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36290C" w14:textId="51C62D5D" w:rsidR="00026067" w:rsidRPr="00E55577" w:rsidRDefault="00784F7C" w:rsidP="00631A6E">
      <w:pPr>
        <w:framePr w:w="8281" w:h="898" w:hSpace="180" w:wrap="around" w:vAnchor="text" w:hAnchor="page" w:x="2191" w:y="181"/>
        <w:autoSpaceDE w:val="0"/>
        <w:autoSpaceDN w:val="0"/>
        <w:adjustRightInd w:val="0"/>
        <w:spacing w:after="0" w:line="240" w:lineRule="auto"/>
        <w:ind w:left="360" w:right="-900"/>
        <w:rPr>
          <w:rFonts w:ascii="Times New Roman" w:eastAsia="Times New Roman" w:hAnsi="Times New Roman"/>
          <w:b/>
          <w:color w:val="000000"/>
          <w:sz w:val="28"/>
          <w:szCs w:val="28"/>
        </w:rPr>
      </w:pPr>
      <w:r w:rsidRPr="00E55577">
        <w:rPr>
          <w:rFonts w:ascii="Times New Roman" w:eastAsia="Times New Roman" w:hAnsi="Times New Roman"/>
          <w:b/>
          <w:bCs/>
          <w:caps/>
          <w:color w:val="000000"/>
          <w:sz w:val="28"/>
          <w:szCs w:val="28"/>
        </w:rPr>
        <w:t>GEF-</w:t>
      </w:r>
      <w:r w:rsidR="00ED51F2" w:rsidRPr="00E55577">
        <w:rPr>
          <w:rFonts w:ascii="Times New Roman" w:eastAsia="Times New Roman" w:hAnsi="Times New Roman"/>
          <w:b/>
          <w:bCs/>
          <w:caps/>
          <w:color w:val="000000"/>
          <w:sz w:val="28"/>
          <w:szCs w:val="28"/>
        </w:rPr>
        <w:t>7</w:t>
      </w:r>
      <w:r w:rsidRPr="00E55577">
        <w:rPr>
          <w:rFonts w:ascii="Times New Roman" w:eastAsia="Times New Roman" w:hAnsi="Times New Roman"/>
          <w:b/>
          <w:bCs/>
          <w:caps/>
          <w:color w:val="000000"/>
          <w:sz w:val="28"/>
          <w:szCs w:val="28"/>
        </w:rPr>
        <w:t xml:space="preserve"> </w:t>
      </w:r>
      <w:r w:rsidR="00AA1C45" w:rsidRPr="00E55577">
        <w:rPr>
          <w:rFonts w:ascii="Times New Roman" w:eastAsia="Times New Roman" w:hAnsi="Times New Roman"/>
          <w:b/>
          <w:bCs/>
          <w:caps/>
          <w:color w:val="000000"/>
          <w:sz w:val="28"/>
          <w:szCs w:val="28"/>
        </w:rPr>
        <w:t>REQUEST</w:t>
      </w:r>
      <w:r w:rsidR="00D052E8" w:rsidRPr="00E55577">
        <w:rPr>
          <w:rFonts w:ascii="Times New Roman" w:eastAsia="Times New Roman" w:hAnsi="Times New Roman"/>
          <w:b/>
          <w:bCs/>
          <w:caps/>
          <w:color w:val="000000"/>
          <w:sz w:val="28"/>
          <w:szCs w:val="28"/>
        </w:rPr>
        <w:t xml:space="preserve"> FOR </w:t>
      </w:r>
      <w:r w:rsidR="00026067" w:rsidRPr="00E55577">
        <w:rPr>
          <w:rFonts w:ascii="Times New Roman" w:eastAsia="Times New Roman" w:hAnsi="Times New Roman"/>
          <w:b/>
          <w:bCs/>
          <w:caps/>
          <w:color w:val="000000"/>
          <w:sz w:val="28"/>
          <w:szCs w:val="28"/>
        </w:rPr>
        <w:t>CEO</w:t>
      </w:r>
      <w:r w:rsidR="009E65B8" w:rsidRPr="00E55577">
        <w:rPr>
          <w:rFonts w:ascii="Times New Roman" w:eastAsia="Times New Roman" w:hAnsi="Times New Roman"/>
          <w:b/>
          <w:bCs/>
          <w:caps/>
          <w:color w:val="000000"/>
          <w:sz w:val="28"/>
          <w:szCs w:val="28"/>
        </w:rPr>
        <w:t xml:space="preserve"> </w:t>
      </w:r>
      <w:r w:rsidR="009D793E" w:rsidRPr="00E55577">
        <w:rPr>
          <w:rFonts w:ascii="Times New Roman" w:eastAsia="Times New Roman" w:hAnsi="Times New Roman"/>
          <w:b/>
          <w:bCs/>
          <w:caps/>
          <w:color w:val="000000"/>
          <w:sz w:val="28"/>
          <w:szCs w:val="28"/>
        </w:rPr>
        <w:t>endorsement</w:t>
      </w:r>
      <w:r w:rsidR="00A21EEF" w:rsidRPr="00E55577">
        <w:rPr>
          <w:rFonts w:ascii="Times New Roman" w:eastAsia="Times New Roman" w:hAnsi="Times New Roman"/>
          <w:b/>
          <w:bCs/>
          <w:caps/>
          <w:color w:val="000000"/>
          <w:sz w:val="28"/>
          <w:szCs w:val="28"/>
        </w:rPr>
        <w:t xml:space="preserve"> </w:t>
      </w:r>
    </w:p>
    <w:p w14:paraId="60D1965C" w14:textId="212D98FA" w:rsidR="00591870" w:rsidRPr="00E55577" w:rsidRDefault="00026067" w:rsidP="00631A6E">
      <w:pPr>
        <w:framePr w:w="8281" w:h="898" w:hSpace="180" w:wrap="around" w:vAnchor="text" w:hAnchor="page" w:x="2191" w:y="181"/>
        <w:autoSpaceDE w:val="0"/>
        <w:autoSpaceDN w:val="0"/>
        <w:adjustRightInd w:val="0"/>
        <w:spacing w:after="0" w:line="240" w:lineRule="auto"/>
        <w:ind w:left="360" w:right="-900"/>
        <w:rPr>
          <w:rFonts w:ascii="Times New Roman" w:eastAsia="Times New Roman" w:hAnsi="Times New Roman"/>
          <w:b/>
          <w:bCs/>
          <w:caps/>
          <w:color w:val="000000"/>
        </w:rPr>
      </w:pPr>
      <w:r w:rsidRPr="00E55577">
        <w:rPr>
          <w:rFonts w:ascii="Times New Roman" w:eastAsia="Times New Roman" w:hAnsi="Times New Roman"/>
          <w:b/>
          <w:bCs/>
          <w:caps/>
          <w:color w:val="000000"/>
          <w:sz w:val="28"/>
          <w:szCs w:val="28"/>
        </w:rPr>
        <w:t xml:space="preserve">CHILD PROJECT – </w:t>
      </w:r>
      <w:r w:rsidR="00455BCB" w:rsidRPr="00E55577">
        <w:rPr>
          <w:rFonts w:ascii="Times New Roman" w:eastAsia="Times New Roman" w:hAnsi="Times New Roman"/>
          <w:b/>
          <w:bCs/>
          <w:caps/>
          <w:color w:val="000000"/>
          <w:sz w:val="28"/>
          <w:szCs w:val="28"/>
        </w:rPr>
        <w:t>F</w:t>
      </w:r>
      <w:r w:rsidRPr="00E55577">
        <w:rPr>
          <w:rFonts w:ascii="Times New Roman" w:eastAsia="Times New Roman" w:hAnsi="Times New Roman"/>
          <w:b/>
          <w:bCs/>
          <w:caps/>
          <w:color w:val="000000"/>
          <w:sz w:val="28"/>
          <w:szCs w:val="28"/>
        </w:rPr>
        <w:t xml:space="preserve">sp </w:t>
      </w:r>
    </w:p>
    <w:p w14:paraId="638241EE" w14:textId="4138555A" w:rsidR="00591870" w:rsidRPr="00E55577" w:rsidRDefault="00591870" w:rsidP="00631A6E">
      <w:pPr>
        <w:framePr w:w="8281" w:h="898" w:hSpace="180" w:wrap="around" w:vAnchor="text" w:hAnchor="page" w:x="2191" w:y="181"/>
        <w:autoSpaceDE w:val="0"/>
        <w:autoSpaceDN w:val="0"/>
        <w:adjustRightInd w:val="0"/>
        <w:spacing w:after="0" w:line="240" w:lineRule="auto"/>
        <w:ind w:left="360"/>
        <w:rPr>
          <w:rFonts w:ascii="Times New Roman" w:eastAsia="Times New Roman" w:hAnsi="Times New Roman"/>
          <w:bCs/>
          <w:color w:val="000000"/>
          <w:sz w:val="20"/>
          <w:szCs w:val="20"/>
        </w:rPr>
      </w:pPr>
      <w:bookmarkStart w:id="0" w:name="Dropdown7"/>
      <w:r w:rsidRPr="00E55577">
        <w:rPr>
          <w:rFonts w:ascii="Times New Roman" w:eastAsia="Times New Roman" w:hAnsi="Times New Roman"/>
          <w:b/>
          <w:bCs/>
          <w:smallCaps/>
          <w:color w:val="000000"/>
          <w:sz w:val="20"/>
          <w:szCs w:val="20"/>
        </w:rPr>
        <w:t xml:space="preserve">Project Type: </w:t>
      </w:r>
      <w:bookmarkEnd w:id="0"/>
      <w:r w:rsidR="00AE3C71" w:rsidRPr="00E55577">
        <w:rPr>
          <w:rFonts w:ascii="Times New Roman" w:eastAsia="Times New Roman" w:hAnsi="Times New Roman"/>
          <w:b/>
          <w:bCs/>
          <w:smallCaps/>
          <w:color w:val="000000"/>
          <w:sz w:val="28"/>
          <w:szCs w:val="28"/>
          <w:vertAlign w:val="subscript"/>
        </w:rPr>
        <w:fldChar w:fldCharType="begin">
          <w:ffData>
            <w:name w:val="projectType"/>
            <w:enabled/>
            <w:calcOnExit w:val="0"/>
            <w:ddList>
              <w:result w:val="1"/>
              <w:listEntry w:val="(choose project type)"/>
              <w:listEntry w:val="Full-sized Child Project"/>
              <w:listEntry w:val="Medium-sized Child Project"/>
              <w:listEntry w:val="Medium-sized Project (one-step)"/>
            </w:ddList>
          </w:ffData>
        </w:fldChar>
      </w:r>
      <w:bookmarkStart w:id="1" w:name="projectType"/>
      <w:r w:rsidR="00AE3C71" w:rsidRPr="00E55577">
        <w:rPr>
          <w:rFonts w:ascii="Times New Roman" w:eastAsia="Times New Roman" w:hAnsi="Times New Roman"/>
          <w:b/>
          <w:bCs/>
          <w:smallCaps/>
          <w:color w:val="000000"/>
          <w:sz w:val="28"/>
          <w:szCs w:val="28"/>
          <w:vertAlign w:val="subscript"/>
        </w:rPr>
        <w:instrText xml:space="preserve"> FORMDROPDOWN </w:instrText>
      </w:r>
      <w:r w:rsidR="00BA6D53">
        <w:rPr>
          <w:rFonts w:ascii="Times New Roman" w:eastAsia="Times New Roman" w:hAnsi="Times New Roman"/>
          <w:b/>
          <w:bCs/>
          <w:smallCaps/>
          <w:color w:val="000000"/>
          <w:sz w:val="28"/>
          <w:szCs w:val="28"/>
          <w:vertAlign w:val="subscript"/>
        </w:rPr>
      </w:r>
      <w:r w:rsidR="00BA6D53">
        <w:rPr>
          <w:rFonts w:ascii="Times New Roman" w:eastAsia="Times New Roman" w:hAnsi="Times New Roman"/>
          <w:b/>
          <w:bCs/>
          <w:smallCaps/>
          <w:color w:val="000000"/>
          <w:sz w:val="28"/>
          <w:szCs w:val="28"/>
          <w:vertAlign w:val="subscript"/>
        </w:rPr>
        <w:fldChar w:fldCharType="separate"/>
      </w:r>
      <w:r w:rsidR="00AE3C71" w:rsidRPr="00E55577">
        <w:rPr>
          <w:rFonts w:ascii="Times New Roman" w:eastAsia="Times New Roman" w:hAnsi="Times New Roman"/>
          <w:b/>
          <w:bCs/>
          <w:smallCaps/>
          <w:color w:val="000000"/>
          <w:sz w:val="28"/>
          <w:szCs w:val="28"/>
          <w:vertAlign w:val="subscript"/>
        </w:rPr>
        <w:fldChar w:fldCharType="end"/>
      </w:r>
      <w:bookmarkEnd w:id="1"/>
      <w:r w:rsidRPr="00E55577">
        <w:rPr>
          <w:rFonts w:ascii="Times New Roman" w:eastAsia="Times New Roman" w:hAnsi="Times New Roman"/>
          <w:bCs/>
          <w:smallCaps/>
          <w:color w:val="000000"/>
          <w:sz w:val="28"/>
          <w:szCs w:val="28"/>
        </w:rPr>
        <w:t xml:space="preserve"> </w:t>
      </w:r>
    </w:p>
    <w:p w14:paraId="172820A1" w14:textId="448591FA" w:rsidR="00591870" w:rsidRPr="00E55577" w:rsidRDefault="00591870" w:rsidP="00631A6E">
      <w:pPr>
        <w:framePr w:w="8281" w:h="898" w:hSpace="180" w:wrap="around" w:vAnchor="text" w:hAnchor="page" w:x="2191" w:y="181"/>
        <w:autoSpaceDE w:val="0"/>
        <w:autoSpaceDN w:val="0"/>
        <w:adjustRightInd w:val="0"/>
        <w:spacing w:after="0" w:line="240" w:lineRule="auto"/>
        <w:ind w:left="360"/>
        <w:rPr>
          <w:rFonts w:ascii="Times New Roman" w:eastAsia="Times New Roman" w:hAnsi="Times New Roman"/>
          <w:b/>
          <w:bCs/>
          <w:smallCaps/>
          <w:color w:val="000000"/>
          <w:sz w:val="20"/>
          <w:szCs w:val="20"/>
        </w:rPr>
      </w:pPr>
      <w:r w:rsidRPr="00E55577">
        <w:rPr>
          <w:rFonts w:ascii="Times New Roman" w:eastAsia="Times New Roman" w:hAnsi="Times New Roman"/>
          <w:b/>
          <w:bCs/>
          <w:smallCaps/>
          <w:color w:val="000000"/>
          <w:sz w:val="20"/>
          <w:szCs w:val="20"/>
        </w:rPr>
        <w:t>Type of Trust Fund:</w:t>
      </w:r>
      <w:r w:rsidR="001C5944" w:rsidRPr="00E55577">
        <w:rPr>
          <w:rFonts w:ascii="Times New Roman" w:eastAsia="Times New Roman" w:hAnsi="Times New Roman"/>
          <w:b/>
          <w:bCs/>
          <w:smallCaps/>
          <w:color w:val="000000"/>
          <w:sz w:val="20"/>
          <w:szCs w:val="20"/>
        </w:rPr>
        <w:fldChar w:fldCharType="begin">
          <w:ffData>
            <w:name w:val="TFType"/>
            <w:enabled/>
            <w:calcOnExit w:val="0"/>
            <w:ddList>
              <w:result w:val="2"/>
              <w:listEntry w:val="(choose fund type)"/>
              <w:listEntry w:val="GEF Trust Fund"/>
              <w:listEntry w:val="Multi-Trust Fund"/>
              <w:listEntry w:val="Least Developed Countries Fund"/>
              <w:listEntry w:val="Special Climate Change Fund"/>
              <w:listEntry w:val="Capacity-Building Initiative for Transparency"/>
            </w:ddList>
          </w:ffData>
        </w:fldChar>
      </w:r>
      <w:bookmarkStart w:id="2" w:name="TFType"/>
      <w:r w:rsidR="001C5944" w:rsidRPr="00E55577">
        <w:rPr>
          <w:rFonts w:ascii="Times New Roman" w:eastAsia="Times New Roman" w:hAnsi="Times New Roman"/>
          <w:b/>
          <w:bCs/>
          <w:smallCaps/>
          <w:color w:val="000000"/>
          <w:sz w:val="20"/>
          <w:szCs w:val="20"/>
        </w:rPr>
        <w:instrText xml:space="preserve"> FORMDROPDOWN </w:instrText>
      </w:r>
      <w:r w:rsidR="00BA6D53">
        <w:rPr>
          <w:rFonts w:ascii="Times New Roman" w:eastAsia="Times New Roman" w:hAnsi="Times New Roman"/>
          <w:b/>
          <w:bCs/>
          <w:smallCaps/>
          <w:color w:val="000000"/>
          <w:sz w:val="20"/>
          <w:szCs w:val="20"/>
        </w:rPr>
      </w:r>
      <w:r w:rsidR="00BA6D53">
        <w:rPr>
          <w:rFonts w:ascii="Times New Roman" w:eastAsia="Times New Roman" w:hAnsi="Times New Roman"/>
          <w:b/>
          <w:bCs/>
          <w:smallCaps/>
          <w:color w:val="000000"/>
          <w:sz w:val="20"/>
          <w:szCs w:val="20"/>
        </w:rPr>
        <w:fldChar w:fldCharType="separate"/>
      </w:r>
      <w:r w:rsidR="001C5944" w:rsidRPr="00E55577">
        <w:rPr>
          <w:rFonts w:ascii="Times New Roman" w:eastAsia="Times New Roman" w:hAnsi="Times New Roman"/>
          <w:b/>
          <w:bCs/>
          <w:smallCaps/>
          <w:color w:val="000000"/>
          <w:sz w:val="20"/>
          <w:szCs w:val="20"/>
        </w:rPr>
        <w:fldChar w:fldCharType="end"/>
      </w:r>
      <w:bookmarkEnd w:id="2"/>
    </w:p>
    <w:p w14:paraId="797879CE" w14:textId="74448F0E" w:rsidR="00591870" w:rsidRPr="00E55577" w:rsidRDefault="00A70748" w:rsidP="00631A6E">
      <w:pPr>
        <w:spacing w:after="0" w:line="240" w:lineRule="auto"/>
        <w:rPr>
          <w:rFonts w:ascii="Times New Roman" w:eastAsia="Times New Roman" w:hAnsi="Times New Roman"/>
          <w:caps/>
          <w:color w:val="000000"/>
        </w:rPr>
      </w:pPr>
      <w:r>
        <w:rPr>
          <w:rFonts w:ascii="Times New Roman" w:hAnsi="Times New Roman"/>
          <w:noProof/>
          <w:color w:val="000000"/>
        </w:rPr>
        <w:drawing>
          <wp:anchor distT="0" distB="0" distL="114300" distR="114300" simplePos="0" relativeHeight="251658240" behindDoc="0" locked="0" layoutInCell="1" allowOverlap="1" wp14:anchorId="700C448A" wp14:editId="75E52EE2">
            <wp:simplePos x="0" y="0"/>
            <wp:positionH relativeFrom="column">
              <wp:posOffset>-266700</wp:posOffset>
            </wp:positionH>
            <wp:positionV relativeFrom="paragraph">
              <wp:posOffset>15240</wp:posOffset>
            </wp:positionV>
            <wp:extent cx="723900" cy="741680"/>
            <wp:effectExtent l="0" t="0" r="0" b="0"/>
            <wp:wrapSquare wrapText="bothSides"/>
            <wp:docPr id="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23900" cy="741680"/>
                    </a:xfrm>
                    <a:prstGeom prst="rect">
                      <a:avLst/>
                    </a:prstGeom>
                    <a:noFill/>
                  </pic:spPr>
                </pic:pic>
              </a:graphicData>
            </a:graphic>
            <wp14:sizeRelH relativeFrom="page">
              <wp14:pctWidth>0</wp14:pctWidth>
            </wp14:sizeRelH>
            <wp14:sizeRelV relativeFrom="page">
              <wp14:pctHeight>0</wp14:pctHeight>
            </wp14:sizeRelV>
          </wp:anchor>
        </w:drawing>
      </w:r>
      <w:r w:rsidR="128A746C" w:rsidRPr="00E55577">
        <w:rPr>
          <w:rFonts w:ascii="Times New Roman" w:eastAsia="Times New Roman" w:hAnsi="Times New Roman"/>
          <w:caps/>
          <w:color w:val="000000"/>
        </w:rPr>
        <w:t xml:space="preserve">      </w:t>
      </w:r>
      <w:r w:rsidR="00591870" w:rsidRPr="00E55577">
        <w:rPr>
          <w:rFonts w:ascii="Times New Roman" w:eastAsia="Times New Roman" w:hAnsi="Times New Roman"/>
          <w:caps/>
          <w:color w:val="000000"/>
        </w:rPr>
        <w:tab/>
      </w:r>
      <w:r w:rsidR="00591870" w:rsidRPr="00E55577">
        <w:rPr>
          <w:rFonts w:ascii="Times New Roman" w:eastAsia="Times New Roman" w:hAnsi="Times New Roman"/>
          <w:caps/>
          <w:color w:val="000000"/>
        </w:rPr>
        <w:tab/>
      </w:r>
      <w:r w:rsidR="00591870" w:rsidRPr="00E55577">
        <w:rPr>
          <w:rFonts w:ascii="Times New Roman" w:eastAsia="Times New Roman" w:hAnsi="Times New Roman"/>
          <w:caps/>
          <w:color w:val="000000"/>
        </w:rPr>
        <w:tab/>
      </w:r>
      <w:r w:rsidR="0035107A" w:rsidRPr="00E55577">
        <w:rPr>
          <w:rFonts w:ascii="Times New Roman" w:eastAsia="Times New Roman" w:hAnsi="Times New Roman"/>
          <w:caps/>
          <w:color w:val="000000"/>
        </w:rPr>
        <w:tab/>
      </w:r>
      <w:r w:rsidR="0035107A" w:rsidRPr="00E55577">
        <w:rPr>
          <w:rFonts w:ascii="Times New Roman" w:eastAsia="Times New Roman" w:hAnsi="Times New Roman"/>
          <w:caps/>
          <w:color w:val="000000"/>
        </w:rPr>
        <w:tab/>
      </w:r>
      <w:r w:rsidR="128A746C" w:rsidRPr="00E55577">
        <w:rPr>
          <w:rFonts w:ascii="Times New Roman" w:eastAsia="Times New Roman" w:hAnsi="Times New Roman"/>
          <w:caps/>
          <w:color w:val="000000"/>
        </w:rPr>
        <w:t xml:space="preserve">   </w:t>
      </w:r>
      <w:r w:rsidR="00591870" w:rsidRPr="00E55577">
        <w:rPr>
          <w:rFonts w:ascii="Times New Roman" w:eastAsia="Times New Roman" w:hAnsi="Times New Roman"/>
          <w:caps/>
          <w:color w:val="000000"/>
        </w:rPr>
        <w:tab/>
      </w:r>
      <w:r w:rsidR="128A746C" w:rsidRPr="00E55577">
        <w:rPr>
          <w:rFonts w:ascii="Times New Roman" w:eastAsia="Times New Roman" w:hAnsi="Times New Roman"/>
          <w:caps/>
          <w:color w:val="000000"/>
        </w:rPr>
        <w:t xml:space="preserve">                       </w:t>
      </w:r>
    </w:p>
    <w:p w14:paraId="1DE5D251" w14:textId="77777777" w:rsidR="00591870" w:rsidRPr="00E55577" w:rsidRDefault="00591870" w:rsidP="00631A6E">
      <w:pPr>
        <w:pStyle w:val="Heading1"/>
        <w:ind w:left="360"/>
        <w:rPr>
          <w:rFonts w:ascii="Times New Roman" w:hAnsi="Times New Roman"/>
        </w:rPr>
      </w:pPr>
      <w:r w:rsidRPr="00E55577">
        <w:rPr>
          <w:rFonts w:ascii="Times New Roman" w:hAnsi="Times New Roman"/>
        </w:rPr>
        <w:t>part i:</w:t>
      </w:r>
      <w:r w:rsidRPr="00E55577">
        <w:rPr>
          <w:rFonts w:ascii="Times New Roman" w:hAnsi="Times New Roman"/>
          <w:smallCaps/>
        </w:rPr>
        <w:t xml:space="preserve"> </w:t>
      </w:r>
      <w:r w:rsidR="002C3EDB" w:rsidRPr="00E55577">
        <w:rPr>
          <w:rFonts w:ascii="Times New Roman" w:hAnsi="Times New Roman"/>
        </w:rPr>
        <w:t>project</w:t>
      </w:r>
      <w:r w:rsidRPr="00E55577">
        <w:rPr>
          <w:rFonts w:ascii="Times New Roman" w:hAnsi="Times New Roman"/>
        </w:rPr>
        <w:t xml:space="preserve"> information</w:t>
      </w:r>
      <w:r w:rsidR="00630E36" w:rsidRPr="00E55577">
        <w:rPr>
          <w:rFonts w:ascii="Times New Roman" w:hAnsi="Times New Roman"/>
        </w:rPr>
        <w:tab/>
      </w:r>
    </w:p>
    <w:tbl>
      <w:tblPr>
        <w:tblW w:w="49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49"/>
        <w:gridCol w:w="3234"/>
        <w:gridCol w:w="3011"/>
        <w:gridCol w:w="1504"/>
      </w:tblGrid>
      <w:tr w:rsidR="00591870" w:rsidRPr="00E55577" w14:paraId="79F5E73D" w14:textId="77777777" w:rsidTr="15F69A94">
        <w:tc>
          <w:tcPr>
            <w:tcW w:w="5000" w:type="pct"/>
            <w:gridSpan w:val="4"/>
          </w:tcPr>
          <w:p w14:paraId="14C23848" w14:textId="4DB9F014" w:rsidR="00591870" w:rsidRPr="00E55577" w:rsidRDefault="00591870" w:rsidP="00FC5838">
            <w:pPr>
              <w:spacing w:after="0" w:line="240" w:lineRule="auto"/>
              <w:rPr>
                <w:rFonts w:ascii="Times New Roman" w:eastAsia="Times New Roman" w:hAnsi="Times New Roman"/>
                <w:color w:val="000000"/>
                <w:sz w:val="20"/>
                <w:szCs w:val="20"/>
              </w:rPr>
            </w:pPr>
            <w:r w:rsidRPr="00E55577">
              <w:rPr>
                <w:rFonts w:ascii="Times New Roman" w:eastAsia="Times New Roman" w:hAnsi="Times New Roman"/>
                <w:color w:val="000000"/>
                <w:sz w:val="20"/>
                <w:szCs w:val="20"/>
              </w:rPr>
              <w:t xml:space="preserve">Project Title: </w:t>
            </w:r>
            <w:bookmarkStart w:id="3" w:name="ProjectTitle"/>
            <w:r w:rsidRPr="00E55577">
              <w:rPr>
                <w:rFonts w:ascii="Times New Roman" w:eastAsia="Times New Roman" w:hAnsi="Times New Roman"/>
                <w:color w:val="000000"/>
                <w:sz w:val="20"/>
                <w:szCs w:val="20"/>
              </w:rPr>
              <w:fldChar w:fldCharType="begin">
                <w:ffData>
                  <w:name w:val="ProjectTitle"/>
                  <w:enabled/>
                  <w:calcOnExit w:val="0"/>
                  <w:helpText w:type="text" w:val="Project Title: To avoid redundancy, do not include the country name in the project title "/>
                  <w:textInput/>
                </w:ffData>
              </w:fldChar>
            </w:r>
            <w:r w:rsidRPr="00E55577">
              <w:rPr>
                <w:rFonts w:ascii="Times New Roman" w:eastAsia="Times New Roman" w:hAnsi="Times New Roman"/>
                <w:color w:val="000000"/>
                <w:sz w:val="20"/>
                <w:szCs w:val="20"/>
              </w:rPr>
              <w:instrText xml:space="preserve"> FORMTEXT </w:instrText>
            </w:r>
            <w:r w:rsidRPr="00E55577">
              <w:rPr>
                <w:rFonts w:ascii="Times New Roman" w:eastAsia="Times New Roman" w:hAnsi="Times New Roman"/>
                <w:color w:val="000000"/>
                <w:sz w:val="20"/>
                <w:szCs w:val="20"/>
              </w:rPr>
            </w:r>
            <w:r w:rsidRPr="00E55577">
              <w:rPr>
                <w:rFonts w:ascii="Times New Roman" w:eastAsia="Times New Roman" w:hAnsi="Times New Roman"/>
                <w:color w:val="000000"/>
                <w:sz w:val="20"/>
                <w:szCs w:val="20"/>
              </w:rPr>
              <w:fldChar w:fldCharType="separate"/>
            </w:r>
            <w:r w:rsidR="003409C3" w:rsidRPr="00E55577">
              <w:rPr>
                <w:rFonts w:ascii="Times New Roman" w:eastAsia="Times New Roman" w:hAnsi="Times New Roman"/>
                <w:noProof/>
                <w:color w:val="000000"/>
                <w:sz w:val="20"/>
                <w:szCs w:val="20"/>
              </w:rPr>
              <w:t>Strengthen Management and Climate Change Resilience in Angola’s Conservation Areas for Sustainable Development</w:t>
            </w:r>
            <w:r w:rsidRPr="00E55577">
              <w:rPr>
                <w:rFonts w:ascii="Times New Roman" w:eastAsia="Times New Roman" w:hAnsi="Times New Roman"/>
                <w:color w:val="000000"/>
                <w:sz w:val="20"/>
                <w:szCs w:val="20"/>
              </w:rPr>
              <w:fldChar w:fldCharType="end"/>
            </w:r>
            <w:bookmarkEnd w:id="3"/>
          </w:p>
        </w:tc>
      </w:tr>
      <w:tr w:rsidR="00591870" w:rsidRPr="00E55577" w14:paraId="1E1D6F46" w14:textId="77777777" w:rsidTr="15F69A94">
        <w:tc>
          <w:tcPr>
            <w:tcW w:w="1274" w:type="pct"/>
          </w:tcPr>
          <w:p w14:paraId="69B4FB21" w14:textId="77777777" w:rsidR="00591870" w:rsidRPr="008C66AB" w:rsidRDefault="00591870" w:rsidP="00FC5838">
            <w:pPr>
              <w:spacing w:after="0" w:line="240" w:lineRule="auto"/>
              <w:rPr>
                <w:rFonts w:ascii="Times New Roman" w:eastAsia="Times New Roman" w:hAnsi="Times New Roman"/>
                <w:color w:val="000000"/>
                <w:sz w:val="20"/>
                <w:szCs w:val="20"/>
              </w:rPr>
            </w:pPr>
            <w:r w:rsidRPr="008C66AB">
              <w:rPr>
                <w:rFonts w:ascii="Times New Roman" w:eastAsia="Times New Roman" w:hAnsi="Times New Roman"/>
                <w:color w:val="000000"/>
                <w:sz w:val="20"/>
                <w:szCs w:val="20"/>
              </w:rPr>
              <w:t>Country(ies):</w:t>
            </w:r>
          </w:p>
        </w:tc>
        <w:bookmarkStart w:id="4" w:name="countries"/>
        <w:tc>
          <w:tcPr>
            <w:tcW w:w="1555" w:type="pct"/>
          </w:tcPr>
          <w:p w14:paraId="5F131773" w14:textId="001E324B" w:rsidR="00591870" w:rsidRPr="008C66AB" w:rsidRDefault="00591870" w:rsidP="00FC5838">
            <w:pPr>
              <w:spacing w:after="0" w:line="240" w:lineRule="auto"/>
              <w:rPr>
                <w:rFonts w:ascii="Times New Roman" w:eastAsia="Times New Roman" w:hAnsi="Times New Roman"/>
                <w:color w:val="000000"/>
                <w:sz w:val="20"/>
                <w:szCs w:val="20"/>
              </w:rPr>
            </w:pPr>
            <w:r w:rsidRPr="008C66AB">
              <w:rPr>
                <w:rFonts w:ascii="Times New Roman" w:eastAsia="Times New Roman" w:hAnsi="Times New Roman"/>
                <w:color w:val="000000"/>
                <w:sz w:val="20"/>
                <w:szCs w:val="20"/>
              </w:rPr>
              <w:fldChar w:fldCharType="begin">
                <w:ffData>
                  <w:name w:val="countries"/>
                  <w:enabled/>
                  <w:calcOnExit w:val="0"/>
                  <w:helpText w:type="text" w:val="Country(ies): Name of country; for a regional or global project, list all countries participating.  Where no country is identified, use “Regional” or “Global”, as applicable"/>
                  <w:textInput/>
                </w:ffData>
              </w:fldChar>
            </w:r>
            <w:r w:rsidRPr="008C66AB">
              <w:rPr>
                <w:rFonts w:ascii="Times New Roman" w:eastAsia="Times New Roman" w:hAnsi="Times New Roman"/>
                <w:color w:val="000000"/>
                <w:sz w:val="20"/>
                <w:szCs w:val="20"/>
              </w:rPr>
              <w:instrText xml:space="preserve"> FORMTEXT </w:instrText>
            </w:r>
            <w:r w:rsidRPr="008C66AB">
              <w:rPr>
                <w:rFonts w:ascii="Times New Roman" w:eastAsia="Times New Roman" w:hAnsi="Times New Roman"/>
                <w:color w:val="000000"/>
                <w:sz w:val="20"/>
                <w:szCs w:val="20"/>
              </w:rPr>
            </w:r>
            <w:r w:rsidRPr="008C66AB">
              <w:rPr>
                <w:rFonts w:ascii="Times New Roman" w:eastAsia="Times New Roman" w:hAnsi="Times New Roman"/>
                <w:color w:val="000000"/>
                <w:sz w:val="20"/>
                <w:szCs w:val="20"/>
              </w:rPr>
              <w:fldChar w:fldCharType="separate"/>
            </w:r>
            <w:r w:rsidR="00B17B75" w:rsidRPr="008C66AB">
              <w:rPr>
                <w:rFonts w:ascii="Times New Roman" w:eastAsia="Times New Roman" w:hAnsi="Times New Roman"/>
                <w:noProof/>
                <w:color w:val="000000"/>
                <w:sz w:val="20"/>
                <w:szCs w:val="20"/>
              </w:rPr>
              <w:t xml:space="preserve">Republic of </w:t>
            </w:r>
            <w:r w:rsidR="002366B0" w:rsidRPr="008C66AB">
              <w:rPr>
                <w:rFonts w:ascii="Times New Roman" w:eastAsia="Times New Roman" w:hAnsi="Times New Roman"/>
                <w:noProof/>
                <w:color w:val="000000"/>
                <w:sz w:val="20"/>
                <w:szCs w:val="20"/>
              </w:rPr>
              <w:t>Angola</w:t>
            </w:r>
            <w:r w:rsidRPr="008C66AB">
              <w:rPr>
                <w:rFonts w:ascii="Times New Roman" w:eastAsia="Times New Roman" w:hAnsi="Times New Roman"/>
                <w:color w:val="000000"/>
                <w:sz w:val="20"/>
                <w:szCs w:val="20"/>
              </w:rPr>
              <w:fldChar w:fldCharType="end"/>
            </w:r>
            <w:bookmarkEnd w:id="4"/>
          </w:p>
        </w:tc>
        <w:tc>
          <w:tcPr>
            <w:tcW w:w="1448" w:type="pct"/>
          </w:tcPr>
          <w:p w14:paraId="7A777748" w14:textId="77777777" w:rsidR="00591870" w:rsidRPr="008C66AB" w:rsidRDefault="002C3EDB" w:rsidP="00FC5838">
            <w:pPr>
              <w:spacing w:after="0" w:line="240" w:lineRule="auto"/>
              <w:rPr>
                <w:rFonts w:ascii="Times New Roman" w:eastAsia="Times New Roman" w:hAnsi="Times New Roman"/>
                <w:color w:val="000000"/>
                <w:sz w:val="20"/>
                <w:szCs w:val="20"/>
              </w:rPr>
            </w:pPr>
            <w:r w:rsidRPr="008C66AB">
              <w:rPr>
                <w:rFonts w:ascii="Times New Roman" w:eastAsia="Times New Roman" w:hAnsi="Times New Roman"/>
                <w:color w:val="000000"/>
                <w:sz w:val="20"/>
                <w:szCs w:val="20"/>
              </w:rPr>
              <w:t>GEF Project ID</w:t>
            </w:r>
            <w:r w:rsidR="00591870" w:rsidRPr="008C66AB">
              <w:rPr>
                <w:rFonts w:ascii="Times New Roman" w:eastAsia="Times New Roman" w:hAnsi="Times New Roman"/>
                <w:color w:val="000000"/>
                <w:sz w:val="20"/>
                <w:szCs w:val="20"/>
              </w:rPr>
              <w:t>:</w:t>
            </w:r>
          </w:p>
        </w:tc>
        <w:tc>
          <w:tcPr>
            <w:tcW w:w="723" w:type="pct"/>
          </w:tcPr>
          <w:p w14:paraId="5428038F" w14:textId="232A14DF" w:rsidR="00591870" w:rsidRPr="008C66AB" w:rsidRDefault="00ED51F2" w:rsidP="00FC5838">
            <w:pPr>
              <w:spacing w:after="0" w:line="240" w:lineRule="auto"/>
              <w:rPr>
                <w:rFonts w:ascii="Times New Roman" w:eastAsia="Times New Roman" w:hAnsi="Times New Roman"/>
                <w:color w:val="000000"/>
                <w:sz w:val="20"/>
                <w:szCs w:val="20"/>
              </w:rPr>
            </w:pPr>
            <w:r w:rsidRPr="008C66AB">
              <w:rPr>
                <w:rFonts w:ascii="Times New Roman" w:eastAsia="Times New Roman" w:hAnsi="Times New Roman"/>
                <w:color w:val="000000"/>
                <w:sz w:val="20"/>
                <w:szCs w:val="20"/>
              </w:rPr>
              <w:fldChar w:fldCharType="begin">
                <w:ffData>
                  <w:name w:val="GEF_ID"/>
                  <w:enabled/>
                  <w:calcOnExit w:val="0"/>
                  <w:helpText w:type="text" w:val="GEF Project ID: Leave this blank. This will be provided by GEFSEC and automatically generated by the PMIS. In case of resubmitting the proposal, be sure to include this number if already known"/>
                  <w:statusText w:type="text" w:val="Project ID remains the same as in PIF."/>
                  <w:textInput>
                    <w:type w:val="number"/>
                    <w:format w:val="0"/>
                  </w:textInput>
                </w:ffData>
              </w:fldChar>
            </w:r>
            <w:r w:rsidRPr="008C66AB">
              <w:rPr>
                <w:rFonts w:ascii="Times New Roman" w:eastAsia="Times New Roman" w:hAnsi="Times New Roman"/>
                <w:color w:val="000000"/>
                <w:sz w:val="20"/>
                <w:szCs w:val="20"/>
              </w:rPr>
              <w:instrText xml:space="preserve"> </w:instrText>
            </w:r>
            <w:bookmarkStart w:id="5" w:name="GEF_ID"/>
            <w:r w:rsidRPr="008C66AB">
              <w:rPr>
                <w:rFonts w:ascii="Times New Roman" w:eastAsia="Times New Roman" w:hAnsi="Times New Roman"/>
                <w:color w:val="000000"/>
                <w:sz w:val="20"/>
                <w:szCs w:val="20"/>
              </w:rPr>
              <w:instrText xml:space="preserve">FORMTEXT </w:instrText>
            </w:r>
            <w:r w:rsidRPr="008C66AB">
              <w:rPr>
                <w:rFonts w:ascii="Times New Roman" w:eastAsia="Times New Roman" w:hAnsi="Times New Roman"/>
                <w:color w:val="000000"/>
                <w:sz w:val="20"/>
                <w:szCs w:val="20"/>
              </w:rPr>
            </w:r>
            <w:r w:rsidRPr="008C66AB">
              <w:rPr>
                <w:rFonts w:ascii="Times New Roman" w:eastAsia="Times New Roman" w:hAnsi="Times New Roman"/>
                <w:color w:val="000000"/>
                <w:sz w:val="20"/>
                <w:szCs w:val="20"/>
              </w:rPr>
              <w:fldChar w:fldCharType="separate"/>
            </w:r>
            <w:r w:rsidR="007816FF" w:rsidRPr="008C66AB">
              <w:rPr>
                <w:rFonts w:ascii="Times New Roman" w:eastAsia="Times New Roman" w:hAnsi="Times New Roman"/>
                <w:noProof/>
                <w:color w:val="000000"/>
                <w:sz w:val="20"/>
                <w:szCs w:val="20"/>
              </w:rPr>
              <w:t>10505</w:t>
            </w:r>
            <w:r w:rsidRPr="008C66AB">
              <w:rPr>
                <w:rFonts w:ascii="Times New Roman" w:eastAsia="Times New Roman" w:hAnsi="Times New Roman"/>
                <w:color w:val="000000"/>
                <w:sz w:val="20"/>
                <w:szCs w:val="20"/>
              </w:rPr>
              <w:fldChar w:fldCharType="end"/>
            </w:r>
            <w:bookmarkEnd w:id="5"/>
          </w:p>
        </w:tc>
      </w:tr>
      <w:tr w:rsidR="00591870" w:rsidRPr="00E55577" w14:paraId="3F568D6E" w14:textId="77777777" w:rsidTr="15F69A94">
        <w:tc>
          <w:tcPr>
            <w:tcW w:w="1274" w:type="pct"/>
          </w:tcPr>
          <w:p w14:paraId="6A42A09A" w14:textId="77777777" w:rsidR="00591870" w:rsidRPr="008C66AB" w:rsidRDefault="00591870" w:rsidP="00FC5838">
            <w:pPr>
              <w:spacing w:after="0" w:line="240" w:lineRule="auto"/>
              <w:rPr>
                <w:rFonts w:ascii="Times New Roman" w:eastAsia="Times New Roman" w:hAnsi="Times New Roman"/>
                <w:color w:val="000000"/>
                <w:sz w:val="20"/>
                <w:szCs w:val="20"/>
              </w:rPr>
            </w:pPr>
            <w:r w:rsidRPr="008C66AB">
              <w:rPr>
                <w:rFonts w:ascii="Times New Roman" w:eastAsia="Times New Roman" w:hAnsi="Times New Roman"/>
                <w:color w:val="000000"/>
                <w:sz w:val="20"/>
                <w:szCs w:val="20"/>
              </w:rPr>
              <w:t>GEF Agency(ies):</w:t>
            </w:r>
          </w:p>
        </w:tc>
        <w:tc>
          <w:tcPr>
            <w:tcW w:w="1555" w:type="pct"/>
          </w:tcPr>
          <w:p w14:paraId="19181B6D" w14:textId="72B76AA2" w:rsidR="00591870" w:rsidRPr="008C66AB" w:rsidRDefault="005A01F6" w:rsidP="00FC5838">
            <w:pPr>
              <w:spacing w:after="0" w:line="240" w:lineRule="auto"/>
              <w:rPr>
                <w:rFonts w:ascii="Times New Roman" w:eastAsia="Times New Roman" w:hAnsi="Times New Roman"/>
                <w:color w:val="000000"/>
                <w:sz w:val="20"/>
                <w:szCs w:val="20"/>
              </w:rPr>
            </w:pPr>
            <w:r w:rsidRPr="008C66AB">
              <w:rPr>
                <w:rFonts w:ascii="Times New Roman" w:hAnsi="Times New Roman"/>
                <w:color w:val="000000"/>
                <w:sz w:val="20"/>
                <w:szCs w:val="20"/>
              </w:rPr>
              <w:fldChar w:fldCharType="begin">
                <w:ffData>
                  <w:name w:val="GEF_IA_01"/>
                  <w:enabled/>
                  <w:calcOnExit w:val="0"/>
                  <w:helpText w:type="text" w:val="GEF Agency(ies):  In the dropdown menu, select the GEF Agency.  For multi-agency projects, select the other agency(ies) from the other pull down menu that is also provided"/>
                  <w:ddList>
                    <w:result w:val="3"/>
                    <w:listEntry w:val="(select)"/>
                    <w:listEntry w:val="ADB"/>
                    <w:listEntry w:val="AfDB"/>
                    <w:listEntry w:val="CI"/>
                    <w:listEntry w:val="DBSA"/>
                    <w:listEntry w:val="EBRD"/>
                    <w:listEntry w:val="FAO"/>
                    <w:listEntry w:val="FUNBIO"/>
                    <w:listEntry w:val="IADB"/>
                    <w:listEntry w:val="IFAD"/>
                    <w:listEntry w:val="IUCN"/>
                    <w:listEntry w:val="UNDP"/>
                    <w:listEntry w:val="UNEP"/>
                    <w:listEntry w:val="UNIDO"/>
                    <w:listEntry w:val="WB"/>
                    <w:listEntry w:val="WWF-US"/>
                    <w:listEntry w:val="FECO"/>
                    <w:listEntry w:val="CAF"/>
                    <w:listEntry w:val="BOAD"/>
                  </w:ddList>
                </w:ffData>
              </w:fldChar>
            </w:r>
            <w:bookmarkStart w:id="6" w:name="GEF_IA_01"/>
            <w:r w:rsidRPr="008C66AB">
              <w:rPr>
                <w:rFonts w:ascii="Times New Roman" w:hAnsi="Times New Roman"/>
                <w:color w:val="000000"/>
                <w:sz w:val="20"/>
                <w:szCs w:val="20"/>
              </w:rPr>
              <w:instrText xml:space="preserve"> FORMDROPDOWN </w:instrText>
            </w:r>
            <w:r w:rsidR="00BA6D53" w:rsidRPr="008C66AB">
              <w:rPr>
                <w:rFonts w:ascii="Times New Roman" w:hAnsi="Times New Roman"/>
                <w:color w:val="000000"/>
                <w:sz w:val="20"/>
                <w:szCs w:val="20"/>
              </w:rPr>
            </w:r>
            <w:r w:rsidR="00BA6D53" w:rsidRPr="008C66AB">
              <w:rPr>
                <w:rFonts w:ascii="Times New Roman" w:hAnsi="Times New Roman"/>
                <w:color w:val="000000"/>
                <w:sz w:val="20"/>
                <w:szCs w:val="20"/>
              </w:rPr>
              <w:fldChar w:fldCharType="separate"/>
            </w:r>
            <w:r w:rsidRPr="008C66AB">
              <w:rPr>
                <w:rFonts w:ascii="Times New Roman" w:hAnsi="Times New Roman"/>
                <w:color w:val="000000"/>
                <w:sz w:val="20"/>
                <w:szCs w:val="20"/>
              </w:rPr>
              <w:fldChar w:fldCharType="end"/>
            </w:r>
            <w:bookmarkEnd w:id="6"/>
            <w:r w:rsidR="007F3457" w:rsidRPr="008C66AB">
              <w:rPr>
                <w:rFonts w:ascii="Times New Roman" w:hAnsi="Times New Roman"/>
                <w:color w:val="000000"/>
                <w:sz w:val="20"/>
                <w:szCs w:val="20"/>
              </w:rPr>
              <w:t xml:space="preserve">   </w:t>
            </w:r>
            <w:r w:rsidRPr="008C66AB">
              <w:rPr>
                <w:rFonts w:ascii="Times New Roman" w:hAnsi="Times New Roman"/>
                <w:color w:val="000000"/>
                <w:sz w:val="20"/>
                <w:szCs w:val="20"/>
              </w:rPr>
              <w:fldChar w:fldCharType="begin">
                <w:ffData>
                  <w:name w:val=""/>
                  <w:enabled/>
                  <w:calcOnExit w:val="0"/>
                  <w:helpText w:type="text" w:val="GEF Agency(ies):  In the dropdown menu, select the GEF Agency.  For multi-agency projects, select the other agency(ies) from the other pull down menu that is also provided"/>
                  <w:ddList>
                    <w:listEntry w:val="(select)"/>
                    <w:listEntry w:val="ADB"/>
                    <w:listEntry w:val="AfDB"/>
                    <w:listEntry w:val="CI"/>
                    <w:listEntry w:val="DBSA"/>
                    <w:listEntry w:val="EBRD"/>
                    <w:listEntry w:val="FAO"/>
                    <w:listEntry w:val="FUNBIO"/>
                    <w:listEntry w:val="IADB"/>
                    <w:listEntry w:val="IFAD"/>
                    <w:listEntry w:val="IUCN"/>
                    <w:listEntry w:val="UNDP"/>
                    <w:listEntry w:val="UNEP"/>
                    <w:listEntry w:val="UNIDO"/>
                    <w:listEntry w:val="WB"/>
                    <w:listEntry w:val="WWF-US"/>
                    <w:listEntry w:val="FECO"/>
                    <w:listEntry w:val="CAF"/>
                    <w:listEntry w:val="BOAD"/>
                  </w:ddList>
                </w:ffData>
              </w:fldChar>
            </w:r>
            <w:r w:rsidRPr="008C66AB">
              <w:rPr>
                <w:rFonts w:ascii="Times New Roman" w:hAnsi="Times New Roman"/>
                <w:color w:val="000000"/>
                <w:sz w:val="20"/>
                <w:szCs w:val="20"/>
              </w:rPr>
              <w:instrText xml:space="preserve"> FORMDROPDOWN </w:instrText>
            </w:r>
            <w:r w:rsidR="00BA6D53" w:rsidRPr="008C66AB">
              <w:rPr>
                <w:rFonts w:ascii="Times New Roman" w:hAnsi="Times New Roman"/>
                <w:color w:val="000000"/>
                <w:sz w:val="20"/>
                <w:szCs w:val="20"/>
              </w:rPr>
            </w:r>
            <w:r w:rsidR="00BA6D53" w:rsidRPr="008C66AB">
              <w:rPr>
                <w:rFonts w:ascii="Times New Roman" w:hAnsi="Times New Roman"/>
                <w:color w:val="000000"/>
                <w:sz w:val="20"/>
                <w:szCs w:val="20"/>
              </w:rPr>
              <w:fldChar w:fldCharType="separate"/>
            </w:r>
            <w:r w:rsidRPr="008C66AB">
              <w:rPr>
                <w:rFonts w:ascii="Times New Roman" w:hAnsi="Times New Roman"/>
                <w:color w:val="000000"/>
                <w:sz w:val="20"/>
                <w:szCs w:val="20"/>
              </w:rPr>
              <w:fldChar w:fldCharType="end"/>
            </w:r>
            <w:r w:rsidR="00B43B9B" w:rsidRPr="008C66AB">
              <w:rPr>
                <w:rFonts w:ascii="Times New Roman" w:hAnsi="Times New Roman"/>
                <w:color w:val="000000"/>
                <w:sz w:val="20"/>
                <w:szCs w:val="20"/>
              </w:rPr>
              <w:t xml:space="preserve"> </w:t>
            </w:r>
            <w:r w:rsidR="007F3457" w:rsidRPr="008C66AB">
              <w:rPr>
                <w:rFonts w:ascii="Times New Roman" w:hAnsi="Times New Roman"/>
                <w:color w:val="000000"/>
                <w:sz w:val="20"/>
                <w:szCs w:val="20"/>
              </w:rPr>
              <w:t xml:space="preserve">     </w:t>
            </w:r>
            <w:r w:rsidRPr="008C66AB">
              <w:rPr>
                <w:rFonts w:ascii="Times New Roman" w:hAnsi="Times New Roman"/>
                <w:color w:val="000000"/>
                <w:sz w:val="20"/>
                <w:szCs w:val="20"/>
              </w:rPr>
              <w:fldChar w:fldCharType="begin">
                <w:ffData>
                  <w:name w:val=""/>
                  <w:enabled/>
                  <w:calcOnExit w:val="0"/>
                  <w:helpText w:type="text" w:val="GEF Agency(ies):  In the dropdown menu, select the GEF Agency.  For multi-agency projects, select the other agency(ies) from the other pull down menu that is also provided"/>
                  <w:ddList>
                    <w:listEntry w:val="(select)"/>
                    <w:listEntry w:val="ADB"/>
                    <w:listEntry w:val="AfDB"/>
                    <w:listEntry w:val="CI"/>
                    <w:listEntry w:val="DBSA"/>
                    <w:listEntry w:val="EBRD"/>
                    <w:listEntry w:val="FAO"/>
                    <w:listEntry w:val="FUNBIO"/>
                    <w:listEntry w:val="IADB"/>
                    <w:listEntry w:val="IFAD"/>
                    <w:listEntry w:val="IUCN"/>
                    <w:listEntry w:val="UNDP"/>
                    <w:listEntry w:val="UNEP"/>
                    <w:listEntry w:val="UNIDO"/>
                    <w:listEntry w:val="WB"/>
                    <w:listEntry w:val="WWF-US"/>
                    <w:listEntry w:val="FECO"/>
                    <w:listEntry w:val="CAF"/>
                    <w:listEntry w:val="BOAD"/>
                  </w:ddList>
                </w:ffData>
              </w:fldChar>
            </w:r>
            <w:r w:rsidRPr="008C66AB">
              <w:rPr>
                <w:rFonts w:ascii="Times New Roman" w:hAnsi="Times New Roman"/>
                <w:color w:val="000000"/>
                <w:sz w:val="20"/>
                <w:szCs w:val="20"/>
              </w:rPr>
              <w:instrText xml:space="preserve"> FORMDROPDOWN </w:instrText>
            </w:r>
            <w:r w:rsidR="00BA6D53" w:rsidRPr="008C66AB">
              <w:rPr>
                <w:rFonts w:ascii="Times New Roman" w:hAnsi="Times New Roman"/>
                <w:color w:val="000000"/>
                <w:sz w:val="20"/>
                <w:szCs w:val="20"/>
              </w:rPr>
            </w:r>
            <w:r w:rsidR="00BA6D53" w:rsidRPr="008C66AB">
              <w:rPr>
                <w:rFonts w:ascii="Times New Roman" w:hAnsi="Times New Roman"/>
                <w:color w:val="000000"/>
                <w:sz w:val="20"/>
                <w:szCs w:val="20"/>
              </w:rPr>
              <w:fldChar w:fldCharType="separate"/>
            </w:r>
            <w:r w:rsidRPr="008C66AB">
              <w:rPr>
                <w:rFonts w:ascii="Times New Roman" w:hAnsi="Times New Roman"/>
                <w:color w:val="000000"/>
                <w:sz w:val="20"/>
                <w:szCs w:val="20"/>
              </w:rPr>
              <w:fldChar w:fldCharType="end"/>
            </w:r>
          </w:p>
        </w:tc>
        <w:tc>
          <w:tcPr>
            <w:tcW w:w="1448" w:type="pct"/>
          </w:tcPr>
          <w:p w14:paraId="4CE0D227" w14:textId="77777777" w:rsidR="00591870" w:rsidRPr="008C66AB" w:rsidRDefault="00591870" w:rsidP="00FC5838">
            <w:pPr>
              <w:spacing w:after="0" w:line="240" w:lineRule="auto"/>
              <w:rPr>
                <w:rFonts w:ascii="Times New Roman" w:eastAsia="Times New Roman" w:hAnsi="Times New Roman"/>
                <w:color w:val="000000"/>
                <w:sz w:val="20"/>
                <w:szCs w:val="20"/>
              </w:rPr>
            </w:pPr>
            <w:r w:rsidRPr="008C66AB">
              <w:rPr>
                <w:rFonts w:ascii="Times New Roman" w:eastAsia="Times New Roman" w:hAnsi="Times New Roman"/>
                <w:color w:val="000000"/>
                <w:sz w:val="20"/>
                <w:szCs w:val="20"/>
              </w:rPr>
              <w:t>GEF Agency Project ID:</w:t>
            </w:r>
          </w:p>
        </w:tc>
        <w:tc>
          <w:tcPr>
            <w:tcW w:w="723" w:type="pct"/>
          </w:tcPr>
          <w:p w14:paraId="67EB0CCA" w14:textId="0D0DEA91" w:rsidR="00591870" w:rsidRPr="008C66AB" w:rsidRDefault="00591870" w:rsidP="00FC5838">
            <w:pPr>
              <w:spacing w:after="0" w:line="240" w:lineRule="auto"/>
              <w:rPr>
                <w:rFonts w:ascii="Times New Roman" w:eastAsia="Times New Roman" w:hAnsi="Times New Roman"/>
                <w:color w:val="000000"/>
                <w:sz w:val="20"/>
                <w:szCs w:val="20"/>
              </w:rPr>
            </w:pPr>
          </w:p>
        </w:tc>
      </w:tr>
      <w:tr w:rsidR="00591870" w:rsidRPr="00E55577" w14:paraId="75B9670A" w14:textId="77777777" w:rsidTr="00B53DD7">
        <w:trPr>
          <w:trHeight w:val="836"/>
        </w:trPr>
        <w:tc>
          <w:tcPr>
            <w:tcW w:w="1274" w:type="pct"/>
          </w:tcPr>
          <w:p w14:paraId="767C8BF3" w14:textId="77777777" w:rsidR="00591870" w:rsidRPr="008C66AB" w:rsidRDefault="00ED51F2" w:rsidP="00FC5838">
            <w:pPr>
              <w:spacing w:after="0" w:line="240" w:lineRule="auto"/>
              <w:rPr>
                <w:rFonts w:ascii="Times New Roman" w:eastAsia="Times New Roman" w:hAnsi="Times New Roman"/>
                <w:color w:val="000000"/>
                <w:sz w:val="20"/>
                <w:szCs w:val="20"/>
              </w:rPr>
            </w:pPr>
            <w:r w:rsidRPr="008C66AB">
              <w:rPr>
                <w:rFonts w:ascii="Times New Roman" w:eastAsia="Times New Roman" w:hAnsi="Times New Roman"/>
                <w:color w:val="000000"/>
                <w:sz w:val="20"/>
                <w:szCs w:val="20"/>
              </w:rPr>
              <w:t>Project</w:t>
            </w:r>
            <w:r w:rsidR="00591870" w:rsidRPr="008C66AB">
              <w:rPr>
                <w:rFonts w:ascii="Times New Roman" w:eastAsia="Times New Roman" w:hAnsi="Times New Roman"/>
                <w:color w:val="000000"/>
                <w:sz w:val="20"/>
                <w:szCs w:val="20"/>
              </w:rPr>
              <w:t xml:space="preserve"> Executing </w:t>
            </w:r>
            <w:r w:rsidR="00D24FA9" w:rsidRPr="008C66AB">
              <w:rPr>
                <w:rFonts w:ascii="Times New Roman" w:eastAsia="Times New Roman" w:hAnsi="Times New Roman"/>
                <w:color w:val="000000"/>
                <w:sz w:val="20"/>
                <w:szCs w:val="20"/>
              </w:rPr>
              <w:t>Entity</w:t>
            </w:r>
            <w:r w:rsidR="00591870" w:rsidRPr="008C66AB">
              <w:rPr>
                <w:rFonts w:ascii="Times New Roman" w:eastAsia="Times New Roman" w:hAnsi="Times New Roman"/>
                <w:color w:val="000000"/>
                <w:sz w:val="20"/>
                <w:szCs w:val="20"/>
              </w:rPr>
              <w:t>(s):</w:t>
            </w:r>
          </w:p>
        </w:tc>
        <w:tc>
          <w:tcPr>
            <w:tcW w:w="1555" w:type="pct"/>
          </w:tcPr>
          <w:p w14:paraId="2311E510" w14:textId="7FA46012" w:rsidR="00591870" w:rsidRPr="008C66AB" w:rsidRDefault="003C29D1" w:rsidP="00FC5838">
            <w:pPr>
              <w:spacing w:after="0" w:line="240" w:lineRule="auto"/>
              <w:rPr>
                <w:rFonts w:ascii="Times New Roman" w:eastAsia="Times New Roman" w:hAnsi="Times New Roman"/>
                <w:color w:val="000000"/>
                <w:sz w:val="20"/>
                <w:szCs w:val="20"/>
              </w:rPr>
            </w:pPr>
            <w:r w:rsidRPr="008C66AB">
              <w:rPr>
                <w:rFonts w:ascii="Times New Roman" w:eastAsia="Times New Roman" w:hAnsi="Times New Roman"/>
                <w:color w:val="000000"/>
                <w:sz w:val="20"/>
                <w:szCs w:val="20"/>
              </w:rPr>
              <w:t>Ministry of Culture, Tourism, and Environment (MoCTE)</w:t>
            </w:r>
          </w:p>
        </w:tc>
        <w:tc>
          <w:tcPr>
            <w:tcW w:w="1448" w:type="pct"/>
          </w:tcPr>
          <w:p w14:paraId="008D4CFD" w14:textId="77777777" w:rsidR="00591870" w:rsidRPr="008C66AB" w:rsidRDefault="00591870" w:rsidP="00FC5838">
            <w:pPr>
              <w:spacing w:after="0" w:line="240" w:lineRule="auto"/>
              <w:rPr>
                <w:rFonts w:ascii="Times New Roman" w:eastAsia="Times New Roman" w:hAnsi="Times New Roman"/>
                <w:color w:val="000000"/>
                <w:sz w:val="20"/>
                <w:szCs w:val="20"/>
              </w:rPr>
            </w:pPr>
            <w:r w:rsidRPr="008C66AB">
              <w:rPr>
                <w:rFonts w:ascii="Times New Roman" w:eastAsia="Times New Roman" w:hAnsi="Times New Roman"/>
                <w:color w:val="000000"/>
                <w:sz w:val="20"/>
                <w:szCs w:val="20"/>
              </w:rPr>
              <w:t>Submission Date:</w:t>
            </w:r>
          </w:p>
        </w:tc>
        <w:tc>
          <w:tcPr>
            <w:tcW w:w="723" w:type="pct"/>
          </w:tcPr>
          <w:p w14:paraId="47CF45E6" w14:textId="714A8C3D" w:rsidR="00591870" w:rsidRPr="008C66AB" w:rsidRDefault="00B74C2A" w:rsidP="00FC5838">
            <w:pPr>
              <w:spacing w:after="0" w:line="240" w:lineRule="auto"/>
              <w:rPr>
                <w:rFonts w:ascii="Times New Roman" w:eastAsia="Times New Roman" w:hAnsi="Times New Roman"/>
                <w:color w:val="000000"/>
                <w:sz w:val="20"/>
                <w:szCs w:val="20"/>
              </w:rPr>
            </w:pPr>
            <w:r w:rsidRPr="008C66AB">
              <w:rPr>
                <w:rFonts w:ascii="Times New Roman" w:eastAsia="Times New Roman" w:hAnsi="Times New Roman"/>
                <w:color w:val="000000"/>
                <w:sz w:val="20"/>
                <w:szCs w:val="20"/>
              </w:rPr>
              <w:t>6/</w:t>
            </w:r>
            <w:r w:rsidR="009025CD" w:rsidRPr="008C66AB">
              <w:rPr>
                <w:rFonts w:ascii="Times New Roman" w:eastAsia="Times New Roman" w:hAnsi="Times New Roman"/>
                <w:color w:val="000000"/>
                <w:sz w:val="20"/>
                <w:szCs w:val="20"/>
              </w:rPr>
              <w:t>202</w:t>
            </w:r>
            <w:r w:rsidR="003C29D1" w:rsidRPr="008C66AB">
              <w:rPr>
                <w:rFonts w:ascii="Times New Roman" w:eastAsia="Times New Roman" w:hAnsi="Times New Roman"/>
                <w:color w:val="000000"/>
                <w:sz w:val="20"/>
                <w:szCs w:val="20"/>
              </w:rPr>
              <w:t>2</w:t>
            </w:r>
          </w:p>
        </w:tc>
      </w:tr>
      <w:tr w:rsidR="00591870" w:rsidRPr="00E55577" w14:paraId="0615745F" w14:textId="77777777" w:rsidTr="15F69A94">
        <w:tc>
          <w:tcPr>
            <w:tcW w:w="1274" w:type="pct"/>
          </w:tcPr>
          <w:p w14:paraId="64B2D1CF" w14:textId="77777777" w:rsidR="00591870" w:rsidRPr="008C66AB" w:rsidRDefault="00591870" w:rsidP="00FC5838">
            <w:pPr>
              <w:spacing w:after="0" w:line="240" w:lineRule="auto"/>
              <w:rPr>
                <w:rFonts w:ascii="Times New Roman" w:eastAsia="Times New Roman" w:hAnsi="Times New Roman"/>
                <w:color w:val="000000"/>
                <w:sz w:val="20"/>
                <w:szCs w:val="20"/>
              </w:rPr>
            </w:pPr>
            <w:r w:rsidRPr="008C66AB">
              <w:rPr>
                <w:rFonts w:ascii="Times New Roman" w:eastAsia="Times New Roman" w:hAnsi="Times New Roman"/>
                <w:color w:val="000000"/>
                <w:sz w:val="20"/>
                <w:szCs w:val="20"/>
              </w:rPr>
              <w:t>GEF Focal Area (s):</w:t>
            </w:r>
          </w:p>
        </w:tc>
        <w:tc>
          <w:tcPr>
            <w:tcW w:w="1555" w:type="pct"/>
          </w:tcPr>
          <w:p w14:paraId="3B27D0AF" w14:textId="6CF9ADCC" w:rsidR="00591870" w:rsidRPr="008C66AB" w:rsidRDefault="003B3E74" w:rsidP="00FC5838">
            <w:pPr>
              <w:spacing w:after="0" w:line="240" w:lineRule="auto"/>
              <w:rPr>
                <w:rFonts w:ascii="Times New Roman" w:eastAsia="Times New Roman" w:hAnsi="Times New Roman"/>
                <w:color w:val="000000"/>
                <w:sz w:val="20"/>
                <w:szCs w:val="20"/>
              </w:rPr>
            </w:pPr>
            <w:r w:rsidRPr="008C66AB">
              <w:rPr>
                <w:rFonts w:ascii="Times New Roman" w:hAnsi="Times New Roman"/>
                <w:color w:val="000000"/>
                <w:sz w:val="20"/>
                <w:szCs w:val="20"/>
              </w:rPr>
              <w:fldChar w:fldCharType="begin">
                <w:ffData>
                  <w:name w:val="focalArea"/>
                  <w:enabled/>
                  <w:calcOnExit w:val="0"/>
                  <w:ddList>
                    <w:result w:val="6"/>
                    <w:listEntry w:val="(select)"/>
                    <w:listEntry w:val="Biodiversity"/>
                    <w:listEntry w:val="Climate Change"/>
                    <w:listEntry w:val="Chemicals and Wastes"/>
                    <w:listEntry w:val="International Waters"/>
                    <w:listEntry w:val="Land Degradation"/>
                    <w:listEntry w:val="Multi-focal Areas"/>
                  </w:ddList>
                </w:ffData>
              </w:fldChar>
            </w:r>
            <w:bookmarkStart w:id="7" w:name="focalArea"/>
            <w:r w:rsidRPr="008C66AB">
              <w:rPr>
                <w:rFonts w:ascii="Times New Roman" w:hAnsi="Times New Roman"/>
                <w:color w:val="000000"/>
                <w:sz w:val="20"/>
                <w:szCs w:val="20"/>
              </w:rPr>
              <w:instrText xml:space="preserve"> FORMDROPDOWN </w:instrText>
            </w:r>
            <w:r w:rsidR="00BA6D53" w:rsidRPr="008C66AB">
              <w:rPr>
                <w:rFonts w:ascii="Times New Roman" w:hAnsi="Times New Roman"/>
                <w:color w:val="000000"/>
                <w:sz w:val="20"/>
                <w:szCs w:val="20"/>
              </w:rPr>
            </w:r>
            <w:r w:rsidR="00BA6D53" w:rsidRPr="008C66AB">
              <w:rPr>
                <w:rFonts w:ascii="Times New Roman" w:hAnsi="Times New Roman"/>
                <w:color w:val="000000"/>
                <w:sz w:val="20"/>
                <w:szCs w:val="20"/>
              </w:rPr>
              <w:fldChar w:fldCharType="separate"/>
            </w:r>
            <w:r w:rsidRPr="008C66AB">
              <w:rPr>
                <w:rFonts w:ascii="Times New Roman" w:hAnsi="Times New Roman"/>
                <w:color w:val="000000"/>
                <w:sz w:val="20"/>
                <w:szCs w:val="20"/>
              </w:rPr>
              <w:fldChar w:fldCharType="end"/>
            </w:r>
            <w:bookmarkEnd w:id="7"/>
            <w:r w:rsidR="004C794B" w:rsidRPr="008C66AB">
              <w:rPr>
                <w:rFonts w:ascii="Times New Roman" w:hAnsi="Times New Roman"/>
                <w:color w:val="000000"/>
                <w:sz w:val="20"/>
                <w:szCs w:val="20"/>
              </w:rPr>
              <w:t xml:space="preserve">  </w:t>
            </w:r>
            <w:r w:rsidR="007F3457" w:rsidRPr="008C66AB">
              <w:rPr>
                <w:rFonts w:ascii="Times New Roman" w:hAnsi="Times New Roman"/>
                <w:color w:val="000000"/>
                <w:sz w:val="20"/>
                <w:szCs w:val="20"/>
              </w:rPr>
              <w:t xml:space="preserve"> </w:t>
            </w:r>
          </w:p>
        </w:tc>
        <w:tc>
          <w:tcPr>
            <w:tcW w:w="1448" w:type="pct"/>
          </w:tcPr>
          <w:p w14:paraId="017DA54A" w14:textId="77777777" w:rsidR="00591870" w:rsidRPr="008C66AB" w:rsidRDefault="002D61AB" w:rsidP="00FC5838">
            <w:pPr>
              <w:spacing w:after="0" w:line="240" w:lineRule="auto"/>
              <w:rPr>
                <w:rFonts w:ascii="Times New Roman" w:eastAsia="Times New Roman" w:hAnsi="Times New Roman"/>
                <w:color w:val="000000"/>
                <w:sz w:val="20"/>
                <w:szCs w:val="20"/>
              </w:rPr>
            </w:pPr>
            <w:r w:rsidRPr="008C66AB">
              <w:rPr>
                <w:rFonts w:ascii="Times New Roman" w:eastAsia="Times New Roman" w:hAnsi="Times New Roman"/>
                <w:color w:val="000000"/>
                <w:sz w:val="20"/>
                <w:szCs w:val="20"/>
              </w:rPr>
              <w:t>Expected Implementation Start</w:t>
            </w:r>
          </w:p>
        </w:tc>
        <w:tc>
          <w:tcPr>
            <w:tcW w:w="723" w:type="pct"/>
          </w:tcPr>
          <w:p w14:paraId="4C3AC7F2" w14:textId="2FF47717" w:rsidR="00591870" w:rsidRPr="008C66AB" w:rsidRDefault="00B74C2A" w:rsidP="00FC5838">
            <w:pPr>
              <w:spacing w:after="0" w:line="240" w:lineRule="auto"/>
              <w:rPr>
                <w:rFonts w:ascii="Times New Roman" w:eastAsia="Times New Roman" w:hAnsi="Times New Roman"/>
                <w:color w:val="000000"/>
                <w:sz w:val="20"/>
                <w:szCs w:val="20"/>
              </w:rPr>
            </w:pPr>
            <w:r w:rsidRPr="008C66AB">
              <w:rPr>
                <w:rFonts w:ascii="Times New Roman" w:eastAsia="Times New Roman" w:hAnsi="Times New Roman"/>
                <w:color w:val="000000"/>
                <w:sz w:val="20"/>
                <w:szCs w:val="20"/>
              </w:rPr>
              <w:t>07/2022</w:t>
            </w:r>
          </w:p>
        </w:tc>
      </w:tr>
      <w:tr w:rsidR="002D61AB" w:rsidRPr="00E55577" w14:paraId="3A7CCCE1" w14:textId="77777777" w:rsidTr="15F69A94">
        <w:tc>
          <w:tcPr>
            <w:tcW w:w="1274" w:type="pct"/>
          </w:tcPr>
          <w:p w14:paraId="001E1D35" w14:textId="77777777" w:rsidR="002D61AB" w:rsidRPr="008C66AB" w:rsidRDefault="002D61AB" w:rsidP="00FC5838">
            <w:pPr>
              <w:spacing w:after="0" w:line="240" w:lineRule="auto"/>
              <w:rPr>
                <w:rFonts w:ascii="Times New Roman" w:eastAsia="Times New Roman" w:hAnsi="Times New Roman"/>
                <w:color w:val="000000"/>
                <w:sz w:val="20"/>
                <w:szCs w:val="20"/>
              </w:rPr>
            </w:pPr>
          </w:p>
        </w:tc>
        <w:tc>
          <w:tcPr>
            <w:tcW w:w="1555" w:type="pct"/>
          </w:tcPr>
          <w:p w14:paraId="1E5332AD" w14:textId="77777777" w:rsidR="002D61AB" w:rsidRPr="008C66AB" w:rsidRDefault="002D61AB" w:rsidP="00FC5838">
            <w:pPr>
              <w:spacing w:after="0" w:line="240" w:lineRule="auto"/>
              <w:rPr>
                <w:rFonts w:ascii="Times New Roman" w:hAnsi="Times New Roman"/>
                <w:color w:val="000000"/>
                <w:sz w:val="20"/>
                <w:szCs w:val="20"/>
              </w:rPr>
            </w:pPr>
          </w:p>
        </w:tc>
        <w:tc>
          <w:tcPr>
            <w:tcW w:w="1448" w:type="pct"/>
          </w:tcPr>
          <w:p w14:paraId="78CBE811" w14:textId="77777777" w:rsidR="002D61AB" w:rsidRPr="008C66AB" w:rsidDel="002D61AB" w:rsidRDefault="002D61AB" w:rsidP="00FC5838">
            <w:pPr>
              <w:spacing w:after="0" w:line="240" w:lineRule="auto"/>
              <w:rPr>
                <w:rFonts w:ascii="Times New Roman" w:eastAsia="Times New Roman" w:hAnsi="Times New Roman"/>
                <w:color w:val="000000"/>
                <w:sz w:val="20"/>
                <w:szCs w:val="20"/>
              </w:rPr>
            </w:pPr>
            <w:r w:rsidRPr="008C66AB">
              <w:rPr>
                <w:rFonts w:ascii="Times New Roman" w:eastAsia="Times New Roman" w:hAnsi="Times New Roman"/>
                <w:color w:val="000000"/>
                <w:sz w:val="20"/>
                <w:szCs w:val="20"/>
              </w:rPr>
              <w:t>Expected Completion Date</w:t>
            </w:r>
          </w:p>
        </w:tc>
        <w:tc>
          <w:tcPr>
            <w:tcW w:w="723" w:type="pct"/>
          </w:tcPr>
          <w:p w14:paraId="4192DEDE" w14:textId="7068AA41" w:rsidR="002D61AB" w:rsidRPr="008C66AB" w:rsidRDefault="00B74C2A" w:rsidP="00FC5838">
            <w:pPr>
              <w:spacing w:after="0" w:line="240" w:lineRule="auto"/>
              <w:rPr>
                <w:rFonts w:ascii="Times New Roman" w:eastAsia="Times New Roman" w:hAnsi="Times New Roman"/>
                <w:color w:val="000000"/>
                <w:sz w:val="20"/>
                <w:szCs w:val="20"/>
              </w:rPr>
            </w:pPr>
            <w:r w:rsidRPr="008C66AB">
              <w:rPr>
                <w:rFonts w:ascii="Times New Roman" w:eastAsia="Times New Roman" w:hAnsi="Times New Roman"/>
                <w:color w:val="000000"/>
                <w:sz w:val="20"/>
                <w:szCs w:val="20"/>
              </w:rPr>
              <w:t>05/2029</w:t>
            </w:r>
          </w:p>
        </w:tc>
      </w:tr>
      <w:tr w:rsidR="00FC6F52" w:rsidRPr="00E55577" w14:paraId="19DCEE40" w14:textId="77777777" w:rsidTr="15F69A94">
        <w:tc>
          <w:tcPr>
            <w:tcW w:w="1274" w:type="pct"/>
          </w:tcPr>
          <w:p w14:paraId="60CCB299" w14:textId="77777777" w:rsidR="00FC6F52" w:rsidRPr="008C66AB" w:rsidRDefault="00FC6F52" w:rsidP="00FC5838">
            <w:pPr>
              <w:spacing w:after="0" w:line="240" w:lineRule="auto"/>
              <w:rPr>
                <w:rFonts w:ascii="Times New Roman" w:eastAsia="Times New Roman" w:hAnsi="Times New Roman"/>
                <w:color w:val="000000"/>
                <w:sz w:val="20"/>
                <w:szCs w:val="20"/>
              </w:rPr>
            </w:pPr>
            <w:r w:rsidRPr="008C66AB">
              <w:rPr>
                <w:rFonts w:ascii="Times New Roman" w:eastAsia="Times New Roman" w:hAnsi="Times New Roman"/>
                <w:color w:val="000000"/>
                <w:sz w:val="20"/>
                <w:szCs w:val="20"/>
              </w:rPr>
              <w:t>Name of Parent Program</w:t>
            </w:r>
          </w:p>
        </w:tc>
        <w:tc>
          <w:tcPr>
            <w:tcW w:w="1555" w:type="pct"/>
          </w:tcPr>
          <w:p w14:paraId="27EC6FC6" w14:textId="72E37F47" w:rsidR="00FC6F52" w:rsidRPr="008C66AB" w:rsidRDefault="00FC6F52" w:rsidP="00FC5838">
            <w:pPr>
              <w:spacing w:after="0" w:line="240" w:lineRule="auto"/>
              <w:rPr>
                <w:rFonts w:ascii="Times New Roman" w:eastAsia="Times New Roman" w:hAnsi="Times New Roman"/>
                <w:color w:val="000000"/>
                <w:sz w:val="20"/>
                <w:szCs w:val="20"/>
              </w:rPr>
            </w:pPr>
            <w:r w:rsidRPr="008C66AB">
              <w:rPr>
                <w:rFonts w:ascii="Times New Roman" w:hAnsi="Times New Roman"/>
                <w:color w:val="000000"/>
                <w:sz w:val="20"/>
                <w:szCs w:val="20"/>
              </w:rPr>
              <w:fldChar w:fldCharType="begin">
                <w:ffData>
                  <w:name w:val="ParentProjectName"/>
                  <w:enabled/>
                  <w:calcOnExit w:val="0"/>
                  <w:textInput>
                    <w:default w:val="[if applicable]"/>
                  </w:textInput>
                </w:ffData>
              </w:fldChar>
            </w:r>
            <w:bookmarkStart w:id="8" w:name="ParentProjectName"/>
            <w:r w:rsidRPr="008C66AB">
              <w:rPr>
                <w:rFonts w:ascii="Times New Roman" w:hAnsi="Times New Roman"/>
                <w:color w:val="000000"/>
                <w:sz w:val="20"/>
                <w:szCs w:val="20"/>
              </w:rPr>
              <w:instrText xml:space="preserve"> FORMTEXT </w:instrText>
            </w:r>
            <w:r w:rsidRPr="008C66AB">
              <w:rPr>
                <w:rFonts w:ascii="Times New Roman" w:hAnsi="Times New Roman"/>
                <w:color w:val="000000"/>
                <w:sz w:val="20"/>
                <w:szCs w:val="20"/>
              </w:rPr>
            </w:r>
            <w:r w:rsidRPr="008C66AB">
              <w:rPr>
                <w:rFonts w:ascii="Times New Roman" w:hAnsi="Times New Roman"/>
                <w:color w:val="000000"/>
                <w:sz w:val="20"/>
                <w:szCs w:val="20"/>
              </w:rPr>
              <w:fldChar w:fldCharType="separate"/>
            </w:r>
            <w:r w:rsidRPr="008C66AB">
              <w:rPr>
                <w:rFonts w:ascii="Times New Roman" w:hAnsi="Times New Roman"/>
                <w:noProof/>
                <w:color w:val="000000"/>
                <w:sz w:val="20"/>
                <w:szCs w:val="20"/>
              </w:rPr>
              <w:t>[</w:t>
            </w:r>
            <w:r w:rsidR="00615DB3" w:rsidRPr="008C66AB">
              <w:rPr>
                <w:rFonts w:ascii="Times New Roman" w:hAnsi="Times New Roman"/>
                <w:noProof/>
                <w:color w:val="000000"/>
                <w:sz w:val="20"/>
                <w:szCs w:val="20"/>
              </w:rPr>
              <w:t>Global Wildlife Program</w:t>
            </w:r>
            <w:r w:rsidRPr="008C66AB">
              <w:rPr>
                <w:rFonts w:ascii="Times New Roman" w:hAnsi="Times New Roman"/>
                <w:noProof/>
                <w:color w:val="000000"/>
                <w:sz w:val="20"/>
                <w:szCs w:val="20"/>
              </w:rPr>
              <w:t>]</w:t>
            </w:r>
            <w:r w:rsidRPr="008C66AB">
              <w:rPr>
                <w:rFonts w:ascii="Times New Roman" w:hAnsi="Times New Roman"/>
                <w:color w:val="000000"/>
                <w:sz w:val="20"/>
                <w:szCs w:val="20"/>
              </w:rPr>
              <w:fldChar w:fldCharType="end"/>
            </w:r>
            <w:bookmarkEnd w:id="8"/>
          </w:p>
        </w:tc>
        <w:tc>
          <w:tcPr>
            <w:tcW w:w="1448" w:type="pct"/>
          </w:tcPr>
          <w:p w14:paraId="3488D0C1" w14:textId="77777777" w:rsidR="00FC6F52" w:rsidRPr="008C66AB" w:rsidRDefault="00FC6F52" w:rsidP="00FC5838">
            <w:pPr>
              <w:spacing w:after="0" w:line="240" w:lineRule="auto"/>
              <w:rPr>
                <w:rFonts w:ascii="Times New Roman" w:eastAsia="Times New Roman" w:hAnsi="Times New Roman"/>
                <w:color w:val="000000"/>
                <w:sz w:val="20"/>
                <w:szCs w:val="20"/>
              </w:rPr>
            </w:pPr>
            <w:r w:rsidRPr="008C66AB">
              <w:rPr>
                <w:rFonts w:ascii="Times New Roman" w:eastAsia="Times New Roman" w:hAnsi="Times New Roman"/>
                <w:color w:val="000000"/>
                <w:sz w:val="20"/>
                <w:szCs w:val="20"/>
              </w:rPr>
              <w:t>Parent Program ID:</w:t>
            </w:r>
          </w:p>
        </w:tc>
        <w:tc>
          <w:tcPr>
            <w:tcW w:w="723" w:type="pct"/>
          </w:tcPr>
          <w:p w14:paraId="7FBD3D13" w14:textId="0893CAD9" w:rsidR="00FC6F52" w:rsidRPr="008C66AB" w:rsidRDefault="00FC6F52" w:rsidP="00FC5838">
            <w:pPr>
              <w:spacing w:after="0" w:line="240" w:lineRule="auto"/>
              <w:rPr>
                <w:rFonts w:ascii="Times New Roman" w:eastAsia="Times New Roman" w:hAnsi="Times New Roman"/>
                <w:color w:val="000000"/>
                <w:sz w:val="20"/>
                <w:szCs w:val="20"/>
              </w:rPr>
            </w:pPr>
            <w:r w:rsidRPr="008C66AB">
              <w:rPr>
                <w:rFonts w:ascii="Times New Roman" w:eastAsia="Times New Roman" w:hAnsi="Times New Roman"/>
                <w:color w:val="000000"/>
                <w:sz w:val="20"/>
                <w:szCs w:val="20"/>
              </w:rPr>
              <w:fldChar w:fldCharType="begin">
                <w:ffData>
                  <w:name w:val="ProjectDuration"/>
                  <w:enabled/>
                  <w:calcOnExit w:val="0"/>
                  <w:textInput/>
                </w:ffData>
              </w:fldChar>
            </w:r>
            <w:r w:rsidRPr="008C66AB">
              <w:rPr>
                <w:rFonts w:ascii="Times New Roman" w:eastAsia="Times New Roman" w:hAnsi="Times New Roman"/>
                <w:color w:val="000000"/>
                <w:sz w:val="20"/>
                <w:szCs w:val="20"/>
              </w:rPr>
              <w:instrText xml:space="preserve"> FORMTEXT </w:instrText>
            </w:r>
            <w:r w:rsidRPr="008C66AB">
              <w:rPr>
                <w:rFonts w:ascii="Times New Roman" w:eastAsia="Times New Roman" w:hAnsi="Times New Roman"/>
                <w:color w:val="000000"/>
                <w:sz w:val="20"/>
                <w:szCs w:val="20"/>
              </w:rPr>
            </w:r>
            <w:r w:rsidRPr="008C66AB">
              <w:rPr>
                <w:rFonts w:ascii="Times New Roman" w:eastAsia="Times New Roman" w:hAnsi="Times New Roman"/>
                <w:color w:val="000000"/>
                <w:sz w:val="20"/>
                <w:szCs w:val="20"/>
              </w:rPr>
              <w:fldChar w:fldCharType="separate"/>
            </w:r>
            <w:r w:rsidR="007C0646" w:rsidRPr="008C66AB">
              <w:rPr>
                <w:rFonts w:ascii="Times New Roman" w:eastAsia="Times New Roman" w:hAnsi="Times New Roman"/>
                <w:noProof/>
                <w:color w:val="000000"/>
                <w:sz w:val="20"/>
                <w:szCs w:val="20"/>
              </w:rPr>
              <w:t>10200</w:t>
            </w:r>
            <w:r w:rsidRPr="008C66AB">
              <w:rPr>
                <w:rFonts w:ascii="Times New Roman" w:eastAsia="Times New Roman" w:hAnsi="Times New Roman"/>
                <w:color w:val="000000"/>
                <w:sz w:val="20"/>
                <w:szCs w:val="20"/>
              </w:rPr>
              <w:fldChar w:fldCharType="end"/>
            </w:r>
          </w:p>
        </w:tc>
      </w:tr>
    </w:tbl>
    <w:p w14:paraId="4BACD9E7" w14:textId="76E9C5D6" w:rsidR="00591870" w:rsidRPr="00506527" w:rsidRDefault="00506527" w:rsidP="00900F80">
      <w:pPr>
        <w:tabs>
          <w:tab w:val="left" w:pos="360"/>
        </w:tabs>
        <w:spacing w:before="240" w:after="80" w:line="240" w:lineRule="auto"/>
        <w:rPr>
          <w:rFonts w:ascii="Times New Roman" w:eastAsia="Times New Roman" w:hAnsi="Times New Roman"/>
          <w:b/>
          <w:bCs/>
          <w:smallCaps/>
          <w:color w:val="000000"/>
          <w:lang w:val="x-none" w:eastAsia="x-none"/>
        </w:rPr>
      </w:pPr>
      <w:r w:rsidRPr="00506527">
        <w:rPr>
          <w:rFonts w:ascii="Times New Roman" w:hAnsi="Times New Roman"/>
          <w:b/>
          <w:bCs/>
          <w:color w:val="000000"/>
        </w:rPr>
        <w:t>A.FOCAL/NON-FOCAL AREA ELEMENTS</w:t>
      </w:r>
    </w:p>
    <w:tbl>
      <w:tblPr>
        <w:tblW w:w="490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1435"/>
        <w:gridCol w:w="5064"/>
        <w:gridCol w:w="1033"/>
        <w:gridCol w:w="1401"/>
        <w:gridCol w:w="1478"/>
      </w:tblGrid>
      <w:tr w:rsidR="00C704DD" w:rsidRPr="00311ECE" w14:paraId="0876C9C5" w14:textId="77777777" w:rsidTr="15F69A94">
        <w:trPr>
          <w:trHeight w:val="143"/>
          <w:jc w:val="center"/>
        </w:trPr>
        <w:tc>
          <w:tcPr>
            <w:tcW w:w="689" w:type="pct"/>
            <w:vMerge w:val="restart"/>
            <w:shd w:val="clear" w:color="auto" w:fill="FFFFFF" w:themeFill="background1"/>
            <w:vAlign w:val="center"/>
          </w:tcPr>
          <w:p w14:paraId="413045CA" w14:textId="77777777" w:rsidR="00026F2C" w:rsidRPr="00E55577" w:rsidRDefault="002C3EDB" w:rsidP="00FC5838">
            <w:pPr>
              <w:keepNext/>
              <w:spacing w:after="0" w:line="240" w:lineRule="auto"/>
              <w:jc w:val="center"/>
              <w:outlineLvl w:val="2"/>
              <w:rPr>
                <w:rFonts w:ascii="Times New Roman" w:eastAsia="Times New Roman" w:hAnsi="Times New Roman"/>
                <w:b/>
                <w:iCs/>
                <w:color w:val="000000"/>
                <w:sz w:val="20"/>
                <w:szCs w:val="20"/>
              </w:rPr>
            </w:pPr>
            <w:r w:rsidRPr="00E55577">
              <w:rPr>
                <w:rFonts w:ascii="Times New Roman" w:eastAsia="Times New Roman" w:hAnsi="Times New Roman"/>
                <w:color w:val="000000"/>
                <w:sz w:val="20"/>
                <w:szCs w:val="20"/>
              </w:rPr>
              <w:t>Programming Directions</w:t>
            </w:r>
          </w:p>
        </w:tc>
        <w:tc>
          <w:tcPr>
            <w:tcW w:w="2432" w:type="pct"/>
            <w:vMerge w:val="restart"/>
            <w:shd w:val="clear" w:color="auto" w:fill="FFFFFF" w:themeFill="background1"/>
            <w:vAlign w:val="center"/>
          </w:tcPr>
          <w:p w14:paraId="73F22C2C" w14:textId="77777777" w:rsidR="00026F2C" w:rsidRPr="00E55577" w:rsidRDefault="00026F2C" w:rsidP="00FC5838">
            <w:pPr>
              <w:keepNext/>
              <w:spacing w:after="0" w:line="240" w:lineRule="auto"/>
              <w:jc w:val="center"/>
              <w:outlineLvl w:val="2"/>
              <w:rPr>
                <w:rFonts w:ascii="Times New Roman" w:eastAsia="Times New Roman" w:hAnsi="Times New Roman"/>
                <w:b/>
                <w:iCs/>
                <w:color w:val="000000"/>
                <w:sz w:val="20"/>
                <w:szCs w:val="20"/>
              </w:rPr>
            </w:pPr>
            <w:r w:rsidRPr="00E55577">
              <w:rPr>
                <w:rFonts w:ascii="Times New Roman" w:eastAsia="Times New Roman" w:hAnsi="Times New Roman"/>
                <w:b/>
                <w:iCs/>
                <w:color w:val="000000"/>
                <w:sz w:val="20"/>
                <w:szCs w:val="20"/>
              </w:rPr>
              <w:t>Focal Area Outcomes</w:t>
            </w:r>
          </w:p>
        </w:tc>
        <w:tc>
          <w:tcPr>
            <w:tcW w:w="496" w:type="pct"/>
            <w:vMerge w:val="restart"/>
            <w:shd w:val="clear" w:color="auto" w:fill="FFFFFF" w:themeFill="background1"/>
            <w:vAlign w:val="center"/>
          </w:tcPr>
          <w:p w14:paraId="2C95935D" w14:textId="77777777" w:rsidR="00026F2C" w:rsidRPr="00E55577" w:rsidRDefault="00026F2C" w:rsidP="00FC5838">
            <w:pPr>
              <w:pStyle w:val="Heading3"/>
              <w:numPr>
                <w:ilvl w:val="0"/>
                <w:numId w:val="0"/>
              </w:numPr>
              <w:rPr>
                <w:bCs w:val="0"/>
                <w:iCs/>
                <w:color w:val="000000"/>
                <w:sz w:val="20"/>
                <w:szCs w:val="20"/>
              </w:rPr>
            </w:pPr>
            <w:r w:rsidRPr="00E55577">
              <w:rPr>
                <w:bCs w:val="0"/>
                <w:iCs/>
                <w:color w:val="000000"/>
                <w:sz w:val="20"/>
                <w:szCs w:val="20"/>
              </w:rPr>
              <w:t>Trust Fund</w:t>
            </w:r>
          </w:p>
        </w:tc>
        <w:tc>
          <w:tcPr>
            <w:tcW w:w="1383" w:type="pct"/>
            <w:gridSpan w:val="2"/>
            <w:shd w:val="clear" w:color="auto" w:fill="FFFFFF" w:themeFill="background1"/>
            <w:vAlign w:val="center"/>
          </w:tcPr>
          <w:p w14:paraId="01432889" w14:textId="77777777" w:rsidR="00026F2C" w:rsidRPr="00E55577" w:rsidRDefault="00026F2C" w:rsidP="00FC5838">
            <w:pPr>
              <w:pStyle w:val="Heading3"/>
              <w:numPr>
                <w:ilvl w:val="0"/>
                <w:numId w:val="0"/>
              </w:numPr>
              <w:jc w:val="center"/>
              <w:rPr>
                <w:bCs w:val="0"/>
                <w:iCs/>
                <w:color w:val="000000"/>
                <w:sz w:val="20"/>
                <w:szCs w:val="20"/>
              </w:rPr>
            </w:pPr>
            <w:r w:rsidRPr="00E55577">
              <w:rPr>
                <w:bCs w:val="0"/>
                <w:iCs/>
                <w:color w:val="000000"/>
                <w:sz w:val="20"/>
                <w:szCs w:val="20"/>
                <w:lang w:val="en-US"/>
              </w:rPr>
              <w:t>(in $)</w:t>
            </w:r>
          </w:p>
        </w:tc>
      </w:tr>
      <w:tr w:rsidR="00C704DD" w:rsidRPr="00311ECE" w14:paraId="2DA291E0" w14:textId="77777777" w:rsidTr="15F69A94">
        <w:trPr>
          <w:trHeight w:val="135"/>
          <w:jc w:val="center"/>
        </w:trPr>
        <w:tc>
          <w:tcPr>
            <w:tcW w:w="689" w:type="pct"/>
            <w:vMerge/>
            <w:vAlign w:val="center"/>
          </w:tcPr>
          <w:p w14:paraId="50272E4F" w14:textId="77777777" w:rsidR="00026F2C" w:rsidRPr="00E55577" w:rsidRDefault="00026F2C" w:rsidP="00FC5838">
            <w:pPr>
              <w:keepNext/>
              <w:spacing w:after="0" w:line="240" w:lineRule="auto"/>
              <w:jc w:val="center"/>
              <w:outlineLvl w:val="2"/>
              <w:rPr>
                <w:rFonts w:ascii="Times New Roman" w:eastAsia="Times New Roman" w:hAnsi="Times New Roman"/>
                <w:b/>
                <w:iCs/>
                <w:color w:val="000000"/>
                <w:sz w:val="20"/>
                <w:szCs w:val="20"/>
              </w:rPr>
            </w:pPr>
          </w:p>
        </w:tc>
        <w:tc>
          <w:tcPr>
            <w:tcW w:w="2432" w:type="pct"/>
            <w:vMerge/>
            <w:vAlign w:val="center"/>
          </w:tcPr>
          <w:p w14:paraId="0A286455" w14:textId="77777777" w:rsidR="00026F2C" w:rsidRPr="00E55577" w:rsidRDefault="00026F2C" w:rsidP="00FC5838">
            <w:pPr>
              <w:keepNext/>
              <w:spacing w:after="0" w:line="240" w:lineRule="auto"/>
              <w:jc w:val="center"/>
              <w:outlineLvl w:val="2"/>
              <w:rPr>
                <w:rFonts w:ascii="Times New Roman" w:eastAsia="Times New Roman" w:hAnsi="Times New Roman"/>
                <w:b/>
                <w:iCs/>
                <w:color w:val="000000"/>
                <w:sz w:val="20"/>
                <w:szCs w:val="20"/>
              </w:rPr>
            </w:pPr>
          </w:p>
        </w:tc>
        <w:tc>
          <w:tcPr>
            <w:tcW w:w="496" w:type="pct"/>
            <w:vMerge/>
          </w:tcPr>
          <w:p w14:paraId="4A9DC195" w14:textId="77777777" w:rsidR="00026F2C" w:rsidRPr="00E55577" w:rsidRDefault="00026F2C" w:rsidP="00FC5838">
            <w:pPr>
              <w:pStyle w:val="Heading3"/>
              <w:numPr>
                <w:ilvl w:val="0"/>
                <w:numId w:val="0"/>
              </w:numPr>
              <w:rPr>
                <w:bCs w:val="0"/>
                <w:iCs/>
                <w:color w:val="000000"/>
                <w:sz w:val="20"/>
                <w:szCs w:val="20"/>
              </w:rPr>
            </w:pPr>
          </w:p>
        </w:tc>
        <w:tc>
          <w:tcPr>
            <w:tcW w:w="673" w:type="pct"/>
            <w:shd w:val="clear" w:color="auto" w:fill="FFFFFF" w:themeFill="background1"/>
            <w:vAlign w:val="center"/>
          </w:tcPr>
          <w:p w14:paraId="21184D85" w14:textId="77777777" w:rsidR="00026F2C" w:rsidRPr="00E55577" w:rsidRDefault="00026F2C" w:rsidP="00FC5838">
            <w:pPr>
              <w:pStyle w:val="Heading3"/>
              <w:numPr>
                <w:ilvl w:val="0"/>
                <w:numId w:val="0"/>
              </w:numPr>
              <w:rPr>
                <w:bCs w:val="0"/>
                <w:iCs/>
                <w:color w:val="000000"/>
                <w:sz w:val="20"/>
                <w:szCs w:val="20"/>
              </w:rPr>
            </w:pPr>
            <w:r w:rsidRPr="00E55577">
              <w:rPr>
                <w:bCs w:val="0"/>
                <w:iCs/>
                <w:color w:val="000000"/>
                <w:sz w:val="20"/>
                <w:szCs w:val="20"/>
              </w:rPr>
              <w:t>GEF Project Financing</w:t>
            </w:r>
          </w:p>
        </w:tc>
        <w:tc>
          <w:tcPr>
            <w:tcW w:w="710" w:type="pct"/>
            <w:shd w:val="clear" w:color="auto" w:fill="FFFFFF" w:themeFill="background1"/>
          </w:tcPr>
          <w:p w14:paraId="3C62995E" w14:textId="77777777" w:rsidR="00026F2C" w:rsidRPr="00E55577" w:rsidRDefault="00103B25" w:rsidP="00FC5838">
            <w:pPr>
              <w:pStyle w:val="Heading3"/>
              <w:numPr>
                <w:ilvl w:val="0"/>
                <w:numId w:val="0"/>
              </w:numPr>
              <w:rPr>
                <w:bCs w:val="0"/>
                <w:iCs/>
                <w:color w:val="000000"/>
                <w:sz w:val="20"/>
                <w:szCs w:val="20"/>
              </w:rPr>
            </w:pPr>
            <w:r w:rsidRPr="00E55577">
              <w:rPr>
                <w:bCs w:val="0"/>
                <w:iCs/>
                <w:color w:val="000000"/>
                <w:sz w:val="20"/>
                <w:szCs w:val="20"/>
                <w:lang w:val="en-US"/>
              </w:rPr>
              <w:t xml:space="preserve">Confirmed </w:t>
            </w:r>
            <w:r w:rsidR="00026F2C" w:rsidRPr="00E55577">
              <w:rPr>
                <w:bCs w:val="0"/>
                <w:iCs/>
                <w:color w:val="000000"/>
                <w:sz w:val="20"/>
                <w:szCs w:val="20"/>
              </w:rPr>
              <w:t>Co-financing</w:t>
            </w:r>
          </w:p>
        </w:tc>
      </w:tr>
      <w:tr w:rsidR="0001170C" w:rsidRPr="00311ECE" w14:paraId="677CE714" w14:textId="77777777" w:rsidTr="15F69A94">
        <w:trPr>
          <w:trHeight w:val="359"/>
          <w:jc w:val="center"/>
        </w:trPr>
        <w:tc>
          <w:tcPr>
            <w:tcW w:w="689" w:type="pct"/>
            <w:shd w:val="clear" w:color="auto" w:fill="FFFFFF" w:themeFill="background1"/>
          </w:tcPr>
          <w:p w14:paraId="309C2B8B" w14:textId="4D4E780A" w:rsidR="008821CC" w:rsidRPr="000A629C" w:rsidRDefault="000A629C" w:rsidP="00FC5838">
            <w:pPr>
              <w:rPr>
                <w:rFonts w:ascii="Times New Roman" w:hAnsi="Times New Roman"/>
                <w:b/>
                <w:color w:val="000000"/>
                <w:sz w:val="20"/>
                <w:szCs w:val="20"/>
              </w:rPr>
            </w:pPr>
            <w:r w:rsidRPr="00311ECE">
              <w:rPr>
                <w:rFonts w:ascii="Times New Roman" w:eastAsia="Times New Roman" w:hAnsi="Times New Roman"/>
                <w:b/>
                <w:color w:val="000000"/>
                <w:sz w:val="20"/>
                <w:szCs w:val="20"/>
              </w:rPr>
              <w:t>BD-1-2b</w:t>
            </w:r>
          </w:p>
        </w:tc>
        <w:tc>
          <w:tcPr>
            <w:tcW w:w="2432" w:type="pct"/>
            <w:shd w:val="clear" w:color="auto" w:fill="FFFFFF" w:themeFill="background1"/>
          </w:tcPr>
          <w:p w14:paraId="723F3B20" w14:textId="3EF39D1E" w:rsidR="008821CC" w:rsidRPr="00E55577" w:rsidRDefault="002B1FD3" w:rsidP="00FC5838">
            <w:pPr>
              <w:spacing w:after="0" w:line="240" w:lineRule="auto"/>
              <w:rPr>
                <w:rFonts w:ascii="Times New Roman" w:eastAsia="Times New Roman" w:hAnsi="Times New Roman"/>
                <w:color w:val="000000"/>
                <w:sz w:val="20"/>
                <w:szCs w:val="20"/>
              </w:rPr>
            </w:pPr>
            <w:r w:rsidRPr="002B1FD3">
              <w:rPr>
                <w:rFonts w:ascii="Times New Roman" w:eastAsia="Times New Roman" w:hAnsi="Times New Roman"/>
                <w:color w:val="000000"/>
                <w:sz w:val="20"/>
                <w:szCs w:val="20"/>
              </w:rPr>
              <w:t>Mainstream biodiversity across sectors as well as landscapes and seascapes through Global wildlife program for sustainable development</w:t>
            </w:r>
          </w:p>
        </w:tc>
        <w:tc>
          <w:tcPr>
            <w:tcW w:w="496" w:type="pct"/>
            <w:shd w:val="clear" w:color="auto" w:fill="FFFFFF" w:themeFill="background1"/>
          </w:tcPr>
          <w:p w14:paraId="7ECC2D56" w14:textId="47D917E6" w:rsidR="008821CC" w:rsidRPr="00E55577" w:rsidRDefault="0003773A" w:rsidP="00FC5838">
            <w:pPr>
              <w:spacing w:after="0" w:line="240" w:lineRule="auto"/>
              <w:rPr>
                <w:rFonts w:ascii="Times New Roman" w:hAnsi="Times New Roman"/>
                <w:color w:val="000000"/>
                <w:sz w:val="20"/>
                <w:szCs w:val="20"/>
              </w:rPr>
            </w:pPr>
            <w:r>
              <w:rPr>
                <w:rFonts w:ascii="Times New Roman" w:hAnsi="Times New Roman"/>
                <w:color w:val="000000"/>
                <w:sz w:val="20"/>
                <w:szCs w:val="20"/>
              </w:rPr>
              <w:t>GEFTF</w:t>
            </w:r>
          </w:p>
        </w:tc>
        <w:tc>
          <w:tcPr>
            <w:tcW w:w="673" w:type="pct"/>
            <w:shd w:val="clear" w:color="auto" w:fill="FFFFFF" w:themeFill="background1"/>
            <w:vAlign w:val="center"/>
          </w:tcPr>
          <w:p w14:paraId="79F4400A" w14:textId="055F86C5" w:rsidR="008821CC" w:rsidRPr="00E55577" w:rsidRDefault="57842C9D" w:rsidP="15F69A94">
            <w:pPr>
              <w:spacing w:after="0" w:line="240" w:lineRule="auto"/>
              <w:jc w:val="right"/>
              <w:rPr>
                <w:rFonts w:ascii="Times New Roman" w:eastAsia="Times New Roman" w:hAnsi="Times New Roman"/>
                <w:color w:val="000000"/>
                <w:sz w:val="20"/>
                <w:szCs w:val="20"/>
              </w:rPr>
            </w:pPr>
            <w:r w:rsidRPr="15F69A94">
              <w:rPr>
                <w:rFonts w:ascii="Times New Roman" w:hAnsi="Times New Roman"/>
                <w:noProof/>
                <w:color w:val="000000" w:themeColor="text1"/>
                <w:sz w:val="20"/>
                <w:szCs w:val="20"/>
              </w:rPr>
              <w:t>2,822,019</w:t>
            </w:r>
          </w:p>
        </w:tc>
        <w:tc>
          <w:tcPr>
            <w:tcW w:w="710" w:type="pct"/>
            <w:shd w:val="clear" w:color="auto" w:fill="FFFFFF" w:themeFill="background1"/>
            <w:vAlign w:val="center"/>
          </w:tcPr>
          <w:p w14:paraId="2A49ACF4" w14:textId="79AC1FEA" w:rsidR="008821CC" w:rsidRPr="00E55577" w:rsidRDefault="57842C9D" w:rsidP="15F69A94">
            <w:pPr>
              <w:spacing w:after="0" w:line="240" w:lineRule="auto"/>
              <w:jc w:val="right"/>
              <w:rPr>
                <w:rFonts w:ascii="Times New Roman" w:eastAsia="Times New Roman" w:hAnsi="Times New Roman"/>
                <w:color w:val="000000"/>
                <w:sz w:val="20"/>
                <w:szCs w:val="20"/>
              </w:rPr>
            </w:pPr>
            <w:r w:rsidRPr="15F69A94">
              <w:rPr>
                <w:rFonts w:ascii="Times New Roman" w:hAnsi="Times New Roman"/>
                <w:noProof/>
                <w:color w:val="000000" w:themeColor="text1"/>
                <w:sz w:val="20"/>
                <w:szCs w:val="20"/>
              </w:rPr>
              <w:t>10,331,946</w:t>
            </w:r>
          </w:p>
        </w:tc>
      </w:tr>
      <w:tr w:rsidR="00D51395" w:rsidRPr="00311ECE" w14:paraId="443D52D5" w14:textId="77777777" w:rsidTr="15F69A94">
        <w:trPr>
          <w:trHeight w:val="359"/>
          <w:jc w:val="center"/>
        </w:trPr>
        <w:tc>
          <w:tcPr>
            <w:tcW w:w="689" w:type="pct"/>
            <w:shd w:val="clear" w:color="auto" w:fill="FFFFFF" w:themeFill="background1"/>
          </w:tcPr>
          <w:p w14:paraId="6F4D576E" w14:textId="1A44F79D" w:rsidR="00F270DB" w:rsidRPr="00311ECE" w:rsidRDefault="000A629C" w:rsidP="00FC5838">
            <w:pPr>
              <w:rPr>
                <w:rFonts w:ascii="Times New Roman" w:hAnsi="Times New Roman"/>
                <w:b/>
                <w:color w:val="000000"/>
                <w:sz w:val="20"/>
                <w:szCs w:val="20"/>
              </w:rPr>
            </w:pPr>
            <w:r w:rsidRPr="00311ECE">
              <w:rPr>
                <w:rFonts w:ascii="Times New Roman" w:eastAsia="Times New Roman" w:hAnsi="Times New Roman"/>
                <w:b/>
                <w:color w:val="000000"/>
                <w:sz w:val="20"/>
                <w:szCs w:val="20"/>
              </w:rPr>
              <w:t>BD-1-3</w:t>
            </w:r>
          </w:p>
        </w:tc>
        <w:tc>
          <w:tcPr>
            <w:tcW w:w="2432" w:type="pct"/>
            <w:shd w:val="clear" w:color="auto" w:fill="FFFFFF" w:themeFill="background1"/>
          </w:tcPr>
          <w:p w14:paraId="0520178B" w14:textId="586C8FD9" w:rsidR="00F270DB" w:rsidRPr="00E55577" w:rsidRDefault="00E20690" w:rsidP="00FC5838">
            <w:pPr>
              <w:spacing w:after="0" w:line="240" w:lineRule="auto"/>
              <w:rPr>
                <w:rFonts w:ascii="Times New Roman" w:eastAsia="Times New Roman" w:hAnsi="Times New Roman"/>
                <w:color w:val="000000"/>
                <w:sz w:val="20"/>
                <w:szCs w:val="20"/>
              </w:rPr>
            </w:pPr>
            <w:r w:rsidRPr="00E20690">
              <w:rPr>
                <w:rFonts w:ascii="Times New Roman" w:eastAsia="Times New Roman" w:hAnsi="Times New Roman"/>
                <w:color w:val="000000"/>
                <w:sz w:val="20"/>
                <w:szCs w:val="20"/>
              </w:rPr>
              <w:t>Mainstream biodiversity across sectors as well as landscapes and seascapes through Natural Capital Assessment and Accounting</w:t>
            </w:r>
          </w:p>
        </w:tc>
        <w:tc>
          <w:tcPr>
            <w:tcW w:w="496" w:type="pct"/>
            <w:shd w:val="clear" w:color="auto" w:fill="FFFFFF" w:themeFill="background1"/>
          </w:tcPr>
          <w:p w14:paraId="3B33D749" w14:textId="3FE51B28" w:rsidR="00F270DB" w:rsidRPr="00E55577" w:rsidRDefault="0003773A" w:rsidP="00FC5838">
            <w:pPr>
              <w:spacing w:after="0" w:line="240" w:lineRule="auto"/>
              <w:rPr>
                <w:rFonts w:ascii="Times New Roman" w:hAnsi="Times New Roman"/>
                <w:color w:val="000000"/>
                <w:sz w:val="20"/>
                <w:szCs w:val="20"/>
              </w:rPr>
            </w:pPr>
            <w:r>
              <w:rPr>
                <w:rFonts w:ascii="Times New Roman" w:hAnsi="Times New Roman"/>
                <w:color w:val="000000"/>
                <w:sz w:val="20"/>
                <w:szCs w:val="20"/>
              </w:rPr>
              <w:t>GEFTF</w:t>
            </w:r>
          </w:p>
        </w:tc>
        <w:tc>
          <w:tcPr>
            <w:tcW w:w="673" w:type="pct"/>
            <w:shd w:val="clear" w:color="auto" w:fill="FFFFFF" w:themeFill="background1"/>
            <w:vAlign w:val="center"/>
          </w:tcPr>
          <w:p w14:paraId="4ED6D04E" w14:textId="4C3BE62F" w:rsidR="00F270DB" w:rsidRPr="00E55577" w:rsidRDefault="57842C9D" w:rsidP="00FC5838">
            <w:pPr>
              <w:spacing w:after="0" w:line="240" w:lineRule="auto"/>
              <w:jc w:val="right"/>
              <w:rPr>
                <w:rFonts w:ascii="Times New Roman" w:hAnsi="Times New Roman"/>
                <w:noProof/>
                <w:color w:val="000000"/>
                <w:sz w:val="20"/>
                <w:szCs w:val="20"/>
              </w:rPr>
            </w:pPr>
            <w:r w:rsidRPr="15F69A94">
              <w:rPr>
                <w:rFonts w:ascii="Times New Roman" w:hAnsi="Times New Roman"/>
                <w:noProof/>
                <w:color w:val="000000" w:themeColor="text1"/>
                <w:sz w:val="20"/>
                <w:szCs w:val="20"/>
              </w:rPr>
              <w:t>2,822,018</w:t>
            </w:r>
          </w:p>
        </w:tc>
        <w:tc>
          <w:tcPr>
            <w:tcW w:w="710" w:type="pct"/>
            <w:shd w:val="clear" w:color="auto" w:fill="FFFFFF" w:themeFill="background1"/>
            <w:vAlign w:val="center"/>
          </w:tcPr>
          <w:p w14:paraId="22021070" w14:textId="2E27AF6F" w:rsidR="00F270DB" w:rsidRPr="00E55577" w:rsidRDefault="57842C9D" w:rsidP="00FC5838">
            <w:pPr>
              <w:spacing w:after="0" w:line="240" w:lineRule="auto"/>
              <w:jc w:val="right"/>
              <w:rPr>
                <w:rFonts w:ascii="Times New Roman" w:hAnsi="Times New Roman"/>
                <w:noProof/>
                <w:color w:val="000000"/>
                <w:sz w:val="20"/>
                <w:szCs w:val="20"/>
              </w:rPr>
            </w:pPr>
            <w:r w:rsidRPr="15F69A94">
              <w:rPr>
                <w:rFonts w:ascii="Times New Roman" w:hAnsi="Times New Roman"/>
                <w:noProof/>
                <w:color w:val="000000" w:themeColor="text1"/>
                <w:sz w:val="20"/>
                <w:szCs w:val="20"/>
              </w:rPr>
              <w:t>10,331,946</w:t>
            </w:r>
          </w:p>
        </w:tc>
      </w:tr>
      <w:tr w:rsidR="008821CC" w:rsidRPr="00311ECE" w14:paraId="6EDCF9A5" w14:textId="77777777" w:rsidTr="15F69A94">
        <w:trPr>
          <w:trHeight w:val="359"/>
          <w:jc w:val="center"/>
        </w:trPr>
        <w:tc>
          <w:tcPr>
            <w:tcW w:w="689" w:type="pct"/>
            <w:shd w:val="clear" w:color="auto" w:fill="FFFFFF" w:themeFill="background1"/>
          </w:tcPr>
          <w:p w14:paraId="579AFBDA" w14:textId="538A150A" w:rsidR="008821CC" w:rsidRPr="00311ECE" w:rsidRDefault="00E20690" w:rsidP="00FC5838">
            <w:pPr>
              <w:rPr>
                <w:rFonts w:ascii="Times New Roman" w:hAnsi="Times New Roman"/>
                <w:b/>
                <w:color w:val="000000"/>
                <w:sz w:val="20"/>
                <w:szCs w:val="20"/>
              </w:rPr>
            </w:pPr>
            <w:r w:rsidRPr="00311ECE">
              <w:rPr>
                <w:rFonts w:ascii="Times New Roman" w:hAnsi="Times New Roman"/>
                <w:b/>
                <w:color w:val="000000"/>
                <w:sz w:val="20"/>
                <w:szCs w:val="20"/>
              </w:rPr>
              <w:t>CCA-1</w:t>
            </w:r>
          </w:p>
        </w:tc>
        <w:tc>
          <w:tcPr>
            <w:tcW w:w="2432" w:type="pct"/>
            <w:shd w:val="clear" w:color="auto" w:fill="FFFFFF" w:themeFill="background1"/>
          </w:tcPr>
          <w:p w14:paraId="6FBCB7C7" w14:textId="1057E8C4" w:rsidR="008821CC" w:rsidRPr="00E55577" w:rsidRDefault="00F3333B" w:rsidP="00FC5838">
            <w:pPr>
              <w:spacing w:after="0" w:line="240" w:lineRule="auto"/>
              <w:rPr>
                <w:rFonts w:ascii="Times New Roman" w:eastAsia="Times New Roman" w:hAnsi="Times New Roman"/>
                <w:color w:val="000000"/>
                <w:sz w:val="20"/>
                <w:szCs w:val="20"/>
              </w:rPr>
            </w:pPr>
            <w:r w:rsidRPr="00F3333B">
              <w:rPr>
                <w:rFonts w:ascii="Times New Roman" w:eastAsia="Times New Roman" w:hAnsi="Times New Roman"/>
                <w:color w:val="000000"/>
                <w:sz w:val="20"/>
                <w:szCs w:val="20"/>
              </w:rPr>
              <w:t>Reduce vulnerability and increase resilience through innovation and technology transfer for climate change adaptation</w:t>
            </w:r>
          </w:p>
        </w:tc>
        <w:tc>
          <w:tcPr>
            <w:tcW w:w="496" w:type="pct"/>
            <w:shd w:val="clear" w:color="auto" w:fill="FFFFFF" w:themeFill="background1"/>
          </w:tcPr>
          <w:p w14:paraId="35E3487A" w14:textId="7164D9F9" w:rsidR="008821CC" w:rsidRPr="00E55577" w:rsidRDefault="002D21C0" w:rsidP="00FC5838">
            <w:pPr>
              <w:spacing w:after="0" w:line="240" w:lineRule="auto"/>
              <w:rPr>
                <w:rFonts w:ascii="Times New Roman" w:hAnsi="Times New Roman"/>
                <w:color w:val="000000"/>
                <w:sz w:val="20"/>
                <w:szCs w:val="20"/>
              </w:rPr>
            </w:pPr>
            <w:r>
              <w:rPr>
                <w:rFonts w:ascii="Times New Roman" w:hAnsi="Times New Roman"/>
                <w:color w:val="000000"/>
                <w:sz w:val="20"/>
                <w:szCs w:val="20"/>
              </w:rPr>
              <w:t>LDCF</w:t>
            </w:r>
          </w:p>
        </w:tc>
        <w:tc>
          <w:tcPr>
            <w:tcW w:w="673" w:type="pct"/>
            <w:shd w:val="clear" w:color="auto" w:fill="FFFFFF" w:themeFill="background1"/>
            <w:vAlign w:val="center"/>
          </w:tcPr>
          <w:p w14:paraId="6B603B79" w14:textId="663CAE2A" w:rsidR="008821CC" w:rsidRPr="00E55577" w:rsidRDefault="008821CC" w:rsidP="00FC5838">
            <w:pPr>
              <w:spacing w:after="0" w:line="240" w:lineRule="auto"/>
              <w:jc w:val="right"/>
              <w:rPr>
                <w:rFonts w:ascii="Times New Roman" w:eastAsia="Times New Roman" w:hAnsi="Times New Roman"/>
                <w:color w:val="000000"/>
                <w:sz w:val="20"/>
                <w:szCs w:val="20"/>
                <w:highlight w:val="yellow"/>
              </w:rPr>
            </w:pPr>
            <w:r w:rsidRPr="00E55577">
              <w:rPr>
                <w:rFonts w:ascii="Times New Roman" w:hAnsi="Times New Roman"/>
                <w:noProof/>
                <w:color w:val="000000"/>
                <w:sz w:val="20"/>
                <w:szCs w:val="20"/>
              </w:rPr>
              <w:t>5</w:t>
            </w:r>
            <w:r w:rsidR="00A21010">
              <w:rPr>
                <w:rFonts w:ascii="Times New Roman" w:hAnsi="Times New Roman"/>
                <w:noProof/>
                <w:color w:val="000000"/>
                <w:sz w:val="20"/>
                <w:szCs w:val="20"/>
              </w:rPr>
              <w:t>,</w:t>
            </w:r>
            <w:r w:rsidRPr="00E55577">
              <w:rPr>
                <w:rFonts w:ascii="Times New Roman" w:hAnsi="Times New Roman"/>
                <w:noProof/>
                <w:color w:val="000000"/>
                <w:sz w:val="20"/>
                <w:szCs w:val="20"/>
              </w:rPr>
              <w:t>624</w:t>
            </w:r>
            <w:r w:rsidR="00A21010">
              <w:rPr>
                <w:rFonts w:ascii="Times New Roman" w:hAnsi="Times New Roman"/>
                <w:noProof/>
                <w:color w:val="000000"/>
                <w:sz w:val="20"/>
                <w:szCs w:val="20"/>
              </w:rPr>
              <w:t>,</w:t>
            </w:r>
            <w:r w:rsidRPr="00E55577">
              <w:rPr>
                <w:rFonts w:ascii="Times New Roman" w:hAnsi="Times New Roman"/>
                <w:noProof/>
                <w:color w:val="000000"/>
                <w:sz w:val="20"/>
                <w:szCs w:val="20"/>
              </w:rPr>
              <w:t>532</w:t>
            </w:r>
          </w:p>
        </w:tc>
        <w:tc>
          <w:tcPr>
            <w:tcW w:w="710" w:type="pct"/>
            <w:shd w:val="clear" w:color="auto" w:fill="FFFFFF" w:themeFill="background1"/>
            <w:vAlign w:val="center"/>
          </w:tcPr>
          <w:p w14:paraId="65D671EA" w14:textId="10536634" w:rsidR="008821CC" w:rsidRPr="00E55577" w:rsidRDefault="008821CC" w:rsidP="00FC5838">
            <w:pPr>
              <w:spacing w:after="0" w:line="240" w:lineRule="auto"/>
              <w:jc w:val="right"/>
              <w:rPr>
                <w:rFonts w:ascii="Times New Roman" w:eastAsia="Times New Roman" w:hAnsi="Times New Roman"/>
                <w:color w:val="000000"/>
                <w:sz w:val="20"/>
                <w:szCs w:val="20"/>
                <w:highlight w:val="yellow"/>
              </w:rPr>
            </w:pPr>
            <w:r w:rsidRPr="00E55577">
              <w:rPr>
                <w:rFonts w:ascii="Times New Roman" w:hAnsi="Times New Roman"/>
                <w:noProof/>
                <w:color w:val="000000"/>
                <w:sz w:val="20"/>
                <w:szCs w:val="20"/>
              </w:rPr>
              <w:t>3</w:t>
            </w:r>
            <w:r w:rsidR="00A21010">
              <w:rPr>
                <w:rFonts w:ascii="Times New Roman" w:hAnsi="Times New Roman"/>
                <w:noProof/>
                <w:color w:val="000000"/>
                <w:sz w:val="20"/>
                <w:szCs w:val="20"/>
              </w:rPr>
              <w:t>,</w:t>
            </w:r>
            <w:r w:rsidR="00683866">
              <w:rPr>
                <w:rFonts w:ascii="Times New Roman" w:hAnsi="Times New Roman"/>
                <w:noProof/>
                <w:color w:val="000000"/>
                <w:sz w:val="20"/>
                <w:szCs w:val="20"/>
              </w:rPr>
              <w:t>293</w:t>
            </w:r>
            <w:r w:rsidR="00A21010">
              <w:rPr>
                <w:rFonts w:ascii="Times New Roman" w:hAnsi="Times New Roman"/>
                <w:noProof/>
                <w:color w:val="000000"/>
                <w:sz w:val="20"/>
                <w:szCs w:val="20"/>
              </w:rPr>
              <w:t>,</w:t>
            </w:r>
            <w:r w:rsidR="00683866">
              <w:rPr>
                <w:rFonts w:ascii="Times New Roman" w:hAnsi="Times New Roman"/>
                <w:noProof/>
                <w:color w:val="000000"/>
                <w:sz w:val="20"/>
                <w:szCs w:val="20"/>
              </w:rPr>
              <w:t>858</w:t>
            </w:r>
          </w:p>
        </w:tc>
      </w:tr>
      <w:tr w:rsidR="008821CC" w:rsidRPr="00311ECE" w14:paraId="576363BE" w14:textId="77777777" w:rsidTr="15F69A94">
        <w:trPr>
          <w:trHeight w:val="359"/>
          <w:jc w:val="center"/>
        </w:trPr>
        <w:tc>
          <w:tcPr>
            <w:tcW w:w="689" w:type="pct"/>
            <w:shd w:val="clear" w:color="auto" w:fill="FFFFFF" w:themeFill="background1"/>
          </w:tcPr>
          <w:p w14:paraId="0FCA6601" w14:textId="2DF22CCB" w:rsidR="008821CC" w:rsidRPr="00311ECE" w:rsidRDefault="00F3333B" w:rsidP="00FC5838">
            <w:pPr>
              <w:rPr>
                <w:rFonts w:ascii="Times New Roman" w:hAnsi="Times New Roman"/>
                <w:b/>
                <w:color w:val="000000"/>
                <w:sz w:val="20"/>
                <w:szCs w:val="20"/>
              </w:rPr>
            </w:pPr>
            <w:r w:rsidRPr="00311ECE">
              <w:rPr>
                <w:rFonts w:ascii="Times New Roman" w:hAnsi="Times New Roman"/>
                <w:b/>
                <w:color w:val="000000"/>
                <w:sz w:val="20"/>
                <w:szCs w:val="20"/>
              </w:rPr>
              <w:t>CCA-2</w:t>
            </w:r>
          </w:p>
        </w:tc>
        <w:tc>
          <w:tcPr>
            <w:tcW w:w="2432" w:type="pct"/>
            <w:shd w:val="clear" w:color="auto" w:fill="FFFFFF" w:themeFill="background1"/>
          </w:tcPr>
          <w:p w14:paraId="62B7EDD5" w14:textId="276DABCE" w:rsidR="008821CC" w:rsidRPr="00E55577" w:rsidRDefault="00C24FAF" w:rsidP="00FC5838">
            <w:pPr>
              <w:spacing w:after="0" w:line="240" w:lineRule="auto"/>
              <w:rPr>
                <w:rFonts w:ascii="Times New Roman" w:eastAsia="Times New Roman" w:hAnsi="Times New Roman"/>
                <w:color w:val="000000"/>
                <w:sz w:val="20"/>
                <w:szCs w:val="20"/>
              </w:rPr>
            </w:pPr>
            <w:r w:rsidRPr="00C24FAF">
              <w:rPr>
                <w:rFonts w:ascii="Times New Roman" w:eastAsia="Times New Roman" w:hAnsi="Times New Roman"/>
                <w:color w:val="000000"/>
                <w:sz w:val="20"/>
                <w:szCs w:val="20"/>
              </w:rPr>
              <w:t>Mainstream climate change adaptation and resilience for systemic impact</w:t>
            </w:r>
          </w:p>
        </w:tc>
        <w:tc>
          <w:tcPr>
            <w:tcW w:w="496" w:type="pct"/>
            <w:shd w:val="clear" w:color="auto" w:fill="FFFFFF" w:themeFill="background1"/>
          </w:tcPr>
          <w:p w14:paraId="452BEA6E" w14:textId="527EA57D" w:rsidR="008821CC" w:rsidRPr="00E55577" w:rsidRDefault="002D21C0" w:rsidP="00FC5838">
            <w:pPr>
              <w:spacing w:after="0" w:line="240" w:lineRule="auto"/>
              <w:rPr>
                <w:rFonts w:ascii="Times New Roman" w:hAnsi="Times New Roman"/>
                <w:color w:val="000000"/>
                <w:sz w:val="20"/>
                <w:szCs w:val="20"/>
              </w:rPr>
            </w:pPr>
            <w:r>
              <w:rPr>
                <w:rFonts w:ascii="Times New Roman" w:hAnsi="Times New Roman"/>
                <w:color w:val="000000"/>
                <w:sz w:val="20"/>
                <w:szCs w:val="20"/>
              </w:rPr>
              <w:t>LDCF</w:t>
            </w:r>
          </w:p>
        </w:tc>
        <w:tc>
          <w:tcPr>
            <w:tcW w:w="673" w:type="pct"/>
            <w:shd w:val="clear" w:color="auto" w:fill="FFFFFF" w:themeFill="background1"/>
            <w:vAlign w:val="center"/>
          </w:tcPr>
          <w:p w14:paraId="40CD66F0" w14:textId="6FAD66A5" w:rsidR="008821CC" w:rsidRPr="00E55577" w:rsidRDefault="008821CC" w:rsidP="00FC5838">
            <w:pPr>
              <w:spacing w:after="0" w:line="240" w:lineRule="auto"/>
              <w:jc w:val="right"/>
              <w:rPr>
                <w:rFonts w:ascii="Times New Roman" w:eastAsia="Times New Roman" w:hAnsi="Times New Roman"/>
                <w:color w:val="000000"/>
                <w:sz w:val="20"/>
                <w:szCs w:val="20"/>
                <w:highlight w:val="yellow"/>
              </w:rPr>
            </w:pPr>
            <w:r w:rsidRPr="00E55577">
              <w:rPr>
                <w:rFonts w:ascii="Times New Roman" w:hAnsi="Times New Roman"/>
                <w:noProof/>
                <w:color w:val="000000"/>
                <w:sz w:val="20"/>
                <w:szCs w:val="20"/>
              </w:rPr>
              <w:t>2</w:t>
            </w:r>
            <w:r w:rsidR="00A21010">
              <w:rPr>
                <w:rFonts w:ascii="Times New Roman" w:hAnsi="Times New Roman"/>
                <w:noProof/>
                <w:color w:val="000000"/>
                <w:sz w:val="20"/>
                <w:szCs w:val="20"/>
              </w:rPr>
              <w:t>,</w:t>
            </w:r>
            <w:r w:rsidRPr="00E55577">
              <w:rPr>
                <w:rFonts w:ascii="Times New Roman" w:hAnsi="Times New Roman"/>
                <w:noProof/>
                <w:color w:val="000000"/>
                <w:sz w:val="20"/>
                <w:szCs w:val="20"/>
              </w:rPr>
              <w:t>868</w:t>
            </w:r>
            <w:r w:rsidR="00A21010">
              <w:rPr>
                <w:rFonts w:ascii="Times New Roman" w:hAnsi="Times New Roman"/>
                <w:noProof/>
                <w:color w:val="000000"/>
                <w:sz w:val="20"/>
                <w:szCs w:val="20"/>
              </w:rPr>
              <w:t>,</w:t>
            </w:r>
            <w:r w:rsidRPr="00E55577">
              <w:rPr>
                <w:rFonts w:ascii="Times New Roman" w:hAnsi="Times New Roman"/>
                <w:noProof/>
                <w:color w:val="000000"/>
                <w:sz w:val="20"/>
                <w:szCs w:val="20"/>
              </w:rPr>
              <w:t>285</w:t>
            </w:r>
          </w:p>
        </w:tc>
        <w:tc>
          <w:tcPr>
            <w:tcW w:w="710" w:type="pct"/>
            <w:shd w:val="clear" w:color="auto" w:fill="FFFFFF" w:themeFill="background1"/>
            <w:vAlign w:val="center"/>
          </w:tcPr>
          <w:p w14:paraId="22F2CB06" w14:textId="1E4D39AE" w:rsidR="008821CC" w:rsidRPr="00E55577" w:rsidRDefault="008821CC" w:rsidP="00FC5838">
            <w:pPr>
              <w:spacing w:after="0" w:line="240" w:lineRule="auto"/>
              <w:jc w:val="right"/>
              <w:rPr>
                <w:rFonts w:ascii="Times New Roman" w:eastAsia="Times New Roman" w:hAnsi="Times New Roman"/>
                <w:color w:val="000000"/>
                <w:sz w:val="20"/>
                <w:szCs w:val="20"/>
                <w:highlight w:val="yellow"/>
              </w:rPr>
            </w:pPr>
            <w:r w:rsidRPr="00E55577">
              <w:rPr>
                <w:rFonts w:ascii="Times New Roman" w:hAnsi="Times New Roman"/>
                <w:noProof/>
                <w:color w:val="000000"/>
                <w:sz w:val="20"/>
                <w:szCs w:val="20"/>
              </w:rPr>
              <w:t>2</w:t>
            </w:r>
            <w:r w:rsidR="00A21010">
              <w:rPr>
                <w:rFonts w:ascii="Times New Roman" w:hAnsi="Times New Roman"/>
                <w:noProof/>
                <w:color w:val="000000"/>
                <w:sz w:val="20"/>
                <w:szCs w:val="20"/>
              </w:rPr>
              <w:t>,</w:t>
            </w:r>
            <w:r w:rsidR="00683866" w:rsidRPr="00E55577">
              <w:rPr>
                <w:rFonts w:ascii="Times New Roman" w:hAnsi="Times New Roman"/>
                <w:noProof/>
                <w:color w:val="000000"/>
                <w:sz w:val="20"/>
                <w:szCs w:val="20"/>
              </w:rPr>
              <w:t>0</w:t>
            </w:r>
            <w:r w:rsidR="00683866">
              <w:rPr>
                <w:rFonts w:ascii="Times New Roman" w:hAnsi="Times New Roman"/>
                <w:noProof/>
                <w:color w:val="000000"/>
                <w:sz w:val="20"/>
                <w:szCs w:val="20"/>
              </w:rPr>
              <w:t>55</w:t>
            </w:r>
            <w:r w:rsidR="00A21010">
              <w:rPr>
                <w:rFonts w:ascii="Times New Roman" w:hAnsi="Times New Roman"/>
                <w:noProof/>
                <w:color w:val="000000"/>
                <w:sz w:val="20"/>
                <w:szCs w:val="20"/>
              </w:rPr>
              <w:t>,</w:t>
            </w:r>
            <w:r w:rsidR="00683866">
              <w:rPr>
                <w:rFonts w:ascii="Times New Roman" w:hAnsi="Times New Roman"/>
                <w:noProof/>
                <w:color w:val="000000"/>
                <w:sz w:val="20"/>
                <w:szCs w:val="20"/>
              </w:rPr>
              <w:t>373</w:t>
            </w:r>
          </w:p>
        </w:tc>
      </w:tr>
      <w:tr w:rsidR="008821CC" w:rsidRPr="00311ECE" w14:paraId="08473AEF" w14:textId="77777777" w:rsidTr="15F69A94">
        <w:trPr>
          <w:trHeight w:val="359"/>
          <w:jc w:val="center"/>
        </w:trPr>
        <w:tc>
          <w:tcPr>
            <w:tcW w:w="689" w:type="pct"/>
            <w:shd w:val="clear" w:color="auto" w:fill="FFFFFF" w:themeFill="background1"/>
          </w:tcPr>
          <w:p w14:paraId="2ADB1426" w14:textId="28793F41" w:rsidR="008821CC" w:rsidRPr="00311ECE" w:rsidRDefault="00311ECE" w:rsidP="00FC5838">
            <w:pPr>
              <w:rPr>
                <w:rFonts w:ascii="Times New Roman" w:hAnsi="Times New Roman"/>
                <w:b/>
                <w:color w:val="000000"/>
                <w:sz w:val="20"/>
                <w:szCs w:val="20"/>
              </w:rPr>
            </w:pPr>
            <w:r w:rsidRPr="00311ECE">
              <w:rPr>
                <w:rFonts w:ascii="Times New Roman" w:hAnsi="Times New Roman"/>
                <w:b/>
                <w:bCs/>
                <w:color w:val="000000"/>
                <w:sz w:val="20"/>
                <w:szCs w:val="20"/>
              </w:rPr>
              <w:t>CCA-3</w:t>
            </w:r>
          </w:p>
        </w:tc>
        <w:tc>
          <w:tcPr>
            <w:tcW w:w="2432" w:type="pct"/>
            <w:shd w:val="clear" w:color="auto" w:fill="FFFFFF" w:themeFill="background1"/>
          </w:tcPr>
          <w:p w14:paraId="31A0BE1D" w14:textId="4E8452A5" w:rsidR="008821CC" w:rsidRPr="00E55577" w:rsidRDefault="00311ECE" w:rsidP="00FC5838">
            <w:pPr>
              <w:spacing w:after="0" w:line="240" w:lineRule="auto"/>
              <w:rPr>
                <w:rFonts w:ascii="Times New Roman" w:eastAsia="Times New Roman" w:hAnsi="Times New Roman"/>
                <w:color w:val="000000"/>
                <w:sz w:val="20"/>
                <w:szCs w:val="20"/>
              </w:rPr>
            </w:pPr>
            <w:r w:rsidRPr="00311ECE">
              <w:rPr>
                <w:rFonts w:ascii="Times New Roman" w:eastAsia="Times New Roman" w:hAnsi="Times New Roman"/>
                <w:color w:val="000000"/>
                <w:sz w:val="20"/>
                <w:szCs w:val="20"/>
              </w:rPr>
              <w:t>Foster enabling conditions for effective and integrated climate change adaptation</w:t>
            </w:r>
          </w:p>
        </w:tc>
        <w:tc>
          <w:tcPr>
            <w:tcW w:w="496" w:type="pct"/>
            <w:shd w:val="clear" w:color="auto" w:fill="FFFFFF" w:themeFill="background1"/>
          </w:tcPr>
          <w:p w14:paraId="7EAA1CDF" w14:textId="316BEA04" w:rsidR="008821CC" w:rsidRPr="00E55577" w:rsidRDefault="0003773A" w:rsidP="00FC5838">
            <w:pPr>
              <w:spacing w:after="0" w:line="240" w:lineRule="auto"/>
              <w:rPr>
                <w:rFonts w:ascii="Times New Roman" w:hAnsi="Times New Roman"/>
                <w:color w:val="000000"/>
                <w:sz w:val="20"/>
                <w:szCs w:val="20"/>
              </w:rPr>
            </w:pPr>
            <w:r>
              <w:rPr>
                <w:rFonts w:ascii="Times New Roman" w:hAnsi="Times New Roman"/>
                <w:color w:val="000000"/>
                <w:sz w:val="20"/>
                <w:szCs w:val="20"/>
              </w:rPr>
              <w:t>LDCF</w:t>
            </w:r>
          </w:p>
        </w:tc>
        <w:tc>
          <w:tcPr>
            <w:tcW w:w="673" w:type="pct"/>
            <w:shd w:val="clear" w:color="auto" w:fill="FFFFFF" w:themeFill="background1"/>
            <w:vAlign w:val="center"/>
          </w:tcPr>
          <w:p w14:paraId="5F229C02" w14:textId="5B638CD1" w:rsidR="008821CC" w:rsidRPr="00E55577" w:rsidRDefault="008821CC" w:rsidP="00FC5838">
            <w:pPr>
              <w:spacing w:after="0" w:line="240" w:lineRule="auto"/>
              <w:jc w:val="right"/>
              <w:rPr>
                <w:rFonts w:ascii="Times New Roman" w:eastAsia="Times New Roman" w:hAnsi="Times New Roman"/>
                <w:color w:val="000000"/>
                <w:sz w:val="20"/>
                <w:szCs w:val="20"/>
                <w:highlight w:val="yellow"/>
              </w:rPr>
            </w:pPr>
            <w:r w:rsidRPr="63475199">
              <w:rPr>
                <w:rFonts w:ascii="Times New Roman" w:hAnsi="Times New Roman"/>
                <w:noProof/>
                <w:color w:val="000000" w:themeColor="text1"/>
                <w:sz w:val="20"/>
                <w:szCs w:val="20"/>
              </w:rPr>
              <w:t>681</w:t>
            </w:r>
            <w:r w:rsidR="00A21010">
              <w:rPr>
                <w:rFonts w:ascii="Times New Roman" w:hAnsi="Times New Roman"/>
                <w:noProof/>
                <w:color w:val="000000" w:themeColor="text1"/>
                <w:sz w:val="20"/>
                <w:szCs w:val="20"/>
              </w:rPr>
              <w:t>,</w:t>
            </w:r>
            <w:r w:rsidRPr="63475199">
              <w:rPr>
                <w:rFonts w:ascii="Times New Roman" w:hAnsi="Times New Roman"/>
                <w:noProof/>
                <w:color w:val="000000" w:themeColor="text1"/>
                <w:sz w:val="20"/>
                <w:szCs w:val="20"/>
              </w:rPr>
              <w:t>49</w:t>
            </w:r>
            <w:r w:rsidR="03AACE33" w:rsidRPr="63475199">
              <w:rPr>
                <w:rFonts w:ascii="Times New Roman" w:hAnsi="Times New Roman"/>
                <w:noProof/>
                <w:color w:val="000000" w:themeColor="text1"/>
                <w:sz w:val="20"/>
                <w:szCs w:val="20"/>
              </w:rPr>
              <w:t>5</w:t>
            </w:r>
          </w:p>
        </w:tc>
        <w:tc>
          <w:tcPr>
            <w:tcW w:w="710" w:type="pct"/>
            <w:shd w:val="clear" w:color="auto" w:fill="FFFFFF" w:themeFill="background1"/>
            <w:vAlign w:val="center"/>
          </w:tcPr>
          <w:p w14:paraId="4DC7E273" w14:textId="0E8E7E28" w:rsidR="008821CC" w:rsidRPr="00E55577" w:rsidRDefault="00683866" w:rsidP="00FC5838">
            <w:pPr>
              <w:spacing w:after="0" w:line="240" w:lineRule="auto"/>
              <w:jc w:val="right"/>
              <w:rPr>
                <w:rFonts w:ascii="Times New Roman" w:eastAsia="Times New Roman" w:hAnsi="Times New Roman"/>
                <w:color w:val="000000"/>
                <w:sz w:val="20"/>
                <w:szCs w:val="20"/>
                <w:highlight w:val="yellow"/>
              </w:rPr>
            </w:pPr>
            <w:r>
              <w:rPr>
                <w:rFonts w:ascii="Times New Roman" w:hAnsi="Times New Roman"/>
                <w:noProof/>
                <w:color w:val="000000"/>
                <w:sz w:val="20"/>
                <w:szCs w:val="20"/>
              </w:rPr>
              <w:t>440</w:t>
            </w:r>
            <w:r w:rsidR="00A21010">
              <w:rPr>
                <w:rFonts w:ascii="Times New Roman" w:hAnsi="Times New Roman"/>
                <w:noProof/>
                <w:color w:val="000000"/>
                <w:sz w:val="20"/>
                <w:szCs w:val="20"/>
              </w:rPr>
              <w:t>,</w:t>
            </w:r>
            <w:r>
              <w:rPr>
                <w:rFonts w:ascii="Times New Roman" w:hAnsi="Times New Roman"/>
                <w:noProof/>
                <w:color w:val="000000"/>
                <w:sz w:val="20"/>
                <w:szCs w:val="20"/>
              </w:rPr>
              <w:t>877</w:t>
            </w:r>
          </w:p>
        </w:tc>
      </w:tr>
      <w:tr w:rsidR="00EB5DC0" w:rsidRPr="00311ECE" w14:paraId="2A54653B" w14:textId="77777777" w:rsidTr="15F69A94">
        <w:trPr>
          <w:jc w:val="center"/>
        </w:trPr>
        <w:tc>
          <w:tcPr>
            <w:tcW w:w="3121" w:type="pct"/>
            <w:gridSpan w:val="2"/>
            <w:tcBorders>
              <w:top w:val="double" w:sz="4" w:space="0" w:color="auto"/>
              <w:bottom w:val="double" w:sz="4" w:space="0" w:color="auto"/>
            </w:tcBorders>
            <w:shd w:val="clear" w:color="auto" w:fill="FFFFFF" w:themeFill="background1"/>
          </w:tcPr>
          <w:p w14:paraId="315757EF" w14:textId="77777777" w:rsidR="00EB5DC0" w:rsidRPr="00E55577" w:rsidRDefault="00EB5DC0" w:rsidP="00FC5838">
            <w:pPr>
              <w:spacing w:after="0" w:line="240" w:lineRule="auto"/>
              <w:jc w:val="right"/>
              <w:rPr>
                <w:rFonts w:ascii="Times New Roman" w:eastAsia="Times New Roman" w:hAnsi="Times New Roman"/>
                <w:b/>
                <w:color w:val="000000"/>
                <w:sz w:val="20"/>
                <w:szCs w:val="20"/>
              </w:rPr>
            </w:pPr>
            <w:r w:rsidRPr="00E55577">
              <w:rPr>
                <w:rFonts w:ascii="Times New Roman" w:eastAsia="Times New Roman" w:hAnsi="Times New Roman"/>
                <w:b/>
                <w:color w:val="000000"/>
                <w:sz w:val="20"/>
                <w:szCs w:val="20"/>
              </w:rPr>
              <w:t>Total project costs</w:t>
            </w:r>
          </w:p>
        </w:tc>
        <w:tc>
          <w:tcPr>
            <w:tcW w:w="496" w:type="pct"/>
            <w:tcBorders>
              <w:top w:val="double" w:sz="4" w:space="0" w:color="auto"/>
              <w:bottom w:val="double" w:sz="4" w:space="0" w:color="auto"/>
            </w:tcBorders>
            <w:shd w:val="clear" w:color="auto" w:fill="FFFFFF" w:themeFill="background1"/>
          </w:tcPr>
          <w:p w14:paraId="7ED544C3" w14:textId="77777777" w:rsidR="00EB5DC0" w:rsidRPr="00E55577" w:rsidRDefault="00EB5DC0" w:rsidP="00FC5838">
            <w:pPr>
              <w:spacing w:after="0" w:line="240" w:lineRule="auto"/>
              <w:jc w:val="right"/>
              <w:rPr>
                <w:rFonts w:ascii="Times New Roman" w:eastAsia="Times New Roman" w:hAnsi="Times New Roman"/>
                <w:color w:val="000000"/>
                <w:sz w:val="20"/>
                <w:szCs w:val="20"/>
              </w:rPr>
            </w:pPr>
          </w:p>
        </w:tc>
        <w:tc>
          <w:tcPr>
            <w:tcW w:w="673" w:type="pct"/>
            <w:tcBorders>
              <w:top w:val="double" w:sz="4" w:space="0" w:color="auto"/>
              <w:bottom w:val="double" w:sz="4" w:space="0" w:color="auto"/>
            </w:tcBorders>
            <w:shd w:val="clear" w:color="auto" w:fill="FFFFFF" w:themeFill="background1"/>
          </w:tcPr>
          <w:p w14:paraId="7369ABAA" w14:textId="144F2EFC" w:rsidR="008821CC" w:rsidRPr="002B1FD3" w:rsidRDefault="008821CC" w:rsidP="00FC5838">
            <w:pPr>
              <w:spacing w:after="0" w:line="240" w:lineRule="auto"/>
              <w:jc w:val="right"/>
              <w:rPr>
                <w:rFonts w:ascii="Times New Roman" w:hAnsi="Times New Roman"/>
                <w:b/>
                <w:color w:val="000000"/>
                <w:sz w:val="20"/>
                <w:szCs w:val="20"/>
              </w:rPr>
            </w:pPr>
            <w:r w:rsidRPr="002B1FD3">
              <w:rPr>
                <w:rFonts w:ascii="Times New Roman" w:hAnsi="Times New Roman"/>
                <w:b/>
                <w:color w:val="000000"/>
                <w:sz w:val="20"/>
                <w:szCs w:val="20"/>
              </w:rPr>
              <w:t>14</w:t>
            </w:r>
            <w:r w:rsidR="00A21010">
              <w:rPr>
                <w:rFonts w:ascii="Times New Roman" w:hAnsi="Times New Roman"/>
                <w:b/>
                <w:color w:val="000000"/>
                <w:sz w:val="20"/>
                <w:szCs w:val="20"/>
              </w:rPr>
              <w:t>,</w:t>
            </w:r>
            <w:r w:rsidRPr="002B1FD3">
              <w:rPr>
                <w:rFonts w:ascii="Times New Roman" w:hAnsi="Times New Roman"/>
                <w:b/>
                <w:color w:val="000000"/>
                <w:sz w:val="20"/>
                <w:szCs w:val="20"/>
              </w:rPr>
              <w:t>818</w:t>
            </w:r>
            <w:r w:rsidR="00A21010">
              <w:rPr>
                <w:rFonts w:ascii="Times New Roman" w:hAnsi="Times New Roman"/>
                <w:b/>
                <w:color w:val="000000"/>
                <w:sz w:val="20"/>
                <w:szCs w:val="20"/>
              </w:rPr>
              <w:t>,</w:t>
            </w:r>
            <w:r w:rsidRPr="002B1FD3">
              <w:rPr>
                <w:rFonts w:ascii="Times New Roman" w:hAnsi="Times New Roman"/>
                <w:b/>
                <w:color w:val="000000"/>
                <w:sz w:val="20"/>
                <w:szCs w:val="20"/>
              </w:rPr>
              <w:t>349</w:t>
            </w:r>
          </w:p>
          <w:p w14:paraId="56BBDDFB" w14:textId="754A40F0" w:rsidR="00EB5DC0" w:rsidRPr="002B1FD3" w:rsidRDefault="00EB5DC0" w:rsidP="00FC5838">
            <w:pPr>
              <w:spacing w:after="0" w:line="240" w:lineRule="auto"/>
              <w:jc w:val="right"/>
              <w:rPr>
                <w:rFonts w:ascii="Times New Roman" w:hAnsi="Times New Roman"/>
                <w:b/>
                <w:color w:val="000000"/>
                <w:sz w:val="20"/>
                <w:szCs w:val="20"/>
              </w:rPr>
            </w:pPr>
          </w:p>
        </w:tc>
        <w:tc>
          <w:tcPr>
            <w:tcW w:w="710" w:type="pct"/>
            <w:tcBorders>
              <w:top w:val="double" w:sz="4" w:space="0" w:color="auto"/>
              <w:bottom w:val="double" w:sz="4" w:space="0" w:color="auto"/>
            </w:tcBorders>
            <w:shd w:val="clear" w:color="auto" w:fill="FFFFFF" w:themeFill="background1"/>
          </w:tcPr>
          <w:p w14:paraId="43793DB6" w14:textId="23C1D0CB" w:rsidR="008821CC" w:rsidRPr="002B1FD3" w:rsidRDefault="008821CC" w:rsidP="00FC5838">
            <w:pPr>
              <w:spacing w:after="0" w:line="240" w:lineRule="auto"/>
              <w:jc w:val="right"/>
              <w:rPr>
                <w:rFonts w:ascii="Times New Roman" w:hAnsi="Times New Roman"/>
                <w:b/>
                <w:color w:val="000000"/>
                <w:sz w:val="20"/>
                <w:szCs w:val="20"/>
              </w:rPr>
            </w:pPr>
            <w:r w:rsidRPr="002B1FD3">
              <w:rPr>
                <w:rFonts w:ascii="Times New Roman" w:hAnsi="Times New Roman"/>
                <w:b/>
                <w:color w:val="000000"/>
                <w:sz w:val="20"/>
                <w:szCs w:val="20"/>
              </w:rPr>
              <w:t>26</w:t>
            </w:r>
            <w:r w:rsidR="00A21010">
              <w:rPr>
                <w:rFonts w:ascii="Times New Roman" w:hAnsi="Times New Roman"/>
                <w:b/>
                <w:color w:val="000000"/>
                <w:sz w:val="20"/>
                <w:szCs w:val="20"/>
              </w:rPr>
              <w:t>,</w:t>
            </w:r>
            <w:r w:rsidR="00F03683" w:rsidRPr="002B1FD3">
              <w:rPr>
                <w:rFonts w:ascii="Times New Roman" w:hAnsi="Times New Roman"/>
                <w:b/>
                <w:color w:val="000000"/>
                <w:sz w:val="20"/>
                <w:szCs w:val="20"/>
              </w:rPr>
              <w:t>4</w:t>
            </w:r>
            <w:r w:rsidRPr="002B1FD3">
              <w:rPr>
                <w:rFonts w:ascii="Times New Roman" w:hAnsi="Times New Roman"/>
                <w:b/>
                <w:color w:val="000000"/>
                <w:sz w:val="20"/>
                <w:szCs w:val="20"/>
              </w:rPr>
              <w:t>54</w:t>
            </w:r>
            <w:r w:rsidR="00A21010">
              <w:rPr>
                <w:rFonts w:ascii="Times New Roman" w:hAnsi="Times New Roman"/>
                <w:b/>
                <w:color w:val="000000"/>
                <w:sz w:val="20"/>
                <w:szCs w:val="20"/>
              </w:rPr>
              <w:t>,</w:t>
            </w:r>
            <w:r w:rsidRPr="002B1FD3">
              <w:rPr>
                <w:rFonts w:ascii="Times New Roman" w:hAnsi="Times New Roman"/>
                <w:b/>
                <w:color w:val="000000"/>
                <w:sz w:val="20"/>
                <w:szCs w:val="20"/>
              </w:rPr>
              <w:t>000</w:t>
            </w:r>
          </w:p>
          <w:p w14:paraId="003FCAD1" w14:textId="438F5DA1" w:rsidR="00EB5DC0" w:rsidRPr="002B1FD3" w:rsidRDefault="00EB5DC0" w:rsidP="00FC5838">
            <w:pPr>
              <w:spacing w:after="0" w:line="240" w:lineRule="auto"/>
              <w:jc w:val="right"/>
              <w:rPr>
                <w:rFonts w:ascii="Times New Roman" w:hAnsi="Times New Roman"/>
                <w:b/>
                <w:color w:val="000000"/>
                <w:sz w:val="20"/>
                <w:szCs w:val="20"/>
              </w:rPr>
            </w:pPr>
          </w:p>
        </w:tc>
      </w:tr>
    </w:tbl>
    <w:p w14:paraId="02BC4FD9" w14:textId="4FBEF75B" w:rsidR="00591870" w:rsidRPr="00E55577" w:rsidRDefault="00506527" w:rsidP="00900F80">
      <w:pPr>
        <w:tabs>
          <w:tab w:val="left" w:pos="360"/>
        </w:tabs>
        <w:spacing w:before="240" w:after="80" w:line="240" w:lineRule="auto"/>
        <w:rPr>
          <w:rFonts w:ascii="Times New Roman" w:eastAsia="Times New Roman" w:hAnsi="Times New Roman"/>
          <w:b/>
          <w:smallCaps/>
          <w:color w:val="000000"/>
          <w:lang w:val="x-none" w:eastAsia="x-none"/>
        </w:rPr>
      </w:pPr>
      <w:r>
        <w:rPr>
          <w:rFonts w:ascii="Times New Roman" w:hAnsi="Times New Roman"/>
          <w:b/>
          <w:smallCaps/>
          <w:color w:val="000000"/>
        </w:rPr>
        <w:t>B.</w:t>
      </w:r>
      <w:r w:rsidRPr="00E55577">
        <w:rPr>
          <w:rFonts w:ascii="Times New Roman" w:hAnsi="Times New Roman"/>
          <w:b/>
          <w:smallCaps/>
          <w:color w:val="000000"/>
        </w:rPr>
        <w:t>PROJECT DESCRIPTION SUMMARY</w:t>
      </w:r>
      <w:r w:rsidRPr="00E55577">
        <w:rPr>
          <w:rFonts w:ascii="Times New Roman" w:hAnsi="Times New Roman"/>
          <w:b/>
          <w:smallCaps/>
          <w:color w:val="000000"/>
          <w:lang w:eastAsia="zh-CN"/>
        </w:rPr>
        <w:t xml:space="preserve"> </w:t>
      </w:r>
    </w:p>
    <w:tbl>
      <w:tblPr>
        <w:tblW w:w="490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1E0" w:firstRow="1" w:lastRow="1" w:firstColumn="1" w:lastColumn="1" w:noHBand="0" w:noVBand="0"/>
      </w:tblPr>
      <w:tblGrid>
        <w:gridCol w:w="1713"/>
        <w:gridCol w:w="1378"/>
        <w:gridCol w:w="1440"/>
        <w:gridCol w:w="2694"/>
        <w:gridCol w:w="851"/>
        <w:gridCol w:w="1193"/>
        <w:gridCol w:w="1139"/>
      </w:tblGrid>
      <w:tr w:rsidR="004C794B" w:rsidRPr="00E55577" w14:paraId="4B0389E7" w14:textId="77777777" w:rsidTr="15F69A94">
        <w:trPr>
          <w:trHeight w:val="260"/>
          <w:jc w:val="center"/>
        </w:trPr>
        <w:tc>
          <w:tcPr>
            <w:tcW w:w="5000" w:type="pct"/>
            <w:gridSpan w:val="7"/>
            <w:shd w:val="clear" w:color="auto" w:fill="FFFFFF" w:themeFill="background1"/>
          </w:tcPr>
          <w:p w14:paraId="0D4FD74E" w14:textId="10991329" w:rsidR="004C794B" w:rsidRPr="00E55577" w:rsidRDefault="004C794B" w:rsidP="00900F80">
            <w:pPr>
              <w:keepNext/>
              <w:spacing w:after="0" w:line="240" w:lineRule="auto"/>
              <w:outlineLvl w:val="2"/>
              <w:rPr>
                <w:rFonts w:ascii="Times New Roman" w:eastAsia="Times New Roman" w:hAnsi="Times New Roman"/>
                <w:b/>
                <w:iCs/>
                <w:color w:val="000000"/>
              </w:rPr>
            </w:pPr>
            <w:r w:rsidRPr="00E55577">
              <w:rPr>
                <w:rFonts w:ascii="Times New Roman" w:eastAsia="Times New Roman" w:hAnsi="Times New Roman"/>
                <w:b/>
                <w:iCs/>
                <w:color w:val="000000"/>
              </w:rPr>
              <w:t xml:space="preserve">Project Objective: </w:t>
            </w:r>
            <w:bookmarkStart w:id="9" w:name="projectObjective"/>
            <w:r w:rsidRPr="00E55577">
              <w:rPr>
                <w:rFonts w:ascii="Times New Roman" w:eastAsia="Times New Roman" w:hAnsi="Times New Roman"/>
                <w:b/>
                <w:iCs/>
                <w:color w:val="000000"/>
              </w:rPr>
              <w:fldChar w:fldCharType="begin">
                <w:ffData>
                  <w:name w:val="projectObjective"/>
                  <w:enabled/>
                  <w:calcOnExit w:val="0"/>
                  <w:textInput/>
                </w:ffData>
              </w:fldChar>
            </w:r>
            <w:r w:rsidRPr="00765E09">
              <w:rPr>
                <w:rFonts w:ascii="Times New Roman" w:eastAsia="Times New Roman" w:hAnsi="Times New Roman"/>
                <w:b/>
                <w:iCs/>
                <w:color w:val="000000"/>
              </w:rPr>
              <w:instrText xml:space="preserve"> FORMTEXT </w:instrText>
            </w:r>
            <w:r w:rsidRPr="00E55577">
              <w:rPr>
                <w:rFonts w:ascii="Times New Roman" w:eastAsia="Times New Roman" w:hAnsi="Times New Roman"/>
                <w:b/>
                <w:iCs/>
                <w:color w:val="000000"/>
              </w:rPr>
            </w:r>
            <w:r w:rsidRPr="00E55577">
              <w:rPr>
                <w:rFonts w:ascii="Times New Roman" w:eastAsia="Times New Roman" w:hAnsi="Times New Roman"/>
                <w:b/>
                <w:iCs/>
                <w:color w:val="000000"/>
              </w:rPr>
              <w:fldChar w:fldCharType="separate"/>
            </w:r>
            <w:r w:rsidR="005720D4" w:rsidRPr="00E55577">
              <w:rPr>
                <w:rFonts w:ascii="Times New Roman" w:eastAsia="Times New Roman" w:hAnsi="Times New Roman"/>
                <w:b/>
                <w:iCs/>
                <w:noProof/>
                <w:color w:val="000000"/>
              </w:rPr>
              <w:t xml:space="preserve">To improve the management of national parks in targeted Trans-frontier Conservation Areas (TFCAs) in </w:t>
            </w:r>
            <w:r w:rsidR="004F6E70" w:rsidRPr="00E55577">
              <w:rPr>
                <w:rFonts w:ascii="Times New Roman" w:eastAsia="Times New Roman" w:hAnsi="Times New Roman"/>
                <w:b/>
                <w:iCs/>
                <w:noProof/>
                <w:color w:val="000000"/>
              </w:rPr>
              <w:t xml:space="preserve">southern </w:t>
            </w:r>
            <w:r w:rsidR="005720D4" w:rsidRPr="00E55577">
              <w:rPr>
                <w:rFonts w:ascii="Times New Roman" w:eastAsia="Times New Roman" w:hAnsi="Times New Roman"/>
                <w:b/>
                <w:iCs/>
                <w:noProof/>
                <w:color w:val="000000"/>
              </w:rPr>
              <w:t>Angola and strengthen the resilience of local communities and ecosystems to climate change.</w:t>
            </w:r>
            <w:r w:rsidRPr="00E55577">
              <w:rPr>
                <w:rFonts w:ascii="Times New Roman" w:eastAsia="Times New Roman" w:hAnsi="Times New Roman"/>
                <w:b/>
                <w:iCs/>
                <w:color w:val="000000"/>
              </w:rPr>
              <w:fldChar w:fldCharType="end"/>
            </w:r>
            <w:bookmarkEnd w:id="9"/>
          </w:p>
        </w:tc>
      </w:tr>
      <w:tr w:rsidR="004C794B" w:rsidRPr="00E55577" w14:paraId="0684810A" w14:textId="77777777" w:rsidTr="15F69A94">
        <w:trPr>
          <w:trHeight w:val="197"/>
          <w:jc w:val="center"/>
        </w:trPr>
        <w:tc>
          <w:tcPr>
            <w:tcW w:w="823" w:type="pct"/>
            <w:vMerge w:val="restart"/>
            <w:shd w:val="clear" w:color="auto" w:fill="FFFFFF" w:themeFill="background1"/>
            <w:vAlign w:val="center"/>
          </w:tcPr>
          <w:p w14:paraId="61CE4716" w14:textId="77777777" w:rsidR="004C794B" w:rsidRPr="00E55577" w:rsidRDefault="004C794B" w:rsidP="00900F80">
            <w:pPr>
              <w:keepNext/>
              <w:spacing w:after="0" w:line="240" w:lineRule="auto"/>
              <w:jc w:val="center"/>
              <w:outlineLvl w:val="2"/>
              <w:rPr>
                <w:rFonts w:ascii="Times New Roman" w:eastAsia="Times New Roman" w:hAnsi="Times New Roman"/>
                <w:b/>
                <w:iCs/>
                <w:color w:val="000000"/>
                <w:sz w:val="20"/>
                <w:szCs w:val="20"/>
              </w:rPr>
            </w:pPr>
            <w:r w:rsidRPr="00E55577">
              <w:rPr>
                <w:rFonts w:ascii="Times New Roman" w:eastAsia="Times New Roman" w:hAnsi="Times New Roman"/>
                <w:b/>
                <w:iCs/>
                <w:color w:val="000000"/>
                <w:sz w:val="20"/>
                <w:szCs w:val="20"/>
              </w:rPr>
              <w:t>Project Components/</w:t>
            </w:r>
          </w:p>
          <w:p w14:paraId="418A024A" w14:textId="77777777" w:rsidR="004C794B" w:rsidRPr="00E55577" w:rsidRDefault="004C794B" w:rsidP="00900F80">
            <w:pPr>
              <w:keepNext/>
              <w:spacing w:after="0" w:line="240" w:lineRule="auto"/>
              <w:jc w:val="center"/>
              <w:outlineLvl w:val="2"/>
              <w:rPr>
                <w:rFonts w:ascii="Times New Roman" w:eastAsia="Times New Roman" w:hAnsi="Times New Roman"/>
                <w:b/>
                <w:iCs/>
                <w:color w:val="000000"/>
                <w:sz w:val="20"/>
                <w:szCs w:val="20"/>
              </w:rPr>
            </w:pPr>
            <w:r w:rsidRPr="00E55577">
              <w:rPr>
                <w:rFonts w:ascii="Times New Roman" w:eastAsia="Times New Roman" w:hAnsi="Times New Roman"/>
                <w:b/>
                <w:iCs/>
                <w:color w:val="000000"/>
                <w:sz w:val="20"/>
                <w:szCs w:val="20"/>
              </w:rPr>
              <w:t>Programs</w:t>
            </w:r>
          </w:p>
        </w:tc>
        <w:tc>
          <w:tcPr>
            <w:tcW w:w="662" w:type="pct"/>
            <w:vMerge w:val="restart"/>
            <w:shd w:val="clear" w:color="auto" w:fill="FFFFFF" w:themeFill="background1"/>
            <w:vAlign w:val="center"/>
          </w:tcPr>
          <w:p w14:paraId="6686AEEA" w14:textId="77777777" w:rsidR="004C794B" w:rsidRPr="00E55577" w:rsidRDefault="00A561A6" w:rsidP="00900F80">
            <w:pPr>
              <w:keepNext/>
              <w:spacing w:after="0" w:line="240" w:lineRule="auto"/>
              <w:jc w:val="center"/>
              <w:outlineLvl w:val="2"/>
              <w:rPr>
                <w:rFonts w:ascii="Times New Roman" w:eastAsia="Times New Roman" w:hAnsi="Times New Roman"/>
                <w:b/>
                <w:iCs/>
                <w:color w:val="000000"/>
                <w:sz w:val="20"/>
                <w:szCs w:val="20"/>
              </w:rPr>
            </w:pPr>
            <w:r w:rsidRPr="00E55577">
              <w:rPr>
                <w:rFonts w:ascii="Times New Roman" w:eastAsia="Times New Roman" w:hAnsi="Times New Roman"/>
                <w:b/>
                <w:iCs/>
                <w:color w:val="000000"/>
                <w:sz w:val="20"/>
                <w:szCs w:val="20"/>
              </w:rPr>
              <w:t>Component</w:t>
            </w:r>
            <w:r w:rsidR="004C794B" w:rsidRPr="00E55577">
              <w:rPr>
                <w:rFonts w:ascii="Times New Roman" w:eastAsia="Times New Roman" w:hAnsi="Times New Roman"/>
                <w:b/>
                <w:iCs/>
                <w:color w:val="000000"/>
                <w:sz w:val="20"/>
                <w:szCs w:val="20"/>
              </w:rPr>
              <w:t xml:space="preserve"> Type</w:t>
            </w:r>
          </w:p>
        </w:tc>
        <w:tc>
          <w:tcPr>
            <w:tcW w:w="692" w:type="pct"/>
            <w:vMerge w:val="restart"/>
            <w:shd w:val="clear" w:color="auto" w:fill="FFFFFF" w:themeFill="background1"/>
            <w:vAlign w:val="center"/>
          </w:tcPr>
          <w:p w14:paraId="57F145A3" w14:textId="77777777" w:rsidR="004C794B" w:rsidRPr="00E55577" w:rsidRDefault="004C794B" w:rsidP="00900F80">
            <w:pPr>
              <w:keepNext/>
              <w:spacing w:after="0" w:line="240" w:lineRule="auto"/>
              <w:jc w:val="center"/>
              <w:outlineLvl w:val="2"/>
              <w:rPr>
                <w:rFonts w:ascii="Times New Roman" w:eastAsia="Times New Roman" w:hAnsi="Times New Roman"/>
                <w:b/>
                <w:iCs/>
                <w:color w:val="000000"/>
                <w:sz w:val="20"/>
                <w:szCs w:val="20"/>
              </w:rPr>
            </w:pPr>
            <w:r w:rsidRPr="00E55577">
              <w:rPr>
                <w:rFonts w:ascii="Times New Roman" w:eastAsia="Times New Roman" w:hAnsi="Times New Roman"/>
                <w:b/>
                <w:iCs/>
                <w:color w:val="000000"/>
                <w:sz w:val="20"/>
                <w:szCs w:val="20"/>
              </w:rPr>
              <w:t>Project Outcomes</w:t>
            </w:r>
          </w:p>
        </w:tc>
        <w:tc>
          <w:tcPr>
            <w:tcW w:w="1294" w:type="pct"/>
            <w:vMerge w:val="restart"/>
            <w:shd w:val="clear" w:color="auto" w:fill="FFFFFF" w:themeFill="background1"/>
            <w:vAlign w:val="center"/>
          </w:tcPr>
          <w:p w14:paraId="5E095701" w14:textId="77777777" w:rsidR="004C794B" w:rsidRPr="00E55577" w:rsidRDefault="004C794B" w:rsidP="00900F80">
            <w:pPr>
              <w:keepNext/>
              <w:spacing w:after="0" w:line="240" w:lineRule="auto"/>
              <w:jc w:val="center"/>
              <w:outlineLvl w:val="2"/>
              <w:rPr>
                <w:rFonts w:ascii="Times New Roman" w:eastAsia="Times New Roman" w:hAnsi="Times New Roman"/>
                <w:b/>
                <w:iCs/>
                <w:color w:val="000000"/>
                <w:sz w:val="20"/>
                <w:szCs w:val="20"/>
              </w:rPr>
            </w:pPr>
            <w:r w:rsidRPr="00E55577">
              <w:rPr>
                <w:rFonts w:ascii="Times New Roman" w:eastAsia="Times New Roman" w:hAnsi="Times New Roman"/>
                <w:b/>
                <w:iCs/>
                <w:color w:val="000000"/>
                <w:sz w:val="20"/>
                <w:szCs w:val="20"/>
              </w:rPr>
              <w:t>Project Outputs</w:t>
            </w:r>
          </w:p>
        </w:tc>
        <w:tc>
          <w:tcPr>
            <w:tcW w:w="409" w:type="pct"/>
            <w:vMerge w:val="restart"/>
            <w:shd w:val="clear" w:color="auto" w:fill="FFFFFF" w:themeFill="background1"/>
            <w:vAlign w:val="center"/>
          </w:tcPr>
          <w:p w14:paraId="275BA492" w14:textId="77777777" w:rsidR="004C794B" w:rsidRPr="00E55577" w:rsidRDefault="004C794B" w:rsidP="00900F80">
            <w:pPr>
              <w:pStyle w:val="Heading3"/>
              <w:numPr>
                <w:ilvl w:val="0"/>
                <w:numId w:val="0"/>
              </w:numPr>
              <w:rPr>
                <w:bCs w:val="0"/>
                <w:iCs/>
                <w:color w:val="000000"/>
                <w:sz w:val="20"/>
                <w:szCs w:val="20"/>
              </w:rPr>
            </w:pPr>
            <w:r w:rsidRPr="00E55577">
              <w:rPr>
                <w:bCs w:val="0"/>
                <w:iCs/>
                <w:color w:val="000000"/>
                <w:sz w:val="20"/>
                <w:szCs w:val="20"/>
              </w:rPr>
              <w:t>Trust Fund</w:t>
            </w:r>
          </w:p>
        </w:tc>
        <w:tc>
          <w:tcPr>
            <w:tcW w:w="1120" w:type="pct"/>
            <w:gridSpan w:val="2"/>
            <w:shd w:val="clear" w:color="auto" w:fill="FFFFFF" w:themeFill="background1"/>
            <w:vAlign w:val="center"/>
          </w:tcPr>
          <w:p w14:paraId="01C53B67" w14:textId="77777777" w:rsidR="004C794B" w:rsidRPr="00E55577" w:rsidRDefault="004C794B" w:rsidP="00900F80">
            <w:pPr>
              <w:pStyle w:val="Heading3"/>
              <w:numPr>
                <w:ilvl w:val="0"/>
                <w:numId w:val="0"/>
              </w:numPr>
              <w:rPr>
                <w:bCs w:val="0"/>
                <w:iCs/>
                <w:color w:val="000000"/>
                <w:sz w:val="20"/>
                <w:szCs w:val="20"/>
                <w:lang w:val="en-US"/>
              </w:rPr>
            </w:pPr>
            <w:r w:rsidRPr="00E55577">
              <w:rPr>
                <w:bCs w:val="0"/>
                <w:iCs/>
                <w:color w:val="000000"/>
                <w:sz w:val="20"/>
                <w:szCs w:val="20"/>
                <w:lang w:val="en-US"/>
              </w:rPr>
              <w:t>(in $)</w:t>
            </w:r>
          </w:p>
        </w:tc>
      </w:tr>
      <w:tr w:rsidR="004C794B" w:rsidRPr="00E55577" w14:paraId="6357D061" w14:textId="77777777" w:rsidTr="15F69A94">
        <w:trPr>
          <w:trHeight w:val="120"/>
          <w:jc w:val="center"/>
        </w:trPr>
        <w:tc>
          <w:tcPr>
            <w:tcW w:w="823" w:type="pct"/>
            <w:vMerge/>
            <w:vAlign w:val="center"/>
          </w:tcPr>
          <w:p w14:paraId="24570CF7" w14:textId="77777777" w:rsidR="004C794B" w:rsidRPr="00E55577" w:rsidRDefault="004C794B" w:rsidP="00900F80">
            <w:pPr>
              <w:keepNext/>
              <w:spacing w:after="0" w:line="240" w:lineRule="auto"/>
              <w:jc w:val="center"/>
              <w:outlineLvl w:val="2"/>
              <w:rPr>
                <w:rFonts w:ascii="Times New Roman" w:eastAsia="Times New Roman" w:hAnsi="Times New Roman"/>
                <w:b/>
                <w:iCs/>
                <w:color w:val="000000"/>
                <w:sz w:val="20"/>
                <w:szCs w:val="20"/>
              </w:rPr>
            </w:pPr>
          </w:p>
        </w:tc>
        <w:tc>
          <w:tcPr>
            <w:tcW w:w="662" w:type="pct"/>
            <w:vMerge/>
            <w:vAlign w:val="center"/>
          </w:tcPr>
          <w:p w14:paraId="3A993045" w14:textId="77777777" w:rsidR="004C794B" w:rsidRPr="00E55577" w:rsidRDefault="004C794B" w:rsidP="00900F80">
            <w:pPr>
              <w:keepNext/>
              <w:spacing w:after="0" w:line="240" w:lineRule="auto"/>
              <w:jc w:val="center"/>
              <w:outlineLvl w:val="2"/>
              <w:rPr>
                <w:rFonts w:ascii="Times New Roman" w:eastAsia="Times New Roman" w:hAnsi="Times New Roman"/>
                <w:b/>
                <w:iCs/>
                <w:color w:val="000000"/>
                <w:sz w:val="20"/>
                <w:szCs w:val="20"/>
              </w:rPr>
            </w:pPr>
          </w:p>
        </w:tc>
        <w:tc>
          <w:tcPr>
            <w:tcW w:w="692" w:type="pct"/>
            <w:vMerge/>
            <w:vAlign w:val="center"/>
          </w:tcPr>
          <w:p w14:paraId="21DD9BC6" w14:textId="77777777" w:rsidR="004C794B" w:rsidRPr="00E55577" w:rsidRDefault="004C794B" w:rsidP="00900F80">
            <w:pPr>
              <w:keepNext/>
              <w:spacing w:after="0" w:line="240" w:lineRule="auto"/>
              <w:jc w:val="center"/>
              <w:outlineLvl w:val="2"/>
              <w:rPr>
                <w:rFonts w:ascii="Times New Roman" w:eastAsia="Times New Roman" w:hAnsi="Times New Roman"/>
                <w:b/>
                <w:iCs/>
                <w:color w:val="000000"/>
                <w:sz w:val="20"/>
                <w:szCs w:val="20"/>
              </w:rPr>
            </w:pPr>
          </w:p>
        </w:tc>
        <w:tc>
          <w:tcPr>
            <w:tcW w:w="1294" w:type="pct"/>
            <w:vMerge/>
            <w:vAlign w:val="center"/>
          </w:tcPr>
          <w:p w14:paraId="4DADCED9" w14:textId="77777777" w:rsidR="004C794B" w:rsidRPr="00E55577" w:rsidRDefault="004C794B" w:rsidP="00900F80">
            <w:pPr>
              <w:keepNext/>
              <w:spacing w:after="0" w:line="240" w:lineRule="auto"/>
              <w:jc w:val="center"/>
              <w:outlineLvl w:val="2"/>
              <w:rPr>
                <w:rFonts w:ascii="Times New Roman" w:eastAsia="Times New Roman" w:hAnsi="Times New Roman"/>
                <w:b/>
                <w:iCs/>
                <w:color w:val="000000"/>
                <w:sz w:val="20"/>
                <w:szCs w:val="20"/>
              </w:rPr>
            </w:pPr>
          </w:p>
        </w:tc>
        <w:tc>
          <w:tcPr>
            <w:tcW w:w="409" w:type="pct"/>
            <w:vMerge/>
          </w:tcPr>
          <w:p w14:paraId="1FE54575" w14:textId="77777777" w:rsidR="004C794B" w:rsidRPr="00E55577" w:rsidRDefault="004C794B" w:rsidP="00900F80">
            <w:pPr>
              <w:pStyle w:val="Heading3"/>
              <w:numPr>
                <w:ilvl w:val="0"/>
                <w:numId w:val="0"/>
              </w:numPr>
              <w:rPr>
                <w:bCs w:val="0"/>
                <w:iCs/>
                <w:color w:val="000000"/>
                <w:sz w:val="20"/>
                <w:szCs w:val="20"/>
              </w:rPr>
            </w:pPr>
          </w:p>
        </w:tc>
        <w:tc>
          <w:tcPr>
            <w:tcW w:w="573" w:type="pct"/>
            <w:shd w:val="clear" w:color="auto" w:fill="FFFFFF" w:themeFill="background1"/>
            <w:vAlign w:val="center"/>
          </w:tcPr>
          <w:p w14:paraId="39A65F30" w14:textId="77777777" w:rsidR="004C794B" w:rsidRPr="00E55577" w:rsidRDefault="004C794B" w:rsidP="00900F80">
            <w:pPr>
              <w:pStyle w:val="Heading3"/>
              <w:numPr>
                <w:ilvl w:val="0"/>
                <w:numId w:val="0"/>
              </w:numPr>
              <w:rPr>
                <w:bCs w:val="0"/>
                <w:iCs/>
                <w:color w:val="000000"/>
                <w:sz w:val="20"/>
                <w:szCs w:val="20"/>
              </w:rPr>
            </w:pPr>
            <w:r w:rsidRPr="00E55577">
              <w:rPr>
                <w:bCs w:val="0"/>
                <w:iCs/>
                <w:color w:val="000000"/>
                <w:sz w:val="20"/>
                <w:szCs w:val="20"/>
              </w:rPr>
              <w:t>GEF Project Financing</w:t>
            </w:r>
          </w:p>
        </w:tc>
        <w:tc>
          <w:tcPr>
            <w:tcW w:w="547" w:type="pct"/>
            <w:shd w:val="clear" w:color="auto" w:fill="FFFFFF" w:themeFill="background1"/>
          </w:tcPr>
          <w:p w14:paraId="3E9E8B6E" w14:textId="06FB798A" w:rsidR="004C794B" w:rsidRPr="00E55577" w:rsidRDefault="004C794B" w:rsidP="00900F80">
            <w:pPr>
              <w:pStyle w:val="Heading3"/>
              <w:numPr>
                <w:ilvl w:val="0"/>
                <w:numId w:val="0"/>
              </w:numPr>
              <w:rPr>
                <w:bCs w:val="0"/>
                <w:iCs/>
                <w:color w:val="000000"/>
                <w:sz w:val="20"/>
                <w:szCs w:val="20"/>
              </w:rPr>
            </w:pPr>
            <w:r w:rsidRPr="00E55577">
              <w:rPr>
                <w:bCs w:val="0"/>
                <w:iCs/>
                <w:color w:val="000000"/>
                <w:sz w:val="20"/>
                <w:szCs w:val="20"/>
                <w:lang w:val="en-US"/>
              </w:rPr>
              <w:t xml:space="preserve">Confirmed </w:t>
            </w:r>
            <w:r w:rsidRPr="00E55577">
              <w:rPr>
                <w:bCs w:val="0"/>
                <w:iCs/>
                <w:color w:val="000000"/>
                <w:sz w:val="20"/>
                <w:szCs w:val="20"/>
              </w:rPr>
              <w:t>Co-financing</w:t>
            </w:r>
          </w:p>
        </w:tc>
      </w:tr>
      <w:tr w:rsidR="009C5834" w:rsidRPr="00E55577" w14:paraId="34B09B47" w14:textId="77777777" w:rsidTr="15F69A94">
        <w:trPr>
          <w:jc w:val="center"/>
        </w:trPr>
        <w:tc>
          <w:tcPr>
            <w:tcW w:w="823" w:type="pct"/>
            <w:vMerge w:val="restart"/>
            <w:shd w:val="clear" w:color="auto" w:fill="FFFFFF" w:themeFill="background1"/>
          </w:tcPr>
          <w:p w14:paraId="1138C91A" w14:textId="77777777" w:rsidR="009C5834" w:rsidRPr="00E55577" w:rsidRDefault="009C5834" w:rsidP="009C5834">
            <w:pPr>
              <w:spacing w:after="0" w:line="240" w:lineRule="auto"/>
              <w:rPr>
                <w:rFonts w:ascii="Times New Roman" w:eastAsia="Times New Roman" w:hAnsi="Times New Roman"/>
                <w:color w:val="000000"/>
                <w:sz w:val="20"/>
                <w:szCs w:val="20"/>
              </w:rPr>
            </w:pPr>
            <w:r w:rsidRPr="00E55577">
              <w:rPr>
                <w:rFonts w:ascii="Times New Roman" w:eastAsia="Times New Roman" w:hAnsi="Times New Roman"/>
                <w:color w:val="000000"/>
                <w:sz w:val="20"/>
                <w:szCs w:val="20"/>
              </w:rPr>
              <w:t xml:space="preserve"> </w:t>
            </w:r>
            <w:bookmarkStart w:id="10" w:name="projComp_01"/>
            <w:r w:rsidRPr="00E55577">
              <w:rPr>
                <w:rFonts w:ascii="Times New Roman" w:eastAsia="Times New Roman" w:hAnsi="Times New Roman"/>
                <w:color w:val="000000"/>
                <w:sz w:val="20"/>
                <w:szCs w:val="20"/>
              </w:rPr>
              <w:fldChar w:fldCharType="begin">
                <w:ffData>
                  <w:name w:val="projComp_01"/>
                  <w:enabled/>
                  <w:calcOnExit w:val="0"/>
                  <w:textInput/>
                </w:ffData>
              </w:fldChar>
            </w:r>
            <w:r w:rsidRPr="00E55577">
              <w:rPr>
                <w:rFonts w:ascii="Times New Roman" w:eastAsia="Times New Roman" w:hAnsi="Times New Roman"/>
                <w:color w:val="000000"/>
                <w:sz w:val="20"/>
                <w:szCs w:val="20"/>
              </w:rPr>
              <w:instrText xml:space="preserve"> FORMTEXT </w:instrText>
            </w:r>
            <w:r w:rsidRPr="00E55577">
              <w:rPr>
                <w:rFonts w:ascii="Times New Roman" w:eastAsia="Times New Roman" w:hAnsi="Times New Roman"/>
                <w:color w:val="000000"/>
                <w:sz w:val="20"/>
                <w:szCs w:val="20"/>
              </w:rPr>
            </w:r>
            <w:r w:rsidRPr="00E55577">
              <w:rPr>
                <w:rFonts w:ascii="Times New Roman" w:eastAsia="Times New Roman" w:hAnsi="Times New Roman"/>
                <w:color w:val="000000"/>
                <w:sz w:val="20"/>
                <w:szCs w:val="20"/>
              </w:rPr>
              <w:fldChar w:fldCharType="separate"/>
            </w:r>
            <w:r w:rsidRPr="00E55577">
              <w:rPr>
                <w:rFonts w:ascii="Times New Roman" w:eastAsia="Times New Roman" w:hAnsi="Times New Roman"/>
                <w:noProof/>
                <w:color w:val="000000"/>
                <w:sz w:val="20"/>
                <w:szCs w:val="20"/>
              </w:rPr>
              <w:t>Component 1: Strengthening the resilience of local communities to climate change in targeted TFCAs</w:t>
            </w:r>
            <w:r w:rsidRPr="00E55577">
              <w:rPr>
                <w:rFonts w:ascii="Times New Roman" w:eastAsia="Times New Roman" w:hAnsi="Times New Roman"/>
                <w:color w:val="000000"/>
                <w:sz w:val="20"/>
                <w:szCs w:val="20"/>
              </w:rPr>
              <w:fldChar w:fldCharType="end"/>
            </w:r>
          </w:p>
          <w:bookmarkEnd w:id="10"/>
          <w:p w14:paraId="4A87A232" w14:textId="0CDC2C46" w:rsidR="009C5834" w:rsidRPr="00E55577" w:rsidRDefault="009C5834" w:rsidP="009C5834">
            <w:pPr>
              <w:spacing w:after="0" w:line="240" w:lineRule="auto"/>
              <w:rPr>
                <w:rFonts w:ascii="Times New Roman" w:eastAsia="Times New Roman" w:hAnsi="Times New Roman"/>
                <w:color w:val="000000"/>
                <w:sz w:val="20"/>
                <w:szCs w:val="20"/>
              </w:rPr>
            </w:pPr>
          </w:p>
          <w:p w14:paraId="3AE1F5C6" w14:textId="657BD797" w:rsidR="009C5834" w:rsidRPr="00E55577" w:rsidRDefault="009C5834" w:rsidP="009C5834">
            <w:pPr>
              <w:spacing w:after="0" w:line="240" w:lineRule="auto"/>
              <w:rPr>
                <w:rFonts w:ascii="Times New Roman" w:eastAsia="Times New Roman" w:hAnsi="Times New Roman"/>
                <w:color w:val="000000"/>
                <w:sz w:val="20"/>
                <w:szCs w:val="20"/>
              </w:rPr>
            </w:pPr>
          </w:p>
        </w:tc>
        <w:tc>
          <w:tcPr>
            <w:tcW w:w="662" w:type="pct"/>
            <w:vMerge w:val="restart"/>
            <w:shd w:val="clear" w:color="auto" w:fill="FFFFFF" w:themeFill="background1"/>
          </w:tcPr>
          <w:p w14:paraId="52695C22" w14:textId="08AD2E3D" w:rsidR="009C5834" w:rsidRPr="00E55577" w:rsidRDefault="009C5834" w:rsidP="009C5834">
            <w:pPr>
              <w:spacing w:after="0" w:line="240" w:lineRule="auto"/>
              <w:rPr>
                <w:rFonts w:ascii="Times New Roman" w:eastAsia="Times New Roman" w:hAnsi="Times New Roman"/>
                <w:color w:val="000000"/>
                <w:sz w:val="20"/>
                <w:szCs w:val="20"/>
              </w:rPr>
            </w:pPr>
            <w:r w:rsidRPr="00E55577">
              <w:rPr>
                <w:rFonts w:ascii="Times New Roman" w:hAnsi="Times New Roman"/>
                <w:color w:val="000000"/>
                <w:sz w:val="20"/>
                <w:szCs w:val="20"/>
              </w:rPr>
              <w:fldChar w:fldCharType="begin">
                <w:ffData>
                  <w:name w:val="GrantType_01"/>
                  <w:enabled/>
                  <w:calcOnExit w:val="0"/>
                  <w:helpText w:type="text" w:val="Financing Type. This field has to be filled up as either Technical Assistance or Investment but not both."/>
                  <w:ddList>
                    <w:result w:val="2"/>
                    <w:listEntry w:val="(select)"/>
                    <w:listEntry w:val="Technical Assistance"/>
                    <w:listEntry w:val="Investment"/>
                  </w:ddList>
                </w:ffData>
              </w:fldChar>
            </w:r>
            <w:bookmarkStart w:id="11" w:name="GrantType_01"/>
            <w:r w:rsidRPr="00E55577">
              <w:rPr>
                <w:rFonts w:ascii="Times New Roman" w:hAnsi="Times New Roman"/>
                <w:color w:val="000000"/>
                <w:sz w:val="20"/>
                <w:szCs w:val="20"/>
              </w:rPr>
              <w:instrText xml:space="preserve"> FORMDROPDOWN </w:instrText>
            </w:r>
            <w:r w:rsidR="00BA6D53">
              <w:rPr>
                <w:rFonts w:ascii="Times New Roman" w:hAnsi="Times New Roman"/>
                <w:color w:val="000000"/>
                <w:sz w:val="20"/>
                <w:szCs w:val="20"/>
              </w:rPr>
            </w:r>
            <w:r w:rsidR="00BA6D53">
              <w:rPr>
                <w:rFonts w:ascii="Times New Roman" w:hAnsi="Times New Roman"/>
                <w:color w:val="000000"/>
                <w:sz w:val="20"/>
                <w:szCs w:val="20"/>
              </w:rPr>
              <w:fldChar w:fldCharType="separate"/>
            </w:r>
            <w:r w:rsidRPr="00E55577">
              <w:rPr>
                <w:rFonts w:ascii="Times New Roman" w:hAnsi="Times New Roman"/>
                <w:color w:val="000000"/>
                <w:sz w:val="20"/>
                <w:szCs w:val="20"/>
              </w:rPr>
              <w:fldChar w:fldCharType="end"/>
            </w:r>
          </w:p>
          <w:bookmarkEnd w:id="11"/>
          <w:p w14:paraId="099E9349" w14:textId="68587737" w:rsidR="009C5834" w:rsidRPr="00E55577" w:rsidRDefault="009C5834" w:rsidP="009C5834">
            <w:pPr>
              <w:spacing w:after="0" w:line="240" w:lineRule="auto"/>
              <w:rPr>
                <w:rFonts w:ascii="Times New Roman" w:eastAsia="Times New Roman" w:hAnsi="Times New Roman"/>
                <w:color w:val="000000"/>
                <w:sz w:val="20"/>
                <w:szCs w:val="20"/>
              </w:rPr>
            </w:pPr>
          </w:p>
        </w:tc>
        <w:tc>
          <w:tcPr>
            <w:tcW w:w="692" w:type="pct"/>
            <w:vMerge w:val="restart"/>
            <w:shd w:val="clear" w:color="auto" w:fill="FFFFFF" w:themeFill="background1"/>
          </w:tcPr>
          <w:p w14:paraId="535DDE67" w14:textId="77777777" w:rsidR="009C5834" w:rsidRPr="00E55577" w:rsidRDefault="009C5834" w:rsidP="009C5834">
            <w:pPr>
              <w:spacing w:after="0" w:line="240" w:lineRule="auto"/>
              <w:rPr>
                <w:rFonts w:ascii="Times New Roman" w:eastAsia="Times New Roman" w:hAnsi="Times New Roman"/>
                <w:color w:val="000000"/>
                <w:sz w:val="20"/>
                <w:szCs w:val="20"/>
              </w:rPr>
            </w:pPr>
            <w:r w:rsidRPr="00E55577">
              <w:rPr>
                <w:rFonts w:ascii="Times New Roman" w:eastAsia="Times New Roman" w:hAnsi="Times New Roman"/>
                <w:color w:val="000000"/>
                <w:sz w:val="20"/>
                <w:szCs w:val="20"/>
              </w:rPr>
              <w:t xml:space="preserve"> </w:t>
            </w:r>
            <w:r w:rsidRPr="00E55577">
              <w:rPr>
                <w:rFonts w:ascii="Times New Roman" w:eastAsia="Times New Roman" w:hAnsi="Times New Roman"/>
                <w:color w:val="000000"/>
                <w:sz w:val="20"/>
                <w:szCs w:val="20"/>
              </w:rPr>
              <w:fldChar w:fldCharType="begin">
                <w:ffData>
                  <w:name w:val="projComp_01"/>
                  <w:enabled/>
                  <w:calcOnExit w:val="0"/>
                  <w:textInput/>
                </w:ffData>
              </w:fldChar>
            </w:r>
            <w:r w:rsidRPr="00E55577">
              <w:rPr>
                <w:rFonts w:ascii="Times New Roman" w:eastAsia="Times New Roman" w:hAnsi="Times New Roman"/>
                <w:color w:val="000000"/>
                <w:sz w:val="20"/>
                <w:szCs w:val="20"/>
              </w:rPr>
              <w:instrText xml:space="preserve"> FORMTEXT </w:instrText>
            </w:r>
            <w:r w:rsidRPr="00E55577">
              <w:rPr>
                <w:rFonts w:ascii="Times New Roman" w:eastAsia="Times New Roman" w:hAnsi="Times New Roman"/>
                <w:color w:val="000000"/>
                <w:sz w:val="20"/>
                <w:szCs w:val="20"/>
              </w:rPr>
            </w:r>
            <w:r w:rsidRPr="00E55577">
              <w:rPr>
                <w:rFonts w:ascii="Times New Roman" w:eastAsia="Times New Roman" w:hAnsi="Times New Roman"/>
                <w:color w:val="000000"/>
                <w:sz w:val="20"/>
                <w:szCs w:val="20"/>
              </w:rPr>
              <w:fldChar w:fldCharType="separate"/>
            </w:r>
            <w:r w:rsidRPr="00E55577">
              <w:rPr>
                <w:rFonts w:ascii="Times New Roman" w:eastAsia="Times New Roman" w:hAnsi="Times New Roman"/>
                <w:noProof/>
                <w:color w:val="000000"/>
                <w:sz w:val="20"/>
                <w:szCs w:val="20"/>
              </w:rPr>
              <w:t xml:space="preserve">Outcome 1.1.: Increased implementation of biodiversity-compatible adaptation practices </w:t>
            </w:r>
            <w:r w:rsidRPr="00E55577">
              <w:rPr>
                <w:rFonts w:ascii="Times New Roman" w:eastAsia="Times New Roman" w:hAnsi="Times New Roman"/>
                <w:noProof/>
                <w:color w:val="000000"/>
                <w:sz w:val="20"/>
                <w:szCs w:val="20"/>
              </w:rPr>
              <w:lastRenderedPageBreak/>
              <w:t xml:space="preserve">(encompassing the eco-village approach) in the Angolan portions of targeted TFCAs. </w:t>
            </w:r>
            <w:r w:rsidRPr="00E55577">
              <w:rPr>
                <w:rFonts w:ascii="Times New Roman" w:eastAsia="Times New Roman" w:hAnsi="Times New Roman"/>
                <w:color w:val="000000"/>
                <w:sz w:val="20"/>
                <w:szCs w:val="20"/>
              </w:rPr>
              <w:fldChar w:fldCharType="end"/>
            </w:r>
          </w:p>
          <w:p w14:paraId="5329F2A1" w14:textId="7F03F730" w:rsidR="009C5834" w:rsidRPr="00E55577" w:rsidRDefault="009C5834" w:rsidP="009C5834">
            <w:pPr>
              <w:spacing w:after="0" w:line="240" w:lineRule="auto"/>
              <w:rPr>
                <w:rFonts w:ascii="Times New Roman" w:eastAsia="Times New Roman" w:hAnsi="Times New Roman"/>
                <w:color w:val="000000"/>
                <w:sz w:val="20"/>
                <w:szCs w:val="20"/>
              </w:rPr>
            </w:pPr>
          </w:p>
          <w:p w14:paraId="23850FA5" w14:textId="19745A74" w:rsidR="009C5834" w:rsidRPr="00E55577" w:rsidRDefault="009C5834" w:rsidP="009C5834">
            <w:pPr>
              <w:spacing w:after="0" w:line="240" w:lineRule="auto"/>
              <w:rPr>
                <w:rFonts w:ascii="Times New Roman" w:eastAsia="Times New Roman" w:hAnsi="Times New Roman"/>
                <w:color w:val="000000"/>
                <w:sz w:val="20"/>
                <w:szCs w:val="20"/>
              </w:rPr>
            </w:pPr>
          </w:p>
        </w:tc>
        <w:bookmarkStart w:id="12" w:name="ExpectedOutput_01"/>
        <w:tc>
          <w:tcPr>
            <w:tcW w:w="1294" w:type="pct"/>
            <w:shd w:val="clear" w:color="auto" w:fill="FFFFFF" w:themeFill="background1"/>
          </w:tcPr>
          <w:p w14:paraId="42B5E24A" w14:textId="441CD0B6" w:rsidR="009C5834" w:rsidRPr="008C66AB" w:rsidRDefault="009C5834" w:rsidP="009C5834">
            <w:pPr>
              <w:spacing w:after="0" w:line="240" w:lineRule="auto"/>
              <w:rPr>
                <w:rFonts w:ascii="Times New Roman" w:eastAsia="Times New Roman" w:hAnsi="Times New Roman"/>
                <w:color w:val="000000"/>
                <w:sz w:val="20"/>
                <w:szCs w:val="20"/>
              </w:rPr>
            </w:pPr>
            <w:r w:rsidRPr="008C66AB">
              <w:rPr>
                <w:rFonts w:ascii="Times New Roman" w:eastAsia="Times New Roman" w:hAnsi="Times New Roman"/>
                <w:color w:val="000000"/>
                <w:sz w:val="20"/>
                <w:szCs w:val="20"/>
              </w:rPr>
              <w:lastRenderedPageBreak/>
              <w:fldChar w:fldCharType="begin">
                <w:ffData>
                  <w:name w:val="ExpectedOutput_01"/>
                  <w:enabled/>
                  <w:calcOnExit w:val="0"/>
                  <w:textInput/>
                </w:ffData>
              </w:fldChar>
            </w:r>
            <w:r w:rsidRPr="008C66AB">
              <w:rPr>
                <w:rFonts w:ascii="Times New Roman" w:eastAsia="Times New Roman" w:hAnsi="Times New Roman"/>
                <w:color w:val="000000"/>
                <w:sz w:val="20"/>
                <w:szCs w:val="20"/>
              </w:rPr>
              <w:instrText xml:space="preserve"> FORMTEXT </w:instrText>
            </w:r>
            <w:r w:rsidRPr="008C66AB">
              <w:rPr>
                <w:rFonts w:ascii="Times New Roman" w:eastAsia="Times New Roman" w:hAnsi="Times New Roman"/>
                <w:color w:val="000000"/>
                <w:sz w:val="20"/>
                <w:szCs w:val="20"/>
              </w:rPr>
            </w:r>
            <w:r w:rsidRPr="008C66AB">
              <w:rPr>
                <w:rFonts w:ascii="Times New Roman" w:eastAsia="Times New Roman" w:hAnsi="Times New Roman"/>
                <w:color w:val="000000"/>
                <w:sz w:val="20"/>
                <w:szCs w:val="20"/>
              </w:rPr>
              <w:fldChar w:fldCharType="separate"/>
            </w:r>
            <w:r w:rsidRPr="008C66AB">
              <w:rPr>
                <w:rFonts w:ascii="Times New Roman" w:eastAsia="Times New Roman" w:hAnsi="Times New Roman"/>
                <w:noProof/>
                <w:color w:val="000000"/>
                <w:sz w:val="20"/>
                <w:szCs w:val="20"/>
              </w:rPr>
              <w:t xml:space="preserve">Output 1.1.1.: Comprehensive climate risk and vulnerability assessments conducted for the Angolan portions of the KAZA and Iona-Skeleton Coast TFCAs to identify climate vulnerabilities in important sectors and existing </w:t>
            </w:r>
            <w:r w:rsidRPr="008C66AB">
              <w:rPr>
                <w:rFonts w:ascii="Times New Roman" w:eastAsia="Times New Roman" w:hAnsi="Times New Roman"/>
                <w:noProof/>
                <w:color w:val="000000"/>
                <w:sz w:val="20"/>
                <w:szCs w:val="20"/>
              </w:rPr>
              <w:lastRenderedPageBreak/>
              <w:t>livelihoods and inform climate-resilient planning and development.</w:t>
            </w:r>
            <w:r w:rsidRPr="008C66AB">
              <w:rPr>
                <w:rFonts w:ascii="Times New Roman" w:eastAsia="Times New Roman" w:hAnsi="Times New Roman"/>
                <w:color w:val="000000"/>
                <w:sz w:val="20"/>
                <w:szCs w:val="20"/>
              </w:rPr>
              <w:fldChar w:fldCharType="end"/>
            </w:r>
            <w:bookmarkEnd w:id="12"/>
          </w:p>
        </w:tc>
        <w:tc>
          <w:tcPr>
            <w:tcW w:w="409" w:type="pct"/>
            <w:vMerge w:val="restart"/>
            <w:shd w:val="clear" w:color="auto" w:fill="FFFFFF" w:themeFill="background1"/>
          </w:tcPr>
          <w:p w14:paraId="0116F211" w14:textId="6590DF8C" w:rsidR="009C5834" w:rsidRPr="008C66AB" w:rsidRDefault="009C5834" w:rsidP="009C5834">
            <w:pPr>
              <w:spacing w:after="0" w:line="240" w:lineRule="auto"/>
              <w:rPr>
                <w:rFonts w:ascii="Times New Roman" w:eastAsia="Times New Roman" w:hAnsi="Times New Roman"/>
                <w:color w:val="000000"/>
                <w:sz w:val="20"/>
                <w:szCs w:val="20"/>
              </w:rPr>
            </w:pPr>
            <w:bookmarkStart w:id="13" w:name="B_TF_01"/>
            <w:r w:rsidRPr="008C66AB">
              <w:rPr>
                <w:rFonts w:ascii="Times New Roman" w:hAnsi="Times New Roman"/>
                <w:color w:val="000000"/>
                <w:sz w:val="20"/>
                <w:szCs w:val="20"/>
              </w:rPr>
              <w:lastRenderedPageBreak/>
              <w:t>LDCF</w:t>
            </w:r>
          </w:p>
          <w:bookmarkEnd w:id="13"/>
          <w:p w14:paraId="56B7174F" w14:textId="35016F9E" w:rsidR="009C5834" w:rsidRPr="008C66AB" w:rsidRDefault="009C5834" w:rsidP="009C5834">
            <w:pPr>
              <w:spacing w:after="0" w:line="240" w:lineRule="auto"/>
              <w:rPr>
                <w:rFonts w:ascii="Times New Roman" w:hAnsi="Times New Roman"/>
                <w:color w:val="000000"/>
                <w:sz w:val="20"/>
                <w:szCs w:val="20"/>
              </w:rPr>
            </w:pPr>
          </w:p>
        </w:tc>
        <w:tc>
          <w:tcPr>
            <w:tcW w:w="573" w:type="pct"/>
            <w:vMerge w:val="restart"/>
            <w:shd w:val="clear" w:color="auto" w:fill="FFFFFF" w:themeFill="background1"/>
          </w:tcPr>
          <w:p w14:paraId="49061727" w14:textId="25BD79DA" w:rsidR="009C5834" w:rsidRPr="008C66AB" w:rsidRDefault="006437FA" w:rsidP="009C5834">
            <w:pPr>
              <w:spacing w:after="0" w:line="240" w:lineRule="auto"/>
              <w:rPr>
                <w:rFonts w:ascii="Times New Roman" w:eastAsia="Times New Roman" w:hAnsi="Times New Roman"/>
                <w:color w:val="000000"/>
                <w:sz w:val="20"/>
                <w:szCs w:val="20"/>
              </w:rPr>
            </w:pPr>
            <w:r w:rsidRPr="008C66AB">
              <w:rPr>
                <w:rFonts w:ascii="Times New Roman" w:eastAsia="Times New Roman" w:hAnsi="Times New Roman"/>
                <w:color w:val="000000" w:themeColor="text1"/>
                <w:sz w:val="18"/>
                <w:szCs w:val="18"/>
              </w:rPr>
              <w:t>3,4</w:t>
            </w:r>
            <w:r w:rsidR="003456E2" w:rsidRPr="008C66AB">
              <w:rPr>
                <w:rFonts w:ascii="Times New Roman" w:eastAsia="Times New Roman" w:hAnsi="Times New Roman"/>
                <w:color w:val="000000" w:themeColor="text1"/>
                <w:sz w:val="18"/>
                <w:szCs w:val="18"/>
              </w:rPr>
              <w:t>31</w:t>
            </w:r>
            <w:r w:rsidRPr="008C66AB">
              <w:rPr>
                <w:rFonts w:ascii="Times New Roman" w:eastAsia="Times New Roman" w:hAnsi="Times New Roman"/>
                <w:color w:val="000000" w:themeColor="text1"/>
                <w:sz w:val="18"/>
                <w:szCs w:val="18"/>
              </w:rPr>
              <w:t>,</w:t>
            </w:r>
            <w:r w:rsidR="003456E2" w:rsidRPr="008C66AB">
              <w:rPr>
                <w:rFonts w:ascii="Times New Roman" w:eastAsia="Times New Roman" w:hAnsi="Times New Roman"/>
                <w:color w:val="000000" w:themeColor="text1"/>
                <w:sz w:val="18"/>
                <w:szCs w:val="18"/>
              </w:rPr>
              <w:t>932</w:t>
            </w:r>
          </w:p>
        </w:tc>
        <w:tc>
          <w:tcPr>
            <w:tcW w:w="547" w:type="pct"/>
            <w:vMerge w:val="restart"/>
            <w:shd w:val="clear" w:color="auto" w:fill="FFFFFF" w:themeFill="background1"/>
          </w:tcPr>
          <w:p w14:paraId="09B30AC3" w14:textId="58BC2D11" w:rsidR="009C5834" w:rsidRPr="00E55577" w:rsidRDefault="009C5834" w:rsidP="009C5834">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18"/>
                <w:szCs w:val="18"/>
              </w:rPr>
              <w:t>2,868,859</w:t>
            </w:r>
          </w:p>
        </w:tc>
      </w:tr>
      <w:tr w:rsidR="009C5834" w:rsidRPr="00E55577" w14:paraId="1300B1C7" w14:textId="77777777" w:rsidTr="15F69A94">
        <w:trPr>
          <w:jc w:val="center"/>
        </w:trPr>
        <w:tc>
          <w:tcPr>
            <w:tcW w:w="823" w:type="pct"/>
            <w:vMerge/>
          </w:tcPr>
          <w:p w14:paraId="49300604" w14:textId="7B2C84F9" w:rsidR="009C5834" w:rsidRPr="00E55577" w:rsidRDefault="009C5834" w:rsidP="009C5834">
            <w:pPr>
              <w:spacing w:after="0" w:line="240" w:lineRule="auto"/>
              <w:rPr>
                <w:rFonts w:ascii="Times New Roman" w:eastAsia="Times New Roman" w:hAnsi="Times New Roman"/>
                <w:color w:val="000000"/>
                <w:sz w:val="20"/>
                <w:szCs w:val="20"/>
              </w:rPr>
            </w:pPr>
          </w:p>
        </w:tc>
        <w:tc>
          <w:tcPr>
            <w:tcW w:w="662" w:type="pct"/>
            <w:vMerge/>
          </w:tcPr>
          <w:p w14:paraId="52639DFF" w14:textId="4E2B5E1C" w:rsidR="009C5834" w:rsidRPr="00E55577" w:rsidRDefault="009C5834" w:rsidP="009C5834">
            <w:pPr>
              <w:spacing w:after="0" w:line="240" w:lineRule="auto"/>
              <w:rPr>
                <w:rFonts w:ascii="Times New Roman" w:hAnsi="Times New Roman"/>
                <w:color w:val="000000"/>
                <w:sz w:val="20"/>
                <w:szCs w:val="20"/>
              </w:rPr>
            </w:pPr>
          </w:p>
        </w:tc>
        <w:tc>
          <w:tcPr>
            <w:tcW w:w="692" w:type="pct"/>
            <w:vMerge/>
          </w:tcPr>
          <w:p w14:paraId="52B1119C" w14:textId="1C604039" w:rsidR="009C5834" w:rsidRPr="00E55577" w:rsidRDefault="009C5834" w:rsidP="009C5834">
            <w:pPr>
              <w:spacing w:after="0" w:line="240" w:lineRule="auto"/>
              <w:rPr>
                <w:rFonts w:ascii="Times New Roman" w:eastAsia="Times New Roman" w:hAnsi="Times New Roman"/>
                <w:color w:val="000000"/>
                <w:sz w:val="20"/>
                <w:szCs w:val="20"/>
              </w:rPr>
            </w:pPr>
          </w:p>
        </w:tc>
        <w:tc>
          <w:tcPr>
            <w:tcW w:w="1294" w:type="pct"/>
            <w:shd w:val="clear" w:color="auto" w:fill="FFFFFF" w:themeFill="background1"/>
          </w:tcPr>
          <w:p w14:paraId="6DFD5C92" w14:textId="0756D1EF" w:rsidR="009C5834" w:rsidRPr="00E55577" w:rsidRDefault="009C5834" w:rsidP="009C5834">
            <w:pPr>
              <w:spacing w:after="0" w:line="240" w:lineRule="auto"/>
              <w:rPr>
                <w:rFonts w:ascii="Times New Roman" w:eastAsia="Times New Roman" w:hAnsi="Times New Roman"/>
                <w:color w:val="000000"/>
                <w:sz w:val="20"/>
                <w:szCs w:val="20"/>
              </w:rPr>
            </w:pPr>
            <w:r w:rsidRPr="00E55577">
              <w:rPr>
                <w:rFonts w:ascii="Times New Roman" w:eastAsia="Times New Roman" w:hAnsi="Times New Roman"/>
                <w:color w:val="000000"/>
                <w:sz w:val="20"/>
                <w:szCs w:val="20"/>
              </w:rPr>
              <w:fldChar w:fldCharType="begin">
                <w:ffData>
                  <w:name w:val="ExpectedOutput_01"/>
                  <w:enabled/>
                  <w:calcOnExit w:val="0"/>
                  <w:textInput/>
                </w:ffData>
              </w:fldChar>
            </w:r>
            <w:r w:rsidRPr="00A43F5C">
              <w:rPr>
                <w:rFonts w:ascii="Times New Roman" w:eastAsia="Times New Roman" w:hAnsi="Times New Roman"/>
                <w:color w:val="000000"/>
                <w:sz w:val="20"/>
                <w:szCs w:val="20"/>
              </w:rPr>
              <w:instrText xml:space="preserve"> FORMTEXT </w:instrText>
            </w:r>
            <w:r w:rsidRPr="00E55577">
              <w:rPr>
                <w:rFonts w:ascii="Times New Roman" w:eastAsia="Times New Roman" w:hAnsi="Times New Roman"/>
                <w:color w:val="000000"/>
                <w:sz w:val="20"/>
                <w:szCs w:val="20"/>
              </w:rPr>
            </w:r>
            <w:r w:rsidRPr="00E55577">
              <w:rPr>
                <w:rFonts w:ascii="Times New Roman" w:eastAsia="Times New Roman" w:hAnsi="Times New Roman"/>
                <w:color w:val="000000"/>
                <w:sz w:val="20"/>
                <w:szCs w:val="20"/>
              </w:rPr>
              <w:fldChar w:fldCharType="separate"/>
            </w:r>
            <w:r w:rsidRPr="00E55577">
              <w:rPr>
                <w:rFonts w:ascii="Times New Roman" w:eastAsia="Times New Roman" w:hAnsi="Times New Roman"/>
                <w:noProof/>
                <w:color w:val="000000"/>
                <w:sz w:val="20"/>
                <w:szCs w:val="20"/>
              </w:rPr>
              <w:t>Output 1.1.2.: Natural capital accounting, including ecosystem classification and mapping, undertaken for the Angolan portions of the KAZA and Iona-Skeleton Coast TFCAs to provide information on the potential economic value of ecosystem goods and services generated within and around national parks to inform planning and management.</w:t>
            </w:r>
            <w:r w:rsidRPr="00E55577">
              <w:rPr>
                <w:rFonts w:ascii="Times New Roman" w:eastAsia="Times New Roman" w:hAnsi="Times New Roman"/>
                <w:color w:val="000000"/>
                <w:sz w:val="20"/>
                <w:szCs w:val="20"/>
              </w:rPr>
              <w:fldChar w:fldCharType="end"/>
            </w:r>
          </w:p>
        </w:tc>
        <w:tc>
          <w:tcPr>
            <w:tcW w:w="409" w:type="pct"/>
            <w:vMerge/>
          </w:tcPr>
          <w:p w14:paraId="2BD53125" w14:textId="124B9353" w:rsidR="009C5834" w:rsidRPr="00E55577" w:rsidRDefault="009C5834" w:rsidP="009C5834">
            <w:pPr>
              <w:spacing w:after="0" w:line="240" w:lineRule="auto"/>
              <w:rPr>
                <w:rFonts w:ascii="Times New Roman" w:hAnsi="Times New Roman"/>
                <w:color w:val="000000"/>
                <w:sz w:val="20"/>
                <w:szCs w:val="20"/>
              </w:rPr>
            </w:pPr>
          </w:p>
        </w:tc>
        <w:tc>
          <w:tcPr>
            <w:tcW w:w="573" w:type="pct"/>
            <w:vMerge/>
          </w:tcPr>
          <w:p w14:paraId="2CCB25B2" w14:textId="5CFEAB4E" w:rsidR="009C5834" w:rsidRPr="00E55577" w:rsidRDefault="009C5834" w:rsidP="009C5834">
            <w:pPr>
              <w:spacing w:after="0" w:line="240" w:lineRule="auto"/>
              <w:jc w:val="right"/>
              <w:rPr>
                <w:rFonts w:ascii="Times New Roman" w:eastAsia="Times New Roman" w:hAnsi="Times New Roman"/>
                <w:color w:val="000000"/>
                <w:sz w:val="20"/>
                <w:szCs w:val="20"/>
              </w:rPr>
            </w:pPr>
          </w:p>
        </w:tc>
        <w:tc>
          <w:tcPr>
            <w:tcW w:w="547" w:type="pct"/>
            <w:vMerge/>
          </w:tcPr>
          <w:p w14:paraId="0871DB8F" w14:textId="44EC6F87" w:rsidR="009C5834" w:rsidRPr="00E55577" w:rsidRDefault="009C5834" w:rsidP="009C5834">
            <w:pPr>
              <w:spacing w:after="0" w:line="240" w:lineRule="auto"/>
              <w:jc w:val="right"/>
              <w:rPr>
                <w:rFonts w:ascii="Times New Roman" w:eastAsia="Times New Roman" w:hAnsi="Times New Roman"/>
                <w:color w:val="000000"/>
                <w:sz w:val="20"/>
                <w:szCs w:val="20"/>
              </w:rPr>
            </w:pPr>
          </w:p>
        </w:tc>
      </w:tr>
      <w:tr w:rsidR="009C5834" w:rsidRPr="00E55577" w14:paraId="232693F5" w14:textId="77777777" w:rsidTr="15F69A94">
        <w:trPr>
          <w:jc w:val="center"/>
        </w:trPr>
        <w:tc>
          <w:tcPr>
            <w:tcW w:w="823" w:type="pct"/>
            <w:vMerge/>
          </w:tcPr>
          <w:p w14:paraId="4F52490B" w14:textId="43883319" w:rsidR="009C5834" w:rsidRPr="00E55577" w:rsidRDefault="009C5834" w:rsidP="009C5834">
            <w:pPr>
              <w:spacing w:after="0" w:line="240" w:lineRule="auto"/>
              <w:rPr>
                <w:rFonts w:ascii="Times New Roman" w:eastAsia="Times New Roman" w:hAnsi="Times New Roman"/>
                <w:color w:val="000000"/>
                <w:sz w:val="20"/>
                <w:szCs w:val="20"/>
              </w:rPr>
            </w:pPr>
          </w:p>
        </w:tc>
        <w:tc>
          <w:tcPr>
            <w:tcW w:w="662" w:type="pct"/>
            <w:vMerge/>
          </w:tcPr>
          <w:p w14:paraId="22C91D6A" w14:textId="0D3C0C28" w:rsidR="009C5834" w:rsidRPr="00E55577" w:rsidRDefault="009C5834" w:rsidP="009C5834">
            <w:pPr>
              <w:spacing w:after="0" w:line="240" w:lineRule="auto"/>
              <w:rPr>
                <w:rFonts w:ascii="Times New Roman" w:hAnsi="Times New Roman"/>
                <w:color w:val="000000"/>
                <w:sz w:val="20"/>
                <w:szCs w:val="20"/>
              </w:rPr>
            </w:pPr>
          </w:p>
        </w:tc>
        <w:tc>
          <w:tcPr>
            <w:tcW w:w="692" w:type="pct"/>
            <w:vMerge/>
          </w:tcPr>
          <w:p w14:paraId="187A2CFF" w14:textId="1D34B769" w:rsidR="009C5834" w:rsidRPr="00E55577" w:rsidRDefault="009C5834" w:rsidP="009C5834">
            <w:pPr>
              <w:spacing w:after="0" w:line="240" w:lineRule="auto"/>
              <w:rPr>
                <w:rFonts w:ascii="Times New Roman" w:eastAsia="Times New Roman" w:hAnsi="Times New Roman"/>
                <w:color w:val="000000"/>
                <w:sz w:val="20"/>
                <w:szCs w:val="20"/>
              </w:rPr>
            </w:pPr>
          </w:p>
        </w:tc>
        <w:tc>
          <w:tcPr>
            <w:tcW w:w="1294" w:type="pct"/>
            <w:shd w:val="clear" w:color="auto" w:fill="FFFFFF" w:themeFill="background1"/>
          </w:tcPr>
          <w:p w14:paraId="221D0309" w14:textId="1A2ECC16" w:rsidR="009C5834" w:rsidRPr="00E55577" w:rsidRDefault="009C5834" w:rsidP="009C5834">
            <w:pPr>
              <w:spacing w:after="0" w:line="240" w:lineRule="auto"/>
              <w:rPr>
                <w:rFonts w:ascii="Times New Roman" w:eastAsia="Times New Roman" w:hAnsi="Times New Roman"/>
                <w:color w:val="000000"/>
                <w:sz w:val="20"/>
                <w:szCs w:val="20"/>
              </w:rPr>
            </w:pPr>
            <w:r w:rsidRPr="00E55577">
              <w:rPr>
                <w:rFonts w:ascii="Times New Roman" w:eastAsia="Times New Roman" w:hAnsi="Times New Roman"/>
                <w:color w:val="000000"/>
                <w:sz w:val="20"/>
                <w:szCs w:val="20"/>
              </w:rPr>
              <w:fldChar w:fldCharType="begin">
                <w:ffData>
                  <w:name w:val="ExpectedOutput_01"/>
                  <w:enabled/>
                  <w:calcOnExit w:val="0"/>
                  <w:textInput/>
                </w:ffData>
              </w:fldChar>
            </w:r>
            <w:r w:rsidRPr="00E55577">
              <w:rPr>
                <w:rFonts w:ascii="Times New Roman" w:eastAsia="Times New Roman" w:hAnsi="Times New Roman"/>
                <w:color w:val="000000"/>
                <w:sz w:val="20"/>
                <w:szCs w:val="20"/>
              </w:rPr>
              <w:instrText xml:space="preserve"> FORMTEXT </w:instrText>
            </w:r>
            <w:r w:rsidRPr="00E55577">
              <w:rPr>
                <w:rFonts w:ascii="Times New Roman" w:eastAsia="Times New Roman" w:hAnsi="Times New Roman"/>
                <w:color w:val="000000"/>
                <w:sz w:val="20"/>
                <w:szCs w:val="20"/>
              </w:rPr>
            </w:r>
            <w:r w:rsidRPr="00E55577">
              <w:rPr>
                <w:rFonts w:ascii="Times New Roman" w:eastAsia="Times New Roman" w:hAnsi="Times New Roman"/>
                <w:color w:val="000000"/>
                <w:sz w:val="20"/>
                <w:szCs w:val="20"/>
              </w:rPr>
              <w:fldChar w:fldCharType="separate"/>
            </w:r>
            <w:r w:rsidRPr="00E55577">
              <w:rPr>
                <w:rFonts w:ascii="Times New Roman" w:eastAsia="Times New Roman" w:hAnsi="Times New Roman"/>
                <w:noProof/>
                <w:color w:val="000000"/>
                <w:sz w:val="20"/>
                <w:szCs w:val="20"/>
              </w:rPr>
              <w:t>Output 1.1.3.: Biodiversity-compatible local adaptation plans (encompassing the eco-village approach, including all relevant sectors as well as gender considerations) developed for each of the Angolan portions of KAZA and Iona-Skeleton Coast TFCAs.</w:t>
            </w:r>
            <w:r w:rsidRPr="00E55577">
              <w:rPr>
                <w:rFonts w:ascii="Times New Roman" w:eastAsia="Times New Roman" w:hAnsi="Times New Roman"/>
                <w:color w:val="000000"/>
                <w:sz w:val="20"/>
                <w:szCs w:val="20"/>
              </w:rPr>
              <w:fldChar w:fldCharType="end"/>
            </w:r>
          </w:p>
        </w:tc>
        <w:tc>
          <w:tcPr>
            <w:tcW w:w="409" w:type="pct"/>
            <w:vMerge/>
          </w:tcPr>
          <w:p w14:paraId="4E0A4649" w14:textId="0AF819EE" w:rsidR="009C5834" w:rsidRPr="00E55577" w:rsidRDefault="009C5834" w:rsidP="009C5834">
            <w:pPr>
              <w:spacing w:after="0" w:line="240" w:lineRule="auto"/>
              <w:rPr>
                <w:rFonts w:ascii="Times New Roman" w:hAnsi="Times New Roman"/>
                <w:color w:val="000000"/>
                <w:sz w:val="20"/>
                <w:szCs w:val="20"/>
              </w:rPr>
            </w:pPr>
          </w:p>
        </w:tc>
        <w:tc>
          <w:tcPr>
            <w:tcW w:w="573" w:type="pct"/>
            <w:vMerge/>
          </w:tcPr>
          <w:p w14:paraId="7B374C70" w14:textId="1F8C40BD" w:rsidR="009C5834" w:rsidRPr="00E55577" w:rsidRDefault="009C5834" w:rsidP="009C5834">
            <w:pPr>
              <w:spacing w:after="0" w:line="240" w:lineRule="auto"/>
              <w:jc w:val="right"/>
              <w:rPr>
                <w:rFonts w:ascii="Times New Roman" w:eastAsia="Times New Roman" w:hAnsi="Times New Roman"/>
                <w:color w:val="000000"/>
                <w:sz w:val="20"/>
                <w:szCs w:val="20"/>
              </w:rPr>
            </w:pPr>
          </w:p>
        </w:tc>
        <w:tc>
          <w:tcPr>
            <w:tcW w:w="547" w:type="pct"/>
            <w:vMerge/>
          </w:tcPr>
          <w:p w14:paraId="137C5070" w14:textId="5F9D861E" w:rsidR="009C5834" w:rsidRPr="00E55577" w:rsidRDefault="009C5834" w:rsidP="009C5834">
            <w:pPr>
              <w:spacing w:after="0" w:line="240" w:lineRule="auto"/>
              <w:jc w:val="right"/>
              <w:rPr>
                <w:rFonts w:ascii="Times New Roman" w:eastAsia="Times New Roman" w:hAnsi="Times New Roman"/>
                <w:color w:val="000000"/>
                <w:sz w:val="20"/>
                <w:szCs w:val="20"/>
              </w:rPr>
            </w:pPr>
          </w:p>
        </w:tc>
      </w:tr>
      <w:tr w:rsidR="009C5834" w:rsidRPr="00E55577" w14:paraId="37455F13" w14:textId="77777777" w:rsidTr="15F69A94">
        <w:trPr>
          <w:jc w:val="center"/>
        </w:trPr>
        <w:tc>
          <w:tcPr>
            <w:tcW w:w="823" w:type="pct"/>
            <w:vMerge/>
          </w:tcPr>
          <w:p w14:paraId="129476DA" w14:textId="55E053B8" w:rsidR="009C5834" w:rsidRPr="00E55577" w:rsidRDefault="009C5834" w:rsidP="009C5834">
            <w:pPr>
              <w:spacing w:after="0" w:line="240" w:lineRule="auto"/>
              <w:rPr>
                <w:rFonts w:ascii="Times New Roman" w:eastAsia="Times New Roman" w:hAnsi="Times New Roman"/>
                <w:color w:val="000000"/>
                <w:sz w:val="20"/>
                <w:szCs w:val="20"/>
              </w:rPr>
            </w:pPr>
          </w:p>
        </w:tc>
        <w:tc>
          <w:tcPr>
            <w:tcW w:w="662" w:type="pct"/>
            <w:vMerge/>
          </w:tcPr>
          <w:p w14:paraId="64A034E0" w14:textId="1F6D6F55" w:rsidR="009C5834" w:rsidRPr="00E55577" w:rsidRDefault="009C5834" w:rsidP="009C5834">
            <w:pPr>
              <w:spacing w:after="0" w:line="240" w:lineRule="auto"/>
              <w:rPr>
                <w:rFonts w:ascii="Times New Roman" w:hAnsi="Times New Roman"/>
                <w:color w:val="000000"/>
                <w:sz w:val="20"/>
                <w:szCs w:val="20"/>
              </w:rPr>
            </w:pPr>
          </w:p>
        </w:tc>
        <w:tc>
          <w:tcPr>
            <w:tcW w:w="692" w:type="pct"/>
            <w:vMerge/>
          </w:tcPr>
          <w:p w14:paraId="7119719A" w14:textId="36989639" w:rsidR="009C5834" w:rsidRPr="00E55577" w:rsidRDefault="009C5834" w:rsidP="009C5834">
            <w:pPr>
              <w:spacing w:after="0" w:line="240" w:lineRule="auto"/>
              <w:rPr>
                <w:rFonts w:ascii="Times New Roman" w:eastAsia="Times New Roman" w:hAnsi="Times New Roman"/>
                <w:color w:val="000000"/>
                <w:sz w:val="20"/>
                <w:szCs w:val="20"/>
              </w:rPr>
            </w:pPr>
          </w:p>
        </w:tc>
        <w:tc>
          <w:tcPr>
            <w:tcW w:w="1294" w:type="pct"/>
            <w:shd w:val="clear" w:color="auto" w:fill="FFFFFF" w:themeFill="background1"/>
          </w:tcPr>
          <w:p w14:paraId="7828274A" w14:textId="0D170D42" w:rsidR="009C5834" w:rsidRPr="00E55577" w:rsidRDefault="009C5834" w:rsidP="009C5834">
            <w:pPr>
              <w:spacing w:after="0" w:line="240" w:lineRule="auto"/>
              <w:rPr>
                <w:rFonts w:ascii="Times New Roman" w:eastAsia="Times New Roman" w:hAnsi="Times New Roman"/>
                <w:color w:val="000000"/>
                <w:sz w:val="20"/>
                <w:szCs w:val="20"/>
              </w:rPr>
            </w:pPr>
            <w:r w:rsidRPr="00E55577">
              <w:rPr>
                <w:rFonts w:ascii="Times New Roman" w:eastAsia="Times New Roman" w:hAnsi="Times New Roman"/>
                <w:color w:val="000000"/>
                <w:sz w:val="20"/>
                <w:szCs w:val="20"/>
              </w:rPr>
              <w:fldChar w:fldCharType="begin">
                <w:ffData>
                  <w:name w:val="ExpectedOutput_01"/>
                  <w:enabled/>
                  <w:calcOnExit w:val="0"/>
                  <w:textInput/>
                </w:ffData>
              </w:fldChar>
            </w:r>
            <w:r w:rsidRPr="00E55577">
              <w:rPr>
                <w:rFonts w:ascii="Times New Roman" w:eastAsia="Times New Roman" w:hAnsi="Times New Roman"/>
                <w:color w:val="000000"/>
                <w:sz w:val="20"/>
                <w:szCs w:val="20"/>
              </w:rPr>
              <w:instrText xml:space="preserve"> FORMTEXT </w:instrText>
            </w:r>
            <w:r w:rsidRPr="00E55577">
              <w:rPr>
                <w:rFonts w:ascii="Times New Roman" w:eastAsia="Times New Roman" w:hAnsi="Times New Roman"/>
                <w:color w:val="000000"/>
                <w:sz w:val="20"/>
                <w:szCs w:val="20"/>
              </w:rPr>
            </w:r>
            <w:r w:rsidRPr="00E55577">
              <w:rPr>
                <w:rFonts w:ascii="Times New Roman" w:eastAsia="Times New Roman" w:hAnsi="Times New Roman"/>
                <w:color w:val="000000"/>
                <w:sz w:val="20"/>
                <w:szCs w:val="20"/>
              </w:rPr>
              <w:fldChar w:fldCharType="separate"/>
            </w:r>
            <w:r w:rsidRPr="00E55577">
              <w:rPr>
                <w:rFonts w:ascii="Times New Roman" w:eastAsia="Times New Roman" w:hAnsi="Times New Roman"/>
                <w:noProof/>
                <w:color w:val="000000"/>
                <w:sz w:val="20"/>
                <w:szCs w:val="20"/>
              </w:rPr>
              <w:t>Output 1.1.4.: Members of target communities, local government, Civil Society Organisations (CSOs) and other relevant stakeholders engaged and trained on climate-resilient and biodiversity-compatible adaptation practices.</w:t>
            </w:r>
            <w:r w:rsidRPr="00E55577">
              <w:rPr>
                <w:rFonts w:ascii="Times New Roman" w:eastAsia="Times New Roman" w:hAnsi="Times New Roman"/>
                <w:color w:val="000000"/>
                <w:sz w:val="20"/>
                <w:szCs w:val="20"/>
              </w:rPr>
              <w:fldChar w:fldCharType="end"/>
            </w:r>
          </w:p>
        </w:tc>
        <w:tc>
          <w:tcPr>
            <w:tcW w:w="409" w:type="pct"/>
            <w:vMerge/>
          </w:tcPr>
          <w:p w14:paraId="377835F3" w14:textId="06A822DC" w:rsidR="009C5834" w:rsidRPr="00E55577" w:rsidRDefault="009C5834" w:rsidP="009C5834">
            <w:pPr>
              <w:spacing w:after="0" w:line="240" w:lineRule="auto"/>
              <w:rPr>
                <w:rFonts w:ascii="Times New Roman" w:hAnsi="Times New Roman"/>
                <w:color w:val="000000"/>
                <w:sz w:val="20"/>
                <w:szCs w:val="20"/>
              </w:rPr>
            </w:pPr>
          </w:p>
        </w:tc>
        <w:tc>
          <w:tcPr>
            <w:tcW w:w="573" w:type="pct"/>
            <w:vMerge/>
          </w:tcPr>
          <w:p w14:paraId="19BA6CB1" w14:textId="5169D9F0" w:rsidR="009C5834" w:rsidRPr="00E55577" w:rsidRDefault="009C5834" w:rsidP="009C5834">
            <w:pPr>
              <w:spacing w:after="0" w:line="240" w:lineRule="auto"/>
              <w:jc w:val="right"/>
              <w:rPr>
                <w:rFonts w:ascii="Times New Roman" w:eastAsia="Times New Roman" w:hAnsi="Times New Roman"/>
                <w:color w:val="000000"/>
                <w:sz w:val="20"/>
                <w:szCs w:val="20"/>
              </w:rPr>
            </w:pPr>
          </w:p>
        </w:tc>
        <w:tc>
          <w:tcPr>
            <w:tcW w:w="547" w:type="pct"/>
            <w:vMerge/>
          </w:tcPr>
          <w:p w14:paraId="1FE88BBC" w14:textId="293F77F6" w:rsidR="009C5834" w:rsidRPr="00E55577" w:rsidRDefault="009C5834" w:rsidP="009C5834">
            <w:pPr>
              <w:spacing w:after="0" w:line="240" w:lineRule="auto"/>
              <w:jc w:val="right"/>
              <w:rPr>
                <w:rFonts w:ascii="Times New Roman" w:eastAsia="Times New Roman" w:hAnsi="Times New Roman"/>
                <w:color w:val="000000"/>
                <w:sz w:val="20"/>
                <w:szCs w:val="20"/>
              </w:rPr>
            </w:pPr>
          </w:p>
        </w:tc>
      </w:tr>
      <w:tr w:rsidR="009C5834" w:rsidRPr="00E55577" w14:paraId="12F27A87" w14:textId="77777777" w:rsidTr="15F69A94">
        <w:trPr>
          <w:jc w:val="center"/>
        </w:trPr>
        <w:tc>
          <w:tcPr>
            <w:tcW w:w="823" w:type="pct"/>
            <w:vMerge/>
          </w:tcPr>
          <w:p w14:paraId="15FB8E66" w14:textId="3A68978E" w:rsidR="009C5834" w:rsidRPr="00E55577" w:rsidRDefault="009C5834" w:rsidP="009C5834">
            <w:pPr>
              <w:spacing w:after="0" w:line="240" w:lineRule="auto"/>
              <w:rPr>
                <w:rFonts w:ascii="Times New Roman" w:eastAsia="Times New Roman" w:hAnsi="Times New Roman"/>
                <w:color w:val="000000"/>
                <w:sz w:val="20"/>
                <w:szCs w:val="20"/>
              </w:rPr>
            </w:pPr>
          </w:p>
        </w:tc>
        <w:tc>
          <w:tcPr>
            <w:tcW w:w="662" w:type="pct"/>
            <w:vMerge/>
          </w:tcPr>
          <w:p w14:paraId="6E928CD5" w14:textId="3E25DBF9" w:rsidR="009C5834" w:rsidRPr="00E55577" w:rsidRDefault="009C5834" w:rsidP="009C5834">
            <w:pPr>
              <w:spacing w:after="0" w:line="240" w:lineRule="auto"/>
              <w:rPr>
                <w:rFonts w:ascii="Times New Roman" w:hAnsi="Times New Roman"/>
                <w:color w:val="000000"/>
                <w:sz w:val="20"/>
                <w:szCs w:val="20"/>
              </w:rPr>
            </w:pPr>
          </w:p>
        </w:tc>
        <w:tc>
          <w:tcPr>
            <w:tcW w:w="692" w:type="pct"/>
            <w:vMerge/>
          </w:tcPr>
          <w:p w14:paraId="0731C6E9" w14:textId="7C69E009" w:rsidR="009C5834" w:rsidRPr="00E55577" w:rsidRDefault="009C5834" w:rsidP="009C5834">
            <w:pPr>
              <w:spacing w:after="0" w:line="240" w:lineRule="auto"/>
              <w:rPr>
                <w:rFonts w:ascii="Times New Roman" w:eastAsia="Times New Roman" w:hAnsi="Times New Roman"/>
                <w:color w:val="000000"/>
                <w:sz w:val="20"/>
                <w:szCs w:val="20"/>
              </w:rPr>
            </w:pPr>
          </w:p>
        </w:tc>
        <w:tc>
          <w:tcPr>
            <w:tcW w:w="1294" w:type="pct"/>
            <w:shd w:val="clear" w:color="auto" w:fill="FFFFFF" w:themeFill="background1"/>
          </w:tcPr>
          <w:p w14:paraId="1BA8921E" w14:textId="60447326" w:rsidR="009C5834" w:rsidRPr="00E55577" w:rsidRDefault="009C5834" w:rsidP="009C5834">
            <w:pPr>
              <w:spacing w:after="0" w:line="240" w:lineRule="auto"/>
              <w:rPr>
                <w:rFonts w:ascii="Times New Roman" w:eastAsia="Times New Roman" w:hAnsi="Times New Roman"/>
                <w:color w:val="000000"/>
                <w:sz w:val="20"/>
                <w:szCs w:val="20"/>
              </w:rPr>
            </w:pPr>
            <w:r w:rsidRPr="00E55577">
              <w:rPr>
                <w:rFonts w:ascii="Times New Roman" w:eastAsia="Times New Roman" w:hAnsi="Times New Roman"/>
                <w:color w:val="000000"/>
                <w:sz w:val="20"/>
                <w:szCs w:val="20"/>
              </w:rPr>
              <w:fldChar w:fldCharType="begin">
                <w:ffData>
                  <w:name w:val="ExpectedOutput_01"/>
                  <w:enabled/>
                  <w:calcOnExit w:val="0"/>
                  <w:textInput/>
                </w:ffData>
              </w:fldChar>
            </w:r>
            <w:r w:rsidRPr="00E55577">
              <w:rPr>
                <w:rFonts w:ascii="Times New Roman" w:eastAsia="Times New Roman" w:hAnsi="Times New Roman"/>
                <w:color w:val="000000"/>
                <w:sz w:val="20"/>
                <w:szCs w:val="20"/>
              </w:rPr>
              <w:instrText xml:space="preserve"> FORMTEXT </w:instrText>
            </w:r>
            <w:r w:rsidRPr="00E55577">
              <w:rPr>
                <w:rFonts w:ascii="Times New Roman" w:eastAsia="Times New Roman" w:hAnsi="Times New Roman"/>
                <w:color w:val="000000"/>
                <w:sz w:val="20"/>
                <w:szCs w:val="20"/>
              </w:rPr>
            </w:r>
            <w:r w:rsidRPr="00E55577">
              <w:rPr>
                <w:rFonts w:ascii="Times New Roman" w:eastAsia="Times New Roman" w:hAnsi="Times New Roman"/>
                <w:color w:val="000000"/>
                <w:sz w:val="20"/>
                <w:szCs w:val="20"/>
              </w:rPr>
              <w:fldChar w:fldCharType="separate"/>
            </w:r>
            <w:r w:rsidRPr="00E55577">
              <w:rPr>
                <w:rFonts w:ascii="Times New Roman" w:eastAsia="Times New Roman" w:hAnsi="Times New Roman"/>
                <w:noProof/>
                <w:color w:val="000000"/>
                <w:sz w:val="20"/>
                <w:szCs w:val="20"/>
              </w:rPr>
              <w:t>Output 1.1.5.: Members of target communities in the Angolan portions of the KAZA and Iona-Skeleton Coast TFCAs provided with technical support and inputs to implement appropriate biodiversity-compatible adaptation practices identified in local adaptation plans.</w:t>
            </w:r>
            <w:r w:rsidRPr="00E55577">
              <w:rPr>
                <w:rFonts w:ascii="Times New Roman" w:eastAsia="Times New Roman" w:hAnsi="Times New Roman"/>
                <w:color w:val="000000"/>
                <w:sz w:val="20"/>
                <w:szCs w:val="20"/>
              </w:rPr>
              <w:fldChar w:fldCharType="end"/>
            </w:r>
          </w:p>
        </w:tc>
        <w:tc>
          <w:tcPr>
            <w:tcW w:w="409" w:type="pct"/>
            <w:vMerge/>
          </w:tcPr>
          <w:p w14:paraId="2CFA4897" w14:textId="6A2734A0" w:rsidR="009C5834" w:rsidRPr="00E55577" w:rsidRDefault="009C5834" w:rsidP="009C5834">
            <w:pPr>
              <w:spacing w:after="0" w:line="240" w:lineRule="auto"/>
              <w:rPr>
                <w:rFonts w:ascii="Times New Roman" w:hAnsi="Times New Roman"/>
                <w:color w:val="000000"/>
                <w:sz w:val="20"/>
                <w:szCs w:val="20"/>
              </w:rPr>
            </w:pPr>
          </w:p>
        </w:tc>
        <w:tc>
          <w:tcPr>
            <w:tcW w:w="573" w:type="pct"/>
            <w:vMerge/>
          </w:tcPr>
          <w:p w14:paraId="18BF8B78" w14:textId="740616CA" w:rsidR="009C5834" w:rsidRPr="00E55577" w:rsidRDefault="009C5834" w:rsidP="009C5834">
            <w:pPr>
              <w:spacing w:after="0" w:line="240" w:lineRule="auto"/>
              <w:jc w:val="right"/>
              <w:rPr>
                <w:rFonts w:ascii="Times New Roman" w:eastAsia="Times New Roman" w:hAnsi="Times New Roman"/>
                <w:color w:val="000000"/>
                <w:sz w:val="20"/>
                <w:szCs w:val="20"/>
              </w:rPr>
            </w:pPr>
          </w:p>
        </w:tc>
        <w:tc>
          <w:tcPr>
            <w:tcW w:w="547" w:type="pct"/>
            <w:vMerge/>
          </w:tcPr>
          <w:p w14:paraId="0756406E" w14:textId="547493B9" w:rsidR="009C5834" w:rsidRPr="00E55577" w:rsidRDefault="009C5834" w:rsidP="009C5834">
            <w:pPr>
              <w:spacing w:after="0" w:line="240" w:lineRule="auto"/>
              <w:jc w:val="right"/>
              <w:rPr>
                <w:rFonts w:ascii="Times New Roman" w:eastAsia="Times New Roman" w:hAnsi="Times New Roman"/>
                <w:color w:val="000000"/>
                <w:sz w:val="20"/>
                <w:szCs w:val="20"/>
              </w:rPr>
            </w:pPr>
          </w:p>
        </w:tc>
      </w:tr>
      <w:tr w:rsidR="009C5834" w:rsidRPr="00E55577" w14:paraId="6BE8E75C" w14:textId="77777777" w:rsidTr="15F69A94">
        <w:trPr>
          <w:jc w:val="center"/>
        </w:trPr>
        <w:tc>
          <w:tcPr>
            <w:tcW w:w="823" w:type="pct"/>
            <w:vMerge/>
          </w:tcPr>
          <w:p w14:paraId="4814C1DB" w14:textId="6065C79D" w:rsidR="009C5834" w:rsidRPr="00E55577" w:rsidRDefault="009C5834" w:rsidP="009C5834">
            <w:pPr>
              <w:spacing w:after="0" w:line="240" w:lineRule="auto"/>
              <w:rPr>
                <w:rFonts w:ascii="Times New Roman" w:eastAsia="Times New Roman" w:hAnsi="Times New Roman"/>
                <w:color w:val="000000"/>
                <w:sz w:val="20"/>
                <w:szCs w:val="20"/>
              </w:rPr>
            </w:pPr>
          </w:p>
        </w:tc>
        <w:tc>
          <w:tcPr>
            <w:tcW w:w="662" w:type="pct"/>
            <w:vMerge/>
          </w:tcPr>
          <w:p w14:paraId="5F5DBF41" w14:textId="7311AEB4" w:rsidR="009C5834" w:rsidRPr="00E55577" w:rsidRDefault="009C5834" w:rsidP="009C5834">
            <w:pPr>
              <w:spacing w:after="0" w:line="240" w:lineRule="auto"/>
              <w:rPr>
                <w:rFonts w:ascii="Times New Roman" w:hAnsi="Times New Roman"/>
                <w:color w:val="000000"/>
                <w:sz w:val="20"/>
                <w:szCs w:val="20"/>
              </w:rPr>
            </w:pPr>
          </w:p>
        </w:tc>
        <w:tc>
          <w:tcPr>
            <w:tcW w:w="692" w:type="pct"/>
            <w:vMerge/>
          </w:tcPr>
          <w:p w14:paraId="2A7F1282" w14:textId="4D05E5DD" w:rsidR="009C5834" w:rsidRPr="00E55577" w:rsidRDefault="009C5834" w:rsidP="009C5834">
            <w:pPr>
              <w:spacing w:after="0" w:line="240" w:lineRule="auto"/>
              <w:rPr>
                <w:rFonts w:ascii="Times New Roman" w:eastAsia="Times New Roman" w:hAnsi="Times New Roman"/>
                <w:color w:val="000000"/>
                <w:sz w:val="20"/>
                <w:szCs w:val="20"/>
              </w:rPr>
            </w:pPr>
          </w:p>
        </w:tc>
        <w:tc>
          <w:tcPr>
            <w:tcW w:w="1294" w:type="pct"/>
            <w:shd w:val="clear" w:color="auto" w:fill="FFFFFF" w:themeFill="background1"/>
          </w:tcPr>
          <w:p w14:paraId="67F5BC4C" w14:textId="2A5B1CAB" w:rsidR="009C5834" w:rsidRPr="00E55577" w:rsidRDefault="009C5834" w:rsidP="009C5834">
            <w:pPr>
              <w:spacing w:after="0" w:line="240" w:lineRule="auto"/>
              <w:rPr>
                <w:rFonts w:ascii="Times New Roman" w:eastAsia="Times New Roman" w:hAnsi="Times New Roman"/>
                <w:color w:val="000000"/>
                <w:sz w:val="20"/>
                <w:szCs w:val="20"/>
              </w:rPr>
            </w:pPr>
            <w:r w:rsidRPr="00E55577">
              <w:rPr>
                <w:rFonts w:ascii="Times New Roman" w:eastAsia="Times New Roman" w:hAnsi="Times New Roman"/>
                <w:color w:val="000000"/>
                <w:sz w:val="20"/>
                <w:szCs w:val="20"/>
              </w:rPr>
              <w:fldChar w:fldCharType="begin">
                <w:ffData>
                  <w:name w:val="ExpectedOutput_01"/>
                  <w:enabled/>
                  <w:calcOnExit w:val="0"/>
                  <w:textInput/>
                </w:ffData>
              </w:fldChar>
            </w:r>
            <w:r w:rsidRPr="00E55577">
              <w:rPr>
                <w:rFonts w:ascii="Times New Roman" w:eastAsia="Times New Roman" w:hAnsi="Times New Roman"/>
                <w:color w:val="000000"/>
                <w:sz w:val="20"/>
                <w:szCs w:val="20"/>
              </w:rPr>
              <w:instrText xml:space="preserve"> FORMTEXT </w:instrText>
            </w:r>
            <w:r w:rsidRPr="00E55577">
              <w:rPr>
                <w:rFonts w:ascii="Times New Roman" w:eastAsia="Times New Roman" w:hAnsi="Times New Roman"/>
                <w:color w:val="000000"/>
                <w:sz w:val="20"/>
                <w:szCs w:val="20"/>
              </w:rPr>
            </w:r>
            <w:r w:rsidRPr="00E55577">
              <w:rPr>
                <w:rFonts w:ascii="Times New Roman" w:eastAsia="Times New Roman" w:hAnsi="Times New Roman"/>
                <w:color w:val="000000"/>
                <w:sz w:val="20"/>
                <w:szCs w:val="20"/>
              </w:rPr>
              <w:fldChar w:fldCharType="separate"/>
            </w:r>
            <w:r w:rsidRPr="00E55577">
              <w:rPr>
                <w:rFonts w:ascii="Times New Roman" w:eastAsia="Times New Roman" w:hAnsi="Times New Roman"/>
                <w:noProof/>
                <w:color w:val="000000"/>
                <w:sz w:val="20"/>
                <w:szCs w:val="20"/>
              </w:rPr>
              <w:t xml:space="preserve">Output 1.1.6.: Flagship eco-villages with climate-resilient and sustainable biodiversity-compatible features, such as renewable energy, sustainable water supply and energy-efficient technologies, established within Luengue-Luiana and Iona National Parks to showcase the eco-village concept and safeguard </w:t>
            </w:r>
            <w:r w:rsidRPr="00E55577">
              <w:rPr>
                <w:rFonts w:ascii="Times New Roman" w:eastAsia="Times New Roman" w:hAnsi="Times New Roman"/>
                <w:noProof/>
                <w:color w:val="000000"/>
                <w:sz w:val="20"/>
                <w:szCs w:val="20"/>
              </w:rPr>
              <w:lastRenderedPageBreak/>
              <w:t>biodiversity in the conservation areas.</w:t>
            </w:r>
            <w:r w:rsidRPr="00E55577">
              <w:rPr>
                <w:rFonts w:ascii="Times New Roman" w:eastAsia="Times New Roman" w:hAnsi="Times New Roman"/>
                <w:color w:val="000000"/>
                <w:sz w:val="20"/>
                <w:szCs w:val="20"/>
              </w:rPr>
              <w:fldChar w:fldCharType="end"/>
            </w:r>
          </w:p>
        </w:tc>
        <w:tc>
          <w:tcPr>
            <w:tcW w:w="409" w:type="pct"/>
            <w:vMerge/>
          </w:tcPr>
          <w:p w14:paraId="59459CDB" w14:textId="069BF0F1" w:rsidR="009C5834" w:rsidRPr="00E55577" w:rsidRDefault="009C5834" w:rsidP="009C5834">
            <w:pPr>
              <w:spacing w:after="0" w:line="240" w:lineRule="auto"/>
              <w:rPr>
                <w:rFonts w:ascii="Times New Roman" w:hAnsi="Times New Roman"/>
                <w:color w:val="000000"/>
                <w:sz w:val="20"/>
                <w:szCs w:val="20"/>
              </w:rPr>
            </w:pPr>
          </w:p>
        </w:tc>
        <w:tc>
          <w:tcPr>
            <w:tcW w:w="573" w:type="pct"/>
            <w:vMerge/>
          </w:tcPr>
          <w:p w14:paraId="5E9F50F4" w14:textId="3AF46560" w:rsidR="009C5834" w:rsidRPr="00E55577" w:rsidRDefault="009C5834" w:rsidP="009C5834">
            <w:pPr>
              <w:spacing w:after="0" w:line="240" w:lineRule="auto"/>
              <w:jc w:val="right"/>
              <w:rPr>
                <w:rFonts w:ascii="Times New Roman" w:eastAsia="Times New Roman" w:hAnsi="Times New Roman"/>
                <w:color w:val="000000"/>
                <w:sz w:val="20"/>
                <w:szCs w:val="20"/>
              </w:rPr>
            </w:pPr>
          </w:p>
        </w:tc>
        <w:tc>
          <w:tcPr>
            <w:tcW w:w="547" w:type="pct"/>
            <w:vMerge/>
          </w:tcPr>
          <w:p w14:paraId="20F180DA" w14:textId="36EBC230" w:rsidR="009C5834" w:rsidRPr="00E55577" w:rsidRDefault="009C5834" w:rsidP="009C5834">
            <w:pPr>
              <w:spacing w:after="0" w:line="240" w:lineRule="auto"/>
              <w:jc w:val="right"/>
              <w:rPr>
                <w:rFonts w:ascii="Times New Roman" w:eastAsia="Times New Roman" w:hAnsi="Times New Roman"/>
                <w:color w:val="000000"/>
                <w:sz w:val="20"/>
                <w:szCs w:val="20"/>
              </w:rPr>
            </w:pPr>
          </w:p>
        </w:tc>
      </w:tr>
      <w:tr w:rsidR="009C5834" w:rsidRPr="00E55577" w14:paraId="617D7358" w14:textId="77777777" w:rsidTr="15F69A94">
        <w:trPr>
          <w:jc w:val="center"/>
        </w:trPr>
        <w:tc>
          <w:tcPr>
            <w:tcW w:w="823" w:type="pct"/>
            <w:vMerge/>
          </w:tcPr>
          <w:p w14:paraId="545A72AC" w14:textId="643AF40B" w:rsidR="009C5834" w:rsidRPr="00E55577" w:rsidRDefault="009C5834" w:rsidP="009C5834">
            <w:pPr>
              <w:spacing w:after="0" w:line="240" w:lineRule="auto"/>
              <w:rPr>
                <w:rFonts w:ascii="Times New Roman" w:eastAsia="Times New Roman" w:hAnsi="Times New Roman"/>
                <w:color w:val="000000"/>
                <w:sz w:val="20"/>
                <w:szCs w:val="20"/>
              </w:rPr>
            </w:pPr>
          </w:p>
        </w:tc>
        <w:tc>
          <w:tcPr>
            <w:tcW w:w="662" w:type="pct"/>
            <w:vMerge/>
          </w:tcPr>
          <w:p w14:paraId="2CEE25F9" w14:textId="6242A285" w:rsidR="009C5834" w:rsidRPr="00E55577" w:rsidRDefault="009C5834" w:rsidP="009C5834">
            <w:pPr>
              <w:spacing w:after="0" w:line="240" w:lineRule="auto"/>
              <w:rPr>
                <w:rFonts w:ascii="Times New Roman" w:hAnsi="Times New Roman"/>
                <w:color w:val="000000"/>
                <w:sz w:val="20"/>
                <w:szCs w:val="20"/>
              </w:rPr>
            </w:pPr>
          </w:p>
        </w:tc>
        <w:tc>
          <w:tcPr>
            <w:tcW w:w="692" w:type="pct"/>
            <w:vMerge/>
          </w:tcPr>
          <w:p w14:paraId="4733941A" w14:textId="5DD3DC36" w:rsidR="009C5834" w:rsidRPr="00E55577" w:rsidRDefault="009C5834" w:rsidP="009C5834">
            <w:pPr>
              <w:spacing w:after="0" w:line="240" w:lineRule="auto"/>
              <w:rPr>
                <w:rFonts w:ascii="Times New Roman" w:eastAsia="Times New Roman" w:hAnsi="Times New Roman"/>
                <w:color w:val="000000"/>
                <w:sz w:val="20"/>
                <w:szCs w:val="20"/>
              </w:rPr>
            </w:pPr>
          </w:p>
        </w:tc>
        <w:tc>
          <w:tcPr>
            <w:tcW w:w="1294" w:type="pct"/>
            <w:shd w:val="clear" w:color="auto" w:fill="FFFFFF" w:themeFill="background1"/>
          </w:tcPr>
          <w:p w14:paraId="20C590B3" w14:textId="0BC8F49B" w:rsidR="009C5834" w:rsidRPr="00E55577" w:rsidRDefault="009C5834" w:rsidP="009C5834">
            <w:pPr>
              <w:spacing w:after="0" w:line="240" w:lineRule="auto"/>
              <w:rPr>
                <w:rFonts w:ascii="Times New Roman" w:eastAsia="Times New Roman" w:hAnsi="Times New Roman"/>
                <w:color w:val="000000"/>
                <w:sz w:val="20"/>
                <w:szCs w:val="20"/>
              </w:rPr>
            </w:pPr>
            <w:r w:rsidRPr="00E55577">
              <w:rPr>
                <w:rFonts w:ascii="Times New Roman" w:eastAsia="Times New Roman" w:hAnsi="Times New Roman"/>
                <w:color w:val="000000"/>
                <w:sz w:val="20"/>
                <w:szCs w:val="20"/>
              </w:rPr>
              <w:fldChar w:fldCharType="begin">
                <w:ffData>
                  <w:name w:val="ExpectedOutput_01"/>
                  <w:enabled/>
                  <w:calcOnExit w:val="0"/>
                  <w:textInput/>
                </w:ffData>
              </w:fldChar>
            </w:r>
            <w:r w:rsidRPr="00E55577">
              <w:rPr>
                <w:rFonts w:ascii="Times New Roman" w:eastAsia="Times New Roman" w:hAnsi="Times New Roman"/>
                <w:color w:val="000000"/>
                <w:sz w:val="20"/>
                <w:szCs w:val="20"/>
              </w:rPr>
              <w:instrText xml:space="preserve"> FORMTEXT </w:instrText>
            </w:r>
            <w:r w:rsidRPr="00E55577">
              <w:rPr>
                <w:rFonts w:ascii="Times New Roman" w:eastAsia="Times New Roman" w:hAnsi="Times New Roman"/>
                <w:color w:val="000000"/>
                <w:sz w:val="20"/>
                <w:szCs w:val="20"/>
              </w:rPr>
            </w:r>
            <w:r w:rsidRPr="00E55577">
              <w:rPr>
                <w:rFonts w:ascii="Times New Roman" w:eastAsia="Times New Roman" w:hAnsi="Times New Roman"/>
                <w:color w:val="000000"/>
                <w:sz w:val="20"/>
                <w:szCs w:val="20"/>
              </w:rPr>
              <w:fldChar w:fldCharType="separate"/>
            </w:r>
            <w:r w:rsidRPr="00E55577">
              <w:rPr>
                <w:rFonts w:ascii="Times New Roman" w:eastAsia="Times New Roman" w:hAnsi="Times New Roman"/>
                <w:noProof/>
                <w:color w:val="000000"/>
                <w:sz w:val="20"/>
                <w:szCs w:val="20"/>
              </w:rPr>
              <w:t>Output 1.1.7.: Knowledge exchange on biodiversity-compatible adaptation practices facilitated between communities targeted by the project and other communities across the wider KAZA and Iona-Skeleton Coast TFCA landscapes (within and across international boundaries) to facilitate replication and upscaling of successful adaptation interventions.</w:t>
            </w:r>
            <w:r w:rsidRPr="00E55577">
              <w:rPr>
                <w:rFonts w:ascii="Times New Roman" w:eastAsia="Times New Roman" w:hAnsi="Times New Roman"/>
                <w:color w:val="000000"/>
                <w:sz w:val="20"/>
                <w:szCs w:val="20"/>
              </w:rPr>
              <w:fldChar w:fldCharType="end"/>
            </w:r>
          </w:p>
        </w:tc>
        <w:tc>
          <w:tcPr>
            <w:tcW w:w="409" w:type="pct"/>
            <w:vMerge/>
          </w:tcPr>
          <w:p w14:paraId="564CE20A" w14:textId="6596070F" w:rsidR="009C5834" w:rsidRPr="00E55577" w:rsidRDefault="009C5834" w:rsidP="009C5834">
            <w:pPr>
              <w:spacing w:after="0" w:line="240" w:lineRule="auto"/>
              <w:rPr>
                <w:rFonts w:ascii="Times New Roman" w:hAnsi="Times New Roman"/>
                <w:color w:val="000000"/>
                <w:sz w:val="20"/>
                <w:szCs w:val="20"/>
              </w:rPr>
            </w:pPr>
          </w:p>
        </w:tc>
        <w:tc>
          <w:tcPr>
            <w:tcW w:w="573" w:type="pct"/>
            <w:vMerge/>
          </w:tcPr>
          <w:p w14:paraId="5E88909E" w14:textId="5CE8CF2E" w:rsidR="009C5834" w:rsidRPr="00E55577" w:rsidRDefault="009C5834" w:rsidP="009C5834">
            <w:pPr>
              <w:spacing w:after="0" w:line="240" w:lineRule="auto"/>
              <w:jc w:val="right"/>
              <w:rPr>
                <w:rFonts w:ascii="Times New Roman" w:eastAsia="Times New Roman" w:hAnsi="Times New Roman"/>
                <w:color w:val="000000"/>
                <w:sz w:val="20"/>
                <w:szCs w:val="20"/>
              </w:rPr>
            </w:pPr>
          </w:p>
        </w:tc>
        <w:tc>
          <w:tcPr>
            <w:tcW w:w="547" w:type="pct"/>
            <w:vMerge/>
          </w:tcPr>
          <w:p w14:paraId="3820E852" w14:textId="7BBC3E4B" w:rsidR="009C5834" w:rsidRPr="00E55577" w:rsidRDefault="009C5834" w:rsidP="009C5834">
            <w:pPr>
              <w:spacing w:after="0" w:line="240" w:lineRule="auto"/>
              <w:jc w:val="right"/>
              <w:rPr>
                <w:rFonts w:ascii="Times New Roman" w:eastAsia="Times New Roman" w:hAnsi="Times New Roman"/>
                <w:color w:val="000000"/>
                <w:sz w:val="20"/>
                <w:szCs w:val="20"/>
              </w:rPr>
            </w:pPr>
          </w:p>
        </w:tc>
      </w:tr>
      <w:tr w:rsidR="009C5834" w:rsidRPr="00E55577" w14:paraId="5511DEF2" w14:textId="77777777" w:rsidTr="15F69A94">
        <w:trPr>
          <w:jc w:val="center"/>
        </w:trPr>
        <w:tc>
          <w:tcPr>
            <w:tcW w:w="823" w:type="pct"/>
            <w:vMerge/>
          </w:tcPr>
          <w:p w14:paraId="5403D67B" w14:textId="59925712" w:rsidR="009C5834" w:rsidRPr="00E55577" w:rsidRDefault="009C5834" w:rsidP="009C5834">
            <w:pPr>
              <w:spacing w:after="0" w:line="240" w:lineRule="auto"/>
              <w:rPr>
                <w:rFonts w:ascii="Times New Roman" w:eastAsia="Times New Roman" w:hAnsi="Times New Roman"/>
                <w:color w:val="000000"/>
                <w:sz w:val="20"/>
                <w:szCs w:val="20"/>
              </w:rPr>
            </w:pPr>
          </w:p>
        </w:tc>
        <w:tc>
          <w:tcPr>
            <w:tcW w:w="662" w:type="pct"/>
            <w:vMerge/>
          </w:tcPr>
          <w:p w14:paraId="3248100A" w14:textId="538583FC" w:rsidR="009C5834" w:rsidRPr="00E55577" w:rsidRDefault="009C5834" w:rsidP="009C5834">
            <w:pPr>
              <w:spacing w:after="0" w:line="240" w:lineRule="auto"/>
              <w:rPr>
                <w:rFonts w:ascii="Times New Roman" w:hAnsi="Times New Roman"/>
                <w:color w:val="000000"/>
                <w:sz w:val="20"/>
                <w:szCs w:val="20"/>
              </w:rPr>
            </w:pPr>
          </w:p>
        </w:tc>
        <w:tc>
          <w:tcPr>
            <w:tcW w:w="692" w:type="pct"/>
            <w:vMerge w:val="restart"/>
            <w:shd w:val="clear" w:color="auto" w:fill="FFFFFF" w:themeFill="background1"/>
          </w:tcPr>
          <w:p w14:paraId="6BECBEE9" w14:textId="77777777" w:rsidR="009C5834" w:rsidRPr="00E55577" w:rsidRDefault="009C5834" w:rsidP="009C5834">
            <w:pPr>
              <w:spacing w:after="0" w:line="240" w:lineRule="auto"/>
              <w:rPr>
                <w:rFonts w:ascii="Times New Roman" w:eastAsia="Times New Roman" w:hAnsi="Times New Roman"/>
                <w:color w:val="000000"/>
                <w:sz w:val="20"/>
                <w:szCs w:val="20"/>
              </w:rPr>
            </w:pPr>
            <w:r w:rsidRPr="00E55577">
              <w:rPr>
                <w:rFonts w:ascii="Times New Roman" w:eastAsia="Times New Roman" w:hAnsi="Times New Roman"/>
                <w:color w:val="000000"/>
                <w:sz w:val="20"/>
                <w:szCs w:val="20"/>
              </w:rPr>
              <w:t xml:space="preserve"> </w:t>
            </w:r>
            <w:r w:rsidRPr="00E55577">
              <w:rPr>
                <w:rFonts w:ascii="Times New Roman" w:eastAsia="Times New Roman" w:hAnsi="Times New Roman"/>
                <w:color w:val="000000"/>
                <w:sz w:val="20"/>
                <w:szCs w:val="20"/>
              </w:rPr>
              <w:fldChar w:fldCharType="begin">
                <w:ffData>
                  <w:name w:val="projComp_01"/>
                  <w:enabled/>
                  <w:calcOnExit w:val="0"/>
                  <w:textInput/>
                </w:ffData>
              </w:fldChar>
            </w:r>
            <w:r w:rsidRPr="00E55577">
              <w:rPr>
                <w:rFonts w:ascii="Times New Roman" w:eastAsia="Times New Roman" w:hAnsi="Times New Roman"/>
                <w:color w:val="000000"/>
                <w:sz w:val="20"/>
                <w:szCs w:val="20"/>
              </w:rPr>
              <w:instrText xml:space="preserve"> FORMTEXT </w:instrText>
            </w:r>
            <w:r w:rsidRPr="00E55577">
              <w:rPr>
                <w:rFonts w:ascii="Times New Roman" w:eastAsia="Times New Roman" w:hAnsi="Times New Roman"/>
                <w:color w:val="000000"/>
                <w:sz w:val="20"/>
                <w:szCs w:val="20"/>
              </w:rPr>
            </w:r>
            <w:r w:rsidRPr="00E55577">
              <w:rPr>
                <w:rFonts w:ascii="Times New Roman" w:eastAsia="Times New Roman" w:hAnsi="Times New Roman"/>
                <w:color w:val="000000"/>
                <w:sz w:val="20"/>
                <w:szCs w:val="20"/>
              </w:rPr>
              <w:fldChar w:fldCharType="separate"/>
            </w:r>
            <w:r w:rsidRPr="00E55577">
              <w:rPr>
                <w:rFonts w:ascii="Times New Roman" w:eastAsia="Times New Roman" w:hAnsi="Times New Roman"/>
                <w:noProof/>
                <w:color w:val="000000"/>
                <w:sz w:val="20"/>
                <w:szCs w:val="20"/>
              </w:rPr>
              <w:t>Outcome 1.2.:  Additional climate-resilient and biodiversity-compatible livelihood activities and sources of income established in the Angolan portions of targeted TFCAs to decrease vulnerability of local communities to climate change and reduce degradation of ecosystems.</w:t>
            </w:r>
            <w:r w:rsidRPr="00E55577">
              <w:rPr>
                <w:rFonts w:ascii="Times New Roman" w:eastAsia="Times New Roman" w:hAnsi="Times New Roman"/>
                <w:color w:val="000000"/>
                <w:sz w:val="20"/>
                <w:szCs w:val="20"/>
              </w:rPr>
              <w:fldChar w:fldCharType="end"/>
            </w:r>
          </w:p>
          <w:p w14:paraId="7464D725" w14:textId="293E01DB" w:rsidR="009C5834" w:rsidRPr="00E55577" w:rsidRDefault="009C5834" w:rsidP="009C5834">
            <w:pPr>
              <w:spacing w:after="0" w:line="240" w:lineRule="auto"/>
              <w:rPr>
                <w:rFonts w:ascii="Times New Roman" w:eastAsia="Times New Roman" w:hAnsi="Times New Roman"/>
                <w:color w:val="000000"/>
                <w:sz w:val="20"/>
                <w:szCs w:val="20"/>
              </w:rPr>
            </w:pPr>
          </w:p>
          <w:p w14:paraId="119C23EE" w14:textId="50E72CA9" w:rsidR="009C5834" w:rsidRPr="00E55577" w:rsidRDefault="009C5834" w:rsidP="009C5834">
            <w:pPr>
              <w:spacing w:after="0" w:line="240" w:lineRule="auto"/>
              <w:rPr>
                <w:rFonts w:ascii="Times New Roman" w:eastAsia="Times New Roman" w:hAnsi="Times New Roman"/>
                <w:color w:val="000000"/>
                <w:sz w:val="20"/>
                <w:szCs w:val="20"/>
              </w:rPr>
            </w:pPr>
          </w:p>
        </w:tc>
        <w:tc>
          <w:tcPr>
            <w:tcW w:w="1294" w:type="pct"/>
            <w:shd w:val="clear" w:color="auto" w:fill="FFFFFF" w:themeFill="background1"/>
          </w:tcPr>
          <w:p w14:paraId="2E1B2233" w14:textId="6737C5EC" w:rsidR="009C5834" w:rsidRPr="00E55577" w:rsidRDefault="009C5834" w:rsidP="009C5834">
            <w:pPr>
              <w:spacing w:after="0" w:line="240" w:lineRule="auto"/>
              <w:rPr>
                <w:rFonts w:ascii="Times New Roman" w:eastAsia="Times New Roman" w:hAnsi="Times New Roman"/>
                <w:color w:val="000000"/>
                <w:sz w:val="20"/>
                <w:szCs w:val="20"/>
              </w:rPr>
            </w:pPr>
            <w:r w:rsidRPr="00E55577">
              <w:rPr>
                <w:rFonts w:ascii="Times New Roman" w:eastAsia="Times New Roman" w:hAnsi="Times New Roman"/>
                <w:color w:val="000000"/>
                <w:sz w:val="20"/>
                <w:szCs w:val="20"/>
              </w:rPr>
              <w:fldChar w:fldCharType="begin">
                <w:ffData>
                  <w:name w:val="ExpectedOutput_01"/>
                  <w:enabled/>
                  <w:calcOnExit w:val="0"/>
                  <w:textInput/>
                </w:ffData>
              </w:fldChar>
            </w:r>
            <w:r w:rsidRPr="00E55577">
              <w:rPr>
                <w:rFonts w:ascii="Times New Roman" w:eastAsia="Times New Roman" w:hAnsi="Times New Roman"/>
                <w:color w:val="000000"/>
                <w:sz w:val="20"/>
                <w:szCs w:val="20"/>
              </w:rPr>
              <w:instrText xml:space="preserve"> FORMTEXT </w:instrText>
            </w:r>
            <w:r w:rsidRPr="00E55577">
              <w:rPr>
                <w:rFonts w:ascii="Times New Roman" w:eastAsia="Times New Roman" w:hAnsi="Times New Roman"/>
                <w:color w:val="000000"/>
                <w:sz w:val="20"/>
                <w:szCs w:val="20"/>
              </w:rPr>
            </w:r>
            <w:r w:rsidRPr="00E55577">
              <w:rPr>
                <w:rFonts w:ascii="Times New Roman" w:eastAsia="Times New Roman" w:hAnsi="Times New Roman"/>
                <w:color w:val="000000"/>
                <w:sz w:val="20"/>
                <w:szCs w:val="20"/>
              </w:rPr>
              <w:fldChar w:fldCharType="separate"/>
            </w:r>
            <w:r w:rsidRPr="00E55577">
              <w:rPr>
                <w:rFonts w:ascii="Times New Roman" w:eastAsia="Times New Roman" w:hAnsi="Times New Roman"/>
                <w:noProof/>
                <w:color w:val="000000"/>
                <w:sz w:val="20"/>
                <w:szCs w:val="20"/>
              </w:rPr>
              <w:t>Output 1.2.1.: Market assessments for additional climate-resilient and biodiversity-compatible livelihood options conducted in each of the Angolan portions of the KAZA and Iona-Skeleton Coast TFCAs to identify viable avenues for livelihood diversification under climate change conditions.</w:t>
            </w:r>
            <w:r w:rsidRPr="00E55577">
              <w:rPr>
                <w:rFonts w:ascii="Times New Roman" w:eastAsia="Times New Roman" w:hAnsi="Times New Roman"/>
                <w:color w:val="000000"/>
                <w:sz w:val="20"/>
                <w:szCs w:val="20"/>
              </w:rPr>
              <w:fldChar w:fldCharType="end"/>
            </w:r>
          </w:p>
        </w:tc>
        <w:tc>
          <w:tcPr>
            <w:tcW w:w="409" w:type="pct"/>
            <w:vMerge w:val="restart"/>
            <w:shd w:val="clear" w:color="auto" w:fill="FFFFFF" w:themeFill="background1"/>
          </w:tcPr>
          <w:p w14:paraId="61FBD5F8" w14:textId="101DE3DE" w:rsidR="009C5834" w:rsidRPr="00E55577" w:rsidRDefault="009C5834" w:rsidP="009C5834">
            <w:pPr>
              <w:spacing w:after="0" w:line="240" w:lineRule="auto"/>
              <w:rPr>
                <w:rFonts w:ascii="Times New Roman" w:hAnsi="Times New Roman"/>
                <w:color w:val="000000"/>
                <w:sz w:val="20"/>
                <w:szCs w:val="20"/>
              </w:rPr>
            </w:pPr>
          </w:p>
        </w:tc>
        <w:tc>
          <w:tcPr>
            <w:tcW w:w="573" w:type="pct"/>
            <w:vMerge w:val="restart"/>
            <w:shd w:val="clear" w:color="auto" w:fill="FFFFFF" w:themeFill="background1"/>
          </w:tcPr>
          <w:p w14:paraId="154C63F6" w14:textId="5FB078F9" w:rsidR="009C5834" w:rsidRPr="00E55577" w:rsidRDefault="009C5834" w:rsidP="009C5834">
            <w:pPr>
              <w:spacing w:after="0" w:line="240" w:lineRule="auto"/>
              <w:jc w:val="right"/>
              <w:rPr>
                <w:rFonts w:ascii="Times New Roman" w:eastAsia="Times New Roman" w:hAnsi="Times New Roman"/>
                <w:color w:val="000000"/>
                <w:sz w:val="20"/>
                <w:szCs w:val="20"/>
              </w:rPr>
            </w:pPr>
          </w:p>
        </w:tc>
        <w:tc>
          <w:tcPr>
            <w:tcW w:w="547" w:type="pct"/>
            <w:vMerge w:val="restart"/>
            <w:shd w:val="clear" w:color="auto" w:fill="FFFFFF" w:themeFill="background1"/>
          </w:tcPr>
          <w:p w14:paraId="2EA3982E" w14:textId="561ADD81" w:rsidR="009C5834" w:rsidRPr="00E55577" w:rsidRDefault="009C5834" w:rsidP="009C5834">
            <w:pPr>
              <w:spacing w:after="0" w:line="240" w:lineRule="auto"/>
              <w:rPr>
                <w:rFonts w:ascii="Times New Roman" w:eastAsia="Times New Roman" w:hAnsi="Times New Roman"/>
                <w:color w:val="000000"/>
                <w:sz w:val="20"/>
                <w:szCs w:val="20"/>
              </w:rPr>
            </w:pPr>
          </w:p>
        </w:tc>
      </w:tr>
      <w:tr w:rsidR="009C5834" w:rsidRPr="00E55577" w14:paraId="5BD6B0F7" w14:textId="77777777" w:rsidTr="15F69A94">
        <w:trPr>
          <w:jc w:val="center"/>
        </w:trPr>
        <w:tc>
          <w:tcPr>
            <w:tcW w:w="823" w:type="pct"/>
            <w:vMerge/>
          </w:tcPr>
          <w:p w14:paraId="31BA24FC" w14:textId="65178FFA" w:rsidR="009C5834" w:rsidRPr="00E55577" w:rsidRDefault="009C5834" w:rsidP="009C5834">
            <w:pPr>
              <w:spacing w:after="0" w:line="240" w:lineRule="auto"/>
              <w:rPr>
                <w:rFonts w:ascii="Times New Roman" w:eastAsia="Times New Roman" w:hAnsi="Times New Roman"/>
                <w:color w:val="000000"/>
                <w:sz w:val="20"/>
                <w:szCs w:val="20"/>
              </w:rPr>
            </w:pPr>
          </w:p>
        </w:tc>
        <w:tc>
          <w:tcPr>
            <w:tcW w:w="662" w:type="pct"/>
            <w:vMerge/>
          </w:tcPr>
          <w:p w14:paraId="4D29A4CC" w14:textId="776F9065" w:rsidR="009C5834" w:rsidRPr="00E55577" w:rsidRDefault="009C5834" w:rsidP="009C5834">
            <w:pPr>
              <w:spacing w:after="0" w:line="240" w:lineRule="auto"/>
              <w:rPr>
                <w:rFonts w:ascii="Times New Roman" w:hAnsi="Times New Roman"/>
                <w:color w:val="000000"/>
                <w:sz w:val="20"/>
                <w:szCs w:val="20"/>
              </w:rPr>
            </w:pPr>
          </w:p>
        </w:tc>
        <w:tc>
          <w:tcPr>
            <w:tcW w:w="692" w:type="pct"/>
            <w:vMerge/>
          </w:tcPr>
          <w:p w14:paraId="51A40A5D" w14:textId="63077DFB" w:rsidR="009C5834" w:rsidRPr="00E55577" w:rsidRDefault="009C5834" w:rsidP="009C5834">
            <w:pPr>
              <w:spacing w:after="0" w:line="240" w:lineRule="auto"/>
              <w:rPr>
                <w:rFonts w:ascii="Times New Roman" w:eastAsia="Times New Roman" w:hAnsi="Times New Roman"/>
                <w:color w:val="000000"/>
                <w:sz w:val="20"/>
                <w:szCs w:val="20"/>
              </w:rPr>
            </w:pPr>
          </w:p>
        </w:tc>
        <w:tc>
          <w:tcPr>
            <w:tcW w:w="1294" w:type="pct"/>
            <w:shd w:val="clear" w:color="auto" w:fill="FFFFFF" w:themeFill="background1"/>
          </w:tcPr>
          <w:p w14:paraId="1D2E6CFA" w14:textId="76B4AAED" w:rsidR="009C5834" w:rsidRPr="00E55577" w:rsidRDefault="009C5834" w:rsidP="009C5834">
            <w:pPr>
              <w:spacing w:after="0" w:line="240" w:lineRule="auto"/>
              <w:rPr>
                <w:rFonts w:ascii="Times New Roman" w:eastAsia="Times New Roman" w:hAnsi="Times New Roman"/>
                <w:color w:val="000000"/>
                <w:sz w:val="20"/>
                <w:szCs w:val="20"/>
              </w:rPr>
            </w:pPr>
            <w:r w:rsidRPr="00E55577">
              <w:rPr>
                <w:rFonts w:ascii="Times New Roman" w:eastAsia="Times New Roman" w:hAnsi="Times New Roman"/>
                <w:color w:val="000000"/>
                <w:sz w:val="20"/>
                <w:szCs w:val="20"/>
              </w:rPr>
              <w:fldChar w:fldCharType="begin">
                <w:ffData>
                  <w:name w:val="ExpectedOutput_01"/>
                  <w:enabled/>
                  <w:calcOnExit w:val="0"/>
                  <w:textInput/>
                </w:ffData>
              </w:fldChar>
            </w:r>
            <w:r w:rsidRPr="00E55577">
              <w:rPr>
                <w:rFonts w:ascii="Times New Roman" w:eastAsia="Times New Roman" w:hAnsi="Times New Roman"/>
                <w:color w:val="000000"/>
                <w:sz w:val="20"/>
                <w:szCs w:val="20"/>
              </w:rPr>
              <w:instrText xml:space="preserve"> FORMTEXT </w:instrText>
            </w:r>
            <w:r w:rsidRPr="00E55577">
              <w:rPr>
                <w:rFonts w:ascii="Times New Roman" w:eastAsia="Times New Roman" w:hAnsi="Times New Roman"/>
                <w:color w:val="000000"/>
                <w:sz w:val="20"/>
                <w:szCs w:val="20"/>
              </w:rPr>
            </w:r>
            <w:r w:rsidRPr="00E55577">
              <w:rPr>
                <w:rFonts w:ascii="Times New Roman" w:eastAsia="Times New Roman" w:hAnsi="Times New Roman"/>
                <w:color w:val="000000"/>
                <w:sz w:val="20"/>
                <w:szCs w:val="20"/>
              </w:rPr>
              <w:fldChar w:fldCharType="separate"/>
            </w:r>
            <w:r w:rsidRPr="00E55577">
              <w:rPr>
                <w:rFonts w:ascii="Times New Roman" w:eastAsia="Times New Roman" w:hAnsi="Times New Roman"/>
                <w:noProof/>
                <w:color w:val="000000"/>
                <w:sz w:val="20"/>
                <w:szCs w:val="20"/>
              </w:rPr>
              <w:t xml:space="preserve">Output 1.2.2.: Business plans developed for separate viable additional climate-resilient and biodiversity-compatible livelihood options in each of the Angolan portions of the KAZA and Iona-Skeleton Coast TFCAs. </w:t>
            </w:r>
            <w:r w:rsidRPr="00E55577">
              <w:rPr>
                <w:rFonts w:ascii="Times New Roman" w:eastAsia="Times New Roman" w:hAnsi="Times New Roman"/>
                <w:color w:val="000000"/>
                <w:sz w:val="20"/>
                <w:szCs w:val="20"/>
              </w:rPr>
              <w:fldChar w:fldCharType="end"/>
            </w:r>
          </w:p>
        </w:tc>
        <w:tc>
          <w:tcPr>
            <w:tcW w:w="409" w:type="pct"/>
            <w:vMerge/>
          </w:tcPr>
          <w:p w14:paraId="19176879" w14:textId="23AD9D1F" w:rsidR="009C5834" w:rsidRPr="00E55577" w:rsidRDefault="009C5834" w:rsidP="009C5834">
            <w:pPr>
              <w:spacing w:after="0" w:line="240" w:lineRule="auto"/>
              <w:rPr>
                <w:rFonts w:ascii="Times New Roman" w:hAnsi="Times New Roman"/>
                <w:color w:val="000000"/>
                <w:sz w:val="20"/>
                <w:szCs w:val="20"/>
                <w:highlight w:val="yellow"/>
              </w:rPr>
            </w:pPr>
          </w:p>
        </w:tc>
        <w:tc>
          <w:tcPr>
            <w:tcW w:w="573" w:type="pct"/>
            <w:vMerge/>
          </w:tcPr>
          <w:p w14:paraId="320F9F88" w14:textId="23C44807" w:rsidR="009C5834" w:rsidRPr="00E55577" w:rsidRDefault="009C5834" w:rsidP="009C5834">
            <w:pPr>
              <w:spacing w:after="0" w:line="240" w:lineRule="auto"/>
              <w:jc w:val="right"/>
              <w:rPr>
                <w:rFonts w:ascii="Times New Roman" w:eastAsia="Times New Roman" w:hAnsi="Times New Roman"/>
                <w:color w:val="000000"/>
                <w:sz w:val="20"/>
                <w:szCs w:val="20"/>
              </w:rPr>
            </w:pPr>
          </w:p>
        </w:tc>
        <w:tc>
          <w:tcPr>
            <w:tcW w:w="547" w:type="pct"/>
            <w:vMerge/>
          </w:tcPr>
          <w:p w14:paraId="1C67F961" w14:textId="672AF727" w:rsidR="009C5834" w:rsidRPr="00E55577" w:rsidRDefault="009C5834" w:rsidP="009C5834">
            <w:pPr>
              <w:spacing w:after="0" w:line="240" w:lineRule="auto"/>
              <w:jc w:val="right"/>
              <w:rPr>
                <w:rFonts w:ascii="Times New Roman" w:eastAsia="Times New Roman" w:hAnsi="Times New Roman"/>
                <w:color w:val="000000"/>
                <w:sz w:val="20"/>
                <w:szCs w:val="20"/>
              </w:rPr>
            </w:pPr>
          </w:p>
        </w:tc>
      </w:tr>
      <w:tr w:rsidR="009C5834" w:rsidRPr="00E55577" w14:paraId="00843633" w14:textId="77777777" w:rsidTr="15F69A94">
        <w:trPr>
          <w:jc w:val="center"/>
        </w:trPr>
        <w:tc>
          <w:tcPr>
            <w:tcW w:w="823" w:type="pct"/>
            <w:vMerge/>
          </w:tcPr>
          <w:p w14:paraId="58B9793E" w14:textId="13A1999D" w:rsidR="009C5834" w:rsidRPr="00E55577" w:rsidRDefault="009C5834" w:rsidP="009C5834">
            <w:pPr>
              <w:spacing w:after="0" w:line="240" w:lineRule="auto"/>
              <w:rPr>
                <w:rFonts w:ascii="Times New Roman" w:eastAsia="Times New Roman" w:hAnsi="Times New Roman"/>
                <w:color w:val="000000"/>
                <w:sz w:val="20"/>
                <w:szCs w:val="20"/>
              </w:rPr>
            </w:pPr>
          </w:p>
        </w:tc>
        <w:tc>
          <w:tcPr>
            <w:tcW w:w="662" w:type="pct"/>
            <w:vMerge/>
          </w:tcPr>
          <w:p w14:paraId="5E6D1670" w14:textId="68DD1D2B" w:rsidR="009C5834" w:rsidRPr="00E55577" w:rsidRDefault="009C5834" w:rsidP="009C5834">
            <w:pPr>
              <w:spacing w:after="0" w:line="240" w:lineRule="auto"/>
              <w:rPr>
                <w:rFonts w:ascii="Times New Roman" w:hAnsi="Times New Roman"/>
                <w:color w:val="000000"/>
                <w:sz w:val="20"/>
                <w:szCs w:val="20"/>
              </w:rPr>
            </w:pPr>
          </w:p>
        </w:tc>
        <w:tc>
          <w:tcPr>
            <w:tcW w:w="692" w:type="pct"/>
            <w:vMerge/>
          </w:tcPr>
          <w:p w14:paraId="1A02BB81" w14:textId="7BA61482" w:rsidR="009C5834" w:rsidRPr="00E55577" w:rsidRDefault="009C5834" w:rsidP="009C5834">
            <w:pPr>
              <w:spacing w:after="0" w:line="240" w:lineRule="auto"/>
              <w:rPr>
                <w:rFonts w:ascii="Times New Roman" w:eastAsia="Times New Roman" w:hAnsi="Times New Roman"/>
                <w:color w:val="000000"/>
                <w:sz w:val="20"/>
                <w:szCs w:val="20"/>
              </w:rPr>
            </w:pPr>
          </w:p>
        </w:tc>
        <w:tc>
          <w:tcPr>
            <w:tcW w:w="1294" w:type="pct"/>
            <w:shd w:val="clear" w:color="auto" w:fill="FFFFFF" w:themeFill="background1"/>
          </w:tcPr>
          <w:p w14:paraId="75DFFE28" w14:textId="7E58D52A" w:rsidR="009C5834" w:rsidRPr="00E55577" w:rsidRDefault="009C5834" w:rsidP="009C5834">
            <w:pPr>
              <w:spacing w:after="0" w:line="240" w:lineRule="auto"/>
              <w:rPr>
                <w:rFonts w:ascii="Times New Roman" w:eastAsia="Times New Roman" w:hAnsi="Times New Roman"/>
                <w:color w:val="000000"/>
                <w:sz w:val="20"/>
                <w:szCs w:val="20"/>
              </w:rPr>
            </w:pPr>
            <w:r w:rsidRPr="00E55577">
              <w:rPr>
                <w:rFonts w:ascii="Times New Roman" w:eastAsia="Times New Roman" w:hAnsi="Times New Roman"/>
                <w:color w:val="000000"/>
                <w:sz w:val="20"/>
                <w:szCs w:val="20"/>
              </w:rPr>
              <w:fldChar w:fldCharType="begin">
                <w:ffData>
                  <w:name w:val="ExpectedOutput_01"/>
                  <w:enabled/>
                  <w:calcOnExit w:val="0"/>
                  <w:textInput/>
                </w:ffData>
              </w:fldChar>
            </w:r>
            <w:r w:rsidRPr="00E55577">
              <w:rPr>
                <w:rFonts w:ascii="Times New Roman" w:eastAsia="Times New Roman" w:hAnsi="Times New Roman"/>
                <w:color w:val="000000"/>
                <w:sz w:val="20"/>
                <w:szCs w:val="20"/>
              </w:rPr>
              <w:instrText xml:space="preserve"> FORMTEXT </w:instrText>
            </w:r>
            <w:r w:rsidRPr="00E55577">
              <w:rPr>
                <w:rFonts w:ascii="Times New Roman" w:eastAsia="Times New Roman" w:hAnsi="Times New Roman"/>
                <w:color w:val="000000"/>
                <w:sz w:val="20"/>
                <w:szCs w:val="20"/>
              </w:rPr>
            </w:r>
            <w:r w:rsidRPr="00E55577">
              <w:rPr>
                <w:rFonts w:ascii="Times New Roman" w:eastAsia="Times New Roman" w:hAnsi="Times New Roman"/>
                <w:color w:val="000000"/>
                <w:sz w:val="20"/>
                <w:szCs w:val="20"/>
              </w:rPr>
              <w:fldChar w:fldCharType="separate"/>
            </w:r>
            <w:r w:rsidRPr="00E55577">
              <w:rPr>
                <w:rFonts w:ascii="Times New Roman" w:eastAsia="Times New Roman" w:hAnsi="Times New Roman"/>
                <w:noProof/>
                <w:color w:val="000000"/>
                <w:sz w:val="20"/>
                <w:szCs w:val="20"/>
              </w:rPr>
              <w:t xml:space="preserve">Output 1.2.3.: Members of target communities in the Angolan portions of the KAZA and Iona-Skeleton Coast TFCAs engaged and trained on establishing and managing relevant viable additional climate-resilient and biodiversity-compatible livelihood options. </w:t>
            </w:r>
            <w:r w:rsidRPr="00E55577">
              <w:rPr>
                <w:rFonts w:ascii="Times New Roman" w:eastAsia="Times New Roman" w:hAnsi="Times New Roman"/>
                <w:color w:val="000000"/>
                <w:sz w:val="20"/>
                <w:szCs w:val="20"/>
              </w:rPr>
              <w:fldChar w:fldCharType="end"/>
            </w:r>
          </w:p>
        </w:tc>
        <w:tc>
          <w:tcPr>
            <w:tcW w:w="409" w:type="pct"/>
            <w:vMerge/>
          </w:tcPr>
          <w:p w14:paraId="2D262A83" w14:textId="6851FA0E" w:rsidR="009C5834" w:rsidRPr="00E55577" w:rsidRDefault="009C5834" w:rsidP="009C5834">
            <w:pPr>
              <w:spacing w:after="0" w:line="240" w:lineRule="auto"/>
              <w:rPr>
                <w:rFonts w:ascii="Times New Roman" w:hAnsi="Times New Roman"/>
                <w:color w:val="000000"/>
                <w:sz w:val="20"/>
                <w:szCs w:val="20"/>
                <w:highlight w:val="yellow"/>
              </w:rPr>
            </w:pPr>
          </w:p>
        </w:tc>
        <w:tc>
          <w:tcPr>
            <w:tcW w:w="573" w:type="pct"/>
            <w:vMerge/>
          </w:tcPr>
          <w:p w14:paraId="2C399F4F" w14:textId="3D8688CB" w:rsidR="009C5834" w:rsidRPr="00E55577" w:rsidRDefault="009C5834" w:rsidP="009C5834">
            <w:pPr>
              <w:spacing w:after="0" w:line="240" w:lineRule="auto"/>
              <w:jc w:val="right"/>
              <w:rPr>
                <w:rFonts w:ascii="Times New Roman" w:eastAsia="Times New Roman" w:hAnsi="Times New Roman"/>
                <w:color w:val="000000"/>
                <w:sz w:val="20"/>
                <w:szCs w:val="20"/>
              </w:rPr>
            </w:pPr>
          </w:p>
        </w:tc>
        <w:tc>
          <w:tcPr>
            <w:tcW w:w="547" w:type="pct"/>
            <w:vMerge/>
          </w:tcPr>
          <w:p w14:paraId="39A16A9F" w14:textId="7D25330F" w:rsidR="009C5834" w:rsidRPr="00E55577" w:rsidRDefault="009C5834" w:rsidP="009C5834">
            <w:pPr>
              <w:spacing w:after="0" w:line="240" w:lineRule="auto"/>
              <w:jc w:val="right"/>
              <w:rPr>
                <w:rFonts w:ascii="Times New Roman" w:eastAsia="Times New Roman" w:hAnsi="Times New Roman"/>
                <w:color w:val="000000"/>
                <w:sz w:val="20"/>
                <w:szCs w:val="20"/>
              </w:rPr>
            </w:pPr>
          </w:p>
        </w:tc>
      </w:tr>
      <w:tr w:rsidR="009C5834" w:rsidRPr="00E55577" w14:paraId="7FFE030F" w14:textId="77777777" w:rsidTr="15F69A94">
        <w:trPr>
          <w:jc w:val="center"/>
        </w:trPr>
        <w:tc>
          <w:tcPr>
            <w:tcW w:w="823" w:type="pct"/>
            <w:vMerge/>
          </w:tcPr>
          <w:p w14:paraId="67097C3E" w14:textId="2F29C78C" w:rsidR="009C5834" w:rsidRPr="00E55577" w:rsidRDefault="009C5834" w:rsidP="009C5834">
            <w:pPr>
              <w:spacing w:after="0" w:line="240" w:lineRule="auto"/>
              <w:rPr>
                <w:rFonts w:ascii="Times New Roman" w:eastAsia="Times New Roman" w:hAnsi="Times New Roman"/>
                <w:color w:val="000000"/>
                <w:sz w:val="20"/>
                <w:szCs w:val="20"/>
              </w:rPr>
            </w:pPr>
          </w:p>
        </w:tc>
        <w:tc>
          <w:tcPr>
            <w:tcW w:w="662" w:type="pct"/>
            <w:vMerge/>
          </w:tcPr>
          <w:p w14:paraId="71F0487D" w14:textId="0A99240C" w:rsidR="009C5834" w:rsidRPr="00E55577" w:rsidRDefault="009C5834" w:rsidP="009C5834">
            <w:pPr>
              <w:spacing w:after="0" w:line="240" w:lineRule="auto"/>
              <w:rPr>
                <w:rFonts w:ascii="Times New Roman" w:hAnsi="Times New Roman"/>
                <w:color w:val="000000"/>
                <w:sz w:val="20"/>
                <w:szCs w:val="20"/>
              </w:rPr>
            </w:pPr>
          </w:p>
        </w:tc>
        <w:tc>
          <w:tcPr>
            <w:tcW w:w="692" w:type="pct"/>
            <w:vMerge/>
          </w:tcPr>
          <w:p w14:paraId="2A19C7D1" w14:textId="64E1EECE" w:rsidR="009C5834" w:rsidRPr="00E55577" w:rsidRDefault="009C5834" w:rsidP="009C5834">
            <w:pPr>
              <w:spacing w:after="0" w:line="240" w:lineRule="auto"/>
              <w:rPr>
                <w:rFonts w:ascii="Times New Roman" w:eastAsia="Times New Roman" w:hAnsi="Times New Roman"/>
                <w:color w:val="000000"/>
                <w:sz w:val="20"/>
                <w:szCs w:val="20"/>
              </w:rPr>
            </w:pPr>
          </w:p>
        </w:tc>
        <w:tc>
          <w:tcPr>
            <w:tcW w:w="1294" w:type="pct"/>
            <w:shd w:val="clear" w:color="auto" w:fill="FFFFFF" w:themeFill="background1"/>
          </w:tcPr>
          <w:p w14:paraId="3A135FB0" w14:textId="4C673B2A" w:rsidR="009C5834" w:rsidRPr="00E55577" w:rsidRDefault="009C5834" w:rsidP="009C5834">
            <w:pPr>
              <w:spacing w:after="0" w:line="240" w:lineRule="auto"/>
              <w:rPr>
                <w:rFonts w:ascii="Times New Roman" w:eastAsia="Times New Roman" w:hAnsi="Times New Roman"/>
                <w:color w:val="000000"/>
                <w:sz w:val="20"/>
                <w:szCs w:val="20"/>
              </w:rPr>
            </w:pPr>
            <w:r w:rsidRPr="00E55577">
              <w:rPr>
                <w:rFonts w:ascii="Times New Roman" w:eastAsia="Times New Roman" w:hAnsi="Times New Roman"/>
                <w:color w:val="000000"/>
                <w:sz w:val="20"/>
                <w:szCs w:val="20"/>
              </w:rPr>
              <w:fldChar w:fldCharType="begin">
                <w:ffData>
                  <w:name w:val="ExpectedOutput_01"/>
                  <w:enabled/>
                  <w:calcOnExit w:val="0"/>
                  <w:textInput/>
                </w:ffData>
              </w:fldChar>
            </w:r>
            <w:r w:rsidRPr="00E55577">
              <w:rPr>
                <w:rFonts w:ascii="Times New Roman" w:eastAsia="Times New Roman" w:hAnsi="Times New Roman"/>
                <w:color w:val="000000"/>
                <w:sz w:val="20"/>
                <w:szCs w:val="20"/>
              </w:rPr>
              <w:instrText xml:space="preserve"> FORMTEXT </w:instrText>
            </w:r>
            <w:r w:rsidRPr="00E55577">
              <w:rPr>
                <w:rFonts w:ascii="Times New Roman" w:eastAsia="Times New Roman" w:hAnsi="Times New Roman"/>
                <w:color w:val="000000"/>
                <w:sz w:val="20"/>
                <w:szCs w:val="20"/>
              </w:rPr>
            </w:r>
            <w:r w:rsidRPr="00E55577">
              <w:rPr>
                <w:rFonts w:ascii="Times New Roman" w:eastAsia="Times New Roman" w:hAnsi="Times New Roman"/>
                <w:color w:val="000000"/>
                <w:sz w:val="20"/>
                <w:szCs w:val="20"/>
              </w:rPr>
              <w:fldChar w:fldCharType="separate"/>
            </w:r>
            <w:r w:rsidRPr="00E55577">
              <w:rPr>
                <w:rFonts w:ascii="Times New Roman" w:eastAsia="Times New Roman" w:hAnsi="Times New Roman"/>
                <w:noProof/>
                <w:color w:val="000000"/>
                <w:sz w:val="20"/>
                <w:szCs w:val="20"/>
              </w:rPr>
              <w:t xml:space="preserve">Output 1.2.4.: Based on findings of market assessments, members (men and women) of target communities in the Angolan portions of the KAZA and Iona-Skeleton Coast TFCAs provided with support and inputs (including access to markets) to establish viable additional climate-resilient </w:t>
            </w:r>
            <w:r w:rsidRPr="00E55577">
              <w:rPr>
                <w:rFonts w:ascii="Times New Roman" w:eastAsia="Times New Roman" w:hAnsi="Times New Roman"/>
                <w:noProof/>
                <w:color w:val="000000"/>
                <w:sz w:val="20"/>
                <w:szCs w:val="20"/>
              </w:rPr>
              <w:lastRenderedPageBreak/>
              <w:t>and biodiversity-compatible livelihood options.</w:t>
            </w:r>
            <w:r w:rsidRPr="00E55577">
              <w:rPr>
                <w:rFonts w:ascii="Times New Roman" w:eastAsia="Times New Roman" w:hAnsi="Times New Roman"/>
                <w:color w:val="000000"/>
                <w:sz w:val="20"/>
                <w:szCs w:val="20"/>
              </w:rPr>
              <w:fldChar w:fldCharType="end"/>
            </w:r>
          </w:p>
        </w:tc>
        <w:tc>
          <w:tcPr>
            <w:tcW w:w="409" w:type="pct"/>
            <w:vMerge/>
          </w:tcPr>
          <w:p w14:paraId="144AB6B6" w14:textId="6811E138" w:rsidR="009C5834" w:rsidRPr="00E55577" w:rsidRDefault="009C5834" w:rsidP="009C5834">
            <w:pPr>
              <w:spacing w:after="0" w:line="240" w:lineRule="auto"/>
              <w:rPr>
                <w:rFonts w:ascii="Times New Roman" w:hAnsi="Times New Roman"/>
                <w:color w:val="000000"/>
                <w:sz w:val="20"/>
                <w:szCs w:val="20"/>
                <w:highlight w:val="yellow"/>
              </w:rPr>
            </w:pPr>
          </w:p>
        </w:tc>
        <w:tc>
          <w:tcPr>
            <w:tcW w:w="573" w:type="pct"/>
            <w:vMerge/>
          </w:tcPr>
          <w:p w14:paraId="11501A72" w14:textId="3DF4E894" w:rsidR="009C5834" w:rsidRPr="00E55577" w:rsidRDefault="009C5834" w:rsidP="009C5834">
            <w:pPr>
              <w:spacing w:after="0" w:line="240" w:lineRule="auto"/>
              <w:jc w:val="right"/>
              <w:rPr>
                <w:rFonts w:ascii="Times New Roman" w:eastAsia="Times New Roman" w:hAnsi="Times New Roman"/>
                <w:color w:val="000000"/>
                <w:sz w:val="20"/>
                <w:szCs w:val="20"/>
              </w:rPr>
            </w:pPr>
          </w:p>
        </w:tc>
        <w:tc>
          <w:tcPr>
            <w:tcW w:w="547" w:type="pct"/>
            <w:vMerge/>
          </w:tcPr>
          <w:p w14:paraId="49132EFA" w14:textId="045471C2" w:rsidR="009C5834" w:rsidRPr="00E55577" w:rsidRDefault="009C5834" w:rsidP="009C5834">
            <w:pPr>
              <w:spacing w:after="0" w:line="240" w:lineRule="auto"/>
              <w:jc w:val="right"/>
              <w:rPr>
                <w:rFonts w:ascii="Times New Roman" w:eastAsia="Times New Roman" w:hAnsi="Times New Roman"/>
                <w:color w:val="000000"/>
                <w:sz w:val="20"/>
                <w:szCs w:val="20"/>
              </w:rPr>
            </w:pPr>
          </w:p>
        </w:tc>
      </w:tr>
      <w:tr w:rsidR="009C5834" w:rsidRPr="00E55577" w14:paraId="07B9EDA5" w14:textId="77777777" w:rsidTr="15F69A94">
        <w:trPr>
          <w:jc w:val="center"/>
        </w:trPr>
        <w:tc>
          <w:tcPr>
            <w:tcW w:w="823" w:type="pct"/>
            <w:vMerge/>
          </w:tcPr>
          <w:p w14:paraId="7CEFC8B6" w14:textId="77F63F8D" w:rsidR="009C5834" w:rsidRPr="00E55577" w:rsidRDefault="009C5834" w:rsidP="009C5834">
            <w:pPr>
              <w:spacing w:after="0" w:line="240" w:lineRule="auto"/>
              <w:rPr>
                <w:rFonts w:ascii="Times New Roman" w:eastAsia="Times New Roman" w:hAnsi="Times New Roman"/>
                <w:color w:val="000000"/>
                <w:sz w:val="20"/>
                <w:szCs w:val="20"/>
              </w:rPr>
            </w:pPr>
          </w:p>
        </w:tc>
        <w:tc>
          <w:tcPr>
            <w:tcW w:w="662" w:type="pct"/>
            <w:vMerge/>
          </w:tcPr>
          <w:p w14:paraId="15F3D84B" w14:textId="1E6D2C3B" w:rsidR="009C5834" w:rsidRPr="00E55577" w:rsidRDefault="009C5834" w:rsidP="009C5834">
            <w:pPr>
              <w:spacing w:after="0" w:line="240" w:lineRule="auto"/>
              <w:rPr>
                <w:rFonts w:ascii="Times New Roman" w:hAnsi="Times New Roman"/>
                <w:color w:val="000000"/>
                <w:sz w:val="20"/>
                <w:szCs w:val="20"/>
              </w:rPr>
            </w:pPr>
          </w:p>
        </w:tc>
        <w:tc>
          <w:tcPr>
            <w:tcW w:w="692" w:type="pct"/>
            <w:vMerge/>
          </w:tcPr>
          <w:p w14:paraId="46BD778F" w14:textId="468663C7" w:rsidR="009C5834" w:rsidRPr="00E55577" w:rsidRDefault="009C5834" w:rsidP="009C5834">
            <w:pPr>
              <w:spacing w:after="0" w:line="240" w:lineRule="auto"/>
              <w:rPr>
                <w:rFonts w:ascii="Times New Roman" w:eastAsia="Times New Roman" w:hAnsi="Times New Roman"/>
                <w:color w:val="000000"/>
                <w:sz w:val="20"/>
                <w:szCs w:val="20"/>
              </w:rPr>
            </w:pPr>
          </w:p>
        </w:tc>
        <w:tc>
          <w:tcPr>
            <w:tcW w:w="1294" w:type="pct"/>
            <w:shd w:val="clear" w:color="auto" w:fill="FFFFFF" w:themeFill="background1"/>
          </w:tcPr>
          <w:p w14:paraId="6DA07945" w14:textId="2986E8A6" w:rsidR="009C5834" w:rsidRPr="00E55577" w:rsidRDefault="009C5834" w:rsidP="009C5834">
            <w:pPr>
              <w:spacing w:after="0" w:line="240" w:lineRule="auto"/>
              <w:rPr>
                <w:rFonts w:ascii="Times New Roman" w:eastAsia="Times New Roman" w:hAnsi="Times New Roman"/>
                <w:color w:val="000000"/>
                <w:sz w:val="20"/>
                <w:szCs w:val="20"/>
              </w:rPr>
            </w:pPr>
            <w:r w:rsidRPr="00E55577">
              <w:rPr>
                <w:rFonts w:ascii="Times New Roman" w:eastAsia="Times New Roman" w:hAnsi="Times New Roman"/>
                <w:color w:val="000000"/>
                <w:sz w:val="20"/>
                <w:szCs w:val="20"/>
              </w:rPr>
              <w:fldChar w:fldCharType="begin">
                <w:ffData>
                  <w:name w:val="ExpectedOutput_01"/>
                  <w:enabled/>
                  <w:calcOnExit w:val="0"/>
                  <w:textInput/>
                </w:ffData>
              </w:fldChar>
            </w:r>
            <w:r w:rsidRPr="00E55577">
              <w:rPr>
                <w:rFonts w:ascii="Times New Roman" w:eastAsia="Times New Roman" w:hAnsi="Times New Roman"/>
                <w:color w:val="000000"/>
                <w:sz w:val="20"/>
                <w:szCs w:val="20"/>
              </w:rPr>
              <w:instrText xml:space="preserve"> FORMTEXT </w:instrText>
            </w:r>
            <w:r w:rsidRPr="00E55577">
              <w:rPr>
                <w:rFonts w:ascii="Times New Roman" w:eastAsia="Times New Roman" w:hAnsi="Times New Roman"/>
                <w:color w:val="000000"/>
                <w:sz w:val="20"/>
                <w:szCs w:val="20"/>
              </w:rPr>
            </w:r>
            <w:r w:rsidRPr="00E55577">
              <w:rPr>
                <w:rFonts w:ascii="Times New Roman" w:eastAsia="Times New Roman" w:hAnsi="Times New Roman"/>
                <w:color w:val="000000"/>
                <w:sz w:val="20"/>
                <w:szCs w:val="20"/>
              </w:rPr>
              <w:fldChar w:fldCharType="separate"/>
            </w:r>
            <w:r w:rsidRPr="00E55577">
              <w:rPr>
                <w:rFonts w:ascii="Times New Roman" w:eastAsia="Times New Roman" w:hAnsi="Times New Roman"/>
                <w:noProof/>
                <w:color w:val="000000"/>
                <w:sz w:val="20"/>
                <w:szCs w:val="20"/>
              </w:rPr>
              <w:t xml:space="preserve">Output 1.2.5: Knowledge exchange on viable additional climate-resilient and biodiversity-compatible livelihood facilitated between communities targeted by the project and other communities across the wider KAZA and Iona-Skeleton Coast TFCA landscapes (within and across international boundaries) to facilitate replication and upscaling of successful adaptation interventions </w:t>
            </w:r>
            <w:r w:rsidRPr="00E55577">
              <w:rPr>
                <w:rFonts w:ascii="Times New Roman" w:eastAsia="Times New Roman" w:hAnsi="Times New Roman"/>
                <w:color w:val="000000"/>
                <w:sz w:val="20"/>
                <w:szCs w:val="20"/>
              </w:rPr>
              <w:fldChar w:fldCharType="end"/>
            </w:r>
          </w:p>
        </w:tc>
        <w:tc>
          <w:tcPr>
            <w:tcW w:w="409" w:type="pct"/>
            <w:vMerge/>
          </w:tcPr>
          <w:p w14:paraId="4059417B" w14:textId="0832C41A" w:rsidR="009C5834" w:rsidRPr="00E55577" w:rsidRDefault="009C5834" w:rsidP="009C5834">
            <w:pPr>
              <w:spacing w:after="0" w:line="240" w:lineRule="auto"/>
              <w:rPr>
                <w:rFonts w:ascii="Times New Roman" w:hAnsi="Times New Roman"/>
                <w:color w:val="000000"/>
                <w:sz w:val="20"/>
                <w:szCs w:val="20"/>
                <w:highlight w:val="yellow"/>
              </w:rPr>
            </w:pPr>
          </w:p>
        </w:tc>
        <w:tc>
          <w:tcPr>
            <w:tcW w:w="573" w:type="pct"/>
            <w:vMerge/>
          </w:tcPr>
          <w:p w14:paraId="3B31D770" w14:textId="1C614677" w:rsidR="009C5834" w:rsidRPr="00E55577" w:rsidRDefault="009C5834" w:rsidP="009C5834">
            <w:pPr>
              <w:spacing w:after="0" w:line="240" w:lineRule="auto"/>
              <w:jc w:val="right"/>
              <w:rPr>
                <w:rFonts w:ascii="Times New Roman" w:eastAsia="Times New Roman" w:hAnsi="Times New Roman"/>
                <w:color w:val="000000"/>
                <w:sz w:val="20"/>
                <w:szCs w:val="20"/>
              </w:rPr>
            </w:pPr>
          </w:p>
        </w:tc>
        <w:tc>
          <w:tcPr>
            <w:tcW w:w="547" w:type="pct"/>
            <w:vMerge/>
          </w:tcPr>
          <w:p w14:paraId="0222AFAB" w14:textId="0A58B760" w:rsidR="009C5834" w:rsidRPr="00E55577" w:rsidRDefault="009C5834" w:rsidP="009C5834">
            <w:pPr>
              <w:spacing w:after="0" w:line="240" w:lineRule="auto"/>
              <w:jc w:val="right"/>
              <w:rPr>
                <w:rFonts w:ascii="Times New Roman" w:eastAsia="Times New Roman" w:hAnsi="Times New Roman"/>
                <w:color w:val="000000"/>
                <w:sz w:val="20"/>
                <w:szCs w:val="20"/>
              </w:rPr>
            </w:pPr>
          </w:p>
        </w:tc>
      </w:tr>
      <w:tr w:rsidR="009870F8" w:rsidRPr="00E55577" w14:paraId="5645869C" w14:textId="77777777" w:rsidTr="15F69A94">
        <w:trPr>
          <w:jc w:val="center"/>
        </w:trPr>
        <w:tc>
          <w:tcPr>
            <w:tcW w:w="823" w:type="pct"/>
            <w:vMerge w:val="restart"/>
            <w:shd w:val="clear" w:color="auto" w:fill="FFFFFF" w:themeFill="background1"/>
          </w:tcPr>
          <w:p w14:paraId="673B1605" w14:textId="77777777" w:rsidR="009870F8" w:rsidRPr="00E55577" w:rsidRDefault="009870F8" w:rsidP="009870F8">
            <w:pPr>
              <w:spacing w:after="0" w:line="240" w:lineRule="auto"/>
              <w:rPr>
                <w:rFonts w:ascii="Times New Roman" w:eastAsia="Times New Roman" w:hAnsi="Times New Roman"/>
                <w:color w:val="000000"/>
                <w:sz w:val="20"/>
                <w:szCs w:val="20"/>
              </w:rPr>
            </w:pPr>
            <w:r w:rsidRPr="00E55577">
              <w:rPr>
                <w:rFonts w:ascii="Times New Roman" w:eastAsia="Times New Roman" w:hAnsi="Times New Roman"/>
                <w:color w:val="000000"/>
                <w:sz w:val="20"/>
                <w:szCs w:val="20"/>
              </w:rPr>
              <w:t xml:space="preserve"> </w:t>
            </w:r>
            <w:r w:rsidRPr="00E55577">
              <w:rPr>
                <w:rFonts w:ascii="Times New Roman" w:eastAsia="Times New Roman" w:hAnsi="Times New Roman"/>
                <w:color w:val="000000"/>
                <w:sz w:val="20"/>
                <w:szCs w:val="20"/>
              </w:rPr>
              <w:fldChar w:fldCharType="begin">
                <w:ffData>
                  <w:name w:val="projComp_01"/>
                  <w:enabled/>
                  <w:calcOnExit w:val="0"/>
                  <w:textInput/>
                </w:ffData>
              </w:fldChar>
            </w:r>
            <w:r w:rsidRPr="00E55577">
              <w:rPr>
                <w:rFonts w:ascii="Times New Roman" w:eastAsia="Times New Roman" w:hAnsi="Times New Roman"/>
                <w:color w:val="000000"/>
                <w:sz w:val="20"/>
                <w:szCs w:val="20"/>
              </w:rPr>
              <w:instrText xml:space="preserve"> FORMTEXT </w:instrText>
            </w:r>
            <w:r w:rsidRPr="00E55577">
              <w:rPr>
                <w:rFonts w:ascii="Times New Roman" w:eastAsia="Times New Roman" w:hAnsi="Times New Roman"/>
                <w:color w:val="000000"/>
                <w:sz w:val="20"/>
                <w:szCs w:val="20"/>
              </w:rPr>
            </w:r>
            <w:r w:rsidRPr="00E55577">
              <w:rPr>
                <w:rFonts w:ascii="Times New Roman" w:eastAsia="Times New Roman" w:hAnsi="Times New Roman"/>
                <w:color w:val="000000"/>
                <w:sz w:val="20"/>
                <w:szCs w:val="20"/>
              </w:rPr>
              <w:fldChar w:fldCharType="separate"/>
            </w:r>
            <w:r w:rsidRPr="00E55577">
              <w:rPr>
                <w:rFonts w:ascii="Times New Roman" w:eastAsia="Times New Roman" w:hAnsi="Times New Roman"/>
                <w:noProof/>
                <w:color w:val="000000"/>
                <w:sz w:val="20"/>
                <w:szCs w:val="20"/>
              </w:rPr>
              <w:t>Component 2: Improving conservation area management and wildlife conservation in targeted TFCAs</w:t>
            </w:r>
            <w:r w:rsidRPr="00E55577">
              <w:rPr>
                <w:rFonts w:ascii="Times New Roman" w:eastAsia="Times New Roman" w:hAnsi="Times New Roman"/>
                <w:color w:val="000000"/>
                <w:sz w:val="20"/>
                <w:szCs w:val="20"/>
              </w:rPr>
              <w:fldChar w:fldCharType="end"/>
            </w:r>
          </w:p>
          <w:p w14:paraId="60C8A5E4" w14:textId="4ADA05A0" w:rsidR="009870F8" w:rsidRPr="00E55577" w:rsidRDefault="009870F8" w:rsidP="009870F8">
            <w:pPr>
              <w:spacing w:after="0" w:line="240" w:lineRule="auto"/>
              <w:rPr>
                <w:rFonts w:ascii="Times New Roman" w:eastAsia="Times New Roman" w:hAnsi="Times New Roman"/>
                <w:color w:val="000000"/>
                <w:sz w:val="20"/>
                <w:szCs w:val="20"/>
              </w:rPr>
            </w:pPr>
          </w:p>
          <w:p w14:paraId="1C775A25" w14:textId="07EE5E0A" w:rsidR="009870F8" w:rsidRPr="00E55577" w:rsidRDefault="009870F8" w:rsidP="009870F8">
            <w:pPr>
              <w:spacing w:after="0" w:line="240" w:lineRule="auto"/>
              <w:rPr>
                <w:rFonts w:ascii="Times New Roman" w:eastAsia="Times New Roman" w:hAnsi="Times New Roman"/>
                <w:color w:val="000000"/>
                <w:sz w:val="20"/>
                <w:szCs w:val="20"/>
              </w:rPr>
            </w:pPr>
          </w:p>
        </w:tc>
        <w:tc>
          <w:tcPr>
            <w:tcW w:w="662" w:type="pct"/>
            <w:vMerge w:val="restart"/>
            <w:shd w:val="clear" w:color="auto" w:fill="FFFFFF" w:themeFill="background1"/>
          </w:tcPr>
          <w:p w14:paraId="77CC7734" w14:textId="2AF66E85" w:rsidR="009870F8" w:rsidRPr="00E55577" w:rsidRDefault="009870F8" w:rsidP="009870F8">
            <w:pPr>
              <w:spacing w:after="0" w:line="240" w:lineRule="auto"/>
              <w:rPr>
                <w:rFonts w:ascii="Times New Roman" w:hAnsi="Times New Roman"/>
                <w:color w:val="000000"/>
                <w:sz w:val="20"/>
                <w:szCs w:val="20"/>
              </w:rPr>
            </w:pPr>
            <w:r w:rsidRPr="00E55577">
              <w:rPr>
                <w:rFonts w:ascii="Times New Roman" w:hAnsi="Times New Roman"/>
                <w:color w:val="000000"/>
                <w:sz w:val="20"/>
                <w:szCs w:val="20"/>
              </w:rPr>
              <w:fldChar w:fldCharType="begin">
                <w:ffData>
                  <w:name w:val="GrantType_01"/>
                  <w:enabled/>
                  <w:calcOnExit w:val="0"/>
                  <w:helpText w:type="text" w:val="Financing Type. This field has to be filled up as either Technical Assistance or Investment but not both."/>
                  <w:ddList>
                    <w:result w:val="2"/>
                    <w:listEntry w:val="(select)"/>
                    <w:listEntry w:val="Technical Assistance"/>
                    <w:listEntry w:val="Investment"/>
                  </w:ddList>
                </w:ffData>
              </w:fldChar>
            </w:r>
            <w:r w:rsidRPr="00E55577">
              <w:rPr>
                <w:rFonts w:ascii="Times New Roman" w:hAnsi="Times New Roman"/>
                <w:color w:val="000000"/>
                <w:sz w:val="20"/>
                <w:szCs w:val="20"/>
              </w:rPr>
              <w:instrText xml:space="preserve"> FORMDROPDOWN </w:instrText>
            </w:r>
            <w:r w:rsidR="00BA6D53">
              <w:rPr>
                <w:rFonts w:ascii="Times New Roman" w:hAnsi="Times New Roman"/>
                <w:color w:val="000000"/>
                <w:sz w:val="20"/>
                <w:szCs w:val="20"/>
              </w:rPr>
            </w:r>
            <w:r w:rsidR="00BA6D53">
              <w:rPr>
                <w:rFonts w:ascii="Times New Roman" w:hAnsi="Times New Roman"/>
                <w:color w:val="000000"/>
                <w:sz w:val="20"/>
                <w:szCs w:val="20"/>
              </w:rPr>
              <w:fldChar w:fldCharType="separate"/>
            </w:r>
            <w:r w:rsidRPr="00E55577">
              <w:rPr>
                <w:rFonts w:ascii="Times New Roman" w:hAnsi="Times New Roman"/>
                <w:color w:val="000000"/>
                <w:sz w:val="20"/>
                <w:szCs w:val="20"/>
              </w:rPr>
              <w:fldChar w:fldCharType="end"/>
            </w:r>
          </w:p>
          <w:p w14:paraId="29C9F484" w14:textId="6D23A502" w:rsidR="009870F8" w:rsidRPr="00E55577" w:rsidRDefault="009870F8" w:rsidP="009870F8">
            <w:pPr>
              <w:spacing w:after="0" w:line="240" w:lineRule="auto"/>
              <w:rPr>
                <w:rFonts w:ascii="Times New Roman" w:hAnsi="Times New Roman"/>
                <w:color w:val="000000"/>
                <w:sz w:val="20"/>
                <w:szCs w:val="20"/>
              </w:rPr>
            </w:pPr>
          </w:p>
        </w:tc>
        <w:tc>
          <w:tcPr>
            <w:tcW w:w="692" w:type="pct"/>
            <w:vMerge w:val="restart"/>
            <w:shd w:val="clear" w:color="auto" w:fill="FFFFFF" w:themeFill="background1"/>
          </w:tcPr>
          <w:p w14:paraId="374812AD" w14:textId="77777777" w:rsidR="009870F8" w:rsidRPr="00E55577" w:rsidRDefault="009870F8" w:rsidP="009870F8">
            <w:pPr>
              <w:spacing w:after="0" w:line="240" w:lineRule="auto"/>
              <w:rPr>
                <w:rFonts w:ascii="Times New Roman" w:eastAsia="Times New Roman" w:hAnsi="Times New Roman"/>
                <w:color w:val="000000"/>
                <w:sz w:val="20"/>
                <w:szCs w:val="20"/>
              </w:rPr>
            </w:pPr>
            <w:r w:rsidRPr="00E55577">
              <w:rPr>
                <w:rFonts w:ascii="Times New Roman" w:eastAsia="Times New Roman" w:hAnsi="Times New Roman"/>
                <w:color w:val="000000"/>
                <w:sz w:val="20"/>
                <w:szCs w:val="20"/>
              </w:rPr>
              <w:t xml:space="preserve"> </w:t>
            </w:r>
            <w:r w:rsidRPr="00E55577">
              <w:rPr>
                <w:rFonts w:ascii="Times New Roman" w:eastAsia="Times New Roman" w:hAnsi="Times New Roman"/>
                <w:color w:val="000000"/>
                <w:sz w:val="20"/>
                <w:szCs w:val="20"/>
              </w:rPr>
              <w:fldChar w:fldCharType="begin">
                <w:ffData>
                  <w:name w:val="projComp_01"/>
                  <w:enabled/>
                  <w:calcOnExit w:val="0"/>
                  <w:textInput/>
                </w:ffData>
              </w:fldChar>
            </w:r>
            <w:r w:rsidRPr="00E55577">
              <w:rPr>
                <w:rFonts w:ascii="Times New Roman" w:eastAsia="Times New Roman" w:hAnsi="Times New Roman"/>
                <w:color w:val="000000"/>
                <w:sz w:val="20"/>
                <w:szCs w:val="20"/>
              </w:rPr>
              <w:instrText xml:space="preserve"> FORMTEXT </w:instrText>
            </w:r>
            <w:r w:rsidRPr="00E55577">
              <w:rPr>
                <w:rFonts w:ascii="Times New Roman" w:eastAsia="Times New Roman" w:hAnsi="Times New Roman"/>
                <w:color w:val="000000"/>
                <w:sz w:val="20"/>
                <w:szCs w:val="20"/>
              </w:rPr>
            </w:r>
            <w:r w:rsidRPr="00E55577">
              <w:rPr>
                <w:rFonts w:ascii="Times New Roman" w:eastAsia="Times New Roman" w:hAnsi="Times New Roman"/>
                <w:color w:val="000000"/>
                <w:sz w:val="20"/>
                <w:szCs w:val="20"/>
              </w:rPr>
              <w:fldChar w:fldCharType="separate"/>
            </w:r>
            <w:r w:rsidRPr="00E55577">
              <w:rPr>
                <w:rFonts w:ascii="Times New Roman" w:eastAsia="Times New Roman" w:hAnsi="Times New Roman"/>
                <w:noProof/>
                <w:color w:val="000000"/>
                <w:sz w:val="20"/>
                <w:szCs w:val="20"/>
              </w:rPr>
              <w:t xml:space="preserve">Outcome 2.1.: Improved management of conservation areas in the Angolan portion of the KAZA TFCA. </w:t>
            </w:r>
            <w:r w:rsidRPr="00E55577">
              <w:rPr>
                <w:rFonts w:ascii="Times New Roman" w:eastAsia="Times New Roman" w:hAnsi="Times New Roman"/>
                <w:color w:val="000000"/>
                <w:sz w:val="20"/>
                <w:szCs w:val="20"/>
              </w:rPr>
              <w:fldChar w:fldCharType="end"/>
            </w:r>
          </w:p>
          <w:p w14:paraId="63015AF3" w14:textId="2916A783" w:rsidR="009870F8" w:rsidRPr="00E55577" w:rsidRDefault="009870F8" w:rsidP="009870F8">
            <w:pPr>
              <w:spacing w:after="0" w:line="240" w:lineRule="auto"/>
              <w:rPr>
                <w:rFonts w:ascii="Times New Roman" w:eastAsia="Times New Roman" w:hAnsi="Times New Roman"/>
                <w:color w:val="000000"/>
                <w:sz w:val="20"/>
                <w:szCs w:val="20"/>
              </w:rPr>
            </w:pPr>
          </w:p>
          <w:p w14:paraId="43B632D6" w14:textId="7AD08312" w:rsidR="009870F8" w:rsidRPr="00E55577" w:rsidRDefault="009870F8" w:rsidP="009870F8">
            <w:pPr>
              <w:spacing w:after="0" w:line="240" w:lineRule="auto"/>
              <w:rPr>
                <w:rFonts w:ascii="Times New Roman" w:eastAsia="Times New Roman" w:hAnsi="Times New Roman"/>
                <w:color w:val="000000"/>
                <w:sz w:val="20"/>
                <w:szCs w:val="20"/>
              </w:rPr>
            </w:pPr>
          </w:p>
        </w:tc>
        <w:tc>
          <w:tcPr>
            <w:tcW w:w="1294" w:type="pct"/>
            <w:shd w:val="clear" w:color="auto" w:fill="FFFFFF" w:themeFill="background1"/>
          </w:tcPr>
          <w:p w14:paraId="3FC90F23" w14:textId="0869091C" w:rsidR="009870F8" w:rsidRPr="008C66AB" w:rsidRDefault="009870F8" w:rsidP="009870F8">
            <w:pPr>
              <w:spacing w:after="0" w:line="240" w:lineRule="auto"/>
              <w:rPr>
                <w:rFonts w:ascii="Times New Roman" w:eastAsia="Times New Roman" w:hAnsi="Times New Roman"/>
                <w:color w:val="000000"/>
                <w:sz w:val="20"/>
                <w:szCs w:val="20"/>
              </w:rPr>
            </w:pPr>
            <w:r w:rsidRPr="008C66AB">
              <w:rPr>
                <w:rFonts w:ascii="Times New Roman" w:eastAsia="Times New Roman" w:hAnsi="Times New Roman"/>
                <w:color w:val="000000"/>
                <w:sz w:val="20"/>
                <w:szCs w:val="20"/>
              </w:rPr>
              <w:fldChar w:fldCharType="begin">
                <w:ffData>
                  <w:name w:val="ExpectedOutput_01"/>
                  <w:enabled/>
                  <w:calcOnExit w:val="0"/>
                  <w:textInput/>
                </w:ffData>
              </w:fldChar>
            </w:r>
            <w:r w:rsidRPr="008C66AB">
              <w:rPr>
                <w:rFonts w:ascii="Times New Roman" w:eastAsia="Times New Roman" w:hAnsi="Times New Roman"/>
                <w:color w:val="000000"/>
                <w:sz w:val="20"/>
                <w:szCs w:val="20"/>
              </w:rPr>
              <w:instrText xml:space="preserve"> FORMTEXT </w:instrText>
            </w:r>
            <w:r w:rsidRPr="008C66AB">
              <w:rPr>
                <w:rFonts w:ascii="Times New Roman" w:eastAsia="Times New Roman" w:hAnsi="Times New Roman"/>
                <w:color w:val="000000"/>
                <w:sz w:val="20"/>
                <w:szCs w:val="20"/>
              </w:rPr>
            </w:r>
            <w:r w:rsidRPr="008C66AB">
              <w:rPr>
                <w:rFonts w:ascii="Times New Roman" w:eastAsia="Times New Roman" w:hAnsi="Times New Roman"/>
                <w:color w:val="000000"/>
                <w:sz w:val="20"/>
                <w:szCs w:val="20"/>
              </w:rPr>
              <w:fldChar w:fldCharType="separate"/>
            </w:r>
            <w:r w:rsidRPr="008C66AB">
              <w:rPr>
                <w:rFonts w:ascii="Times New Roman" w:eastAsia="Times New Roman" w:hAnsi="Times New Roman"/>
                <w:noProof/>
                <w:color w:val="000000"/>
                <w:sz w:val="20"/>
                <w:szCs w:val="20"/>
              </w:rPr>
              <w:t xml:space="preserve">Output 2.1.1.: Members of park management, CSOs, local administration and other relevant stakeholders trained on climate change adaptation planning as it relates to the management of Luengue-Luiana National Park.  </w:t>
            </w:r>
            <w:r w:rsidRPr="008C66AB">
              <w:rPr>
                <w:rFonts w:ascii="Times New Roman" w:eastAsia="Times New Roman" w:hAnsi="Times New Roman"/>
                <w:color w:val="000000"/>
                <w:sz w:val="20"/>
                <w:szCs w:val="20"/>
              </w:rPr>
              <w:fldChar w:fldCharType="end"/>
            </w:r>
          </w:p>
        </w:tc>
        <w:tc>
          <w:tcPr>
            <w:tcW w:w="409" w:type="pct"/>
            <w:vMerge w:val="restart"/>
            <w:shd w:val="clear" w:color="auto" w:fill="FFFFFF" w:themeFill="background1"/>
          </w:tcPr>
          <w:p w14:paraId="287A6E35" w14:textId="77777777" w:rsidR="009870F8" w:rsidRPr="008C66AB" w:rsidRDefault="009870F8" w:rsidP="009870F8">
            <w:pPr>
              <w:spacing w:after="0" w:line="240" w:lineRule="auto"/>
              <w:rPr>
                <w:rFonts w:ascii="Times New Roman" w:hAnsi="Times New Roman"/>
                <w:color w:val="000000"/>
                <w:sz w:val="20"/>
                <w:szCs w:val="20"/>
              </w:rPr>
            </w:pPr>
            <w:r w:rsidRPr="008C66AB">
              <w:rPr>
                <w:rFonts w:ascii="Times New Roman" w:hAnsi="Times New Roman"/>
                <w:color w:val="000000"/>
                <w:sz w:val="20"/>
                <w:szCs w:val="20"/>
              </w:rPr>
              <w:t>GEFTF</w:t>
            </w:r>
            <w:r w:rsidR="0088164C" w:rsidRPr="008C66AB">
              <w:rPr>
                <w:rFonts w:ascii="Times New Roman" w:hAnsi="Times New Roman"/>
                <w:color w:val="000000"/>
                <w:sz w:val="20"/>
                <w:szCs w:val="20"/>
              </w:rPr>
              <w:t>: 5,644,037</w:t>
            </w:r>
          </w:p>
          <w:p w14:paraId="1F5691ED" w14:textId="54FFB055" w:rsidR="0088164C" w:rsidRPr="008C66AB" w:rsidRDefault="0088164C" w:rsidP="009870F8">
            <w:pPr>
              <w:spacing w:after="0" w:line="240" w:lineRule="auto"/>
              <w:rPr>
                <w:rFonts w:ascii="Times New Roman" w:hAnsi="Times New Roman"/>
                <w:color w:val="000000"/>
                <w:sz w:val="20"/>
                <w:szCs w:val="20"/>
              </w:rPr>
            </w:pPr>
            <w:r w:rsidRPr="008C66AB">
              <w:rPr>
                <w:rFonts w:ascii="Times New Roman" w:hAnsi="Times New Roman"/>
                <w:color w:val="000000"/>
                <w:sz w:val="20"/>
                <w:szCs w:val="20"/>
              </w:rPr>
              <w:t>LDCF:</w:t>
            </w:r>
            <w:r w:rsidR="00DC0F85" w:rsidRPr="008C66AB">
              <w:rPr>
                <w:rFonts w:ascii="Times New Roman" w:hAnsi="Times New Roman"/>
                <w:color w:val="000000"/>
                <w:sz w:val="20"/>
                <w:szCs w:val="20"/>
              </w:rPr>
              <w:t xml:space="preserve"> </w:t>
            </w:r>
            <w:r w:rsidR="006E3F70" w:rsidRPr="008C66AB">
              <w:rPr>
                <w:rFonts w:ascii="Times New Roman" w:hAnsi="Times New Roman"/>
                <w:color w:val="000000"/>
                <w:sz w:val="20"/>
                <w:szCs w:val="20"/>
              </w:rPr>
              <w:t>810</w:t>
            </w:r>
            <w:r w:rsidR="00DA6F9B" w:rsidRPr="008C66AB">
              <w:rPr>
                <w:rFonts w:ascii="Times New Roman" w:hAnsi="Times New Roman"/>
                <w:color w:val="000000"/>
                <w:sz w:val="20"/>
                <w:szCs w:val="20"/>
              </w:rPr>
              <w:t>,178</w:t>
            </w:r>
          </w:p>
        </w:tc>
        <w:tc>
          <w:tcPr>
            <w:tcW w:w="573" w:type="pct"/>
            <w:vMerge w:val="restart"/>
            <w:shd w:val="clear" w:color="auto" w:fill="FFFFFF" w:themeFill="background1"/>
          </w:tcPr>
          <w:p w14:paraId="5728ED44" w14:textId="4B58993A" w:rsidR="009870F8" w:rsidRPr="008C66AB" w:rsidRDefault="002A6A0A" w:rsidP="009870F8">
            <w:pPr>
              <w:spacing w:after="0" w:line="240" w:lineRule="auto"/>
              <w:rPr>
                <w:rFonts w:ascii="Times New Roman" w:eastAsia="Times New Roman" w:hAnsi="Times New Roman"/>
                <w:color w:val="000000"/>
                <w:sz w:val="20"/>
                <w:szCs w:val="20"/>
              </w:rPr>
            </w:pPr>
            <w:r w:rsidRPr="008C66AB">
              <w:rPr>
                <w:rFonts w:ascii="Times New Roman" w:eastAsia="Times New Roman" w:hAnsi="Times New Roman"/>
                <w:color w:val="000000"/>
                <w:sz w:val="18"/>
                <w:szCs w:val="18"/>
              </w:rPr>
              <w:t>6,</w:t>
            </w:r>
            <w:r w:rsidR="007276FB" w:rsidRPr="008C66AB">
              <w:rPr>
                <w:rFonts w:ascii="Times New Roman" w:eastAsia="Times New Roman" w:hAnsi="Times New Roman"/>
                <w:color w:val="000000"/>
                <w:sz w:val="18"/>
                <w:szCs w:val="18"/>
              </w:rPr>
              <w:t>454</w:t>
            </w:r>
            <w:r w:rsidRPr="008C66AB">
              <w:rPr>
                <w:rFonts w:ascii="Times New Roman" w:eastAsia="Times New Roman" w:hAnsi="Times New Roman"/>
                <w:color w:val="000000"/>
                <w:sz w:val="18"/>
                <w:szCs w:val="18"/>
              </w:rPr>
              <w:t>,</w:t>
            </w:r>
            <w:r w:rsidR="007276FB" w:rsidRPr="008C66AB">
              <w:rPr>
                <w:rFonts w:ascii="Times New Roman" w:eastAsia="Times New Roman" w:hAnsi="Times New Roman"/>
                <w:color w:val="000000"/>
                <w:sz w:val="18"/>
                <w:szCs w:val="18"/>
              </w:rPr>
              <w:t>215</w:t>
            </w:r>
          </w:p>
        </w:tc>
        <w:tc>
          <w:tcPr>
            <w:tcW w:w="547" w:type="pct"/>
            <w:vMerge w:val="restart"/>
            <w:shd w:val="clear" w:color="auto" w:fill="FFFFFF" w:themeFill="background1"/>
          </w:tcPr>
          <w:p w14:paraId="58231E12" w14:textId="1196B4BA" w:rsidR="009870F8" w:rsidRPr="008C66AB" w:rsidRDefault="1479D5D0" w:rsidP="009870F8">
            <w:pPr>
              <w:spacing w:after="0" w:line="240" w:lineRule="auto"/>
              <w:rPr>
                <w:rFonts w:ascii="Times New Roman" w:eastAsia="Times New Roman" w:hAnsi="Times New Roman"/>
                <w:color w:val="000000"/>
                <w:sz w:val="20"/>
                <w:szCs w:val="20"/>
              </w:rPr>
            </w:pPr>
            <w:r w:rsidRPr="008C66AB">
              <w:rPr>
                <w:rFonts w:ascii="Times New Roman" w:eastAsia="Times New Roman" w:hAnsi="Times New Roman"/>
                <w:color w:val="000000" w:themeColor="text1"/>
                <w:sz w:val="18"/>
                <w:szCs w:val="18"/>
              </w:rPr>
              <w:t>20,</w:t>
            </w:r>
            <w:r w:rsidR="07B0589E" w:rsidRPr="008C66AB">
              <w:rPr>
                <w:rFonts w:ascii="Times New Roman" w:eastAsia="Times New Roman" w:hAnsi="Times New Roman"/>
                <w:color w:val="000000" w:themeColor="text1"/>
                <w:sz w:val="18"/>
                <w:szCs w:val="18"/>
              </w:rPr>
              <w:t>513</w:t>
            </w:r>
            <w:r w:rsidRPr="008C66AB">
              <w:rPr>
                <w:rFonts w:ascii="Times New Roman" w:eastAsia="Times New Roman" w:hAnsi="Times New Roman"/>
                <w:color w:val="000000" w:themeColor="text1"/>
                <w:sz w:val="18"/>
                <w:szCs w:val="18"/>
              </w:rPr>
              <w:t>,892</w:t>
            </w:r>
          </w:p>
        </w:tc>
      </w:tr>
      <w:tr w:rsidR="009C5834" w:rsidRPr="00E55577" w14:paraId="04AC6EB9" w14:textId="77777777" w:rsidTr="15F69A94">
        <w:trPr>
          <w:jc w:val="center"/>
        </w:trPr>
        <w:tc>
          <w:tcPr>
            <w:tcW w:w="823" w:type="pct"/>
            <w:vMerge/>
          </w:tcPr>
          <w:p w14:paraId="5C4E619E" w14:textId="1E1961FB" w:rsidR="009C5834" w:rsidRPr="00E55577" w:rsidRDefault="009C5834" w:rsidP="009C5834">
            <w:pPr>
              <w:spacing w:after="0" w:line="240" w:lineRule="auto"/>
              <w:rPr>
                <w:rFonts w:ascii="Times New Roman" w:eastAsia="Times New Roman" w:hAnsi="Times New Roman"/>
                <w:color w:val="000000"/>
                <w:sz w:val="20"/>
                <w:szCs w:val="20"/>
              </w:rPr>
            </w:pPr>
          </w:p>
        </w:tc>
        <w:tc>
          <w:tcPr>
            <w:tcW w:w="662" w:type="pct"/>
            <w:vMerge/>
          </w:tcPr>
          <w:p w14:paraId="4603D446" w14:textId="71281322" w:rsidR="009C5834" w:rsidRPr="00E55577" w:rsidRDefault="009C5834" w:rsidP="009C5834">
            <w:pPr>
              <w:spacing w:after="0" w:line="240" w:lineRule="auto"/>
              <w:rPr>
                <w:rFonts w:ascii="Times New Roman" w:hAnsi="Times New Roman"/>
                <w:color w:val="000000"/>
                <w:sz w:val="20"/>
                <w:szCs w:val="20"/>
              </w:rPr>
            </w:pPr>
          </w:p>
        </w:tc>
        <w:tc>
          <w:tcPr>
            <w:tcW w:w="692" w:type="pct"/>
            <w:vMerge/>
          </w:tcPr>
          <w:p w14:paraId="1BF34E29" w14:textId="1E4B85A4" w:rsidR="009C5834" w:rsidRPr="00E55577" w:rsidRDefault="009C5834" w:rsidP="009C5834">
            <w:pPr>
              <w:spacing w:after="0" w:line="240" w:lineRule="auto"/>
              <w:rPr>
                <w:rFonts w:ascii="Times New Roman" w:eastAsia="Times New Roman" w:hAnsi="Times New Roman"/>
                <w:color w:val="000000"/>
                <w:sz w:val="20"/>
                <w:szCs w:val="20"/>
              </w:rPr>
            </w:pPr>
          </w:p>
        </w:tc>
        <w:tc>
          <w:tcPr>
            <w:tcW w:w="1294" w:type="pct"/>
            <w:shd w:val="clear" w:color="auto" w:fill="FFFFFF" w:themeFill="background1"/>
          </w:tcPr>
          <w:p w14:paraId="600A2E5E" w14:textId="7EF41D92" w:rsidR="009C5834" w:rsidRPr="00E55577" w:rsidRDefault="009C5834" w:rsidP="009C5834">
            <w:pPr>
              <w:spacing w:after="0" w:line="240" w:lineRule="auto"/>
              <w:rPr>
                <w:rFonts w:ascii="Times New Roman" w:eastAsia="Times New Roman" w:hAnsi="Times New Roman"/>
                <w:color w:val="000000"/>
                <w:sz w:val="20"/>
                <w:szCs w:val="20"/>
              </w:rPr>
            </w:pPr>
            <w:r w:rsidRPr="00E55577">
              <w:rPr>
                <w:rFonts w:ascii="Times New Roman" w:eastAsia="Times New Roman" w:hAnsi="Times New Roman"/>
                <w:color w:val="000000"/>
                <w:sz w:val="20"/>
                <w:szCs w:val="20"/>
              </w:rPr>
              <w:fldChar w:fldCharType="begin">
                <w:ffData>
                  <w:name w:val="ExpectedOutput_01"/>
                  <w:enabled/>
                  <w:calcOnExit w:val="0"/>
                  <w:textInput/>
                </w:ffData>
              </w:fldChar>
            </w:r>
            <w:r w:rsidRPr="00E55577">
              <w:rPr>
                <w:rFonts w:ascii="Times New Roman" w:eastAsia="Times New Roman" w:hAnsi="Times New Roman"/>
                <w:color w:val="000000"/>
                <w:sz w:val="20"/>
                <w:szCs w:val="20"/>
              </w:rPr>
              <w:instrText xml:space="preserve"> FORMTEXT </w:instrText>
            </w:r>
            <w:r w:rsidRPr="00E55577">
              <w:rPr>
                <w:rFonts w:ascii="Times New Roman" w:eastAsia="Times New Roman" w:hAnsi="Times New Roman"/>
                <w:color w:val="000000"/>
                <w:sz w:val="20"/>
                <w:szCs w:val="20"/>
              </w:rPr>
            </w:r>
            <w:r w:rsidRPr="00E55577">
              <w:rPr>
                <w:rFonts w:ascii="Times New Roman" w:eastAsia="Times New Roman" w:hAnsi="Times New Roman"/>
                <w:color w:val="000000"/>
                <w:sz w:val="20"/>
                <w:szCs w:val="20"/>
              </w:rPr>
              <w:fldChar w:fldCharType="separate"/>
            </w:r>
            <w:r w:rsidRPr="00E55577">
              <w:rPr>
                <w:rFonts w:ascii="Times New Roman" w:eastAsia="Times New Roman" w:hAnsi="Times New Roman"/>
                <w:noProof/>
                <w:color w:val="000000"/>
                <w:sz w:val="20"/>
                <w:szCs w:val="20"/>
              </w:rPr>
              <w:t xml:space="preserve">Output 2.1.2.: Management plan for Luengue-Luiana National Park updated to incorporate actions that respond to climate risk information and strengthen biodiversity management. </w:t>
            </w:r>
            <w:r w:rsidRPr="00E55577">
              <w:rPr>
                <w:rFonts w:ascii="Times New Roman" w:eastAsia="Times New Roman" w:hAnsi="Times New Roman"/>
                <w:color w:val="000000"/>
                <w:sz w:val="20"/>
                <w:szCs w:val="20"/>
              </w:rPr>
              <w:fldChar w:fldCharType="end"/>
            </w:r>
          </w:p>
        </w:tc>
        <w:tc>
          <w:tcPr>
            <w:tcW w:w="409" w:type="pct"/>
            <w:vMerge/>
          </w:tcPr>
          <w:p w14:paraId="01A1C430" w14:textId="7BE536B0" w:rsidR="009C5834" w:rsidRPr="00E55577" w:rsidRDefault="009C5834" w:rsidP="009C5834">
            <w:pPr>
              <w:spacing w:after="0" w:line="240" w:lineRule="auto"/>
              <w:rPr>
                <w:rFonts w:ascii="Times New Roman" w:hAnsi="Times New Roman"/>
                <w:color w:val="000000"/>
                <w:sz w:val="20"/>
                <w:szCs w:val="20"/>
                <w:highlight w:val="yellow"/>
              </w:rPr>
            </w:pPr>
          </w:p>
        </w:tc>
        <w:tc>
          <w:tcPr>
            <w:tcW w:w="573" w:type="pct"/>
            <w:vMerge/>
          </w:tcPr>
          <w:p w14:paraId="35F01877" w14:textId="795DE48B" w:rsidR="009C5834" w:rsidRPr="00E55577" w:rsidRDefault="009C5834" w:rsidP="009C5834">
            <w:pPr>
              <w:spacing w:after="0" w:line="240" w:lineRule="auto"/>
              <w:jc w:val="right"/>
              <w:rPr>
                <w:rFonts w:ascii="Times New Roman" w:eastAsia="Times New Roman" w:hAnsi="Times New Roman"/>
                <w:color w:val="000000"/>
                <w:sz w:val="20"/>
                <w:szCs w:val="20"/>
              </w:rPr>
            </w:pPr>
          </w:p>
        </w:tc>
        <w:tc>
          <w:tcPr>
            <w:tcW w:w="547" w:type="pct"/>
            <w:vMerge/>
          </w:tcPr>
          <w:p w14:paraId="56E75B75" w14:textId="1A205B8F" w:rsidR="009C5834" w:rsidRPr="00E55577" w:rsidRDefault="009C5834" w:rsidP="009C5834">
            <w:pPr>
              <w:spacing w:after="0" w:line="240" w:lineRule="auto"/>
              <w:jc w:val="right"/>
              <w:rPr>
                <w:rFonts w:ascii="Times New Roman" w:eastAsia="Times New Roman" w:hAnsi="Times New Roman"/>
                <w:color w:val="000000"/>
                <w:sz w:val="20"/>
                <w:szCs w:val="20"/>
              </w:rPr>
            </w:pPr>
          </w:p>
        </w:tc>
      </w:tr>
      <w:tr w:rsidR="009C5834" w:rsidRPr="00E55577" w14:paraId="55711401" w14:textId="77777777" w:rsidTr="15F69A94">
        <w:trPr>
          <w:jc w:val="center"/>
        </w:trPr>
        <w:tc>
          <w:tcPr>
            <w:tcW w:w="823" w:type="pct"/>
            <w:vMerge/>
          </w:tcPr>
          <w:p w14:paraId="590EB8A0" w14:textId="2C01BFBD" w:rsidR="009C5834" w:rsidRPr="00E55577" w:rsidRDefault="009C5834" w:rsidP="009C5834">
            <w:pPr>
              <w:spacing w:after="0" w:line="240" w:lineRule="auto"/>
              <w:rPr>
                <w:rFonts w:ascii="Times New Roman" w:eastAsia="Times New Roman" w:hAnsi="Times New Roman"/>
                <w:color w:val="000000"/>
                <w:sz w:val="20"/>
                <w:szCs w:val="20"/>
              </w:rPr>
            </w:pPr>
          </w:p>
        </w:tc>
        <w:tc>
          <w:tcPr>
            <w:tcW w:w="662" w:type="pct"/>
            <w:vMerge/>
          </w:tcPr>
          <w:p w14:paraId="24CDC97D" w14:textId="2E689781" w:rsidR="009C5834" w:rsidRPr="00E55577" w:rsidRDefault="009C5834" w:rsidP="009C5834">
            <w:pPr>
              <w:spacing w:after="0" w:line="240" w:lineRule="auto"/>
              <w:rPr>
                <w:rFonts w:ascii="Times New Roman" w:hAnsi="Times New Roman"/>
                <w:color w:val="000000"/>
                <w:sz w:val="20"/>
                <w:szCs w:val="20"/>
              </w:rPr>
            </w:pPr>
          </w:p>
        </w:tc>
        <w:tc>
          <w:tcPr>
            <w:tcW w:w="692" w:type="pct"/>
            <w:vMerge/>
          </w:tcPr>
          <w:p w14:paraId="05B78174" w14:textId="53C426E7" w:rsidR="009C5834" w:rsidRPr="00E55577" w:rsidRDefault="009C5834" w:rsidP="009C5834">
            <w:pPr>
              <w:spacing w:after="0" w:line="240" w:lineRule="auto"/>
              <w:rPr>
                <w:rFonts w:ascii="Times New Roman" w:eastAsia="Times New Roman" w:hAnsi="Times New Roman"/>
                <w:color w:val="000000"/>
                <w:sz w:val="20"/>
                <w:szCs w:val="20"/>
              </w:rPr>
            </w:pPr>
          </w:p>
        </w:tc>
        <w:tc>
          <w:tcPr>
            <w:tcW w:w="1294" w:type="pct"/>
            <w:shd w:val="clear" w:color="auto" w:fill="FFFFFF" w:themeFill="background1"/>
          </w:tcPr>
          <w:p w14:paraId="6BEDE5BA" w14:textId="51EB6E2C" w:rsidR="009C5834" w:rsidRPr="00E55577" w:rsidRDefault="009C5834" w:rsidP="009C5834">
            <w:pPr>
              <w:spacing w:after="0" w:line="240" w:lineRule="auto"/>
              <w:rPr>
                <w:rFonts w:ascii="Times New Roman" w:eastAsia="Times New Roman" w:hAnsi="Times New Roman"/>
                <w:color w:val="000000"/>
                <w:sz w:val="20"/>
                <w:szCs w:val="20"/>
              </w:rPr>
            </w:pPr>
            <w:r w:rsidRPr="00E55577">
              <w:rPr>
                <w:rFonts w:ascii="Times New Roman" w:eastAsia="Times New Roman" w:hAnsi="Times New Roman"/>
                <w:color w:val="000000"/>
                <w:sz w:val="20"/>
                <w:szCs w:val="20"/>
              </w:rPr>
              <w:fldChar w:fldCharType="begin">
                <w:ffData>
                  <w:name w:val="ExpectedOutput_01"/>
                  <w:enabled/>
                  <w:calcOnExit w:val="0"/>
                  <w:textInput/>
                </w:ffData>
              </w:fldChar>
            </w:r>
            <w:r w:rsidRPr="00E55577">
              <w:rPr>
                <w:rFonts w:ascii="Times New Roman" w:eastAsia="Times New Roman" w:hAnsi="Times New Roman"/>
                <w:color w:val="000000"/>
                <w:sz w:val="20"/>
                <w:szCs w:val="20"/>
              </w:rPr>
              <w:instrText xml:space="preserve"> FORMTEXT </w:instrText>
            </w:r>
            <w:r w:rsidRPr="00E55577">
              <w:rPr>
                <w:rFonts w:ascii="Times New Roman" w:eastAsia="Times New Roman" w:hAnsi="Times New Roman"/>
                <w:color w:val="000000"/>
                <w:sz w:val="20"/>
                <w:szCs w:val="20"/>
              </w:rPr>
            </w:r>
            <w:r w:rsidRPr="00E55577">
              <w:rPr>
                <w:rFonts w:ascii="Times New Roman" w:eastAsia="Times New Roman" w:hAnsi="Times New Roman"/>
                <w:color w:val="000000"/>
                <w:sz w:val="20"/>
                <w:szCs w:val="20"/>
              </w:rPr>
              <w:fldChar w:fldCharType="separate"/>
            </w:r>
            <w:r w:rsidRPr="00E55577">
              <w:rPr>
                <w:rFonts w:ascii="Times New Roman" w:eastAsia="Times New Roman" w:hAnsi="Times New Roman"/>
                <w:noProof/>
                <w:color w:val="000000"/>
                <w:sz w:val="20"/>
                <w:szCs w:val="20"/>
              </w:rPr>
              <w:t xml:space="preserve">Output 2.1.3.: Priority activities identified in updated management plan to mitigate climate risk and strengthen biodiversity conservation implemented in Luengue-Luiana National Park </w:t>
            </w:r>
            <w:r w:rsidRPr="00E55577">
              <w:rPr>
                <w:rFonts w:ascii="Times New Roman" w:eastAsia="Times New Roman" w:hAnsi="Times New Roman"/>
                <w:color w:val="000000"/>
                <w:sz w:val="20"/>
                <w:szCs w:val="20"/>
              </w:rPr>
              <w:fldChar w:fldCharType="end"/>
            </w:r>
          </w:p>
        </w:tc>
        <w:tc>
          <w:tcPr>
            <w:tcW w:w="409" w:type="pct"/>
            <w:vMerge/>
          </w:tcPr>
          <w:p w14:paraId="2092FF51" w14:textId="3F972FD9" w:rsidR="009C5834" w:rsidRPr="00E55577" w:rsidRDefault="009C5834" w:rsidP="009C5834">
            <w:pPr>
              <w:spacing w:after="0" w:line="240" w:lineRule="auto"/>
              <w:rPr>
                <w:rFonts w:ascii="Times New Roman" w:hAnsi="Times New Roman"/>
                <w:color w:val="000000"/>
                <w:sz w:val="20"/>
                <w:szCs w:val="20"/>
                <w:highlight w:val="yellow"/>
              </w:rPr>
            </w:pPr>
          </w:p>
        </w:tc>
        <w:tc>
          <w:tcPr>
            <w:tcW w:w="573" w:type="pct"/>
            <w:vMerge/>
          </w:tcPr>
          <w:p w14:paraId="42598BE2" w14:textId="231A95D2" w:rsidR="009C5834" w:rsidRPr="00E55577" w:rsidRDefault="009C5834" w:rsidP="009C5834">
            <w:pPr>
              <w:spacing w:after="0" w:line="240" w:lineRule="auto"/>
              <w:jc w:val="right"/>
              <w:rPr>
                <w:rFonts w:ascii="Times New Roman" w:eastAsia="Times New Roman" w:hAnsi="Times New Roman"/>
                <w:color w:val="000000"/>
                <w:sz w:val="20"/>
                <w:szCs w:val="20"/>
              </w:rPr>
            </w:pPr>
          </w:p>
        </w:tc>
        <w:tc>
          <w:tcPr>
            <w:tcW w:w="547" w:type="pct"/>
            <w:vMerge/>
          </w:tcPr>
          <w:p w14:paraId="0058458E" w14:textId="73A86424" w:rsidR="009C5834" w:rsidRPr="00E55577" w:rsidRDefault="009C5834" w:rsidP="009C5834">
            <w:pPr>
              <w:spacing w:after="0" w:line="240" w:lineRule="auto"/>
              <w:jc w:val="right"/>
              <w:rPr>
                <w:rFonts w:ascii="Times New Roman" w:eastAsia="Times New Roman" w:hAnsi="Times New Roman"/>
                <w:color w:val="000000"/>
                <w:sz w:val="20"/>
                <w:szCs w:val="20"/>
              </w:rPr>
            </w:pPr>
          </w:p>
        </w:tc>
      </w:tr>
      <w:tr w:rsidR="009C5834" w:rsidRPr="00E55577" w14:paraId="5DB12788" w14:textId="77777777" w:rsidTr="15F69A94">
        <w:trPr>
          <w:jc w:val="center"/>
        </w:trPr>
        <w:tc>
          <w:tcPr>
            <w:tcW w:w="823" w:type="pct"/>
            <w:vMerge/>
          </w:tcPr>
          <w:p w14:paraId="5630986E" w14:textId="560A5124" w:rsidR="009C5834" w:rsidRPr="00E55577" w:rsidRDefault="009C5834" w:rsidP="009C5834">
            <w:pPr>
              <w:spacing w:after="0" w:line="240" w:lineRule="auto"/>
              <w:rPr>
                <w:rFonts w:ascii="Times New Roman" w:eastAsia="Times New Roman" w:hAnsi="Times New Roman"/>
                <w:color w:val="000000"/>
                <w:sz w:val="20"/>
                <w:szCs w:val="20"/>
              </w:rPr>
            </w:pPr>
          </w:p>
        </w:tc>
        <w:tc>
          <w:tcPr>
            <w:tcW w:w="662" w:type="pct"/>
            <w:vMerge/>
          </w:tcPr>
          <w:p w14:paraId="21548915" w14:textId="2964DE69" w:rsidR="009C5834" w:rsidRPr="00E55577" w:rsidRDefault="009C5834" w:rsidP="009C5834">
            <w:pPr>
              <w:spacing w:after="0" w:line="240" w:lineRule="auto"/>
              <w:rPr>
                <w:rFonts w:ascii="Times New Roman" w:hAnsi="Times New Roman"/>
                <w:color w:val="000000"/>
                <w:sz w:val="20"/>
                <w:szCs w:val="20"/>
              </w:rPr>
            </w:pPr>
          </w:p>
        </w:tc>
        <w:tc>
          <w:tcPr>
            <w:tcW w:w="692" w:type="pct"/>
            <w:vMerge/>
          </w:tcPr>
          <w:p w14:paraId="431BAB4B" w14:textId="21568B17" w:rsidR="009C5834" w:rsidRPr="00E55577" w:rsidRDefault="009C5834" w:rsidP="009C5834">
            <w:pPr>
              <w:spacing w:after="0" w:line="240" w:lineRule="auto"/>
              <w:rPr>
                <w:rFonts w:ascii="Times New Roman" w:eastAsia="Times New Roman" w:hAnsi="Times New Roman"/>
                <w:color w:val="000000"/>
                <w:sz w:val="20"/>
                <w:szCs w:val="20"/>
              </w:rPr>
            </w:pPr>
          </w:p>
        </w:tc>
        <w:tc>
          <w:tcPr>
            <w:tcW w:w="1294" w:type="pct"/>
            <w:shd w:val="clear" w:color="auto" w:fill="FFFFFF" w:themeFill="background1"/>
          </w:tcPr>
          <w:p w14:paraId="17872CB9" w14:textId="3D97ECD9" w:rsidR="009C5834" w:rsidRPr="00E55577" w:rsidRDefault="009C5834" w:rsidP="009C5834">
            <w:pPr>
              <w:spacing w:after="0" w:line="240" w:lineRule="auto"/>
              <w:rPr>
                <w:rFonts w:ascii="Times New Roman" w:eastAsia="Times New Roman" w:hAnsi="Times New Roman"/>
                <w:color w:val="000000"/>
                <w:sz w:val="20"/>
                <w:szCs w:val="20"/>
              </w:rPr>
            </w:pPr>
            <w:r w:rsidRPr="00E55577">
              <w:rPr>
                <w:rFonts w:ascii="Times New Roman" w:eastAsia="Times New Roman" w:hAnsi="Times New Roman"/>
                <w:color w:val="000000"/>
                <w:sz w:val="20"/>
                <w:szCs w:val="20"/>
              </w:rPr>
              <w:fldChar w:fldCharType="begin">
                <w:ffData>
                  <w:name w:val="ExpectedOutput_01"/>
                  <w:enabled/>
                  <w:calcOnExit w:val="0"/>
                  <w:textInput/>
                </w:ffData>
              </w:fldChar>
            </w:r>
            <w:r w:rsidRPr="00E55577">
              <w:rPr>
                <w:rFonts w:ascii="Times New Roman" w:eastAsia="Times New Roman" w:hAnsi="Times New Roman"/>
                <w:color w:val="000000"/>
                <w:sz w:val="20"/>
                <w:szCs w:val="20"/>
              </w:rPr>
              <w:instrText xml:space="preserve"> FORMTEXT </w:instrText>
            </w:r>
            <w:r w:rsidRPr="00E55577">
              <w:rPr>
                <w:rFonts w:ascii="Times New Roman" w:eastAsia="Times New Roman" w:hAnsi="Times New Roman"/>
                <w:color w:val="000000"/>
                <w:sz w:val="20"/>
                <w:szCs w:val="20"/>
              </w:rPr>
            </w:r>
            <w:r w:rsidRPr="00E55577">
              <w:rPr>
                <w:rFonts w:ascii="Times New Roman" w:eastAsia="Times New Roman" w:hAnsi="Times New Roman"/>
                <w:color w:val="000000"/>
                <w:sz w:val="20"/>
                <w:szCs w:val="20"/>
              </w:rPr>
              <w:fldChar w:fldCharType="separate"/>
            </w:r>
            <w:r w:rsidRPr="00E55577">
              <w:rPr>
                <w:rFonts w:ascii="Times New Roman" w:eastAsia="Times New Roman" w:hAnsi="Times New Roman"/>
                <w:noProof/>
                <w:color w:val="000000"/>
                <w:sz w:val="20"/>
                <w:szCs w:val="20"/>
              </w:rPr>
              <w:t>Output 2.1.4.: Establishment and operationalisation of climate and meteorological stations in Luengue-Luiana National Park in collaboration with INAMET to inform climate-resilient planning and management.</w:t>
            </w:r>
            <w:r w:rsidRPr="00E55577">
              <w:rPr>
                <w:rFonts w:ascii="Times New Roman" w:eastAsia="Times New Roman" w:hAnsi="Times New Roman"/>
                <w:color w:val="000000"/>
                <w:sz w:val="20"/>
                <w:szCs w:val="20"/>
              </w:rPr>
              <w:fldChar w:fldCharType="end"/>
            </w:r>
          </w:p>
        </w:tc>
        <w:tc>
          <w:tcPr>
            <w:tcW w:w="409" w:type="pct"/>
            <w:vMerge/>
          </w:tcPr>
          <w:p w14:paraId="37CB6BD5" w14:textId="37569BFC" w:rsidR="009C5834" w:rsidRPr="00E55577" w:rsidRDefault="009C5834" w:rsidP="009C5834">
            <w:pPr>
              <w:spacing w:after="0" w:line="240" w:lineRule="auto"/>
              <w:rPr>
                <w:rFonts w:ascii="Times New Roman" w:hAnsi="Times New Roman"/>
                <w:color w:val="000000"/>
                <w:sz w:val="20"/>
                <w:szCs w:val="20"/>
                <w:highlight w:val="yellow"/>
              </w:rPr>
            </w:pPr>
          </w:p>
        </w:tc>
        <w:tc>
          <w:tcPr>
            <w:tcW w:w="573" w:type="pct"/>
            <w:vMerge/>
          </w:tcPr>
          <w:p w14:paraId="11F48DD1" w14:textId="65F0AB5F" w:rsidR="009C5834" w:rsidRPr="00E55577" w:rsidRDefault="009C5834" w:rsidP="009C5834">
            <w:pPr>
              <w:spacing w:after="0" w:line="240" w:lineRule="auto"/>
              <w:jc w:val="right"/>
              <w:rPr>
                <w:rFonts w:ascii="Times New Roman" w:eastAsia="Times New Roman" w:hAnsi="Times New Roman"/>
                <w:color w:val="000000"/>
                <w:sz w:val="20"/>
                <w:szCs w:val="20"/>
              </w:rPr>
            </w:pPr>
          </w:p>
        </w:tc>
        <w:tc>
          <w:tcPr>
            <w:tcW w:w="547" w:type="pct"/>
            <w:vMerge/>
          </w:tcPr>
          <w:p w14:paraId="6DF150AE" w14:textId="2FB89556" w:rsidR="009C5834" w:rsidRPr="00E55577" w:rsidRDefault="009C5834" w:rsidP="009C5834">
            <w:pPr>
              <w:spacing w:after="0" w:line="240" w:lineRule="auto"/>
              <w:jc w:val="right"/>
              <w:rPr>
                <w:rFonts w:ascii="Times New Roman" w:eastAsia="Times New Roman" w:hAnsi="Times New Roman"/>
                <w:color w:val="000000"/>
                <w:sz w:val="20"/>
                <w:szCs w:val="20"/>
              </w:rPr>
            </w:pPr>
          </w:p>
        </w:tc>
      </w:tr>
      <w:tr w:rsidR="009C5834" w:rsidRPr="00E55577" w14:paraId="0839945C" w14:textId="77777777" w:rsidTr="15F69A94">
        <w:trPr>
          <w:jc w:val="center"/>
        </w:trPr>
        <w:tc>
          <w:tcPr>
            <w:tcW w:w="823" w:type="pct"/>
            <w:vMerge/>
          </w:tcPr>
          <w:p w14:paraId="0FD94537" w14:textId="2BD5955B" w:rsidR="009C5834" w:rsidRPr="00E55577" w:rsidRDefault="009C5834" w:rsidP="009C5834">
            <w:pPr>
              <w:spacing w:after="0" w:line="240" w:lineRule="auto"/>
              <w:rPr>
                <w:rFonts w:ascii="Times New Roman" w:eastAsia="Times New Roman" w:hAnsi="Times New Roman"/>
                <w:color w:val="000000"/>
                <w:sz w:val="20"/>
                <w:szCs w:val="20"/>
              </w:rPr>
            </w:pPr>
          </w:p>
        </w:tc>
        <w:tc>
          <w:tcPr>
            <w:tcW w:w="662" w:type="pct"/>
            <w:vMerge/>
          </w:tcPr>
          <w:p w14:paraId="1D4101C9" w14:textId="55F5C6DC" w:rsidR="009C5834" w:rsidRPr="00E55577" w:rsidRDefault="009C5834" w:rsidP="009C5834">
            <w:pPr>
              <w:spacing w:after="0" w:line="240" w:lineRule="auto"/>
              <w:rPr>
                <w:rFonts w:ascii="Times New Roman" w:hAnsi="Times New Roman"/>
                <w:color w:val="000000"/>
                <w:sz w:val="20"/>
                <w:szCs w:val="20"/>
              </w:rPr>
            </w:pPr>
          </w:p>
        </w:tc>
        <w:tc>
          <w:tcPr>
            <w:tcW w:w="692" w:type="pct"/>
            <w:vMerge/>
          </w:tcPr>
          <w:p w14:paraId="61EE3557" w14:textId="4CD2713E" w:rsidR="009C5834" w:rsidRPr="00E55577" w:rsidRDefault="009C5834" w:rsidP="009C5834">
            <w:pPr>
              <w:spacing w:after="0" w:line="240" w:lineRule="auto"/>
              <w:rPr>
                <w:rFonts w:ascii="Times New Roman" w:eastAsia="Times New Roman" w:hAnsi="Times New Roman"/>
                <w:color w:val="000000"/>
                <w:sz w:val="20"/>
                <w:szCs w:val="20"/>
              </w:rPr>
            </w:pPr>
          </w:p>
        </w:tc>
        <w:tc>
          <w:tcPr>
            <w:tcW w:w="1294" w:type="pct"/>
            <w:shd w:val="clear" w:color="auto" w:fill="FFFFFF" w:themeFill="background1"/>
          </w:tcPr>
          <w:p w14:paraId="0A8122BA" w14:textId="635B3749" w:rsidR="009C5834" w:rsidRPr="00E55577" w:rsidRDefault="009C5834" w:rsidP="009C5834">
            <w:pPr>
              <w:spacing w:after="0" w:line="240" w:lineRule="auto"/>
              <w:rPr>
                <w:rFonts w:ascii="Times New Roman" w:eastAsia="Times New Roman" w:hAnsi="Times New Roman"/>
                <w:color w:val="000000"/>
                <w:sz w:val="20"/>
                <w:szCs w:val="20"/>
              </w:rPr>
            </w:pPr>
            <w:r w:rsidRPr="00E55577">
              <w:rPr>
                <w:rFonts w:ascii="Times New Roman" w:eastAsia="Times New Roman" w:hAnsi="Times New Roman"/>
                <w:color w:val="000000"/>
                <w:sz w:val="20"/>
                <w:szCs w:val="20"/>
              </w:rPr>
              <w:fldChar w:fldCharType="begin">
                <w:ffData>
                  <w:name w:val="ExpectedOutput_01"/>
                  <w:enabled/>
                  <w:calcOnExit w:val="0"/>
                  <w:textInput/>
                </w:ffData>
              </w:fldChar>
            </w:r>
            <w:r w:rsidRPr="00E55577">
              <w:rPr>
                <w:rFonts w:ascii="Times New Roman" w:eastAsia="Times New Roman" w:hAnsi="Times New Roman"/>
                <w:color w:val="000000"/>
                <w:sz w:val="20"/>
                <w:szCs w:val="20"/>
              </w:rPr>
              <w:instrText xml:space="preserve"> FORMTEXT </w:instrText>
            </w:r>
            <w:r w:rsidRPr="00E55577">
              <w:rPr>
                <w:rFonts w:ascii="Times New Roman" w:eastAsia="Times New Roman" w:hAnsi="Times New Roman"/>
                <w:color w:val="000000"/>
                <w:sz w:val="20"/>
                <w:szCs w:val="20"/>
              </w:rPr>
            </w:r>
            <w:r w:rsidRPr="00E55577">
              <w:rPr>
                <w:rFonts w:ascii="Times New Roman" w:eastAsia="Times New Roman" w:hAnsi="Times New Roman"/>
                <w:color w:val="000000"/>
                <w:sz w:val="20"/>
                <w:szCs w:val="20"/>
              </w:rPr>
              <w:fldChar w:fldCharType="separate"/>
            </w:r>
            <w:r w:rsidRPr="00E55577">
              <w:rPr>
                <w:rFonts w:ascii="Times New Roman" w:eastAsia="Times New Roman" w:hAnsi="Times New Roman"/>
                <w:noProof/>
                <w:color w:val="000000"/>
                <w:sz w:val="20"/>
                <w:szCs w:val="20"/>
              </w:rPr>
              <w:t xml:space="preserve">Output 2.1.5.: Knowledge exchange on climate change adaptation planning and practice facilitated between Luengue-Luiana National Park Management and other conservation agencies in the wider KAZA TFCA landscape (within and across international boundaries) to facilitate replication and </w:t>
            </w:r>
            <w:r w:rsidRPr="00E55577">
              <w:rPr>
                <w:rFonts w:ascii="Times New Roman" w:eastAsia="Times New Roman" w:hAnsi="Times New Roman"/>
                <w:noProof/>
                <w:color w:val="000000"/>
                <w:sz w:val="20"/>
                <w:szCs w:val="20"/>
              </w:rPr>
              <w:lastRenderedPageBreak/>
              <w:t xml:space="preserve">upscaling of adaptation planning and interventions. </w:t>
            </w:r>
            <w:r w:rsidRPr="00E55577">
              <w:rPr>
                <w:rFonts w:ascii="Times New Roman" w:eastAsia="Times New Roman" w:hAnsi="Times New Roman"/>
                <w:color w:val="000000"/>
                <w:sz w:val="20"/>
                <w:szCs w:val="20"/>
              </w:rPr>
              <w:fldChar w:fldCharType="end"/>
            </w:r>
          </w:p>
        </w:tc>
        <w:tc>
          <w:tcPr>
            <w:tcW w:w="409" w:type="pct"/>
            <w:vMerge/>
          </w:tcPr>
          <w:p w14:paraId="171DDE10" w14:textId="782D360B" w:rsidR="009C5834" w:rsidRPr="00E55577" w:rsidRDefault="009C5834" w:rsidP="009C5834">
            <w:pPr>
              <w:spacing w:after="0" w:line="240" w:lineRule="auto"/>
              <w:rPr>
                <w:rFonts w:ascii="Times New Roman" w:hAnsi="Times New Roman"/>
                <w:color w:val="000000"/>
                <w:sz w:val="20"/>
                <w:szCs w:val="20"/>
                <w:highlight w:val="yellow"/>
              </w:rPr>
            </w:pPr>
          </w:p>
        </w:tc>
        <w:tc>
          <w:tcPr>
            <w:tcW w:w="573" w:type="pct"/>
            <w:vMerge/>
          </w:tcPr>
          <w:p w14:paraId="6FDCD0E5" w14:textId="50841BD2" w:rsidR="009C5834" w:rsidRPr="00E55577" w:rsidRDefault="009C5834" w:rsidP="009C5834">
            <w:pPr>
              <w:spacing w:after="0" w:line="240" w:lineRule="auto"/>
              <w:jc w:val="right"/>
              <w:rPr>
                <w:rFonts w:ascii="Times New Roman" w:eastAsia="Times New Roman" w:hAnsi="Times New Roman"/>
                <w:color w:val="000000"/>
                <w:sz w:val="20"/>
                <w:szCs w:val="20"/>
              </w:rPr>
            </w:pPr>
          </w:p>
        </w:tc>
        <w:tc>
          <w:tcPr>
            <w:tcW w:w="547" w:type="pct"/>
            <w:vMerge/>
          </w:tcPr>
          <w:p w14:paraId="0546CD2B" w14:textId="13157C67" w:rsidR="009C5834" w:rsidRPr="00E55577" w:rsidRDefault="009C5834" w:rsidP="009C5834">
            <w:pPr>
              <w:spacing w:after="0" w:line="240" w:lineRule="auto"/>
              <w:jc w:val="right"/>
              <w:rPr>
                <w:rFonts w:ascii="Times New Roman" w:eastAsia="Times New Roman" w:hAnsi="Times New Roman"/>
                <w:color w:val="000000"/>
                <w:sz w:val="20"/>
                <w:szCs w:val="20"/>
              </w:rPr>
            </w:pPr>
          </w:p>
        </w:tc>
      </w:tr>
      <w:tr w:rsidR="009C5834" w:rsidRPr="00E55577" w14:paraId="68AC83EB" w14:textId="77777777" w:rsidTr="15F69A94">
        <w:trPr>
          <w:jc w:val="center"/>
        </w:trPr>
        <w:tc>
          <w:tcPr>
            <w:tcW w:w="823" w:type="pct"/>
            <w:vMerge/>
          </w:tcPr>
          <w:p w14:paraId="03E4FCEC" w14:textId="6FB30E9B" w:rsidR="009C5834" w:rsidRPr="00E55577" w:rsidRDefault="009C5834" w:rsidP="009C5834">
            <w:pPr>
              <w:spacing w:after="0" w:line="240" w:lineRule="auto"/>
              <w:rPr>
                <w:rFonts w:ascii="Times New Roman" w:eastAsia="Times New Roman" w:hAnsi="Times New Roman"/>
                <w:color w:val="000000"/>
                <w:sz w:val="20"/>
                <w:szCs w:val="20"/>
              </w:rPr>
            </w:pPr>
          </w:p>
        </w:tc>
        <w:tc>
          <w:tcPr>
            <w:tcW w:w="662" w:type="pct"/>
            <w:vMerge/>
          </w:tcPr>
          <w:p w14:paraId="02C7A681" w14:textId="5863C84D" w:rsidR="009C5834" w:rsidRPr="00E55577" w:rsidRDefault="009C5834" w:rsidP="009C5834">
            <w:pPr>
              <w:spacing w:after="0" w:line="240" w:lineRule="auto"/>
              <w:rPr>
                <w:rFonts w:ascii="Times New Roman" w:hAnsi="Times New Roman"/>
                <w:color w:val="000000"/>
                <w:sz w:val="20"/>
                <w:szCs w:val="20"/>
              </w:rPr>
            </w:pPr>
          </w:p>
        </w:tc>
        <w:tc>
          <w:tcPr>
            <w:tcW w:w="692" w:type="pct"/>
            <w:vMerge w:val="restart"/>
            <w:shd w:val="clear" w:color="auto" w:fill="FFFFFF" w:themeFill="background1"/>
          </w:tcPr>
          <w:p w14:paraId="53A24DF0" w14:textId="77777777" w:rsidR="009C5834" w:rsidRPr="00E55577" w:rsidRDefault="009C5834" w:rsidP="009C5834">
            <w:pPr>
              <w:spacing w:after="0" w:line="240" w:lineRule="auto"/>
              <w:rPr>
                <w:rFonts w:ascii="Times New Roman" w:eastAsia="Times New Roman" w:hAnsi="Times New Roman"/>
                <w:color w:val="000000"/>
                <w:sz w:val="20"/>
                <w:szCs w:val="20"/>
              </w:rPr>
            </w:pPr>
            <w:r w:rsidRPr="00E55577">
              <w:rPr>
                <w:rFonts w:ascii="Times New Roman" w:eastAsia="Times New Roman" w:hAnsi="Times New Roman"/>
                <w:color w:val="000000"/>
                <w:sz w:val="20"/>
                <w:szCs w:val="20"/>
              </w:rPr>
              <w:t xml:space="preserve"> </w:t>
            </w:r>
            <w:r w:rsidRPr="00E55577">
              <w:rPr>
                <w:rFonts w:ascii="Times New Roman" w:eastAsia="Times New Roman" w:hAnsi="Times New Roman"/>
                <w:color w:val="000000"/>
                <w:sz w:val="20"/>
                <w:szCs w:val="20"/>
              </w:rPr>
              <w:fldChar w:fldCharType="begin">
                <w:ffData>
                  <w:name w:val="projComp_01"/>
                  <w:enabled/>
                  <w:calcOnExit w:val="0"/>
                  <w:textInput/>
                </w:ffData>
              </w:fldChar>
            </w:r>
            <w:r w:rsidRPr="00E55577">
              <w:rPr>
                <w:rFonts w:ascii="Times New Roman" w:eastAsia="Times New Roman" w:hAnsi="Times New Roman"/>
                <w:color w:val="000000"/>
                <w:sz w:val="20"/>
                <w:szCs w:val="20"/>
              </w:rPr>
              <w:instrText xml:space="preserve"> FORMTEXT </w:instrText>
            </w:r>
            <w:r w:rsidRPr="00E55577">
              <w:rPr>
                <w:rFonts w:ascii="Times New Roman" w:eastAsia="Times New Roman" w:hAnsi="Times New Roman"/>
                <w:color w:val="000000"/>
                <w:sz w:val="20"/>
                <w:szCs w:val="20"/>
              </w:rPr>
            </w:r>
            <w:r w:rsidRPr="00E55577">
              <w:rPr>
                <w:rFonts w:ascii="Times New Roman" w:eastAsia="Times New Roman" w:hAnsi="Times New Roman"/>
                <w:color w:val="000000"/>
                <w:sz w:val="20"/>
                <w:szCs w:val="20"/>
              </w:rPr>
              <w:fldChar w:fldCharType="separate"/>
            </w:r>
            <w:r w:rsidRPr="00E55577">
              <w:rPr>
                <w:rFonts w:ascii="Times New Roman" w:eastAsia="Times New Roman" w:hAnsi="Times New Roman"/>
                <w:noProof/>
                <w:color w:val="000000"/>
                <w:sz w:val="20"/>
                <w:szCs w:val="20"/>
              </w:rPr>
              <w:t xml:space="preserve">Outcome 2.2.: Improved management of conservation areas in the Angolan portion of the Iona-Skeleton Coast TFCA. </w:t>
            </w:r>
            <w:r w:rsidRPr="00E55577">
              <w:rPr>
                <w:rFonts w:ascii="Times New Roman" w:eastAsia="Times New Roman" w:hAnsi="Times New Roman"/>
                <w:color w:val="000000"/>
                <w:sz w:val="20"/>
                <w:szCs w:val="20"/>
              </w:rPr>
              <w:fldChar w:fldCharType="end"/>
            </w:r>
          </w:p>
          <w:p w14:paraId="1494C4B6" w14:textId="65252501" w:rsidR="009C5834" w:rsidRPr="00E55577" w:rsidRDefault="009C5834" w:rsidP="009C5834">
            <w:pPr>
              <w:spacing w:after="0" w:line="240" w:lineRule="auto"/>
              <w:rPr>
                <w:rFonts w:ascii="Times New Roman" w:eastAsia="Times New Roman" w:hAnsi="Times New Roman"/>
                <w:color w:val="000000"/>
                <w:sz w:val="20"/>
                <w:szCs w:val="20"/>
              </w:rPr>
            </w:pPr>
          </w:p>
          <w:p w14:paraId="404B6241" w14:textId="13EB4E47" w:rsidR="009C5834" w:rsidRPr="00E55577" w:rsidRDefault="009C5834" w:rsidP="009C5834">
            <w:pPr>
              <w:spacing w:after="0" w:line="240" w:lineRule="auto"/>
              <w:rPr>
                <w:rFonts w:ascii="Times New Roman" w:eastAsia="Times New Roman" w:hAnsi="Times New Roman"/>
                <w:color w:val="000000"/>
                <w:sz w:val="20"/>
                <w:szCs w:val="20"/>
              </w:rPr>
            </w:pPr>
          </w:p>
        </w:tc>
        <w:tc>
          <w:tcPr>
            <w:tcW w:w="1294" w:type="pct"/>
            <w:shd w:val="clear" w:color="auto" w:fill="FFFFFF" w:themeFill="background1"/>
          </w:tcPr>
          <w:p w14:paraId="270524B8" w14:textId="777685A3" w:rsidR="009C5834" w:rsidRPr="00E55577" w:rsidRDefault="009C5834" w:rsidP="009C5834">
            <w:pPr>
              <w:spacing w:after="0" w:line="240" w:lineRule="auto"/>
              <w:rPr>
                <w:rFonts w:ascii="Times New Roman" w:eastAsia="Times New Roman" w:hAnsi="Times New Roman"/>
                <w:color w:val="000000"/>
                <w:sz w:val="20"/>
                <w:szCs w:val="20"/>
              </w:rPr>
            </w:pPr>
            <w:r w:rsidRPr="00E55577">
              <w:rPr>
                <w:rFonts w:ascii="Times New Roman" w:eastAsia="Times New Roman" w:hAnsi="Times New Roman"/>
                <w:color w:val="000000"/>
                <w:sz w:val="20"/>
                <w:szCs w:val="20"/>
              </w:rPr>
              <w:fldChar w:fldCharType="begin">
                <w:ffData>
                  <w:name w:val="ExpectedOutput_01"/>
                  <w:enabled/>
                  <w:calcOnExit w:val="0"/>
                  <w:textInput/>
                </w:ffData>
              </w:fldChar>
            </w:r>
            <w:r w:rsidRPr="00E55577">
              <w:rPr>
                <w:rFonts w:ascii="Times New Roman" w:eastAsia="Times New Roman" w:hAnsi="Times New Roman"/>
                <w:color w:val="000000"/>
                <w:sz w:val="20"/>
                <w:szCs w:val="20"/>
              </w:rPr>
              <w:instrText xml:space="preserve"> FORMTEXT </w:instrText>
            </w:r>
            <w:r w:rsidRPr="00E55577">
              <w:rPr>
                <w:rFonts w:ascii="Times New Roman" w:eastAsia="Times New Roman" w:hAnsi="Times New Roman"/>
                <w:color w:val="000000"/>
                <w:sz w:val="20"/>
                <w:szCs w:val="20"/>
              </w:rPr>
            </w:r>
            <w:r w:rsidRPr="00E55577">
              <w:rPr>
                <w:rFonts w:ascii="Times New Roman" w:eastAsia="Times New Roman" w:hAnsi="Times New Roman"/>
                <w:color w:val="000000"/>
                <w:sz w:val="20"/>
                <w:szCs w:val="20"/>
              </w:rPr>
              <w:fldChar w:fldCharType="separate"/>
            </w:r>
            <w:r w:rsidRPr="00E55577">
              <w:rPr>
                <w:rFonts w:ascii="Times New Roman" w:eastAsia="Times New Roman" w:hAnsi="Times New Roman"/>
                <w:noProof/>
                <w:color w:val="000000"/>
                <w:sz w:val="20"/>
                <w:szCs w:val="20"/>
              </w:rPr>
              <w:t xml:space="preserve">Output 2.2.1.: Members of park management, CSOs, local administration and other relevant stakeholders trained on climate change adaptation planning as it relates to the management of Iona National Park.  </w:t>
            </w:r>
            <w:r w:rsidRPr="00E55577">
              <w:rPr>
                <w:rFonts w:ascii="Times New Roman" w:eastAsia="Times New Roman" w:hAnsi="Times New Roman"/>
                <w:color w:val="000000"/>
                <w:sz w:val="20"/>
                <w:szCs w:val="20"/>
              </w:rPr>
              <w:fldChar w:fldCharType="end"/>
            </w:r>
          </w:p>
        </w:tc>
        <w:tc>
          <w:tcPr>
            <w:tcW w:w="409" w:type="pct"/>
            <w:vMerge w:val="restart"/>
            <w:shd w:val="clear" w:color="auto" w:fill="FFFFFF" w:themeFill="background1"/>
          </w:tcPr>
          <w:p w14:paraId="0B5E6DCE" w14:textId="6D4A4EB0" w:rsidR="009C5834" w:rsidRPr="00E55577" w:rsidRDefault="009C5834" w:rsidP="009C5834">
            <w:pPr>
              <w:spacing w:after="0" w:line="240" w:lineRule="auto"/>
              <w:rPr>
                <w:rFonts w:ascii="Times New Roman" w:hAnsi="Times New Roman"/>
                <w:color w:val="000000"/>
                <w:sz w:val="20"/>
                <w:szCs w:val="20"/>
                <w:highlight w:val="yellow"/>
              </w:rPr>
            </w:pPr>
          </w:p>
        </w:tc>
        <w:tc>
          <w:tcPr>
            <w:tcW w:w="573" w:type="pct"/>
            <w:vMerge w:val="restart"/>
            <w:shd w:val="clear" w:color="auto" w:fill="FFFFFF" w:themeFill="background1"/>
          </w:tcPr>
          <w:p w14:paraId="40A72BD6" w14:textId="3C859FA5" w:rsidR="009C5834" w:rsidRPr="00E55577" w:rsidRDefault="009C5834" w:rsidP="009C5834">
            <w:pPr>
              <w:spacing w:after="0" w:line="240" w:lineRule="auto"/>
              <w:jc w:val="right"/>
              <w:rPr>
                <w:rFonts w:ascii="Times New Roman" w:eastAsia="Times New Roman" w:hAnsi="Times New Roman"/>
                <w:color w:val="000000"/>
                <w:sz w:val="20"/>
                <w:szCs w:val="20"/>
              </w:rPr>
            </w:pPr>
          </w:p>
        </w:tc>
        <w:tc>
          <w:tcPr>
            <w:tcW w:w="547" w:type="pct"/>
            <w:vMerge w:val="restart"/>
            <w:shd w:val="clear" w:color="auto" w:fill="FFFFFF" w:themeFill="background1"/>
          </w:tcPr>
          <w:p w14:paraId="68498CD4" w14:textId="6F662425" w:rsidR="009C5834" w:rsidRPr="00E55577" w:rsidRDefault="009C5834" w:rsidP="009C5834">
            <w:pPr>
              <w:spacing w:after="0" w:line="240" w:lineRule="auto"/>
              <w:jc w:val="right"/>
              <w:rPr>
                <w:rFonts w:ascii="Times New Roman" w:eastAsia="Times New Roman" w:hAnsi="Times New Roman"/>
                <w:color w:val="000000"/>
                <w:sz w:val="20"/>
                <w:szCs w:val="20"/>
              </w:rPr>
            </w:pPr>
          </w:p>
        </w:tc>
      </w:tr>
      <w:tr w:rsidR="009C5834" w:rsidRPr="00E55577" w14:paraId="76EEA42B" w14:textId="77777777" w:rsidTr="15F69A94">
        <w:trPr>
          <w:jc w:val="center"/>
        </w:trPr>
        <w:tc>
          <w:tcPr>
            <w:tcW w:w="823" w:type="pct"/>
            <w:vMerge/>
          </w:tcPr>
          <w:p w14:paraId="4D4FA5E6" w14:textId="6F0D5414" w:rsidR="009C5834" w:rsidRPr="00E55577" w:rsidRDefault="009C5834" w:rsidP="009C5834">
            <w:pPr>
              <w:spacing w:after="0" w:line="240" w:lineRule="auto"/>
              <w:rPr>
                <w:rFonts w:ascii="Times New Roman" w:eastAsia="Times New Roman" w:hAnsi="Times New Roman"/>
                <w:color w:val="000000"/>
                <w:sz w:val="20"/>
                <w:szCs w:val="20"/>
              </w:rPr>
            </w:pPr>
          </w:p>
        </w:tc>
        <w:tc>
          <w:tcPr>
            <w:tcW w:w="662" w:type="pct"/>
            <w:vMerge/>
          </w:tcPr>
          <w:p w14:paraId="039C4A31" w14:textId="4DEBD58F" w:rsidR="009C5834" w:rsidRPr="00E55577" w:rsidRDefault="009C5834" w:rsidP="009C5834">
            <w:pPr>
              <w:spacing w:after="0" w:line="240" w:lineRule="auto"/>
              <w:rPr>
                <w:rFonts w:ascii="Times New Roman" w:hAnsi="Times New Roman"/>
                <w:color w:val="000000"/>
                <w:sz w:val="20"/>
                <w:szCs w:val="20"/>
              </w:rPr>
            </w:pPr>
          </w:p>
        </w:tc>
        <w:tc>
          <w:tcPr>
            <w:tcW w:w="692" w:type="pct"/>
            <w:vMerge/>
          </w:tcPr>
          <w:p w14:paraId="1DD6E0EA" w14:textId="36748E57" w:rsidR="009C5834" w:rsidRPr="00E55577" w:rsidRDefault="009C5834" w:rsidP="009C5834">
            <w:pPr>
              <w:spacing w:after="0" w:line="240" w:lineRule="auto"/>
              <w:rPr>
                <w:rFonts w:ascii="Times New Roman" w:eastAsia="Times New Roman" w:hAnsi="Times New Roman"/>
                <w:color w:val="000000"/>
                <w:sz w:val="20"/>
                <w:szCs w:val="20"/>
              </w:rPr>
            </w:pPr>
          </w:p>
        </w:tc>
        <w:tc>
          <w:tcPr>
            <w:tcW w:w="1294" w:type="pct"/>
            <w:shd w:val="clear" w:color="auto" w:fill="FFFFFF" w:themeFill="background1"/>
          </w:tcPr>
          <w:p w14:paraId="577F43CD" w14:textId="645BCEE6" w:rsidR="009C5834" w:rsidRPr="00E55577" w:rsidRDefault="009C5834" w:rsidP="009C5834">
            <w:pPr>
              <w:spacing w:after="0" w:line="240" w:lineRule="auto"/>
              <w:rPr>
                <w:rFonts w:ascii="Times New Roman" w:eastAsia="Times New Roman" w:hAnsi="Times New Roman"/>
                <w:color w:val="000000"/>
                <w:sz w:val="20"/>
                <w:szCs w:val="20"/>
              </w:rPr>
            </w:pPr>
            <w:r w:rsidRPr="00E55577">
              <w:rPr>
                <w:rFonts w:ascii="Times New Roman" w:eastAsia="Times New Roman" w:hAnsi="Times New Roman"/>
                <w:color w:val="000000"/>
                <w:sz w:val="20"/>
                <w:szCs w:val="20"/>
              </w:rPr>
              <w:fldChar w:fldCharType="begin">
                <w:ffData>
                  <w:name w:val="ExpectedOutput_01"/>
                  <w:enabled/>
                  <w:calcOnExit w:val="0"/>
                  <w:textInput/>
                </w:ffData>
              </w:fldChar>
            </w:r>
            <w:r w:rsidRPr="00E55577">
              <w:rPr>
                <w:rFonts w:ascii="Times New Roman" w:eastAsia="Times New Roman" w:hAnsi="Times New Roman"/>
                <w:color w:val="000000"/>
                <w:sz w:val="20"/>
                <w:szCs w:val="20"/>
              </w:rPr>
              <w:instrText xml:space="preserve"> FORMTEXT </w:instrText>
            </w:r>
            <w:r w:rsidRPr="00E55577">
              <w:rPr>
                <w:rFonts w:ascii="Times New Roman" w:eastAsia="Times New Roman" w:hAnsi="Times New Roman"/>
                <w:color w:val="000000"/>
                <w:sz w:val="20"/>
                <w:szCs w:val="20"/>
              </w:rPr>
            </w:r>
            <w:r w:rsidRPr="00E55577">
              <w:rPr>
                <w:rFonts w:ascii="Times New Roman" w:eastAsia="Times New Roman" w:hAnsi="Times New Roman"/>
                <w:color w:val="000000"/>
                <w:sz w:val="20"/>
                <w:szCs w:val="20"/>
              </w:rPr>
              <w:fldChar w:fldCharType="separate"/>
            </w:r>
            <w:r w:rsidRPr="00E55577">
              <w:rPr>
                <w:rFonts w:ascii="Times New Roman" w:eastAsia="Times New Roman" w:hAnsi="Times New Roman"/>
                <w:noProof/>
                <w:color w:val="000000"/>
                <w:sz w:val="20"/>
                <w:szCs w:val="20"/>
              </w:rPr>
              <w:t xml:space="preserve">Output 2.2.2.: Management plan for Iona National Park updated to incorporate actions that respond to climate risk information and strengthen biodiversity management. </w:t>
            </w:r>
            <w:r w:rsidRPr="00E55577">
              <w:rPr>
                <w:rFonts w:ascii="Times New Roman" w:eastAsia="Times New Roman" w:hAnsi="Times New Roman"/>
                <w:color w:val="000000"/>
                <w:sz w:val="20"/>
                <w:szCs w:val="20"/>
              </w:rPr>
              <w:fldChar w:fldCharType="end"/>
            </w:r>
          </w:p>
        </w:tc>
        <w:tc>
          <w:tcPr>
            <w:tcW w:w="409" w:type="pct"/>
            <w:vMerge/>
          </w:tcPr>
          <w:p w14:paraId="485904A9" w14:textId="7E485B43" w:rsidR="009C5834" w:rsidRPr="00E55577" w:rsidRDefault="009C5834" w:rsidP="009C5834">
            <w:pPr>
              <w:spacing w:after="0" w:line="240" w:lineRule="auto"/>
              <w:rPr>
                <w:rFonts w:ascii="Times New Roman" w:hAnsi="Times New Roman"/>
                <w:color w:val="000000"/>
                <w:sz w:val="20"/>
                <w:szCs w:val="20"/>
                <w:highlight w:val="yellow"/>
              </w:rPr>
            </w:pPr>
          </w:p>
        </w:tc>
        <w:tc>
          <w:tcPr>
            <w:tcW w:w="573" w:type="pct"/>
            <w:vMerge/>
          </w:tcPr>
          <w:p w14:paraId="1A14A488" w14:textId="48094318" w:rsidR="009C5834" w:rsidRPr="00E55577" w:rsidRDefault="009C5834" w:rsidP="009C5834">
            <w:pPr>
              <w:spacing w:after="0" w:line="240" w:lineRule="auto"/>
              <w:jc w:val="right"/>
              <w:rPr>
                <w:rFonts w:ascii="Times New Roman" w:eastAsia="Times New Roman" w:hAnsi="Times New Roman"/>
                <w:color w:val="000000"/>
                <w:sz w:val="20"/>
                <w:szCs w:val="20"/>
              </w:rPr>
            </w:pPr>
          </w:p>
        </w:tc>
        <w:tc>
          <w:tcPr>
            <w:tcW w:w="547" w:type="pct"/>
            <w:vMerge/>
          </w:tcPr>
          <w:p w14:paraId="24F8C6C8" w14:textId="0AEE310A" w:rsidR="009C5834" w:rsidRPr="00E55577" w:rsidRDefault="009C5834" w:rsidP="009C5834">
            <w:pPr>
              <w:spacing w:after="0" w:line="240" w:lineRule="auto"/>
              <w:jc w:val="right"/>
              <w:rPr>
                <w:rFonts w:ascii="Times New Roman" w:eastAsia="Times New Roman" w:hAnsi="Times New Roman"/>
                <w:color w:val="000000"/>
                <w:sz w:val="20"/>
                <w:szCs w:val="20"/>
              </w:rPr>
            </w:pPr>
          </w:p>
        </w:tc>
      </w:tr>
      <w:tr w:rsidR="009C5834" w:rsidRPr="00E55577" w14:paraId="13E194F3" w14:textId="77777777" w:rsidTr="15F69A94">
        <w:trPr>
          <w:jc w:val="center"/>
        </w:trPr>
        <w:tc>
          <w:tcPr>
            <w:tcW w:w="823" w:type="pct"/>
            <w:vMerge/>
          </w:tcPr>
          <w:p w14:paraId="46EB0F08" w14:textId="729415F9" w:rsidR="009C5834" w:rsidRPr="00E55577" w:rsidRDefault="009C5834" w:rsidP="009C5834">
            <w:pPr>
              <w:spacing w:after="0" w:line="240" w:lineRule="auto"/>
              <w:rPr>
                <w:rFonts w:ascii="Times New Roman" w:eastAsia="Times New Roman" w:hAnsi="Times New Roman"/>
                <w:color w:val="000000"/>
                <w:sz w:val="20"/>
                <w:szCs w:val="20"/>
              </w:rPr>
            </w:pPr>
          </w:p>
        </w:tc>
        <w:tc>
          <w:tcPr>
            <w:tcW w:w="662" w:type="pct"/>
            <w:vMerge/>
          </w:tcPr>
          <w:p w14:paraId="42AC88E3" w14:textId="0883BD64" w:rsidR="009C5834" w:rsidRPr="00E55577" w:rsidRDefault="009C5834" w:rsidP="009C5834">
            <w:pPr>
              <w:spacing w:after="0" w:line="240" w:lineRule="auto"/>
              <w:rPr>
                <w:rFonts w:ascii="Times New Roman" w:hAnsi="Times New Roman"/>
                <w:color w:val="000000"/>
                <w:sz w:val="20"/>
                <w:szCs w:val="20"/>
              </w:rPr>
            </w:pPr>
          </w:p>
        </w:tc>
        <w:tc>
          <w:tcPr>
            <w:tcW w:w="692" w:type="pct"/>
            <w:vMerge/>
          </w:tcPr>
          <w:p w14:paraId="700C4447" w14:textId="46234727" w:rsidR="009C5834" w:rsidRPr="00E55577" w:rsidRDefault="009C5834" w:rsidP="009C5834">
            <w:pPr>
              <w:spacing w:after="0" w:line="240" w:lineRule="auto"/>
              <w:rPr>
                <w:rFonts w:ascii="Times New Roman" w:eastAsia="Times New Roman" w:hAnsi="Times New Roman"/>
                <w:color w:val="000000"/>
                <w:sz w:val="20"/>
                <w:szCs w:val="20"/>
              </w:rPr>
            </w:pPr>
          </w:p>
        </w:tc>
        <w:tc>
          <w:tcPr>
            <w:tcW w:w="1294" w:type="pct"/>
            <w:shd w:val="clear" w:color="auto" w:fill="FFFFFF" w:themeFill="background1"/>
          </w:tcPr>
          <w:p w14:paraId="21A45380" w14:textId="526BB6FC" w:rsidR="009C5834" w:rsidRPr="00E55577" w:rsidRDefault="009C5834" w:rsidP="009C5834">
            <w:pPr>
              <w:spacing w:after="0" w:line="240" w:lineRule="auto"/>
              <w:rPr>
                <w:rFonts w:ascii="Times New Roman" w:eastAsia="Times New Roman" w:hAnsi="Times New Roman"/>
                <w:color w:val="000000"/>
                <w:sz w:val="20"/>
                <w:szCs w:val="20"/>
              </w:rPr>
            </w:pPr>
            <w:r w:rsidRPr="00E55577">
              <w:rPr>
                <w:rFonts w:ascii="Times New Roman" w:eastAsia="Times New Roman" w:hAnsi="Times New Roman"/>
                <w:color w:val="000000"/>
                <w:sz w:val="20"/>
                <w:szCs w:val="20"/>
              </w:rPr>
              <w:fldChar w:fldCharType="begin">
                <w:ffData>
                  <w:name w:val="ExpectedOutput_01"/>
                  <w:enabled/>
                  <w:calcOnExit w:val="0"/>
                  <w:textInput/>
                </w:ffData>
              </w:fldChar>
            </w:r>
            <w:r w:rsidRPr="00E55577">
              <w:rPr>
                <w:rFonts w:ascii="Times New Roman" w:eastAsia="Times New Roman" w:hAnsi="Times New Roman"/>
                <w:color w:val="000000"/>
                <w:sz w:val="20"/>
                <w:szCs w:val="20"/>
              </w:rPr>
              <w:instrText xml:space="preserve"> FORMTEXT </w:instrText>
            </w:r>
            <w:r w:rsidRPr="00E55577">
              <w:rPr>
                <w:rFonts w:ascii="Times New Roman" w:eastAsia="Times New Roman" w:hAnsi="Times New Roman"/>
                <w:color w:val="000000"/>
                <w:sz w:val="20"/>
                <w:szCs w:val="20"/>
              </w:rPr>
            </w:r>
            <w:r w:rsidRPr="00E55577">
              <w:rPr>
                <w:rFonts w:ascii="Times New Roman" w:eastAsia="Times New Roman" w:hAnsi="Times New Roman"/>
                <w:color w:val="000000"/>
                <w:sz w:val="20"/>
                <w:szCs w:val="20"/>
              </w:rPr>
              <w:fldChar w:fldCharType="separate"/>
            </w:r>
            <w:r w:rsidRPr="00E55577">
              <w:rPr>
                <w:rFonts w:ascii="Times New Roman" w:eastAsia="Times New Roman" w:hAnsi="Times New Roman"/>
                <w:noProof/>
                <w:color w:val="000000"/>
                <w:sz w:val="20"/>
                <w:szCs w:val="20"/>
              </w:rPr>
              <w:t>Output 2.2.3.: Priority activities identified in updated management plans to mitigate climate risk and strengthen biodiversity implemented in Iona National Park</w:t>
            </w:r>
            <w:r w:rsidRPr="00E55577">
              <w:rPr>
                <w:rFonts w:ascii="Times New Roman" w:eastAsia="Times New Roman" w:hAnsi="Times New Roman"/>
                <w:color w:val="000000"/>
                <w:sz w:val="20"/>
                <w:szCs w:val="20"/>
              </w:rPr>
              <w:fldChar w:fldCharType="end"/>
            </w:r>
          </w:p>
        </w:tc>
        <w:tc>
          <w:tcPr>
            <w:tcW w:w="409" w:type="pct"/>
            <w:vMerge/>
          </w:tcPr>
          <w:p w14:paraId="38242B25" w14:textId="2CA2756E" w:rsidR="009C5834" w:rsidRPr="00E55577" w:rsidRDefault="009C5834" w:rsidP="009C5834">
            <w:pPr>
              <w:spacing w:after="0" w:line="240" w:lineRule="auto"/>
              <w:rPr>
                <w:rFonts w:ascii="Times New Roman" w:hAnsi="Times New Roman"/>
                <w:color w:val="000000"/>
                <w:sz w:val="20"/>
                <w:szCs w:val="20"/>
                <w:highlight w:val="yellow"/>
              </w:rPr>
            </w:pPr>
          </w:p>
        </w:tc>
        <w:tc>
          <w:tcPr>
            <w:tcW w:w="573" w:type="pct"/>
            <w:vMerge/>
          </w:tcPr>
          <w:p w14:paraId="5E97F585" w14:textId="04AE573A" w:rsidR="009C5834" w:rsidRPr="00E55577" w:rsidRDefault="009C5834" w:rsidP="009C5834">
            <w:pPr>
              <w:spacing w:after="0" w:line="240" w:lineRule="auto"/>
              <w:jc w:val="right"/>
              <w:rPr>
                <w:rFonts w:ascii="Times New Roman" w:eastAsia="Times New Roman" w:hAnsi="Times New Roman"/>
                <w:color w:val="000000"/>
                <w:sz w:val="20"/>
                <w:szCs w:val="20"/>
              </w:rPr>
            </w:pPr>
          </w:p>
        </w:tc>
        <w:tc>
          <w:tcPr>
            <w:tcW w:w="547" w:type="pct"/>
            <w:vMerge/>
          </w:tcPr>
          <w:p w14:paraId="06B2C94F" w14:textId="505F2E97" w:rsidR="009C5834" w:rsidRPr="00E55577" w:rsidRDefault="009C5834" w:rsidP="009C5834">
            <w:pPr>
              <w:spacing w:after="0" w:line="240" w:lineRule="auto"/>
              <w:jc w:val="right"/>
              <w:rPr>
                <w:rFonts w:ascii="Times New Roman" w:eastAsia="Times New Roman" w:hAnsi="Times New Roman"/>
                <w:color w:val="000000"/>
                <w:sz w:val="20"/>
                <w:szCs w:val="20"/>
              </w:rPr>
            </w:pPr>
          </w:p>
        </w:tc>
      </w:tr>
      <w:tr w:rsidR="009C5834" w:rsidRPr="00E55577" w14:paraId="3ACA26E5" w14:textId="77777777" w:rsidTr="15F69A94">
        <w:trPr>
          <w:jc w:val="center"/>
        </w:trPr>
        <w:tc>
          <w:tcPr>
            <w:tcW w:w="823" w:type="pct"/>
            <w:vMerge/>
          </w:tcPr>
          <w:p w14:paraId="0CA0C3C0" w14:textId="36245D97" w:rsidR="009C5834" w:rsidRPr="00E55577" w:rsidRDefault="009C5834" w:rsidP="009C5834">
            <w:pPr>
              <w:spacing w:after="0" w:line="240" w:lineRule="auto"/>
              <w:rPr>
                <w:rFonts w:ascii="Times New Roman" w:eastAsia="Times New Roman" w:hAnsi="Times New Roman"/>
                <w:color w:val="000000"/>
                <w:sz w:val="20"/>
                <w:szCs w:val="20"/>
              </w:rPr>
            </w:pPr>
          </w:p>
        </w:tc>
        <w:tc>
          <w:tcPr>
            <w:tcW w:w="662" w:type="pct"/>
            <w:vMerge/>
          </w:tcPr>
          <w:p w14:paraId="0E824511" w14:textId="2F4A3165" w:rsidR="009C5834" w:rsidRPr="00E55577" w:rsidRDefault="009C5834" w:rsidP="009C5834">
            <w:pPr>
              <w:spacing w:after="0" w:line="240" w:lineRule="auto"/>
              <w:rPr>
                <w:rFonts w:ascii="Times New Roman" w:hAnsi="Times New Roman"/>
                <w:color w:val="000000"/>
                <w:sz w:val="20"/>
                <w:szCs w:val="20"/>
              </w:rPr>
            </w:pPr>
          </w:p>
        </w:tc>
        <w:tc>
          <w:tcPr>
            <w:tcW w:w="692" w:type="pct"/>
            <w:vMerge/>
          </w:tcPr>
          <w:p w14:paraId="36A04603" w14:textId="514600DC" w:rsidR="009C5834" w:rsidRPr="00E55577" w:rsidRDefault="009C5834" w:rsidP="009C5834">
            <w:pPr>
              <w:spacing w:after="0" w:line="240" w:lineRule="auto"/>
              <w:rPr>
                <w:rFonts w:ascii="Times New Roman" w:eastAsia="Times New Roman" w:hAnsi="Times New Roman"/>
                <w:color w:val="000000"/>
                <w:sz w:val="20"/>
                <w:szCs w:val="20"/>
              </w:rPr>
            </w:pPr>
          </w:p>
        </w:tc>
        <w:tc>
          <w:tcPr>
            <w:tcW w:w="1294" w:type="pct"/>
            <w:shd w:val="clear" w:color="auto" w:fill="FFFFFF" w:themeFill="background1"/>
          </w:tcPr>
          <w:p w14:paraId="3DAABAB4" w14:textId="019BB6AD" w:rsidR="009C5834" w:rsidRPr="00E55577" w:rsidRDefault="009C5834" w:rsidP="009C5834">
            <w:pPr>
              <w:spacing w:after="0" w:line="240" w:lineRule="auto"/>
              <w:rPr>
                <w:rFonts w:ascii="Times New Roman" w:eastAsia="Times New Roman" w:hAnsi="Times New Roman"/>
                <w:color w:val="000000"/>
                <w:sz w:val="20"/>
                <w:szCs w:val="20"/>
              </w:rPr>
            </w:pPr>
            <w:r w:rsidRPr="00E55577">
              <w:rPr>
                <w:rFonts w:ascii="Times New Roman" w:eastAsia="Times New Roman" w:hAnsi="Times New Roman"/>
                <w:color w:val="000000"/>
                <w:sz w:val="20"/>
                <w:szCs w:val="20"/>
              </w:rPr>
              <w:fldChar w:fldCharType="begin">
                <w:ffData>
                  <w:name w:val="ExpectedOutput_01"/>
                  <w:enabled/>
                  <w:calcOnExit w:val="0"/>
                  <w:textInput/>
                </w:ffData>
              </w:fldChar>
            </w:r>
            <w:r w:rsidRPr="00E55577">
              <w:rPr>
                <w:rFonts w:ascii="Times New Roman" w:eastAsia="Times New Roman" w:hAnsi="Times New Roman"/>
                <w:color w:val="000000"/>
                <w:sz w:val="20"/>
                <w:szCs w:val="20"/>
              </w:rPr>
              <w:instrText xml:space="preserve"> FORMTEXT </w:instrText>
            </w:r>
            <w:r w:rsidRPr="00E55577">
              <w:rPr>
                <w:rFonts w:ascii="Times New Roman" w:eastAsia="Times New Roman" w:hAnsi="Times New Roman"/>
                <w:color w:val="000000"/>
                <w:sz w:val="20"/>
                <w:szCs w:val="20"/>
              </w:rPr>
            </w:r>
            <w:r w:rsidRPr="00E55577">
              <w:rPr>
                <w:rFonts w:ascii="Times New Roman" w:eastAsia="Times New Roman" w:hAnsi="Times New Roman"/>
                <w:color w:val="000000"/>
                <w:sz w:val="20"/>
                <w:szCs w:val="20"/>
              </w:rPr>
              <w:fldChar w:fldCharType="separate"/>
            </w:r>
            <w:r w:rsidRPr="00E55577">
              <w:rPr>
                <w:rFonts w:ascii="Times New Roman" w:eastAsia="Times New Roman" w:hAnsi="Times New Roman"/>
                <w:noProof/>
                <w:color w:val="000000"/>
                <w:sz w:val="20"/>
                <w:szCs w:val="20"/>
              </w:rPr>
              <w:t>Output 2.2.4.: Establishment and operationalisation of climate and meteorological stations in Iona National Park in collaboration with INAMET to inform climate-resilient planning and management.</w:t>
            </w:r>
            <w:r w:rsidRPr="00E55577">
              <w:rPr>
                <w:rFonts w:ascii="Times New Roman" w:eastAsia="Times New Roman" w:hAnsi="Times New Roman"/>
                <w:color w:val="000000"/>
                <w:sz w:val="20"/>
                <w:szCs w:val="20"/>
              </w:rPr>
              <w:fldChar w:fldCharType="end"/>
            </w:r>
          </w:p>
        </w:tc>
        <w:tc>
          <w:tcPr>
            <w:tcW w:w="409" w:type="pct"/>
            <w:vMerge/>
          </w:tcPr>
          <w:p w14:paraId="59C96E85" w14:textId="254D2EC1" w:rsidR="009C5834" w:rsidRPr="00E55577" w:rsidRDefault="009C5834" w:rsidP="009C5834">
            <w:pPr>
              <w:spacing w:after="0" w:line="240" w:lineRule="auto"/>
              <w:rPr>
                <w:rFonts w:ascii="Times New Roman" w:hAnsi="Times New Roman"/>
                <w:color w:val="000000"/>
                <w:sz w:val="20"/>
                <w:szCs w:val="20"/>
                <w:highlight w:val="yellow"/>
              </w:rPr>
            </w:pPr>
          </w:p>
        </w:tc>
        <w:tc>
          <w:tcPr>
            <w:tcW w:w="573" w:type="pct"/>
            <w:vMerge/>
          </w:tcPr>
          <w:p w14:paraId="1FA1CA12" w14:textId="5661C4E3" w:rsidR="009C5834" w:rsidRPr="00E55577" w:rsidRDefault="009C5834" w:rsidP="009C5834">
            <w:pPr>
              <w:spacing w:after="0" w:line="240" w:lineRule="auto"/>
              <w:jc w:val="right"/>
              <w:rPr>
                <w:rFonts w:ascii="Times New Roman" w:eastAsia="Times New Roman" w:hAnsi="Times New Roman"/>
                <w:color w:val="000000"/>
                <w:sz w:val="20"/>
                <w:szCs w:val="20"/>
              </w:rPr>
            </w:pPr>
          </w:p>
        </w:tc>
        <w:tc>
          <w:tcPr>
            <w:tcW w:w="547" w:type="pct"/>
            <w:vMerge/>
          </w:tcPr>
          <w:p w14:paraId="1CD1E1A5" w14:textId="5EC210A5" w:rsidR="009C5834" w:rsidRPr="00E55577" w:rsidRDefault="009C5834" w:rsidP="009C5834">
            <w:pPr>
              <w:spacing w:after="0" w:line="240" w:lineRule="auto"/>
              <w:jc w:val="right"/>
              <w:rPr>
                <w:rFonts w:ascii="Times New Roman" w:eastAsia="Times New Roman" w:hAnsi="Times New Roman"/>
                <w:color w:val="000000"/>
                <w:sz w:val="20"/>
                <w:szCs w:val="20"/>
              </w:rPr>
            </w:pPr>
          </w:p>
        </w:tc>
      </w:tr>
      <w:tr w:rsidR="009C5834" w:rsidRPr="00E55577" w14:paraId="2935AAA3" w14:textId="77777777" w:rsidTr="15F69A94">
        <w:trPr>
          <w:jc w:val="center"/>
        </w:trPr>
        <w:tc>
          <w:tcPr>
            <w:tcW w:w="823" w:type="pct"/>
            <w:vMerge/>
          </w:tcPr>
          <w:p w14:paraId="2F74A3DF" w14:textId="28D81108" w:rsidR="009C5834" w:rsidRPr="00E55577" w:rsidRDefault="009C5834" w:rsidP="009C5834">
            <w:pPr>
              <w:spacing w:after="0" w:line="240" w:lineRule="auto"/>
              <w:rPr>
                <w:rFonts w:ascii="Times New Roman" w:eastAsia="Times New Roman" w:hAnsi="Times New Roman"/>
                <w:color w:val="000000"/>
                <w:sz w:val="20"/>
                <w:szCs w:val="20"/>
              </w:rPr>
            </w:pPr>
          </w:p>
        </w:tc>
        <w:tc>
          <w:tcPr>
            <w:tcW w:w="662" w:type="pct"/>
            <w:vMerge/>
          </w:tcPr>
          <w:p w14:paraId="28BF5CE8" w14:textId="1D5BE354" w:rsidR="009C5834" w:rsidRPr="00E55577" w:rsidRDefault="009C5834" w:rsidP="009C5834">
            <w:pPr>
              <w:spacing w:after="0" w:line="240" w:lineRule="auto"/>
              <w:rPr>
                <w:rFonts w:ascii="Times New Roman" w:hAnsi="Times New Roman"/>
                <w:color w:val="000000"/>
                <w:sz w:val="20"/>
                <w:szCs w:val="20"/>
              </w:rPr>
            </w:pPr>
          </w:p>
        </w:tc>
        <w:tc>
          <w:tcPr>
            <w:tcW w:w="692" w:type="pct"/>
            <w:vMerge/>
          </w:tcPr>
          <w:p w14:paraId="505C0147" w14:textId="26E073B9" w:rsidR="009C5834" w:rsidRPr="00E55577" w:rsidRDefault="009C5834" w:rsidP="009C5834">
            <w:pPr>
              <w:spacing w:after="0" w:line="240" w:lineRule="auto"/>
              <w:rPr>
                <w:rFonts w:ascii="Times New Roman" w:eastAsia="Times New Roman" w:hAnsi="Times New Roman"/>
                <w:color w:val="000000"/>
                <w:sz w:val="20"/>
                <w:szCs w:val="20"/>
              </w:rPr>
            </w:pPr>
          </w:p>
        </w:tc>
        <w:tc>
          <w:tcPr>
            <w:tcW w:w="1294" w:type="pct"/>
            <w:shd w:val="clear" w:color="auto" w:fill="FFFFFF" w:themeFill="background1"/>
          </w:tcPr>
          <w:p w14:paraId="74A9E831" w14:textId="21945D15" w:rsidR="009C5834" w:rsidRPr="00E55577" w:rsidRDefault="009C5834" w:rsidP="009C5834">
            <w:pPr>
              <w:spacing w:after="0" w:line="240" w:lineRule="auto"/>
              <w:rPr>
                <w:rFonts w:ascii="Times New Roman" w:eastAsia="Times New Roman" w:hAnsi="Times New Roman"/>
                <w:color w:val="000000"/>
                <w:sz w:val="20"/>
                <w:szCs w:val="20"/>
              </w:rPr>
            </w:pPr>
            <w:r w:rsidRPr="00E55577">
              <w:rPr>
                <w:rFonts w:ascii="Times New Roman" w:eastAsia="Times New Roman" w:hAnsi="Times New Roman"/>
                <w:color w:val="000000"/>
                <w:sz w:val="20"/>
                <w:szCs w:val="20"/>
              </w:rPr>
              <w:fldChar w:fldCharType="begin">
                <w:ffData>
                  <w:name w:val="ExpectedOutput_01"/>
                  <w:enabled/>
                  <w:calcOnExit w:val="0"/>
                  <w:textInput/>
                </w:ffData>
              </w:fldChar>
            </w:r>
            <w:r w:rsidRPr="00E55577">
              <w:rPr>
                <w:rFonts w:ascii="Times New Roman" w:eastAsia="Times New Roman" w:hAnsi="Times New Roman"/>
                <w:color w:val="000000"/>
                <w:sz w:val="20"/>
                <w:szCs w:val="20"/>
              </w:rPr>
              <w:instrText xml:space="preserve"> FORMTEXT </w:instrText>
            </w:r>
            <w:r w:rsidRPr="00E55577">
              <w:rPr>
                <w:rFonts w:ascii="Times New Roman" w:eastAsia="Times New Roman" w:hAnsi="Times New Roman"/>
                <w:color w:val="000000"/>
                <w:sz w:val="20"/>
                <w:szCs w:val="20"/>
              </w:rPr>
            </w:r>
            <w:r w:rsidRPr="00E55577">
              <w:rPr>
                <w:rFonts w:ascii="Times New Roman" w:eastAsia="Times New Roman" w:hAnsi="Times New Roman"/>
                <w:color w:val="000000"/>
                <w:sz w:val="20"/>
                <w:szCs w:val="20"/>
              </w:rPr>
              <w:fldChar w:fldCharType="separate"/>
            </w:r>
            <w:r w:rsidRPr="00E55577">
              <w:rPr>
                <w:rFonts w:ascii="Times New Roman" w:eastAsia="Times New Roman" w:hAnsi="Times New Roman"/>
                <w:noProof/>
                <w:color w:val="000000"/>
                <w:sz w:val="20"/>
                <w:szCs w:val="20"/>
              </w:rPr>
              <w:t xml:space="preserve">Output 2.2.5.: Knowledge exchange on climate change adaptation planning and practice facilitated between Iona National Park Management and other conservation agencies in the wider Iona-Skeleton Coast TFCA landscape (within and across international boundaries) to facilitate replication and upscaling of adaptation planning and interventions. </w:t>
            </w:r>
            <w:r w:rsidRPr="00E55577">
              <w:rPr>
                <w:rFonts w:ascii="Times New Roman" w:eastAsia="Times New Roman" w:hAnsi="Times New Roman"/>
                <w:color w:val="000000"/>
                <w:sz w:val="20"/>
                <w:szCs w:val="20"/>
              </w:rPr>
              <w:fldChar w:fldCharType="end"/>
            </w:r>
          </w:p>
        </w:tc>
        <w:tc>
          <w:tcPr>
            <w:tcW w:w="409" w:type="pct"/>
            <w:vMerge/>
          </w:tcPr>
          <w:p w14:paraId="353D931E" w14:textId="494DF466" w:rsidR="009C5834" w:rsidRPr="00E55577" w:rsidRDefault="009C5834" w:rsidP="009C5834">
            <w:pPr>
              <w:spacing w:after="0" w:line="240" w:lineRule="auto"/>
              <w:rPr>
                <w:rFonts w:ascii="Times New Roman" w:hAnsi="Times New Roman"/>
                <w:color w:val="000000"/>
                <w:sz w:val="20"/>
                <w:szCs w:val="20"/>
                <w:highlight w:val="yellow"/>
              </w:rPr>
            </w:pPr>
          </w:p>
        </w:tc>
        <w:tc>
          <w:tcPr>
            <w:tcW w:w="573" w:type="pct"/>
            <w:vMerge/>
          </w:tcPr>
          <w:p w14:paraId="1641AE5B" w14:textId="31EF378E" w:rsidR="009C5834" w:rsidRPr="00E55577" w:rsidRDefault="009C5834" w:rsidP="009C5834">
            <w:pPr>
              <w:spacing w:after="0" w:line="240" w:lineRule="auto"/>
              <w:jc w:val="right"/>
              <w:rPr>
                <w:rFonts w:ascii="Times New Roman" w:eastAsia="Times New Roman" w:hAnsi="Times New Roman"/>
                <w:color w:val="000000"/>
                <w:sz w:val="20"/>
                <w:szCs w:val="20"/>
              </w:rPr>
            </w:pPr>
          </w:p>
        </w:tc>
        <w:tc>
          <w:tcPr>
            <w:tcW w:w="547" w:type="pct"/>
            <w:vMerge/>
          </w:tcPr>
          <w:p w14:paraId="70CAA555" w14:textId="497AD514" w:rsidR="009C5834" w:rsidRPr="00E55577" w:rsidRDefault="009C5834" w:rsidP="009C5834">
            <w:pPr>
              <w:spacing w:after="0" w:line="240" w:lineRule="auto"/>
              <w:jc w:val="right"/>
              <w:rPr>
                <w:rFonts w:ascii="Times New Roman" w:eastAsia="Times New Roman" w:hAnsi="Times New Roman"/>
                <w:color w:val="000000"/>
                <w:sz w:val="20"/>
                <w:szCs w:val="20"/>
              </w:rPr>
            </w:pPr>
          </w:p>
        </w:tc>
      </w:tr>
      <w:tr w:rsidR="009C5834" w:rsidRPr="00E55577" w14:paraId="295E1EB5" w14:textId="77777777" w:rsidTr="15F69A94">
        <w:trPr>
          <w:jc w:val="center"/>
        </w:trPr>
        <w:tc>
          <w:tcPr>
            <w:tcW w:w="823" w:type="pct"/>
            <w:vMerge/>
          </w:tcPr>
          <w:p w14:paraId="54A76164" w14:textId="531BCDA6" w:rsidR="009C5834" w:rsidRPr="00E55577" w:rsidRDefault="009C5834" w:rsidP="009C5834">
            <w:pPr>
              <w:spacing w:after="0" w:line="240" w:lineRule="auto"/>
              <w:rPr>
                <w:rFonts w:ascii="Times New Roman" w:eastAsia="Times New Roman" w:hAnsi="Times New Roman"/>
                <w:color w:val="000000"/>
                <w:sz w:val="20"/>
                <w:szCs w:val="20"/>
              </w:rPr>
            </w:pPr>
          </w:p>
        </w:tc>
        <w:tc>
          <w:tcPr>
            <w:tcW w:w="662" w:type="pct"/>
            <w:vMerge/>
          </w:tcPr>
          <w:p w14:paraId="345016B1" w14:textId="1A841443" w:rsidR="009C5834" w:rsidRPr="00E55577" w:rsidRDefault="009C5834" w:rsidP="009C5834">
            <w:pPr>
              <w:spacing w:after="0" w:line="240" w:lineRule="auto"/>
              <w:rPr>
                <w:rFonts w:ascii="Times New Roman" w:hAnsi="Times New Roman"/>
                <w:color w:val="000000"/>
                <w:sz w:val="20"/>
                <w:szCs w:val="20"/>
              </w:rPr>
            </w:pPr>
          </w:p>
        </w:tc>
        <w:tc>
          <w:tcPr>
            <w:tcW w:w="692" w:type="pct"/>
            <w:vMerge w:val="restart"/>
            <w:shd w:val="clear" w:color="auto" w:fill="FFFFFF" w:themeFill="background1"/>
          </w:tcPr>
          <w:p w14:paraId="35EBE026" w14:textId="77777777" w:rsidR="009C5834" w:rsidRPr="00E55577" w:rsidRDefault="009C5834" w:rsidP="009C5834">
            <w:pPr>
              <w:spacing w:after="0" w:line="240" w:lineRule="auto"/>
              <w:rPr>
                <w:rFonts w:ascii="Times New Roman" w:eastAsia="Times New Roman" w:hAnsi="Times New Roman"/>
                <w:color w:val="000000"/>
                <w:sz w:val="20"/>
                <w:szCs w:val="20"/>
              </w:rPr>
            </w:pPr>
            <w:r w:rsidRPr="00E55577">
              <w:rPr>
                <w:rFonts w:ascii="Times New Roman" w:eastAsia="Times New Roman" w:hAnsi="Times New Roman"/>
                <w:color w:val="000000"/>
                <w:sz w:val="20"/>
                <w:szCs w:val="20"/>
              </w:rPr>
              <w:t xml:space="preserve"> </w:t>
            </w:r>
            <w:r w:rsidRPr="00E55577">
              <w:rPr>
                <w:rFonts w:ascii="Times New Roman" w:eastAsia="Times New Roman" w:hAnsi="Times New Roman"/>
                <w:color w:val="000000"/>
                <w:sz w:val="20"/>
                <w:szCs w:val="20"/>
              </w:rPr>
              <w:fldChar w:fldCharType="begin">
                <w:ffData>
                  <w:name w:val="projComp_01"/>
                  <w:enabled/>
                  <w:calcOnExit w:val="0"/>
                  <w:textInput/>
                </w:ffData>
              </w:fldChar>
            </w:r>
            <w:r w:rsidRPr="00E55577">
              <w:rPr>
                <w:rFonts w:ascii="Times New Roman" w:eastAsia="Times New Roman" w:hAnsi="Times New Roman"/>
                <w:color w:val="000000"/>
                <w:sz w:val="20"/>
                <w:szCs w:val="20"/>
              </w:rPr>
              <w:instrText xml:space="preserve"> FORMTEXT </w:instrText>
            </w:r>
            <w:r w:rsidRPr="00E55577">
              <w:rPr>
                <w:rFonts w:ascii="Times New Roman" w:eastAsia="Times New Roman" w:hAnsi="Times New Roman"/>
                <w:color w:val="000000"/>
                <w:sz w:val="20"/>
                <w:szCs w:val="20"/>
              </w:rPr>
            </w:r>
            <w:r w:rsidRPr="00E55577">
              <w:rPr>
                <w:rFonts w:ascii="Times New Roman" w:eastAsia="Times New Roman" w:hAnsi="Times New Roman"/>
                <w:color w:val="000000"/>
                <w:sz w:val="20"/>
                <w:szCs w:val="20"/>
              </w:rPr>
              <w:fldChar w:fldCharType="separate"/>
            </w:r>
            <w:r w:rsidRPr="00E55577">
              <w:rPr>
                <w:rFonts w:ascii="Times New Roman" w:eastAsia="Times New Roman" w:hAnsi="Times New Roman"/>
                <w:noProof/>
                <w:color w:val="000000"/>
                <w:sz w:val="20"/>
                <w:szCs w:val="20"/>
              </w:rPr>
              <w:t>Outcome 2.3.: Decreased poaching of priority species in Luengue-Luiana National Park.</w:t>
            </w:r>
            <w:r w:rsidRPr="00E55577">
              <w:rPr>
                <w:rFonts w:ascii="Times New Roman" w:eastAsia="Times New Roman" w:hAnsi="Times New Roman"/>
                <w:color w:val="000000"/>
                <w:sz w:val="20"/>
                <w:szCs w:val="20"/>
              </w:rPr>
              <w:fldChar w:fldCharType="end"/>
            </w:r>
          </w:p>
          <w:p w14:paraId="3502F336" w14:textId="5D097E17" w:rsidR="009C5834" w:rsidRPr="00E55577" w:rsidRDefault="009C5834" w:rsidP="009C5834">
            <w:pPr>
              <w:spacing w:after="0" w:line="240" w:lineRule="auto"/>
              <w:rPr>
                <w:rFonts w:ascii="Times New Roman" w:eastAsia="Times New Roman" w:hAnsi="Times New Roman"/>
                <w:color w:val="000000"/>
                <w:sz w:val="20"/>
                <w:szCs w:val="20"/>
              </w:rPr>
            </w:pPr>
          </w:p>
          <w:p w14:paraId="7F834436" w14:textId="17056B69" w:rsidR="009C5834" w:rsidRPr="00E55577" w:rsidRDefault="009C5834" w:rsidP="009C5834">
            <w:pPr>
              <w:spacing w:after="0" w:line="240" w:lineRule="auto"/>
              <w:rPr>
                <w:rFonts w:ascii="Times New Roman" w:eastAsia="Times New Roman" w:hAnsi="Times New Roman"/>
                <w:color w:val="000000"/>
                <w:sz w:val="20"/>
                <w:szCs w:val="20"/>
              </w:rPr>
            </w:pPr>
          </w:p>
        </w:tc>
        <w:tc>
          <w:tcPr>
            <w:tcW w:w="1294" w:type="pct"/>
            <w:shd w:val="clear" w:color="auto" w:fill="FFFFFF" w:themeFill="background1"/>
          </w:tcPr>
          <w:p w14:paraId="69DCC97F" w14:textId="0688502D" w:rsidR="009C5834" w:rsidRPr="00E55577" w:rsidRDefault="009C5834" w:rsidP="009C5834">
            <w:pPr>
              <w:spacing w:after="0" w:line="240" w:lineRule="auto"/>
              <w:rPr>
                <w:rFonts w:ascii="Times New Roman" w:eastAsia="Times New Roman" w:hAnsi="Times New Roman"/>
                <w:color w:val="000000"/>
                <w:sz w:val="20"/>
                <w:szCs w:val="20"/>
              </w:rPr>
            </w:pPr>
            <w:r w:rsidRPr="00E55577">
              <w:rPr>
                <w:rFonts w:ascii="Times New Roman" w:eastAsia="Times New Roman" w:hAnsi="Times New Roman"/>
                <w:color w:val="000000"/>
                <w:sz w:val="20"/>
                <w:szCs w:val="20"/>
              </w:rPr>
              <w:fldChar w:fldCharType="begin">
                <w:ffData>
                  <w:name w:val="ExpectedOutput_01"/>
                  <w:enabled/>
                  <w:calcOnExit w:val="0"/>
                  <w:textInput/>
                </w:ffData>
              </w:fldChar>
            </w:r>
            <w:r w:rsidRPr="00E55577">
              <w:rPr>
                <w:rFonts w:ascii="Times New Roman" w:eastAsia="Times New Roman" w:hAnsi="Times New Roman"/>
                <w:color w:val="000000"/>
                <w:sz w:val="20"/>
                <w:szCs w:val="20"/>
              </w:rPr>
              <w:instrText xml:space="preserve"> FORMTEXT </w:instrText>
            </w:r>
            <w:r w:rsidRPr="00E55577">
              <w:rPr>
                <w:rFonts w:ascii="Times New Roman" w:eastAsia="Times New Roman" w:hAnsi="Times New Roman"/>
                <w:color w:val="000000"/>
                <w:sz w:val="20"/>
                <w:szCs w:val="20"/>
              </w:rPr>
            </w:r>
            <w:r w:rsidRPr="00E55577">
              <w:rPr>
                <w:rFonts w:ascii="Times New Roman" w:eastAsia="Times New Roman" w:hAnsi="Times New Roman"/>
                <w:color w:val="000000"/>
                <w:sz w:val="20"/>
                <w:szCs w:val="20"/>
              </w:rPr>
              <w:fldChar w:fldCharType="separate"/>
            </w:r>
            <w:r w:rsidRPr="00E55577">
              <w:rPr>
                <w:rFonts w:ascii="Times New Roman" w:eastAsia="Times New Roman" w:hAnsi="Times New Roman"/>
                <w:noProof/>
                <w:color w:val="000000"/>
                <w:sz w:val="20"/>
                <w:szCs w:val="20"/>
              </w:rPr>
              <w:t>Output 2.3.1.: Comprehensive Anti-Poaching strategy and Action Plan developed — in close collaboration with local communities— for Luengue-Luiana National Park.</w:t>
            </w:r>
            <w:r w:rsidRPr="00E55577">
              <w:rPr>
                <w:rFonts w:ascii="Times New Roman" w:eastAsia="Times New Roman" w:hAnsi="Times New Roman"/>
                <w:color w:val="000000"/>
                <w:sz w:val="20"/>
                <w:szCs w:val="20"/>
              </w:rPr>
              <w:fldChar w:fldCharType="end"/>
            </w:r>
          </w:p>
        </w:tc>
        <w:tc>
          <w:tcPr>
            <w:tcW w:w="409" w:type="pct"/>
            <w:vMerge w:val="restart"/>
            <w:shd w:val="clear" w:color="auto" w:fill="FFFFFF" w:themeFill="background1"/>
          </w:tcPr>
          <w:p w14:paraId="562AECF8" w14:textId="6EAA0621" w:rsidR="009C5834" w:rsidRPr="00E55577" w:rsidRDefault="009C5834" w:rsidP="009C5834">
            <w:pPr>
              <w:spacing w:after="0" w:line="240" w:lineRule="auto"/>
              <w:rPr>
                <w:rFonts w:ascii="Times New Roman" w:hAnsi="Times New Roman"/>
                <w:color w:val="000000"/>
                <w:sz w:val="20"/>
                <w:szCs w:val="20"/>
                <w:highlight w:val="yellow"/>
              </w:rPr>
            </w:pPr>
          </w:p>
        </w:tc>
        <w:tc>
          <w:tcPr>
            <w:tcW w:w="573" w:type="pct"/>
            <w:vMerge w:val="restart"/>
            <w:shd w:val="clear" w:color="auto" w:fill="FFFFFF" w:themeFill="background1"/>
          </w:tcPr>
          <w:p w14:paraId="47D1CC25" w14:textId="0E264ECF" w:rsidR="009C5834" w:rsidRPr="00E55577" w:rsidRDefault="009C5834" w:rsidP="009C5834">
            <w:pPr>
              <w:spacing w:after="0" w:line="240" w:lineRule="auto"/>
              <w:rPr>
                <w:rFonts w:ascii="Times New Roman" w:eastAsia="Times New Roman" w:hAnsi="Times New Roman"/>
                <w:color w:val="000000"/>
                <w:sz w:val="20"/>
                <w:szCs w:val="20"/>
              </w:rPr>
            </w:pPr>
          </w:p>
        </w:tc>
        <w:tc>
          <w:tcPr>
            <w:tcW w:w="547" w:type="pct"/>
            <w:vMerge w:val="restart"/>
            <w:shd w:val="clear" w:color="auto" w:fill="FFFFFF" w:themeFill="background1"/>
          </w:tcPr>
          <w:p w14:paraId="5691906A" w14:textId="539B76B8" w:rsidR="009C5834" w:rsidRPr="00E55577" w:rsidRDefault="009C5834" w:rsidP="009C5834">
            <w:pPr>
              <w:spacing w:after="0" w:line="240" w:lineRule="auto"/>
              <w:rPr>
                <w:rFonts w:ascii="Times New Roman" w:eastAsia="Times New Roman" w:hAnsi="Times New Roman"/>
                <w:color w:val="000000"/>
                <w:sz w:val="20"/>
                <w:szCs w:val="20"/>
              </w:rPr>
            </w:pPr>
          </w:p>
        </w:tc>
      </w:tr>
      <w:tr w:rsidR="009C5834" w:rsidRPr="00E55577" w14:paraId="17844AFB" w14:textId="77777777" w:rsidTr="15F69A94">
        <w:trPr>
          <w:jc w:val="center"/>
        </w:trPr>
        <w:tc>
          <w:tcPr>
            <w:tcW w:w="823" w:type="pct"/>
            <w:vMerge/>
          </w:tcPr>
          <w:p w14:paraId="3345241E" w14:textId="73E1190D" w:rsidR="009C5834" w:rsidRPr="00E55577" w:rsidRDefault="009C5834" w:rsidP="009C5834">
            <w:pPr>
              <w:spacing w:after="0" w:line="240" w:lineRule="auto"/>
              <w:rPr>
                <w:rFonts w:ascii="Times New Roman" w:eastAsia="Times New Roman" w:hAnsi="Times New Roman"/>
                <w:color w:val="000000"/>
                <w:sz w:val="20"/>
                <w:szCs w:val="20"/>
              </w:rPr>
            </w:pPr>
          </w:p>
        </w:tc>
        <w:tc>
          <w:tcPr>
            <w:tcW w:w="662" w:type="pct"/>
            <w:vMerge/>
          </w:tcPr>
          <w:p w14:paraId="7E876B29" w14:textId="2BAA59B3" w:rsidR="009C5834" w:rsidRPr="00E55577" w:rsidRDefault="009C5834" w:rsidP="009C5834">
            <w:pPr>
              <w:spacing w:after="0" w:line="240" w:lineRule="auto"/>
              <w:rPr>
                <w:rFonts w:ascii="Times New Roman" w:hAnsi="Times New Roman"/>
                <w:color w:val="000000"/>
                <w:sz w:val="20"/>
                <w:szCs w:val="20"/>
              </w:rPr>
            </w:pPr>
          </w:p>
        </w:tc>
        <w:tc>
          <w:tcPr>
            <w:tcW w:w="692" w:type="pct"/>
            <w:vMerge/>
          </w:tcPr>
          <w:p w14:paraId="2C27030D" w14:textId="630413B1" w:rsidR="009C5834" w:rsidRPr="00E55577" w:rsidRDefault="009C5834" w:rsidP="009C5834">
            <w:pPr>
              <w:spacing w:after="0" w:line="240" w:lineRule="auto"/>
              <w:rPr>
                <w:rFonts w:ascii="Times New Roman" w:eastAsia="Times New Roman" w:hAnsi="Times New Roman"/>
                <w:color w:val="000000"/>
                <w:sz w:val="20"/>
                <w:szCs w:val="20"/>
              </w:rPr>
            </w:pPr>
          </w:p>
        </w:tc>
        <w:tc>
          <w:tcPr>
            <w:tcW w:w="1294" w:type="pct"/>
            <w:shd w:val="clear" w:color="auto" w:fill="FFFFFF" w:themeFill="background1"/>
          </w:tcPr>
          <w:p w14:paraId="6FACC6A3" w14:textId="212464D1" w:rsidR="009C5834" w:rsidRPr="00E55577" w:rsidRDefault="009C5834" w:rsidP="009C5834">
            <w:pPr>
              <w:spacing w:after="0" w:line="240" w:lineRule="auto"/>
              <w:rPr>
                <w:rFonts w:ascii="Times New Roman" w:eastAsia="Times New Roman" w:hAnsi="Times New Roman"/>
                <w:color w:val="000000"/>
                <w:sz w:val="20"/>
                <w:szCs w:val="20"/>
              </w:rPr>
            </w:pPr>
            <w:r w:rsidRPr="00E55577">
              <w:rPr>
                <w:rFonts w:ascii="Times New Roman" w:eastAsia="Times New Roman" w:hAnsi="Times New Roman"/>
                <w:color w:val="000000"/>
                <w:sz w:val="20"/>
                <w:szCs w:val="20"/>
              </w:rPr>
              <w:fldChar w:fldCharType="begin">
                <w:ffData>
                  <w:name w:val="ExpectedOutput_01"/>
                  <w:enabled/>
                  <w:calcOnExit w:val="0"/>
                  <w:textInput/>
                </w:ffData>
              </w:fldChar>
            </w:r>
            <w:r w:rsidRPr="00E55577">
              <w:rPr>
                <w:rFonts w:ascii="Times New Roman" w:eastAsia="Times New Roman" w:hAnsi="Times New Roman"/>
                <w:color w:val="000000"/>
                <w:sz w:val="20"/>
                <w:szCs w:val="20"/>
              </w:rPr>
              <w:instrText xml:space="preserve"> FORMTEXT </w:instrText>
            </w:r>
            <w:r w:rsidRPr="00E55577">
              <w:rPr>
                <w:rFonts w:ascii="Times New Roman" w:eastAsia="Times New Roman" w:hAnsi="Times New Roman"/>
                <w:color w:val="000000"/>
                <w:sz w:val="20"/>
                <w:szCs w:val="20"/>
              </w:rPr>
            </w:r>
            <w:r w:rsidRPr="00E55577">
              <w:rPr>
                <w:rFonts w:ascii="Times New Roman" w:eastAsia="Times New Roman" w:hAnsi="Times New Roman"/>
                <w:color w:val="000000"/>
                <w:sz w:val="20"/>
                <w:szCs w:val="20"/>
              </w:rPr>
              <w:fldChar w:fldCharType="separate"/>
            </w:r>
            <w:r w:rsidRPr="00E55577">
              <w:rPr>
                <w:rFonts w:ascii="Times New Roman" w:eastAsia="Times New Roman" w:hAnsi="Times New Roman"/>
                <w:noProof/>
                <w:color w:val="000000"/>
                <w:sz w:val="20"/>
                <w:szCs w:val="20"/>
              </w:rPr>
              <w:t>Output 2.3.2.: Anti-Poaching Patrol bases established/strengthened within Luengue-Luiana National Park to improve the effectiveness of wildlife law enforcement.</w:t>
            </w:r>
            <w:r w:rsidRPr="00E55577">
              <w:rPr>
                <w:rFonts w:ascii="Times New Roman" w:eastAsia="Times New Roman" w:hAnsi="Times New Roman"/>
                <w:color w:val="000000"/>
                <w:sz w:val="20"/>
                <w:szCs w:val="20"/>
              </w:rPr>
              <w:fldChar w:fldCharType="end"/>
            </w:r>
          </w:p>
        </w:tc>
        <w:tc>
          <w:tcPr>
            <w:tcW w:w="409" w:type="pct"/>
            <w:vMerge/>
          </w:tcPr>
          <w:p w14:paraId="524D4EE7" w14:textId="20DC6C41" w:rsidR="009C5834" w:rsidRPr="00E55577" w:rsidRDefault="009C5834" w:rsidP="009C5834">
            <w:pPr>
              <w:spacing w:after="0" w:line="240" w:lineRule="auto"/>
              <w:rPr>
                <w:rFonts w:ascii="Times New Roman" w:hAnsi="Times New Roman"/>
                <w:color w:val="000000"/>
                <w:sz w:val="20"/>
                <w:szCs w:val="20"/>
                <w:highlight w:val="yellow"/>
              </w:rPr>
            </w:pPr>
          </w:p>
        </w:tc>
        <w:tc>
          <w:tcPr>
            <w:tcW w:w="573" w:type="pct"/>
            <w:vMerge/>
          </w:tcPr>
          <w:p w14:paraId="7AD8DF23" w14:textId="7844D2CD" w:rsidR="009C5834" w:rsidRPr="00E55577" w:rsidRDefault="009C5834" w:rsidP="009C5834">
            <w:pPr>
              <w:spacing w:after="0" w:line="240" w:lineRule="auto"/>
              <w:jc w:val="right"/>
              <w:rPr>
                <w:rFonts w:ascii="Times New Roman" w:eastAsia="Times New Roman" w:hAnsi="Times New Roman"/>
                <w:color w:val="000000"/>
                <w:sz w:val="20"/>
                <w:szCs w:val="20"/>
              </w:rPr>
            </w:pPr>
          </w:p>
        </w:tc>
        <w:tc>
          <w:tcPr>
            <w:tcW w:w="547" w:type="pct"/>
            <w:vMerge/>
          </w:tcPr>
          <w:p w14:paraId="6CF53F24" w14:textId="2206B7A2" w:rsidR="009C5834" w:rsidRPr="00E55577" w:rsidRDefault="009C5834" w:rsidP="009C5834">
            <w:pPr>
              <w:spacing w:after="0" w:line="240" w:lineRule="auto"/>
              <w:jc w:val="right"/>
              <w:rPr>
                <w:rFonts w:ascii="Times New Roman" w:eastAsia="Times New Roman" w:hAnsi="Times New Roman"/>
                <w:color w:val="000000"/>
                <w:sz w:val="20"/>
                <w:szCs w:val="20"/>
              </w:rPr>
            </w:pPr>
          </w:p>
        </w:tc>
      </w:tr>
      <w:tr w:rsidR="009C5834" w:rsidRPr="00E55577" w14:paraId="3FCD26F0" w14:textId="77777777" w:rsidTr="15F69A94">
        <w:trPr>
          <w:jc w:val="center"/>
        </w:trPr>
        <w:tc>
          <w:tcPr>
            <w:tcW w:w="823" w:type="pct"/>
            <w:vMerge/>
          </w:tcPr>
          <w:p w14:paraId="58A8D693" w14:textId="2E287CEC" w:rsidR="009C5834" w:rsidRPr="00E55577" w:rsidRDefault="009C5834" w:rsidP="009C5834">
            <w:pPr>
              <w:spacing w:after="0" w:line="240" w:lineRule="auto"/>
              <w:rPr>
                <w:rFonts w:ascii="Times New Roman" w:eastAsia="Times New Roman" w:hAnsi="Times New Roman"/>
                <w:color w:val="000000"/>
                <w:sz w:val="20"/>
                <w:szCs w:val="20"/>
              </w:rPr>
            </w:pPr>
          </w:p>
        </w:tc>
        <w:tc>
          <w:tcPr>
            <w:tcW w:w="662" w:type="pct"/>
            <w:vMerge/>
          </w:tcPr>
          <w:p w14:paraId="603C9845" w14:textId="6A117EB1" w:rsidR="009C5834" w:rsidRPr="00E55577" w:rsidRDefault="009C5834" w:rsidP="009C5834">
            <w:pPr>
              <w:spacing w:after="0" w:line="240" w:lineRule="auto"/>
              <w:rPr>
                <w:rFonts w:ascii="Times New Roman" w:hAnsi="Times New Roman"/>
                <w:color w:val="000000"/>
                <w:sz w:val="20"/>
                <w:szCs w:val="20"/>
              </w:rPr>
            </w:pPr>
          </w:p>
        </w:tc>
        <w:tc>
          <w:tcPr>
            <w:tcW w:w="692" w:type="pct"/>
            <w:vMerge/>
          </w:tcPr>
          <w:p w14:paraId="0FAA8B3A" w14:textId="2CBBAB61" w:rsidR="009C5834" w:rsidRPr="00E55577" w:rsidRDefault="009C5834" w:rsidP="009C5834">
            <w:pPr>
              <w:spacing w:after="0" w:line="240" w:lineRule="auto"/>
              <w:rPr>
                <w:rFonts w:ascii="Times New Roman" w:eastAsia="Times New Roman" w:hAnsi="Times New Roman"/>
                <w:color w:val="000000"/>
                <w:sz w:val="20"/>
                <w:szCs w:val="20"/>
              </w:rPr>
            </w:pPr>
          </w:p>
        </w:tc>
        <w:tc>
          <w:tcPr>
            <w:tcW w:w="1294" w:type="pct"/>
            <w:shd w:val="clear" w:color="auto" w:fill="FFFFFF" w:themeFill="background1"/>
          </w:tcPr>
          <w:p w14:paraId="1CABE2B9" w14:textId="4DA23788" w:rsidR="009C5834" w:rsidRPr="00E55577" w:rsidRDefault="009C5834" w:rsidP="009C5834">
            <w:pPr>
              <w:spacing w:after="0" w:line="240" w:lineRule="auto"/>
              <w:rPr>
                <w:rFonts w:ascii="Times New Roman" w:eastAsia="Times New Roman" w:hAnsi="Times New Roman"/>
                <w:color w:val="000000"/>
                <w:sz w:val="20"/>
                <w:szCs w:val="20"/>
              </w:rPr>
            </w:pPr>
            <w:r w:rsidRPr="00E55577">
              <w:rPr>
                <w:rFonts w:ascii="Times New Roman" w:eastAsia="Times New Roman" w:hAnsi="Times New Roman"/>
                <w:color w:val="000000"/>
                <w:sz w:val="20"/>
                <w:szCs w:val="20"/>
              </w:rPr>
              <w:fldChar w:fldCharType="begin">
                <w:ffData>
                  <w:name w:val="ExpectedOutput_01"/>
                  <w:enabled/>
                  <w:calcOnExit w:val="0"/>
                  <w:textInput/>
                </w:ffData>
              </w:fldChar>
            </w:r>
            <w:r w:rsidRPr="00E55577">
              <w:rPr>
                <w:rFonts w:ascii="Times New Roman" w:eastAsia="Times New Roman" w:hAnsi="Times New Roman"/>
                <w:color w:val="000000"/>
                <w:sz w:val="20"/>
                <w:szCs w:val="20"/>
              </w:rPr>
              <w:instrText xml:space="preserve"> FORMTEXT </w:instrText>
            </w:r>
            <w:r w:rsidRPr="00E55577">
              <w:rPr>
                <w:rFonts w:ascii="Times New Roman" w:eastAsia="Times New Roman" w:hAnsi="Times New Roman"/>
                <w:color w:val="000000"/>
                <w:sz w:val="20"/>
                <w:szCs w:val="20"/>
              </w:rPr>
            </w:r>
            <w:r w:rsidRPr="00E55577">
              <w:rPr>
                <w:rFonts w:ascii="Times New Roman" w:eastAsia="Times New Roman" w:hAnsi="Times New Roman"/>
                <w:color w:val="000000"/>
                <w:sz w:val="20"/>
                <w:szCs w:val="20"/>
              </w:rPr>
              <w:fldChar w:fldCharType="separate"/>
            </w:r>
            <w:r w:rsidRPr="00E55577">
              <w:rPr>
                <w:rFonts w:ascii="Times New Roman" w:eastAsia="Times New Roman" w:hAnsi="Times New Roman"/>
                <w:noProof/>
                <w:color w:val="000000"/>
                <w:sz w:val="20"/>
                <w:szCs w:val="20"/>
              </w:rPr>
              <w:t>Output 2.3.3.: Anti-Poaching Units (APUs) established/strengthened and equipped in Luengue-Luiana National Park to improve the effectiveness of wildlife law enforcement.</w:t>
            </w:r>
            <w:r w:rsidRPr="00E55577">
              <w:rPr>
                <w:rFonts w:ascii="Times New Roman" w:eastAsia="Times New Roman" w:hAnsi="Times New Roman"/>
                <w:color w:val="000000"/>
                <w:sz w:val="20"/>
                <w:szCs w:val="20"/>
              </w:rPr>
              <w:fldChar w:fldCharType="end"/>
            </w:r>
          </w:p>
        </w:tc>
        <w:tc>
          <w:tcPr>
            <w:tcW w:w="409" w:type="pct"/>
            <w:vMerge/>
          </w:tcPr>
          <w:p w14:paraId="0925A4F5" w14:textId="0D881809" w:rsidR="009C5834" w:rsidRPr="00E55577" w:rsidRDefault="009C5834" w:rsidP="009C5834">
            <w:pPr>
              <w:spacing w:after="0" w:line="240" w:lineRule="auto"/>
              <w:rPr>
                <w:rFonts w:ascii="Times New Roman" w:hAnsi="Times New Roman"/>
                <w:color w:val="000000"/>
                <w:sz w:val="20"/>
                <w:szCs w:val="20"/>
                <w:highlight w:val="yellow"/>
              </w:rPr>
            </w:pPr>
          </w:p>
        </w:tc>
        <w:tc>
          <w:tcPr>
            <w:tcW w:w="573" w:type="pct"/>
            <w:vMerge/>
          </w:tcPr>
          <w:p w14:paraId="04360501" w14:textId="1B1DFBB8" w:rsidR="009C5834" w:rsidRPr="00E55577" w:rsidRDefault="009C5834" w:rsidP="009C5834">
            <w:pPr>
              <w:spacing w:after="0" w:line="240" w:lineRule="auto"/>
              <w:jc w:val="right"/>
              <w:rPr>
                <w:rFonts w:ascii="Times New Roman" w:eastAsia="Times New Roman" w:hAnsi="Times New Roman"/>
                <w:color w:val="000000"/>
                <w:sz w:val="20"/>
                <w:szCs w:val="20"/>
              </w:rPr>
            </w:pPr>
          </w:p>
        </w:tc>
        <w:tc>
          <w:tcPr>
            <w:tcW w:w="547" w:type="pct"/>
            <w:vMerge/>
          </w:tcPr>
          <w:p w14:paraId="276A9B1B" w14:textId="682B9184" w:rsidR="009C5834" w:rsidRPr="00E55577" w:rsidRDefault="009C5834" w:rsidP="009C5834">
            <w:pPr>
              <w:spacing w:after="0" w:line="240" w:lineRule="auto"/>
              <w:jc w:val="right"/>
              <w:rPr>
                <w:rFonts w:ascii="Times New Roman" w:eastAsia="Times New Roman" w:hAnsi="Times New Roman"/>
                <w:color w:val="000000"/>
                <w:sz w:val="20"/>
                <w:szCs w:val="20"/>
              </w:rPr>
            </w:pPr>
          </w:p>
        </w:tc>
      </w:tr>
      <w:tr w:rsidR="009C5834" w:rsidRPr="00E55577" w14:paraId="50BCF122" w14:textId="77777777" w:rsidTr="15F69A94">
        <w:trPr>
          <w:jc w:val="center"/>
        </w:trPr>
        <w:tc>
          <w:tcPr>
            <w:tcW w:w="823" w:type="pct"/>
            <w:vMerge/>
          </w:tcPr>
          <w:p w14:paraId="1F746D90" w14:textId="3CA80088" w:rsidR="009C5834" w:rsidRPr="00E55577" w:rsidRDefault="009C5834" w:rsidP="009C5834">
            <w:pPr>
              <w:spacing w:after="0" w:line="240" w:lineRule="auto"/>
              <w:rPr>
                <w:rFonts w:ascii="Times New Roman" w:eastAsia="Times New Roman" w:hAnsi="Times New Roman"/>
                <w:color w:val="000000"/>
                <w:sz w:val="20"/>
                <w:szCs w:val="20"/>
              </w:rPr>
            </w:pPr>
          </w:p>
        </w:tc>
        <w:tc>
          <w:tcPr>
            <w:tcW w:w="662" w:type="pct"/>
            <w:vMerge/>
          </w:tcPr>
          <w:p w14:paraId="509BEB0D" w14:textId="7637696E" w:rsidR="009C5834" w:rsidRPr="00E55577" w:rsidRDefault="009C5834" w:rsidP="009C5834">
            <w:pPr>
              <w:spacing w:after="0" w:line="240" w:lineRule="auto"/>
              <w:rPr>
                <w:rFonts w:ascii="Times New Roman" w:hAnsi="Times New Roman"/>
                <w:color w:val="000000"/>
                <w:sz w:val="20"/>
                <w:szCs w:val="20"/>
              </w:rPr>
            </w:pPr>
          </w:p>
        </w:tc>
        <w:tc>
          <w:tcPr>
            <w:tcW w:w="692" w:type="pct"/>
            <w:vMerge/>
          </w:tcPr>
          <w:p w14:paraId="08954557" w14:textId="2E2D10F6" w:rsidR="009C5834" w:rsidRPr="00E55577" w:rsidRDefault="009C5834" w:rsidP="009C5834">
            <w:pPr>
              <w:spacing w:after="0" w:line="240" w:lineRule="auto"/>
              <w:rPr>
                <w:rFonts w:ascii="Times New Roman" w:eastAsia="Times New Roman" w:hAnsi="Times New Roman"/>
                <w:color w:val="000000"/>
                <w:sz w:val="20"/>
                <w:szCs w:val="20"/>
              </w:rPr>
            </w:pPr>
          </w:p>
        </w:tc>
        <w:tc>
          <w:tcPr>
            <w:tcW w:w="1294" w:type="pct"/>
            <w:shd w:val="clear" w:color="auto" w:fill="FFFFFF" w:themeFill="background1"/>
          </w:tcPr>
          <w:p w14:paraId="6191D87F" w14:textId="6830F7CF" w:rsidR="009C5834" w:rsidRPr="00E55577" w:rsidRDefault="009C5834" w:rsidP="009C5834">
            <w:pPr>
              <w:spacing w:after="0" w:line="240" w:lineRule="auto"/>
              <w:rPr>
                <w:rFonts w:ascii="Times New Roman" w:eastAsia="Times New Roman" w:hAnsi="Times New Roman"/>
                <w:color w:val="000000"/>
                <w:sz w:val="20"/>
                <w:szCs w:val="20"/>
              </w:rPr>
            </w:pPr>
            <w:r w:rsidRPr="00E55577">
              <w:rPr>
                <w:rFonts w:ascii="Times New Roman" w:eastAsia="Times New Roman" w:hAnsi="Times New Roman"/>
                <w:color w:val="000000"/>
                <w:sz w:val="20"/>
                <w:szCs w:val="20"/>
              </w:rPr>
              <w:fldChar w:fldCharType="begin">
                <w:ffData>
                  <w:name w:val="ExpectedOutput_01"/>
                  <w:enabled/>
                  <w:calcOnExit w:val="0"/>
                  <w:textInput/>
                </w:ffData>
              </w:fldChar>
            </w:r>
            <w:r w:rsidRPr="00E55577">
              <w:rPr>
                <w:rFonts w:ascii="Times New Roman" w:eastAsia="Times New Roman" w:hAnsi="Times New Roman"/>
                <w:color w:val="000000"/>
                <w:sz w:val="20"/>
                <w:szCs w:val="20"/>
              </w:rPr>
              <w:instrText xml:space="preserve"> FORMTEXT </w:instrText>
            </w:r>
            <w:r w:rsidRPr="00E55577">
              <w:rPr>
                <w:rFonts w:ascii="Times New Roman" w:eastAsia="Times New Roman" w:hAnsi="Times New Roman"/>
                <w:color w:val="000000"/>
                <w:sz w:val="20"/>
                <w:szCs w:val="20"/>
              </w:rPr>
            </w:r>
            <w:r w:rsidRPr="00E55577">
              <w:rPr>
                <w:rFonts w:ascii="Times New Roman" w:eastAsia="Times New Roman" w:hAnsi="Times New Roman"/>
                <w:color w:val="000000"/>
                <w:sz w:val="20"/>
                <w:szCs w:val="20"/>
              </w:rPr>
              <w:fldChar w:fldCharType="separate"/>
            </w:r>
            <w:r w:rsidRPr="00E55577">
              <w:rPr>
                <w:rFonts w:ascii="Times New Roman" w:eastAsia="Times New Roman" w:hAnsi="Times New Roman"/>
                <w:noProof/>
                <w:color w:val="000000"/>
                <w:sz w:val="20"/>
                <w:szCs w:val="20"/>
              </w:rPr>
              <w:t>Output 2.3.4.: Innovative wildlife monitoring and reporting tools — such as integrated Domain Awareness System (DAS) and Spatial Monitoring and Reporting Tool (SMART) software platforms — introduced to Luengue-Luiana National Park to measure, evaluate and adaptively improve the effectiveness of wildlife law enforcement patrols.</w:t>
            </w:r>
            <w:r w:rsidRPr="00E55577">
              <w:rPr>
                <w:rFonts w:ascii="Times New Roman" w:eastAsia="Times New Roman" w:hAnsi="Times New Roman"/>
                <w:color w:val="000000"/>
                <w:sz w:val="20"/>
                <w:szCs w:val="20"/>
              </w:rPr>
              <w:fldChar w:fldCharType="end"/>
            </w:r>
          </w:p>
        </w:tc>
        <w:tc>
          <w:tcPr>
            <w:tcW w:w="409" w:type="pct"/>
            <w:vMerge/>
          </w:tcPr>
          <w:p w14:paraId="332B5B53" w14:textId="062C88B8" w:rsidR="009C5834" w:rsidRPr="00E55577" w:rsidRDefault="009C5834" w:rsidP="009C5834">
            <w:pPr>
              <w:spacing w:after="0" w:line="240" w:lineRule="auto"/>
              <w:rPr>
                <w:rFonts w:ascii="Times New Roman" w:hAnsi="Times New Roman"/>
                <w:color w:val="000000"/>
                <w:sz w:val="20"/>
                <w:szCs w:val="20"/>
                <w:highlight w:val="yellow"/>
              </w:rPr>
            </w:pPr>
          </w:p>
        </w:tc>
        <w:tc>
          <w:tcPr>
            <w:tcW w:w="573" w:type="pct"/>
            <w:vMerge/>
          </w:tcPr>
          <w:p w14:paraId="215B5B2B" w14:textId="4A3EBCDD" w:rsidR="009C5834" w:rsidRPr="00E55577" w:rsidRDefault="009C5834" w:rsidP="009C5834">
            <w:pPr>
              <w:spacing w:after="0" w:line="240" w:lineRule="auto"/>
              <w:jc w:val="right"/>
              <w:rPr>
                <w:rFonts w:ascii="Times New Roman" w:eastAsia="Times New Roman" w:hAnsi="Times New Roman"/>
                <w:color w:val="000000"/>
                <w:sz w:val="20"/>
                <w:szCs w:val="20"/>
              </w:rPr>
            </w:pPr>
          </w:p>
        </w:tc>
        <w:tc>
          <w:tcPr>
            <w:tcW w:w="547" w:type="pct"/>
            <w:vMerge/>
          </w:tcPr>
          <w:p w14:paraId="48C53632" w14:textId="26336514" w:rsidR="009C5834" w:rsidRPr="00E55577" w:rsidRDefault="009C5834" w:rsidP="009C5834">
            <w:pPr>
              <w:spacing w:after="0" w:line="240" w:lineRule="auto"/>
              <w:jc w:val="right"/>
              <w:rPr>
                <w:rFonts w:ascii="Times New Roman" w:eastAsia="Times New Roman" w:hAnsi="Times New Roman"/>
                <w:color w:val="000000"/>
                <w:sz w:val="20"/>
                <w:szCs w:val="20"/>
              </w:rPr>
            </w:pPr>
          </w:p>
        </w:tc>
      </w:tr>
      <w:tr w:rsidR="009C5834" w:rsidRPr="00E55577" w14:paraId="176F7C6C" w14:textId="77777777" w:rsidTr="15F69A94">
        <w:trPr>
          <w:jc w:val="center"/>
        </w:trPr>
        <w:tc>
          <w:tcPr>
            <w:tcW w:w="823" w:type="pct"/>
            <w:vMerge/>
          </w:tcPr>
          <w:p w14:paraId="3AF97DAB" w14:textId="1106A67F" w:rsidR="009C5834" w:rsidRPr="00E55577" w:rsidRDefault="009C5834" w:rsidP="009C5834">
            <w:pPr>
              <w:spacing w:after="0" w:line="240" w:lineRule="auto"/>
              <w:rPr>
                <w:rFonts w:ascii="Times New Roman" w:eastAsia="Times New Roman" w:hAnsi="Times New Roman"/>
                <w:color w:val="000000"/>
                <w:sz w:val="20"/>
                <w:szCs w:val="20"/>
              </w:rPr>
            </w:pPr>
          </w:p>
        </w:tc>
        <w:tc>
          <w:tcPr>
            <w:tcW w:w="662" w:type="pct"/>
            <w:vMerge/>
          </w:tcPr>
          <w:p w14:paraId="1056EF8D" w14:textId="5F02B3EF" w:rsidR="009C5834" w:rsidRPr="00E55577" w:rsidRDefault="009C5834" w:rsidP="009C5834">
            <w:pPr>
              <w:spacing w:after="0" w:line="240" w:lineRule="auto"/>
              <w:rPr>
                <w:rFonts w:ascii="Times New Roman" w:hAnsi="Times New Roman"/>
                <w:color w:val="000000"/>
                <w:sz w:val="20"/>
                <w:szCs w:val="20"/>
              </w:rPr>
            </w:pPr>
          </w:p>
        </w:tc>
        <w:tc>
          <w:tcPr>
            <w:tcW w:w="692" w:type="pct"/>
            <w:vMerge/>
          </w:tcPr>
          <w:p w14:paraId="7230B34F" w14:textId="38E01849" w:rsidR="009C5834" w:rsidRPr="00E55577" w:rsidRDefault="009C5834" w:rsidP="009C5834">
            <w:pPr>
              <w:spacing w:after="0" w:line="240" w:lineRule="auto"/>
              <w:rPr>
                <w:rFonts w:ascii="Times New Roman" w:eastAsia="Times New Roman" w:hAnsi="Times New Roman"/>
                <w:color w:val="000000"/>
                <w:sz w:val="20"/>
                <w:szCs w:val="20"/>
              </w:rPr>
            </w:pPr>
          </w:p>
        </w:tc>
        <w:tc>
          <w:tcPr>
            <w:tcW w:w="1294" w:type="pct"/>
            <w:shd w:val="clear" w:color="auto" w:fill="FFFFFF" w:themeFill="background1"/>
          </w:tcPr>
          <w:p w14:paraId="515BDBA7" w14:textId="3E0FE171" w:rsidR="009C5834" w:rsidRPr="00E55577" w:rsidRDefault="009C5834" w:rsidP="009C5834">
            <w:pPr>
              <w:spacing w:after="0" w:line="240" w:lineRule="auto"/>
              <w:rPr>
                <w:rFonts w:ascii="Times New Roman" w:eastAsia="Times New Roman" w:hAnsi="Times New Roman"/>
                <w:color w:val="000000"/>
                <w:sz w:val="20"/>
                <w:szCs w:val="20"/>
              </w:rPr>
            </w:pPr>
            <w:r w:rsidRPr="00E55577">
              <w:rPr>
                <w:rFonts w:ascii="Times New Roman" w:eastAsia="Times New Roman" w:hAnsi="Times New Roman"/>
                <w:color w:val="000000"/>
                <w:sz w:val="20"/>
                <w:szCs w:val="20"/>
              </w:rPr>
              <w:fldChar w:fldCharType="begin">
                <w:ffData>
                  <w:name w:val="ExpectedOutput_01"/>
                  <w:enabled/>
                  <w:calcOnExit w:val="0"/>
                  <w:textInput/>
                </w:ffData>
              </w:fldChar>
            </w:r>
            <w:r w:rsidRPr="00E55577">
              <w:rPr>
                <w:rFonts w:ascii="Times New Roman" w:eastAsia="Times New Roman" w:hAnsi="Times New Roman"/>
                <w:color w:val="000000"/>
                <w:sz w:val="20"/>
                <w:szCs w:val="20"/>
              </w:rPr>
              <w:instrText xml:space="preserve"> FORMTEXT </w:instrText>
            </w:r>
            <w:r w:rsidRPr="00E55577">
              <w:rPr>
                <w:rFonts w:ascii="Times New Roman" w:eastAsia="Times New Roman" w:hAnsi="Times New Roman"/>
                <w:color w:val="000000"/>
                <w:sz w:val="20"/>
                <w:szCs w:val="20"/>
              </w:rPr>
            </w:r>
            <w:r w:rsidRPr="00E55577">
              <w:rPr>
                <w:rFonts w:ascii="Times New Roman" w:eastAsia="Times New Roman" w:hAnsi="Times New Roman"/>
                <w:color w:val="000000"/>
                <w:sz w:val="20"/>
                <w:szCs w:val="20"/>
              </w:rPr>
              <w:fldChar w:fldCharType="separate"/>
            </w:r>
            <w:r w:rsidRPr="00E55577">
              <w:rPr>
                <w:rFonts w:ascii="Times New Roman" w:eastAsia="Times New Roman" w:hAnsi="Times New Roman"/>
                <w:noProof/>
                <w:color w:val="000000"/>
                <w:sz w:val="20"/>
                <w:szCs w:val="20"/>
              </w:rPr>
              <w:t xml:space="preserve">Output 2.3.5.: Anti-Poaching Unit staff (male and female) in Luengue-Luiana National Park trained on operating introduced operational, communications and wildlife monitoring and reporting tools. </w:t>
            </w:r>
            <w:r w:rsidRPr="00E55577">
              <w:rPr>
                <w:rFonts w:ascii="Times New Roman" w:eastAsia="Times New Roman" w:hAnsi="Times New Roman"/>
                <w:color w:val="000000"/>
                <w:sz w:val="20"/>
                <w:szCs w:val="20"/>
              </w:rPr>
              <w:fldChar w:fldCharType="end"/>
            </w:r>
          </w:p>
        </w:tc>
        <w:tc>
          <w:tcPr>
            <w:tcW w:w="409" w:type="pct"/>
            <w:vMerge/>
          </w:tcPr>
          <w:p w14:paraId="4C067C8B" w14:textId="5737DEE6" w:rsidR="009C5834" w:rsidRPr="00E55577" w:rsidRDefault="009C5834" w:rsidP="009C5834">
            <w:pPr>
              <w:spacing w:after="0" w:line="240" w:lineRule="auto"/>
              <w:rPr>
                <w:rFonts w:ascii="Times New Roman" w:hAnsi="Times New Roman"/>
                <w:color w:val="000000"/>
                <w:sz w:val="20"/>
                <w:szCs w:val="20"/>
                <w:highlight w:val="yellow"/>
              </w:rPr>
            </w:pPr>
          </w:p>
        </w:tc>
        <w:tc>
          <w:tcPr>
            <w:tcW w:w="573" w:type="pct"/>
            <w:vMerge/>
          </w:tcPr>
          <w:p w14:paraId="2FE4C966" w14:textId="20749D69" w:rsidR="009C5834" w:rsidRPr="00E55577" w:rsidRDefault="009C5834" w:rsidP="009C5834">
            <w:pPr>
              <w:spacing w:after="0" w:line="240" w:lineRule="auto"/>
              <w:jc w:val="right"/>
              <w:rPr>
                <w:rFonts w:ascii="Times New Roman" w:eastAsia="Times New Roman" w:hAnsi="Times New Roman"/>
                <w:color w:val="000000"/>
                <w:sz w:val="20"/>
                <w:szCs w:val="20"/>
              </w:rPr>
            </w:pPr>
          </w:p>
        </w:tc>
        <w:tc>
          <w:tcPr>
            <w:tcW w:w="547" w:type="pct"/>
            <w:vMerge/>
          </w:tcPr>
          <w:p w14:paraId="770F0CEB" w14:textId="362C9F2E" w:rsidR="009C5834" w:rsidRPr="00E55577" w:rsidRDefault="009C5834" w:rsidP="009C5834">
            <w:pPr>
              <w:spacing w:after="0" w:line="240" w:lineRule="auto"/>
              <w:jc w:val="right"/>
              <w:rPr>
                <w:rFonts w:ascii="Times New Roman" w:eastAsia="Times New Roman" w:hAnsi="Times New Roman"/>
                <w:color w:val="000000"/>
                <w:sz w:val="20"/>
                <w:szCs w:val="20"/>
              </w:rPr>
            </w:pPr>
          </w:p>
        </w:tc>
      </w:tr>
      <w:tr w:rsidR="009C5834" w:rsidRPr="00E55577" w14:paraId="3E632A6B" w14:textId="77777777" w:rsidTr="15F69A94">
        <w:trPr>
          <w:jc w:val="center"/>
        </w:trPr>
        <w:tc>
          <w:tcPr>
            <w:tcW w:w="823" w:type="pct"/>
            <w:vMerge/>
          </w:tcPr>
          <w:p w14:paraId="68413D78" w14:textId="4863584C" w:rsidR="009C5834" w:rsidRPr="00E55577" w:rsidRDefault="009C5834" w:rsidP="009C5834">
            <w:pPr>
              <w:spacing w:after="0" w:line="240" w:lineRule="auto"/>
              <w:rPr>
                <w:rFonts w:ascii="Times New Roman" w:eastAsia="Times New Roman" w:hAnsi="Times New Roman"/>
                <w:color w:val="000000"/>
                <w:sz w:val="20"/>
                <w:szCs w:val="20"/>
              </w:rPr>
            </w:pPr>
          </w:p>
        </w:tc>
        <w:tc>
          <w:tcPr>
            <w:tcW w:w="662" w:type="pct"/>
            <w:vMerge/>
          </w:tcPr>
          <w:p w14:paraId="29E00AB9" w14:textId="4BDA2154" w:rsidR="009C5834" w:rsidRPr="00E55577" w:rsidRDefault="009C5834" w:rsidP="009C5834">
            <w:pPr>
              <w:spacing w:after="0" w:line="240" w:lineRule="auto"/>
              <w:rPr>
                <w:rFonts w:ascii="Times New Roman" w:hAnsi="Times New Roman"/>
                <w:color w:val="000000"/>
                <w:sz w:val="20"/>
                <w:szCs w:val="20"/>
              </w:rPr>
            </w:pPr>
          </w:p>
        </w:tc>
        <w:tc>
          <w:tcPr>
            <w:tcW w:w="692" w:type="pct"/>
            <w:vMerge/>
          </w:tcPr>
          <w:p w14:paraId="130824CA" w14:textId="77BA3FEB" w:rsidR="009C5834" w:rsidRPr="00E55577" w:rsidRDefault="009C5834" w:rsidP="009C5834">
            <w:pPr>
              <w:spacing w:after="0" w:line="240" w:lineRule="auto"/>
              <w:rPr>
                <w:rFonts w:ascii="Times New Roman" w:eastAsia="Times New Roman" w:hAnsi="Times New Roman"/>
                <w:color w:val="000000"/>
                <w:sz w:val="20"/>
                <w:szCs w:val="20"/>
              </w:rPr>
            </w:pPr>
          </w:p>
        </w:tc>
        <w:tc>
          <w:tcPr>
            <w:tcW w:w="1294" w:type="pct"/>
            <w:shd w:val="clear" w:color="auto" w:fill="FFFFFF" w:themeFill="background1"/>
          </w:tcPr>
          <w:p w14:paraId="3A781B18" w14:textId="161642D4" w:rsidR="009C5834" w:rsidRPr="00E55577" w:rsidRDefault="009C5834" w:rsidP="009C5834">
            <w:pPr>
              <w:spacing w:after="0" w:line="240" w:lineRule="auto"/>
              <w:rPr>
                <w:rFonts w:ascii="Times New Roman" w:eastAsia="Times New Roman" w:hAnsi="Times New Roman"/>
                <w:color w:val="000000"/>
                <w:sz w:val="20"/>
                <w:szCs w:val="20"/>
              </w:rPr>
            </w:pPr>
            <w:r w:rsidRPr="00E55577">
              <w:rPr>
                <w:rFonts w:ascii="Times New Roman" w:eastAsia="Times New Roman" w:hAnsi="Times New Roman"/>
                <w:color w:val="000000"/>
                <w:sz w:val="20"/>
                <w:szCs w:val="20"/>
              </w:rPr>
              <w:t xml:space="preserve"> </w:t>
            </w:r>
            <w:r w:rsidRPr="00E55577">
              <w:rPr>
                <w:rFonts w:ascii="Times New Roman" w:eastAsia="Times New Roman" w:hAnsi="Times New Roman"/>
                <w:color w:val="000000"/>
                <w:sz w:val="20"/>
                <w:szCs w:val="20"/>
              </w:rPr>
              <w:fldChar w:fldCharType="begin">
                <w:ffData>
                  <w:name w:val="projComp_01"/>
                  <w:enabled/>
                  <w:calcOnExit w:val="0"/>
                  <w:textInput/>
                </w:ffData>
              </w:fldChar>
            </w:r>
            <w:r w:rsidRPr="00E55577">
              <w:rPr>
                <w:rFonts w:ascii="Times New Roman" w:eastAsia="Times New Roman" w:hAnsi="Times New Roman"/>
                <w:color w:val="000000"/>
                <w:sz w:val="20"/>
                <w:szCs w:val="20"/>
              </w:rPr>
              <w:instrText xml:space="preserve"> FORMTEXT </w:instrText>
            </w:r>
            <w:r w:rsidRPr="00E55577">
              <w:rPr>
                <w:rFonts w:ascii="Times New Roman" w:eastAsia="Times New Roman" w:hAnsi="Times New Roman"/>
                <w:color w:val="000000"/>
                <w:sz w:val="20"/>
                <w:szCs w:val="20"/>
              </w:rPr>
            </w:r>
            <w:r w:rsidRPr="00E55577">
              <w:rPr>
                <w:rFonts w:ascii="Times New Roman" w:eastAsia="Times New Roman" w:hAnsi="Times New Roman"/>
                <w:color w:val="000000"/>
                <w:sz w:val="20"/>
                <w:szCs w:val="20"/>
              </w:rPr>
              <w:fldChar w:fldCharType="separate"/>
            </w:r>
            <w:r w:rsidRPr="00E55577">
              <w:rPr>
                <w:rFonts w:ascii="Times New Roman" w:eastAsia="Times New Roman" w:hAnsi="Times New Roman"/>
                <w:noProof/>
                <w:color w:val="000000"/>
                <w:sz w:val="20"/>
                <w:szCs w:val="20"/>
              </w:rPr>
              <w:t>Output 2.3.6.: Collaboration between Luengue-Luiana National Park Management with other conservation law enforcement agencies in the wider KAZA TFCA landscape (within and across international boundaries) established to improve the effectiveness of wildlife law enforcement.</w:t>
            </w:r>
            <w:r w:rsidRPr="00E55577">
              <w:rPr>
                <w:rFonts w:ascii="Times New Roman" w:eastAsia="Times New Roman" w:hAnsi="Times New Roman"/>
                <w:color w:val="000000"/>
                <w:sz w:val="20"/>
                <w:szCs w:val="20"/>
              </w:rPr>
              <w:fldChar w:fldCharType="end"/>
            </w:r>
          </w:p>
        </w:tc>
        <w:tc>
          <w:tcPr>
            <w:tcW w:w="409" w:type="pct"/>
            <w:vMerge/>
          </w:tcPr>
          <w:p w14:paraId="2CB44D06" w14:textId="74F14312" w:rsidR="009C5834" w:rsidRPr="00E55577" w:rsidRDefault="009C5834" w:rsidP="009C5834">
            <w:pPr>
              <w:spacing w:after="0" w:line="240" w:lineRule="auto"/>
              <w:rPr>
                <w:rFonts w:ascii="Times New Roman" w:hAnsi="Times New Roman"/>
                <w:color w:val="000000"/>
                <w:sz w:val="20"/>
                <w:szCs w:val="20"/>
                <w:highlight w:val="yellow"/>
              </w:rPr>
            </w:pPr>
          </w:p>
        </w:tc>
        <w:tc>
          <w:tcPr>
            <w:tcW w:w="573" w:type="pct"/>
            <w:vMerge/>
          </w:tcPr>
          <w:p w14:paraId="1BFBA8D6" w14:textId="557D5331" w:rsidR="009C5834" w:rsidRPr="00E55577" w:rsidRDefault="009C5834" w:rsidP="009C5834">
            <w:pPr>
              <w:spacing w:after="0" w:line="240" w:lineRule="auto"/>
              <w:jc w:val="right"/>
              <w:rPr>
                <w:rFonts w:ascii="Times New Roman" w:eastAsia="Times New Roman" w:hAnsi="Times New Roman"/>
                <w:color w:val="000000"/>
                <w:sz w:val="20"/>
                <w:szCs w:val="20"/>
              </w:rPr>
            </w:pPr>
          </w:p>
        </w:tc>
        <w:tc>
          <w:tcPr>
            <w:tcW w:w="547" w:type="pct"/>
            <w:vMerge/>
          </w:tcPr>
          <w:p w14:paraId="2088E26D" w14:textId="6AD9F4D4" w:rsidR="009C5834" w:rsidRPr="00E55577" w:rsidRDefault="009C5834" w:rsidP="009C5834">
            <w:pPr>
              <w:spacing w:after="0" w:line="240" w:lineRule="auto"/>
              <w:jc w:val="right"/>
              <w:rPr>
                <w:rFonts w:ascii="Times New Roman" w:eastAsia="Times New Roman" w:hAnsi="Times New Roman"/>
                <w:color w:val="000000"/>
                <w:sz w:val="20"/>
                <w:szCs w:val="20"/>
              </w:rPr>
            </w:pPr>
          </w:p>
        </w:tc>
      </w:tr>
      <w:tr w:rsidR="009C5834" w:rsidRPr="00E55577" w14:paraId="0CF48932" w14:textId="77777777" w:rsidTr="15F69A94">
        <w:trPr>
          <w:jc w:val="center"/>
        </w:trPr>
        <w:tc>
          <w:tcPr>
            <w:tcW w:w="823" w:type="pct"/>
            <w:vMerge/>
          </w:tcPr>
          <w:p w14:paraId="267B5BA0" w14:textId="767FED40" w:rsidR="009C5834" w:rsidRPr="00E55577" w:rsidRDefault="009C5834" w:rsidP="009C5834">
            <w:pPr>
              <w:spacing w:after="0" w:line="240" w:lineRule="auto"/>
              <w:rPr>
                <w:rFonts w:ascii="Times New Roman" w:eastAsia="Times New Roman" w:hAnsi="Times New Roman"/>
                <w:color w:val="000000"/>
                <w:sz w:val="20"/>
                <w:szCs w:val="20"/>
              </w:rPr>
            </w:pPr>
          </w:p>
        </w:tc>
        <w:tc>
          <w:tcPr>
            <w:tcW w:w="662" w:type="pct"/>
            <w:vMerge/>
          </w:tcPr>
          <w:p w14:paraId="6576D6C0" w14:textId="07D55D21" w:rsidR="009C5834" w:rsidRPr="00E55577" w:rsidRDefault="009C5834" w:rsidP="009C5834">
            <w:pPr>
              <w:spacing w:after="0" w:line="240" w:lineRule="auto"/>
              <w:rPr>
                <w:rFonts w:ascii="Times New Roman" w:hAnsi="Times New Roman"/>
                <w:color w:val="000000"/>
                <w:sz w:val="20"/>
                <w:szCs w:val="20"/>
              </w:rPr>
            </w:pPr>
          </w:p>
        </w:tc>
        <w:tc>
          <w:tcPr>
            <w:tcW w:w="692" w:type="pct"/>
            <w:vMerge w:val="restart"/>
            <w:shd w:val="clear" w:color="auto" w:fill="FFFFFF" w:themeFill="background1"/>
          </w:tcPr>
          <w:p w14:paraId="6B958587" w14:textId="77777777" w:rsidR="009C5834" w:rsidRPr="00E55577" w:rsidRDefault="009C5834" w:rsidP="009C5834">
            <w:pPr>
              <w:spacing w:after="0" w:line="240" w:lineRule="auto"/>
              <w:rPr>
                <w:rFonts w:ascii="Times New Roman" w:eastAsia="Times New Roman" w:hAnsi="Times New Roman"/>
                <w:color w:val="000000"/>
                <w:sz w:val="20"/>
                <w:szCs w:val="20"/>
              </w:rPr>
            </w:pPr>
            <w:r w:rsidRPr="00E55577">
              <w:rPr>
                <w:rFonts w:ascii="Times New Roman" w:eastAsia="Times New Roman" w:hAnsi="Times New Roman"/>
                <w:color w:val="000000"/>
                <w:sz w:val="20"/>
                <w:szCs w:val="20"/>
              </w:rPr>
              <w:t xml:space="preserve"> </w:t>
            </w:r>
            <w:r w:rsidRPr="00E55577">
              <w:rPr>
                <w:rFonts w:ascii="Times New Roman" w:eastAsia="Times New Roman" w:hAnsi="Times New Roman"/>
                <w:color w:val="000000"/>
                <w:sz w:val="20"/>
                <w:szCs w:val="20"/>
              </w:rPr>
              <w:fldChar w:fldCharType="begin">
                <w:ffData>
                  <w:name w:val="projComp_01"/>
                  <w:enabled/>
                  <w:calcOnExit w:val="0"/>
                  <w:textInput/>
                </w:ffData>
              </w:fldChar>
            </w:r>
            <w:r w:rsidRPr="00E55577">
              <w:rPr>
                <w:rFonts w:ascii="Times New Roman" w:eastAsia="Times New Roman" w:hAnsi="Times New Roman"/>
                <w:color w:val="000000"/>
                <w:sz w:val="20"/>
                <w:szCs w:val="20"/>
              </w:rPr>
              <w:instrText xml:space="preserve"> FORMTEXT </w:instrText>
            </w:r>
            <w:r w:rsidRPr="00E55577">
              <w:rPr>
                <w:rFonts w:ascii="Times New Roman" w:eastAsia="Times New Roman" w:hAnsi="Times New Roman"/>
                <w:color w:val="000000"/>
                <w:sz w:val="20"/>
                <w:szCs w:val="20"/>
              </w:rPr>
            </w:r>
            <w:r w:rsidRPr="00E55577">
              <w:rPr>
                <w:rFonts w:ascii="Times New Roman" w:eastAsia="Times New Roman" w:hAnsi="Times New Roman"/>
                <w:color w:val="000000"/>
                <w:sz w:val="20"/>
                <w:szCs w:val="20"/>
              </w:rPr>
              <w:fldChar w:fldCharType="separate"/>
            </w:r>
            <w:r w:rsidRPr="00E55577">
              <w:rPr>
                <w:rFonts w:ascii="Times New Roman" w:eastAsia="Times New Roman" w:hAnsi="Times New Roman"/>
                <w:noProof/>
                <w:color w:val="000000"/>
                <w:sz w:val="20"/>
                <w:szCs w:val="20"/>
              </w:rPr>
              <w:t>Outcome 2.4.: Decreased poaching of priority species in Iona National Park.</w:t>
            </w:r>
            <w:r w:rsidRPr="00E55577">
              <w:rPr>
                <w:rFonts w:ascii="Times New Roman" w:eastAsia="Times New Roman" w:hAnsi="Times New Roman"/>
                <w:color w:val="000000"/>
                <w:sz w:val="20"/>
                <w:szCs w:val="20"/>
              </w:rPr>
              <w:fldChar w:fldCharType="end"/>
            </w:r>
          </w:p>
          <w:p w14:paraId="62307278" w14:textId="50371351" w:rsidR="009C5834" w:rsidRPr="00E55577" w:rsidRDefault="009C5834" w:rsidP="009C5834">
            <w:pPr>
              <w:spacing w:after="0" w:line="240" w:lineRule="auto"/>
              <w:rPr>
                <w:rFonts w:ascii="Times New Roman" w:eastAsia="Times New Roman" w:hAnsi="Times New Roman"/>
                <w:color w:val="000000"/>
                <w:sz w:val="20"/>
                <w:szCs w:val="20"/>
              </w:rPr>
            </w:pPr>
          </w:p>
          <w:p w14:paraId="1B19647C" w14:textId="3609E67B" w:rsidR="009C5834" w:rsidRPr="00E55577" w:rsidRDefault="009C5834" w:rsidP="009C5834">
            <w:pPr>
              <w:spacing w:after="0" w:line="240" w:lineRule="auto"/>
              <w:rPr>
                <w:rFonts w:ascii="Times New Roman" w:eastAsia="Times New Roman" w:hAnsi="Times New Roman"/>
                <w:color w:val="000000"/>
                <w:sz w:val="20"/>
                <w:szCs w:val="20"/>
              </w:rPr>
            </w:pPr>
          </w:p>
        </w:tc>
        <w:tc>
          <w:tcPr>
            <w:tcW w:w="1294" w:type="pct"/>
            <w:shd w:val="clear" w:color="auto" w:fill="FFFFFF" w:themeFill="background1"/>
          </w:tcPr>
          <w:p w14:paraId="3830AFA1" w14:textId="75F43235" w:rsidR="009C5834" w:rsidRPr="00E55577" w:rsidRDefault="009C5834" w:rsidP="009C5834">
            <w:pPr>
              <w:spacing w:after="0" w:line="240" w:lineRule="auto"/>
              <w:rPr>
                <w:rFonts w:ascii="Times New Roman" w:eastAsia="Times New Roman" w:hAnsi="Times New Roman"/>
                <w:color w:val="000000"/>
                <w:sz w:val="20"/>
                <w:szCs w:val="20"/>
              </w:rPr>
            </w:pPr>
            <w:r w:rsidRPr="00E55577">
              <w:rPr>
                <w:rFonts w:ascii="Times New Roman" w:eastAsia="Times New Roman" w:hAnsi="Times New Roman"/>
                <w:color w:val="000000"/>
                <w:sz w:val="20"/>
                <w:szCs w:val="20"/>
              </w:rPr>
              <w:t xml:space="preserve"> </w:t>
            </w:r>
            <w:r w:rsidRPr="00E55577">
              <w:rPr>
                <w:rFonts w:ascii="Times New Roman" w:eastAsia="Times New Roman" w:hAnsi="Times New Roman"/>
                <w:color w:val="000000"/>
                <w:sz w:val="20"/>
                <w:szCs w:val="20"/>
              </w:rPr>
              <w:fldChar w:fldCharType="begin">
                <w:ffData>
                  <w:name w:val="projComp_01"/>
                  <w:enabled/>
                  <w:calcOnExit w:val="0"/>
                  <w:textInput/>
                </w:ffData>
              </w:fldChar>
            </w:r>
            <w:r w:rsidRPr="00E55577">
              <w:rPr>
                <w:rFonts w:ascii="Times New Roman" w:eastAsia="Times New Roman" w:hAnsi="Times New Roman"/>
                <w:color w:val="000000"/>
                <w:sz w:val="20"/>
                <w:szCs w:val="20"/>
              </w:rPr>
              <w:instrText xml:space="preserve"> FORMTEXT </w:instrText>
            </w:r>
            <w:r w:rsidRPr="00E55577">
              <w:rPr>
                <w:rFonts w:ascii="Times New Roman" w:eastAsia="Times New Roman" w:hAnsi="Times New Roman"/>
                <w:color w:val="000000"/>
                <w:sz w:val="20"/>
                <w:szCs w:val="20"/>
              </w:rPr>
            </w:r>
            <w:r w:rsidRPr="00E55577">
              <w:rPr>
                <w:rFonts w:ascii="Times New Roman" w:eastAsia="Times New Roman" w:hAnsi="Times New Roman"/>
                <w:color w:val="000000"/>
                <w:sz w:val="20"/>
                <w:szCs w:val="20"/>
              </w:rPr>
              <w:fldChar w:fldCharType="separate"/>
            </w:r>
            <w:r w:rsidRPr="00E55577">
              <w:rPr>
                <w:rFonts w:ascii="Times New Roman" w:eastAsia="Times New Roman" w:hAnsi="Times New Roman"/>
                <w:noProof/>
                <w:color w:val="000000"/>
                <w:sz w:val="20"/>
                <w:szCs w:val="20"/>
              </w:rPr>
              <w:t>Output 2.4.1: Comprehensive Anti-Poaching strategy and Action Plan developed — in close collaboration with local communities— for Iona National Park.</w:t>
            </w:r>
            <w:r w:rsidRPr="00E55577">
              <w:rPr>
                <w:rFonts w:ascii="Times New Roman" w:eastAsia="Times New Roman" w:hAnsi="Times New Roman"/>
                <w:color w:val="000000"/>
                <w:sz w:val="20"/>
                <w:szCs w:val="20"/>
              </w:rPr>
              <w:fldChar w:fldCharType="end"/>
            </w:r>
          </w:p>
        </w:tc>
        <w:tc>
          <w:tcPr>
            <w:tcW w:w="409" w:type="pct"/>
            <w:vMerge w:val="restart"/>
            <w:shd w:val="clear" w:color="auto" w:fill="FFFFFF" w:themeFill="background1"/>
          </w:tcPr>
          <w:p w14:paraId="3ECE9160" w14:textId="5CA48B92" w:rsidR="009C5834" w:rsidRPr="00E55577" w:rsidRDefault="009C5834" w:rsidP="009C5834">
            <w:pPr>
              <w:spacing w:after="0" w:line="240" w:lineRule="auto"/>
              <w:rPr>
                <w:rFonts w:ascii="Times New Roman" w:hAnsi="Times New Roman"/>
                <w:color w:val="000000"/>
                <w:sz w:val="20"/>
                <w:szCs w:val="20"/>
                <w:highlight w:val="yellow"/>
              </w:rPr>
            </w:pPr>
          </w:p>
        </w:tc>
        <w:tc>
          <w:tcPr>
            <w:tcW w:w="573" w:type="pct"/>
            <w:vMerge w:val="restart"/>
            <w:shd w:val="clear" w:color="auto" w:fill="FFFFFF" w:themeFill="background1"/>
          </w:tcPr>
          <w:p w14:paraId="15ABDA35" w14:textId="5591FD05" w:rsidR="009C5834" w:rsidRPr="00E55577" w:rsidRDefault="009C5834" w:rsidP="009C5834">
            <w:pPr>
              <w:spacing w:after="0" w:line="240" w:lineRule="auto"/>
              <w:jc w:val="right"/>
              <w:rPr>
                <w:rFonts w:ascii="Times New Roman" w:eastAsia="Times New Roman" w:hAnsi="Times New Roman"/>
                <w:color w:val="000000"/>
                <w:sz w:val="20"/>
                <w:szCs w:val="20"/>
              </w:rPr>
            </w:pPr>
          </w:p>
        </w:tc>
        <w:tc>
          <w:tcPr>
            <w:tcW w:w="547" w:type="pct"/>
            <w:vMerge w:val="restart"/>
            <w:shd w:val="clear" w:color="auto" w:fill="FFFFFF" w:themeFill="background1"/>
          </w:tcPr>
          <w:p w14:paraId="7CDEDDEB" w14:textId="1791F5DE" w:rsidR="009C5834" w:rsidRPr="00E55577" w:rsidRDefault="009C5834" w:rsidP="009C5834">
            <w:pPr>
              <w:spacing w:after="0" w:line="240" w:lineRule="auto"/>
              <w:jc w:val="right"/>
              <w:rPr>
                <w:rFonts w:ascii="Times New Roman" w:eastAsia="Times New Roman" w:hAnsi="Times New Roman"/>
                <w:color w:val="000000"/>
                <w:sz w:val="20"/>
                <w:szCs w:val="20"/>
              </w:rPr>
            </w:pPr>
          </w:p>
        </w:tc>
      </w:tr>
      <w:tr w:rsidR="009C5834" w:rsidRPr="00E55577" w14:paraId="4C8BC214" w14:textId="77777777" w:rsidTr="15F69A94">
        <w:trPr>
          <w:jc w:val="center"/>
        </w:trPr>
        <w:tc>
          <w:tcPr>
            <w:tcW w:w="823" w:type="pct"/>
            <w:vMerge/>
          </w:tcPr>
          <w:p w14:paraId="65043A8E" w14:textId="02261212" w:rsidR="009C5834" w:rsidRPr="00E55577" w:rsidRDefault="009C5834" w:rsidP="009C5834">
            <w:pPr>
              <w:spacing w:after="0" w:line="240" w:lineRule="auto"/>
              <w:rPr>
                <w:rFonts w:ascii="Times New Roman" w:eastAsia="Times New Roman" w:hAnsi="Times New Roman"/>
                <w:color w:val="000000"/>
                <w:sz w:val="20"/>
                <w:szCs w:val="20"/>
              </w:rPr>
            </w:pPr>
          </w:p>
        </w:tc>
        <w:tc>
          <w:tcPr>
            <w:tcW w:w="662" w:type="pct"/>
            <w:vMerge/>
          </w:tcPr>
          <w:p w14:paraId="6E4739A4" w14:textId="7A86E3E8" w:rsidR="009C5834" w:rsidRPr="00E55577" w:rsidRDefault="009C5834" w:rsidP="009C5834">
            <w:pPr>
              <w:spacing w:after="0" w:line="240" w:lineRule="auto"/>
              <w:rPr>
                <w:rFonts w:ascii="Times New Roman" w:hAnsi="Times New Roman"/>
                <w:color w:val="000000"/>
                <w:sz w:val="20"/>
                <w:szCs w:val="20"/>
              </w:rPr>
            </w:pPr>
          </w:p>
        </w:tc>
        <w:tc>
          <w:tcPr>
            <w:tcW w:w="692" w:type="pct"/>
            <w:vMerge/>
          </w:tcPr>
          <w:p w14:paraId="3D7B4389" w14:textId="0D6F61A0" w:rsidR="009C5834" w:rsidRPr="00E55577" w:rsidRDefault="009C5834" w:rsidP="009C5834">
            <w:pPr>
              <w:spacing w:after="0" w:line="240" w:lineRule="auto"/>
              <w:rPr>
                <w:rFonts w:ascii="Times New Roman" w:eastAsia="Times New Roman" w:hAnsi="Times New Roman"/>
                <w:color w:val="000000"/>
                <w:sz w:val="20"/>
                <w:szCs w:val="20"/>
              </w:rPr>
            </w:pPr>
          </w:p>
        </w:tc>
        <w:tc>
          <w:tcPr>
            <w:tcW w:w="1294" w:type="pct"/>
            <w:shd w:val="clear" w:color="auto" w:fill="FFFFFF" w:themeFill="background1"/>
          </w:tcPr>
          <w:p w14:paraId="3CDABB75" w14:textId="22B6C91F" w:rsidR="009C5834" w:rsidRPr="00E55577" w:rsidRDefault="009C5834" w:rsidP="009C5834">
            <w:pPr>
              <w:spacing w:after="0" w:line="240" w:lineRule="auto"/>
              <w:rPr>
                <w:rFonts w:ascii="Times New Roman" w:eastAsia="Times New Roman" w:hAnsi="Times New Roman"/>
                <w:color w:val="000000"/>
                <w:sz w:val="20"/>
                <w:szCs w:val="20"/>
              </w:rPr>
            </w:pPr>
            <w:r w:rsidRPr="00E55577">
              <w:rPr>
                <w:rFonts w:ascii="Times New Roman" w:eastAsia="Times New Roman" w:hAnsi="Times New Roman"/>
                <w:color w:val="000000"/>
                <w:sz w:val="20"/>
                <w:szCs w:val="20"/>
              </w:rPr>
              <w:t xml:space="preserve"> </w:t>
            </w:r>
            <w:r w:rsidRPr="00E55577">
              <w:rPr>
                <w:rFonts w:ascii="Times New Roman" w:eastAsia="Times New Roman" w:hAnsi="Times New Roman"/>
                <w:color w:val="000000"/>
                <w:sz w:val="20"/>
                <w:szCs w:val="20"/>
              </w:rPr>
              <w:fldChar w:fldCharType="begin">
                <w:ffData>
                  <w:name w:val=""/>
                  <w:enabled/>
                  <w:calcOnExit w:val="0"/>
                  <w:textInput/>
                </w:ffData>
              </w:fldChar>
            </w:r>
            <w:r w:rsidRPr="00E55577">
              <w:rPr>
                <w:rFonts w:ascii="Times New Roman" w:eastAsia="Times New Roman" w:hAnsi="Times New Roman"/>
                <w:color w:val="000000"/>
                <w:sz w:val="20"/>
                <w:szCs w:val="20"/>
              </w:rPr>
              <w:instrText xml:space="preserve"> FORMTEXT </w:instrText>
            </w:r>
            <w:r w:rsidRPr="00E55577">
              <w:rPr>
                <w:rFonts w:ascii="Times New Roman" w:eastAsia="Times New Roman" w:hAnsi="Times New Roman"/>
                <w:color w:val="000000"/>
                <w:sz w:val="20"/>
                <w:szCs w:val="20"/>
              </w:rPr>
            </w:r>
            <w:r w:rsidRPr="00E55577">
              <w:rPr>
                <w:rFonts w:ascii="Times New Roman" w:eastAsia="Times New Roman" w:hAnsi="Times New Roman"/>
                <w:color w:val="000000"/>
                <w:sz w:val="20"/>
                <w:szCs w:val="20"/>
              </w:rPr>
              <w:fldChar w:fldCharType="separate"/>
            </w:r>
            <w:r w:rsidRPr="00E55577">
              <w:rPr>
                <w:rFonts w:ascii="Times New Roman" w:eastAsia="Times New Roman" w:hAnsi="Times New Roman"/>
                <w:noProof/>
                <w:color w:val="000000"/>
                <w:sz w:val="20"/>
                <w:szCs w:val="20"/>
              </w:rPr>
              <w:t>Output 2.4.2.: Anti-Poaching Forward Operating bases established/strengthened within Iona National Park to improve the effectiveness of wildlife law enforcement.</w:t>
            </w:r>
            <w:r w:rsidRPr="00E55577">
              <w:rPr>
                <w:rFonts w:ascii="Times New Roman" w:eastAsia="Times New Roman" w:hAnsi="Times New Roman"/>
                <w:color w:val="000000"/>
                <w:sz w:val="20"/>
                <w:szCs w:val="20"/>
              </w:rPr>
              <w:fldChar w:fldCharType="end"/>
            </w:r>
          </w:p>
        </w:tc>
        <w:tc>
          <w:tcPr>
            <w:tcW w:w="409" w:type="pct"/>
            <w:vMerge/>
          </w:tcPr>
          <w:p w14:paraId="2E56456E" w14:textId="492EFFF4" w:rsidR="009C5834" w:rsidRPr="00E55577" w:rsidRDefault="009C5834" w:rsidP="009C5834">
            <w:pPr>
              <w:spacing w:after="0" w:line="240" w:lineRule="auto"/>
              <w:rPr>
                <w:rFonts w:ascii="Times New Roman" w:hAnsi="Times New Roman"/>
                <w:color w:val="000000"/>
                <w:sz w:val="20"/>
                <w:szCs w:val="20"/>
                <w:highlight w:val="yellow"/>
              </w:rPr>
            </w:pPr>
          </w:p>
        </w:tc>
        <w:tc>
          <w:tcPr>
            <w:tcW w:w="573" w:type="pct"/>
            <w:vMerge/>
          </w:tcPr>
          <w:p w14:paraId="3EB26334" w14:textId="55524CB4" w:rsidR="009C5834" w:rsidRPr="00E55577" w:rsidRDefault="009C5834" w:rsidP="009C5834">
            <w:pPr>
              <w:spacing w:after="0" w:line="240" w:lineRule="auto"/>
              <w:jc w:val="right"/>
              <w:rPr>
                <w:rFonts w:ascii="Times New Roman" w:eastAsia="Times New Roman" w:hAnsi="Times New Roman"/>
                <w:color w:val="000000"/>
                <w:sz w:val="20"/>
                <w:szCs w:val="20"/>
              </w:rPr>
            </w:pPr>
          </w:p>
        </w:tc>
        <w:tc>
          <w:tcPr>
            <w:tcW w:w="547" w:type="pct"/>
            <w:vMerge/>
          </w:tcPr>
          <w:p w14:paraId="5C949E5A" w14:textId="5082A191" w:rsidR="009C5834" w:rsidRPr="00E55577" w:rsidRDefault="009C5834" w:rsidP="009C5834">
            <w:pPr>
              <w:spacing w:after="0" w:line="240" w:lineRule="auto"/>
              <w:jc w:val="right"/>
              <w:rPr>
                <w:rFonts w:ascii="Times New Roman" w:eastAsia="Times New Roman" w:hAnsi="Times New Roman"/>
                <w:color w:val="000000"/>
                <w:sz w:val="20"/>
                <w:szCs w:val="20"/>
              </w:rPr>
            </w:pPr>
          </w:p>
        </w:tc>
      </w:tr>
      <w:tr w:rsidR="009C5834" w:rsidRPr="00E55577" w14:paraId="3A54FBBA" w14:textId="77777777" w:rsidTr="15F69A94">
        <w:trPr>
          <w:jc w:val="center"/>
        </w:trPr>
        <w:tc>
          <w:tcPr>
            <w:tcW w:w="823" w:type="pct"/>
            <w:vMerge/>
          </w:tcPr>
          <w:p w14:paraId="485B44D1" w14:textId="2D194D0B" w:rsidR="009C5834" w:rsidRPr="00E55577" w:rsidRDefault="009C5834" w:rsidP="009C5834">
            <w:pPr>
              <w:spacing w:after="0" w:line="240" w:lineRule="auto"/>
              <w:rPr>
                <w:rFonts w:ascii="Times New Roman" w:eastAsia="Times New Roman" w:hAnsi="Times New Roman"/>
                <w:color w:val="000000"/>
                <w:sz w:val="20"/>
                <w:szCs w:val="20"/>
              </w:rPr>
            </w:pPr>
          </w:p>
        </w:tc>
        <w:tc>
          <w:tcPr>
            <w:tcW w:w="662" w:type="pct"/>
            <w:vMerge/>
          </w:tcPr>
          <w:p w14:paraId="706BE395" w14:textId="585D7D5F" w:rsidR="009C5834" w:rsidRPr="00E55577" w:rsidRDefault="009C5834" w:rsidP="009C5834">
            <w:pPr>
              <w:spacing w:after="0" w:line="240" w:lineRule="auto"/>
              <w:rPr>
                <w:rFonts w:ascii="Times New Roman" w:hAnsi="Times New Roman"/>
                <w:color w:val="000000"/>
                <w:sz w:val="20"/>
                <w:szCs w:val="20"/>
              </w:rPr>
            </w:pPr>
          </w:p>
        </w:tc>
        <w:tc>
          <w:tcPr>
            <w:tcW w:w="692" w:type="pct"/>
            <w:vMerge/>
          </w:tcPr>
          <w:p w14:paraId="7606CD47" w14:textId="27EC2CDD" w:rsidR="009C5834" w:rsidRPr="00E55577" w:rsidRDefault="009C5834" w:rsidP="009C5834">
            <w:pPr>
              <w:spacing w:after="0" w:line="240" w:lineRule="auto"/>
              <w:rPr>
                <w:rFonts w:ascii="Times New Roman" w:eastAsia="Times New Roman" w:hAnsi="Times New Roman"/>
                <w:color w:val="000000"/>
                <w:sz w:val="20"/>
                <w:szCs w:val="20"/>
              </w:rPr>
            </w:pPr>
          </w:p>
        </w:tc>
        <w:tc>
          <w:tcPr>
            <w:tcW w:w="1294" w:type="pct"/>
            <w:shd w:val="clear" w:color="auto" w:fill="FFFFFF" w:themeFill="background1"/>
          </w:tcPr>
          <w:p w14:paraId="7DFE0A42" w14:textId="7DC5E16C" w:rsidR="009C5834" w:rsidRPr="00E55577" w:rsidRDefault="009C5834" w:rsidP="009C5834">
            <w:pPr>
              <w:spacing w:after="0" w:line="240" w:lineRule="auto"/>
              <w:rPr>
                <w:rFonts w:ascii="Times New Roman" w:eastAsia="Times New Roman" w:hAnsi="Times New Roman"/>
                <w:color w:val="000000"/>
                <w:sz w:val="20"/>
                <w:szCs w:val="20"/>
              </w:rPr>
            </w:pPr>
            <w:r w:rsidRPr="00E55577">
              <w:rPr>
                <w:rFonts w:ascii="Times New Roman" w:eastAsia="Times New Roman" w:hAnsi="Times New Roman"/>
                <w:color w:val="000000"/>
                <w:sz w:val="20"/>
                <w:szCs w:val="20"/>
              </w:rPr>
              <w:t xml:space="preserve"> </w:t>
            </w:r>
            <w:r w:rsidRPr="00E55577">
              <w:rPr>
                <w:rFonts w:ascii="Times New Roman" w:eastAsia="Times New Roman" w:hAnsi="Times New Roman"/>
                <w:color w:val="000000"/>
                <w:sz w:val="20"/>
                <w:szCs w:val="20"/>
              </w:rPr>
              <w:fldChar w:fldCharType="begin">
                <w:ffData>
                  <w:name w:val="projComp_01"/>
                  <w:enabled/>
                  <w:calcOnExit w:val="0"/>
                  <w:textInput/>
                </w:ffData>
              </w:fldChar>
            </w:r>
            <w:r w:rsidRPr="00E55577">
              <w:rPr>
                <w:rFonts w:ascii="Times New Roman" w:eastAsia="Times New Roman" w:hAnsi="Times New Roman"/>
                <w:color w:val="000000"/>
                <w:sz w:val="20"/>
                <w:szCs w:val="20"/>
              </w:rPr>
              <w:instrText xml:space="preserve"> FORMTEXT </w:instrText>
            </w:r>
            <w:r w:rsidRPr="00E55577">
              <w:rPr>
                <w:rFonts w:ascii="Times New Roman" w:eastAsia="Times New Roman" w:hAnsi="Times New Roman"/>
                <w:color w:val="000000"/>
                <w:sz w:val="20"/>
                <w:szCs w:val="20"/>
              </w:rPr>
            </w:r>
            <w:r w:rsidRPr="00E55577">
              <w:rPr>
                <w:rFonts w:ascii="Times New Roman" w:eastAsia="Times New Roman" w:hAnsi="Times New Roman"/>
                <w:color w:val="000000"/>
                <w:sz w:val="20"/>
                <w:szCs w:val="20"/>
              </w:rPr>
              <w:fldChar w:fldCharType="separate"/>
            </w:r>
            <w:r w:rsidRPr="00E55577">
              <w:rPr>
                <w:rFonts w:ascii="Times New Roman" w:eastAsia="Times New Roman" w:hAnsi="Times New Roman"/>
                <w:noProof/>
                <w:color w:val="000000"/>
                <w:sz w:val="20"/>
                <w:szCs w:val="20"/>
              </w:rPr>
              <w:t xml:space="preserve">Output 2.4.3.: Anti-Poaching Units (APUs) established/strengthened and equipped in Iona National Park to improve the </w:t>
            </w:r>
            <w:r w:rsidRPr="00E55577">
              <w:rPr>
                <w:rFonts w:ascii="Times New Roman" w:eastAsia="Times New Roman" w:hAnsi="Times New Roman"/>
                <w:noProof/>
                <w:color w:val="000000"/>
                <w:sz w:val="20"/>
                <w:szCs w:val="20"/>
              </w:rPr>
              <w:lastRenderedPageBreak/>
              <w:t>effectiveness of wildlife law enforcement.</w:t>
            </w:r>
            <w:r w:rsidRPr="00E55577">
              <w:rPr>
                <w:rFonts w:ascii="Times New Roman" w:eastAsia="Times New Roman" w:hAnsi="Times New Roman"/>
                <w:color w:val="000000"/>
                <w:sz w:val="20"/>
                <w:szCs w:val="20"/>
              </w:rPr>
              <w:fldChar w:fldCharType="end"/>
            </w:r>
          </w:p>
        </w:tc>
        <w:tc>
          <w:tcPr>
            <w:tcW w:w="409" w:type="pct"/>
            <w:vMerge/>
          </w:tcPr>
          <w:p w14:paraId="15DC94B8" w14:textId="00074403" w:rsidR="009C5834" w:rsidRPr="00E55577" w:rsidRDefault="009C5834" w:rsidP="009C5834">
            <w:pPr>
              <w:spacing w:after="0" w:line="240" w:lineRule="auto"/>
              <w:rPr>
                <w:rFonts w:ascii="Times New Roman" w:hAnsi="Times New Roman"/>
                <w:color w:val="000000"/>
                <w:sz w:val="20"/>
                <w:szCs w:val="20"/>
                <w:highlight w:val="yellow"/>
              </w:rPr>
            </w:pPr>
          </w:p>
        </w:tc>
        <w:tc>
          <w:tcPr>
            <w:tcW w:w="573" w:type="pct"/>
            <w:vMerge/>
          </w:tcPr>
          <w:p w14:paraId="4A420B5E" w14:textId="196B34A7" w:rsidR="009C5834" w:rsidRPr="00E55577" w:rsidRDefault="009C5834" w:rsidP="009C5834">
            <w:pPr>
              <w:spacing w:after="0" w:line="240" w:lineRule="auto"/>
              <w:jc w:val="right"/>
              <w:rPr>
                <w:rFonts w:ascii="Times New Roman" w:eastAsia="Times New Roman" w:hAnsi="Times New Roman"/>
                <w:color w:val="000000"/>
                <w:sz w:val="20"/>
                <w:szCs w:val="20"/>
              </w:rPr>
            </w:pPr>
          </w:p>
        </w:tc>
        <w:tc>
          <w:tcPr>
            <w:tcW w:w="547" w:type="pct"/>
            <w:vMerge/>
          </w:tcPr>
          <w:p w14:paraId="62BAFBA6" w14:textId="4D2C103C" w:rsidR="009C5834" w:rsidRPr="00E55577" w:rsidRDefault="009C5834" w:rsidP="009C5834">
            <w:pPr>
              <w:spacing w:after="0" w:line="240" w:lineRule="auto"/>
              <w:jc w:val="right"/>
              <w:rPr>
                <w:rFonts w:ascii="Times New Roman" w:eastAsia="Times New Roman" w:hAnsi="Times New Roman"/>
                <w:color w:val="000000"/>
                <w:sz w:val="20"/>
                <w:szCs w:val="20"/>
              </w:rPr>
            </w:pPr>
          </w:p>
        </w:tc>
      </w:tr>
      <w:tr w:rsidR="009C5834" w:rsidRPr="00E55577" w14:paraId="03C45F68" w14:textId="77777777" w:rsidTr="15F69A94">
        <w:trPr>
          <w:jc w:val="center"/>
        </w:trPr>
        <w:tc>
          <w:tcPr>
            <w:tcW w:w="823" w:type="pct"/>
            <w:vMerge/>
          </w:tcPr>
          <w:p w14:paraId="77A40E44" w14:textId="1E668C9F" w:rsidR="009C5834" w:rsidRPr="00E55577" w:rsidRDefault="009C5834" w:rsidP="009C5834">
            <w:pPr>
              <w:spacing w:after="0" w:line="240" w:lineRule="auto"/>
              <w:rPr>
                <w:rFonts w:ascii="Times New Roman" w:eastAsia="Times New Roman" w:hAnsi="Times New Roman"/>
                <w:color w:val="000000"/>
                <w:sz w:val="20"/>
                <w:szCs w:val="20"/>
              </w:rPr>
            </w:pPr>
          </w:p>
        </w:tc>
        <w:tc>
          <w:tcPr>
            <w:tcW w:w="662" w:type="pct"/>
            <w:vMerge/>
          </w:tcPr>
          <w:p w14:paraId="6BC4451B" w14:textId="5EE45DD9" w:rsidR="009C5834" w:rsidRPr="00E55577" w:rsidRDefault="009C5834" w:rsidP="009C5834">
            <w:pPr>
              <w:spacing w:after="0" w:line="240" w:lineRule="auto"/>
              <w:rPr>
                <w:rFonts w:ascii="Times New Roman" w:hAnsi="Times New Roman"/>
                <w:color w:val="000000"/>
                <w:sz w:val="20"/>
                <w:szCs w:val="20"/>
              </w:rPr>
            </w:pPr>
          </w:p>
        </w:tc>
        <w:tc>
          <w:tcPr>
            <w:tcW w:w="692" w:type="pct"/>
            <w:vMerge/>
          </w:tcPr>
          <w:p w14:paraId="639C0721" w14:textId="2C699EF9" w:rsidR="009C5834" w:rsidRPr="00E55577" w:rsidRDefault="009C5834" w:rsidP="009C5834">
            <w:pPr>
              <w:spacing w:after="0" w:line="240" w:lineRule="auto"/>
              <w:rPr>
                <w:rFonts w:ascii="Times New Roman" w:eastAsia="Times New Roman" w:hAnsi="Times New Roman"/>
                <w:color w:val="000000"/>
                <w:sz w:val="20"/>
                <w:szCs w:val="20"/>
              </w:rPr>
            </w:pPr>
          </w:p>
        </w:tc>
        <w:tc>
          <w:tcPr>
            <w:tcW w:w="1294" w:type="pct"/>
            <w:shd w:val="clear" w:color="auto" w:fill="FFFFFF" w:themeFill="background1"/>
          </w:tcPr>
          <w:p w14:paraId="73CA7399" w14:textId="51558DA0" w:rsidR="009C5834" w:rsidRPr="00E55577" w:rsidRDefault="009C5834" w:rsidP="009C5834">
            <w:pPr>
              <w:spacing w:after="0" w:line="240" w:lineRule="auto"/>
              <w:rPr>
                <w:rFonts w:ascii="Times New Roman" w:eastAsia="Times New Roman" w:hAnsi="Times New Roman"/>
                <w:color w:val="000000"/>
                <w:sz w:val="20"/>
                <w:szCs w:val="20"/>
              </w:rPr>
            </w:pPr>
            <w:r w:rsidRPr="00E55577">
              <w:rPr>
                <w:rFonts w:ascii="Times New Roman" w:eastAsia="Times New Roman" w:hAnsi="Times New Roman"/>
                <w:color w:val="000000"/>
                <w:sz w:val="20"/>
                <w:szCs w:val="20"/>
              </w:rPr>
              <w:t xml:space="preserve"> </w:t>
            </w:r>
            <w:r w:rsidRPr="00E55577">
              <w:rPr>
                <w:rFonts w:ascii="Times New Roman" w:eastAsia="Times New Roman" w:hAnsi="Times New Roman"/>
                <w:color w:val="000000"/>
                <w:sz w:val="20"/>
                <w:szCs w:val="20"/>
              </w:rPr>
              <w:fldChar w:fldCharType="begin">
                <w:ffData>
                  <w:name w:val="projComp_01"/>
                  <w:enabled/>
                  <w:calcOnExit w:val="0"/>
                  <w:textInput/>
                </w:ffData>
              </w:fldChar>
            </w:r>
            <w:r w:rsidRPr="00E55577">
              <w:rPr>
                <w:rFonts w:ascii="Times New Roman" w:eastAsia="Times New Roman" w:hAnsi="Times New Roman"/>
                <w:color w:val="000000"/>
                <w:sz w:val="20"/>
                <w:szCs w:val="20"/>
              </w:rPr>
              <w:instrText xml:space="preserve"> FORMTEXT </w:instrText>
            </w:r>
            <w:r w:rsidRPr="00E55577">
              <w:rPr>
                <w:rFonts w:ascii="Times New Roman" w:eastAsia="Times New Roman" w:hAnsi="Times New Roman"/>
                <w:color w:val="000000"/>
                <w:sz w:val="20"/>
                <w:szCs w:val="20"/>
              </w:rPr>
            </w:r>
            <w:r w:rsidRPr="00E55577">
              <w:rPr>
                <w:rFonts w:ascii="Times New Roman" w:eastAsia="Times New Roman" w:hAnsi="Times New Roman"/>
                <w:color w:val="000000"/>
                <w:sz w:val="20"/>
                <w:szCs w:val="20"/>
              </w:rPr>
              <w:fldChar w:fldCharType="separate"/>
            </w:r>
            <w:r w:rsidRPr="00E55577">
              <w:rPr>
                <w:rFonts w:ascii="Times New Roman" w:eastAsia="Times New Roman" w:hAnsi="Times New Roman"/>
                <w:noProof/>
                <w:color w:val="000000"/>
                <w:sz w:val="20"/>
                <w:szCs w:val="20"/>
              </w:rPr>
              <w:t>Output 2.4.4.: Innovative wildlife monitoring and reporting tools — such as integrated Domain Awareness System (DAS) and Spatial Monitoring and Reporting Tool (SMART) software platforms — introduced to Iona National Park to measure, evaluate and adaptively improve the effectiveness of wildlife law enforcement patrols.</w:t>
            </w:r>
            <w:r w:rsidRPr="00E55577">
              <w:rPr>
                <w:rFonts w:ascii="Times New Roman" w:eastAsia="Times New Roman" w:hAnsi="Times New Roman"/>
                <w:color w:val="000000"/>
                <w:sz w:val="20"/>
                <w:szCs w:val="20"/>
              </w:rPr>
              <w:fldChar w:fldCharType="end"/>
            </w:r>
          </w:p>
        </w:tc>
        <w:tc>
          <w:tcPr>
            <w:tcW w:w="409" w:type="pct"/>
            <w:vMerge/>
          </w:tcPr>
          <w:p w14:paraId="38C1A307" w14:textId="2D8E89F5" w:rsidR="009C5834" w:rsidRPr="00E55577" w:rsidRDefault="009C5834" w:rsidP="009C5834">
            <w:pPr>
              <w:spacing w:after="0" w:line="240" w:lineRule="auto"/>
              <w:rPr>
                <w:rFonts w:ascii="Times New Roman" w:hAnsi="Times New Roman"/>
                <w:color w:val="000000"/>
                <w:sz w:val="20"/>
                <w:szCs w:val="20"/>
                <w:highlight w:val="yellow"/>
              </w:rPr>
            </w:pPr>
          </w:p>
        </w:tc>
        <w:tc>
          <w:tcPr>
            <w:tcW w:w="573" w:type="pct"/>
            <w:vMerge/>
          </w:tcPr>
          <w:p w14:paraId="7798137D" w14:textId="5D0FF432" w:rsidR="009C5834" w:rsidRPr="00E55577" w:rsidRDefault="009C5834" w:rsidP="009C5834">
            <w:pPr>
              <w:spacing w:after="0" w:line="240" w:lineRule="auto"/>
              <w:jc w:val="right"/>
              <w:rPr>
                <w:rFonts w:ascii="Times New Roman" w:eastAsia="Times New Roman" w:hAnsi="Times New Roman"/>
                <w:color w:val="000000"/>
                <w:sz w:val="20"/>
                <w:szCs w:val="20"/>
              </w:rPr>
            </w:pPr>
          </w:p>
        </w:tc>
        <w:tc>
          <w:tcPr>
            <w:tcW w:w="547" w:type="pct"/>
            <w:vMerge/>
          </w:tcPr>
          <w:p w14:paraId="20309B59" w14:textId="2C1BD4A4" w:rsidR="009C5834" w:rsidRPr="00E55577" w:rsidRDefault="009C5834" w:rsidP="009C5834">
            <w:pPr>
              <w:spacing w:after="0" w:line="240" w:lineRule="auto"/>
              <w:jc w:val="right"/>
              <w:rPr>
                <w:rFonts w:ascii="Times New Roman" w:eastAsia="Times New Roman" w:hAnsi="Times New Roman"/>
                <w:color w:val="000000"/>
                <w:sz w:val="20"/>
                <w:szCs w:val="20"/>
              </w:rPr>
            </w:pPr>
          </w:p>
        </w:tc>
      </w:tr>
      <w:tr w:rsidR="009C5834" w:rsidRPr="00E55577" w14:paraId="6D8457F6" w14:textId="77777777" w:rsidTr="15F69A94">
        <w:trPr>
          <w:jc w:val="center"/>
        </w:trPr>
        <w:tc>
          <w:tcPr>
            <w:tcW w:w="823" w:type="pct"/>
            <w:vMerge/>
          </w:tcPr>
          <w:p w14:paraId="065B1FD3" w14:textId="6B3B3283" w:rsidR="009C5834" w:rsidRPr="00E55577" w:rsidRDefault="009C5834" w:rsidP="009C5834">
            <w:pPr>
              <w:spacing w:after="0" w:line="240" w:lineRule="auto"/>
              <w:rPr>
                <w:rFonts w:ascii="Times New Roman" w:eastAsia="Times New Roman" w:hAnsi="Times New Roman"/>
                <w:color w:val="000000"/>
                <w:sz w:val="20"/>
                <w:szCs w:val="20"/>
              </w:rPr>
            </w:pPr>
          </w:p>
        </w:tc>
        <w:tc>
          <w:tcPr>
            <w:tcW w:w="662" w:type="pct"/>
            <w:vMerge/>
          </w:tcPr>
          <w:p w14:paraId="70E08DA2" w14:textId="23F6839F" w:rsidR="009C5834" w:rsidRPr="00E55577" w:rsidRDefault="009C5834" w:rsidP="009C5834">
            <w:pPr>
              <w:spacing w:after="0" w:line="240" w:lineRule="auto"/>
              <w:rPr>
                <w:rFonts w:ascii="Times New Roman" w:hAnsi="Times New Roman"/>
                <w:color w:val="000000"/>
                <w:sz w:val="20"/>
                <w:szCs w:val="20"/>
              </w:rPr>
            </w:pPr>
          </w:p>
        </w:tc>
        <w:tc>
          <w:tcPr>
            <w:tcW w:w="692" w:type="pct"/>
            <w:vMerge/>
          </w:tcPr>
          <w:p w14:paraId="71A67197" w14:textId="5CF053EE" w:rsidR="009C5834" w:rsidRPr="00E55577" w:rsidRDefault="009C5834" w:rsidP="009C5834">
            <w:pPr>
              <w:spacing w:after="0" w:line="240" w:lineRule="auto"/>
              <w:rPr>
                <w:rFonts w:ascii="Times New Roman" w:eastAsia="Times New Roman" w:hAnsi="Times New Roman"/>
                <w:color w:val="000000"/>
                <w:sz w:val="20"/>
                <w:szCs w:val="20"/>
              </w:rPr>
            </w:pPr>
          </w:p>
        </w:tc>
        <w:tc>
          <w:tcPr>
            <w:tcW w:w="1294" w:type="pct"/>
            <w:shd w:val="clear" w:color="auto" w:fill="FFFFFF" w:themeFill="background1"/>
          </w:tcPr>
          <w:p w14:paraId="1960A3DF" w14:textId="5F9EA0DA" w:rsidR="009C5834" w:rsidRPr="00E55577" w:rsidRDefault="009C5834" w:rsidP="009C5834">
            <w:pPr>
              <w:spacing w:after="0" w:line="240" w:lineRule="auto"/>
              <w:rPr>
                <w:rFonts w:ascii="Times New Roman" w:eastAsia="Times New Roman" w:hAnsi="Times New Roman"/>
                <w:color w:val="000000"/>
                <w:sz w:val="20"/>
                <w:szCs w:val="20"/>
              </w:rPr>
            </w:pPr>
            <w:r w:rsidRPr="00E55577">
              <w:rPr>
                <w:rFonts w:ascii="Times New Roman" w:eastAsia="Times New Roman" w:hAnsi="Times New Roman"/>
                <w:color w:val="000000"/>
                <w:sz w:val="20"/>
                <w:szCs w:val="20"/>
              </w:rPr>
              <w:t xml:space="preserve"> </w:t>
            </w:r>
            <w:r w:rsidRPr="00E55577">
              <w:rPr>
                <w:rFonts w:ascii="Times New Roman" w:eastAsia="Times New Roman" w:hAnsi="Times New Roman"/>
                <w:color w:val="000000"/>
                <w:sz w:val="20"/>
                <w:szCs w:val="20"/>
              </w:rPr>
              <w:fldChar w:fldCharType="begin">
                <w:ffData>
                  <w:name w:val=""/>
                  <w:enabled/>
                  <w:calcOnExit w:val="0"/>
                  <w:textInput/>
                </w:ffData>
              </w:fldChar>
            </w:r>
            <w:r w:rsidRPr="00E55577">
              <w:rPr>
                <w:rFonts w:ascii="Times New Roman" w:eastAsia="Times New Roman" w:hAnsi="Times New Roman"/>
                <w:color w:val="000000"/>
                <w:sz w:val="20"/>
                <w:szCs w:val="20"/>
              </w:rPr>
              <w:instrText xml:space="preserve"> FORMTEXT </w:instrText>
            </w:r>
            <w:r w:rsidRPr="00E55577">
              <w:rPr>
                <w:rFonts w:ascii="Times New Roman" w:eastAsia="Times New Roman" w:hAnsi="Times New Roman"/>
                <w:color w:val="000000"/>
                <w:sz w:val="20"/>
                <w:szCs w:val="20"/>
              </w:rPr>
            </w:r>
            <w:r w:rsidRPr="00E55577">
              <w:rPr>
                <w:rFonts w:ascii="Times New Roman" w:eastAsia="Times New Roman" w:hAnsi="Times New Roman"/>
                <w:color w:val="000000"/>
                <w:sz w:val="20"/>
                <w:szCs w:val="20"/>
              </w:rPr>
              <w:fldChar w:fldCharType="separate"/>
            </w:r>
            <w:r w:rsidRPr="00E55577">
              <w:rPr>
                <w:rFonts w:ascii="Times New Roman" w:eastAsia="Times New Roman" w:hAnsi="Times New Roman"/>
                <w:noProof/>
                <w:color w:val="000000"/>
                <w:sz w:val="20"/>
                <w:szCs w:val="20"/>
              </w:rPr>
              <w:t xml:space="preserve">Output 2.4.5.: Anti-Poaching Unit staff (male and female) in Iona National Park trained on operating introduced operational, communications and wildlife monitoring and reporting tools. </w:t>
            </w:r>
            <w:r w:rsidRPr="00E55577">
              <w:rPr>
                <w:rFonts w:ascii="Times New Roman" w:eastAsia="Times New Roman" w:hAnsi="Times New Roman"/>
                <w:color w:val="000000"/>
                <w:sz w:val="20"/>
                <w:szCs w:val="20"/>
              </w:rPr>
              <w:fldChar w:fldCharType="end"/>
            </w:r>
          </w:p>
        </w:tc>
        <w:tc>
          <w:tcPr>
            <w:tcW w:w="409" w:type="pct"/>
            <w:vMerge/>
          </w:tcPr>
          <w:p w14:paraId="2B7B58C9" w14:textId="464B422D" w:rsidR="009C5834" w:rsidRPr="00E55577" w:rsidRDefault="009C5834" w:rsidP="009C5834">
            <w:pPr>
              <w:spacing w:after="0" w:line="240" w:lineRule="auto"/>
              <w:rPr>
                <w:rFonts w:ascii="Times New Roman" w:hAnsi="Times New Roman"/>
                <w:color w:val="000000"/>
                <w:sz w:val="20"/>
                <w:szCs w:val="20"/>
                <w:highlight w:val="yellow"/>
              </w:rPr>
            </w:pPr>
          </w:p>
        </w:tc>
        <w:tc>
          <w:tcPr>
            <w:tcW w:w="573" w:type="pct"/>
            <w:vMerge/>
          </w:tcPr>
          <w:p w14:paraId="3609E865" w14:textId="5EC2FC2F" w:rsidR="009C5834" w:rsidRPr="00E55577" w:rsidRDefault="009C5834" w:rsidP="009C5834">
            <w:pPr>
              <w:spacing w:after="0" w:line="240" w:lineRule="auto"/>
              <w:jc w:val="right"/>
              <w:rPr>
                <w:rFonts w:ascii="Times New Roman" w:eastAsia="Times New Roman" w:hAnsi="Times New Roman"/>
                <w:color w:val="000000"/>
                <w:sz w:val="20"/>
                <w:szCs w:val="20"/>
              </w:rPr>
            </w:pPr>
          </w:p>
        </w:tc>
        <w:tc>
          <w:tcPr>
            <w:tcW w:w="547" w:type="pct"/>
            <w:vMerge/>
          </w:tcPr>
          <w:p w14:paraId="35252835" w14:textId="76904091" w:rsidR="009C5834" w:rsidRPr="00E55577" w:rsidRDefault="009C5834" w:rsidP="009C5834">
            <w:pPr>
              <w:spacing w:after="0" w:line="240" w:lineRule="auto"/>
              <w:jc w:val="right"/>
              <w:rPr>
                <w:rFonts w:ascii="Times New Roman" w:eastAsia="Times New Roman" w:hAnsi="Times New Roman"/>
                <w:color w:val="000000"/>
                <w:sz w:val="20"/>
                <w:szCs w:val="20"/>
              </w:rPr>
            </w:pPr>
          </w:p>
        </w:tc>
      </w:tr>
      <w:tr w:rsidR="009C5834" w:rsidRPr="00E55577" w14:paraId="48EBEAE2" w14:textId="77777777" w:rsidTr="15F69A94">
        <w:trPr>
          <w:jc w:val="center"/>
        </w:trPr>
        <w:tc>
          <w:tcPr>
            <w:tcW w:w="823" w:type="pct"/>
            <w:vMerge/>
          </w:tcPr>
          <w:p w14:paraId="44CF25BC" w14:textId="7B85D305" w:rsidR="009C5834" w:rsidRPr="00E55577" w:rsidRDefault="009C5834" w:rsidP="009C5834">
            <w:pPr>
              <w:spacing w:after="0" w:line="240" w:lineRule="auto"/>
              <w:rPr>
                <w:rFonts w:ascii="Times New Roman" w:eastAsia="Times New Roman" w:hAnsi="Times New Roman"/>
                <w:color w:val="000000"/>
                <w:sz w:val="20"/>
                <w:szCs w:val="20"/>
              </w:rPr>
            </w:pPr>
          </w:p>
        </w:tc>
        <w:tc>
          <w:tcPr>
            <w:tcW w:w="662" w:type="pct"/>
            <w:vMerge/>
          </w:tcPr>
          <w:p w14:paraId="59E77F01" w14:textId="6033FB51" w:rsidR="009C5834" w:rsidRPr="00E55577" w:rsidRDefault="009C5834" w:rsidP="009C5834">
            <w:pPr>
              <w:spacing w:after="0" w:line="240" w:lineRule="auto"/>
              <w:rPr>
                <w:rFonts w:ascii="Times New Roman" w:hAnsi="Times New Roman"/>
                <w:color w:val="000000"/>
                <w:sz w:val="20"/>
                <w:szCs w:val="20"/>
              </w:rPr>
            </w:pPr>
          </w:p>
        </w:tc>
        <w:tc>
          <w:tcPr>
            <w:tcW w:w="692" w:type="pct"/>
            <w:vMerge/>
          </w:tcPr>
          <w:p w14:paraId="21001DCF" w14:textId="3E770B7B" w:rsidR="009C5834" w:rsidRPr="00E55577" w:rsidRDefault="009C5834" w:rsidP="009C5834">
            <w:pPr>
              <w:spacing w:after="0" w:line="240" w:lineRule="auto"/>
              <w:rPr>
                <w:rFonts w:ascii="Times New Roman" w:eastAsia="Times New Roman" w:hAnsi="Times New Roman"/>
                <w:color w:val="000000"/>
                <w:sz w:val="20"/>
                <w:szCs w:val="20"/>
              </w:rPr>
            </w:pPr>
          </w:p>
        </w:tc>
        <w:tc>
          <w:tcPr>
            <w:tcW w:w="1294" w:type="pct"/>
            <w:shd w:val="clear" w:color="auto" w:fill="FFFFFF" w:themeFill="background1"/>
          </w:tcPr>
          <w:p w14:paraId="1C845CE0" w14:textId="38E17FE1" w:rsidR="009C5834" w:rsidRPr="00E55577" w:rsidRDefault="009C5834" w:rsidP="009C5834">
            <w:pPr>
              <w:spacing w:after="0" w:line="240" w:lineRule="auto"/>
              <w:rPr>
                <w:rFonts w:ascii="Times New Roman" w:eastAsia="Times New Roman" w:hAnsi="Times New Roman"/>
                <w:color w:val="000000"/>
                <w:sz w:val="20"/>
                <w:szCs w:val="20"/>
              </w:rPr>
            </w:pPr>
            <w:r w:rsidRPr="00E55577">
              <w:rPr>
                <w:rFonts w:ascii="Times New Roman" w:eastAsia="Times New Roman" w:hAnsi="Times New Roman"/>
                <w:color w:val="000000"/>
                <w:sz w:val="20"/>
                <w:szCs w:val="20"/>
              </w:rPr>
              <w:t xml:space="preserve"> </w:t>
            </w:r>
            <w:r w:rsidRPr="00E55577">
              <w:rPr>
                <w:rFonts w:ascii="Times New Roman" w:eastAsia="Times New Roman" w:hAnsi="Times New Roman"/>
                <w:color w:val="000000"/>
                <w:sz w:val="20"/>
                <w:szCs w:val="20"/>
              </w:rPr>
              <w:fldChar w:fldCharType="begin">
                <w:ffData>
                  <w:name w:val="projComp_01"/>
                  <w:enabled/>
                  <w:calcOnExit w:val="0"/>
                  <w:textInput/>
                </w:ffData>
              </w:fldChar>
            </w:r>
            <w:r w:rsidRPr="00E55577">
              <w:rPr>
                <w:rFonts w:ascii="Times New Roman" w:eastAsia="Times New Roman" w:hAnsi="Times New Roman"/>
                <w:color w:val="000000"/>
                <w:sz w:val="20"/>
                <w:szCs w:val="20"/>
              </w:rPr>
              <w:instrText xml:space="preserve"> FORMTEXT </w:instrText>
            </w:r>
            <w:r w:rsidRPr="00E55577">
              <w:rPr>
                <w:rFonts w:ascii="Times New Roman" w:eastAsia="Times New Roman" w:hAnsi="Times New Roman"/>
                <w:color w:val="000000"/>
                <w:sz w:val="20"/>
                <w:szCs w:val="20"/>
              </w:rPr>
            </w:r>
            <w:r w:rsidRPr="00E55577">
              <w:rPr>
                <w:rFonts w:ascii="Times New Roman" w:eastAsia="Times New Roman" w:hAnsi="Times New Roman"/>
                <w:color w:val="000000"/>
                <w:sz w:val="20"/>
                <w:szCs w:val="20"/>
              </w:rPr>
              <w:fldChar w:fldCharType="separate"/>
            </w:r>
            <w:r w:rsidRPr="00E55577">
              <w:rPr>
                <w:rFonts w:ascii="Times New Roman" w:eastAsia="Times New Roman" w:hAnsi="Times New Roman"/>
                <w:noProof/>
                <w:color w:val="000000"/>
                <w:sz w:val="20"/>
                <w:szCs w:val="20"/>
              </w:rPr>
              <w:t>Output 2.4.6.: Collaboration between Iona National Park Management with other conservation law enforcement agencies in the wider Iona-Skeleton Coast TFCA landscape (within and across international boundaries) established to improve the effectiveness of wildlife law enforcement.</w:t>
            </w:r>
            <w:r w:rsidRPr="00E55577">
              <w:rPr>
                <w:rFonts w:ascii="Times New Roman" w:eastAsia="Times New Roman" w:hAnsi="Times New Roman"/>
                <w:color w:val="000000"/>
                <w:sz w:val="20"/>
                <w:szCs w:val="20"/>
              </w:rPr>
              <w:fldChar w:fldCharType="end"/>
            </w:r>
          </w:p>
        </w:tc>
        <w:tc>
          <w:tcPr>
            <w:tcW w:w="409" w:type="pct"/>
            <w:vMerge/>
          </w:tcPr>
          <w:p w14:paraId="1CEBCC94" w14:textId="684225D7" w:rsidR="009C5834" w:rsidRPr="00E55577" w:rsidRDefault="009C5834" w:rsidP="009C5834">
            <w:pPr>
              <w:spacing w:after="0" w:line="240" w:lineRule="auto"/>
              <w:rPr>
                <w:rFonts w:ascii="Times New Roman" w:hAnsi="Times New Roman"/>
                <w:color w:val="000000"/>
                <w:sz w:val="20"/>
                <w:szCs w:val="20"/>
                <w:highlight w:val="yellow"/>
              </w:rPr>
            </w:pPr>
          </w:p>
        </w:tc>
        <w:tc>
          <w:tcPr>
            <w:tcW w:w="573" w:type="pct"/>
            <w:vMerge/>
          </w:tcPr>
          <w:p w14:paraId="1D13FD05" w14:textId="295AC38A" w:rsidR="009C5834" w:rsidRPr="00E55577" w:rsidRDefault="009C5834" w:rsidP="009C5834">
            <w:pPr>
              <w:spacing w:after="0" w:line="240" w:lineRule="auto"/>
              <w:jc w:val="right"/>
              <w:rPr>
                <w:rFonts w:ascii="Times New Roman" w:eastAsia="Times New Roman" w:hAnsi="Times New Roman"/>
                <w:color w:val="000000"/>
                <w:sz w:val="20"/>
                <w:szCs w:val="20"/>
              </w:rPr>
            </w:pPr>
          </w:p>
        </w:tc>
        <w:tc>
          <w:tcPr>
            <w:tcW w:w="547" w:type="pct"/>
            <w:vMerge/>
          </w:tcPr>
          <w:p w14:paraId="22DE6596" w14:textId="2B71BD98" w:rsidR="009C5834" w:rsidRPr="00E55577" w:rsidRDefault="009C5834" w:rsidP="009C5834">
            <w:pPr>
              <w:spacing w:after="0" w:line="240" w:lineRule="auto"/>
              <w:jc w:val="right"/>
              <w:rPr>
                <w:rFonts w:ascii="Times New Roman" w:eastAsia="Times New Roman" w:hAnsi="Times New Roman"/>
                <w:color w:val="000000"/>
                <w:sz w:val="20"/>
                <w:szCs w:val="20"/>
              </w:rPr>
            </w:pPr>
          </w:p>
        </w:tc>
      </w:tr>
      <w:tr w:rsidR="009C5834" w:rsidRPr="00E55577" w14:paraId="5EE6F4A5" w14:textId="77777777" w:rsidTr="15F69A94">
        <w:trPr>
          <w:jc w:val="center"/>
        </w:trPr>
        <w:tc>
          <w:tcPr>
            <w:tcW w:w="823" w:type="pct"/>
            <w:vMerge w:val="restart"/>
            <w:shd w:val="clear" w:color="auto" w:fill="FFFFFF" w:themeFill="background1"/>
          </w:tcPr>
          <w:p w14:paraId="49E3B510" w14:textId="77777777" w:rsidR="009C5834" w:rsidRPr="00E55577" w:rsidRDefault="009C5834" w:rsidP="009C5834">
            <w:pPr>
              <w:spacing w:after="0" w:line="240" w:lineRule="auto"/>
              <w:rPr>
                <w:rFonts w:ascii="Times New Roman" w:eastAsia="Times New Roman" w:hAnsi="Times New Roman"/>
                <w:color w:val="000000"/>
                <w:sz w:val="20"/>
                <w:szCs w:val="20"/>
              </w:rPr>
            </w:pPr>
            <w:r w:rsidRPr="00E55577">
              <w:rPr>
                <w:rFonts w:ascii="Times New Roman" w:eastAsia="Times New Roman" w:hAnsi="Times New Roman"/>
                <w:color w:val="000000"/>
                <w:sz w:val="20"/>
                <w:szCs w:val="20"/>
              </w:rPr>
              <w:t xml:space="preserve"> </w:t>
            </w:r>
            <w:r w:rsidRPr="00E55577">
              <w:rPr>
                <w:rFonts w:ascii="Times New Roman" w:eastAsia="Times New Roman" w:hAnsi="Times New Roman"/>
                <w:color w:val="000000"/>
                <w:sz w:val="20"/>
                <w:szCs w:val="20"/>
              </w:rPr>
              <w:fldChar w:fldCharType="begin">
                <w:ffData>
                  <w:name w:val="projComp_01"/>
                  <w:enabled/>
                  <w:calcOnExit w:val="0"/>
                  <w:textInput/>
                </w:ffData>
              </w:fldChar>
            </w:r>
            <w:r w:rsidRPr="00E55577">
              <w:rPr>
                <w:rFonts w:ascii="Times New Roman" w:eastAsia="Times New Roman" w:hAnsi="Times New Roman"/>
                <w:color w:val="000000"/>
                <w:sz w:val="20"/>
                <w:szCs w:val="20"/>
              </w:rPr>
              <w:instrText xml:space="preserve"> FORMTEXT </w:instrText>
            </w:r>
            <w:r w:rsidRPr="00E55577">
              <w:rPr>
                <w:rFonts w:ascii="Times New Roman" w:eastAsia="Times New Roman" w:hAnsi="Times New Roman"/>
                <w:color w:val="000000"/>
                <w:sz w:val="20"/>
                <w:szCs w:val="20"/>
              </w:rPr>
            </w:r>
            <w:r w:rsidRPr="00E55577">
              <w:rPr>
                <w:rFonts w:ascii="Times New Roman" w:eastAsia="Times New Roman" w:hAnsi="Times New Roman"/>
                <w:color w:val="000000"/>
                <w:sz w:val="20"/>
                <w:szCs w:val="20"/>
              </w:rPr>
              <w:fldChar w:fldCharType="separate"/>
            </w:r>
            <w:r w:rsidRPr="00E55577">
              <w:rPr>
                <w:rFonts w:ascii="Times New Roman" w:eastAsia="Times New Roman" w:hAnsi="Times New Roman"/>
                <w:noProof/>
                <w:color w:val="000000"/>
                <w:sz w:val="20"/>
                <w:szCs w:val="20"/>
              </w:rPr>
              <w:t>Component 3: Enhancing the technical and institutional capacity of climate change and conservation institutions</w:t>
            </w:r>
            <w:r w:rsidRPr="00E55577">
              <w:rPr>
                <w:rFonts w:ascii="Times New Roman" w:eastAsia="Times New Roman" w:hAnsi="Times New Roman"/>
                <w:color w:val="000000"/>
                <w:sz w:val="20"/>
                <w:szCs w:val="20"/>
              </w:rPr>
              <w:fldChar w:fldCharType="end"/>
            </w:r>
          </w:p>
          <w:p w14:paraId="3FA5FC88" w14:textId="6BECF7E5" w:rsidR="009C5834" w:rsidRPr="00E55577" w:rsidRDefault="009C5834" w:rsidP="009C5834">
            <w:pPr>
              <w:spacing w:after="0" w:line="240" w:lineRule="auto"/>
              <w:rPr>
                <w:rFonts w:ascii="Times New Roman" w:eastAsia="Times New Roman" w:hAnsi="Times New Roman"/>
                <w:color w:val="000000"/>
                <w:sz w:val="20"/>
                <w:szCs w:val="20"/>
              </w:rPr>
            </w:pPr>
          </w:p>
          <w:p w14:paraId="2ECBD69D" w14:textId="26046FF1" w:rsidR="009C5834" w:rsidRPr="00E55577" w:rsidRDefault="009C5834" w:rsidP="009C5834">
            <w:pPr>
              <w:spacing w:after="0" w:line="240" w:lineRule="auto"/>
              <w:rPr>
                <w:rFonts w:ascii="Times New Roman" w:eastAsia="Times New Roman" w:hAnsi="Times New Roman"/>
                <w:color w:val="000000"/>
                <w:sz w:val="20"/>
                <w:szCs w:val="20"/>
              </w:rPr>
            </w:pPr>
          </w:p>
        </w:tc>
        <w:tc>
          <w:tcPr>
            <w:tcW w:w="662" w:type="pct"/>
            <w:vMerge w:val="restart"/>
            <w:shd w:val="clear" w:color="auto" w:fill="FFFFFF" w:themeFill="background1"/>
          </w:tcPr>
          <w:p w14:paraId="4B9EE273" w14:textId="0F27642C" w:rsidR="009C5834" w:rsidRPr="00E55577" w:rsidRDefault="009C5834" w:rsidP="009C5834">
            <w:pPr>
              <w:spacing w:after="0" w:line="240" w:lineRule="auto"/>
              <w:rPr>
                <w:rFonts w:ascii="Times New Roman" w:hAnsi="Times New Roman"/>
                <w:color w:val="000000"/>
                <w:sz w:val="20"/>
                <w:szCs w:val="20"/>
              </w:rPr>
            </w:pPr>
            <w:r w:rsidRPr="00E55577">
              <w:rPr>
                <w:rFonts w:ascii="Times New Roman" w:hAnsi="Times New Roman"/>
                <w:color w:val="000000"/>
                <w:sz w:val="20"/>
                <w:szCs w:val="20"/>
              </w:rPr>
              <w:fldChar w:fldCharType="begin">
                <w:ffData>
                  <w:name w:val="GrantType_01"/>
                  <w:enabled/>
                  <w:calcOnExit w:val="0"/>
                  <w:helpText w:type="text" w:val="Financing Type. This field has to be filled up as either Technical Assistance or Investment but not both."/>
                  <w:ddList>
                    <w:result w:val="1"/>
                    <w:listEntry w:val="(select)"/>
                    <w:listEntry w:val="Technical Assistance"/>
                    <w:listEntry w:val="Investment"/>
                  </w:ddList>
                </w:ffData>
              </w:fldChar>
            </w:r>
            <w:r w:rsidRPr="00E55577">
              <w:rPr>
                <w:rFonts w:ascii="Times New Roman" w:hAnsi="Times New Roman"/>
                <w:color w:val="000000"/>
                <w:sz w:val="20"/>
                <w:szCs w:val="20"/>
              </w:rPr>
              <w:instrText xml:space="preserve"> FORMDROPDOWN </w:instrText>
            </w:r>
            <w:r w:rsidR="00BA6D53">
              <w:rPr>
                <w:rFonts w:ascii="Times New Roman" w:hAnsi="Times New Roman"/>
                <w:color w:val="000000"/>
                <w:sz w:val="20"/>
                <w:szCs w:val="20"/>
              </w:rPr>
            </w:r>
            <w:r w:rsidR="00BA6D53">
              <w:rPr>
                <w:rFonts w:ascii="Times New Roman" w:hAnsi="Times New Roman"/>
                <w:color w:val="000000"/>
                <w:sz w:val="20"/>
                <w:szCs w:val="20"/>
              </w:rPr>
              <w:fldChar w:fldCharType="separate"/>
            </w:r>
            <w:r w:rsidRPr="00E55577">
              <w:rPr>
                <w:rFonts w:ascii="Times New Roman" w:hAnsi="Times New Roman"/>
                <w:color w:val="000000"/>
                <w:sz w:val="20"/>
                <w:szCs w:val="20"/>
              </w:rPr>
              <w:fldChar w:fldCharType="end"/>
            </w:r>
          </w:p>
          <w:p w14:paraId="5CF5137C" w14:textId="577D5771" w:rsidR="009C5834" w:rsidRPr="00E55577" w:rsidRDefault="009C5834" w:rsidP="009C5834">
            <w:pPr>
              <w:spacing w:after="0" w:line="240" w:lineRule="auto"/>
              <w:rPr>
                <w:rFonts w:ascii="Times New Roman" w:hAnsi="Times New Roman"/>
                <w:color w:val="000000"/>
                <w:sz w:val="20"/>
                <w:szCs w:val="20"/>
              </w:rPr>
            </w:pPr>
          </w:p>
        </w:tc>
        <w:tc>
          <w:tcPr>
            <w:tcW w:w="692" w:type="pct"/>
            <w:vMerge w:val="restart"/>
            <w:shd w:val="clear" w:color="auto" w:fill="FFFFFF" w:themeFill="background1"/>
          </w:tcPr>
          <w:p w14:paraId="1E3D8E48" w14:textId="77777777" w:rsidR="009C5834" w:rsidRPr="00E55577" w:rsidRDefault="009C5834" w:rsidP="009C5834">
            <w:pPr>
              <w:spacing w:after="0" w:line="240" w:lineRule="auto"/>
              <w:rPr>
                <w:rFonts w:ascii="Times New Roman" w:eastAsia="Times New Roman" w:hAnsi="Times New Roman"/>
                <w:color w:val="000000"/>
                <w:sz w:val="20"/>
                <w:szCs w:val="20"/>
              </w:rPr>
            </w:pPr>
            <w:r w:rsidRPr="00E55577">
              <w:rPr>
                <w:rFonts w:ascii="Times New Roman" w:eastAsia="Times New Roman" w:hAnsi="Times New Roman"/>
                <w:color w:val="000000"/>
                <w:sz w:val="20"/>
                <w:szCs w:val="20"/>
              </w:rPr>
              <w:t xml:space="preserve"> </w:t>
            </w:r>
            <w:r w:rsidRPr="00E55577">
              <w:rPr>
                <w:rFonts w:ascii="Times New Roman" w:eastAsia="Times New Roman" w:hAnsi="Times New Roman"/>
                <w:color w:val="000000"/>
                <w:sz w:val="20"/>
                <w:szCs w:val="20"/>
              </w:rPr>
              <w:fldChar w:fldCharType="begin">
                <w:ffData>
                  <w:name w:val="projComp_01"/>
                  <w:enabled/>
                  <w:calcOnExit w:val="0"/>
                  <w:textInput/>
                </w:ffData>
              </w:fldChar>
            </w:r>
            <w:r w:rsidRPr="00E55577">
              <w:rPr>
                <w:rFonts w:ascii="Times New Roman" w:eastAsia="Times New Roman" w:hAnsi="Times New Roman"/>
                <w:color w:val="000000"/>
                <w:sz w:val="20"/>
                <w:szCs w:val="20"/>
              </w:rPr>
              <w:instrText xml:space="preserve"> FORMTEXT </w:instrText>
            </w:r>
            <w:r w:rsidRPr="00E55577">
              <w:rPr>
                <w:rFonts w:ascii="Times New Roman" w:eastAsia="Times New Roman" w:hAnsi="Times New Roman"/>
                <w:color w:val="000000"/>
                <w:sz w:val="20"/>
                <w:szCs w:val="20"/>
              </w:rPr>
            </w:r>
            <w:r w:rsidRPr="00E55577">
              <w:rPr>
                <w:rFonts w:ascii="Times New Roman" w:eastAsia="Times New Roman" w:hAnsi="Times New Roman"/>
                <w:color w:val="000000"/>
                <w:sz w:val="20"/>
                <w:szCs w:val="20"/>
              </w:rPr>
              <w:fldChar w:fldCharType="separate"/>
            </w:r>
            <w:r w:rsidRPr="00E55577">
              <w:rPr>
                <w:rFonts w:ascii="Times New Roman" w:eastAsia="Times New Roman" w:hAnsi="Times New Roman"/>
                <w:noProof/>
                <w:color w:val="000000"/>
                <w:sz w:val="20"/>
                <w:szCs w:val="20"/>
              </w:rPr>
              <w:t>Outcome 3.1.: Enhanced institutional capacity of national government agencies to coordinate, plan and implement climate change and biodiversity strategies.</w:t>
            </w:r>
            <w:r w:rsidRPr="00E55577">
              <w:rPr>
                <w:rFonts w:ascii="Times New Roman" w:eastAsia="Times New Roman" w:hAnsi="Times New Roman"/>
                <w:color w:val="000000"/>
                <w:sz w:val="20"/>
                <w:szCs w:val="20"/>
              </w:rPr>
              <w:fldChar w:fldCharType="end"/>
            </w:r>
          </w:p>
          <w:p w14:paraId="3A883593" w14:textId="7CEEF47D" w:rsidR="009C5834" w:rsidRPr="00E55577" w:rsidRDefault="009C5834" w:rsidP="009C5834">
            <w:pPr>
              <w:spacing w:after="0" w:line="240" w:lineRule="auto"/>
              <w:rPr>
                <w:rFonts w:ascii="Times New Roman" w:eastAsia="Times New Roman" w:hAnsi="Times New Roman"/>
                <w:color w:val="000000"/>
                <w:sz w:val="20"/>
                <w:szCs w:val="20"/>
              </w:rPr>
            </w:pPr>
          </w:p>
          <w:p w14:paraId="40F95CB4" w14:textId="59508CF4" w:rsidR="009C5834" w:rsidRPr="00E55577" w:rsidRDefault="009C5834" w:rsidP="009C5834">
            <w:pPr>
              <w:spacing w:after="0" w:line="240" w:lineRule="auto"/>
              <w:rPr>
                <w:rFonts w:ascii="Times New Roman" w:eastAsia="Times New Roman" w:hAnsi="Times New Roman"/>
                <w:color w:val="000000"/>
                <w:sz w:val="20"/>
                <w:szCs w:val="20"/>
              </w:rPr>
            </w:pPr>
          </w:p>
        </w:tc>
        <w:tc>
          <w:tcPr>
            <w:tcW w:w="1294" w:type="pct"/>
            <w:shd w:val="clear" w:color="auto" w:fill="FFFFFF" w:themeFill="background1"/>
          </w:tcPr>
          <w:p w14:paraId="39664B5E" w14:textId="35E413A9" w:rsidR="009C5834" w:rsidRPr="008C66AB" w:rsidRDefault="009C5834" w:rsidP="009C5834">
            <w:pPr>
              <w:spacing w:after="0" w:line="240" w:lineRule="auto"/>
              <w:rPr>
                <w:rFonts w:ascii="Times New Roman" w:eastAsia="Times New Roman" w:hAnsi="Times New Roman"/>
                <w:color w:val="000000"/>
                <w:sz w:val="20"/>
                <w:szCs w:val="20"/>
              </w:rPr>
            </w:pPr>
            <w:r w:rsidRPr="008C66AB">
              <w:rPr>
                <w:rFonts w:ascii="Times New Roman" w:eastAsia="Times New Roman" w:hAnsi="Times New Roman"/>
                <w:color w:val="000000"/>
                <w:sz w:val="20"/>
                <w:szCs w:val="20"/>
              </w:rPr>
              <w:t xml:space="preserve"> </w:t>
            </w:r>
            <w:r w:rsidRPr="008C66AB">
              <w:rPr>
                <w:rFonts w:ascii="Times New Roman" w:eastAsia="Times New Roman" w:hAnsi="Times New Roman"/>
                <w:color w:val="000000"/>
                <w:sz w:val="20"/>
                <w:szCs w:val="20"/>
              </w:rPr>
              <w:fldChar w:fldCharType="begin">
                <w:ffData>
                  <w:name w:val="projComp_01"/>
                  <w:enabled/>
                  <w:calcOnExit w:val="0"/>
                  <w:textInput/>
                </w:ffData>
              </w:fldChar>
            </w:r>
            <w:r w:rsidRPr="008C66AB">
              <w:rPr>
                <w:rFonts w:ascii="Times New Roman" w:eastAsia="Times New Roman" w:hAnsi="Times New Roman"/>
                <w:color w:val="000000"/>
                <w:sz w:val="20"/>
                <w:szCs w:val="20"/>
              </w:rPr>
              <w:instrText xml:space="preserve"> FORMTEXT </w:instrText>
            </w:r>
            <w:r w:rsidRPr="008C66AB">
              <w:rPr>
                <w:rFonts w:ascii="Times New Roman" w:eastAsia="Times New Roman" w:hAnsi="Times New Roman"/>
                <w:color w:val="000000"/>
                <w:sz w:val="20"/>
                <w:szCs w:val="20"/>
              </w:rPr>
            </w:r>
            <w:r w:rsidRPr="008C66AB">
              <w:rPr>
                <w:rFonts w:ascii="Times New Roman" w:eastAsia="Times New Roman" w:hAnsi="Times New Roman"/>
                <w:color w:val="000000"/>
                <w:sz w:val="20"/>
                <w:szCs w:val="20"/>
              </w:rPr>
              <w:fldChar w:fldCharType="separate"/>
            </w:r>
            <w:r w:rsidRPr="008C66AB">
              <w:rPr>
                <w:rFonts w:ascii="Times New Roman" w:eastAsia="Times New Roman" w:hAnsi="Times New Roman"/>
                <w:noProof/>
                <w:color w:val="000000"/>
                <w:sz w:val="20"/>
                <w:szCs w:val="20"/>
              </w:rPr>
              <w:t>Output 3.1.1: Sectoral strategies, policies and plans reviewed – in light of findings of risk and vulnerability assessments and natural capital accounting conducted under Outcome 1.1 – to identify entry points for the integration of climate change adaptation and biodiversity conservation</w:t>
            </w:r>
            <w:r w:rsidRPr="008C66AB">
              <w:rPr>
                <w:rFonts w:ascii="Times New Roman" w:eastAsia="Times New Roman" w:hAnsi="Times New Roman"/>
                <w:color w:val="000000"/>
                <w:sz w:val="20"/>
                <w:szCs w:val="20"/>
              </w:rPr>
              <w:fldChar w:fldCharType="end"/>
            </w:r>
          </w:p>
        </w:tc>
        <w:tc>
          <w:tcPr>
            <w:tcW w:w="409" w:type="pct"/>
            <w:vMerge w:val="restart"/>
            <w:shd w:val="clear" w:color="auto" w:fill="FFFFFF" w:themeFill="background1"/>
          </w:tcPr>
          <w:p w14:paraId="24663728" w14:textId="5B59EA1A" w:rsidR="009C5834" w:rsidRPr="008C66AB" w:rsidRDefault="009C5834" w:rsidP="009C5834">
            <w:pPr>
              <w:spacing w:after="0" w:line="240" w:lineRule="auto"/>
              <w:rPr>
                <w:rFonts w:ascii="Times New Roman" w:hAnsi="Times New Roman"/>
                <w:color w:val="000000"/>
                <w:sz w:val="20"/>
                <w:szCs w:val="20"/>
              </w:rPr>
            </w:pPr>
            <w:r w:rsidRPr="008C66AB">
              <w:rPr>
                <w:rFonts w:ascii="Times New Roman" w:hAnsi="Times New Roman"/>
                <w:color w:val="000000"/>
                <w:sz w:val="20"/>
                <w:szCs w:val="20"/>
              </w:rPr>
              <w:t>LDCF</w:t>
            </w:r>
          </w:p>
        </w:tc>
        <w:tc>
          <w:tcPr>
            <w:tcW w:w="573" w:type="pct"/>
            <w:vMerge w:val="restart"/>
            <w:shd w:val="clear" w:color="auto" w:fill="FFFFFF" w:themeFill="background1"/>
          </w:tcPr>
          <w:p w14:paraId="5DE1C42E" w14:textId="64579C2D" w:rsidR="009A1DE6" w:rsidRPr="008C66AB" w:rsidRDefault="3E480CFA" w:rsidP="15F69A94">
            <w:pPr>
              <w:spacing w:after="0" w:line="240" w:lineRule="auto"/>
              <w:rPr>
                <w:rFonts w:ascii="Times New Roman" w:eastAsia="Times New Roman" w:hAnsi="Times New Roman"/>
                <w:color w:val="000000" w:themeColor="text1"/>
                <w:sz w:val="20"/>
                <w:szCs w:val="20"/>
              </w:rPr>
            </w:pPr>
            <w:r w:rsidRPr="008C66AB">
              <w:rPr>
                <w:rFonts w:ascii="Times New Roman" w:eastAsia="Times New Roman" w:hAnsi="Times New Roman"/>
                <w:color w:val="000000" w:themeColor="text1"/>
                <w:sz w:val="20"/>
                <w:szCs w:val="20"/>
              </w:rPr>
              <w:t xml:space="preserve"> </w:t>
            </w:r>
            <w:r w:rsidR="009830A3" w:rsidRPr="008C66AB">
              <w:rPr>
                <w:rFonts w:ascii="Times New Roman" w:eastAsia="Times New Roman" w:hAnsi="Times New Roman"/>
                <w:color w:val="000000" w:themeColor="text1"/>
                <w:sz w:val="20"/>
                <w:szCs w:val="20"/>
              </w:rPr>
              <w:t>3,</w:t>
            </w:r>
            <w:r w:rsidR="007276FB" w:rsidRPr="008C66AB">
              <w:rPr>
                <w:rFonts w:ascii="Times New Roman" w:eastAsia="Times New Roman" w:hAnsi="Times New Roman"/>
                <w:color w:val="000000" w:themeColor="text1"/>
                <w:sz w:val="20"/>
                <w:szCs w:val="20"/>
              </w:rPr>
              <w:t>303</w:t>
            </w:r>
            <w:r w:rsidR="009830A3" w:rsidRPr="008C66AB">
              <w:rPr>
                <w:rFonts w:ascii="Times New Roman" w:eastAsia="Times New Roman" w:hAnsi="Times New Roman"/>
                <w:color w:val="000000" w:themeColor="text1"/>
                <w:sz w:val="20"/>
                <w:szCs w:val="20"/>
              </w:rPr>
              <w:t>,9</w:t>
            </w:r>
            <w:r w:rsidR="007276FB" w:rsidRPr="008C66AB">
              <w:rPr>
                <w:rFonts w:ascii="Times New Roman" w:eastAsia="Times New Roman" w:hAnsi="Times New Roman"/>
                <w:color w:val="000000" w:themeColor="text1"/>
                <w:sz w:val="20"/>
                <w:szCs w:val="20"/>
              </w:rPr>
              <w:t>2</w:t>
            </w:r>
            <w:r w:rsidR="009830A3" w:rsidRPr="008C66AB">
              <w:rPr>
                <w:rFonts w:ascii="Times New Roman" w:eastAsia="Times New Roman" w:hAnsi="Times New Roman"/>
                <w:color w:val="000000" w:themeColor="text1"/>
                <w:sz w:val="20"/>
                <w:szCs w:val="20"/>
              </w:rPr>
              <w:t>2</w:t>
            </w:r>
          </w:p>
          <w:p w14:paraId="7FC7E95F" w14:textId="77777777" w:rsidR="009A1DE6" w:rsidRPr="008C66AB" w:rsidRDefault="009A1DE6" w:rsidP="15F69A94">
            <w:pPr>
              <w:spacing w:after="0" w:line="240" w:lineRule="auto"/>
              <w:rPr>
                <w:rFonts w:ascii="Times New Roman" w:eastAsia="Times New Roman" w:hAnsi="Times New Roman"/>
                <w:color w:val="000000" w:themeColor="text1"/>
                <w:sz w:val="20"/>
                <w:szCs w:val="20"/>
              </w:rPr>
            </w:pPr>
          </w:p>
          <w:p w14:paraId="005EC37D" w14:textId="70111682" w:rsidR="009C5834" w:rsidRPr="008C66AB" w:rsidRDefault="009C5834" w:rsidP="15F69A94">
            <w:pPr>
              <w:spacing w:after="0" w:line="240" w:lineRule="auto"/>
              <w:rPr>
                <w:rFonts w:ascii="Times New Roman" w:eastAsia="Times New Roman" w:hAnsi="Times New Roman"/>
                <w:color w:val="000000"/>
                <w:sz w:val="20"/>
                <w:szCs w:val="20"/>
              </w:rPr>
            </w:pPr>
          </w:p>
        </w:tc>
        <w:tc>
          <w:tcPr>
            <w:tcW w:w="547" w:type="pct"/>
            <w:vMerge w:val="restart"/>
            <w:shd w:val="clear" w:color="auto" w:fill="FFFFFF" w:themeFill="background1"/>
          </w:tcPr>
          <w:p w14:paraId="6F63D48D" w14:textId="2F1FF7C2" w:rsidR="00CB737E" w:rsidRDefault="45EA5CCD" w:rsidP="15F69A94">
            <w:pPr>
              <w:spacing w:after="0" w:line="240" w:lineRule="auto"/>
              <w:jc w:val="right"/>
              <w:rPr>
                <w:rFonts w:ascii="Times New Roman" w:eastAsia="Times New Roman" w:hAnsi="Times New Roman"/>
                <w:color w:val="000000"/>
                <w:sz w:val="20"/>
                <w:szCs w:val="20"/>
              </w:rPr>
            </w:pPr>
            <w:r w:rsidRPr="15F69A94">
              <w:rPr>
                <w:rFonts w:ascii="Times New Roman" w:eastAsia="Times New Roman" w:hAnsi="Times New Roman"/>
                <w:color w:val="000000" w:themeColor="text1"/>
                <w:sz w:val="20"/>
                <w:szCs w:val="20"/>
              </w:rPr>
              <w:t>1,455,372</w:t>
            </w:r>
          </w:p>
          <w:p w14:paraId="54894A90" w14:textId="77777777" w:rsidR="00227975" w:rsidRDefault="00227975" w:rsidP="15F69A94">
            <w:pPr>
              <w:spacing w:after="0" w:line="240" w:lineRule="auto"/>
              <w:jc w:val="right"/>
              <w:rPr>
                <w:rFonts w:ascii="Times New Roman" w:eastAsia="Times New Roman" w:hAnsi="Times New Roman"/>
                <w:color w:val="000000"/>
                <w:sz w:val="20"/>
                <w:szCs w:val="20"/>
              </w:rPr>
            </w:pPr>
          </w:p>
          <w:p w14:paraId="4E7E509A" w14:textId="3928F6C4" w:rsidR="00CB737E" w:rsidRPr="002F2152" w:rsidRDefault="00CB737E" w:rsidP="15F69A94">
            <w:pPr>
              <w:spacing w:after="0" w:line="240" w:lineRule="auto"/>
              <w:jc w:val="right"/>
              <w:rPr>
                <w:rFonts w:ascii="Times New Roman" w:eastAsia="Times New Roman" w:hAnsi="Times New Roman"/>
                <w:color w:val="000000"/>
                <w:sz w:val="20"/>
                <w:szCs w:val="20"/>
              </w:rPr>
            </w:pPr>
          </w:p>
        </w:tc>
      </w:tr>
      <w:tr w:rsidR="009C5834" w:rsidRPr="00E55577" w14:paraId="1EDE4625" w14:textId="77777777" w:rsidTr="15F69A94">
        <w:trPr>
          <w:jc w:val="center"/>
        </w:trPr>
        <w:tc>
          <w:tcPr>
            <w:tcW w:w="823" w:type="pct"/>
            <w:vMerge/>
          </w:tcPr>
          <w:p w14:paraId="60CA6EE1" w14:textId="09CAB11E" w:rsidR="009C5834" w:rsidRPr="00E55577" w:rsidRDefault="009C5834" w:rsidP="009C5834">
            <w:pPr>
              <w:spacing w:after="0" w:line="240" w:lineRule="auto"/>
              <w:rPr>
                <w:rFonts w:ascii="Times New Roman" w:eastAsia="Times New Roman" w:hAnsi="Times New Roman"/>
                <w:color w:val="000000"/>
                <w:sz w:val="20"/>
                <w:szCs w:val="20"/>
              </w:rPr>
            </w:pPr>
          </w:p>
        </w:tc>
        <w:tc>
          <w:tcPr>
            <w:tcW w:w="662" w:type="pct"/>
            <w:vMerge/>
          </w:tcPr>
          <w:p w14:paraId="510C9F1B" w14:textId="1566D0CF" w:rsidR="009C5834" w:rsidRPr="00E55577" w:rsidRDefault="009C5834" w:rsidP="009C5834">
            <w:pPr>
              <w:spacing w:after="0" w:line="240" w:lineRule="auto"/>
              <w:rPr>
                <w:rFonts w:ascii="Times New Roman" w:hAnsi="Times New Roman"/>
                <w:color w:val="000000"/>
                <w:sz w:val="20"/>
                <w:szCs w:val="20"/>
              </w:rPr>
            </w:pPr>
          </w:p>
        </w:tc>
        <w:tc>
          <w:tcPr>
            <w:tcW w:w="692" w:type="pct"/>
            <w:vMerge/>
          </w:tcPr>
          <w:p w14:paraId="6C40A1D4" w14:textId="2F8BFF6C" w:rsidR="009C5834" w:rsidRPr="00E55577" w:rsidRDefault="009C5834" w:rsidP="009C5834">
            <w:pPr>
              <w:spacing w:after="0" w:line="240" w:lineRule="auto"/>
              <w:rPr>
                <w:rFonts w:ascii="Times New Roman" w:eastAsia="Times New Roman" w:hAnsi="Times New Roman"/>
                <w:color w:val="000000"/>
                <w:sz w:val="20"/>
                <w:szCs w:val="20"/>
              </w:rPr>
            </w:pPr>
          </w:p>
        </w:tc>
        <w:tc>
          <w:tcPr>
            <w:tcW w:w="1294" w:type="pct"/>
            <w:shd w:val="clear" w:color="auto" w:fill="FFFFFF" w:themeFill="background1"/>
          </w:tcPr>
          <w:p w14:paraId="068D25C0" w14:textId="098B783E" w:rsidR="009C5834" w:rsidRPr="00E55577" w:rsidRDefault="009C5834" w:rsidP="009C5834">
            <w:pPr>
              <w:spacing w:after="0" w:line="240" w:lineRule="auto"/>
              <w:rPr>
                <w:rFonts w:ascii="Times New Roman" w:eastAsia="Times New Roman" w:hAnsi="Times New Roman"/>
                <w:color w:val="000000"/>
                <w:sz w:val="20"/>
                <w:szCs w:val="20"/>
              </w:rPr>
            </w:pPr>
            <w:r w:rsidRPr="00E55577">
              <w:rPr>
                <w:rFonts w:ascii="Times New Roman" w:eastAsia="Times New Roman" w:hAnsi="Times New Roman"/>
                <w:color w:val="000000"/>
                <w:sz w:val="20"/>
                <w:szCs w:val="20"/>
              </w:rPr>
              <w:t xml:space="preserve"> </w:t>
            </w:r>
            <w:r w:rsidRPr="00E55577">
              <w:rPr>
                <w:rFonts w:ascii="Times New Roman" w:eastAsia="Times New Roman" w:hAnsi="Times New Roman"/>
                <w:color w:val="000000"/>
                <w:sz w:val="20"/>
                <w:szCs w:val="20"/>
              </w:rPr>
              <w:fldChar w:fldCharType="begin">
                <w:ffData>
                  <w:name w:val="projComp_01"/>
                  <w:enabled/>
                  <w:calcOnExit w:val="0"/>
                  <w:textInput/>
                </w:ffData>
              </w:fldChar>
            </w:r>
            <w:r w:rsidRPr="00E55577">
              <w:rPr>
                <w:rFonts w:ascii="Times New Roman" w:eastAsia="Times New Roman" w:hAnsi="Times New Roman"/>
                <w:color w:val="000000"/>
                <w:sz w:val="20"/>
                <w:szCs w:val="20"/>
              </w:rPr>
              <w:instrText xml:space="preserve"> FORMTEXT </w:instrText>
            </w:r>
            <w:r w:rsidRPr="00E55577">
              <w:rPr>
                <w:rFonts w:ascii="Times New Roman" w:eastAsia="Times New Roman" w:hAnsi="Times New Roman"/>
                <w:color w:val="000000"/>
                <w:sz w:val="20"/>
                <w:szCs w:val="20"/>
              </w:rPr>
            </w:r>
            <w:r w:rsidRPr="00E55577">
              <w:rPr>
                <w:rFonts w:ascii="Times New Roman" w:eastAsia="Times New Roman" w:hAnsi="Times New Roman"/>
                <w:color w:val="000000"/>
                <w:sz w:val="20"/>
                <w:szCs w:val="20"/>
              </w:rPr>
              <w:fldChar w:fldCharType="separate"/>
            </w:r>
            <w:r w:rsidRPr="00E55577">
              <w:rPr>
                <w:rFonts w:ascii="Times New Roman" w:eastAsia="Times New Roman" w:hAnsi="Times New Roman"/>
                <w:noProof/>
                <w:color w:val="000000"/>
                <w:sz w:val="20"/>
                <w:szCs w:val="20"/>
              </w:rPr>
              <w:t>Output 3.1.2.: Policy briefs and technical guidelines produced to support the integration of climate change adaptation and biodiversity conservation into relevant sectoral strategies, policies and plans, including their related budgets.</w:t>
            </w:r>
            <w:r w:rsidRPr="00E55577">
              <w:rPr>
                <w:rFonts w:ascii="Times New Roman" w:eastAsia="Times New Roman" w:hAnsi="Times New Roman"/>
                <w:color w:val="000000"/>
                <w:sz w:val="20"/>
                <w:szCs w:val="20"/>
              </w:rPr>
              <w:fldChar w:fldCharType="end"/>
            </w:r>
          </w:p>
        </w:tc>
        <w:tc>
          <w:tcPr>
            <w:tcW w:w="409" w:type="pct"/>
            <w:vMerge/>
          </w:tcPr>
          <w:p w14:paraId="6FEDE13B" w14:textId="3EFEFE56" w:rsidR="009C5834" w:rsidRPr="00E55577" w:rsidRDefault="009C5834" w:rsidP="009C5834">
            <w:pPr>
              <w:spacing w:after="0" w:line="240" w:lineRule="auto"/>
              <w:rPr>
                <w:rFonts w:ascii="Times New Roman" w:hAnsi="Times New Roman"/>
                <w:color w:val="000000"/>
                <w:sz w:val="20"/>
                <w:szCs w:val="20"/>
                <w:highlight w:val="yellow"/>
              </w:rPr>
            </w:pPr>
          </w:p>
        </w:tc>
        <w:tc>
          <w:tcPr>
            <w:tcW w:w="573" w:type="pct"/>
            <w:vMerge/>
          </w:tcPr>
          <w:p w14:paraId="13E69444" w14:textId="0F37C741" w:rsidR="009C5834" w:rsidRPr="00E55577" w:rsidRDefault="009C5834" w:rsidP="009C5834">
            <w:pPr>
              <w:spacing w:after="0" w:line="240" w:lineRule="auto"/>
              <w:jc w:val="right"/>
              <w:rPr>
                <w:rFonts w:ascii="Times New Roman" w:eastAsia="Times New Roman" w:hAnsi="Times New Roman"/>
                <w:color w:val="000000"/>
                <w:sz w:val="20"/>
                <w:szCs w:val="20"/>
              </w:rPr>
            </w:pPr>
          </w:p>
        </w:tc>
        <w:tc>
          <w:tcPr>
            <w:tcW w:w="547" w:type="pct"/>
            <w:vMerge/>
          </w:tcPr>
          <w:p w14:paraId="0FD2A3B0" w14:textId="06CD38B4" w:rsidR="009C5834" w:rsidRPr="00E55577" w:rsidRDefault="009C5834" w:rsidP="009C5834">
            <w:pPr>
              <w:spacing w:after="0" w:line="240" w:lineRule="auto"/>
              <w:jc w:val="right"/>
              <w:rPr>
                <w:rFonts w:ascii="Times New Roman" w:eastAsia="Times New Roman" w:hAnsi="Times New Roman"/>
                <w:color w:val="000000"/>
                <w:sz w:val="20"/>
                <w:szCs w:val="20"/>
              </w:rPr>
            </w:pPr>
          </w:p>
        </w:tc>
      </w:tr>
      <w:tr w:rsidR="009C5834" w:rsidRPr="00E55577" w14:paraId="59DEA8A6" w14:textId="77777777" w:rsidTr="15F69A94">
        <w:trPr>
          <w:jc w:val="center"/>
        </w:trPr>
        <w:tc>
          <w:tcPr>
            <w:tcW w:w="823" w:type="pct"/>
            <w:vMerge/>
          </w:tcPr>
          <w:p w14:paraId="6FE40777" w14:textId="7FF5251A" w:rsidR="009C5834" w:rsidRPr="00E55577" w:rsidRDefault="009C5834" w:rsidP="009C5834">
            <w:pPr>
              <w:spacing w:after="0" w:line="240" w:lineRule="auto"/>
              <w:rPr>
                <w:rFonts w:ascii="Times New Roman" w:eastAsia="Times New Roman" w:hAnsi="Times New Roman"/>
                <w:color w:val="000000"/>
                <w:sz w:val="20"/>
                <w:szCs w:val="20"/>
              </w:rPr>
            </w:pPr>
          </w:p>
        </w:tc>
        <w:tc>
          <w:tcPr>
            <w:tcW w:w="662" w:type="pct"/>
            <w:vMerge/>
          </w:tcPr>
          <w:p w14:paraId="19FF4D67" w14:textId="1D82DF7F" w:rsidR="009C5834" w:rsidRPr="00E55577" w:rsidRDefault="009C5834" w:rsidP="009C5834">
            <w:pPr>
              <w:spacing w:after="0" w:line="240" w:lineRule="auto"/>
              <w:rPr>
                <w:rFonts w:ascii="Times New Roman" w:hAnsi="Times New Roman"/>
                <w:color w:val="000000"/>
                <w:sz w:val="20"/>
                <w:szCs w:val="20"/>
              </w:rPr>
            </w:pPr>
          </w:p>
        </w:tc>
        <w:tc>
          <w:tcPr>
            <w:tcW w:w="692" w:type="pct"/>
            <w:vMerge/>
          </w:tcPr>
          <w:p w14:paraId="724934EB" w14:textId="7977366D" w:rsidR="009C5834" w:rsidRPr="00E55577" w:rsidRDefault="009C5834" w:rsidP="009C5834">
            <w:pPr>
              <w:spacing w:after="0" w:line="240" w:lineRule="auto"/>
              <w:rPr>
                <w:rFonts w:ascii="Times New Roman" w:eastAsia="Times New Roman" w:hAnsi="Times New Roman"/>
                <w:color w:val="000000"/>
                <w:sz w:val="20"/>
                <w:szCs w:val="20"/>
              </w:rPr>
            </w:pPr>
          </w:p>
        </w:tc>
        <w:tc>
          <w:tcPr>
            <w:tcW w:w="1294" w:type="pct"/>
            <w:shd w:val="clear" w:color="auto" w:fill="FFFFFF" w:themeFill="background1"/>
          </w:tcPr>
          <w:p w14:paraId="7D8006AA" w14:textId="5D790191" w:rsidR="009C5834" w:rsidRPr="00E55577" w:rsidRDefault="009C5834" w:rsidP="009C5834">
            <w:pPr>
              <w:spacing w:after="0" w:line="240" w:lineRule="auto"/>
              <w:rPr>
                <w:rFonts w:ascii="Times New Roman" w:eastAsia="Times New Roman" w:hAnsi="Times New Roman"/>
                <w:color w:val="000000"/>
                <w:sz w:val="20"/>
                <w:szCs w:val="20"/>
              </w:rPr>
            </w:pPr>
            <w:r w:rsidRPr="00E55577">
              <w:rPr>
                <w:rFonts w:ascii="Times New Roman" w:eastAsia="Times New Roman" w:hAnsi="Times New Roman"/>
                <w:color w:val="000000"/>
                <w:sz w:val="20"/>
                <w:szCs w:val="20"/>
              </w:rPr>
              <w:t xml:space="preserve"> </w:t>
            </w:r>
            <w:r w:rsidRPr="00E55577">
              <w:rPr>
                <w:rFonts w:ascii="Times New Roman" w:eastAsia="Times New Roman" w:hAnsi="Times New Roman"/>
                <w:color w:val="000000"/>
                <w:sz w:val="20"/>
                <w:szCs w:val="20"/>
              </w:rPr>
              <w:fldChar w:fldCharType="begin">
                <w:ffData>
                  <w:name w:val="projComp_01"/>
                  <w:enabled/>
                  <w:calcOnExit w:val="0"/>
                  <w:textInput/>
                </w:ffData>
              </w:fldChar>
            </w:r>
            <w:r w:rsidRPr="00E55577">
              <w:rPr>
                <w:rFonts w:ascii="Times New Roman" w:eastAsia="Times New Roman" w:hAnsi="Times New Roman"/>
                <w:color w:val="000000"/>
                <w:sz w:val="20"/>
                <w:szCs w:val="20"/>
              </w:rPr>
              <w:instrText xml:space="preserve"> FORMTEXT </w:instrText>
            </w:r>
            <w:r w:rsidRPr="00E55577">
              <w:rPr>
                <w:rFonts w:ascii="Times New Roman" w:eastAsia="Times New Roman" w:hAnsi="Times New Roman"/>
                <w:color w:val="000000"/>
                <w:sz w:val="20"/>
                <w:szCs w:val="20"/>
              </w:rPr>
            </w:r>
            <w:r w:rsidRPr="00E55577">
              <w:rPr>
                <w:rFonts w:ascii="Times New Roman" w:eastAsia="Times New Roman" w:hAnsi="Times New Roman"/>
                <w:color w:val="000000"/>
                <w:sz w:val="20"/>
                <w:szCs w:val="20"/>
              </w:rPr>
              <w:fldChar w:fldCharType="separate"/>
            </w:r>
            <w:r w:rsidRPr="00E55577">
              <w:rPr>
                <w:rFonts w:ascii="Times New Roman" w:eastAsia="Times New Roman" w:hAnsi="Times New Roman"/>
                <w:noProof/>
                <w:color w:val="000000"/>
                <w:sz w:val="20"/>
                <w:szCs w:val="20"/>
              </w:rPr>
              <w:t xml:space="preserve">Output 3.1.3: Climate change risk information generated through the project captured in existing databases (CC </w:t>
            </w:r>
            <w:r w:rsidRPr="00E55577">
              <w:rPr>
                <w:rFonts w:ascii="Times New Roman" w:eastAsia="Times New Roman" w:hAnsi="Times New Roman"/>
                <w:noProof/>
                <w:color w:val="000000"/>
                <w:sz w:val="20"/>
                <w:szCs w:val="20"/>
              </w:rPr>
              <w:lastRenderedPageBreak/>
              <w:t>ENISA) to inform future climate change adaptation planning.</w:t>
            </w:r>
            <w:r w:rsidRPr="00E55577">
              <w:rPr>
                <w:rFonts w:ascii="Times New Roman" w:eastAsia="Times New Roman" w:hAnsi="Times New Roman"/>
                <w:color w:val="000000"/>
                <w:sz w:val="20"/>
                <w:szCs w:val="20"/>
              </w:rPr>
              <w:fldChar w:fldCharType="end"/>
            </w:r>
          </w:p>
        </w:tc>
        <w:tc>
          <w:tcPr>
            <w:tcW w:w="409" w:type="pct"/>
            <w:vMerge/>
          </w:tcPr>
          <w:p w14:paraId="338CAC28" w14:textId="5592850A" w:rsidR="009C5834" w:rsidRPr="00E55577" w:rsidRDefault="009C5834" w:rsidP="009C5834">
            <w:pPr>
              <w:spacing w:after="0" w:line="240" w:lineRule="auto"/>
              <w:rPr>
                <w:rFonts w:ascii="Times New Roman" w:hAnsi="Times New Roman"/>
                <w:color w:val="000000"/>
                <w:sz w:val="20"/>
                <w:szCs w:val="20"/>
                <w:highlight w:val="yellow"/>
              </w:rPr>
            </w:pPr>
          </w:p>
        </w:tc>
        <w:tc>
          <w:tcPr>
            <w:tcW w:w="573" w:type="pct"/>
            <w:vMerge/>
          </w:tcPr>
          <w:p w14:paraId="36B552DF" w14:textId="7CF4BA23" w:rsidR="009C5834" w:rsidRPr="00E55577" w:rsidRDefault="009C5834" w:rsidP="009C5834">
            <w:pPr>
              <w:spacing w:after="0" w:line="240" w:lineRule="auto"/>
              <w:jc w:val="right"/>
              <w:rPr>
                <w:rFonts w:ascii="Times New Roman" w:eastAsia="Times New Roman" w:hAnsi="Times New Roman"/>
                <w:color w:val="000000"/>
                <w:sz w:val="20"/>
                <w:szCs w:val="20"/>
              </w:rPr>
            </w:pPr>
          </w:p>
        </w:tc>
        <w:tc>
          <w:tcPr>
            <w:tcW w:w="547" w:type="pct"/>
            <w:vMerge/>
          </w:tcPr>
          <w:p w14:paraId="653914C5" w14:textId="3321611E" w:rsidR="009C5834" w:rsidRPr="00E55577" w:rsidRDefault="009C5834" w:rsidP="009C5834">
            <w:pPr>
              <w:spacing w:after="0" w:line="240" w:lineRule="auto"/>
              <w:jc w:val="right"/>
              <w:rPr>
                <w:rFonts w:ascii="Times New Roman" w:eastAsia="Times New Roman" w:hAnsi="Times New Roman"/>
                <w:color w:val="000000"/>
                <w:sz w:val="20"/>
                <w:szCs w:val="20"/>
              </w:rPr>
            </w:pPr>
          </w:p>
        </w:tc>
      </w:tr>
      <w:tr w:rsidR="009C5834" w:rsidRPr="00E55577" w14:paraId="1AA391A1" w14:textId="77777777" w:rsidTr="15F69A94">
        <w:trPr>
          <w:jc w:val="center"/>
        </w:trPr>
        <w:tc>
          <w:tcPr>
            <w:tcW w:w="823" w:type="pct"/>
            <w:vMerge/>
          </w:tcPr>
          <w:p w14:paraId="2EE490DC" w14:textId="27F8F849" w:rsidR="009C5834" w:rsidRPr="00E55577" w:rsidRDefault="009C5834" w:rsidP="009C5834">
            <w:pPr>
              <w:spacing w:after="0" w:line="240" w:lineRule="auto"/>
              <w:rPr>
                <w:rFonts w:ascii="Times New Roman" w:eastAsia="Times New Roman" w:hAnsi="Times New Roman"/>
                <w:color w:val="000000"/>
                <w:sz w:val="20"/>
                <w:szCs w:val="20"/>
              </w:rPr>
            </w:pPr>
          </w:p>
        </w:tc>
        <w:tc>
          <w:tcPr>
            <w:tcW w:w="662" w:type="pct"/>
            <w:vMerge/>
          </w:tcPr>
          <w:p w14:paraId="11960930" w14:textId="5F1A41A5" w:rsidR="009C5834" w:rsidRPr="00E55577" w:rsidRDefault="009C5834" w:rsidP="009C5834">
            <w:pPr>
              <w:spacing w:after="0" w:line="240" w:lineRule="auto"/>
              <w:rPr>
                <w:rFonts w:ascii="Times New Roman" w:hAnsi="Times New Roman"/>
                <w:color w:val="000000"/>
                <w:sz w:val="20"/>
                <w:szCs w:val="20"/>
              </w:rPr>
            </w:pPr>
          </w:p>
        </w:tc>
        <w:tc>
          <w:tcPr>
            <w:tcW w:w="692" w:type="pct"/>
            <w:vMerge w:val="restart"/>
            <w:shd w:val="clear" w:color="auto" w:fill="FFFFFF" w:themeFill="background1"/>
          </w:tcPr>
          <w:p w14:paraId="074F0A9D" w14:textId="77777777" w:rsidR="009C5834" w:rsidRPr="00E55577" w:rsidRDefault="009C5834" w:rsidP="009C5834">
            <w:pPr>
              <w:spacing w:after="0" w:line="240" w:lineRule="auto"/>
              <w:rPr>
                <w:rFonts w:ascii="Times New Roman" w:eastAsia="Times New Roman" w:hAnsi="Times New Roman"/>
                <w:color w:val="000000"/>
                <w:sz w:val="20"/>
                <w:szCs w:val="20"/>
              </w:rPr>
            </w:pPr>
            <w:r w:rsidRPr="00E55577">
              <w:rPr>
                <w:rFonts w:ascii="Times New Roman" w:eastAsia="Times New Roman" w:hAnsi="Times New Roman"/>
                <w:color w:val="000000"/>
                <w:sz w:val="20"/>
                <w:szCs w:val="20"/>
              </w:rPr>
              <w:t xml:space="preserve"> </w:t>
            </w:r>
            <w:r w:rsidRPr="00E55577">
              <w:rPr>
                <w:rFonts w:ascii="Times New Roman" w:eastAsia="Times New Roman" w:hAnsi="Times New Roman"/>
                <w:color w:val="000000"/>
                <w:sz w:val="20"/>
                <w:szCs w:val="20"/>
              </w:rPr>
              <w:fldChar w:fldCharType="begin">
                <w:ffData>
                  <w:name w:val="projComp_01"/>
                  <w:enabled/>
                  <w:calcOnExit w:val="0"/>
                  <w:textInput/>
                </w:ffData>
              </w:fldChar>
            </w:r>
            <w:r w:rsidRPr="00E55577">
              <w:rPr>
                <w:rFonts w:ascii="Times New Roman" w:eastAsia="Times New Roman" w:hAnsi="Times New Roman"/>
                <w:color w:val="000000"/>
                <w:sz w:val="20"/>
                <w:szCs w:val="20"/>
              </w:rPr>
              <w:instrText xml:space="preserve"> FORMTEXT </w:instrText>
            </w:r>
            <w:r w:rsidRPr="00E55577">
              <w:rPr>
                <w:rFonts w:ascii="Times New Roman" w:eastAsia="Times New Roman" w:hAnsi="Times New Roman"/>
                <w:color w:val="000000"/>
                <w:sz w:val="20"/>
                <w:szCs w:val="20"/>
              </w:rPr>
            </w:r>
            <w:r w:rsidRPr="00E55577">
              <w:rPr>
                <w:rFonts w:ascii="Times New Roman" w:eastAsia="Times New Roman" w:hAnsi="Times New Roman"/>
                <w:color w:val="000000"/>
                <w:sz w:val="20"/>
                <w:szCs w:val="20"/>
              </w:rPr>
              <w:fldChar w:fldCharType="separate"/>
            </w:r>
            <w:r w:rsidRPr="00E55577">
              <w:rPr>
                <w:rFonts w:ascii="Times New Roman" w:eastAsia="Times New Roman" w:hAnsi="Times New Roman"/>
                <w:noProof/>
                <w:color w:val="000000"/>
                <w:sz w:val="20"/>
                <w:szCs w:val="20"/>
              </w:rPr>
              <w:t xml:space="preserve">Outcome 3.2.:  Improved technical and institutional capacity of sub-national government agencies to coordinate, plan and implement climate change and biodiversity strategies at provincial and municipal levels. </w:t>
            </w:r>
            <w:r w:rsidRPr="00E55577">
              <w:rPr>
                <w:rFonts w:ascii="Times New Roman" w:eastAsia="Times New Roman" w:hAnsi="Times New Roman"/>
                <w:color w:val="000000"/>
                <w:sz w:val="20"/>
                <w:szCs w:val="20"/>
              </w:rPr>
              <w:fldChar w:fldCharType="end"/>
            </w:r>
          </w:p>
          <w:p w14:paraId="7E56EA72" w14:textId="7626599D" w:rsidR="009C5834" w:rsidRPr="00E55577" w:rsidRDefault="009C5834" w:rsidP="009C5834">
            <w:pPr>
              <w:spacing w:after="0" w:line="240" w:lineRule="auto"/>
              <w:rPr>
                <w:rFonts w:ascii="Times New Roman" w:eastAsia="Times New Roman" w:hAnsi="Times New Roman"/>
                <w:color w:val="000000"/>
                <w:sz w:val="20"/>
                <w:szCs w:val="20"/>
              </w:rPr>
            </w:pPr>
          </w:p>
          <w:p w14:paraId="43EB31EE" w14:textId="393A2A90" w:rsidR="009C5834" w:rsidRPr="00E55577" w:rsidRDefault="009C5834" w:rsidP="009C5834">
            <w:pPr>
              <w:spacing w:after="0" w:line="240" w:lineRule="auto"/>
              <w:rPr>
                <w:rFonts w:ascii="Times New Roman" w:eastAsia="Times New Roman" w:hAnsi="Times New Roman"/>
                <w:color w:val="000000"/>
                <w:sz w:val="20"/>
                <w:szCs w:val="20"/>
              </w:rPr>
            </w:pPr>
          </w:p>
        </w:tc>
        <w:tc>
          <w:tcPr>
            <w:tcW w:w="1294" w:type="pct"/>
            <w:shd w:val="clear" w:color="auto" w:fill="FFFFFF" w:themeFill="background1"/>
          </w:tcPr>
          <w:p w14:paraId="30E759D8" w14:textId="1A9A9659" w:rsidR="009C5834" w:rsidRPr="00E55577" w:rsidRDefault="009C5834" w:rsidP="009C5834">
            <w:pPr>
              <w:spacing w:after="0" w:line="240" w:lineRule="auto"/>
              <w:rPr>
                <w:rFonts w:ascii="Times New Roman" w:eastAsia="Times New Roman" w:hAnsi="Times New Roman"/>
                <w:color w:val="000000"/>
                <w:sz w:val="20"/>
                <w:szCs w:val="20"/>
              </w:rPr>
            </w:pPr>
            <w:r w:rsidRPr="00E55577">
              <w:rPr>
                <w:rFonts w:ascii="Times New Roman" w:eastAsia="Times New Roman" w:hAnsi="Times New Roman"/>
                <w:color w:val="000000"/>
                <w:sz w:val="20"/>
                <w:szCs w:val="20"/>
              </w:rPr>
              <w:t xml:space="preserve"> </w:t>
            </w:r>
            <w:r w:rsidRPr="00E55577">
              <w:rPr>
                <w:rFonts w:ascii="Times New Roman" w:eastAsia="Times New Roman" w:hAnsi="Times New Roman"/>
                <w:color w:val="000000"/>
                <w:sz w:val="20"/>
                <w:szCs w:val="20"/>
              </w:rPr>
              <w:fldChar w:fldCharType="begin">
                <w:ffData>
                  <w:name w:val=""/>
                  <w:enabled/>
                  <w:calcOnExit w:val="0"/>
                  <w:textInput/>
                </w:ffData>
              </w:fldChar>
            </w:r>
            <w:r w:rsidRPr="00E55577">
              <w:rPr>
                <w:rFonts w:ascii="Times New Roman" w:eastAsia="Times New Roman" w:hAnsi="Times New Roman"/>
                <w:color w:val="000000"/>
                <w:sz w:val="20"/>
                <w:szCs w:val="20"/>
              </w:rPr>
              <w:instrText xml:space="preserve"> FORMTEXT </w:instrText>
            </w:r>
            <w:r w:rsidRPr="00E55577">
              <w:rPr>
                <w:rFonts w:ascii="Times New Roman" w:eastAsia="Times New Roman" w:hAnsi="Times New Roman"/>
                <w:color w:val="000000"/>
                <w:sz w:val="20"/>
                <w:szCs w:val="20"/>
              </w:rPr>
            </w:r>
            <w:r w:rsidRPr="00E55577">
              <w:rPr>
                <w:rFonts w:ascii="Times New Roman" w:eastAsia="Times New Roman" w:hAnsi="Times New Roman"/>
                <w:color w:val="000000"/>
                <w:sz w:val="20"/>
                <w:szCs w:val="20"/>
              </w:rPr>
              <w:fldChar w:fldCharType="separate"/>
            </w:r>
            <w:r w:rsidRPr="00E55577">
              <w:rPr>
                <w:rFonts w:ascii="Times New Roman" w:eastAsia="Times New Roman" w:hAnsi="Times New Roman"/>
                <w:noProof/>
                <w:color w:val="000000"/>
                <w:sz w:val="20"/>
                <w:szCs w:val="20"/>
              </w:rPr>
              <w:t xml:space="preserve">Output 3.2.1.: Functional decentralised Provincial Committees on Climate Change and Biodiversity established in Namibe and Cuando Cubango to coordinate, plan and implement climate change and biodiversity strategies at provincial level. </w:t>
            </w:r>
            <w:r w:rsidRPr="00E55577">
              <w:rPr>
                <w:rFonts w:ascii="Times New Roman" w:eastAsia="Times New Roman" w:hAnsi="Times New Roman"/>
                <w:color w:val="000000"/>
                <w:sz w:val="20"/>
                <w:szCs w:val="20"/>
              </w:rPr>
              <w:fldChar w:fldCharType="end"/>
            </w:r>
          </w:p>
        </w:tc>
        <w:tc>
          <w:tcPr>
            <w:tcW w:w="409" w:type="pct"/>
            <w:vMerge w:val="restart"/>
            <w:shd w:val="clear" w:color="auto" w:fill="FFFFFF" w:themeFill="background1"/>
          </w:tcPr>
          <w:p w14:paraId="366E79E7" w14:textId="1170881C" w:rsidR="009C5834" w:rsidRPr="00E55577" w:rsidRDefault="009C5834" w:rsidP="009C5834">
            <w:pPr>
              <w:spacing w:after="0" w:line="240" w:lineRule="auto"/>
              <w:rPr>
                <w:rFonts w:ascii="Times New Roman" w:hAnsi="Times New Roman"/>
                <w:color w:val="000000"/>
                <w:sz w:val="20"/>
                <w:szCs w:val="20"/>
                <w:highlight w:val="yellow"/>
              </w:rPr>
            </w:pPr>
          </w:p>
        </w:tc>
        <w:tc>
          <w:tcPr>
            <w:tcW w:w="573" w:type="pct"/>
            <w:vMerge w:val="restart"/>
            <w:shd w:val="clear" w:color="auto" w:fill="FFFFFF" w:themeFill="background1"/>
          </w:tcPr>
          <w:p w14:paraId="474762DE" w14:textId="664C1FE5" w:rsidR="009C5834" w:rsidRPr="00E55577" w:rsidRDefault="009C5834" w:rsidP="009C5834">
            <w:pPr>
              <w:spacing w:after="0" w:line="240" w:lineRule="auto"/>
              <w:jc w:val="right"/>
              <w:rPr>
                <w:rFonts w:ascii="Times New Roman" w:eastAsia="Times New Roman" w:hAnsi="Times New Roman"/>
                <w:color w:val="000000"/>
                <w:sz w:val="20"/>
                <w:szCs w:val="20"/>
              </w:rPr>
            </w:pPr>
          </w:p>
        </w:tc>
        <w:tc>
          <w:tcPr>
            <w:tcW w:w="547" w:type="pct"/>
            <w:vMerge w:val="restart"/>
            <w:shd w:val="clear" w:color="auto" w:fill="FFFFFF" w:themeFill="background1"/>
          </w:tcPr>
          <w:p w14:paraId="18A8B139" w14:textId="05353C04" w:rsidR="009C5834" w:rsidRPr="00E55577" w:rsidRDefault="009C5834" w:rsidP="009C5834">
            <w:pPr>
              <w:spacing w:after="0" w:line="240" w:lineRule="auto"/>
              <w:jc w:val="right"/>
              <w:rPr>
                <w:rFonts w:ascii="Times New Roman" w:eastAsia="Times New Roman" w:hAnsi="Times New Roman"/>
                <w:color w:val="000000"/>
                <w:sz w:val="20"/>
                <w:szCs w:val="20"/>
              </w:rPr>
            </w:pPr>
          </w:p>
        </w:tc>
      </w:tr>
      <w:tr w:rsidR="009C5834" w:rsidRPr="00E55577" w14:paraId="1DC8951C" w14:textId="77777777" w:rsidTr="15F69A94">
        <w:trPr>
          <w:jc w:val="center"/>
        </w:trPr>
        <w:tc>
          <w:tcPr>
            <w:tcW w:w="823" w:type="pct"/>
            <w:vMerge/>
          </w:tcPr>
          <w:p w14:paraId="5730E9DA" w14:textId="4DBCAB87" w:rsidR="009C5834" w:rsidRPr="00E55577" w:rsidRDefault="009C5834" w:rsidP="009C5834">
            <w:pPr>
              <w:spacing w:after="0" w:line="240" w:lineRule="auto"/>
              <w:rPr>
                <w:rFonts w:ascii="Times New Roman" w:eastAsia="Times New Roman" w:hAnsi="Times New Roman"/>
                <w:color w:val="000000"/>
                <w:sz w:val="20"/>
                <w:szCs w:val="20"/>
              </w:rPr>
            </w:pPr>
          </w:p>
        </w:tc>
        <w:tc>
          <w:tcPr>
            <w:tcW w:w="662" w:type="pct"/>
            <w:vMerge/>
          </w:tcPr>
          <w:p w14:paraId="0A883A86" w14:textId="7C253F98" w:rsidR="009C5834" w:rsidRPr="00E55577" w:rsidRDefault="009C5834" w:rsidP="009C5834">
            <w:pPr>
              <w:spacing w:after="0" w:line="240" w:lineRule="auto"/>
              <w:rPr>
                <w:rFonts w:ascii="Times New Roman" w:hAnsi="Times New Roman"/>
                <w:color w:val="000000"/>
                <w:sz w:val="20"/>
                <w:szCs w:val="20"/>
              </w:rPr>
            </w:pPr>
          </w:p>
        </w:tc>
        <w:tc>
          <w:tcPr>
            <w:tcW w:w="692" w:type="pct"/>
            <w:vMerge/>
          </w:tcPr>
          <w:p w14:paraId="2739D07E" w14:textId="7BF6575B" w:rsidR="009C5834" w:rsidRPr="00E55577" w:rsidRDefault="009C5834" w:rsidP="009C5834">
            <w:pPr>
              <w:spacing w:after="0" w:line="240" w:lineRule="auto"/>
              <w:rPr>
                <w:rFonts w:ascii="Times New Roman" w:eastAsia="Times New Roman" w:hAnsi="Times New Roman"/>
                <w:color w:val="000000"/>
                <w:sz w:val="20"/>
                <w:szCs w:val="20"/>
              </w:rPr>
            </w:pPr>
          </w:p>
        </w:tc>
        <w:tc>
          <w:tcPr>
            <w:tcW w:w="1294" w:type="pct"/>
            <w:shd w:val="clear" w:color="auto" w:fill="FFFFFF" w:themeFill="background1"/>
          </w:tcPr>
          <w:p w14:paraId="700032E2" w14:textId="44E1913A" w:rsidR="009C5834" w:rsidRPr="00E55577" w:rsidRDefault="009C5834" w:rsidP="009C5834">
            <w:pPr>
              <w:spacing w:after="0" w:line="240" w:lineRule="auto"/>
              <w:rPr>
                <w:rFonts w:ascii="Times New Roman" w:eastAsia="Times New Roman" w:hAnsi="Times New Roman"/>
                <w:color w:val="000000"/>
                <w:sz w:val="20"/>
                <w:szCs w:val="20"/>
              </w:rPr>
            </w:pPr>
            <w:r w:rsidRPr="00E55577">
              <w:rPr>
                <w:rFonts w:ascii="Times New Roman" w:eastAsia="Times New Roman" w:hAnsi="Times New Roman"/>
                <w:color w:val="000000"/>
                <w:sz w:val="20"/>
                <w:szCs w:val="20"/>
              </w:rPr>
              <w:t xml:space="preserve"> </w:t>
            </w:r>
            <w:r w:rsidRPr="00E55577">
              <w:rPr>
                <w:rFonts w:ascii="Times New Roman" w:eastAsia="Times New Roman" w:hAnsi="Times New Roman"/>
                <w:color w:val="000000"/>
                <w:sz w:val="20"/>
                <w:szCs w:val="20"/>
              </w:rPr>
              <w:fldChar w:fldCharType="begin">
                <w:ffData>
                  <w:name w:val="projComp_01"/>
                  <w:enabled/>
                  <w:calcOnExit w:val="0"/>
                  <w:textInput/>
                </w:ffData>
              </w:fldChar>
            </w:r>
            <w:r w:rsidRPr="00E55577">
              <w:rPr>
                <w:rFonts w:ascii="Times New Roman" w:eastAsia="Times New Roman" w:hAnsi="Times New Roman"/>
                <w:color w:val="000000"/>
                <w:sz w:val="20"/>
                <w:szCs w:val="20"/>
              </w:rPr>
              <w:instrText xml:space="preserve"> FORMTEXT </w:instrText>
            </w:r>
            <w:r w:rsidRPr="00E55577">
              <w:rPr>
                <w:rFonts w:ascii="Times New Roman" w:eastAsia="Times New Roman" w:hAnsi="Times New Roman"/>
                <w:color w:val="000000"/>
                <w:sz w:val="20"/>
                <w:szCs w:val="20"/>
              </w:rPr>
            </w:r>
            <w:r w:rsidRPr="00E55577">
              <w:rPr>
                <w:rFonts w:ascii="Times New Roman" w:eastAsia="Times New Roman" w:hAnsi="Times New Roman"/>
                <w:color w:val="000000"/>
                <w:sz w:val="20"/>
                <w:szCs w:val="20"/>
              </w:rPr>
              <w:fldChar w:fldCharType="separate"/>
            </w:r>
            <w:r w:rsidRPr="00E55577">
              <w:rPr>
                <w:rFonts w:ascii="Times New Roman" w:eastAsia="Times New Roman" w:hAnsi="Times New Roman"/>
                <w:noProof/>
                <w:color w:val="000000"/>
                <w:sz w:val="20"/>
                <w:szCs w:val="20"/>
              </w:rPr>
              <w:t>Output 3.2.2.: Zoning and land-use planning tools that incorporate climate risk and biodiversity management developed for Cuando Cubango and Namibe provinces and the municipalities surrounding Luengue-Luiana and Iona National Parks to inform climate-resilient and biodiversity-compatible land-use and development planning.</w:t>
            </w:r>
            <w:r w:rsidRPr="00E55577">
              <w:rPr>
                <w:rFonts w:ascii="Times New Roman" w:eastAsia="Times New Roman" w:hAnsi="Times New Roman"/>
                <w:color w:val="000000"/>
                <w:sz w:val="20"/>
                <w:szCs w:val="20"/>
              </w:rPr>
              <w:fldChar w:fldCharType="end"/>
            </w:r>
          </w:p>
        </w:tc>
        <w:tc>
          <w:tcPr>
            <w:tcW w:w="409" w:type="pct"/>
            <w:vMerge/>
          </w:tcPr>
          <w:p w14:paraId="52AD0262" w14:textId="20318759" w:rsidR="009C5834" w:rsidRPr="00E55577" w:rsidRDefault="009C5834" w:rsidP="009C5834">
            <w:pPr>
              <w:spacing w:after="0" w:line="240" w:lineRule="auto"/>
              <w:rPr>
                <w:rFonts w:ascii="Times New Roman" w:hAnsi="Times New Roman"/>
                <w:color w:val="000000"/>
                <w:sz w:val="20"/>
                <w:szCs w:val="20"/>
                <w:highlight w:val="yellow"/>
              </w:rPr>
            </w:pPr>
          </w:p>
        </w:tc>
        <w:tc>
          <w:tcPr>
            <w:tcW w:w="573" w:type="pct"/>
            <w:vMerge/>
          </w:tcPr>
          <w:p w14:paraId="52415439" w14:textId="2DAC6DEA" w:rsidR="009C5834" w:rsidRPr="00E55577" w:rsidRDefault="009C5834" w:rsidP="009C5834">
            <w:pPr>
              <w:spacing w:after="0" w:line="240" w:lineRule="auto"/>
              <w:jc w:val="right"/>
              <w:rPr>
                <w:rFonts w:ascii="Times New Roman" w:eastAsia="Times New Roman" w:hAnsi="Times New Roman"/>
                <w:color w:val="000000"/>
                <w:sz w:val="20"/>
                <w:szCs w:val="20"/>
              </w:rPr>
            </w:pPr>
          </w:p>
        </w:tc>
        <w:tc>
          <w:tcPr>
            <w:tcW w:w="547" w:type="pct"/>
            <w:vMerge/>
          </w:tcPr>
          <w:p w14:paraId="2F48FAC1" w14:textId="3EA7B48E" w:rsidR="009C5834" w:rsidRPr="00E55577" w:rsidRDefault="009C5834" w:rsidP="009C5834">
            <w:pPr>
              <w:spacing w:after="0" w:line="240" w:lineRule="auto"/>
              <w:jc w:val="right"/>
              <w:rPr>
                <w:rFonts w:ascii="Times New Roman" w:eastAsia="Times New Roman" w:hAnsi="Times New Roman"/>
                <w:color w:val="000000"/>
                <w:sz w:val="20"/>
                <w:szCs w:val="20"/>
              </w:rPr>
            </w:pPr>
          </w:p>
        </w:tc>
      </w:tr>
      <w:tr w:rsidR="009C5834" w:rsidRPr="00E55577" w14:paraId="231A874C" w14:textId="77777777" w:rsidTr="15F69A94">
        <w:trPr>
          <w:jc w:val="center"/>
        </w:trPr>
        <w:tc>
          <w:tcPr>
            <w:tcW w:w="823" w:type="pct"/>
            <w:vMerge/>
          </w:tcPr>
          <w:p w14:paraId="556E41F5" w14:textId="7E0C880B" w:rsidR="009C5834" w:rsidRPr="00E55577" w:rsidRDefault="009C5834" w:rsidP="009C5834">
            <w:pPr>
              <w:spacing w:after="0" w:line="240" w:lineRule="auto"/>
              <w:rPr>
                <w:rFonts w:ascii="Times New Roman" w:eastAsia="Times New Roman" w:hAnsi="Times New Roman"/>
                <w:color w:val="000000"/>
                <w:sz w:val="20"/>
                <w:szCs w:val="20"/>
              </w:rPr>
            </w:pPr>
          </w:p>
        </w:tc>
        <w:tc>
          <w:tcPr>
            <w:tcW w:w="662" w:type="pct"/>
            <w:vMerge/>
          </w:tcPr>
          <w:p w14:paraId="01E538DD" w14:textId="5A84027F" w:rsidR="009C5834" w:rsidRPr="00E55577" w:rsidRDefault="009C5834" w:rsidP="009C5834">
            <w:pPr>
              <w:spacing w:after="0" w:line="240" w:lineRule="auto"/>
              <w:rPr>
                <w:rFonts w:ascii="Times New Roman" w:hAnsi="Times New Roman"/>
                <w:color w:val="000000"/>
                <w:sz w:val="20"/>
                <w:szCs w:val="20"/>
              </w:rPr>
            </w:pPr>
          </w:p>
        </w:tc>
        <w:tc>
          <w:tcPr>
            <w:tcW w:w="692" w:type="pct"/>
            <w:vMerge/>
          </w:tcPr>
          <w:p w14:paraId="51C31621" w14:textId="4D5AAB91" w:rsidR="009C5834" w:rsidRPr="00E55577" w:rsidRDefault="009C5834" w:rsidP="009C5834">
            <w:pPr>
              <w:spacing w:after="0" w:line="240" w:lineRule="auto"/>
              <w:rPr>
                <w:rFonts w:ascii="Times New Roman" w:eastAsia="Times New Roman" w:hAnsi="Times New Roman"/>
                <w:color w:val="000000"/>
                <w:sz w:val="20"/>
                <w:szCs w:val="20"/>
              </w:rPr>
            </w:pPr>
          </w:p>
        </w:tc>
        <w:tc>
          <w:tcPr>
            <w:tcW w:w="1294" w:type="pct"/>
            <w:shd w:val="clear" w:color="auto" w:fill="FFFFFF" w:themeFill="background1"/>
          </w:tcPr>
          <w:p w14:paraId="4434D166" w14:textId="4170DE8F" w:rsidR="009C5834" w:rsidRPr="00E55577" w:rsidRDefault="009C5834" w:rsidP="009C5834">
            <w:pPr>
              <w:spacing w:after="0" w:line="240" w:lineRule="auto"/>
              <w:rPr>
                <w:rFonts w:ascii="Times New Roman" w:eastAsia="Times New Roman" w:hAnsi="Times New Roman"/>
                <w:color w:val="000000"/>
                <w:sz w:val="20"/>
                <w:szCs w:val="20"/>
              </w:rPr>
            </w:pPr>
            <w:r w:rsidRPr="00E55577">
              <w:rPr>
                <w:rFonts w:ascii="Times New Roman" w:eastAsia="Times New Roman" w:hAnsi="Times New Roman"/>
                <w:color w:val="000000"/>
                <w:sz w:val="20"/>
                <w:szCs w:val="20"/>
              </w:rPr>
              <w:t xml:space="preserve"> </w:t>
            </w:r>
            <w:r w:rsidRPr="00E55577">
              <w:rPr>
                <w:rFonts w:ascii="Times New Roman" w:eastAsia="Times New Roman" w:hAnsi="Times New Roman"/>
                <w:color w:val="000000"/>
                <w:sz w:val="20"/>
                <w:szCs w:val="20"/>
              </w:rPr>
              <w:fldChar w:fldCharType="begin">
                <w:ffData>
                  <w:name w:val="projComp_01"/>
                  <w:enabled/>
                  <w:calcOnExit w:val="0"/>
                  <w:textInput/>
                </w:ffData>
              </w:fldChar>
            </w:r>
            <w:r w:rsidRPr="00E55577">
              <w:rPr>
                <w:rFonts w:ascii="Times New Roman" w:eastAsia="Times New Roman" w:hAnsi="Times New Roman"/>
                <w:color w:val="000000"/>
                <w:sz w:val="20"/>
                <w:szCs w:val="20"/>
              </w:rPr>
              <w:instrText xml:space="preserve"> FORMTEXT </w:instrText>
            </w:r>
            <w:r w:rsidRPr="00E55577">
              <w:rPr>
                <w:rFonts w:ascii="Times New Roman" w:eastAsia="Times New Roman" w:hAnsi="Times New Roman"/>
                <w:color w:val="000000"/>
                <w:sz w:val="20"/>
                <w:szCs w:val="20"/>
              </w:rPr>
            </w:r>
            <w:r w:rsidRPr="00E55577">
              <w:rPr>
                <w:rFonts w:ascii="Times New Roman" w:eastAsia="Times New Roman" w:hAnsi="Times New Roman"/>
                <w:color w:val="000000"/>
                <w:sz w:val="20"/>
                <w:szCs w:val="20"/>
              </w:rPr>
              <w:fldChar w:fldCharType="separate"/>
            </w:r>
            <w:r w:rsidRPr="00E55577">
              <w:rPr>
                <w:rFonts w:ascii="Times New Roman" w:eastAsia="Times New Roman" w:hAnsi="Times New Roman"/>
                <w:noProof/>
                <w:color w:val="000000"/>
                <w:sz w:val="20"/>
                <w:szCs w:val="20"/>
              </w:rPr>
              <w:t xml:space="preserve">Output 3.2.3.: Members of decentralised Provincial Committees on Climate Change and Biodiversity (male and female) in Namibe and Cuando Cubango provinces and staff of selected municipalities bordering Luengue-Luiana and Iona National Parks trained on coordinating, planning and implementing climate change and biodiversity strategies. </w:t>
            </w:r>
            <w:r w:rsidRPr="00E55577">
              <w:rPr>
                <w:rFonts w:ascii="Times New Roman" w:eastAsia="Times New Roman" w:hAnsi="Times New Roman"/>
                <w:color w:val="000000"/>
                <w:sz w:val="20"/>
                <w:szCs w:val="20"/>
              </w:rPr>
              <w:fldChar w:fldCharType="end"/>
            </w:r>
          </w:p>
        </w:tc>
        <w:tc>
          <w:tcPr>
            <w:tcW w:w="409" w:type="pct"/>
            <w:vMerge/>
          </w:tcPr>
          <w:p w14:paraId="395205A1" w14:textId="6896B97E" w:rsidR="009C5834" w:rsidRPr="00E55577" w:rsidRDefault="009C5834" w:rsidP="009C5834">
            <w:pPr>
              <w:spacing w:after="0" w:line="240" w:lineRule="auto"/>
              <w:rPr>
                <w:rFonts w:ascii="Times New Roman" w:hAnsi="Times New Roman"/>
                <w:color w:val="000000"/>
                <w:sz w:val="20"/>
                <w:szCs w:val="20"/>
                <w:highlight w:val="yellow"/>
              </w:rPr>
            </w:pPr>
          </w:p>
        </w:tc>
        <w:tc>
          <w:tcPr>
            <w:tcW w:w="573" w:type="pct"/>
            <w:vMerge/>
          </w:tcPr>
          <w:p w14:paraId="1AAEC795" w14:textId="7748C5B4" w:rsidR="009C5834" w:rsidRPr="00E55577" w:rsidRDefault="009C5834" w:rsidP="009C5834">
            <w:pPr>
              <w:spacing w:after="0" w:line="240" w:lineRule="auto"/>
              <w:jc w:val="right"/>
              <w:rPr>
                <w:rFonts w:ascii="Times New Roman" w:eastAsia="Times New Roman" w:hAnsi="Times New Roman"/>
                <w:color w:val="000000"/>
                <w:sz w:val="20"/>
                <w:szCs w:val="20"/>
              </w:rPr>
            </w:pPr>
          </w:p>
        </w:tc>
        <w:tc>
          <w:tcPr>
            <w:tcW w:w="547" w:type="pct"/>
            <w:vMerge/>
          </w:tcPr>
          <w:p w14:paraId="3E2B6DA7" w14:textId="596381F8" w:rsidR="009C5834" w:rsidRPr="00E55577" w:rsidRDefault="009C5834" w:rsidP="009C5834">
            <w:pPr>
              <w:spacing w:after="0" w:line="240" w:lineRule="auto"/>
              <w:jc w:val="right"/>
              <w:rPr>
                <w:rFonts w:ascii="Times New Roman" w:eastAsia="Times New Roman" w:hAnsi="Times New Roman"/>
                <w:color w:val="000000"/>
                <w:sz w:val="20"/>
                <w:szCs w:val="20"/>
              </w:rPr>
            </w:pPr>
          </w:p>
        </w:tc>
      </w:tr>
      <w:tr w:rsidR="009C5834" w:rsidRPr="00E55577" w14:paraId="00D3A60E" w14:textId="77777777" w:rsidTr="15F69A94">
        <w:trPr>
          <w:jc w:val="center"/>
        </w:trPr>
        <w:tc>
          <w:tcPr>
            <w:tcW w:w="823" w:type="pct"/>
            <w:vMerge/>
          </w:tcPr>
          <w:p w14:paraId="2FFDC2C2" w14:textId="55D2A15D" w:rsidR="009C5834" w:rsidRPr="00E55577" w:rsidRDefault="009C5834" w:rsidP="009C5834">
            <w:pPr>
              <w:spacing w:after="0" w:line="240" w:lineRule="auto"/>
              <w:rPr>
                <w:rFonts w:ascii="Times New Roman" w:eastAsia="Times New Roman" w:hAnsi="Times New Roman"/>
                <w:color w:val="000000"/>
                <w:sz w:val="20"/>
                <w:szCs w:val="20"/>
              </w:rPr>
            </w:pPr>
          </w:p>
        </w:tc>
        <w:tc>
          <w:tcPr>
            <w:tcW w:w="662" w:type="pct"/>
            <w:vMerge/>
          </w:tcPr>
          <w:p w14:paraId="3525662B" w14:textId="3AC2CC1F" w:rsidR="009C5834" w:rsidRPr="00E55577" w:rsidRDefault="009C5834" w:rsidP="009C5834">
            <w:pPr>
              <w:spacing w:after="0" w:line="240" w:lineRule="auto"/>
              <w:rPr>
                <w:rFonts w:ascii="Times New Roman" w:hAnsi="Times New Roman"/>
                <w:color w:val="000000"/>
                <w:sz w:val="20"/>
                <w:szCs w:val="20"/>
              </w:rPr>
            </w:pPr>
          </w:p>
        </w:tc>
        <w:tc>
          <w:tcPr>
            <w:tcW w:w="692" w:type="pct"/>
            <w:vMerge/>
          </w:tcPr>
          <w:p w14:paraId="76CD435A" w14:textId="5D229E10" w:rsidR="009C5834" w:rsidRPr="00E55577" w:rsidRDefault="009C5834" w:rsidP="009C5834">
            <w:pPr>
              <w:spacing w:after="0" w:line="240" w:lineRule="auto"/>
              <w:rPr>
                <w:rFonts w:ascii="Times New Roman" w:eastAsia="Times New Roman" w:hAnsi="Times New Roman"/>
                <w:color w:val="000000"/>
                <w:sz w:val="20"/>
                <w:szCs w:val="20"/>
              </w:rPr>
            </w:pPr>
          </w:p>
        </w:tc>
        <w:tc>
          <w:tcPr>
            <w:tcW w:w="1294" w:type="pct"/>
            <w:shd w:val="clear" w:color="auto" w:fill="FFFFFF" w:themeFill="background1"/>
          </w:tcPr>
          <w:p w14:paraId="3B9DDBB1" w14:textId="58C462E0" w:rsidR="009C5834" w:rsidRPr="00E55577" w:rsidRDefault="009C5834" w:rsidP="009C5834">
            <w:pPr>
              <w:spacing w:after="0" w:line="240" w:lineRule="auto"/>
              <w:rPr>
                <w:rFonts w:ascii="Times New Roman" w:eastAsia="Times New Roman" w:hAnsi="Times New Roman"/>
                <w:color w:val="000000"/>
                <w:sz w:val="20"/>
                <w:szCs w:val="20"/>
              </w:rPr>
            </w:pPr>
            <w:r w:rsidRPr="00E55577">
              <w:rPr>
                <w:rFonts w:ascii="Times New Roman" w:eastAsia="Times New Roman" w:hAnsi="Times New Roman"/>
                <w:color w:val="000000"/>
                <w:sz w:val="20"/>
                <w:szCs w:val="20"/>
              </w:rPr>
              <w:t xml:space="preserve"> </w:t>
            </w:r>
            <w:r w:rsidRPr="00E55577">
              <w:rPr>
                <w:rFonts w:ascii="Times New Roman" w:eastAsia="Times New Roman" w:hAnsi="Times New Roman"/>
                <w:color w:val="000000"/>
                <w:sz w:val="20"/>
                <w:szCs w:val="20"/>
              </w:rPr>
              <w:fldChar w:fldCharType="begin">
                <w:ffData>
                  <w:name w:val="projComp_01"/>
                  <w:enabled/>
                  <w:calcOnExit w:val="0"/>
                  <w:textInput/>
                </w:ffData>
              </w:fldChar>
            </w:r>
            <w:r w:rsidRPr="00E55577">
              <w:rPr>
                <w:rFonts w:ascii="Times New Roman" w:eastAsia="Times New Roman" w:hAnsi="Times New Roman"/>
                <w:color w:val="000000"/>
                <w:sz w:val="20"/>
                <w:szCs w:val="20"/>
              </w:rPr>
              <w:instrText xml:space="preserve"> FORMTEXT </w:instrText>
            </w:r>
            <w:r w:rsidRPr="00E55577">
              <w:rPr>
                <w:rFonts w:ascii="Times New Roman" w:eastAsia="Times New Roman" w:hAnsi="Times New Roman"/>
                <w:color w:val="000000"/>
                <w:sz w:val="20"/>
                <w:szCs w:val="20"/>
              </w:rPr>
            </w:r>
            <w:r w:rsidRPr="00E55577">
              <w:rPr>
                <w:rFonts w:ascii="Times New Roman" w:eastAsia="Times New Roman" w:hAnsi="Times New Roman"/>
                <w:color w:val="000000"/>
                <w:sz w:val="20"/>
                <w:szCs w:val="20"/>
              </w:rPr>
              <w:fldChar w:fldCharType="separate"/>
            </w:r>
            <w:r w:rsidRPr="00E55577">
              <w:rPr>
                <w:rFonts w:ascii="Times New Roman" w:eastAsia="Times New Roman" w:hAnsi="Times New Roman"/>
                <w:noProof/>
                <w:color w:val="000000"/>
                <w:sz w:val="20"/>
                <w:szCs w:val="20"/>
              </w:rPr>
              <w:t>Output 3.2.4.: Municipal master plans for targeted municipalities updated to integrate climate risk information, biodiversity conservation and gender considerations.</w:t>
            </w:r>
            <w:r w:rsidRPr="00E55577">
              <w:rPr>
                <w:rFonts w:ascii="Times New Roman" w:eastAsia="Times New Roman" w:hAnsi="Times New Roman"/>
                <w:color w:val="000000"/>
                <w:sz w:val="20"/>
                <w:szCs w:val="20"/>
              </w:rPr>
              <w:fldChar w:fldCharType="end"/>
            </w:r>
          </w:p>
        </w:tc>
        <w:tc>
          <w:tcPr>
            <w:tcW w:w="409" w:type="pct"/>
            <w:vMerge/>
          </w:tcPr>
          <w:p w14:paraId="3201E2DA" w14:textId="60B67F8E" w:rsidR="009C5834" w:rsidRPr="00E55577" w:rsidRDefault="009C5834" w:rsidP="009C5834">
            <w:pPr>
              <w:spacing w:after="0" w:line="240" w:lineRule="auto"/>
              <w:rPr>
                <w:rFonts w:ascii="Times New Roman" w:hAnsi="Times New Roman"/>
                <w:color w:val="000000"/>
                <w:sz w:val="20"/>
                <w:szCs w:val="20"/>
                <w:highlight w:val="yellow"/>
              </w:rPr>
            </w:pPr>
          </w:p>
        </w:tc>
        <w:tc>
          <w:tcPr>
            <w:tcW w:w="573" w:type="pct"/>
            <w:vMerge/>
          </w:tcPr>
          <w:p w14:paraId="0D689EF6" w14:textId="28FD4C5D" w:rsidR="009C5834" w:rsidRPr="00E55577" w:rsidRDefault="009C5834" w:rsidP="009C5834">
            <w:pPr>
              <w:spacing w:after="0" w:line="240" w:lineRule="auto"/>
              <w:jc w:val="right"/>
              <w:rPr>
                <w:rFonts w:ascii="Times New Roman" w:eastAsia="Times New Roman" w:hAnsi="Times New Roman"/>
                <w:color w:val="000000"/>
                <w:sz w:val="20"/>
                <w:szCs w:val="20"/>
              </w:rPr>
            </w:pPr>
          </w:p>
        </w:tc>
        <w:tc>
          <w:tcPr>
            <w:tcW w:w="547" w:type="pct"/>
            <w:vMerge/>
          </w:tcPr>
          <w:p w14:paraId="01A70E13" w14:textId="7BE1C87D" w:rsidR="009C5834" w:rsidRPr="00E55577" w:rsidRDefault="009C5834" w:rsidP="009C5834">
            <w:pPr>
              <w:spacing w:after="0" w:line="240" w:lineRule="auto"/>
              <w:jc w:val="right"/>
              <w:rPr>
                <w:rFonts w:ascii="Times New Roman" w:eastAsia="Times New Roman" w:hAnsi="Times New Roman"/>
                <w:color w:val="000000"/>
                <w:sz w:val="20"/>
                <w:szCs w:val="20"/>
              </w:rPr>
            </w:pPr>
          </w:p>
        </w:tc>
      </w:tr>
      <w:tr w:rsidR="009C5834" w:rsidRPr="00E55577" w14:paraId="7CD72F84" w14:textId="77777777" w:rsidTr="15F69A94">
        <w:trPr>
          <w:jc w:val="center"/>
        </w:trPr>
        <w:tc>
          <w:tcPr>
            <w:tcW w:w="823" w:type="pct"/>
            <w:vMerge/>
          </w:tcPr>
          <w:p w14:paraId="2E692648" w14:textId="64F861F2" w:rsidR="009C5834" w:rsidRPr="00E55577" w:rsidRDefault="009C5834" w:rsidP="009C5834">
            <w:pPr>
              <w:spacing w:after="0" w:line="240" w:lineRule="auto"/>
              <w:rPr>
                <w:rFonts w:ascii="Times New Roman" w:eastAsia="Times New Roman" w:hAnsi="Times New Roman"/>
                <w:color w:val="000000"/>
                <w:sz w:val="20"/>
                <w:szCs w:val="20"/>
              </w:rPr>
            </w:pPr>
          </w:p>
        </w:tc>
        <w:tc>
          <w:tcPr>
            <w:tcW w:w="662" w:type="pct"/>
            <w:vMerge/>
          </w:tcPr>
          <w:p w14:paraId="12EE5D51" w14:textId="00594926" w:rsidR="009C5834" w:rsidRPr="00E55577" w:rsidRDefault="009C5834" w:rsidP="009C5834">
            <w:pPr>
              <w:spacing w:after="0" w:line="240" w:lineRule="auto"/>
              <w:rPr>
                <w:rFonts w:ascii="Times New Roman" w:hAnsi="Times New Roman"/>
                <w:color w:val="000000"/>
                <w:sz w:val="20"/>
                <w:szCs w:val="20"/>
              </w:rPr>
            </w:pPr>
          </w:p>
        </w:tc>
        <w:tc>
          <w:tcPr>
            <w:tcW w:w="692" w:type="pct"/>
            <w:vMerge w:val="restart"/>
            <w:shd w:val="clear" w:color="auto" w:fill="FFFFFF" w:themeFill="background1"/>
          </w:tcPr>
          <w:p w14:paraId="68FB090F" w14:textId="77777777" w:rsidR="009C5834" w:rsidRPr="00E55577" w:rsidRDefault="009C5834" w:rsidP="009C5834">
            <w:pPr>
              <w:spacing w:after="0" w:line="240" w:lineRule="auto"/>
              <w:rPr>
                <w:rFonts w:ascii="Times New Roman" w:eastAsia="Times New Roman" w:hAnsi="Times New Roman"/>
                <w:color w:val="000000"/>
                <w:sz w:val="20"/>
                <w:szCs w:val="20"/>
              </w:rPr>
            </w:pPr>
            <w:r w:rsidRPr="00E55577">
              <w:rPr>
                <w:rFonts w:ascii="Times New Roman" w:eastAsia="Times New Roman" w:hAnsi="Times New Roman"/>
                <w:color w:val="000000"/>
                <w:sz w:val="20"/>
                <w:szCs w:val="20"/>
              </w:rPr>
              <w:t xml:space="preserve"> </w:t>
            </w:r>
            <w:r w:rsidRPr="00E55577">
              <w:rPr>
                <w:rFonts w:ascii="Times New Roman" w:eastAsia="Times New Roman" w:hAnsi="Times New Roman"/>
                <w:color w:val="000000"/>
                <w:sz w:val="20"/>
                <w:szCs w:val="20"/>
              </w:rPr>
              <w:fldChar w:fldCharType="begin">
                <w:ffData>
                  <w:name w:val="projComp_01"/>
                  <w:enabled/>
                  <w:calcOnExit w:val="0"/>
                  <w:textInput/>
                </w:ffData>
              </w:fldChar>
            </w:r>
            <w:r w:rsidRPr="00E55577">
              <w:rPr>
                <w:rFonts w:ascii="Times New Roman" w:eastAsia="Times New Roman" w:hAnsi="Times New Roman"/>
                <w:color w:val="000000"/>
                <w:sz w:val="20"/>
                <w:szCs w:val="20"/>
              </w:rPr>
              <w:instrText xml:space="preserve"> FORMTEXT </w:instrText>
            </w:r>
            <w:r w:rsidRPr="00E55577">
              <w:rPr>
                <w:rFonts w:ascii="Times New Roman" w:eastAsia="Times New Roman" w:hAnsi="Times New Roman"/>
                <w:color w:val="000000"/>
                <w:sz w:val="20"/>
                <w:szCs w:val="20"/>
              </w:rPr>
            </w:r>
            <w:r w:rsidRPr="00E55577">
              <w:rPr>
                <w:rFonts w:ascii="Times New Roman" w:eastAsia="Times New Roman" w:hAnsi="Times New Roman"/>
                <w:color w:val="000000"/>
                <w:sz w:val="20"/>
                <w:szCs w:val="20"/>
              </w:rPr>
              <w:fldChar w:fldCharType="separate"/>
            </w:r>
            <w:r w:rsidRPr="00E55577">
              <w:rPr>
                <w:rFonts w:ascii="Times New Roman" w:eastAsia="Times New Roman" w:hAnsi="Times New Roman"/>
                <w:noProof/>
                <w:color w:val="000000"/>
                <w:sz w:val="20"/>
                <w:szCs w:val="20"/>
              </w:rPr>
              <w:t>Outcome 3.3.: Enhanced technical and institutional capacity to manage Angola's Conservation Area Network.</w:t>
            </w:r>
            <w:r w:rsidRPr="00E55577">
              <w:rPr>
                <w:rFonts w:ascii="Times New Roman" w:eastAsia="Times New Roman" w:hAnsi="Times New Roman"/>
                <w:color w:val="000000"/>
                <w:sz w:val="20"/>
                <w:szCs w:val="20"/>
              </w:rPr>
              <w:fldChar w:fldCharType="end"/>
            </w:r>
          </w:p>
          <w:p w14:paraId="01976808" w14:textId="3848E621" w:rsidR="009C5834" w:rsidRPr="00E55577" w:rsidRDefault="009C5834" w:rsidP="009C5834">
            <w:pPr>
              <w:spacing w:after="0" w:line="240" w:lineRule="auto"/>
              <w:rPr>
                <w:rFonts w:ascii="Times New Roman" w:eastAsia="Times New Roman" w:hAnsi="Times New Roman"/>
                <w:color w:val="000000"/>
                <w:sz w:val="20"/>
                <w:szCs w:val="20"/>
              </w:rPr>
            </w:pPr>
          </w:p>
          <w:p w14:paraId="5D7EB900" w14:textId="60E5A2F1" w:rsidR="009C5834" w:rsidRPr="00E55577" w:rsidRDefault="009C5834" w:rsidP="009C5834">
            <w:pPr>
              <w:spacing w:after="0" w:line="240" w:lineRule="auto"/>
              <w:rPr>
                <w:rFonts w:ascii="Times New Roman" w:eastAsia="Times New Roman" w:hAnsi="Times New Roman"/>
                <w:color w:val="000000"/>
                <w:sz w:val="20"/>
                <w:szCs w:val="20"/>
              </w:rPr>
            </w:pPr>
          </w:p>
        </w:tc>
        <w:tc>
          <w:tcPr>
            <w:tcW w:w="1294" w:type="pct"/>
            <w:shd w:val="clear" w:color="auto" w:fill="FFFFFF" w:themeFill="background1"/>
          </w:tcPr>
          <w:p w14:paraId="618C2744" w14:textId="60AB8A26" w:rsidR="009C5834" w:rsidRPr="00E55577" w:rsidRDefault="009C5834" w:rsidP="009C5834">
            <w:pPr>
              <w:spacing w:after="0" w:line="240" w:lineRule="auto"/>
              <w:rPr>
                <w:rFonts w:ascii="Times New Roman" w:eastAsia="Times New Roman" w:hAnsi="Times New Roman"/>
                <w:color w:val="000000"/>
                <w:sz w:val="20"/>
                <w:szCs w:val="20"/>
              </w:rPr>
            </w:pPr>
            <w:r w:rsidRPr="00E55577">
              <w:rPr>
                <w:rFonts w:ascii="Times New Roman" w:eastAsia="Times New Roman" w:hAnsi="Times New Roman"/>
                <w:color w:val="000000"/>
                <w:sz w:val="20"/>
                <w:szCs w:val="20"/>
              </w:rPr>
              <w:lastRenderedPageBreak/>
              <w:t xml:space="preserve"> </w:t>
            </w:r>
            <w:r w:rsidRPr="00E55577">
              <w:rPr>
                <w:rFonts w:ascii="Times New Roman" w:eastAsia="Times New Roman" w:hAnsi="Times New Roman"/>
                <w:color w:val="000000"/>
                <w:sz w:val="20"/>
                <w:szCs w:val="20"/>
              </w:rPr>
              <w:fldChar w:fldCharType="begin">
                <w:ffData>
                  <w:name w:val="projComp_01"/>
                  <w:enabled/>
                  <w:calcOnExit w:val="0"/>
                  <w:textInput/>
                </w:ffData>
              </w:fldChar>
            </w:r>
            <w:r w:rsidRPr="00E55577">
              <w:rPr>
                <w:rFonts w:ascii="Times New Roman" w:eastAsia="Times New Roman" w:hAnsi="Times New Roman"/>
                <w:color w:val="000000"/>
                <w:sz w:val="20"/>
                <w:szCs w:val="20"/>
              </w:rPr>
              <w:instrText xml:space="preserve"> FORMTEXT </w:instrText>
            </w:r>
            <w:r w:rsidRPr="00E55577">
              <w:rPr>
                <w:rFonts w:ascii="Times New Roman" w:eastAsia="Times New Roman" w:hAnsi="Times New Roman"/>
                <w:color w:val="000000"/>
                <w:sz w:val="20"/>
                <w:szCs w:val="20"/>
              </w:rPr>
            </w:r>
            <w:r w:rsidRPr="00E55577">
              <w:rPr>
                <w:rFonts w:ascii="Times New Roman" w:eastAsia="Times New Roman" w:hAnsi="Times New Roman"/>
                <w:color w:val="000000"/>
                <w:sz w:val="20"/>
                <w:szCs w:val="20"/>
              </w:rPr>
              <w:fldChar w:fldCharType="separate"/>
            </w:r>
            <w:r w:rsidRPr="00E55577">
              <w:rPr>
                <w:rFonts w:ascii="Times New Roman" w:eastAsia="Times New Roman" w:hAnsi="Times New Roman"/>
                <w:noProof/>
                <w:color w:val="000000"/>
                <w:sz w:val="20"/>
                <w:szCs w:val="20"/>
              </w:rPr>
              <w:t>Output 3.3.1.: Memoranda of understanding that clarify roles and responsibilities and communicate plans, policies, legal instruments, strategies and guiding principles for the management of conservation areas prepared and circulated to relevant ministries, local governments and CSOs.</w:t>
            </w:r>
            <w:r w:rsidRPr="00E55577">
              <w:rPr>
                <w:rFonts w:ascii="Times New Roman" w:eastAsia="Times New Roman" w:hAnsi="Times New Roman"/>
                <w:color w:val="000000"/>
                <w:sz w:val="20"/>
                <w:szCs w:val="20"/>
              </w:rPr>
              <w:fldChar w:fldCharType="end"/>
            </w:r>
          </w:p>
        </w:tc>
        <w:tc>
          <w:tcPr>
            <w:tcW w:w="409" w:type="pct"/>
            <w:vMerge w:val="restart"/>
            <w:shd w:val="clear" w:color="auto" w:fill="FFFFFF" w:themeFill="background1"/>
          </w:tcPr>
          <w:p w14:paraId="58CB359E" w14:textId="0FAAA853" w:rsidR="009C5834" w:rsidRPr="00E55577" w:rsidRDefault="009C5834" w:rsidP="009C5834">
            <w:pPr>
              <w:spacing w:after="0" w:line="240" w:lineRule="auto"/>
              <w:rPr>
                <w:rFonts w:ascii="Times New Roman" w:hAnsi="Times New Roman"/>
                <w:color w:val="000000"/>
                <w:sz w:val="20"/>
                <w:szCs w:val="20"/>
                <w:highlight w:val="yellow"/>
              </w:rPr>
            </w:pPr>
          </w:p>
        </w:tc>
        <w:tc>
          <w:tcPr>
            <w:tcW w:w="573" w:type="pct"/>
            <w:vMerge w:val="restart"/>
            <w:shd w:val="clear" w:color="auto" w:fill="FFFFFF" w:themeFill="background1"/>
          </w:tcPr>
          <w:p w14:paraId="06D4C70B" w14:textId="3006CB1B" w:rsidR="009C5834" w:rsidRPr="00E55577" w:rsidRDefault="009C5834" w:rsidP="009C5834">
            <w:pPr>
              <w:spacing w:after="0" w:line="240" w:lineRule="auto"/>
              <w:jc w:val="right"/>
              <w:rPr>
                <w:rFonts w:ascii="Times New Roman" w:eastAsia="Times New Roman" w:hAnsi="Times New Roman"/>
                <w:color w:val="000000"/>
                <w:sz w:val="20"/>
                <w:szCs w:val="20"/>
              </w:rPr>
            </w:pPr>
          </w:p>
        </w:tc>
        <w:tc>
          <w:tcPr>
            <w:tcW w:w="547" w:type="pct"/>
            <w:vMerge w:val="restart"/>
            <w:shd w:val="clear" w:color="auto" w:fill="FFFFFF" w:themeFill="background1"/>
          </w:tcPr>
          <w:p w14:paraId="2BE49FE7" w14:textId="25224D93" w:rsidR="009C5834" w:rsidRPr="00E55577" w:rsidRDefault="009C5834" w:rsidP="009C5834">
            <w:pPr>
              <w:spacing w:after="0" w:line="240" w:lineRule="auto"/>
              <w:jc w:val="right"/>
              <w:rPr>
                <w:rFonts w:ascii="Times New Roman" w:eastAsia="Times New Roman" w:hAnsi="Times New Roman"/>
                <w:color w:val="000000"/>
                <w:sz w:val="20"/>
                <w:szCs w:val="20"/>
              </w:rPr>
            </w:pPr>
          </w:p>
        </w:tc>
      </w:tr>
      <w:tr w:rsidR="009C5834" w:rsidRPr="00E55577" w14:paraId="3815B966" w14:textId="77777777" w:rsidTr="15F69A94">
        <w:trPr>
          <w:jc w:val="center"/>
        </w:trPr>
        <w:tc>
          <w:tcPr>
            <w:tcW w:w="823" w:type="pct"/>
            <w:vMerge/>
          </w:tcPr>
          <w:p w14:paraId="15DB593B" w14:textId="79DE52A3" w:rsidR="009C5834" w:rsidRPr="00E55577" w:rsidRDefault="009C5834" w:rsidP="009C5834">
            <w:pPr>
              <w:spacing w:after="0" w:line="240" w:lineRule="auto"/>
              <w:rPr>
                <w:rFonts w:ascii="Times New Roman" w:eastAsia="Times New Roman" w:hAnsi="Times New Roman"/>
                <w:color w:val="000000"/>
                <w:sz w:val="20"/>
                <w:szCs w:val="20"/>
              </w:rPr>
            </w:pPr>
          </w:p>
        </w:tc>
        <w:tc>
          <w:tcPr>
            <w:tcW w:w="662" w:type="pct"/>
            <w:vMerge/>
          </w:tcPr>
          <w:p w14:paraId="1AFAE18F" w14:textId="57308D3A" w:rsidR="009C5834" w:rsidRPr="00E55577" w:rsidRDefault="009C5834" w:rsidP="009C5834">
            <w:pPr>
              <w:spacing w:after="0" w:line="240" w:lineRule="auto"/>
              <w:rPr>
                <w:rFonts w:ascii="Times New Roman" w:hAnsi="Times New Roman"/>
                <w:color w:val="000000"/>
                <w:sz w:val="20"/>
                <w:szCs w:val="20"/>
              </w:rPr>
            </w:pPr>
          </w:p>
        </w:tc>
        <w:tc>
          <w:tcPr>
            <w:tcW w:w="692" w:type="pct"/>
            <w:vMerge/>
          </w:tcPr>
          <w:p w14:paraId="25ABFC79" w14:textId="449CF3EC" w:rsidR="009C5834" w:rsidRPr="00E55577" w:rsidRDefault="009C5834" w:rsidP="009C5834">
            <w:pPr>
              <w:spacing w:after="0" w:line="240" w:lineRule="auto"/>
              <w:rPr>
                <w:rFonts w:ascii="Times New Roman" w:eastAsia="Times New Roman" w:hAnsi="Times New Roman"/>
                <w:color w:val="000000"/>
                <w:sz w:val="20"/>
                <w:szCs w:val="20"/>
              </w:rPr>
            </w:pPr>
          </w:p>
        </w:tc>
        <w:tc>
          <w:tcPr>
            <w:tcW w:w="1294" w:type="pct"/>
            <w:shd w:val="clear" w:color="auto" w:fill="FFFFFF" w:themeFill="background1"/>
          </w:tcPr>
          <w:p w14:paraId="52017969" w14:textId="7F8B196F" w:rsidR="009C5834" w:rsidRPr="00E55577" w:rsidRDefault="009C5834" w:rsidP="009C5834">
            <w:pPr>
              <w:spacing w:after="0" w:line="240" w:lineRule="auto"/>
              <w:rPr>
                <w:rFonts w:ascii="Times New Roman" w:eastAsia="Times New Roman" w:hAnsi="Times New Roman"/>
                <w:color w:val="000000"/>
                <w:sz w:val="20"/>
                <w:szCs w:val="20"/>
              </w:rPr>
            </w:pPr>
            <w:r w:rsidRPr="00E55577">
              <w:rPr>
                <w:rFonts w:ascii="Times New Roman" w:eastAsia="Times New Roman" w:hAnsi="Times New Roman"/>
                <w:color w:val="000000"/>
                <w:sz w:val="20"/>
                <w:szCs w:val="20"/>
              </w:rPr>
              <w:t xml:space="preserve"> </w:t>
            </w:r>
            <w:r w:rsidRPr="00E55577">
              <w:rPr>
                <w:rFonts w:ascii="Times New Roman" w:eastAsia="Times New Roman" w:hAnsi="Times New Roman"/>
                <w:color w:val="000000"/>
                <w:sz w:val="20"/>
                <w:szCs w:val="20"/>
              </w:rPr>
              <w:fldChar w:fldCharType="begin">
                <w:ffData>
                  <w:name w:val=""/>
                  <w:enabled/>
                  <w:calcOnExit w:val="0"/>
                  <w:textInput/>
                </w:ffData>
              </w:fldChar>
            </w:r>
            <w:r w:rsidRPr="00E55577">
              <w:rPr>
                <w:rFonts w:ascii="Times New Roman" w:eastAsia="Times New Roman" w:hAnsi="Times New Roman"/>
                <w:color w:val="000000"/>
                <w:sz w:val="20"/>
                <w:szCs w:val="20"/>
              </w:rPr>
              <w:instrText xml:space="preserve"> FORMTEXT </w:instrText>
            </w:r>
            <w:r w:rsidRPr="00E55577">
              <w:rPr>
                <w:rFonts w:ascii="Times New Roman" w:eastAsia="Times New Roman" w:hAnsi="Times New Roman"/>
                <w:color w:val="000000"/>
                <w:sz w:val="20"/>
                <w:szCs w:val="20"/>
              </w:rPr>
            </w:r>
            <w:r w:rsidRPr="00E55577">
              <w:rPr>
                <w:rFonts w:ascii="Times New Roman" w:eastAsia="Times New Roman" w:hAnsi="Times New Roman"/>
                <w:color w:val="000000"/>
                <w:sz w:val="20"/>
                <w:szCs w:val="20"/>
              </w:rPr>
              <w:fldChar w:fldCharType="separate"/>
            </w:r>
            <w:r w:rsidRPr="00E55577">
              <w:rPr>
                <w:rFonts w:ascii="Times New Roman" w:eastAsia="Times New Roman" w:hAnsi="Times New Roman"/>
                <w:noProof/>
                <w:color w:val="000000"/>
                <w:sz w:val="20"/>
                <w:szCs w:val="20"/>
              </w:rPr>
              <w:t xml:space="preserve">Output 3.3.2.: Meetings held between relevant ministries, local governments and CSOs involved in biodiversity conservation across Angola to clarify roles and responsibilities and communicate plans, policies, legal instruments, strategies and guiding principles for the management of conservation areas </w:t>
            </w:r>
            <w:r w:rsidRPr="00E55577">
              <w:rPr>
                <w:rFonts w:ascii="Times New Roman" w:eastAsia="Times New Roman" w:hAnsi="Times New Roman"/>
                <w:color w:val="000000"/>
                <w:sz w:val="20"/>
                <w:szCs w:val="20"/>
              </w:rPr>
              <w:fldChar w:fldCharType="end"/>
            </w:r>
          </w:p>
        </w:tc>
        <w:tc>
          <w:tcPr>
            <w:tcW w:w="409" w:type="pct"/>
            <w:vMerge/>
          </w:tcPr>
          <w:p w14:paraId="1D9B879D" w14:textId="6BB3E3BC" w:rsidR="009C5834" w:rsidRPr="00E55577" w:rsidRDefault="009C5834" w:rsidP="009C5834">
            <w:pPr>
              <w:spacing w:after="0" w:line="240" w:lineRule="auto"/>
              <w:rPr>
                <w:rFonts w:ascii="Times New Roman" w:hAnsi="Times New Roman"/>
                <w:color w:val="000000"/>
                <w:sz w:val="20"/>
                <w:szCs w:val="20"/>
                <w:highlight w:val="yellow"/>
              </w:rPr>
            </w:pPr>
          </w:p>
        </w:tc>
        <w:tc>
          <w:tcPr>
            <w:tcW w:w="573" w:type="pct"/>
            <w:vMerge/>
          </w:tcPr>
          <w:p w14:paraId="72AE5D09" w14:textId="6C703F88" w:rsidR="009C5834" w:rsidRPr="00E55577" w:rsidRDefault="009C5834" w:rsidP="009C5834">
            <w:pPr>
              <w:spacing w:after="0" w:line="240" w:lineRule="auto"/>
              <w:jc w:val="right"/>
              <w:rPr>
                <w:rFonts w:ascii="Times New Roman" w:eastAsia="Times New Roman" w:hAnsi="Times New Roman"/>
                <w:color w:val="000000"/>
                <w:sz w:val="20"/>
                <w:szCs w:val="20"/>
              </w:rPr>
            </w:pPr>
          </w:p>
        </w:tc>
        <w:tc>
          <w:tcPr>
            <w:tcW w:w="547" w:type="pct"/>
            <w:vMerge/>
          </w:tcPr>
          <w:p w14:paraId="26341BA8" w14:textId="51F24566" w:rsidR="009C5834" w:rsidRPr="00E55577" w:rsidRDefault="009C5834" w:rsidP="009C5834">
            <w:pPr>
              <w:spacing w:after="0" w:line="240" w:lineRule="auto"/>
              <w:jc w:val="right"/>
              <w:rPr>
                <w:rFonts w:ascii="Times New Roman" w:eastAsia="Times New Roman" w:hAnsi="Times New Roman"/>
                <w:color w:val="000000"/>
                <w:sz w:val="20"/>
                <w:szCs w:val="20"/>
              </w:rPr>
            </w:pPr>
          </w:p>
        </w:tc>
      </w:tr>
      <w:tr w:rsidR="009C5834" w:rsidRPr="00E55577" w14:paraId="1368968C" w14:textId="77777777" w:rsidTr="15F69A94">
        <w:trPr>
          <w:jc w:val="center"/>
        </w:trPr>
        <w:tc>
          <w:tcPr>
            <w:tcW w:w="823" w:type="pct"/>
            <w:vMerge/>
          </w:tcPr>
          <w:p w14:paraId="02764C9E" w14:textId="1F71B1F2" w:rsidR="009C5834" w:rsidRPr="00E55577" w:rsidRDefault="009C5834" w:rsidP="009C5834">
            <w:pPr>
              <w:spacing w:after="0" w:line="240" w:lineRule="auto"/>
              <w:rPr>
                <w:rFonts w:ascii="Times New Roman" w:eastAsia="Times New Roman" w:hAnsi="Times New Roman"/>
                <w:color w:val="000000"/>
                <w:sz w:val="20"/>
                <w:szCs w:val="20"/>
              </w:rPr>
            </w:pPr>
          </w:p>
        </w:tc>
        <w:tc>
          <w:tcPr>
            <w:tcW w:w="662" w:type="pct"/>
            <w:vMerge/>
          </w:tcPr>
          <w:p w14:paraId="0F65F828" w14:textId="202795E7" w:rsidR="009C5834" w:rsidRPr="00E55577" w:rsidRDefault="009C5834" w:rsidP="009C5834">
            <w:pPr>
              <w:spacing w:after="0" w:line="240" w:lineRule="auto"/>
              <w:rPr>
                <w:rFonts w:ascii="Times New Roman" w:hAnsi="Times New Roman"/>
                <w:color w:val="000000"/>
                <w:sz w:val="20"/>
                <w:szCs w:val="20"/>
              </w:rPr>
            </w:pPr>
          </w:p>
        </w:tc>
        <w:tc>
          <w:tcPr>
            <w:tcW w:w="692" w:type="pct"/>
            <w:vMerge/>
          </w:tcPr>
          <w:p w14:paraId="55EDD732" w14:textId="26042C8F" w:rsidR="009C5834" w:rsidRPr="00E55577" w:rsidRDefault="009C5834" w:rsidP="009C5834">
            <w:pPr>
              <w:spacing w:after="0" w:line="240" w:lineRule="auto"/>
              <w:rPr>
                <w:rFonts w:ascii="Times New Roman" w:eastAsia="Times New Roman" w:hAnsi="Times New Roman"/>
                <w:color w:val="000000"/>
                <w:sz w:val="20"/>
                <w:szCs w:val="20"/>
              </w:rPr>
            </w:pPr>
          </w:p>
        </w:tc>
        <w:tc>
          <w:tcPr>
            <w:tcW w:w="1294" w:type="pct"/>
            <w:shd w:val="clear" w:color="auto" w:fill="FFFFFF" w:themeFill="background1"/>
          </w:tcPr>
          <w:p w14:paraId="206580A4" w14:textId="7F801DA0" w:rsidR="009C5834" w:rsidRPr="00E55577" w:rsidRDefault="009C5834" w:rsidP="009C5834">
            <w:pPr>
              <w:spacing w:after="0" w:line="240" w:lineRule="auto"/>
              <w:rPr>
                <w:rFonts w:ascii="Times New Roman" w:eastAsia="Times New Roman" w:hAnsi="Times New Roman"/>
                <w:color w:val="000000"/>
                <w:sz w:val="20"/>
                <w:szCs w:val="20"/>
              </w:rPr>
            </w:pPr>
            <w:r w:rsidRPr="00E55577">
              <w:rPr>
                <w:rFonts w:ascii="Times New Roman" w:eastAsia="Times New Roman" w:hAnsi="Times New Roman"/>
                <w:color w:val="000000"/>
                <w:sz w:val="20"/>
                <w:szCs w:val="20"/>
              </w:rPr>
              <w:t xml:space="preserve"> </w:t>
            </w:r>
            <w:r w:rsidRPr="00E55577">
              <w:rPr>
                <w:rFonts w:ascii="Times New Roman" w:eastAsia="Times New Roman" w:hAnsi="Times New Roman"/>
                <w:color w:val="000000"/>
                <w:sz w:val="20"/>
                <w:szCs w:val="20"/>
              </w:rPr>
              <w:fldChar w:fldCharType="begin">
                <w:ffData>
                  <w:name w:val="projComp_01"/>
                  <w:enabled/>
                  <w:calcOnExit w:val="0"/>
                  <w:textInput/>
                </w:ffData>
              </w:fldChar>
            </w:r>
            <w:r w:rsidRPr="00E55577">
              <w:rPr>
                <w:rFonts w:ascii="Times New Roman" w:eastAsia="Times New Roman" w:hAnsi="Times New Roman"/>
                <w:color w:val="000000"/>
                <w:sz w:val="20"/>
                <w:szCs w:val="20"/>
              </w:rPr>
              <w:instrText xml:space="preserve"> FORMTEXT </w:instrText>
            </w:r>
            <w:r w:rsidRPr="00E55577">
              <w:rPr>
                <w:rFonts w:ascii="Times New Roman" w:eastAsia="Times New Roman" w:hAnsi="Times New Roman"/>
                <w:color w:val="000000"/>
                <w:sz w:val="20"/>
                <w:szCs w:val="20"/>
              </w:rPr>
            </w:r>
            <w:r w:rsidRPr="00E55577">
              <w:rPr>
                <w:rFonts w:ascii="Times New Roman" w:eastAsia="Times New Roman" w:hAnsi="Times New Roman"/>
                <w:color w:val="000000"/>
                <w:sz w:val="20"/>
                <w:szCs w:val="20"/>
              </w:rPr>
              <w:fldChar w:fldCharType="separate"/>
            </w:r>
            <w:r w:rsidRPr="00E55577">
              <w:rPr>
                <w:rFonts w:ascii="Times New Roman" w:eastAsia="Times New Roman" w:hAnsi="Times New Roman"/>
                <w:noProof/>
                <w:color w:val="000000"/>
                <w:sz w:val="20"/>
                <w:szCs w:val="20"/>
              </w:rPr>
              <w:t>Output 3.3.3.: Comprehensive and multi-disciplinary training programme on conservation areas management — that include climate change adaptation — developed to provide job training for rangers, park managers and other relevant stakeholders.</w:t>
            </w:r>
            <w:r w:rsidRPr="00E55577">
              <w:rPr>
                <w:rFonts w:ascii="Times New Roman" w:eastAsia="Times New Roman" w:hAnsi="Times New Roman"/>
                <w:color w:val="000000"/>
                <w:sz w:val="20"/>
                <w:szCs w:val="20"/>
              </w:rPr>
              <w:fldChar w:fldCharType="end"/>
            </w:r>
          </w:p>
        </w:tc>
        <w:tc>
          <w:tcPr>
            <w:tcW w:w="409" w:type="pct"/>
            <w:vMerge/>
          </w:tcPr>
          <w:p w14:paraId="7104E77F" w14:textId="126A6EB3" w:rsidR="009C5834" w:rsidRPr="00E55577" w:rsidRDefault="009C5834" w:rsidP="009C5834">
            <w:pPr>
              <w:spacing w:after="0" w:line="240" w:lineRule="auto"/>
              <w:rPr>
                <w:rFonts w:ascii="Times New Roman" w:hAnsi="Times New Roman"/>
                <w:color w:val="000000"/>
                <w:sz w:val="20"/>
                <w:szCs w:val="20"/>
                <w:highlight w:val="yellow"/>
              </w:rPr>
            </w:pPr>
          </w:p>
        </w:tc>
        <w:tc>
          <w:tcPr>
            <w:tcW w:w="573" w:type="pct"/>
            <w:vMerge/>
          </w:tcPr>
          <w:p w14:paraId="6431DDC2" w14:textId="45A0579D" w:rsidR="009C5834" w:rsidRPr="00E55577" w:rsidRDefault="009C5834" w:rsidP="009C5834">
            <w:pPr>
              <w:spacing w:after="0" w:line="240" w:lineRule="auto"/>
              <w:jc w:val="right"/>
              <w:rPr>
                <w:rFonts w:ascii="Times New Roman" w:eastAsia="Times New Roman" w:hAnsi="Times New Roman"/>
                <w:color w:val="000000"/>
                <w:sz w:val="20"/>
                <w:szCs w:val="20"/>
              </w:rPr>
            </w:pPr>
          </w:p>
        </w:tc>
        <w:tc>
          <w:tcPr>
            <w:tcW w:w="547" w:type="pct"/>
            <w:vMerge/>
          </w:tcPr>
          <w:p w14:paraId="68154799" w14:textId="3A5B516D" w:rsidR="009C5834" w:rsidRPr="00E55577" w:rsidRDefault="009C5834" w:rsidP="009C5834">
            <w:pPr>
              <w:spacing w:after="0" w:line="240" w:lineRule="auto"/>
              <w:jc w:val="right"/>
              <w:rPr>
                <w:rFonts w:ascii="Times New Roman" w:eastAsia="Times New Roman" w:hAnsi="Times New Roman"/>
                <w:color w:val="000000"/>
                <w:sz w:val="20"/>
                <w:szCs w:val="20"/>
              </w:rPr>
            </w:pPr>
          </w:p>
        </w:tc>
      </w:tr>
      <w:tr w:rsidR="009C5834" w:rsidRPr="00E55577" w14:paraId="2FCE75EA" w14:textId="77777777" w:rsidTr="15F69A94">
        <w:trPr>
          <w:jc w:val="center"/>
        </w:trPr>
        <w:tc>
          <w:tcPr>
            <w:tcW w:w="823" w:type="pct"/>
            <w:vMerge/>
          </w:tcPr>
          <w:p w14:paraId="6D3553FF" w14:textId="511FCC15" w:rsidR="009C5834" w:rsidRPr="00E55577" w:rsidRDefault="009C5834" w:rsidP="009C5834">
            <w:pPr>
              <w:spacing w:after="0" w:line="240" w:lineRule="auto"/>
              <w:rPr>
                <w:rFonts w:ascii="Times New Roman" w:eastAsia="Times New Roman" w:hAnsi="Times New Roman"/>
                <w:color w:val="000000"/>
                <w:sz w:val="20"/>
                <w:szCs w:val="20"/>
              </w:rPr>
            </w:pPr>
          </w:p>
        </w:tc>
        <w:tc>
          <w:tcPr>
            <w:tcW w:w="662" w:type="pct"/>
            <w:vMerge/>
          </w:tcPr>
          <w:p w14:paraId="31E44856" w14:textId="7872D272" w:rsidR="009C5834" w:rsidRPr="00E55577" w:rsidRDefault="009C5834" w:rsidP="009C5834">
            <w:pPr>
              <w:spacing w:after="0" w:line="240" w:lineRule="auto"/>
              <w:rPr>
                <w:rFonts w:ascii="Times New Roman" w:hAnsi="Times New Roman"/>
                <w:color w:val="000000"/>
                <w:sz w:val="20"/>
                <w:szCs w:val="20"/>
              </w:rPr>
            </w:pPr>
          </w:p>
        </w:tc>
        <w:tc>
          <w:tcPr>
            <w:tcW w:w="692" w:type="pct"/>
            <w:vMerge/>
          </w:tcPr>
          <w:p w14:paraId="1DB7D7E5" w14:textId="17E794FB" w:rsidR="009C5834" w:rsidRPr="00E55577" w:rsidRDefault="009C5834" w:rsidP="009C5834">
            <w:pPr>
              <w:spacing w:after="0" w:line="240" w:lineRule="auto"/>
              <w:rPr>
                <w:rFonts w:ascii="Times New Roman" w:eastAsia="Times New Roman" w:hAnsi="Times New Roman"/>
                <w:color w:val="000000"/>
                <w:sz w:val="20"/>
                <w:szCs w:val="20"/>
              </w:rPr>
            </w:pPr>
          </w:p>
        </w:tc>
        <w:tc>
          <w:tcPr>
            <w:tcW w:w="1294" w:type="pct"/>
            <w:shd w:val="clear" w:color="auto" w:fill="FFFFFF" w:themeFill="background1"/>
          </w:tcPr>
          <w:p w14:paraId="30E23F10" w14:textId="6253C8CF" w:rsidR="009C5834" w:rsidRPr="00E55577" w:rsidRDefault="009C5834" w:rsidP="009C5834">
            <w:pPr>
              <w:spacing w:after="0" w:line="240" w:lineRule="auto"/>
              <w:rPr>
                <w:rFonts w:ascii="Times New Roman" w:eastAsia="Times New Roman" w:hAnsi="Times New Roman"/>
                <w:color w:val="000000"/>
                <w:sz w:val="20"/>
                <w:szCs w:val="20"/>
              </w:rPr>
            </w:pPr>
            <w:r w:rsidRPr="00E55577">
              <w:rPr>
                <w:rFonts w:ascii="Times New Roman" w:eastAsia="Times New Roman" w:hAnsi="Times New Roman"/>
                <w:color w:val="000000"/>
                <w:sz w:val="20"/>
                <w:szCs w:val="20"/>
              </w:rPr>
              <w:t xml:space="preserve"> </w:t>
            </w:r>
            <w:r w:rsidRPr="00E55577">
              <w:rPr>
                <w:rFonts w:ascii="Times New Roman" w:eastAsia="Times New Roman" w:hAnsi="Times New Roman"/>
                <w:color w:val="000000"/>
                <w:sz w:val="20"/>
                <w:szCs w:val="20"/>
              </w:rPr>
              <w:fldChar w:fldCharType="begin">
                <w:ffData>
                  <w:name w:val="projComp_01"/>
                  <w:enabled/>
                  <w:calcOnExit w:val="0"/>
                  <w:textInput/>
                </w:ffData>
              </w:fldChar>
            </w:r>
            <w:r w:rsidRPr="00E55577">
              <w:rPr>
                <w:rFonts w:ascii="Times New Roman" w:eastAsia="Times New Roman" w:hAnsi="Times New Roman"/>
                <w:color w:val="000000"/>
                <w:sz w:val="20"/>
                <w:szCs w:val="20"/>
              </w:rPr>
              <w:instrText xml:space="preserve"> FORMTEXT </w:instrText>
            </w:r>
            <w:r w:rsidRPr="00E55577">
              <w:rPr>
                <w:rFonts w:ascii="Times New Roman" w:eastAsia="Times New Roman" w:hAnsi="Times New Roman"/>
                <w:color w:val="000000"/>
                <w:sz w:val="20"/>
                <w:szCs w:val="20"/>
              </w:rPr>
            </w:r>
            <w:r w:rsidRPr="00E55577">
              <w:rPr>
                <w:rFonts w:ascii="Times New Roman" w:eastAsia="Times New Roman" w:hAnsi="Times New Roman"/>
                <w:color w:val="000000"/>
                <w:sz w:val="20"/>
                <w:szCs w:val="20"/>
              </w:rPr>
              <w:fldChar w:fldCharType="separate"/>
            </w:r>
            <w:r w:rsidRPr="00E55577">
              <w:rPr>
                <w:rFonts w:ascii="Times New Roman" w:eastAsia="Times New Roman" w:hAnsi="Times New Roman"/>
                <w:noProof/>
                <w:color w:val="000000"/>
                <w:sz w:val="20"/>
                <w:szCs w:val="20"/>
              </w:rPr>
              <w:t>Output 3.3.4.: Training programme on conservation areas management – developed in Output 3.3.3 – institutionalised at the Wildlife Ranger school in Menongue to facilitate job training for rangers, park managers and other relevant stakeholders beyond project implementation.</w:t>
            </w:r>
            <w:r w:rsidRPr="00E55577">
              <w:rPr>
                <w:rFonts w:ascii="Times New Roman" w:eastAsia="Times New Roman" w:hAnsi="Times New Roman"/>
                <w:color w:val="000000"/>
                <w:sz w:val="20"/>
                <w:szCs w:val="20"/>
              </w:rPr>
              <w:fldChar w:fldCharType="end"/>
            </w:r>
          </w:p>
        </w:tc>
        <w:tc>
          <w:tcPr>
            <w:tcW w:w="409" w:type="pct"/>
            <w:vMerge/>
          </w:tcPr>
          <w:p w14:paraId="729A1E9A" w14:textId="087FAF81" w:rsidR="009C5834" w:rsidRPr="00E55577" w:rsidRDefault="009C5834" w:rsidP="009C5834">
            <w:pPr>
              <w:spacing w:after="0" w:line="240" w:lineRule="auto"/>
              <w:rPr>
                <w:rFonts w:ascii="Times New Roman" w:hAnsi="Times New Roman"/>
                <w:color w:val="000000"/>
                <w:sz w:val="20"/>
                <w:szCs w:val="20"/>
                <w:highlight w:val="yellow"/>
              </w:rPr>
            </w:pPr>
          </w:p>
        </w:tc>
        <w:tc>
          <w:tcPr>
            <w:tcW w:w="573" w:type="pct"/>
            <w:vMerge/>
          </w:tcPr>
          <w:p w14:paraId="1D94F953" w14:textId="6F16D40D" w:rsidR="009C5834" w:rsidRPr="00E55577" w:rsidRDefault="009C5834" w:rsidP="009C5834">
            <w:pPr>
              <w:spacing w:after="0" w:line="240" w:lineRule="auto"/>
              <w:jc w:val="right"/>
              <w:rPr>
                <w:rFonts w:ascii="Times New Roman" w:eastAsia="Times New Roman" w:hAnsi="Times New Roman"/>
                <w:color w:val="000000"/>
                <w:sz w:val="20"/>
                <w:szCs w:val="20"/>
              </w:rPr>
            </w:pPr>
          </w:p>
        </w:tc>
        <w:tc>
          <w:tcPr>
            <w:tcW w:w="547" w:type="pct"/>
            <w:vMerge/>
          </w:tcPr>
          <w:p w14:paraId="772DB6E5" w14:textId="069B3EEB" w:rsidR="009C5834" w:rsidRPr="00E55577" w:rsidRDefault="009C5834" w:rsidP="009C5834">
            <w:pPr>
              <w:spacing w:after="0" w:line="240" w:lineRule="auto"/>
              <w:jc w:val="right"/>
              <w:rPr>
                <w:rFonts w:ascii="Times New Roman" w:eastAsia="Times New Roman" w:hAnsi="Times New Roman"/>
                <w:color w:val="000000"/>
                <w:sz w:val="20"/>
                <w:szCs w:val="20"/>
              </w:rPr>
            </w:pPr>
          </w:p>
        </w:tc>
      </w:tr>
      <w:tr w:rsidR="009C5834" w:rsidRPr="00E55577" w14:paraId="756E72BD" w14:textId="77777777" w:rsidTr="15F69A94">
        <w:trPr>
          <w:jc w:val="center"/>
        </w:trPr>
        <w:tc>
          <w:tcPr>
            <w:tcW w:w="823" w:type="pct"/>
            <w:vMerge/>
          </w:tcPr>
          <w:p w14:paraId="1DDB9E5B" w14:textId="5AD649C9" w:rsidR="009C5834" w:rsidRPr="00E55577" w:rsidRDefault="009C5834" w:rsidP="009C5834">
            <w:pPr>
              <w:spacing w:after="0" w:line="240" w:lineRule="auto"/>
              <w:rPr>
                <w:rFonts w:ascii="Times New Roman" w:eastAsia="Times New Roman" w:hAnsi="Times New Roman"/>
                <w:color w:val="000000"/>
                <w:sz w:val="20"/>
                <w:szCs w:val="20"/>
              </w:rPr>
            </w:pPr>
          </w:p>
        </w:tc>
        <w:tc>
          <w:tcPr>
            <w:tcW w:w="662" w:type="pct"/>
            <w:vMerge/>
          </w:tcPr>
          <w:p w14:paraId="0D56D45D" w14:textId="569D60C5" w:rsidR="009C5834" w:rsidRPr="00E55577" w:rsidRDefault="009C5834" w:rsidP="009C5834">
            <w:pPr>
              <w:spacing w:after="0" w:line="240" w:lineRule="auto"/>
              <w:rPr>
                <w:rFonts w:ascii="Times New Roman" w:hAnsi="Times New Roman"/>
                <w:color w:val="000000"/>
                <w:sz w:val="20"/>
                <w:szCs w:val="20"/>
              </w:rPr>
            </w:pPr>
          </w:p>
        </w:tc>
        <w:tc>
          <w:tcPr>
            <w:tcW w:w="692" w:type="pct"/>
            <w:vMerge w:val="restart"/>
            <w:shd w:val="clear" w:color="auto" w:fill="FFFFFF" w:themeFill="background1"/>
          </w:tcPr>
          <w:p w14:paraId="17C25874" w14:textId="77777777" w:rsidR="009C5834" w:rsidRPr="00E55577" w:rsidRDefault="009C5834" w:rsidP="009C5834">
            <w:pPr>
              <w:spacing w:after="0" w:line="240" w:lineRule="auto"/>
              <w:rPr>
                <w:rFonts w:ascii="Times New Roman" w:eastAsia="Times New Roman" w:hAnsi="Times New Roman"/>
                <w:color w:val="000000"/>
                <w:sz w:val="20"/>
                <w:szCs w:val="20"/>
              </w:rPr>
            </w:pPr>
            <w:r w:rsidRPr="00E55577">
              <w:rPr>
                <w:rFonts w:ascii="Times New Roman" w:eastAsia="Times New Roman" w:hAnsi="Times New Roman"/>
                <w:color w:val="000000"/>
                <w:sz w:val="20"/>
                <w:szCs w:val="20"/>
              </w:rPr>
              <w:t xml:space="preserve"> </w:t>
            </w:r>
            <w:r w:rsidRPr="00E55577">
              <w:rPr>
                <w:rFonts w:ascii="Times New Roman" w:eastAsia="Times New Roman" w:hAnsi="Times New Roman"/>
                <w:color w:val="000000"/>
                <w:sz w:val="20"/>
                <w:szCs w:val="20"/>
              </w:rPr>
              <w:fldChar w:fldCharType="begin">
                <w:ffData>
                  <w:name w:val="projComp_01"/>
                  <w:enabled/>
                  <w:calcOnExit w:val="0"/>
                  <w:textInput/>
                </w:ffData>
              </w:fldChar>
            </w:r>
            <w:r w:rsidRPr="00E55577">
              <w:rPr>
                <w:rFonts w:ascii="Times New Roman" w:eastAsia="Times New Roman" w:hAnsi="Times New Roman"/>
                <w:color w:val="000000"/>
                <w:sz w:val="20"/>
                <w:szCs w:val="20"/>
              </w:rPr>
              <w:instrText xml:space="preserve"> FORMTEXT </w:instrText>
            </w:r>
            <w:r w:rsidRPr="00E55577">
              <w:rPr>
                <w:rFonts w:ascii="Times New Roman" w:eastAsia="Times New Roman" w:hAnsi="Times New Roman"/>
                <w:color w:val="000000"/>
                <w:sz w:val="20"/>
                <w:szCs w:val="20"/>
              </w:rPr>
            </w:r>
            <w:r w:rsidRPr="00E55577">
              <w:rPr>
                <w:rFonts w:ascii="Times New Roman" w:eastAsia="Times New Roman" w:hAnsi="Times New Roman"/>
                <w:color w:val="000000"/>
                <w:sz w:val="20"/>
                <w:szCs w:val="20"/>
              </w:rPr>
              <w:fldChar w:fldCharType="separate"/>
            </w:r>
            <w:r w:rsidRPr="00E55577">
              <w:rPr>
                <w:rFonts w:ascii="Times New Roman" w:eastAsia="Times New Roman" w:hAnsi="Times New Roman"/>
                <w:noProof/>
                <w:color w:val="000000"/>
                <w:sz w:val="20"/>
                <w:szCs w:val="20"/>
              </w:rPr>
              <w:t>Outcome 3.4.: Strengthened capacity of the private sector and other key stakeholders to develop Nature-based Tourism (NBT) and sustainable use activities in Angola's conservation areas.</w:t>
            </w:r>
            <w:r w:rsidRPr="00E55577">
              <w:rPr>
                <w:rFonts w:ascii="Times New Roman" w:eastAsia="Times New Roman" w:hAnsi="Times New Roman"/>
                <w:color w:val="000000"/>
                <w:sz w:val="20"/>
                <w:szCs w:val="20"/>
              </w:rPr>
              <w:fldChar w:fldCharType="end"/>
            </w:r>
          </w:p>
          <w:p w14:paraId="15C815A3" w14:textId="5FB150D6" w:rsidR="009C5834" w:rsidRPr="00E55577" w:rsidRDefault="009C5834" w:rsidP="009C5834">
            <w:pPr>
              <w:spacing w:after="0" w:line="240" w:lineRule="auto"/>
              <w:rPr>
                <w:rFonts w:ascii="Times New Roman" w:eastAsia="Times New Roman" w:hAnsi="Times New Roman"/>
                <w:color w:val="000000"/>
                <w:sz w:val="20"/>
                <w:szCs w:val="20"/>
              </w:rPr>
            </w:pPr>
          </w:p>
          <w:p w14:paraId="571DBC51" w14:textId="36F63661" w:rsidR="009C5834" w:rsidRPr="00E55577" w:rsidRDefault="009C5834" w:rsidP="009C5834">
            <w:pPr>
              <w:spacing w:after="0" w:line="240" w:lineRule="auto"/>
              <w:rPr>
                <w:rFonts w:ascii="Times New Roman" w:eastAsia="Times New Roman" w:hAnsi="Times New Roman"/>
                <w:color w:val="000000"/>
                <w:sz w:val="20"/>
                <w:szCs w:val="20"/>
              </w:rPr>
            </w:pPr>
          </w:p>
        </w:tc>
        <w:tc>
          <w:tcPr>
            <w:tcW w:w="1294" w:type="pct"/>
            <w:shd w:val="clear" w:color="auto" w:fill="FFFFFF" w:themeFill="background1"/>
          </w:tcPr>
          <w:p w14:paraId="2ACE42AC" w14:textId="1353A578" w:rsidR="009C5834" w:rsidRPr="00E55577" w:rsidRDefault="009C5834" w:rsidP="009C5834">
            <w:pPr>
              <w:spacing w:after="0" w:line="240" w:lineRule="auto"/>
              <w:rPr>
                <w:rFonts w:ascii="Times New Roman" w:eastAsia="Times New Roman" w:hAnsi="Times New Roman"/>
                <w:color w:val="000000"/>
                <w:sz w:val="20"/>
                <w:szCs w:val="20"/>
              </w:rPr>
            </w:pPr>
            <w:r w:rsidRPr="00E55577">
              <w:rPr>
                <w:rFonts w:ascii="Times New Roman" w:eastAsia="Times New Roman" w:hAnsi="Times New Roman"/>
                <w:color w:val="000000"/>
                <w:sz w:val="20"/>
                <w:szCs w:val="20"/>
              </w:rPr>
              <w:t xml:space="preserve"> </w:t>
            </w:r>
            <w:r w:rsidRPr="00E55577">
              <w:rPr>
                <w:rFonts w:ascii="Times New Roman" w:eastAsia="Times New Roman" w:hAnsi="Times New Roman"/>
                <w:color w:val="000000"/>
                <w:sz w:val="20"/>
                <w:szCs w:val="20"/>
              </w:rPr>
              <w:fldChar w:fldCharType="begin">
                <w:ffData>
                  <w:name w:val="projComp_01"/>
                  <w:enabled/>
                  <w:calcOnExit w:val="0"/>
                  <w:textInput/>
                </w:ffData>
              </w:fldChar>
            </w:r>
            <w:r w:rsidRPr="00E55577">
              <w:rPr>
                <w:rFonts w:ascii="Times New Roman" w:eastAsia="Times New Roman" w:hAnsi="Times New Roman"/>
                <w:color w:val="000000"/>
                <w:sz w:val="20"/>
                <w:szCs w:val="20"/>
              </w:rPr>
              <w:instrText xml:space="preserve"> FORMTEXT </w:instrText>
            </w:r>
            <w:r w:rsidRPr="00E55577">
              <w:rPr>
                <w:rFonts w:ascii="Times New Roman" w:eastAsia="Times New Roman" w:hAnsi="Times New Roman"/>
                <w:color w:val="000000"/>
                <w:sz w:val="20"/>
                <w:szCs w:val="20"/>
              </w:rPr>
            </w:r>
            <w:r w:rsidRPr="00E55577">
              <w:rPr>
                <w:rFonts w:ascii="Times New Roman" w:eastAsia="Times New Roman" w:hAnsi="Times New Roman"/>
                <w:color w:val="000000"/>
                <w:sz w:val="20"/>
                <w:szCs w:val="20"/>
              </w:rPr>
              <w:fldChar w:fldCharType="separate"/>
            </w:r>
            <w:r w:rsidRPr="00E55577">
              <w:rPr>
                <w:rFonts w:ascii="Times New Roman" w:eastAsia="Times New Roman" w:hAnsi="Times New Roman"/>
                <w:noProof/>
                <w:color w:val="000000"/>
                <w:sz w:val="20"/>
                <w:szCs w:val="20"/>
              </w:rPr>
              <w:t>Output 3.4.1.: Business plans – including investment prospectuses – identifying viable NBT enterprises that private sector investors can undertake within Luengue-Luiana and Iona National Park developed (using local adaptation plans developed under Output 1.1.3 and in close collaboration with local communities).</w:t>
            </w:r>
            <w:r w:rsidRPr="00E55577">
              <w:rPr>
                <w:rFonts w:ascii="Times New Roman" w:eastAsia="Times New Roman" w:hAnsi="Times New Roman"/>
                <w:color w:val="000000"/>
                <w:sz w:val="20"/>
                <w:szCs w:val="20"/>
              </w:rPr>
              <w:fldChar w:fldCharType="end"/>
            </w:r>
          </w:p>
        </w:tc>
        <w:tc>
          <w:tcPr>
            <w:tcW w:w="409" w:type="pct"/>
            <w:vMerge w:val="restart"/>
            <w:shd w:val="clear" w:color="auto" w:fill="FFFFFF" w:themeFill="background1"/>
          </w:tcPr>
          <w:p w14:paraId="45E092C1" w14:textId="13917CC8" w:rsidR="009C5834" w:rsidRPr="00E55577" w:rsidRDefault="009C5834" w:rsidP="009C5834">
            <w:pPr>
              <w:spacing w:after="0" w:line="240" w:lineRule="auto"/>
              <w:rPr>
                <w:rFonts w:ascii="Times New Roman" w:hAnsi="Times New Roman"/>
                <w:color w:val="000000"/>
                <w:sz w:val="20"/>
                <w:szCs w:val="20"/>
                <w:highlight w:val="yellow"/>
              </w:rPr>
            </w:pPr>
          </w:p>
        </w:tc>
        <w:tc>
          <w:tcPr>
            <w:tcW w:w="573" w:type="pct"/>
            <w:vMerge w:val="restart"/>
            <w:shd w:val="clear" w:color="auto" w:fill="FFFFFF" w:themeFill="background1"/>
          </w:tcPr>
          <w:p w14:paraId="536AE0E3" w14:textId="4FB2A5DA" w:rsidR="009C5834" w:rsidRPr="00E55577" w:rsidRDefault="009C5834" w:rsidP="009C5834">
            <w:pPr>
              <w:spacing w:after="0" w:line="240" w:lineRule="auto"/>
              <w:jc w:val="right"/>
              <w:rPr>
                <w:rFonts w:ascii="Times New Roman" w:eastAsia="Times New Roman" w:hAnsi="Times New Roman"/>
                <w:color w:val="000000"/>
                <w:sz w:val="20"/>
                <w:szCs w:val="20"/>
              </w:rPr>
            </w:pPr>
          </w:p>
        </w:tc>
        <w:tc>
          <w:tcPr>
            <w:tcW w:w="547" w:type="pct"/>
            <w:vMerge w:val="restart"/>
            <w:shd w:val="clear" w:color="auto" w:fill="FFFFFF" w:themeFill="background1"/>
          </w:tcPr>
          <w:p w14:paraId="46423816" w14:textId="21081FA4" w:rsidR="009C5834" w:rsidRPr="00E55577" w:rsidRDefault="009C5834" w:rsidP="009C5834">
            <w:pPr>
              <w:spacing w:after="0" w:line="240" w:lineRule="auto"/>
              <w:rPr>
                <w:rFonts w:ascii="Times New Roman" w:eastAsia="Times New Roman" w:hAnsi="Times New Roman"/>
                <w:color w:val="000000"/>
                <w:sz w:val="20"/>
                <w:szCs w:val="20"/>
              </w:rPr>
            </w:pPr>
          </w:p>
        </w:tc>
      </w:tr>
      <w:tr w:rsidR="009C5834" w:rsidRPr="00E55577" w14:paraId="060498CA" w14:textId="77777777" w:rsidTr="15F69A94">
        <w:trPr>
          <w:jc w:val="center"/>
        </w:trPr>
        <w:tc>
          <w:tcPr>
            <w:tcW w:w="823" w:type="pct"/>
            <w:vMerge/>
          </w:tcPr>
          <w:p w14:paraId="53308E20" w14:textId="13C13733" w:rsidR="009C5834" w:rsidRPr="00E55577" w:rsidRDefault="009C5834" w:rsidP="009C5834">
            <w:pPr>
              <w:spacing w:after="0" w:line="240" w:lineRule="auto"/>
              <w:rPr>
                <w:rFonts w:ascii="Times New Roman" w:eastAsia="Times New Roman" w:hAnsi="Times New Roman"/>
                <w:color w:val="000000"/>
                <w:sz w:val="20"/>
                <w:szCs w:val="20"/>
              </w:rPr>
            </w:pPr>
          </w:p>
        </w:tc>
        <w:tc>
          <w:tcPr>
            <w:tcW w:w="662" w:type="pct"/>
            <w:vMerge/>
          </w:tcPr>
          <w:p w14:paraId="08C94429" w14:textId="43019DAA" w:rsidR="009C5834" w:rsidRPr="00E55577" w:rsidRDefault="009C5834" w:rsidP="009C5834">
            <w:pPr>
              <w:spacing w:after="0" w:line="240" w:lineRule="auto"/>
              <w:rPr>
                <w:rFonts w:ascii="Times New Roman" w:hAnsi="Times New Roman"/>
                <w:color w:val="000000"/>
                <w:sz w:val="20"/>
                <w:szCs w:val="20"/>
              </w:rPr>
            </w:pPr>
          </w:p>
        </w:tc>
        <w:tc>
          <w:tcPr>
            <w:tcW w:w="692" w:type="pct"/>
            <w:vMerge/>
          </w:tcPr>
          <w:p w14:paraId="2C4886E7" w14:textId="1AFF22AA" w:rsidR="009C5834" w:rsidRPr="00E55577" w:rsidRDefault="009C5834" w:rsidP="009C5834">
            <w:pPr>
              <w:spacing w:after="0" w:line="240" w:lineRule="auto"/>
              <w:rPr>
                <w:rFonts w:ascii="Times New Roman" w:eastAsia="Times New Roman" w:hAnsi="Times New Roman"/>
                <w:color w:val="000000"/>
                <w:sz w:val="20"/>
                <w:szCs w:val="20"/>
              </w:rPr>
            </w:pPr>
          </w:p>
        </w:tc>
        <w:tc>
          <w:tcPr>
            <w:tcW w:w="1294" w:type="pct"/>
            <w:shd w:val="clear" w:color="auto" w:fill="FFFFFF" w:themeFill="background1"/>
          </w:tcPr>
          <w:p w14:paraId="756C139F" w14:textId="1411ABB8" w:rsidR="009C5834" w:rsidRPr="00E55577" w:rsidRDefault="009C5834" w:rsidP="009C5834">
            <w:pPr>
              <w:spacing w:after="0" w:line="240" w:lineRule="auto"/>
              <w:rPr>
                <w:rFonts w:ascii="Times New Roman" w:eastAsia="Times New Roman" w:hAnsi="Times New Roman"/>
                <w:color w:val="000000"/>
                <w:sz w:val="20"/>
                <w:szCs w:val="20"/>
              </w:rPr>
            </w:pPr>
            <w:r w:rsidRPr="00E55577">
              <w:rPr>
                <w:rFonts w:ascii="Times New Roman" w:eastAsia="Times New Roman" w:hAnsi="Times New Roman"/>
                <w:color w:val="000000"/>
                <w:sz w:val="20"/>
                <w:szCs w:val="20"/>
              </w:rPr>
              <w:t xml:space="preserve"> </w:t>
            </w:r>
            <w:r w:rsidRPr="00E55577">
              <w:rPr>
                <w:rFonts w:ascii="Times New Roman" w:eastAsia="Times New Roman" w:hAnsi="Times New Roman"/>
                <w:color w:val="000000"/>
                <w:sz w:val="20"/>
                <w:szCs w:val="20"/>
              </w:rPr>
              <w:fldChar w:fldCharType="begin">
                <w:ffData>
                  <w:name w:val="projComp_01"/>
                  <w:enabled/>
                  <w:calcOnExit w:val="0"/>
                  <w:textInput/>
                </w:ffData>
              </w:fldChar>
            </w:r>
            <w:r w:rsidRPr="00E55577">
              <w:rPr>
                <w:rFonts w:ascii="Times New Roman" w:eastAsia="Times New Roman" w:hAnsi="Times New Roman"/>
                <w:color w:val="000000"/>
                <w:sz w:val="20"/>
                <w:szCs w:val="20"/>
              </w:rPr>
              <w:instrText xml:space="preserve"> FORMTEXT </w:instrText>
            </w:r>
            <w:r w:rsidRPr="00E55577">
              <w:rPr>
                <w:rFonts w:ascii="Times New Roman" w:eastAsia="Times New Roman" w:hAnsi="Times New Roman"/>
                <w:color w:val="000000"/>
                <w:sz w:val="20"/>
                <w:szCs w:val="20"/>
              </w:rPr>
            </w:r>
            <w:r w:rsidRPr="00E55577">
              <w:rPr>
                <w:rFonts w:ascii="Times New Roman" w:eastAsia="Times New Roman" w:hAnsi="Times New Roman"/>
                <w:color w:val="000000"/>
                <w:sz w:val="20"/>
                <w:szCs w:val="20"/>
              </w:rPr>
              <w:fldChar w:fldCharType="separate"/>
            </w:r>
            <w:r w:rsidRPr="00E55577">
              <w:rPr>
                <w:rFonts w:ascii="Times New Roman" w:eastAsia="Times New Roman" w:hAnsi="Times New Roman"/>
                <w:noProof/>
                <w:color w:val="000000"/>
                <w:sz w:val="20"/>
                <w:szCs w:val="20"/>
              </w:rPr>
              <w:t>Output 3.4.2.: Investment summit convened to showcase viable business opportunities within Luengue-Luiana and Iona National Park to potential private sector investors.</w:t>
            </w:r>
            <w:r w:rsidRPr="00E55577">
              <w:rPr>
                <w:rFonts w:ascii="Times New Roman" w:eastAsia="Times New Roman" w:hAnsi="Times New Roman"/>
                <w:color w:val="000000"/>
                <w:sz w:val="20"/>
                <w:szCs w:val="20"/>
              </w:rPr>
              <w:fldChar w:fldCharType="end"/>
            </w:r>
          </w:p>
        </w:tc>
        <w:tc>
          <w:tcPr>
            <w:tcW w:w="409" w:type="pct"/>
            <w:vMerge/>
          </w:tcPr>
          <w:p w14:paraId="4E39B472" w14:textId="23589D8F" w:rsidR="009C5834" w:rsidRPr="00E55577" w:rsidRDefault="009C5834" w:rsidP="009C5834">
            <w:pPr>
              <w:spacing w:after="0" w:line="240" w:lineRule="auto"/>
              <w:rPr>
                <w:rFonts w:ascii="Times New Roman" w:hAnsi="Times New Roman"/>
                <w:color w:val="000000"/>
                <w:sz w:val="20"/>
                <w:szCs w:val="20"/>
                <w:highlight w:val="yellow"/>
              </w:rPr>
            </w:pPr>
          </w:p>
        </w:tc>
        <w:tc>
          <w:tcPr>
            <w:tcW w:w="573" w:type="pct"/>
            <w:vMerge/>
          </w:tcPr>
          <w:p w14:paraId="16CC52A8" w14:textId="2AF244A9" w:rsidR="009C5834" w:rsidRPr="00E55577" w:rsidRDefault="009C5834" w:rsidP="009C5834">
            <w:pPr>
              <w:spacing w:after="0" w:line="240" w:lineRule="auto"/>
              <w:jc w:val="right"/>
              <w:rPr>
                <w:rFonts w:ascii="Times New Roman" w:eastAsia="Times New Roman" w:hAnsi="Times New Roman"/>
                <w:color w:val="000000"/>
                <w:sz w:val="20"/>
                <w:szCs w:val="20"/>
              </w:rPr>
            </w:pPr>
          </w:p>
        </w:tc>
        <w:tc>
          <w:tcPr>
            <w:tcW w:w="547" w:type="pct"/>
            <w:vMerge/>
          </w:tcPr>
          <w:p w14:paraId="378BB752" w14:textId="1ED116C5" w:rsidR="009C5834" w:rsidRPr="00E55577" w:rsidRDefault="009C5834" w:rsidP="009C5834">
            <w:pPr>
              <w:spacing w:after="0" w:line="240" w:lineRule="auto"/>
              <w:jc w:val="right"/>
              <w:rPr>
                <w:rFonts w:ascii="Times New Roman" w:eastAsia="Times New Roman" w:hAnsi="Times New Roman"/>
                <w:color w:val="000000"/>
                <w:sz w:val="20"/>
                <w:szCs w:val="20"/>
              </w:rPr>
            </w:pPr>
          </w:p>
        </w:tc>
      </w:tr>
      <w:tr w:rsidR="009C5834" w:rsidRPr="00E55577" w14:paraId="50124CC2" w14:textId="77777777" w:rsidTr="15F69A94">
        <w:trPr>
          <w:jc w:val="center"/>
        </w:trPr>
        <w:tc>
          <w:tcPr>
            <w:tcW w:w="823" w:type="pct"/>
            <w:vMerge/>
          </w:tcPr>
          <w:p w14:paraId="599A2C3E" w14:textId="0F00BA35" w:rsidR="009C5834" w:rsidRPr="00E55577" w:rsidRDefault="009C5834" w:rsidP="009C5834">
            <w:pPr>
              <w:spacing w:after="0" w:line="240" w:lineRule="auto"/>
              <w:rPr>
                <w:rFonts w:ascii="Times New Roman" w:eastAsia="Times New Roman" w:hAnsi="Times New Roman"/>
                <w:color w:val="000000"/>
                <w:sz w:val="20"/>
                <w:szCs w:val="20"/>
              </w:rPr>
            </w:pPr>
          </w:p>
        </w:tc>
        <w:tc>
          <w:tcPr>
            <w:tcW w:w="662" w:type="pct"/>
            <w:vMerge/>
          </w:tcPr>
          <w:p w14:paraId="0AA025E9" w14:textId="2DA39309" w:rsidR="009C5834" w:rsidRPr="00E55577" w:rsidRDefault="009C5834" w:rsidP="009C5834">
            <w:pPr>
              <w:spacing w:after="0" w:line="240" w:lineRule="auto"/>
              <w:rPr>
                <w:rFonts w:ascii="Times New Roman" w:hAnsi="Times New Roman"/>
                <w:color w:val="000000"/>
                <w:sz w:val="20"/>
                <w:szCs w:val="20"/>
              </w:rPr>
            </w:pPr>
          </w:p>
        </w:tc>
        <w:tc>
          <w:tcPr>
            <w:tcW w:w="692" w:type="pct"/>
            <w:vMerge/>
          </w:tcPr>
          <w:p w14:paraId="3CDB17E3" w14:textId="66BC0430" w:rsidR="009C5834" w:rsidRPr="00E55577" w:rsidRDefault="009C5834" w:rsidP="009C5834">
            <w:pPr>
              <w:spacing w:after="0" w:line="240" w:lineRule="auto"/>
              <w:rPr>
                <w:rFonts w:ascii="Times New Roman" w:eastAsia="Times New Roman" w:hAnsi="Times New Roman"/>
                <w:color w:val="000000"/>
                <w:sz w:val="20"/>
                <w:szCs w:val="20"/>
              </w:rPr>
            </w:pPr>
          </w:p>
        </w:tc>
        <w:tc>
          <w:tcPr>
            <w:tcW w:w="1294" w:type="pct"/>
            <w:shd w:val="clear" w:color="auto" w:fill="FFFFFF" w:themeFill="background1"/>
          </w:tcPr>
          <w:p w14:paraId="3C303ACE" w14:textId="0DE2026C" w:rsidR="009C5834" w:rsidRPr="00E55577" w:rsidRDefault="009C5834" w:rsidP="009C5834">
            <w:pPr>
              <w:spacing w:after="0" w:line="240" w:lineRule="auto"/>
              <w:rPr>
                <w:rFonts w:ascii="Times New Roman" w:eastAsia="Times New Roman" w:hAnsi="Times New Roman"/>
                <w:color w:val="000000"/>
                <w:sz w:val="20"/>
                <w:szCs w:val="20"/>
              </w:rPr>
            </w:pPr>
            <w:r w:rsidRPr="00E55577">
              <w:rPr>
                <w:rFonts w:ascii="Times New Roman" w:eastAsia="Times New Roman" w:hAnsi="Times New Roman"/>
                <w:color w:val="000000"/>
                <w:sz w:val="20"/>
                <w:szCs w:val="20"/>
              </w:rPr>
              <w:t xml:space="preserve"> </w:t>
            </w:r>
            <w:r w:rsidRPr="00E55577">
              <w:rPr>
                <w:rFonts w:ascii="Times New Roman" w:eastAsia="Times New Roman" w:hAnsi="Times New Roman"/>
                <w:color w:val="000000"/>
                <w:sz w:val="20"/>
                <w:szCs w:val="20"/>
              </w:rPr>
              <w:fldChar w:fldCharType="begin">
                <w:ffData>
                  <w:name w:val="projComp_01"/>
                  <w:enabled/>
                  <w:calcOnExit w:val="0"/>
                  <w:textInput/>
                </w:ffData>
              </w:fldChar>
            </w:r>
            <w:r w:rsidRPr="00E55577">
              <w:rPr>
                <w:rFonts w:ascii="Times New Roman" w:eastAsia="Times New Roman" w:hAnsi="Times New Roman"/>
                <w:color w:val="000000"/>
                <w:sz w:val="20"/>
                <w:szCs w:val="20"/>
              </w:rPr>
              <w:instrText xml:space="preserve"> FORMTEXT </w:instrText>
            </w:r>
            <w:r w:rsidRPr="00E55577">
              <w:rPr>
                <w:rFonts w:ascii="Times New Roman" w:eastAsia="Times New Roman" w:hAnsi="Times New Roman"/>
                <w:color w:val="000000"/>
                <w:sz w:val="20"/>
                <w:szCs w:val="20"/>
              </w:rPr>
            </w:r>
            <w:r w:rsidRPr="00E55577">
              <w:rPr>
                <w:rFonts w:ascii="Times New Roman" w:eastAsia="Times New Roman" w:hAnsi="Times New Roman"/>
                <w:color w:val="000000"/>
                <w:sz w:val="20"/>
                <w:szCs w:val="20"/>
              </w:rPr>
              <w:fldChar w:fldCharType="separate"/>
            </w:r>
            <w:r w:rsidRPr="00E55577">
              <w:rPr>
                <w:rFonts w:ascii="Times New Roman" w:eastAsia="Times New Roman" w:hAnsi="Times New Roman"/>
                <w:noProof/>
                <w:color w:val="000000"/>
                <w:sz w:val="20"/>
                <w:szCs w:val="20"/>
              </w:rPr>
              <w:t xml:space="preserve">Output 3.4.3.: Media and marketing strategies that are targeted towards potential clientele (local, regional and international – in both Portuguese and English) </w:t>
            </w:r>
            <w:r w:rsidRPr="00E55577">
              <w:rPr>
                <w:rFonts w:ascii="Times New Roman" w:eastAsia="Times New Roman" w:hAnsi="Times New Roman"/>
                <w:noProof/>
                <w:color w:val="000000"/>
                <w:sz w:val="20"/>
                <w:szCs w:val="20"/>
              </w:rPr>
              <w:lastRenderedPageBreak/>
              <w:t>developed for Luengue-Luiana and Iona National Park.</w:t>
            </w:r>
            <w:r w:rsidRPr="00E55577">
              <w:rPr>
                <w:rFonts w:ascii="Times New Roman" w:eastAsia="Times New Roman" w:hAnsi="Times New Roman"/>
                <w:color w:val="000000"/>
                <w:sz w:val="20"/>
                <w:szCs w:val="20"/>
              </w:rPr>
              <w:fldChar w:fldCharType="end"/>
            </w:r>
          </w:p>
        </w:tc>
        <w:tc>
          <w:tcPr>
            <w:tcW w:w="409" w:type="pct"/>
            <w:vMerge/>
          </w:tcPr>
          <w:p w14:paraId="214CB46C" w14:textId="0E11E76F" w:rsidR="009C5834" w:rsidRPr="00E55577" w:rsidRDefault="009C5834" w:rsidP="009C5834">
            <w:pPr>
              <w:spacing w:after="0" w:line="240" w:lineRule="auto"/>
              <w:rPr>
                <w:rFonts w:ascii="Times New Roman" w:hAnsi="Times New Roman"/>
                <w:color w:val="000000"/>
                <w:sz w:val="20"/>
                <w:szCs w:val="20"/>
                <w:highlight w:val="yellow"/>
              </w:rPr>
            </w:pPr>
          </w:p>
        </w:tc>
        <w:tc>
          <w:tcPr>
            <w:tcW w:w="573" w:type="pct"/>
            <w:vMerge/>
          </w:tcPr>
          <w:p w14:paraId="16B266EF" w14:textId="582F7CF3" w:rsidR="009C5834" w:rsidRPr="00E55577" w:rsidRDefault="009C5834" w:rsidP="009C5834">
            <w:pPr>
              <w:spacing w:after="0" w:line="240" w:lineRule="auto"/>
              <w:jc w:val="right"/>
              <w:rPr>
                <w:rFonts w:ascii="Times New Roman" w:eastAsia="Times New Roman" w:hAnsi="Times New Roman"/>
                <w:color w:val="000000"/>
                <w:sz w:val="20"/>
                <w:szCs w:val="20"/>
              </w:rPr>
            </w:pPr>
          </w:p>
        </w:tc>
        <w:tc>
          <w:tcPr>
            <w:tcW w:w="547" w:type="pct"/>
            <w:vMerge/>
          </w:tcPr>
          <w:p w14:paraId="55238E2E" w14:textId="70A6D20F" w:rsidR="009C5834" w:rsidRPr="00E55577" w:rsidRDefault="009C5834" w:rsidP="009C5834">
            <w:pPr>
              <w:spacing w:after="0" w:line="240" w:lineRule="auto"/>
              <w:jc w:val="right"/>
              <w:rPr>
                <w:rFonts w:ascii="Times New Roman" w:eastAsia="Times New Roman" w:hAnsi="Times New Roman"/>
                <w:color w:val="000000"/>
                <w:sz w:val="20"/>
                <w:szCs w:val="20"/>
              </w:rPr>
            </w:pPr>
          </w:p>
        </w:tc>
      </w:tr>
      <w:tr w:rsidR="009C5834" w:rsidRPr="00E55577" w14:paraId="6D7B61F0" w14:textId="77777777" w:rsidTr="15F69A94">
        <w:trPr>
          <w:jc w:val="center"/>
        </w:trPr>
        <w:tc>
          <w:tcPr>
            <w:tcW w:w="823" w:type="pct"/>
            <w:vMerge/>
          </w:tcPr>
          <w:p w14:paraId="1C615CCE" w14:textId="0D4C9DBA" w:rsidR="009C5834" w:rsidRPr="00E55577" w:rsidRDefault="009C5834" w:rsidP="009C5834">
            <w:pPr>
              <w:spacing w:after="0" w:line="240" w:lineRule="auto"/>
              <w:rPr>
                <w:rFonts w:ascii="Times New Roman" w:eastAsia="Times New Roman" w:hAnsi="Times New Roman"/>
                <w:color w:val="000000"/>
                <w:sz w:val="20"/>
                <w:szCs w:val="20"/>
              </w:rPr>
            </w:pPr>
          </w:p>
        </w:tc>
        <w:tc>
          <w:tcPr>
            <w:tcW w:w="662" w:type="pct"/>
            <w:vMerge/>
          </w:tcPr>
          <w:p w14:paraId="5E321F34" w14:textId="5D6F611D" w:rsidR="009C5834" w:rsidRPr="00E55577" w:rsidRDefault="009C5834" w:rsidP="009C5834">
            <w:pPr>
              <w:spacing w:after="0" w:line="240" w:lineRule="auto"/>
              <w:rPr>
                <w:rFonts w:ascii="Times New Roman" w:hAnsi="Times New Roman"/>
                <w:color w:val="000000"/>
                <w:sz w:val="20"/>
                <w:szCs w:val="20"/>
              </w:rPr>
            </w:pPr>
          </w:p>
        </w:tc>
        <w:tc>
          <w:tcPr>
            <w:tcW w:w="692" w:type="pct"/>
            <w:vMerge/>
          </w:tcPr>
          <w:p w14:paraId="43E3FBF6" w14:textId="7A56A173" w:rsidR="009C5834" w:rsidRPr="00E55577" w:rsidRDefault="009C5834" w:rsidP="009C5834">
            <w:pPr>
              <w:spacing w:after="0" w:line="240" w:lineRule="auto"/>
              <w:rPr>
                <w:rFonts w:ascii="Times New Roman" w:eastAsia="Times New Roman" w:hAnsi="Times New Roman"/>
                <w:color w:val="000000"/>
                <w:sz w:val="20"/>
                <w:szCs w:val="20"/>
              </w:rPr>
            </w:pPr>
          </w:p>
        </w:tc>
        <w:tc>
          <w:tcPr>
            <w:tcW w:w="1294" w:type="pct"/>
            <w:shd w:val="clear" w:color="auto" w:fill="FFFFFF" w:themeFill="background1"/>
          </w:tcPr>
          <w:p w14:paraId="1C45DFB1" w14:textId="072CD7F2" w:rsidR="009C5834" w:rsidRPr="00E55577" w:rsidRDefault="009C5834" w:rsidP="009C5834">
            <w:pPr>
              <w:spacing w:after="0" w:line="240" w:lineRule="auto"/>
              <w:rPr>
                <w:rFonts w:ascii="Times New Roman" w:eastAsia="Times New Roman" w:hAnsi="Times New Roman"/>
                <w:color w:val="000000"/>
                <w:sz w:val="20"/>
                <w:szCs w:val="20"/>
              </w:rPr>
            </w:pPr>
            <w:r w:rsidRPr="00E55577">
              <w:rPr>
                <w:rFonts w:ascii="Times New Roman" w:eastAsia="Times New Roman" w:hAnsi="Times New Roman"/>
                <w:color w:val="000000"/>
                <w:sz w:val="20"/>
                <w:szCs w:val="20"/>
              </w:rPr>
              <w:t xml:space="preserve"> </w:t>
            </w:r>
            <w:r w:rsidRPr="00E55577">
              <w:rPr>
                <w:rFonts w:ascii="Times New Roman" w:eastAsia="Times New Roman" w:hAnsi="Times New Roman"/>
                <w:color w:val="000000"/>
                <w:sz w:val="20"/>
                <w:szCs w:val="20"/>
              </w:rPr>
              <w:fldChar w:fldCharType="begin">
                <w:ffData>
                  <w:name w:val=""/>
                  <w:enabled/>
                  <w:calcOnExit w:val="0"/>
                  <w:textInput/>
                </w:ffData>
              </w:fldChar>
            </w:r>
            <w:r w:rsidRPr="00E55577">
              <w:rPr>
                <w:rFonts w:ascii="Times New Roman" w:eastAsia="Times New Roman" w:hAnsi="Times New Roman"/>
                <w:color w:val="000000"/>
                <w:sz w:val="20"/>
                <w:szCs w:val="20"/>
              </w:rPr>
              <w:instrText xml:space="preserve"> FORMTEXT </w:instrText>
            </w:r>
            <w:r w:rsidRPr="00E55577">
              <w:rPr>
                <w:rFonts w:ascii="Times New Roman" w:eastAsia="Times New Roman" w:hAnsi="Times New Roman"/>
                <w:color w:val="000000"/>
                <w:sz w:val="20"/>
                <w:szCs w:val="20"/>
              </w:rPr>
            </w:r>
            <w:r w:rsidRPr="00E55577">
              <w:rPr>
                <w:rFonts w:ascii="Times New Roman" w:eastAsia="Times New Roman" w:hAnsi="Times New Roman"/>
                <w:color w:val="000000"/>
                <w:sz w:val="20"/>
                <w:szCs w:val="20"/>
              </w:rPr>
              <w:fldChar w:fldCharType="separate"/>
            </w:r>
            <w:r w:rsidRPr="00E55577">
              <w:rPr>
                <w:rFonts w:ascii="Times New Roman" w:eastAsia="Times New Roman" w:hAnsi="Times New Roman"/>
                <w:noProof/>
                <w:color w:val="000000"/>
                <w:sz w:val="20"/>
                <w:szCs w:val="20"/>
              </w:rPr>
              <w:t>Output 3.4.4.: Local and international marketing campaigns conducted to promote NBT products in Luengue-Luiana and Iona National Park.</w:t>
            </w:r>
            <w:r w:rsidRPr="00E55577">
              <w:rPr>
                <w:rFonts w:ascii="Times New Roman" w:eastAsia="Times New Roman" w:hAnsi="Times New Roman"/>
                <w:color w:val="000000"/>
                <w:sz w:val="20"/>
                <w:szCs w:val="20"/>
              </w:rPr>
              <w:fldChar w:fldCharType="end"/>
            </w:r>
          </w:p>
        </w:tc>
        <w:tc>
          <w:tcPr>
            <w:tcW w:w="409" w:type="pct"/>
            <w:vMerge/>
          </w:tcPr>
          <w:p w14:paraId="3FA33C2D" w14:textId="1964E545" w:rsidR="009C5834" w:rsidRPr="00E55577" w:rsidRDefault="009C5834" w:rsidP="009C5834">
            <w:pPr>
              <w:spacing w:after="0" w:line="240" w:lineRule="auto"/>
              <w:rPr>
                <w:rFonts w:ascii="Times New Roman" w:hAnsi="Times New Roman"/>
                <w:color w:val="000000"/>
                <w:sz w:val="20"/>
                <w:szCs w:val="20"/>
                <w:highlight w:val="yellow"/>
              </w:rPr>
            </w:pPr>
          </w:p>
        </w:tc>
        <w:tc>
          <w:tcPr>
            <w:tcW w:w="573" w:type="pct"/>
            <w:vMerge/>
          </w:tcPr>
          <w:p w14:paraId="744870FF" w14:textId="368AAD5F" w:rsidR="009C5834" w:rsidRPr="00E55577" w:rsidRDefault="009C5834" w:rsidP="009C5834">
            <w:pPr>
              <w:spacing w:after="0" w:line="240" w:lineRule="auto"/>
              <w:jc w:val="right"/>
              <w:rPr>
                <w:rFonts w:ascii="Times New Roman" w:eastAsia="Times New Roman" w:hAnsi="Times New Roman"/>
                <w:color w:val="000000"/>
                <w:sz w:val="20"/>
                <w:szCs w:val="20"/>
              </w:rPr>
            </w:pPr>
          </w:p>
        </w:tc>
        <w:tc>
          <w:tcPr>
            <w:tcW w:w="547" w:type="pct"/>
            <w:vMerge/>
          </w:tcPr>
          <w:p w14:paraId="1A23E0FF" w14:textId="348AEB10" w:rsidR="009C5834" w:rsidRPr="00E55577" w:rsidRDefault="009C5834" w:rsidP="009C5834">
            <w:pPr>
              <w:spacing w:after="0" w:line="240" w:lineRule="auto"/>
              <w:jc w:val="right"/>
              <w:rPr>
                <w:rFonts w:ascii="Times New Roman" w:eastAsia="Times New Roman" w:hAnsi="Times New Roman"/>
                <w:color w:val="000000"/>
                <w:sz w:val="20"/>
                <w:szCs w:val="20"/>
              </w:rPr>
            </w:pPr>
          </w:p>
        </w:tc>
      </w:tr>
      <w:tr w:rsidR="009C5834" w:rsidRPr="00E55577" w14:paraId="7987E68B" w14:textId="77777777" w:rsidTr="15F69A94">
        <w:trPr>
          <w:jc w:val="center"/>
        </w:trPr>
        <w:tc>
          <w:tcPr>
            <w:tcW w:w="823" w:type="pct"/>
            <w:vMerge/>
          </w:tcPr>
          <w:p w14:paraId="57D40028" w14:textId="60C45A9E" w:rsidR="009C5834" w:rsidRPr="00E55577" w:rsidRDefault="009C5834" w:rsidP="009C5834">
            <w:pPr>
              <w:spacing w:after="0" w:line="240" w:lineRule="auto"/>
              <w:rPr>
                <w:rFonts w:ascii="Times New Roman" w:eastAsia="Times New Roman" w:hAnsi="Times New Roman"/>
                <w:color w:val="000000"/>
                <w:sz w:val="20"/>
                <w:szCs w:val="20"/>
              </w:rPr>
            </w:pPr>
          </w:p>
        </w:tc>
        <w:tc>
          <w:tcPr>
            <w:tcW w:w="662" w:type="pct"/>
            <w:vMerge/>
          </w:tcPr>
          <w:p w14:paraId="7B16DD76" w14:textId="716C3124" w:rsidR="009C5834" w:rsidRPr="00E55577" w:rsidRDefault="009C5834" w:rsidP="009C5834">
            <w:pPr>
              <w:spacing w:after="0" w:line="240" w:lineRule="auto"/>
              <w:rPr>
                <w:rFonts w:ascii="Times New Roman" w:hAnsi="Times New Roman"/>
                <w:color w:val="000000"/>
                <w:sz w:val="20"/>
                <w:szCs w:val="20"/>
              </w:rPr>
            </w:pPr>
          </w:p>
        </w:tc>
        <w:tc>
          <w:tcPr>
            <w:tcW w:w="692" w:type="pct"/>
            <w:vMerge w:val="restart"/>
            <w:shd w:val="clear" w:color="auto" w:fill="FFFFFF" w:themeFill="background1"/>
          </w:tcPr>
          <w:p w14:paraId="04A446A9" w14:textId="77777777" w:rsidR="009C5834" w:rsidRPr="00E55577" w:rsidRDefault="009C5834" w:rsidP="009C5834">
            <w:pPr>
              <w:spacing w:after="0" w:line="240" w:lineRule="auto"/>
              <w:rPr>
                <w:rFonts w:ascii="Times New Roman" w:eastAsia="Times New Roman" w:hAnsi="Times New Roman"/>
                <w:color w:val="000000"/>
                <w:sz w:val="20"/>
                <w:szCs w:val="20"/>
              </w:rPr>
            </w:pPr>
            <w:r w:rsidRPr="00E55577">
              <w:rPr>
                <w:rFonts w:ascii="Times New Roman" w:eastAsia="Times New Roman" w:hAnsi="Times New Roman"/>
                <w:color w:val="000000"/>
                <w:sz w:val="20"/>
                <w:szCs w:val="20"/>
              </w:rPr>
              <w:t xml:space="preserve"> </w:t>
            </w:r>
            <w:r w:rsidRPr="00E55577">
              <w:rPr>
                <w:rFonts w:ascii="Times New Roman" w:eastAsia="Times New Roman" w:hAnsi="Times New Roman"/>
                <w:color w:val="000000"/>
                <w:sz w:val="20"/>
                <w:szCs w:val="20"/>
              </w:rPr>
              <w:fldChar w:fldCharType="begin">
                <w:ffData>
                  <w:name w:val="projComp_01"/>
                  <w:enabled/>
                  <w:calcOnExit w:val="0"/>
                  <w:textInput/>
                </w:ffData>
              </w:fldChar>
            </w:r>
            <w:r w:rsidRPr="00E55577">
              <w:rPr>
                <w:rFonts w:ascii="Times New Roman" w:eastAsia="Times New Roman" w:hAnsi="Times New Roman"/>
                <w:color w:val="000000"/>
                <w:sz w:val="20"/>
                <w:szCs w:val="20"/>
              </w:rPr>
              <w:instrText xml:space="preserve"> FORMTEXT </w:instrText>
            </w:r>
            <w:r w:rsidRPr="00E55577">
              <w:rPr>
                <w:rFonts w:ascii="Times New Roman" w:eastAsia="Times New Roman" w:hAnsi="Times New Roman"/>
                <w:color w:val="000000"/>
                <w:sz w:val="20"/>
                <w:szCs w:val="20"/>
              </w:rPr>
            </w:r>
            <w:r w:rsidRPr="00E55577">
              <w:rPr>
                <w:rFonts w:ascii="Times New Roman" w:eastAsia="Times New Roman" w:hAnsi="Times New Roman"/>
                <w:color w:val="000000"/>
                <w:sz w:val="20"/>
                <w:szCs w:val="20"/>
              </w:rPr>
              <w:fldChar w:fldCharType="separate"/>
            </w:r>
            <w:r w:rsidRPr="00E55577">
              <w:rPr>
                <w:rFonts w:ascii="Times New Roman" w:eastAsia="Times New Roman" w:hAnsi="Times New Roman"/>
                <w:noProof/>
                <w:color w:val="000000"/>
                <w:sz w:val="20"/>
                <w:szCs w:val="20"/>
              </w:rPr>
              <w:t>Outcome 3.5.: Increased ability of institutions in Angola to access climate and biodiversity finance.</w:t>
            </w:r>
            <w:r w:rsidRPr="00E55577">
              <w:rPr>
                <w:rFonts w:ascii="Times New Roman" w:eastAsia="Times New Roman" w:hAnsi="Times New Roman"/>
                <w:color w:val="000000"/>
                <w:sz w:val="20"/>
                <w:szCs w:val="20"/>
              </w:rPr>
              <w:fldChar w:fldCharType="end"/>
            </w:r>
          </w:p>
          <w:p w14:paraId="2D3762E4" w14:textId="3076FB35" w:rsidR="009C5834" w:rsidRPr="00E55577" w:rsidRDefault="009C5834" w:rsidP="009C5834">
            <w:pPr>
              <w:spacing w:after="0" w:line="240" w:lineRule="auto"/>
              <w:rPr>
                <w:rFonts w:ascii="Times New Roman" w:eastAsia="Times New Roman" w:hAnsi="Times New Roman"/>
                <w:color w:val="000000"/>
                <w:sz w:val="20"/>
                <w:szCs w:val="20"/>
              </w:rPr>
            </w:pPr>
          </w:p>
          <w:p w14:paraId="373AFD64" w14:textId="19EE8602" w:rsidR="009C5834" w:rsidRPr="00E55577" w:rsidRDefault="009C5834" w:rsidP="009C5834">
            <w:pPr>
              <w:spacing w:after="0" w:line="240" w:lineRule="auto"/>
              <w:rPr>
                <w:rFonts w:ascii="Times New Roman" w:eastAsia="Times New Roman" w:hAnsi="Times New Roman"/>
                <w:color w:val="000000"/>
                <w:sz w:val="20"/>
                <w:szCs w:val="20"/>
              </w:rPr>
            </w:pPr>
          </w:p>
        </w:tc>
        <w:tc>
          <w:tcPr>
            <w:tcW w:w="1294" w:type="pct"/>
            <w:shd w:val="clear" w:color="auto" w:fill="FFFFFF" w:themeFill="background1"/>
          </w:tcPr>
          <w:p w14:paraId="6D17B32D" w14:textId="4231FB4E" w:rsidR="009C5834" w:rsidRPr="00E55577" w:rsidRDefault="009C5834" w:rsidP="009C5834">
            <w:pPr>
              <w:spacing w:after="0" w:line="240" w:lineRule="auto"/>
              <w:rPr>
                <w:rFonts w:ascii="Times New Roman" w:eastAsia="Times New Roman" w:hAnsi="Times New Roman"/>
                <w:color w:val="000000"/>
                <w:sz w:val="20"/>
                <w:szCs w:val="20"/>
              </w:rPr>
            </w:pPr>
            <w:r w:rsidRPr="00E55577">
              <w:rPr>
                <w:rFonts w:ascii="Times New Roman" w:eastAsia="Times New Roman" w:hAnsi="Times New Roman"/>
                <w:color w:val="000000"/>
                <w:sz w:val="20"/>
                <w:szCs w:val="20"/>
              </w:rPr>
              <w:t xml:space="preserve"> </w:t>
            </w:r>
            <w:r w:rsidRPr="00E55577">
              <w:rPr>
                <w:rFonts w:ascii="Times New Roman" w:eastAsia="Times New Roman" w:hAnsi="Times New Roman"/>
                <w:color w:val="000000"/>
                <w:sz w:val="20"/>
                <w:szCs w:val="20"/>
              </w:rPr>
              <w:fldChar w:fldCharType="begin">
                <w:ffData>
                  <w:name w:val="projComp_01"/>
                  <w:enabled/>
                  <w:calcOnExit w:val="0"/>
                  <w:textInput/>
                </w:ffData>
              </w:fldChar>
            </w:r>
            <w:r w:rsidRPr="00E55577">
              <w:rPr>
                <w:rFonts w:ascii="Times New Roman" w:eastAsia="Times New Roman" w:hAnsi="Times New Roman"/>
                <w:color w:val="000000"/>
                <w:sz w:val="20"/>
                <w:szCs w:val="20"/>
              </w:rPr>
              <w:instrText xml:space="preserve"> FORMTEXT </w:instrText>
            </w:r>
            <w:r w:rsidRPr="00E55577">
              <w:rPr>
                <w:rFonts w:ascii="Times New Roman" w:eastAsia="Times New Roman" w:hAnsi="Times New Roman"/>
                <w:color w:val="000000"/>
                <w:sz w:val="20"/>
                <w:szCs w:val="20"/>
              </w:rPr>
            </w:r>
            <w:r w:rsidRPr="00E55577">
              <w:rPr>
                <w:rFonts w:ascii="Times New Roman" w:eastAsia="Times New Roman" w:hAnsi="Times New Roman"/>
                <w:color w:val="000000"/>
                <w:sz w:val="20"/>
                <w:szCs w:val="20"/>
              </w:rPr>
              <w:fldChar w:fldCharType="separate"/>
            </w:r>
            <w:r w:rsidRPr="00E55577">
              <w:rPr>
                <w:rFonts w:ascii="Times New Roman" w:eastAsia="Times New Roman" w:hAnsi="Times New Roman"/>
                <w:noProof/>
                <w:color w:val="000000"/>
                <w:sz w:val="20"/>
                <w:szCs w:val="20"/>
              </w:rPr>
              <w:t>Output 3.5.1.: Recommendations, policies and standards developed to facilitate the restructuring of Angola’s environmental fund to serve as a long-term source of finance for environment and conservation area management with diversified funding sources and access to additional financial revenues, including from climate finance and biodiversity offsets.</w:t>
            </w:r>
            <w:r w:rsidRPr="00E55577">
              <w:rPr>
                <w:rFonts w:ascii="Times New Roman" w:eastAsia="Times New Roman" w:hAnsi="Times New Roman"/>
                <w:color w:val="000000"/>
                <w:sz w:val="20"/>
                <w:szCs w:val="20"/>
              </w:rPr>
              <w:fldChar w:fldCharType="end"/>
            </w:r>
          </w:p>
        </w:tc>
        <w:tc>
          <w:tcPr>
            <w:tcW w:w="409" w:type="pct"/>
            <w:vMerge w:val="restart"/>
            <w:shd w:val="clear" w:color="auto" w:fill="FFFFFF" w:themeFill="background1"/>
          </w:tcPr>
          <w:p w14:paraId="4141BAFC" w14:textId="3A7AC407" w:rsidR="009C5834" w:rsidRPr="00E55577" w:rsidRDefault="009C5834" w:rsidP="009C5834">
            <w:pPr>
              <w:spacing w:after="0" w:line="240" w:lineRule="auto"/>
              <w:rPr>
                <w:rFonts w:ascii="Times New Roman" w:hAnsi="Times New Roman"/>
                <w:color w:val="000000"/>
                <w:sz w:val="20"/>
                <w:szCs w:val="20"/>
                <w:highlight w:val="yellow"/>
              </w:rPr>
            </w:pPr>
          </w:p>
        </w:tc>
        <w:tc>
          <w:tcPr>
            <w:tcW w:w="573" w:type="pct"/>
            <w:vMerge w:val="restart"/>
            <w:shd w:val="clear" w:color="auto" w:fill="FFFFFF" w:themeFill="background1"/>
          </w:tcPr>
          <w:p w14:paraId="11AF3648" w14:textId="19A7191A" w:rsidR="009C5834" w:rsidRPr="00E55577" w:rsidRDefault="009C5834" w:rsidP="009C5834">
            <w:pPr>
              <w:spacing w:after="0" w:line="240" w:lineRule="auto"/>
              <w:rPr>
                <w:rFonts w:ascii="Times New Roman" w:eastAsia="Times New Roman" w:hAnsi="Times New Roman"/>
                <w:color w:val="000000"/>
                <w:sz w:val="20"/>
                <w:szCs w:val="20"/>
              </w:rPr>
            </w:pPr>
          </w:p>
        </w:tc>
        <w:tc>
          <w:tcPr>
            <w:tcW w:w="547" w:type="pct"/>
            <w:vMerge w:val="restart"/>
            <w:shd w:val="clear" w:color="auto" w:fill="FFFFFF" w:themeFill="background1"/>
          </w:tcPr>
          <w:p w14:paraId="09C22EBE" w14:textId="4F6CBD4D" w:rsidR="009C5834" w:rsidRPr="00E55577" w:rsidRDefault="009C5834" w:rsidP="009C5834">
            <w:pPr>
              <w:spacing w:after="0" w:line="240" w:lineRule="auto"/>
              <w:jc w:val="right"/>
              <w:rPr>
                <w:rFonts w:ascii="Times New Roman" w:eastAsia="Times New Roman" w:hAnsi="Times New Roman"/>
                <w:color w:val="000000"/>
                <w:sz w:val="20"/>
                <w:szCs w:val="20"/>
              </w:rPr>
            </w:pPr>
          </w:p>
        </w:tc>
      </w:tr>
      <w:tr w:rsidR="009C5834" w:rsidRPr="00E55577" w14:paraId="5D29FCBB" w14:textId="77777777" w:rsidTr="15F69A94">
        <w:trPr>
          <w:jc w:val="center"/>
        </w:trPr>
        <w:tc>
          <w:tcPr>
            <w:tcW w:w="823" w:type="pct"/>
            <w:vMerge/>
          </w:tcPr>
          <w:p w14:paraId="065279D0" w14:textId="63001868" w:rsidR="009C5834" w:rsidRPr="00E55577" w:rsidRDefault="009C5834" w:rsidP="009C5834">
            <w:pPr>
              <w:spacing w:after="0" w:line="240" w:lineRule="auto"/>
              <w:rPr>
                <w:rFonts w:ascii="Times New Roman" w:eastAsia="Times New Roman" w:hAnsi="Times New Roman"/>
                <w:color w:val="000000"/>
                <w:sz w:val="20"/>
                <w:szCs w:val="20"/>
              </w:rPr>
            </w:pPr>
          </w:p>
        </w:tc>
        <w:tc>
          <w:tcPr>
            <w:tcW w:w="662" w:type="pct"/>
            <w:vMerge/>
          </w:tcPr>
          <w:p w14:paraId="2517E353" w14:textId="46C72002" w:rsidR="009C5834" w:rsidRPr="00E55577" w:rsidRDefault="009C5834" w:rsidP="009C5834">
            <w:pPr>
              <w:spacing w:after="0" w:line="240" w:lineRule="auto"/>
              <w:rPr>
                <w:rFonts w:ascii="Times New Roman" w:hAnsi="Times New Roman"/>
                <w:color w:val="000000"/>
                <w:sz w:val="20"/>
                <w:szCs w:val="20"/>
              </w:rPr>
            </w:pPr>
          </w:p>
        </w:tc>
        <w:tc>
          <w:tcPr>
            <w:tcW w:w="692" w:type="pct"/>
            <w:vMerge/>
          </w:tcPr>
          <w:p w14:paraId="2078BAED" w14:textId="1BF9E43A" w:rsidR="009C5834" w:rsidRPr="00E55577" w:rsidRDefault="009C5834" w:rsidP="009C5834">
            <w:pPr>
              <w:spacing w:after="0" w:line="240" w:lineRule="auto"/>
              <w:rPr>
                <w:rFonts w:ascii="Times New Roman" w:eastAsia="Times New Roman" w:hAnsi="Times New Roman"/>
                <w:color w:val="000000"/>
                <w:sz w:val="20"/>
                <w:szCs w:val="20"/>
              </w:rPr>
            </w:pPr>
          </w:p>
        </w:tc>
        <w:tc>
          <w:tcPr>
            <w:tcW w:w="1294" w:type="pct"/>
            <w:shd w:val="clear" w:color="auto" w:fill="FFFFFF" w:themeFill="background1"/>
          </w:tcPr>
          <w:p w14:paraId="52A7CC6B" w14:textId="099F4BD7" w:rsidR="009C5834" w:rsidRPr="00E55577" w:rsidRDefault="009C5834" w:rsidP="009C5834">
            <w:pPr>
              <w:spacing w:after="0" w:line="240" w:lineRule="auto"/>
              <w:rPr>
                <w:rFonts w:ascii="Times New Roman" w:eastAsia="Times New Roman" w:hAnsi="Times New Roman"/>
                <w:color w:val="000000"/>
                <w:sz w:val="20"/>
                <w:szCs w:val="20"/>
              </w:rPr>
            </w:pPr>
            <w:r w:rsidRPr="00E55577">
              <w:rPr>
                <w:rFonts w:ascii="Times New Roman" w:eastAsia="Times New Roman" w:hAnsi="Times New Roman"/>
                <w:color w:val="000000"/>
                <w:sz w:val="20"/>
                <w:szCs w:val="20"/>
              </w:rPr>
              <w:t xml:space="preserve"> </w:t>
            </w:r>
            <w:r w:rsidRPr="00E55577">
              <w:rPr>
                <w:rFonts w:ascii="Times New Roman" w:eastAsia="Times New Roman" w:hAnsi="Times New Roman"/>
                <w:color w:val="000000"/>
                <w:sz w:val="20"/>
                <w:szCs w:val="20"/>
              </w:rPr>
              <w:fldChar w:fldCharType="begin">
                <w:ffData>
                  <w:name w:val="projComp_01"/>
                  <w:enabled/>
                  <w:calcOnExit w:val="0"/>
                  <w:textInput/>
                </w:ffData>
              </w:fldChar>
            </w:r>
            <w:r w:rsidRPr="00E55577">
              <w:rPr>
                <w:rFonts w:ascii="Times New Roman" w:eastAsia="Times New Roman" w:hAnsi="Times New Roman"/>
                <w:color w:val="000000"/>
                <w:sz w:val="20"/>
                <w:szCs w:val="20"/>
              </w:rPr>
              <w:instrText xml:space="preserve"> FORMTEXT </w:instrText>
            </w:r>
            <w:r w:rsidRPr="00E55577">
              <w:rPr>
                <w:rFonts w:ascii="Times New Roman" w:eastAsia="Times New Roman" w:hAnsi="Times New Roman"/>
                <w:color w:val="000000"/>
                <w:sz w:val="20"/>
                <w:szCs w:val="20"/>
              </w:rPr>
            </w:r>
            <w:r w:rsidRPr="00E55577">
              <w:rPr>
                <w:rFonts w:ascii="Times New Roman" w:eastAsia="Times New Roman" w:hAnsi="Times New Roman"/>
                <w:color w:val="000000"/>
                <w:sz w:val="20"/>
                <w:szCs w:val="20"/>
              </w:rPr>
              <w:fldChar w:fldCharType="separate"/>
            </w:r>
            <w:r w:rsidRPr="00E55577">
              <w:rPr>
                <w:rFonts w:ascii="Times New Roman" w:eastAsia="Times New Roman" w:hAnsi="Times New Roman"/>
                <w:noProof/>
                <w:color w:val="000000"/>
                <w:sz w:val="20"/>
                <w:szCs w:val="20"/>
              </w:rPr>
              <w:t>Output 3.5.2.: A practical operational manual developed for the environmental fund that specifies its governance, management, allocation, transparency, accountability, audit, and reporting requirements.</w:t>
            </w:r>
            <w:r w:rsidRPr="00E55577">
              <w:rPr>
                <w:rFonts w:ascii="Times New Roman" w:eastAsia="Times New Roman" w:hAnsi="Times New Roman"/>
                <w:color w:val="000000"/>
                <w:sz w:val="20"/>
                <w:szCs w:val="20"/>
              </w:rPr>
              <w:fldChar w:fldCharType="end"/>
            </w:r>
          </w:p>
        </w:tc>
        <w:tc>
          <w:tcPr>
            <w:tcW w:w="409" w:type="pct"/>
            <w:vMerge/>
          </w:tcPr>
          <w:p w14:paraId="0A5A192A" w14:textId="0489E6F1" w:rsidR="009C5834" w:rsidRPr="00E55577" w:rsidRDefault="009C5834" w:rsidP="009C5834">
            <w:pPr>
              <w:spacing w:after="0" w:line="240" w:lineRule="auto"/>
              <w:rPr>
                <w:rFonts w:ascii="Times New Roman" w:hAnsi="Times New Roman"/>
                <w:color w:val="000000"/>
                <w:sz w:val="20"/>
                <w:szCs w:val="20"/>
                <w:highlight w:val="yellow"/>
              </w:rPr>
            </w:pPr>
          </w:p>
        </w:tc>
        <w:tc>
          <w:tcPr>
            <w:tcW w:w="573" w:type="pct"/>
            <w:vMerge/>
          </w:tcPr>
          <w:p w14:paraId="3D841023" w14:textId="2004FB87" w:rsidR="009C5834" w:rsidRPr="00E55577" w:rsidRDefault="009C5834" w:rsidP="009C5834">
            <w:pPr>
              <w:spacing w:after="0" w:line="240" w:lineRule="auto"/>
              <w:jc w:val="right"/>
              <w:rPr>
                <w:rFonts w:ascii="Times New Roman" w:eastAsia="Times New Roman" w:hAnsi="Times New Roman"/>
                <w:color w:val="000000"/>
                <w:sz w:val="20"/>
                <w:szCs w:val="20"/>
              </w:rPr>
            </w:pPr>
          </w:p>
        </w:tc>
        <w:tc>
          <w:tcPr>
            <w:tcW w:w="547" w:type="pct"/>
            <w:vMerge/>
          </w:tcPr>
          <w:p w14:paraId="0E6BEB2E" w14:textId="17371898" w:rsidR="009C5834" w:rsidRPr="00E55577" w:rsidRDefault="009C5834" w:rsidP="009C5834">
            <w:pPr>
              <w:spacing w:after="0" w:line="240" w:lineRule="auto"/>
              <w:jc w:val="right"/>
              <w:rPr>
                <w:rFonts w:ascii="Times New Roman" w:eastAsia="Times New Roman" w:hAnsi="Times New Roman"/>
                <w:color w:val="000000"/>
                <w:sz w:val="20"/>
                <w:szCs w:val="20"/>
              </w:rPr>
            </w:pPr>
          </w:p>
        </w:tc>
      </w:tr>
      <w:tr w:rsidR="009C5834" w:rsidRPr="00E55577" w14:paraId="679535FF" w14:textId="77777777" w:rsidTr="15F69A94">
        <w:trPr>
          <w:jc w:val="center"/>
        </w:trPr>
        <w:tc>
          <w:tcPr>
            <w:tcW w:w="823" w:type="pct"/>
            <w:vMerge/>
          </w:tcPr>
          <w:p w14:paraId="1BC5AF9F" w14:textId="7625E565" w:rsidR="009C5834" w:rsidRPr="00E55577" w:rsidRDefault="009C5834" w:rsidP="009C5834">
            <w:pPr>
              <w:spacing w:after="0" w:line="240" w:lineRule="auto"/>
              <w:rPr>
                <w:rFonts w:ascii="Times New Roman" w:eastAsia="Times New Roman" w:hAnsi="Times New Roman"/>
                <w:color w:val="000000"/>
                <w:sz w:val="20"/>
                <w:szCs w:val="20"/>
              </w:rPr>
            </w:pPr>
          </w:p>
        </w:tc>
        <w:tc>
          <w:tcPr>
            <w:tcW w:w="662" w:type="pct"/>
            <w:vMerge/>
          </w:tcPr>
          <w:p w14:paraId="09EF210F" w14:textId="07AA97A2" w:rsidR="009C5834" w:rsidRPr="00E55577" w:rsidRDefault="009C5834" w:rsidP="009C5834">
            <w:pPr>
              <w:spacing w:after="0" w:line="240" w:lineRule="auto"/>
              <w:rPr>
                <w:rFonts w:ascii="Times New Roman" w:hAnsi="Times New Roman"/>
                <w:color w:val="000000"/>
                <w:sz w:val="20"/>
                <w:szCs w:val="20"/>
              </w:rPr>
            </w:pPr>
          </w:p>
        </w:tc>
        <w:tc>
          <w:tcPr>
            <w:tcW w:w="692" w:type="pct"/>
            <w:vMerge/>
          </w:tcPr>
          <w:p w14:paraId="35D3FC10" w14:textId="39F85EC9" w:rsidR="009C5834" w:rsidRPr="00E55577" w:rsidRDefault="009C5834" w:rsidP="009C5834">
            <w:pPr>
              <w:spacing w:after="0" w:line="240" w:lineRule="auto"/>
              <w:rPr>
                <w:rFonts w:ascii="Times New Roman" w:eastAsia="Times New Roman" w:hAnsi="Times New Roman"/>
                <w:color w:val="000000"/>
                <w:sz w:val="20"/>
                <w:szCs w:val="20"/>
              </w:rPr>
            </w:pPr>
          </w:p>
        </w:tc>
        <w:tc>
          <w:tcPr>
            <w:tcW w:w="1294" w:type="pct"/>
            <w:shd w:val="clear" w:color="auto" w:fill="FFFFFF" w:themeFill="background1"/>
          </w:tcPr>
          <w:p w14:paraId="2079D3D2" w14:textId="3C483E06" w:rsidR="009C5834" w:rsidRPr="00E55577" w:rsidRDefault="009C5834" w:rsidP="009C5834">
            <w:pPr>
              <w:spacing w:after="0" w:line="240" w:lineRule="auto"/>
              <w:rPr>
                <w:rFonts w:ascii="Times New Roman" w:eastAsia="Times New Roman" w:hAnsi="Times New Roman"/>
                <w:color w:val="000000"/>
                <w:sz w:val="20"/>
                <w:szCs w:val="20"/>
              </w:rPr>
            </w:pPr>
            <w:r w:rsidRPr="00E55577">
              <w:rPr>
                <w:rFonts w:ascii="Times New Roman" w:eastAsia="Times New Roman" w:hAnsi="Times New Roman"/>
                <w:color w:val="000000"/>
                <w:sz w:val="20"/>
                <w:szCs w:val="20"/>
              </w:rPr>
              <w:t xml:space="preserve"> </w:t>
            </w:r>
            <w:r w:rsidRPr="00E55577">
              <w:rPr>
                <w:rFonts w:ascii="Times New Roman" w:eastAsia="Times New Roman" w:hAnsi="Times New Roman"/>
                <w:color w:val="000000"/>
                <w:sz w:val="20"/>
                <w:szCs w:val="20"/>
              </w:rPr>
              <w:fldChar w:fldCharType="begin">
                <w:ffData>
                  <w:name w:val="projComp_01"/>
                  <w:enabled/>
                  <w:calcOnExit w:val="0"/>
                  <w:textInput/>
                </w:ffData>
              </w:fldChar>
            </w:r>
            <w:r w:rsidRPr="00E55577">
              <w:rPr>
                <w:rFonts w:ascii="Times New Roman" w:eastAsia="Times New Roman" w:hAnsi="Times New Roman"/>
                <w:color w:val="000000"/>
                <w:sz w:val="20"/>
                <w:szCs w:val="20"/>
              </w:rPr>
              <w:instrText xml:space="preserve"> FORMTEXT </w:instrText>
            </w:r>
            <w:r w:rsidRPr="00E55577">
              <w:rPr>
                <w:rFonts w:ascii="Times New Roman" w:eastAsia="Times New Roman" w:hAnsi="Times New Roman"/>
                <w:color w:val="000000"/>
                <w:sz w:val="20"/>
                <w:szCs w:val="20"/>
              </w:rPr>
            </w:r>
            <w:r w:rsidRPr="00E55577">
              <w:rPr>
                <w:rFonts w:ascii="Times New Roman" w:eastAsia="Times New Roman" w:hAnsi="Times New Roman"/>
                <w:color w:val="000000"/>
                <w:sz w:val="20"/>
                <w:szCs w:val="20"/>
              </w:rPr>
              <w:fldChar w:fldCharType="separate"/>
            </w:r>
            <w:r w:rsidRPr="00E55577">
              <w:rPr>
                <w:rFonts w:ascii="Times New Roman" w:eastAsia="Times New Roman" w:hAnsi="Times New Roman"/>
                <w:noProof/>
                <w:color w:val="000000"/>
                <w:sz w:val="20"/>
                <w:szCs w:val="20"/>
              </w:rPr>
              <w:t>Output 3.5.3.: Staff of the environmental fund trained to improve their ability to write funding proposals and perform other tasks related to accessing finance.</w:t>
            </w:r>
            <w:r w:rsidRPr="00E55577">
              <w:rPr>
                <w:rFonts w:ascii="Times New Roman" w:eastAsia="Times New Roman" w:hAnsi="Times New Roman"/>
                <w:color w:val="000000"/>
                <w:sz w:val="20"/>
                <w:szCs w:val="20"/>
              </w:rPr>
              <w:fldChar w:fldCharType="end"/>
            </w:r>
          </w:p>
        </w:tc>
        <w:tc>
          <w:tcPr>
            <w:tcW w:w="409" w:type="pct"/>
            <w:vMerge/>
          </w:tcPr>
          <w:p w14:paraId="7CBFE93D" w14:textId="39051DF6" w:rsidR="009C5834" w:rsidRPr="00E55577" w:rsidRDefault="009C5834" w:rsidP="009C5834">
            <w:pPr>
              <w:spacing w:after="0" w:line="240" w:lineRule="auto"/>
              <w:rPr>
                <w:rFonts w:ascii="Times New Roman" w:hAnsi="Times New Roman"/>
                <w:color w:val="000000"/>
                <w:sz w:val="20"/>
                <w:szCs w:val="20"/>
                <w:highlight w:val="yellow"/>
              </w:rPr>
            </w:pPr>
          </w:p>
        </w:tc>
        <w:tc>
          <w:tcPr>
            <w:tcW w:w="573" w:type="pct"/>
            <w:vMerge/>
          </w:tcPr>
          <w:p w14:paraId="6963D413" w14:textId="7A0F3BB6" w:rsidR="009C5834" w:rsidRPr="00E55577" w:rsidRDefault="009C5834" w:rsidP="009C5834">
            <w:pPr>
              <w:spacing w:after="0" w:line="240" w:lineRule="auto"/>
              <w:jc w:val="right"/>
              <w:rPr>
                <w:rFonts w:ascii="Times New Roman" w:eastAsia="Times New Roman" w:hAnsi="Times New Roman"/>
                <w:color w:val="000000"/>
                <w:sz w:val="20"/>
                <w:szCs w:val="20"/>
              </w:rPr>
            </w:pPr>
          </w:p>
        </w:tc>
        <w:tc>
          <w:tcPr>
            <w:tcW w:w="547" w:type="pct"/>
            <w:vMerge/>
          </w:tcPr>
          <w:p w14:paraId="35CBD41D" w14:textId="2AFA5D30" w:rsidR="009C5834" w:rsidRPr="00E55577" w:rsidRDefault="009C5834" w:rsidP="009C5834">
            <w:pPr>
              <w:spacing w:after="0" w:line="240" w:lineRule="auto"/>
              <w:jc w:val="right"/>
              <w:rPr>
                <w:rFonts w:ascii="Times New Roman" w:eastAsia="Times New Roman" w:hAnsi="Times New Roman"/>
                <w:color w:val="000000"/>
                <w:sz w:val="20"/>
                <w:szCs w:val="20"/>
              </w:rPr>
            </w:pPr>
          </w:p>
        </w:tc>
      </w:tr>
      <w:tr w:rsidR="009C5834" w:rsidRPr="00E55577" w14:paraId="15A77E16" w14:textId="77777777" w:rsidTr="15F69A94">
        <w:trPr>
          <w:jc w:val="center"/>
        </w:trPr>
        <w:tc>
          <w:tcPr>
            <w:tcW w:w="823" w:type="pct"/>
            <w:vMerge/>
          </w:tcPr>
          <w:p w14:paraId="2C30B234" w14:textId="1C73226F" w:rsidR="009C5834" w:rsidRPr="00E55577" w:rsidRDefault="009C5834" w:rsidP="009C5834">
            <w:pPr>
              <w:spacing w:after="0" w:line="240" w:lineRule="auto"/>
              <w:rPr>
                <w:rFonts w:ascii="Times New Roman" w:eastAsia="Times New Roman" w:hAnsi="Times New Roman"/>
                <w:color w:val="000000"/>
                <w:sz w:val="20"/>
                <w:szCs w:val="20"/>
              </w:rPr>
            </w:pPr>
          </w:p>
        </w:tc>
        <w:tc>
          <w:tcPr>
            <w:tcW w:w="662" w:type="pct"/>
            <w:vMerge/>
          </w:tcPr>
          <w:p w14:paraId="63313A46" w14:textId="7D30CC44" w:rsidR="009C5834" w:rsidRPr="00E55577" w:rsidRDefault="009C5834" w:rsidP="009C5834">
            <w:pPr>
              <w:spacing w:after="0" w:line="240" w:lineRule="auto"/>
              <w:rPr>
                <w:rFonts w:ascii="Times New Roman" w:hAnsi="Times New Roman"/>
                <w:color w:val="000000"/>
                <w:sz w:val="20"/>
                <w:szCs w:val="20"/>
              </w:rPr>
            </w:pPr>
          </w:p>
        </w:tc>
        <w:tc>
          <w:tcPr>
            <w:tcW w:w="692" w:type="pct"/>
            <w:vMerge/>
          </w:tcPr>
          <w:p w14:paraId="729570E9" w14:textId="15E194E0" w:rsidR="009C5834" w:rsidRPr="00E55577" w:rsidRDefault="009C5834" w:rsidP="009C5834">
            <w:pPr>
              <w:spacing w:after="0" w:line="240" w:lineRule="auto"/>
              <w:rPr>
                <w:rFonts w:ascii="Times New Roman" w:eastAsia="Times New Roman" w:hAnsi="Times New Roman"/>
                <w:color w:val="000000"/>
                <w:sz w:val="20"/>
                <w:szCs w:val="20"/>
              </w:rPr>
            </w:pPr>
          </w:p>
        </w:tc>
        <w:tc>
          <w:tcPr>
            <w:tcW w:w="1294" w:type="pct"/>
            <w:shd w:val="clear" w:color="auto" w:fill="FFFFFF" w:themeFill="background1"/>
          </w:tcPr>
          <w:p w14:paraId="6A19808B" w14:textId="39D3D31C" w:rsidR="009C5834" w:rsidRPr="00E55577" w:rsidRDefault="009C5834" w:rsidP="009C5834">
            <w:pPr>
              <w:spacing w:after="0" w:line="240" w:lineRule="auto"/>
              <w:rPr>
                <w:rFonts w:ascii="Times New Roman" w:eastAsia="Times New Roman" w:hAnsi="Times New Roman"/>
                <w:color w:val="000000"/>
                <w:sz w:val="20"/>
                <w:szCs w:val="20"/>
              </w:rPr>
            </w:pPr>
            <w:r w:rsidRPr="00E55577">
              <w:rPr>
                <w:rFonts w:ascii="Times New Roman" w:eastAsia="Times New Roman" w:hAnsi="Times New Roman"/>
                <w:color w:val="000000"/>
                <w:sz w:val="20"/>
                <w:szCs w:val="20"/>
              </w:rPr>
              <w:t xml:space="preserve"> </w:t>
            </w:r>
            <w:r w:rsidRPr="00E55577">
              <w:rPr>
                <w:rFonts w:ascii="Times New Roman" w:eastAsia="Times New Roman" w:hAnsi="Times New Roman"/>
                <w:color w:val="000000"/>
                <w:sz w:val="20"/>
                <w:szCs w:val="20"/>
              </w:rPr>
              <w:fldChar w:fldCharType="begin">
                <w:ffData>
                  <w:name w:val="projComp_01"/>
                  <w:enabled/>
                  <w:calcOnExit w:val="0"/>
                  <w:textInput/>
                </w:ffData>
              </w:fldChar>
            </w:r>
            <w:r w:rsidRPr="00E55577">
              <w:rPr>
                <w:rFonts w:ascii="Times New Roman" w:eastAsia="Times New Roman" w:hAnsi="Times New Roman"/>
                <w:color w:val="000000"/>
                <w:sz w:val="20"/>
                <w:szCs w:val="20"/>
              </w:rPr>
              <w:instrText xml:space="preserve"> FORMTEXT </w:instrText>
            </w:r>
            <w:r w:rsidRPr="00E55577">
              <w:rPr>
                <w:rFonts w:ascii="Times New Roman" w:eastAsia="Times New Roman" w:hAnsi="Times New Roman"/>
                <w:color w:val="000000"/>
                <w:sz w:val="20"/>
                <w:szCs w:val="20"/>
              </w:rPr>
            </w:r>
            <w:r w:rsidRPr="00E55577">
              <w:rPr>
                <w:rFonts w:ascii="Times New Roman" w:eastAsia="Times New Roman" w:hAnsi="Times New Roman"/>
                <w:color w:val="000000"/>
                <w:sz w:val="20"/>
                <w:szCs w:val="20"/>
              </w:rPr>
              <w:fldChar w:fldCharType="separate"/>
            </w:r>
            <w:r w:rsidRPr="00E55577">
              <w:rPr>
                <w:rFonts w:ascii="Times New Roman" w:eastAsia="Times New Roman" w:hAnsi="Times New Roman"/>
                <w:noProof/>
                <w:color w:val="000000"/>
                <w:sz w:val="20"/>
                <w:szCs w:val="20"/>
              </w:rPr>
              <w:t>Output 3.5.4.: A results-based management system (with clear and transparent rules for the allocation and use of funds) developed for the environmental fund to ensure that the fund achieves its desired results.</w:t>
            </w:r>
            <w:r w:rsidRPr="00E55577">
              <w:rPr>
                <w:rFonts w:ascii="Times New Roman" w:eastAsia="Times New Roman" w:hAnsi="Times New Roman"/>
                <w:color w:val="000000"/>
                <w:sz w:val="20"/>
                <w:szCs w:val="20"/>
              </w:rPr>
              <w:fldChar w:fldCharType="end"/>
            </w:r>
          </w:p>
        </w:tc>
        <w:tc>
          <w:tcPr>
            <w:tcW w:w="409" w:type="pct"/>
            <w:vMerge/>
          </w:tcPr>
          <w:p w14:paraId="6F6555E5" w14:textId="3187D5E0" w:rsidR="009C5834" w:rsidRPr="00E55577" w:rsidRDefault="009C5834" w:rsidP="009C5834">
            <w:pPr>
              <w:spacing w:after="0" w:line="240" w:lineRule="auto"/>
              <w:rPr>
                <w:rFonts w:ascii="Times New Roman" w:hAnsi="Times New Roman"/>
                <w:color w:val="000000"/>
                <w:sz w:val="20"/>
                <w:szCs w:val="20"/>
                <w:highlight w:val="yellow"/>
              </w:rPr>
            </w:pPr>
          </w:p>
        </w:tc>
        <w:tc>
          <w:tcPr>
            <w:tcW w:w="573" w:type="pct"/>
            <w:vMerge/>
          </w:tcPr>
          <w:p w14:paraId="1D9D26A2" w14:textId="1CA658BC" w:rsidR="009C5834" w:rsidRPr="00E55577" w:rsidRDefault="009C5834" w:rsidP="009C5834">
            <w:pPr>
              <w:spacing w:after="0" w:line="240" w:lineRule="auto"/>
              <w:jc w:val="right"/>
              <w:rPr>
                <w:rFonts w:ascii="Times New Roman" w:eastAsia="Times New Roman" w:hAnsi="Times New Roman"/>
                <w:color w:val="000000"/>
                <w:sz w:val="20"/>
                <w:szCs w:val="20"/>
              </w:rPr>
            </w:pPr>
          </w:p>
        </w:tc>
        <w:tc>
          <w:tcPr>
            <w:tcW w:w="547" w:type="pct"/>
            <w:vMerge/>
          </w:tcPr>
          <w:p w14:paraId="30DFD2D2" w14:textId="0111136F" w:rsidR="009C5834" w:rsidRPr="00E55577" w:rsidRDefault="009C5834" w:rsidP="009C5834">
            <w:pPr>
              <w:spacing w:after="0" w:line="240" w:lineRule="auto"/>
              <w:jc w:val="right"/>
              <w:rPr>
                <w:rFonts w:ascii="Times New Roman" w:eastAsia="Times New Roman" w:hAnsi="Times New Roman"/>
                <w:color w:val="000000"/>
                <w:sz w:val="20"/>
                <w:szCs w:val="20"/>
              </w:rPr>
            </w:pPr>
          </w:p>
        </w:tc>
      </w:tr>
      <w:tr w:rsidR="009C5834" w:rsidRPr="00E55577" w14:paraId="13B27FB7" w14:textId="77777777" w:rsidTr="15F69A94">
        <w:trPr>
          <w:jc w:val="center"/>
        </w:trPr>
        <w:tc>
          <w:tcPr>
            <w:tcW w:w="823" w:type="pct"/>
            <w:vMerge w:val="restart"/>
            <w:shd w:val="clear" w:color="auto" w:fill="FFFFFF" w:themeFill="background1"/>
          </w:tcPr>
          <w:p w14:paraId="3E9DAC7F" w14:textId="77777777" w:rsidR="009C5834" w:rsidRPr="00E55577" w:rsidRDefault="009C5834" w:rsidP="009C5834">
            <w:pPr>
              <w:spacing w:after="0" w:line="240" w:lineRule="auto"/>
              <w:rPr>
                <w:rFonts w:ascii="Times New Roman" w:eastAsia="Times New Roman" w:hAnsi="Times New Roman"/>
                <w:color w:val="000000"/>
                <w:sz w:val="20"/>
                <w:szCs w:val="20"/>
              </w:rPr>
            </w:pPr>
            <w:r w:rsidRPr="00E55577">
              <w:rPr>
                <w:rFonts w:ascii="Times New Roman" w:eastAsia="Times New Roman" w:hAnsi="Times New Roman"/>
                <w:color w:val="000000"/>
                <w:sz w:val="20"/>
                <w:szCs w:val="20"/>
              </w:rPr>
              <w:t xml:space="preserve"> </w:t>
            </w:r>
            <w:r w:rsidRPr="00E55577">
              <w:rPr>
                <w:rFonts w:ascii="Times New Roman" w:eastAsia="Times New Roman" w:hAnsi="Times New Roman"/>
                <w:color w:val="000000"/>
                <w:sz w:val="20"/>
                <w:szCs w:val="20"/>
              </w:rPr>
              <w:fldChar w:fldCharType="begin">
                <w:ffData>
                  <w:name w:val="projComp_01"/>
                  <w:enabled/>
                  <w:calcOnExit w:val="0"/>
                  <w:textInput/>
                </w:ffData>
              </w:fldChar>
            </w:r>
            <w:r w:rsidRPr="00E55577">
              <w:rPr>
                <w:rFonts w:ascii="Times New Roman" w:eastAsia="Times New Roman" w:hAnsi="Times New Roman"/>
                <w:color w:val="000000"/>
                <w:sz w:val="20"/>
                <w:szCs w:val="20"/>
              </w:rPr>
              <w:instrText xml:space="preserve"> FORMTEXT </w:instrText>
            </w:r>
            <w:r w:rsidRPr="00E55577">
              <w:rPr>
                <w:rFonts w:ascii="Times New Roman" w:eastAsia="Times New Roman" w:hAnsi="Times New Roman"/>
                <w:color w:val="000000"/>
                <w:sz w:val="20"/>
                <w:szCs w:val="20"/>
              </w:rPr>
            </w:r>
            <w:r w:rsidRPr="00E55577">
              <w:rPr>
                <w:rFonts w:ascii="Times New Roman" w:eastAsia="Times New Roman" w:hAnsi="Times New Roman"/>
                <w:color w:val="000000"/>
                <w:sz w:val="20"/>
                <w:szCs w:val="20"/>
              </w:rPr>
              <w:fldChar w:fldCharType="separate"/>
            </w:r>
            <w:r w:rsidRPr="00E55577">
              <w:rPr>
                <w:rFonts w:ascii="Times New Roman" w:eastAsia="Times New Roman" w:hAnsi="Times New Roman"/>
                <w:noProof/>
                <w:color w:val="000000"/>
                <w:sz w:val="20"/>
                <w:szCs w:val="20"/>
              </w:rPr>
              <w:t xml:space="preserve">Component 4: Facilitating project monitoring, knowledge management and sharing of lessons learned                                      </w:t>
            </w:r>
            <w:r w:rsidRPr="00E55577">
              <w:rPr>
                <w:rFonts w:ascii="Times New Roman" w:eastAsia="Times New Roman" w:hAnsi="Times New Roman"/>
                <w:color w:val="000000"/>
                <w:sz w:val="20"/>
                <w:szCs w:val="20"/>
              </w:rPr>
              <w:fldChar w:fldCharType="end"/>
            </w:r>
          </w:p>
          <w:p w14:paraId="41EF53DC" w14:textId="5F8FF572" w:rsidR="009C5834" w:rsidRPr="00E55577" w:rsidRDefault="009C5834" w:rsidP="009C5834">
            <w:pPr>
              <w:spacing w:after="0" w:line="240" w:lineRule="auto"/>
              <w:rPr>
                <w:rFonts w:ascii="Times New Roman" w:eastAsia="Times New Roman" w:hAnsi="Times New Roman"/>
                <w:color w:val="000000"/>
                <w:sz w:val="20"/>
                <w:szCs w:val="20"/>
              </w:rPr>
            </w:pPr>
          </w:p>
          <w:p w14:paraId="57D721FA" w14:textId="77FBA7A0" w:rsidR="009C5834" w:rsidRPr="00E55577" w:rsidRDefault="009C5834" w:rsidP="009C5834">
            <w:pPr>
              <w:spacing w:after="0" w:line="240" w:lineRule="auto"/>
              <w:rPr>
                <w:rFonts w:ascii="Times New Roman" w:eastAsia="Times New Roman" w:hAnsi="Times New Roman"/>
                <w:color w:val="000000"/>
                <w:sz w:val="20"/>
                <w:szCs w:val="20"/>
              </w:rPr>
            </w:pPr>
          </w:p>
        </w:tc>
        <w:tc>
          <w:tcPr>
            <w:tcW w:w="662" w:type="pct"/>
            <w:vMerge w:val="restart"/>
            <w:shd w:val="clear" w:color="auto" w:fill="FFFFFF" w:themeFill="background1"/>
          </w:tcPr>
          <w:p w14:paraId="33C0010C" w14:textId="4D7D5B4F" w:rsidR="009C5834" w:rsidRPr="00E55577" w:rsidRDefault="009C5834" w:rsidP="009C5834">
            <w:pPr>
              <w:spacing w:after="0" w:line="240" w:lineRule="auto"/>
              <w:rPr>
                <w:rFonts w:ascii="Times New Roman" w:hAnsi="Times New Roman"/>
                <w:color w:val="000000"/>
                <w:sz w:val="20"/>
                <w:szCs w:val="20"/>
              </w:rPr>
            </w:pPr>
            <w:r w:rsidRPr="00E55577">
              <w:rPr>
                <w:rFonts w:ascii="Times New Roman" w:hAnsi="Times New Roman"/>
                <w:color w:val="000000"/>
                <w:sz w:val="20"/>
                <w:szCs w:val="20"/>
              </w:rPr>
              <w:fldChar w:fldCharType="begin">
                <w:ffData>
                  <w:name w:val=""/>
                  <w:enabled/>
                  <w:calcOnExit w:val="0"/>
                  <w:helpText w:type="text" w:val="Financing Type. This field has to be filled up as either Technical Assistance or Investment but not both."/>
                  <w:ddList>
                    <w:result w:val="2"/>
                    <w:listEntry w:val="(select)"/>
                    <w:listEntry w:val="Technical Assistance"/>
                    <w:listEntry w:val="Investment"/>
                  </w:ddList>
                </w:ffData>
              </w:fldChar>
            </w:r>
            <w:r w:rsidRPr="00E55577">
              <w:rPr>
                <w:rFonts w:ascii="Times New Roman" w:hAnsi="Times New Roman"/>
                <w:color w:val="000000"/>
                <w:sz w:val="20"/>
                <w:szCs w:val="20"/>
              </w:rPr>
              <w:instrText xml:space="preserve"> FORMDROPDOWN </w:instrText>
            </w:r>
            <w:r w:rsidR="00BA6D53">
              <w:rPr>
                <w:rFonts w:ascii="Times New Roman" w:hAnsi="Times New Roman"/>
                <w:color w:val="000000"/>
                <w:sz w:val="20"/>
                <w:szCs w:val="20"/>
              </w:rPr>
            </w:r>
            <w:r w:rsidR="00BA6D53">
              <w:rPr>
                <w:rFonts w:ascii="Times New Roman" w:hAnsi="Times New Roman"/>
                <w:color w:val="000000"/>
                <w:sz w:val="20"/>
                <w:szCs w:val="20"/>
              </w:rPr>
              <w:fldChar w:fldCharType="separate"/>
            </w:r>
            <w:r w:rsidRPr="00E55577">
              <w:rPr>
                <w:rFonts w:ascii="Times New Roman" w:hAnsi="Times New Roman"/>
                <w:color w:val="000000"/>
                <w:sz w:val="20"/>
                <w:szCs w:val="20"/>
              </w:rPr>
              <w:fldChar w:fldCharType="end"/>
            </w:r>
          </w:p>
          <w:p w14:paraId="733F4B09" w14:textId="29372148" w:rsidR="009C5834" w:rsidRPr="00E55577" w:rsidRDefault="009C5834" w:rsidP="009C5834">
            <w:pPr>
              <w:spacing w:after="0" w:line="240" w:lineRule="auto"/>
              <w:rPr>
                <w:rFonts w:ascii="Times New Roman" w:hAnsi="Times New Roman"/>
                <w:color w:val="000000"/>
                <w:sz w:val="20"/>
                <w:szCs w:val="20"/>
              </w:rPr>
            </w:pPr>
          </w:p>
        </w:tc>
        <w:tc>
          <w:tcPr>
            <w:tcW w:w="692" w:type="pct"/>
            <w:vMerge w:val="restart"/>
            <w:shd w:val="clear" w:color="auto" w:fill="FFFFFF" w:themeFill="background1"/>
          </w:tcPr>
          <w:p w14:paraId="0BBD5D7E" w14:textId="77777777" w:rsidR="009C5834" w:rsidRPr="00E55577" w:rsidRDefault="009C5834" w:rsidP="009C5834">
            <w:pPr>
              <w:spacing w:after="0" w:line="240" w:lineRule="auto"/>
              <w:rPr>
                <w:rFonts w:ascii="Times New Roman" w:eastAsia="Times New Roman" w:hAnsi="Times New Roman"/>
                <w:color w:val="000000"/>
                <w:sz w:val="20"/>
                <w:szCs w:val="20"/>
              </w:rPr>
            </w:pPr>
            <w:r w:rsidRPr="00E55577">
              <w:rPr>
                <w:rFonts w:ascii="Times New Roman" w:eastAsia="Times New Roman" w:hAnsi="Times New Roman"/>
                <w:color w:val="000000"/>
                <w:sz w:val="20"/>
                <w:szCs w:val="20"/>
              </w:rPr>
              <w:t xml:space="preserve"> </w:t>
            </w:r>
            <w:r w:rsidRPr="00E55577">
              <w:rPr>
                <w:rFonts w:ascii="Times New Roman" w:eastAsia="Times New Roman" w:hAnsi="Times New Roman"/>
                <w:color w:val="000000"/>
                <w:sz w:val="20"/>
                <w:szCs w:val="20"/>
              </w:rPr>
              <w:fldChar w:fldCharType="begin">
                <w:ffData>
                  <w:name w:val="projComp_01"/>
                  <w:enabled/>
                  <w:calcOnExit w:val="0"/>
                  <w:textInput/>
                </w:ffData>
              </w:fldChar>
            </w:r>
            <w:r w:rsidRPr="00E55577">
              <w:rPr>
                <w:rFonts w:ascii="Times New Roman" w:eastAsia="Times New Roman" w:hAnsi="Times New Roman"/>
                <w:color w:val="000000"/>
                <w:sz w:val="20"/>
                <w:szCs w:val="20"/>
              </w:rPr>
              <w:instrText xml:space="preserve"> FORMTEXT </w:instrText>
            </w:r>
            <w:r w:rsidRPr="00E55577">
              <w:rPr>
                <w:rFonts w:ascii="Times New Roman" w:eastAsia="Times New Roman" w:hAnsi="Times New Roman"/>
                <w:color w:val="000000"/>
                <w:sz w:val="20"/>
                <w:szCs w:val="20"/>
              </w:rPr>
            </w:r>
            <w:r w:rsidRPr="00E55577">
              <w:rPr>
                <w:rFonts w:ascii="Times New Roman" w:eastAsia="Times New Roman" w:hAnsi="Times New Roman"/>
                <w:color w:val="000000"/>
                <w:sz w:val="20"/>
                <w:szCs w:val="20"/>
              </w:rPr>
              <w:fldChar w:fldCharType="separate"/>
            </w:r>
            <w:r w:rsidRPr="00E55577">
              <w:rPr>
                <w:rFonts w:ascii="Times New Roman" w:eastAsia="Times New Roman" w:hAnsi="Times New Roman"/>
                <w:noProof/>
                <w:color w:val="000000"/>
                <w:sz w:val="20"/>
                <w:szCs w:val="20"/>
              </w:rPr>
              <w:t>Outcome 4.1.: Effective monitoring and evaluation of adaptation and biodiversity conservation interventions in the project target areas.</w:t>
            </w:r>
            <w:r w:rsidRPr="00E55577">
              <w:rPr>
                <w:rFonts w:ascii="Times New Roman" w:eastAsia="Times New Roman" w:hAnsi="Times New Roman"/>
                <w:color w:val="000000"/>
                <w:sz w:val="20"/>
                <w:szCs w:val="20"/>
              </w:rPr>
              <w:fldChar w:fldCharType="end"/>
            </w:r>
          </w:p>
          <w:p w14:paraId="7AB8504F" w14:textId="30C80469" w:rsidR="009C5834" w:rsidRPr="00E55577" w:rsidRDefault="009C5834" w:rsidP="009C5834">
            <w:pPr>
              <w:spacing w:after="0" w:line="240" w:lineRule="auto"/>
              <w:rPr>
                <w:rFonts w:ascii="Times New Roman" w:eastAsia="Times New Roman" w:hAnsi="Times New Roman"/>
                <w:color w:val="000000"/>
                <w:sz w:val="20"/>
                <w:szCs w:val="20"/>
              </w:rPr>
            </w:pPr>
          </w:p>
          <w:p w14:paraId="5E2E8297" w14:textId="2891866B" w:rsidR="009C5834" w:rsidRPr="00E55577" w:rsidRDefault="009C5834" w:rsidP="009C5834">
            <w:pPr>
              <w:spacing w:after="0" w:line="240" w:lineRule="auto"/>
              <w:rPr>
                <w:rFonts w:ascii="Times New Roman" w:eastAsia="Times New Roman" w:hAnsi="Times New Roman"/>
                <w:color w:val="000000"/>
                <w:sz w:val="20"/>
                <w:szCs w:val="20"/>
              </w:rPr>
            </w:pPr>
          </w:p>
        </w:tc>
        <w:tc>
          <w:tcPr>
            <w:tcW w:w="1294" w:type="pct"/>
            <w:shd w:val="clear" w:color="auto" w:fill="FFFFFF" w:themeFill="background1"/>
          </w:tcPr>
          <w:p w14:paraId="3954D178" w14:textId="392BB8E2" w:rsidR="009C5834" w:rsidRPr="008C66AB" w:rsidRDefault="009C5834" w:rsidP="009C5834">
            <w:pPr>
              <w:spacing w:after="0" w:line="240" w:lineRule="auto"/>
              <w:rPr>
                <w:rFonts w:ascii="Times New Roman" w:eastAsia="Times New Roman" w:hAnsi="Times New Roman"/>
                <w:color w:val="000000"/>
                <w:sz w:val="20"/>
                <w:szCs w:val="20"/>
              </w:rPr>
            </w:pPr>
            <w:r w:rsidRPr="008C66AB">
              <w:rPr>
                <w:rFonts w:ascii="Times New Roman" w:eastAsia="Times New Roman" w:hAnsi="Times New Roman"/>
                <w:color w:val="000000"/>
                <w:sz w:val="20"/>
                <w:szCs w:val="20"/>
              </w:rPr>
              <w:t xml:space="preserve"> </w:t>
            </w:r>
            <w:r w:rsidRPr="008C66AB">
              <w:rPr>
                <w:rFonts w:ascii="Times New Roman" w:eastAsia="Times New Roman" w:hAnsi="Times New Roman"/>
                <w:color w:val="000000"/>
                <w:sz w:val="20"/>
                <w:szCs w:val="20"/>
              </w:rPr>
              <w:fldChar w:fldCharType="begin">
                <w:ffData>
                  <w:name w:val="projComp_01"/>
                  <w:enabled/>
                  <w:calcOnExit w:val="0"/>
                  <w:textInput/>
                </w:ffData>
              </w:fldChar>
            </w:r>
            <w:r w:rsidRPr="008C66AB">
              <w:rPr>
                <w:rFonts w:ascii="Times New Roman" w:eastAsia="Times New Roman" w:hAnsi="Times New Roman"/>
                <w:color w:val="000000"/>
                <w:sz w:val="20"/>
                <w:szCs w:val="20"/>
              </w:rPr>
              <w:instrText xml:space="preserve"> FORMTEXT </w:instrText>
            </w:r>
            <w:r w:rsidRPr="008C66AB">
              <w:rPr>
                <w:rFonts w:ascii="Times New Roman" w:eastAsia="Times New Roman" w:hAnsi="Times New Roman"/>
                <w:color w:val="000000"/>
                <w:sz w:val="20"/>
                <w:szCs w:val="20"/>
              </w:rPr>
            </w:r>
            <w:r w:rsidRPr="008C66AB">
              <w:rPr>
                <w:rFonts w:ascii="Times New Roman" w:eastAsia="Times New Roman" w:hAnsi="Times New Roman"/>
                <w:color w:val="000000"/>
                <w:sz w:val="20"/>
                <w:szCs w:val="20"/>
              </w:rPr>
              <w:fldChar w:fldCharType="separate"/>
            </w:r>
            <w:r w:rsidRPr="008C66AB">
              <w:rPr>
                <w:rFonts w:ascii="Times New Roman" w:eastAsia="Times New Roman" w:hAnsi="Times New Roman"/>
                <w:noProof/>
                <w:color w:val="000000"/>
                <w:sz w:val="20"/>
                <w:szCs w:val="20"/>
              </w:rPr>
              <w:t>Output 4.1.1.: Project staff trained on the use of the Global Wildlife Program (GWP) tracking tool and Management Effectiveness Tracking Tools (METT) to report project contributions to program-level indicators</w:t>
            </w:r>
            <w:r w:rsidRPr="008C66AB">
              <w:rPr>
                <w:rFonts w:ascii="Times New Roman" w:eastAsia="Times New Roman" w:hAnsi="Times New Roman"/>
                <w:color w:val="000000"/>
                <w:sz w:val="20"/>
                <w:szCs w:val="20"/>
              </w:rPr>
              <w:fldChar w:fldCharType="end"/>
            </w:r>
          </w:p>
        </w:tc>
        <w:tc>
          <w:tcPr>
            <w:tcW w:w="409" w:type="pct"/>
            <w:vMerge w:val="restart"/>
            <w:shd w:val="clear" w:color="auto" w:fill="FFFFFF" w:themeFill="background1"/>
          </w:tcPr>
          <w:p w14:paraId="05F4B0AE" w14:textId="6DAE1679" w:rsidR="009C5834" w:rsidRPr="008C66AB" w:rsidRDefault="009C5834" w:rsidP="009C5834">
            <w:pPr>
              <w:spacing w:after="0" w:line="240" w:lineRule="auto"/>
              <w:rPr>
                <w:rFonts w:ascii="Times New Roman" w:hAnsi="Times New Roman"/>
                <w:color w:val="000000"/>
                <w:sz w:val="20"/>
                <w:szCs w:val="20"/>
              </w:rPr>
            </w:pPr>
            <w:r w:rsidRPr="008C66AB">
              <w:rPr>
                <w:rFonts w:ascii="Times New Roman" w:hAnsi="Times New Roman"/>
                <w:color w:val="000000"/>
                <w:sz w:val="20"/>
                <w:szCs w:val="20"/>
              </w:rPr>
              <w:t>LDCF</w:t>
            </w:r>
          </w:p>
        </w:tc>
        <w:tc>
          <w:tcPr>
            <w:tcW w:w="573" w:type="pct"/>
            <w:vMerge w:val="restart"/>
            <w:shd w:val="clear" w:color="auto" w:fill="FFFFFF" w:themeFill="background1"/>
          </w:tcPr>
          <w:p w14:paraId="172AACA6" w14:textId="04253F74" w:rsidR="009C5834" w:rsidRPr="008C66AB" w:rsidRDefault="009830A3" w:rsidP="009C5834">
            <w:pPr>
              <w:spacing w:after="0" w:line="240" w:lineRule="auto"/>
              <w:rPr>
                <w:rFonts w:ascii="Times New Roman" w:eastAsia="Times New Roman" w:hAnsi="Times New Roman"/>
                <w:color w:val="000000"/>
                <w:sz w:val="20"/>
                <w:szCs w:val="20"/>
              </w:rPr>
            </w:pPr>
            <w:r w:rsidRPr="008C66AB">
              <w:rPr>
                <w:rFonts w:ascii="Times New Roman" w:eastAsia="Times New Roman" w:hAnsi="Times New Roman"/>
                <w:color w:val="000000"/>
                <w:sz w:val="20"/>
                <w:szCs w:val="20"/>
              </w:rPr>
              <w:t>9</w:t>
            </w:r>
            <w:r w:rsidR="007276FB" w:rsidRPr="008C66AB">
              <w:rPr>
                <w:rFonts w:ascii="Times New Roman" w:eastAsia="Times New Roman" w:hAnsi="Times New Roman"/>
                <w:color w:val="000000"/>
                <w:sz w:val="20"/>
                <w:szCs w:val="20"/>
              </w:rPr>
              <w:t>22</w:t>
            </w:r>
            <w:r w:rsidRPr="008C66AB">
              <w:rPr>
                <w:rFonts w:ascii="Times New Roman" w:eastAsia="Times New Roman" w:hAnsi="Times New Roman"/>
                <w:color w:val="000000"/>
                <w:sz w:val="20"/>
                <w:szCs w:val="20"/>
              </w:rPr>
              <w:t>,</w:t>
            </w:r>
            <w:r w:rsidR="007276FB" w:rsidRPr="008C66AB">
              <w:rPr>
                <w:rFonts w:ascii="Times New Roman" w:eastAsia="Times New Roman" w:hAnsi="Times New Roman"/>
                <w:color w:val="000000"/>
                <w:sz w:val="20"/>
                <w:szCs w:val="20"/>
              </w:rPr>
              <w:t>645</w:t>
            </w:r>
          </w:p>
        </w:tc>
        <w:tc>
          <w:tcPr>
            <w:tcW w:w="547" w:type="pct"/>
            <w:vMerge w:val="restart"/>
            <w:shd w:val="clear" w:color="auto" w:fill="FFFFFF" w:themeFill="background1"/>
          </w:tcPr>
          <w:p w14:paraId="5B2E20F0" w14:textId="40001FA9" w:rsidR="009C5834" w:rsidRPr="00E55577" w:rsidRDefault="00472910" w:rsidP="009C5834">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309,720</w:t>
            </w:r>
          </w:p>
        </w:tc>
      </w:tr>
      <w:tr w:rsidR="009C5834" w:rsidRPr="00E55577" w14:paraId="58E3A9C2" w14:textId="77777777" w:rsidTr="15F69A94">
        <w:trPr>
          <w:jc w:val="center"/>
        </w:trPr>
        <w:tc>
          <w:tcPr>
            <w:tcW w:w="823" w:type="pct"/>
            <w:vMerge/>
          </w:tcPr>
          <w:p w14:paraId="384FA14F" w14:textId="40EB8A40" w:rsidR="009C5834" w:rsidRPr="00E55577" w:rsidRDefault="009C5834" w:rsidP="009C5834">
            <w:pPr>
              <w:spacing w:after="0" w:line="240" w:lineRule="auto"/>
              <w:rPr>
                <w:rFonts w:ascii="Times New Roman" w:eastAsia="Times New Roman" w:hAnsi="Times New Roman"/>
                <w:color w:val="000000"/>
                <w:sz w:val="20"/>
                <w:szCs w:val="20"/>
              </w:rPr>
            </w:pPr>
          </w:p>
        </w:tc>
        <w:tc>
          <w:tcPr>
            <w:tcW w:w="662" w:type="pct"/>
            <w:vMerge/>
          </w:tcPr>
          <w:p w14:paraId="61EC15C9" w14:textId="24C16E41" w:rsidR="009C5834" w:rsidRPr="00E55577" w:rsidRDefault="009C5834" w:rsidP="009C5834">
            <w:pPr>
              <w:spacing w:after="0" w:line="240" w:lineRule="auto"/>
              <w:rPr>
                <w:rFonts w:ascii="Times New Roman" w:hAnsi="Times New Roman"/>
                <w:color w:val="000000"/>
                <w:sz w:val="20"/>
                <w:szCs w:val="20"/>
              </w:rPr>
            </w:pPr>
          </w:p>
        </w:tc>
        <w:tc>
          <w:tcPr>
            <w:tcW w:w="692" w:type="pct"/>
            <w:vMerge/>
          </w:tcPr>
          <w:p w14:paraId="390CA1CD" w14:textId="68DC308B" w:rsidR="009C5834" w:rsidRPr="00E55577" w:rsidRDefault="009C5834" w:rsidP="009C5834">
            <w:pPr>
              <w:spacing w:after="0" w:line="240" w:lineRule="auto"/>
              <w:rPr>
                <w:rFonts w:ascii="Times New Roman" w:eastAsia="Times New Roman" w:hAnsi="Times New Roman"/>
                <w:color w:val="000000"/>
                <w:sz w:val="20"/>
                <w:szCs w:val="20"/>
              </w:rPr>
            </w:pPr>
          </w:p>
        </w:tc>
        <w:tc>
          <w:tcPr>
            <w:tcW w:w="1294" w:type="pct"/>
            <w:shd w:val="clear" w:color="auto" w:fill="FFFFFF" w:themeFill="background1"/>
          </w:tcPr>
          <w:p w14:paraId="34A810E3" w14:textId="50ADEA17" w:rsidR="009C5834" w:rsidRPr="00E55577" w:rsidRDefault="009C5834" w:rsidP="009C5834">
            <w:pPr>
              <w:spacing w:after="0" w:line="240" w:lineRule="auto"/>
              <w:rPr>
                <w:rFonts w:ascii="Times New Roman" w:eastAsia="Times New Roman" w:hAnsi="Times New Roman"/>
                <w:color w:val="000000"/>
                <w:sz w:val="20"/>
                <w:szCs w:val="20"/>
              </w:rPr>
            </w:pPr>
            <w:r w:rsidRPr="00E55577">
              <w:rPr>
                <w:rFonts w:ascii="Times New Roman" w:eastAsia="Times New Roman" w:hAnsi="Times New Roman"/>
                <w:color w:val="000000"/>
                <w:sz w:val="20"/>
                <w:szCs w:val="20"/>
              </w:rPr>
              <w:t xml:space="preserve"> </w:t>
            </w:r>
            <w:r w:rsidRPr="00E55577">
              <w:rPr>
                <w:rFonts w:ascii="Times New Roman" w:eastAsia="Times New Roman" w:hAnsi="Times New Roman"/>
                <w:color w:val="000000"/>
                <w:sz w:val="20"/>
                <w:szCs w:val="20"/>
              </w:rPr>
              <w:fldChar w:fldCharType="begin">
                <w:ffData>
                  <w:name w:val="projComp_01"/>
                  <w:enabled/>
                  <w:calcOnExit w:val="0"/>
                  <w:textInput/>
                </w:ffData>
              </w:fldChar>
            </w:r>
            <w:r w:rsidRPr="00E55577">
              <w:rPr>
                <w:rFonts w:ascii="Times New Roman" w:eastAsia="Times New Roman" w:hAnsi="Times New Roman"/>
                <w:color w:val="000000"/>
                <w:sz w:val="20"/>
                <w:szCs w:val="20"/>
              </w:rPr>
              <w:instrText xml:space="preserve"> FORMTEXT </w:instrText>
            </w:r>
            <w:r w:rsidRPr="00E55577">
              <w:rPr>
                <w:rFonts w:ascii="Times New Roman" w:eastAsia="Times New Roman" w:hAnsi="Times New Roman"/>
                <w:color w:val="000000"/>
                <w:sz w:val="20"/>
                <w:szCs w:val="20"/>
              </w:rPr>
            </w:r>
            <w:r w:rsidRPr="00E55577">
              <w:rPr>
                <w:rFonts w:ascii="Times New Roman" w:eastAsia="Times New Roman" w:hAnsi="Times New Roman"/>
                <w:color w:val="000000"/>
                <w:sz w:val="20"/>
                <w:szCs w:val="20"/>
              </w:rPr>
              <w:fldChar w:fldCharType="separate"/>
            </w:r>
            <w:r w:rsidRPr="00E55577">
              <w:rPr>
                <w:rFonts w:ascii="Times New Roman" w:eastAsia="Times New Roman" w:hAnsi="Times New Roman"/>
                <w:noProof/>
                <w:color w:val="000000"/>
                <w:sz w:val="20"/>
                <w:szCs w:val="20"/>
              </w:rPr>
              <w:t xml:space="preserve">Output 4.1.2.: Monitoring, evaluation and learning system designed and implemented to facilitate the tracking of trends in </w:t>
            </w:r>
            <w:r w:rsidRPr="00E55577">
              <w:rPr>
                <w:rFonts w:ascii="Times New Roman" w:eastAsia="Times New Roman" w:hAnsi="Times New Roman"/>
                <w:noProof/>
                <w:color w:val="000000"/>
                <w:sz w:val="20"/>
                <w:szCs w:val="20"/>
              </w:rPr>
              <w:lastRenderedPageBreak/>
              <w:t xml:space="preserve">biodiversity and management effectiveness over time </w:t>
            </w:r>
            <w:r w:rsidRPr="00E55577">
              <w:rPr>
                <w:rFonts w:ascii="Times New Roman" w:eastAsia="Times New Roman" w:hAnsi="Times New Roman"/>
                <w:color w:val="000000"/>
                <w:sz w:val="20"/>
                <w:szCs w:val="20"/>
              </w:rPr>
              <w:fldChar w:fldCharType="end"/>
            </w:r>
          </w:p>
        </w:tc>
        <w:tc>
          <w:tcPr>
            <w:tcW w:w="409" w:type="pct"/>
            <w:vMerge/>
          </w:tcPr>
          <w:p w14:paraId="2E9C9F05" w14:textId="73ABD163" w:rsidR="009C5834" w:rsidRPr="00E55577" w:rsidRDefault="009C5834" w:rsidP="009C5834">
            <w:pPr>
              <w:spacing w:after="0" w:line="240" w:lineRule="auto"/>
              <w:rPr>
                <w:rFonts w:ascii="Times New Roman" w:hAnsi="Times New Roman"/>
                <w:color w:val="000000"/>
                <w:sz w:val="20"/>
                <w:szCs w:val="20"/>
                <w:highlight w:val="yellow"/>
              </w:rPr>
            </w:pPr>
          </w:p>
        </w:tc>
        <w:tc>
          <w:tcPr>
            <w:tcW w:w="573" w:type="pct"/>
            <w:vMerge/>
          </w:tcPr>
          <w:p w14:paraId="498D5264" w14:textId="4E2B62C7" w:rsidR="009C5834" w:rsidRPr="00E55577" w:rsidRDefault="009C5834" w:rsidP="009C5834">
            <w:pPr>
              <w:spacing w:after="0" w:line="240" w:lineRule="auto"/>
              <w:jc w:val="right"/>
              <w:rPr>
                <w:rFonts w:ascii="Times New Roman" w:eastAsia="Times New Roman" w:hAnsi="Times New Roman"/>
                <w:color w:val="000000"/>
                <w:sz w:val="20"/>
                <w:szCs w:val="20"/>
              </w:rPr>
            </w:pPr>
          </w:p>
        </w:tc>
        <w:tc>
          <w:tcPr>
            <w:tcW w:w="547" w:type="pct"/>
            <w:vMerge/>
          </w:tcPr>
          <w:p w14:paraId="4D9E9C6C" w14:textId="2EE2FBC2" w:rsidR="009C5834" w:rsidRPr="00E55577" w:rsidRDefault="009C5834" w:rsidP="009C5834">
            <w:pPr>
              <w:spacing w:after="0" w:line="240" w:lineRule="auto"/>
              <w:jc w:val="right"/>
              <w:rPr>
                <w:rFonts w:ascii="Times New Roman" w:eastAsia="Times New Roman" w:hAnsi="Times New Roman"/>
                <w:color w:val="000000"/>
                <w:sz w:val="20"/>
                <w:szCs w:val="20"/>
              </w:rPr>
            </w:pPr>
          </w:p>
        </w:tc>
      </w:tr>
      <w:tr w:rsidR="009C5834" w:rsidRPr="00E55577" w14:paraId="15BD0730" w14:textId="77777777" w:rsidTr="15F69A94">
        <w:trPr>
          <w:jc w:val="center"/>
        </w:trPr>
        <w:tc>
          <w:tcPr>
            <w:tcW w:w="823" w:type="pct"/>
            <w:vMerge/>
          </w:tcPr>
          <w:p w14:paraId="5D7F933F" w14:textId="3CD2EF63" w:rsidR="009C5834" w:rsidRPr="00E55577" w:rsidRDefault="009C5834" w:rsidP="009C5834">
            <w:pPr>
              <w:spacing w:after="0" w:line="240" w:lineRule="auto"/>
              <w:rPr>
                <w:rFonts w:ascii="Times New Roman" w:eastAsia="Times New Roman" w:hAnsi="Times New Roman"/>
                <w:color w:val="000000"/>
                <w:sz w:val="20"/>
                <w:szCs w:val="20"/>
              </w:rPr>
            </w:pPr>
          </w:p>
        </w:tc>
        <w:tc>
          <w:tcPr>
            <w:tcW w:w="662" w:type="pct"/>
            <w:vMerge/>
          </w:tcPr>
          <w:p w14:paraId="0240B540" w14:textId="36EBA22F" w:rsidR="009C5834" w:rsidRPr="00E55577" w:rsidRDefault="009C5834" w:rsidP="009C5834">
            <w:pPr>
              <w:spacing w:after="0" w:line="240" w:lineRule="auto"/>
              <w:rPr>
                <w:rFonts w:ascii="Times New Roman" w:hAnsi="Times New Roman"/>
                <w:color w:val="000000"/>
                <w:sz w:val="20"/>
                <w:szCs w:val="20"/>
              </w:rPr>
            </w:pPr>
          </w:p>
        </w:tc>
        <w:tc>
          <w:tcPr>
            <w:tcW w:w="692" w:type="pct"/>
            <w:vMerge/>
          </w:tcPr>
          <w:p w14:paraId="0776182B" w14:textId="2A7C6233" w:rsidR="009C5834" w:rsidRPr="00E55577" w:rsidRDefault="009C5834" w:rsidP="009C5834">
            <w:pPr>
              <w:spacing w:after="0" w:line="240" w:lineRule="auto"/>
              <w:rPr>
                <w:rFonts w:ascii="Times New Roman" w:eastAsia="Times New Roman" w:hAnsi="Times New Roman"/>
                <w:color w:val="000000"/>
                <w:sz w:val="20"/>
                <w:szCs w:val="20"/>
              </w:rPr>
            </w:pPr>
          </w:p>
        </w:tc>
        <w:tc>
          <w:tcPr>
            <w:tcW w:w="1294" w:type="pct"/>
            <w:shd w:val="clear" w:color="auto" w:fill="FFFFFF" w:themeFill="background1"/>
          </w:tcPr>
          <w:p w14:paraId="5889DAC6" w14:textId="0C683465" w:rsidR="009C5834" w:rsidRPr="00E55577" w:rsidRDefault="009C5834" w:rsidP="009C5834">
            <w:pPr>
              <w:spacing w:after="0" w:line="240" w:lineRule="auto"/>
              <w:rPr>
                <w:rFonts w:ascii="Times New Roman" w:eastAsia="Times New Roman" w:hAnsi="Times New Roman"/>
                <w:color w:val="000000"/>
                <w:sz w:val="20"/>
                <w:szCs w:val="20"/>
              </w:rPr>
            </w:pPr>
            <w:r w:rsidRPr="00E55577">
              <w:rPr>
                <w:rFonts w:ascii="Times New Roman" w:eastAsia="Times New Roman" w:hAnsi="Times New Roman"/>
                <w:color w:val="000000"/>
                <w:sz w:val="20"/>
                <w:szCs w:val="20"/>
              </w:rPr>
              <w:t xml:space="preserve"> </w:t>
            </w:r>
            <w:r w:rsidRPr="00E55577">
              <w:rPr>
                <w:rFonts w:ascii="Times New Roman" w:eastAsia="Times New Roman" w:hAnsi="Times New Roman"/>
                <w:color w:val="000000"/>
                <w:sz w:val="20"/>
                <w:szCs w:val="20"/>
              </w:rPr>
              <w:fldChar w:fldCharType="begin">
                <w:ffData>
                  <w:name w:val="projComp_01"/>
                  <w:enabled/>
                  <w:calcOnExit w:val="0"/>
                  <w:textInput/>
                </w:ffData>
              </w:fldChar>
            </w:r>
            <w:r w:rsidRPr="00E55577">
              <w:rPr>
                <w:rFonts w:ascii="Times New Roman" w:eastAsia="Times New Roman" w:hAnsi="Times New Roman"/>
                <w:color w:val="000000"/>
                <w:sz w:val="20"/>
                <w:szCs w:val="20"/>
              </w:rPr>
              <w:instrText xml:space="preserve"> FORMTEXT </w:instrText>
            </w:r>
            <w:r w:rsidRPr="00E55577">
              <w:rPr>
                <w:rFonts w:ascii="Times New Roman" w:eastAsia="Times New Roman" w:hAnsi="Times New Roman"/>
                <w:color w:val="000000"/>
                <w:sz w:val="20"/>
                <w:szCs w:val="20"/>
              </w:rPr>
            </w:r>
            <w:r w:rsidRPr="00E55577">
              <w:rPr>
                <w:rFonts w:ascii="Times New Roman" w:eastAsia="Times New Roman" w:hAnsi="Times New Roman"/>
                <w:color w:val="000000"/>
                <w:sz w:val="20"/>
                <w:szCs w:val="20"/>
              </w:rPr>
              <w:fldChar w:fldCharType="separate"/>
            </w:r>
            <w:r w:rsidRPr="00E55577">
              <w:rPr>
                <w:rFonts w:ascii="Times New Roman" w:eastAsia="Times New Roman" w:hAnsi="Times New Roman"/>
                <w:noProof/>
                <w:color w:val="000000"/>
                <w:sz w:val="20"/>
                <w:szCs w:val="20"/>
              </w:rPr>
              <w:t xml:space="preserve">Output 4.1.3.: Periodic M&amp;E reports submitted to CI-GEF and the GEF Secretariat. </w:t>
            </w:r>
            <w:r w:rsidRPr="00E55577">
              <w:rPr>
                <w:rFonts w:ascii="Times New Roman" w:eastAsia="Times New Roman" w:hAnsi="Times New Roman"/>
                <w:color w:val="000000"/>
                <w:sz w:val="20"/>
                <w:szCs w:val="20"/>
              </w:rPr>
              <w:fldChar w:fldCharType="end"/>
            </w:r>
          </w:p>
        </w:tc>
        <w:tc>
          <w:tcPr>
            <w:tcW w:w="409" w:type="pct"/>
            <w:vMerge/>
          </w:tcPr>
          <w:p w14:paraId="3B9AD4C2" w14:textId="2D5EE3B6" w:rsidR="009C5834" w:rsidRPr="00E55577" w:rsidRDefault="009C5834" w:rsidP="009C5834">
            <w:pPr>
              <w:spacing w:after="0" w:line="240" w:lineRule="auto"/>
              <w:rPr>
                <w:rFonts w:ascii="Times New Roman" w:hAnsi="Times New Roman"/>
                <w:color w:val="000000"/>
                <w:sz w:val="20"/>
                <w:szCs w:val="20"/>
                <w:highlight w:val="yellow"/>
              </w:rPr>
            </w:pPr>
          </w:p>
        </w:tc>
        <w:tc>
          <w:tcPr>
            <w:tcW w:w="573" w:type="pct"/>
            <w:vMerge/>
          </w:tcPr>
          <w:p w14:paraId="3DE0E42D" w14:textId="0BEA4366" w:rsidR="009C5834" w:rsidRPr="00E55577" w:rsidRDefault="009C5834" w:rsidP="009C5834">
            <w:pPr>
              <w:spacing w:after="0" w:line="240" w:lineRule="auto"/>
              <w:jc w:val="right"/>
              <w:rPr>
                <w:rFonts w:ascii="Times New Roman" w:eastAsia="Times New Roman" w:hAnsi="Times New Roman"/>
                <w:color w:val="000000"/>
                <w:sz w:val="20"/>
                <w:szCs w:val="20"/>
              </w:rPr>
            </w:pPr>
          </w:p>
        </w:tc>
        <w:tc>
          <w:tcPr>
            <w:tcW w:w="547" w:type="pct"/>
            <w:vMerge/>
          </w:tcPr>
          <w:p w14:paraId="779E7A0C" w14:textId="720BF075" w:rsidR="009C5834" w:rsidRPr="00E55577" w:rsidRDefault="009C5834" w:rsidP="009C5834">
            <w:pPr>
              <w:spacing w:after="0" w:line="240" w:lineRule="auto"/>
              <w:jc w:val="right"/>
              <w:rPr>
                <w:rFonts w:ascii="Times New Roman" w:eastAsia="Times New Roman" w:hAnsi="Times New Roman"/>
                <w:color w:val="000000"/>
                <w:sz w:val="20"/>
                <w:szCs w:val="20"/>
              </w:rPr>
            </w:pPr>
          </w:p>
        </w:tc>
      </w:tr>
      <w:tr w:rsidR="009C5834" w:rsidRPr="00E55577" w14:paraId="1168DA7E" w14:textId="77777777" w:rsidTr="15F69A94">
        <w:trPr>
          <w:jc w:val="center"/>
        </w:trPr>
        <w:tc>
          <w:tcPr>
            <w:tcW w:w="823" w:type="pct"/>
            <w:vMerge/>
          </w:tcPr>
          <w:p w14:paraId="60225C12" w14:textId="62F83E89" w:rsidR="009C5834" w:rsidRPr="00E55577" w:rsidRDefault="009C5834" w:rsidP="009C5834">
            <w:pPr>
              <w:spacing w:after="0" w:line="240" w:lineRule="auto"/>
              <w:rPr>
                <w:rFonts w:ascii="Times New Roman" w:eastAsia="Times New Roman" w:hAnsi="Times New Roman"/>
                <w:color w:val="000000"/>
                <w:sz w:val="20"/>
                <w:szCs w:val="20"/>
              </w:rPr>
            </w:pPr>
          </w:p>
        </w:tc>
        <w:tc>
          <w:tcPr>
            <w:tcW w:w="662" w:type="pct"/>
            <w:vMerge/>
          </w:tcPr>
          <w:p w14:paraId="2132F8C1" w14:textId="7EFD0DFC" w:rsidR="009C5834" w:rsidRPr="00E55577" w:rsidRDefault="009C5834" w:rsidP="009C5834">
            <w:pPr>
              <w:spacing w:after="0" w:line="240" w:lineRule="auto"/>
              <w:rPr>
                <w:rFonts w:ascii="Times New Roman" w:hAnsi="Times New Roman"/>
                <w:color w:val="000000"/>
                <w:sz w:val="20"/>
                <w:szCs w:val="20"/>
              </w:rPr>
            </w:pPr>
          </w:p>
        </w:tc>
        <w:tc>
          <w:tcPr>
            <w:tcW w:w="692" w:type="pct"/>
            <w:vMerge w:val="restart"/>
            <w:shd w:val="clear" w:color="auto" w:fill="FFFFFF" w:themeFill="background1"/>
          </w:tcPr>
          <w:p w14:paraId="1706DA49" w14:textId="77777777" w:rsidR="009C5834" w:rsidRPr="00E55577" w:rsidRDefault="009C5834" w:rsidP="009C5834">
            <w:pPr>
              <w:spacing w:after="0" w:line="240" w:lineRule="auto"/>
              <w:rPr>
                <w:rFonts w:ascii="Times New Roman" w:eastAsia="Times New Roman" w:hAnsi="Times New Roman"/>
                <w:color w:val="000000"/>
                <w:sz w:val="20"/>
                <w:szCs w:val="20"/>
              </w:rPr>
            </w:pPr>
            <w:r w:rsidRPr="00E55577">
              <w:rPr>
                <w:rFonts w:ascii="Times New Roman" w:eastAsia="Times New Roman" w:hAnsi="Times New Roman"/>
                <w:color w:val="000000"/>
                <w:sz w:val="20"/>
                <w:szCs w:val="20"/>
              </w:rPr>
              <w:t xml:space="preserve"> </w:t>
            </w:r>
            <w:r w:rsidRPr="00E55577">
              <w:rPr>
                <w:rFonts w:ascii="Times New Roman" w:eastAsia="Times New Roman" w:hAnsi="Times New Roman"/>
                <w:color w:val="000000"/>
                <w:sz w:val="20"/>
                <w:szCs w:val="20"/>
              </w:rPr>
              <w:fldChar w:fldCharType="begin">
                <w:ffData>
                  <w:name w:val="projComp_01"/>
                  <w:enabled/>
                  <w:calcOnExit w:val="0"/>
                  <w:textInput/>
                </w:ffData>
              </w:fldChar>
            </w:r>
            <w:r w:rsidRPr="00E55577">
              <w:rPr>
                <w:rFonts w:ascii="Times New Roman" w:eastAsia="Times New Roman" w:hAnsi="Times New Roman"/>
                <w:color w:val="000000"/>
                <w:sz w:val="20"/>
                <w:szCs w:val="20"/>
              </w:rPr>
              <w:instrText xml:space="preserve"> FORMTEXT </w:instrText>
            </w:r>
            <w:r w:rsidRPr="00E55577">
              <w:rPr>
                <w:rFonts w:ascii="Times New Roman" w:eastAsia="Times New Roman" w:hAnsi="Times New Roman"/>
                <w:color w:val="000000"/>
                <w:sz w:val="20"/>
                <w:szCs w:val="20"/>
              </w:rPr>
            </w:r>
            <w:r w:rsidRPr="00E55577">
              <w:rPr>
                <w:rFonts w:ascii="Times New Roman" w:eastAsia="Times New Roman" w:hAnsi="Times New Roman"/>
                <w:color w:val="000000"/>
                <w:sz w:val="20"/>
                <w:szCs w:val="20"/>
              </w:rPr>
              <w:fldChar w:fldCharType="separate"/>
            </w:r>
            <w:r w:rsidRPr="00E55577">
              <w:rPr>
                <w:rFonts w:ascii="Times New Roman" w:eastAsia="Times New Roman" w:hAnsi="Times New Roman"/>
                <w:noProof/>
                <w:color w:val="000000"/>
                <w:sz w:val="20"/>
                <w:szCs w:val="20"/>
              </w:rPr>
              <w:t>Outcome 4.2.: Improved knowledge-sharing among institutions in Angola, and with other countries, donors, and key stakeholders across the wider TFCA landscapes.</w:t>
            </w:r>
            <w:r w:rsidRPr="00E55577">
              <w:rPr>
                <w:rFonts w:ascii="Times New Roman" w:eastAsia="Times New Roman" w:hAnsi="Times New Roman"/>
                <w:color w:val="000000"/>
                <w:sz w:val="20"/>
                <w:szCs w:val="20"/>
              </w:rPr>
              <w:fldChar w:fldCharType="end"/>
            </w:r>
          </w:p>
          <w:p w14:paraId="3B7DD244" w14:textId="045DFC80" w:rsidR="009C5834" w:rsidRPr="00E55577" w:rsidRDefault="009C5834" w:rsidP="009C5834">
            <w:pPr>
              <w:spacing w:after="0" w:line="240" w:lineRule="auto"/>
              <w:rPr>
                <w:rFonts w:ascii="Times New Roman" w:eastAsia="Times New Roman" w:hAnsi="Times New Roman"/>
                <w:color w:val="000000"/>
                <w:sz w:val="20"/>
                <w:szCs w:val="20"/>
              </w:rPr>
            </w:pPr>
          </w:p>
        </w:tc>
        <w:tc>
          <w:tcPr>
            <w:tcW w:w="1294" w:type="pct"/>
            <w:shd w:val="clear" w:color="auto" w:fill="FFFFFF" w:themeFill="background1"/>
          </w:tcPr>
          <w:p w14:paraId="64F83F7C" w14:textId="5637DE2C" w:rsidR="009C5834" w:rsidRPr="00E55577" w:rsidRDefault="009C5834" w:rsidP="009C5834">
            <w:pPr>
              <w:spacing w:after="0" w:line="240" w:lineRule="auto"/>
              <w:rPr>
                <w:rFonts w:ascii="Times New Roman" w:eastAsia="Times New Roman" w:hAnsi="Times New Roman"/>
                <w:color w:val="000000"/>
                <w:sz w:val="20"/>
                <w:szCs w:val="20"/>
              </w:rPr>
            </w:pPr>
            <w:r w:rsidRPr="00E55577">
              <w:rPr>
                <w:rFonts w:ascii="Times New Roman" w:eastAsia="Times New Roman" w:hAnsi="Times New Roman"/>
                <w:color w:val="000000"/>
                <w:sz w:val="20"/>
                <w:szCs w:val="20"/>
              </w:rPr>
              <w:t xml:space="preserve"> </w:t>
            </w:r>
            <w:r w:rsidRPr="00E55577">
              <w:rPr>
                <w:rFonts w:ascii="Times New Roman" w:eastAsia="Times New Roman" w:hAnsi="Times New Roman"/>
                <w:color w:val="000000"/>
                <w:sz w:val="20"/>
                <w:szCs w:val="20"/>
              </w:rPr>
              <w:fldChar w:fldCharType="begin">
                <w:ffData>
                  <w:name w:val="projComp_01"/>
                  <w:enabled/>
                  <w:calcOnExit w:val="0"/>
                  <w:textInput/>
                </w:ffData>
              </w:fldChar>
            </w:r>
            <w:r w:rsidRPr="00E55577">
              <w:rPr>
                <w:rFonts w:ascii="Times New Roman" w:eastAsia="Times New Roman" w:hAnsi="Times New Roman"/>
                <w:color w:val="000000"/>
                <w:sz w:val="20"/>
                <w:szCs w:val="20"/>
              </w:rPr>
              <w:instrText xml:space="preserve"> FORMTEXT </w:instrText>
            </w:r>
            <w:r w:rsidRPr="00E55577">
              <w:rPr>
                <w:rFonts w:ascii="Times New Roman" w:eastAsia="Times New Roman" w:hAnsi="Times New Roman"/>
                <w:color w:val="000000"/>
                <w:sz w:val="20"/>
                <w:szCs w:val="20"/>
              </w:rPr>
            </w:r>
            <w:r w:rsidRPr="00E55577">
              <w:rPr>
                <w:rFonts w:ascii="Times New Roman" w:eastAsia="Times New Roman" w:hAnsi="Times New Roman"/>
                <w:color w:val="000000"/>
                <w:sz w:val="20"/>
                <w:szCs w:val="20"/>
              </w:rPr>
              <w:fldChar w:fldCharType="separate"/>
            </w:r>
            <w:r w:rsidRPr="00E55577">
              <w:rPr>
                <w:rFonts w:ascii="Times New Roman" w:eastAsia="Times New Roman" w:hAnsi="Times New Roman"/>
                <w:noProof/>
                <w:color w:val="000000"/>
                <w:sz w:val="20"/>
                <w:szCs w:val="20"/>
              </w:rPr>
              <w:t>Output 4.2.1.: Lessons learned from the project shared between relevant institutions in Angola.</w:t>
            </w:r>
            <w:r w:rsidRPr="00E55577">
              <w:rPr>
                <w:rFonts w:ascii="Times New Roman" w:eastAsia="Times New Roman" w:hAnsi="Times New Roman"/>
                <w:color w:val="000000"/>
                <w:sz w:val="20"/>
                <w:szCs w:val="20"/>
              </w:rPr>
              <w:fldChar w:fldCharType="end"/>
            </w:r>
          </w:p>
        </w:tc>
        <w:tc>
          <w:tcPr>
            <w:tcW w:w="409" w:type="pct"/>
            <w:vMerge w:val="restart"/>
            <w:shd w:val="clear" w:color="auto" w:fill="FFFFFF" w:themeFill="background1"/>
          </w:tcPr>
          <w:p w14:paraId="22A86E83" w14:textId="3AD07228" w:rsidR="009C5834" w:rsidRPr="00E55577" w:rsidRDefault="009C5834" w:rsidP="009C5834">
            <w:pPr>
              <w:spacing w:after="0" w:line="240" w:lineRule="auto"/>
              <w:rPr>
                <w:rFonts w:ascii="Times New Roman" w:hAnsi="Times New Roman"/>
                <w:color w:val="000000"/>
                <w:sz w:val="20"/>
                <w:szCs w:val="20"/>
                <w:highlight w:val="yellow"/>
              </w:rPr>
            </w:pPr>
          </w:p>
        </w:tc>
        <w:tc>
          <w:tcPr>
            <w:tcW w:w="573" w:type="pct"/>
            <w:vMerge w:val="restart"/>
            <w:shd w:val="clear" w:color="auto" w:fill="FFFFFF" w:themeFill="background1"/>
          </w:tcPr>
          <w:p w14:paraId="32A451BC" w14:textId="1B021AF2" w:rsidR="009C5834" w:rsidRPr="00E55577" w:rsidRDefault="009C5834" w:rsidP="009C5834">
            <w:pPr>
              <w:spacing w:after="0" w:line="240" w:lineRule="auto"/>
              <w:rPr>
                <w:rFonts w:ascii="Times New Roman" w:eastAsia="Times New Roman" w:hAnsi="Times New Roman"/>
                <w:color w:val="000000"/>
                <w:sz w:val="20"/>
                <w:szCs w:val="20"/>
              </w:rPr>
            </w:pPr>
          </w:p>
        </w:tc>
        <w:tc>
          <w:tcPr>
            <w:tcW w:w="547" w:type="pct"/>
            <w:vMerge w:val="restart"/>
            <w:shd w:val="clear" w:color="auto" w:fill="FFFFFF" w:themeFill="background1"/>
          </w:tcPr>
          <w:p w14:paraId="64E07156" w14:textId="5FCB72DB" w:rsidR="009C5834" w:rsidRPr="00E55577" w:rsidRDefault="009C5834" w:rsidP="009C5834">
            <w:pPr>
              <w:spacing w:after="0" w:line="240" w:lineRule="auto"/>
              <w:rPr>
                <w:rFonts w:ascii="Times New Roman" w:eastAsia="Times New Roman" w:hAnsi="Times New Roman"/>
                <w:color w:val="000000"/>
                <w:sz w:val="20"/>
                <w:szCs w:val="20"/>
              </w:rPr>
            </w:pPr>
          </w:p>
        </w:tc>
      </w:tr>
      <w:tr w:rsidR="009C5834" w:rsidRPr="00E55577" w14:paraId="247F45B3" w14:textId="77777777" w:rsidTr="15F69A94">
        <w:trPr>
          <w:jc w:val="center"/>
        </w:trPr>
        <w:tc>
          <w:tcPr>
            <w:tcW w:w="823" w:type="pct"/>
            <w:vMerge/>
          </w:tcPr>
          <w:p w14:paraId="5F001550" w14:textId="7F7FFF16" w:rsidR="009C5834" w:rsidRPr="00E55577" w:rsidRDefault="009C5834" w:rsidP="009C5834">
            <w:pPr>
              <w:spacing w:after="0" w:line="240" w:lineRule="auto"/>
              <w:rPr>
                <w:rFonts w:ascii="Times New Roman" w:eastAsia="Times New Roman" w:hAnsi="Times New Roman"/>
                <w:color w:val="000000"/>
                <w:sz w:val="20"/>
                <w:szCs w:val="20"/>
              </w:rPr>
            </w:pPr>
          </w:p>
        </w:tc>
        <w:tc>
          <w:tcPr>
            <w:tcW w:w="662" w:type="pct"/>
            <w:vMerge/>
          </w:tcPr>
          <w:p w14:paraId="213E7B33" w14:textId="661903FC" w:rsidR="009C5834" w:rsidRPr="00E55577" w:rsidRDefault="009C5834" w:rsidP="009C5834">
            <w:pPr>
              <w:spacing w:after="0" w:line="240" w:lineRule="auto"/>
              <w:rPr>
                <w:rFonts w:ascii="Times New Roman" w:hAnsi="Times New Roman"/>
                <w:color w:val="000000"/>
                <w:sz w:val="20"/>
                <w:szCs w:val="20"/>
              </w:rPr>
            </w:pPr>
          </w:p>
        </w:tc>
        <w:tc>
          <w:tcPr>
            <w:tcW w:w="692" w:type="pct"/>
            <w:vMerge/>
          </w:tcPr>
          <w:p w14:paraId="750924E6" w14:textId="4AF6DBE0" w:rsidR="009C5834" w:rsidRPr="00E55577" w:rsidRDefault="009C5834" w:rsidP="009C5834">
            <w:pPr>
              <w:spacing w:after="0" w:line="240" w:lineRule="auto"/>
              <w:rPr>
                <w:rFonts w:ascii="Times New Roman" w:eastAsia="Times New Roman" w:hAnsi="Times New Roman"/>
                <w:color w:val="000000"/>
                <w:sz w:val="20"/>
                <w:szCs w:val="20"/>
              </w:rPr>
            </w:pPr>
          </w:p>
        </w:tc>
        <w:tc>
          <w:tcPr>
            <w:tcW w:w="1294" w:type="pct"/>
            <w:shd w:val="clear" w:color="auto" w:fill="FFFFFF" w:themeFill="background1"/>
          </w:tcPr>
          <w:p w14:paraId="7AD96F6E" w14:textId="104C0BAA" w:rsidR="009C5834" w:rsidRPr="00E55577" w:rsidRDefault="009C5834" w:rsidP="009C5834">
            <w:pPr>
              <w:spacing w:after="0" w:line="240" w:lineRule="auto"/>
              <w:rPr>
                <w:rFonts w:ascii="Times New Roman" w:eastAsia="Times New Roman" w:hAnsi="Times New Roman"/>
                <w:color w:val="000000"/>
                <w:sz w:val="20"/>
                <w:szCs w:val="20"/>
              </w:rPr>
            </w:pPr>
            <w:r w:rsidRPr="00E55577">
              <w:rPr>
                <w:rFonts w:ascii="Times New Roman" w:eastAsia="Times New Roman" w:hAnsi="Times New Roman"/>
                <w:color w:val="000000"/>
                <w:sz w:val="20"/>
                <w:szCs w:val="20"/>
              </w:rPr>
              <w:t xml:space="preserve"> </w:t>
            </w:r>
            <w:r w:rsidRPr="00E55577">
              <w:rPr>
                <w:rFonts w:ascii="Times New Roman" w:eastAsia="Times New Roman" w:hAnsi="Times New Roman"/>
                <w:color w:val="000000"/>
                <w:sz w:val="20"/>
                <w:szCs w:val="20"/>
              </w:rPr>
              <w:fldChar w:fldCharType="begin">
                <w:ffData>
                  <w:name w:val="projComp_01"/>
                  <w:enabled/>
                  <w:calcOnExit w:val="0"/>
                  <w:textInput/>
                </w:ffData>
              </w:fldChar>
            </w:r>
            <w:r w:rsidRPr="00E55577">
              <w:rPr>
                <w:rFonts w:ascii="Times New Roman" w:eastAsia="Times New Roman" w:hAnsi="Times New Roman"/>
                <w:color w:val="000000"/>
                <w:sz w:val="20"/>
                <w:szCs w:val="20"/>
              </w:rPr>
              <w:instrText xml:space="preserve"> FORMTEXT </w:instrText>
            </w:r>
            <w:r w:rsidRPr="00E55577">
              <w:rPr>
                <w:rFonts w:ascii="Times New Roman" w:eastAsia="Times New Roman" w:hAnsi="Times New Roman"/>
                <w:color w:val="000000"/>
                <w:sz w:val="20"/>
                <w:szCs w:val="20"/>
              </w:rPr>
            </w:r>
            <w:r w:rsidRPr="00E55577">
              <w:rPr>
                <w:rFonts w:ascii="Times New Roman" w:eastAsia="Times New Roman" w:hAnsi="Times New Roman"/>
                <w:color w:val="000000"/>
                <w:sz w:val="20"/>
                <w:szCs w:val="20"/>
              </w:rPr>
              <w:fldChar w:fldCharType="separate"/>
            </w:r>
            <w:r w:rsidRPr="00E55577">
              <w:rPr>
                <w:rFonts w:ascii="Times New Roman" w:eastAsia="Times New Roman" w:hAnsi="Times New Roman"/>
                <w:noProof/>
                <w:color w:val="000000"/>
                <w:sz w:val="20"/>
                <w:szCs w:val="20"/>
              </w:rPr>
              <w:t xml:space="preserve">Output 4.2.2.: Lessons learned from the project shared among countries, donors, and other key stakeholders across the wider TFCA landscapes, including through increased South-South cooperation. </w:t>
            </w:r>
            <w:r w:rsidRPr="00E55577">
              <w:rPr>
                <w:rFonts w:ascii="Times New Roman" w:eastAsia="Times New Roman" w:hAnsi="Times New Roman"/>
                <w:color w:val="000000"/>
                <w:sz w:val="20"/>
                <w:szCs w:val="20"/>
              </w:rPr>
              <w:fldChar w:fldCharType="end"/>
            </w:r>
          </w:p>
        </w:tc>
        <w:tc>
          <w:tcPr>
            <w:tcW w:w="409" w:type="pct"/>
            <w:vMerge/>
          </w:tcPr>
          <w:p w14:paraId="0294D41D" w14:textId="7A60A639" w:rsidR="009C5834" w:rsidRPr="00E55577" w:rsidRDefault="009C5834" w:rsidP="009C5834">
            <w:pPr>
              <w:spacing w:after="0" w:line="240" w:lineRule="auto"/>
              <w:rPr>
                <w:rFonts w:ascii="Times New Roman" w:hAnsi="Times New Roman"/>
                <w:color w:val="000000"/>
                <w:sz w:val="20"/>
                <w:szCs w:val="20"/>
                <w:highlight w:val="yellow"/>
              </w:rPr>
            </w:pPr>
          </w:p>
        </w:tc>
        <w:tc>
          <w:tcPr>
            <w:tcW w:w="573" w:type="pct"/>
            <w:vMerge/>
          </w:tcPr>
          <w:p w14:paraId="229A0779" w14:textId="148680B2" w:rsidR="009C5834" w:rsidRPr="00E55577" w:rsidRDefault="009C5834" w:rsidP="009C5834">
            <w:pPr>
              <w:spacing w:after="0" w:line="240" w:lineRule="auto"/>
              <w:jc w:val="right"/>
              <w:rPr>
                <w:rFonts w:ascii="Times New Roman" w:eastAsia="Times New Roman" w:hAnsi="Times New Roman"/>
                <w:color w:val="000000"/>
                <w:sz w:val="20"/>
                <w:szCs w:val="20"/>
              </w:rPr>
            </w:pPr>
          </w:p>
        </w:tc>
        <w:tc>
          <w:tcPr>
            <w:tcW w:w="547" w:type="pct"/>
            <w:vMerge/>
          </w:tcPr>
          <w:p w14:paraId="0A1D6383" w14:textId="391FA6CF" w:rsidR="009C5834" w:rsidRPr="00E55577" w:rsidRDefault="009C5834" w:rsidP="009C5834">
            <w:pPr>
              <w:spacing w:after="0" w:line="240" w:lineRule="auto"/>
              <w:jc w:val="right"/>
              <w:rPr>
                <w:rFonts w:ascii="Times New Roman" w:eastAsia="Times New Roman" w:hAnsi="Times New Roman"/>
                <w:color w:val="000000"/>
                <w:sz w:val="20"/>
                <w:szCs w:val="20"/>
              </w:rPr>
            </w:pPr>
          </w:p>
        </w:tc>
      </w:tr>
      <w:tr w:rsidR="009C5834" w:rsidRPr="00E55577" w14:paraId="63093C96" w14:textId="77777777" w:rsidTr="15F69A94">
        <w:trPr>
          <w:jc w:val="center"/>
        </w:trPr>
        <w:tc>
          <w:tcPr>
            <w:tcW w:w="3471" w:type="pct"/>
            <w:gridSpan w:val="4"/>
            <w:tcBorders>
              <w:bottom w:val="single" w:sz="4" w:space="0" w:color="auto"/>
            </w:tcBorders>
            <w:shd w:val="clear" w:color="auto" w:fill="FFFFFF" w:themeFill="background1"/>
          </w:tcPr>
          <w:p w14:paraId="7641D4B9" w14:textId="77777777" w:rsidR="009C5834" w:rsidRPr="008C66AB" w:rsidRDefault="009C5834" w:rsidP="009C5834">
            <w:pPr>
              <w:spacing w:after="0" w:line="240" w:lineRule="auto"/>
              <w:jc w:val="right"/>
              <w:rPr>
                <w:rFonts w:ascii="Times New Roman" w:eastAsia="Times New Roman" w:hAnsi="Times New Roman"/>
                <w:color w:val="000000"/>
                <w:sz w:val="20"/>
                <w:szCs w:val="20"/>
              </w:rPr>
            </w:pPr>
            <w:r w:rsidRPr="008C66AB">
              <w:rPr>
                <w:rFonts w:ascii="Times New Roman" w:eastAsia="Times New Roman" w:hAnsi="Times New Roman"/>
                <w:color w:val="000000"/>
                <w:sz w:val="20"/>
                <w:szCs w:val="20"/>
              </w:rPr>
              <w:t>Subtotal</w:t>
            </w:r>
          </w:p>
        </w:tc>
        <w:tc>
          <w:tcPr>
            <w:tcW w:w="409" w:type="pct"/>
            <w:tcBorders>
              <w:bottom w:val="single" w:sz="4" w:space="0" w:color="auto"/>
            </w:tcBorders>
            <w:shd w:val="clear" w:color="auto" w:fill="FFFFFF" w:themeFill="background1"/>
          </w:tcPr>
          <w:p w14:paraId="568AA68E" w14:textId="77777777" w:rsidR="009C5834" w:rsidRPr="008C66AB" w:rsidRDefault="009C5834" w:rsidP="009C5834">
            <w:pPr>
              <w:spacing w:after="0" w:line="240" w:lineRule="auto"/>
              <w:jc w:val="right"/>
              <w:rPr>
                <w:rFonts w:ascii="Times New Roman" w:eastAsia="Times New Roman" w:hAnsi="Times New Roman"/>
                <w:color w:val="000000"/>
                <w:sz w:val="20"/>
                <w:szCs w:val="20"/>
              </w:rPr>
            </w:pPr>
          </w:p>
        </w:tc>
        <w:tc>
          <w:tcPr>
            <w:tcW w:w="573" w:type="pct"/>
            <w:tcBorders>
              <w:bottom w:val="single" w:sz="4" w:space="0" w:color="auto"/>
            </w:tcBorders>
            <w:shd w:val="clear" w:color="auto" w:fill="FFFFFF" w:themeFill="background1"/>
          </w:tcPr>
          <w:p w14:paraId="20247E6A" w14:textId="3A699DDC" w:rsidR="009C5834" w:rsidRPr="008C66AB" w:rsidRDefault="009C5834" w:rsidP="00472910">
            <w:pPr>
              <w:spacing w:after="0" w:line="240" w:lineRule="auto"/>
              <w:rPr>
                <w:rFonts w:ascii="Times New Roman" w:eastAsia="Times New Roman" w:hAnsi="Times New Roman"/>
                <w:color w:val="000000"/>
                <w:sz w:val="20"/>
                <w:szCs w:val="20"/>
              </w:rPr>
            </w:pPr>
            <w:r w:rsidRPr="008C66AB">
              <w:rPr>
                <w:rFonts w:ascii="Times New Roman" w:eastAsia="Times New Roman" w:hAnsi="Times New Roman"/>
                <w:color w:val="000000"/>
                <w:sz w:val="20"/>
                <w:szCs w:val="20"/>
              </w:rPr>
              <w:t>14</w:t>
            </w:r>
            <w:r w:rsidR="00472910" w:rsidRPr="008C66AB">
              <w:rPr>
                <w:rFonts w:ascii="Times New Roman" w:eastAsia="Times New Roman" w:hAnsi="Times New Roman"/>
                <w:color w:val="000000"/>
                <w:sz w:val="20"/>
                <w:szCs w:val="20"/>
              </w:rPr>
              <w:t>,</w:t>
            </w:r>
            <w:r w:rsidRPr="008C66AB">
              <w:rPr>
                <w:rFonts w:ascii="Times New Roman" w:eastAsia="Times New Roman" w:hAnsi="Times New Roman"/>
                <w:color w:val="000000"/>
                <w:sz w:val="20"/>
                <w:szCs w:val="20"/>
              </w:rPr>
              <w:t>11</w:t>
            </w:r>
            <w:r w:rsidR="001F6785" w:rsidRPr="008C66AB">
              <w:rPr>
                <w:rFonts w:ascii="Times New Roman" w:eastAsia="Times New Roman" w:hAnsi="Times New Roman"/>
                <w:color w:val="000000"/>
                <w:sz w:val="20"/>
                <w:szCs w:val="20"/>
              </w:rPr>
              <w:t>2</w:t>
            </w:r>
            <w:r w:rsidR="00472910" w:rsidRPr="008C66AB">
              <w:rPr>
                <w:rFonts w:ascii="Times New Roman" w:eastAsia="Times New Roman" w:hAnsi="Times New Roman"/>
                <w:color w:val="000000"/>
                <w:sz w:val="20"/>
                <w:szCs w:val="20"/>
              </w:rPr>
              <w:t>,</w:t>
            </w:r>
            <w:r w:rsidRPr="008C66AB">
              <w:rPr>
                <w:rFonts w:ascii="Times New Roman" w:eastAsia="Times New Roman" w:hAnsi="Times New Roman"/>
                <w:color w:val="000000"/>
                <w:sz w:val="20"/>
                <w:szCs w:val="20"/>
              </w:rPr>
              <w:t>7</w:t>
            </w:r>
            <w:r w:rsidR="001F6785" w:rsidRPr="008C66AB">
              <w:rPr>
                <w:rFonts w:ascii="Times New Roman" w:eastAsia="Times New Roman" w:hAnsi="Times New Roman"/>
                <w:color w:val="000000"/>
                <w:sz w:val="20"/>
                <w:szCs w:val="20"/>
              </w:rPr>
              <w:t>1</w:t>
            </w:r>
            <w:r w:rsidR="001C186E" w:rsidRPr="008C66AB">
              <w:rPr>
                <w:rFonts w:ascii="Times New Roman" w:eastAsia="Times New Roman" w:hAnsi="Times New Roman"/>
                <w:color w:val="000000"/>
                <w:sz w:val="20"/>
                <w:szCs w:val="20"/>
              </w:rPr>
              <w:t>4</w:t>
            </w:r>
          </w:p>
        </w:tc>
        <w:tc>
          <w:tcPr>
            <w:tcW w:w="547" w:type="pct"/>
            <w:tcBorders>
              <w:bottom w:val="single" w:sz="4" w:space="0" w:color="auto"/>
            </w:tcBorders>
            <w:shd w:val="clear" w:color="auto" w:fill="FFFFFF" w:themeFill="background1"/>
          </w:tcPr>
          <w:p w14:paraId="33126068" w14:textId="53E5688E" w:rsidR="009C5834" w:rsidRPr="00E55577" w:rsidRDefault="009C5834" w:rsidP="009C5834">
            <w:pPr>
              <w:spacing w:after="0" w:line="240" w:lineRule="auto"/>
              <w:rPr>
                <w:rFonts w:ascii="Times New Roman" w:eastAsia="Times New Roman" w:hAnsi="Times New Roman"/>
                <w:color w:val="000000"/>
                <w:sz w:val="20"/>
                <w:szCs w:val="20"/>
              </w:rPr>
            </w:pPr>
            <w:r w:rsidRPr="00E55577">
              <w:rPr>
                <w:rFonts w:ascii="Times New Roman" w:eastAsia="Times New Roman" w:hAnsi="Times New Roman"/>
                <w:color w:val="000000"/>
                <w:sz w:val="20"/>
                <w:szCs w:val="20"/>
              </w:rPr>
              <w:t>25</w:t>
            </w:r>
            <w:r w:rsidR="00472910">
              <w:rPr>
                <w:rFonts w:ascii="Times New Roman" w:eastAsia="Times New Roman" w:hAnsi="Times New Roman"/>
                <w:color w:val="000000"/>
                <w:sz w:val="20"/>
                <w:szCs w:val="20"/>
              </w:rPr>
              <w:t>,</w:t>
            </w:r>
            <w:r>
              <w:rPr>
                <w:rFonts w:ascii="Times New Roman" w:eastAsia="Times New Roman" w:hAnsi="Times New Roman"/>
                <w:color w:val="000000"/>
                <w:sz w:val="20"/>
                <w:szCs w:val="20"/>
              </w:rPr>
              <w:t>147</w:t>
            </w:r>
            <w:r w:rsidR="00472910">
              <w:rPr>
                <w:rFonts w:ascii="Times New Roman" w:eastAsia="Times New Roman" w:hAnsi="Times New Roman"/>
                <w:color w:val="000000"/>
                <w:sz w:val="20"/>
                <w:szCs w:val="20"/>
              </w:rPr>
              <w:t>,</w:t>
            </w:r>
            <w:r>
              <w:rPr>
                <w:rFonts w:ascii="Times New Roman" w:eastAsia="Times New Roman" w:hAnsi="Times New Roman"/>
                <w:color w:val="000000"/>
                <w:sz w:val="20"/>
                <w:szCs w:val="20"/>
              </w:rPr>
              <w:t>843</w:t>
            </w:r>
          </w:p>
        </w:tc>
      </w:tr>
      <w:tr w:rsidR="009C5834" w:rsidRPr="00BC163A" w14:paraId="795576DB" w14:textId="77777777" w:rsidTr="15F69A94">
        <w:trPr>
          <w:jc w:val="center"/>
        </w:trPr>
        <w:tc>
          <w:tcPr>
            <w:tcW w:w="3471" w:type="pct"/>
            <w:gridSpan w:val="4"/>
            <w:tcBorders>
              <w:top w:val="double" w:sz="4" w:space="0" w:color="auto"/>
              <w:left w:val="single" w:sz="4" w:space="0" w:color="auto"/>
              <w:bottom w:val="double" w:sz="4" w:space="0" w:color="auto"/>
              <w:right w:val="single" w:sz="4" w:space="0" w:color="auto"/>
            </w:tcBorders>
            <w:shd w:val="clear" w:color="auto" w:fill="FFFFFF" w:themeFill="background1"/>
          </w:tcPr>
          <w:p w14:paraId="74663948" w14:textId="77777777" w:rsidR="009C5834" w:rsidRPr="008C66AB" w:rsidRDefault="009C5834" w:rsidP="009C5834">
            <w:pPr>
              <w:spacing w:after="0" w:line="240" w:lineRule="auto"/>
              <w:jc w:val="right"/>
              <w:rPr>
                <w:rFonts w:ascii="Times New Roman" w:eastAsia="Times New Roman" w:hAnsi="Times New Roman"/>
                <w:color w:val="000000"/>
                <w:sz w:val="20"/>
                <w:szCs w:val="20"/>
              </w:rPr>
            </w:pPr>
            <w:r w:rsidRPr="008C66AB">
              <w:rPr>
                <w:rFonts w:ascii="Times New Roman" w:eastAsia="Times New Roman" w:hAnsi="Times New Roman"/>
                <w:color w:val="000000"/>
                <w:sz w:val="20"/>
                <w:szCs w:val="20"/>
              </w:rPr>
              <w:t>Project Management Cost (PMC)</w:t>
            </w:r>
          </w:p>
        </w:tc>
        <w:tc>
          <w:tcPr>
            <w:tcW w:w="409" w:type="pct"/>
            <w:tcBorders>
              <w:top w:val="double" w:sz="4" w:space="0" w:color="auto"/>
              <w:left w:val="single" w:sz="4" w:space="0" w:color="auto"/>
              <w:bottom w:val="double" w:sz="4" w:space="0" w:color="auto"/>
              <w:right w:val="single" w:sz="4" w:space="0" w:color="auto"/>
            </w:tcBorders>
            <w:shd w:val="clear" w:color="auto" w:fill="FFFFFF" w:themeFill="background1"/>
          </w:tcPr>
          <w:p w14:paraId="10B0637D" w14:textId="26353AB4" w:rsidR="009C5834" w:rsidRPr="008C66AB" w:rsidRDefault="2637A88D" w:rsidP="009C5834">
            <w:pPr>
              <w:spacing w:after="0" w:line="240" w:lineRule="auto"/>
              <w:rPr>
                <w:rFonts w:ascii="Times New Roman" w:eastAsia="Times New Roman" w:hAnsi="Times New Roman"/>
                <w:color w:val="000000"/>
                <w:sz w:val="20"/>
                <w:szCs w:val="20"/>
              </w:rPr>
            </w:pPr>
            <w:r w:rsidRPr="008C66AB">
              <w:rPr>
                <w:rFonts w:ascii="Times New Roman" w:hAnsi="Times New Roman"/>
                <w:color w:val="000000" w:themeColor="text1"/>
                <w:sz w:val="20"/>
                <w:szCs w:val="20"/>
              </w:rPr>
              <w:t>LDCF</w:t>
            </w:r>
          </w:p>
        </w:tc>
        <w:tc>
          <w:tcPr>
            <w:tcW w:w="573" w:type="pct"/>
            <w:tcBorders>
              <w:top w:val="single" w:sz="4" w:space="0" w:color="auto"/>
              <w:bottom w:val="double" w:sz="4" w:space="0" w:color="auto"/>
              <w:right w:val="single" w:sz="4" w:space="0" w:color="auto"/>
            </w:tcBorders>
            <w:shd w:val="clear" w:color="auto" w:fill="FFFFFF" w:themeFill="background1"/>
          </w:tcPr>
          <w:p w14:paraId="59E56E47" w14:textId="4D4C3EAB" w:rsidR="009C5834" w:rsidRPr="008C66AB" w:rsidRDefault="001F6785" w:rsidP="009C5834">
            <w:pPr>
              <w:spacing w:after="0" w:line="240" w:lineRule="auto"/>
              <w:rPr>
                <w:rFonts w:ascii="Times New Roman" w:eastAsia="Times New Roman" w:hAnsi="Times New Roman"/>
                <w:color w:val="000000"/>
                <w:sz w:val="20"/>
                <w:szCs w:val="20"/>
              </w:rPr>
            </w:pPr>
            <w:r w:rsidRPr="008C66AB">
              <w:rPr>
                <w:rFonts w:ascii="Times New Roman" w:eastAsia="Times New Roman" w:hAnsi="Times New Roman"/>
                <w:color w:val="000000" w:themeColor="text1"/>
                <w:sz w:val="20"/>
                <w:szCs w:val="20"/>
              </w:rPr>
              <w:t>705,635</w:t>
            </w:r>
          </w:p>
        </w:tc>
        <w:tc>
          <w:tcPr>
            <w:tcW w:w="547" w:type="pct"/>
            <w:tcBorders>
              <w:top w:val="single" w:sz="4" w:space="0" w:color="auto"/>
              <w:left w:val="single" w:sz="4" w:space="0" w:color="auto"/>
              <w:bottom w:val="double" w:sz="4" w:space="0" w:color="auto"/>
              <w:right w:val="single" w:sz="4" w:space="0" w:color="auto"/>
            </w:tcBorders>
            <w:shd w:val="clear" w:color="auto" w:fill="FFFFFF" w:themeFill="background1"/>
          </w:tcPr>
          <w:p w14:paraId="5E498ABF" w14:textId="7F68FCFC" w:rsidR="009C5834" w:rsidRPr="00BC163A" w:rsidRDefault="009C5834" w:rsidP="009C5834">
            <w:pPr>
              <w:spacing w:after="0" w:line="240" w:lineRule="auto"/>
              <w:rPr>
                <w:rFonts w:ascii="Times New Roman" w:eastAsia="Times New Roman" w:hAnsi="Times New Roman"/>
                <w:color w:val="000000"/>
                <w:sz w:val="20"/>
                <w:szCs w:val="20"/>
              </w:rPr>
            </w:pPr>
            <w:r w:rsidRPr="00BC163A">
              <w:rPr>
                <w:rFonts w:ascii="Times New Roman" w:eastAsia="Times New Roman" w:hAnsi="Times New Roman"/>
                <w:color w:val="000000"/>
                <w:sz w:val="20"/>
                <w:szCs w:val="20"/>
              </w:rPr>
              <w:t>1</w:t>
            </w:r>
            <w:r w:rsidR="00472910" w:rsidRPr="00BC163A">
              <w:rPr>
                <w:rFonts w:ascii="Times New Roman" w:eastAsia="Times New Roman" w:hAnsi="Times New Roman"/>
                <w:color w:val="000000"/>
                <w:sz w:val="20"/>
                <w:szCs w:val="20"/>
              </w:rPr>
              <w:t>,</w:t>
            </w:r>
            <w:r w:rsidRPr="00BC163A">
              <w:rPr>
                <w:rFonts w:ascii="Times New Roman" w:eastAsia="Times New Roman" w:hAnsi="Times New Roman"/>
                <w:color w:val="000000"/>
                <w:sz w:val="20"/>
                <w:szCs w:val="20"/>
              </w:rPr>
              <w:t>306</w:t>
            </w:r>
            <w:r w:rsidR="00472910" w:rsidRPr="00BC163A">
              <w:rPr>
                <w:rFonts w:ascii="Times New Roman" w:eastAsia="Times New Roman" w:hAnsi="Times New Roman"/>
                <w:color w:val="000000"/>
                <w:sz w:val="20"/>
                <w:szCs w:val="20"/>
              </w:rPr>
              <w:t>,</w:t>
            </w:r>
            <w:r w:rsidRPr="00BC163A">
              <w:rPr>
                <w:rFonts w:ascii="Times New Roman" w:eastAsia="Times New Roman" w:hAnsi="Times New Roman"/>
                <w:color w:val="000000"/>
                <w:sz w:val="20"/>
                <w:szCs w:val="20"/>
              </w:rPr>
              <w:t>157</w:t>
            </w:r>
          </w:p>
          <w:p w14:paraId="51C478A7" w14:textId="6A9208D0" w:rsidR="00C8526B" w:rsidRPr="00BC163A" w:rsidRDefault="00C8526B" w:rsidP="009C5834">
            <w:pPr>
              <w:spacing w:after="0" w:line="240" w:lineRule="auto"/>
              <w:rPr>
                <w:rFonts w:ascii="Times New Roman" w:eastAsia="Times New Roman" w:hAnsi="Times New Roman"/>
                <w:color w:val="000000"/>
                <w:sz w:val="20"/>
                <w:szCs w:val="20"/>
              </w:rPr>
            </w:pPr>
          </w:p>
        </w:tc>
      </w:tr>
      <w:tr w:rsidR="009C5834" w:rsidRPr="00BC163A" w14:paraId="278E3D6B" w14:textId="77777777" w:rsidTr="15F69A94">
        <w:trPr>
          <w:jc w:val="center"/>
        </w:trPr>
        <w:tc>
          <w:tcPr>
            <w:tcW w:w="3471" w:type="pct"/>
            <w:gridSpan w:val="4"/>
            <w:tcBorders>
              <w:top w:val="double" w:sz="4" w:space="0" w:color="auto"/>
              <w:bottom w:val="double" w:sz="4" w:space="0" w:color="auto"/>
            </w:tcBorders>
            <w:shd w:val="clear" w:color="auto" w:fill="FFFFFF" w:themeFill="background1"/>
          </w:tcPr>
          <w:p w14:paraId="5EBDA7BE" w14:textId="77777777" w:rsidR="009C5834" w:rsidRPr="00BC163A" w:rsidRDefault="009C5834" w:rsidP="009C5834">
            <w:pPr>
              <w:spacing w:after="0" w:line="240" w:lineRule="auto"/>
              <w:jc w:val="right"/>
              <w:rPr>
                <w:rFonts w:ascii="Times New Roman" w:eastAsia="Times New Roman" w:hAnsi="Times New Roman"/>
                <w:color w:val="000000"/>
                <w:sz w:val="20"/>
                <w:szCs w:val="20"/>
              </w:rPr>
            </w:pPr>
            <w:r w:rsidRPr="00BC163A">
              <w:rPr>
                <w:rFonts w:ascii="Times New Roman" w:eastAsia="Times New Roman" w:hAnsi="Times New Roman"/>
                <w:b/>
                <w:color w:val="000000"/>
                <w:sz w:val="20"/>
                <w:szCs w:val="20"/>
              </w:rPr>
              <w:t>Total project costs</w:t>
            </w:r>
          </w:p>
        </w:tc>
        <w:tc>
          <w:tcPr>
            <w:tcW w:w="409" w:type="pct"/>
            <w:tcBorders>
              <w:top w:val="double" w:sz="4" w:space="0" w:color="auto"/>
              <w:bottom w:val="double" w:sz="4" w:space="0" w:color="auto"/>
            </w:tcBorders>
            <w:shd w:val="clear" w:color="auto" w:fill="FFFFFF" w:themeFill="background1"/>
          </w:tcPr>
          <w:p w14:paraId="2CD90B5A" w14:textId="77777777" w:rsidR="009C5834" w:rsidRPr="00BC163A" w:rsidRDefault="009C5834" w:rsidP="009C5834">
            <w:pPr>
              <w:spacing w:after="0" w:line="240" w:lineRule="auto"/>
              <w:jc w:val="right"/>
              <w:rPr>
                <w:rFonts w:ascii="Times New Roman" w:eastAsia="Times New Roman" w:hAnsi="Times New Roman"/>
                <w:color w:val="000000"/>
                <w:sz w:val="20"/>
                <w:szCs w:val="20"/>
              </w:rPr>
            </w:pPr>
          </w:p>
        </w:tc>
        <w:tc>
          <w:tcPr>
            <w:tcW w:w="573" w:type="pct"/>
            <w:tcBorders>
              <w:top w:val="double" w:sz="4" w:space="0" w:color="auto"/>
              <w:bottom w:val="double" w:sz="4" w:space="0" w:color="auto"/>
            </w:tcBorders>
            <w:shd w:val="clear" w:color="auto" w:fill="FFFFFF" w:themeFill="background1"/>
          </w:tcPr>
          <w:p w14:paraId="1D9541AE" w14:textId="082F605E" w:rsidR="009C5834" w:rsidRPr="00BC163A" w:rsidRDefault="009C5834" w:rsidP="009C5834">
            <w:pPr>
              <w:spacing w:after="0" w:line="240" w:lineRule="auto"/>
              <w:rPr>
                <w:rFonts w:ascii="Times New Roman" w:eastAsia="Times New Roman" w:hAnsi="Times New Roman"/>
                <w:color w:val="000000"/>
                <w:sz w:val="20"/>
                <w:szCs w:val="20"/>
              </w:rPr>
            </w:pPr>
            <w:r w:rsidRPr="00BC163A">
              <w:rPr>
                <w:rFonts w:ascii="Times New Roman" w:eastAsia="Times New Roman" w:hAnsi="Times New Roman"/>
                <w:color w:val="000000"/>
                <w:sz w:val="20"/>
                <w:szCs w:val="20"/>
              </w:rPr>
              <w:t>14</w:t>
            </w:r>
            <w:r w:rsidR="000B0B0E" w:rsidRPr="00BC163A">
              <w:rPr>
                <w:rFonts w:ascii="Times New Roman" w:eastAsia="Times New Roman" w:hAnsi="Times New Roman"/>
                <w:color w:val="000000"/>
                <w:sz w:val="20"/>
                <w:szCs w:val="20"/>
              </w:rPr>
              <w:t>,</w:t>
            </w:r>
            <w:r w:rsidRPr="00BC163A">
              <w:rPr>
                <w:rFonts w:ascii="Times New Roman" w:eastAsia="Times New Roman" w:hAnsi="Times New Roman"/>
                <w:color w:val="000000"/>
                <w:sz w:val="20"/>
                <w:szCs w:val="20"/>
              </w:rPr>
              <w:t>818</w:t>
            </w:r>
            <w:r w:rsidR="000B0B0E" w:rsidRPr="00BC163A">
              <w:rPr>
                <w:rFonts w:ascii="Times New Roman" w:eastAsia="Times New Roman" w:hAnsi="Times New Roman"/>
                <w:color w:val="000000"/>
                <w:sz w:val="20"/>
                <w:szCs w:val="20"/>
              </w:rPr>
              <w:t>,</w:t>
            </w:r>
            <w:r w:rsidRPr="00BC163A">
              <w:rPr>
                <w:rFonts w:ascii="Times New Roman" w:eastAsia="Times New Roman" w:hAnsi="Times New Roman"/>
                <w:color w:val="000000"/>
                <w:sz w:val="20"/>
                <w:szCs w:val="20"/>
              </w:rPr>
              <w:t>349</w:t>
            </w:r>
          </w:p>
        </w:tc>
        <w:tc>
          <w:tcPr>
            <w:tcW w:w="547" w:type="pct"/>
            <w:tcBorders>
              <w:top w:val="double" w:sz="4" w:space="0" w:color="auto"/>
              <w:bottom w:val="double" w:sz="4" w:space="0" w:color="auto"/>
            </w:tcBorders>
            <w:shd w:val="clear" w:color="auto" w:fill="FFFFFF" w:themeFill="background1"/>
          </w:tcPr>
          <w:p w14:paraId="02057CB8" w14:textId="7BF43391" w:rsidR="009C5834" w:rsidRPr="00BC163A" w:rsidRDefault="009C5834" w:rsidP="009C5834">
            <w:pPr>
              <w:spacing w:after="0" w:line="240" w:lineRule="auto"/>
              <w:rPr>
                <w:rFonts w:ascii="Times New Roman" w:eastAsia="Times New Roman" w:hAnsi="Times New Roman"/>
                <w:color w:val="000000"/>
                <w:sz w:val="20"/>
                <w:szCs w:val="20"/>
              </w:rPr>
            </w:pPr>
            <w:r w:rsidRPr="00BC163A">
              <w:rPr>
                <w:rFonts w:ascii="Times New Roman" w:eastAsia="Times New Roman" w:hAnsi="Times New Roman"/>
                <w:color w:val="000000"/>
                <w:sz w:val="20"/>
                <w:szCs w:val="20"/>
              </w:rPr>
              <w:t>26</w:t>
            </w:r>
            <w:r w:rsidR="00472910" w:rsidRPr="00BC163A">
              <w:rPr>
                <w:rFonts w:ascii="Times New Roman" w:eastAsia="Times New Roman" w:hAnsi="Times New Roman"/>
                <w:color w:val="000000"/>
                <w:sz w:val="20"/>
                <w:szCs w:val="20"/>
              </w:rPr>
              <w:t>,</w:t>
            </w:r>
            <w:r w:rsidRPr="00BC163A">
              <w:rPr>
                <w:rFonts w:ascii="Times New Roman" w:eastAsia="Times New Roman" w:hAnsi="Times New Roman"/>
                <w:color w:val="000000"/>
                <w:sz w:val="20"/>
                <w:szCs w:val="20"/>
              </w:rPr>
              <w:t>454</w:t>
            </w:r>
            <w:r w:rsidR="00472910" w:rsidRPr="00BC163A">
              <w:rPr>
                <w:rFonts w:ascii="Times New Roman" w:eastAsia="Times New Roman" w:hAnsi="Times New Roman"/>
                <w:color w:val="000000"/>
                <w:sz w:val="20"/>
                <w:szCs w:val="20"/>
              </w:rPr>
              <w:t>,</w:t>
            </w:r>
            <w:r w:rsidRPr="00BC163A">
              <w:rPr>
                <w:rFonts w:ascii="Times New Roman" w:eastAsia="Times New Roman" w:hAnsi="Times New Roman"/>
                <w:color w:val="000000"/>
                <w:sz w:val="20"/>
                <w:szCs w:val="20"/>
              </w:rPr>
              <w:t>000</w:t>
            </w:r>
          </w:p>
        </w:tc>
      </w:tr>
    </w:tbl>
    <w:p w14:paraId="16D6E98C" w14:textId="64E1B57E" w:rsidR="007B073C" w:rsidRPr="00BC163A" w:rsidRDefault="774D63AF" w:rsidP="00900F80">
      <w:pPr>
        <w:pStyle w:val="GEFInstruction"/>
        <w:ind w:left="0"/>
      </w:pPr>
      <w:bookmarkStart w:id="14" w:name="_Hlk512341729"/>
      <w:r w:rsidRPr="00BC163A">
        <w:t>For multi-trust fund projects, provide the total amount of PMC in Table B, and indicate the split of PMC among the different trust funds here: (</w:t>
      </w:r>
      <w:r w:rsidR="6036479C" w:rsidRPr="00BC163A">
        <w:t xml:space="preserve">LDCF: </w:t>
      </w:r>
      <w:r w:rsidR="11A409F8" w:rsidRPr="00BC163A">
        <w:t>268, 817</w:t>
      </w:r>
      <w:r w:rsidR="6036479C" w:rsidRPr="00BC163A">
        <w:t xml:space="preserve">; GEFTF: </w:t>
      </w:r>
      <w:r w:rsidR="11A409F8" w:rsidRPr="00BC163A">
        <w:t>435,783</w:t>
      </w:r>
      <w:r w:rsidRPr="00BC163A">
        <w:t>)</w:t>
      </w:r>
    </w:p>
    <w:bookmarkEnd w:id="14"/>
    <w:p w14:paraId="4DCA68C4" w14:textId="13310BE0" w:rsidR="00591870" w:rsidRPr="00E55577" w:rsidRDefault="00506527" w:rsidP="15F69A94">
      <w:pPr>
        <w:spacing w:before="240" w:after="80" w:line="240" w:lineRule="auto"/>
        <w:rPr>
          <w:rFonts w:ascii="Times New Roman" w:eastAsia="Times New Roman" w:hAnsi="Times New Roman"/>
          <w:b/>
          <w:bCs/>
          <w:smallCaps/>
          <w:color w:val="000000"/>
          <w:lang w:val="x-none" w:eastAsia="x-none"/>
        </w:rPr>
      </w:pPr>
      <w:r w:rsidRPr="00BC163A">
        <w:rPr>
          <w:rFonts w:ascii="Times New Roman" w:eastAsia="Times New Roman" w:hAnsi="Times New Roman"/>
          <w:b/>
          <w:bCs/>
          <w:smallCaps/>
          <w:color w:val="000000" w:themeColor="text1"/>
        </w:rPr>
        <w:t>C.</w:t>
      </w:r>
      <w:r w:rsidR="081E10B2" w:rsidRPr="00BC163A">
        <w:rPr>
          <w:rFonts w:ascii="Times New Roman" w:eastAsia="Times New Roman" w:hAnsi="Times New Roman"/>
          <w:b/>
          <w:bCs/>
          <w:smallCaps/>
          <w:color w:val="000000" w:themeColor="text1"/>
        </w:rPr>
        <w:t xml:space="preserve">confirmed </w:t>
      </w:r>
      <w:r w:rsidR="71C21000" w:rsidRPr="00BC163A">
        <w:rPr>
          <w:rFonts w:ascii="Times New Roman" w:eastAsia="Times New Roman" w:hAnsi="Times New Roman"/>
          <w:b/>
          <w:bCs/>
          <w:smallCaps/>
          <w:color w:val="000000" w:themeColor="text1"/>
        </w:rPr>
        <w:t xml:space="preserve">sources of </w:t>
      </w:r>
      <w:r w:rsidR="300A3C81" w:rsidRPr="00BC163A">
        <w:rPr>
          <w:rFonts w:ascii="Times New Roman" w:eastAsia="Times New Roman" w:hAnsi="Times New Roman"/>
          <w:b/>
          <w:bCs/>
          <w:smallCaps/>
          <w:color w:val="000000" w:themeColor="text1"/>
          <w:u w:val="single"/>
        </w:rPr>
        <w:t>Co-financing</w:t>
      </w:r>
      <w:r w:rsidR="71C21000" w:rsidRPr="00BC163A">
        <w:rPr>
          <w:rFonts w:ascii="Times New Roman" w:eastAsia="Times New Roman" w:hAnsi="Times New Roman"/>
          <w:b/>
          <w:bCs/>
          <w:smallCaps/>
          <w:color w:val="000000" w:themeColor="text1"/>
        </w:rPr>
        <w:t xml:space="preserve"> for the project b</w:t>
      </w:r>
      <w:r w:rsidR="081E10B2" w:rsidRPr="00BC163A">
        <w:rPr>
          <w:rFonts w:ascii="Times New Roman" w:eastAsia="Times New Roman" w:hAnsi="Times New Roman"/>
          <w:b/>
          <w:bCs/>
          <w:smallCaps/>
          <w:color w:val="000000" w:themeColor="text1"/>
        </w:rPr>
        <w:t>y name and by type</w:t>
      </w:r>
    </w:p>
    <w:p w14:paraId="6921F6ED" w14:textId="77777777" w:rsidR="00591870" w:rsidRPr="00E55577" w:rsidRDefault="00591870" w:rsidP="00900F80">
      <w:pPr>
        <w:spacing w:before="240" w:after="80" w:line="240" w:lineRule="auto"/>
        <w:rPr>
          <w:rFonts w:ascii="Times New Roman" w:eastAsia="Times New Roman" w:hAnsi="Times New Roman"/>
          <w:smallCaps/>
          <w:color w:val="000000"/>
          <w:lang w:eastAsia="x-none"/>
        </w:rPr>
      </w:pPr>
      <w:r w:rsidRPr="00E55577">
        <w:rPr>
          <w:rFonts w:ascii="Times New Roman" w:eastAsia="Times New Roman" w:hAnsi="Times New Roman"/>
          <w:color w:val="000000"/>
          <w:lang w:val="x-none" w:eastAsia="x-none"/>
        </w:rPr>
        <w:t>Please include</w:t>
      </w:r>
      <w:r w:rsidR="006E089C" w:rsidRPr="00E55577">
        <w:rPr>
          <w:rFonts w:ascii="Times New Roman" w:eastAsia="Times New Roman" w:hAnsi="Times New Roman"/>
          <w:color w:val="000000"/>
          <w:lang w:eastAsia="x-none"/>
        </w:rPr>
        <w:t xml:space="preserve"> </w:t>
      </w:r>
      <w:r w:rsidR="0052782E" w:rsidRPr="00E55577">
        <w:rPr>
          <w:rFonts w:ascii="Times New Roman" w:eastAsia="Times New Roman" w:hAnsi="Times New Roman"/>
          <w:color w:val="000000"/>
          <w:lang w:eastAsia="x-none"/>
        </w:rPr>
        <w:t>evidence for</w:t>
      </w:r>
      <w:r w:rsidRPr="00E55577">
        <w:rPr>
          <w:rFonts w:ascii="Times New Roman" w:eastAsia="Times New Roman" w:hAnsi="Times New Roman"/>
          <w:color w:val="000000"/>
          <w:lang w:val="x-none" w:eastAsia="x-none"/>
        </w:rPr>
        <w:t xml:space="preserve"> co</w:t>
      </w:r>
      <w:r w:rsidR="00F1015F" w:rsidRPr="00E55577">
        <w:rPr>
          <w:rFonts w:ascii="Times New Roman" w:eastAsia="Times New Roman" w:hAnsi="Times New Roman"/>
          <w:color w:val="000000"/>
          <w:lang w:eastAsia="x-none"/>
        </w:rPr>
        <w:t>-</w:t>
      </w:r>
      <w:r w:rsidRPr="00E55577">
        <w:rPr>
          <w:rFonts w:ascii="Times New Roman" w:eastAsia="Times New Roman" w:hAnsi="Times New Roman"/>
          <w:color w:val="000000"/>
          <w:lang w:val="x-none" w:eastAsia="x-none"/>
        </w:rPr>
        <w:t>financing for the project with this form</w:t>
      </w:r>
      <w:r w:rsidR="00F1015F" w:rsidRPr="00E55577">
        <w:rPr>
          <w:rFonts w:ascii="Times New Roman" w:eastAsia="Times New Roman" w:hAnsi="Times New Roman"/>
          <w:color w:val="000000"/>
          <w:lang w:eastAsia="x-none"/>
        </w:rPr>
        <w:t>.</w:t>
      </w:r>
    </w:p>
    <w:tbl>
      <w:tblPr>
        <w:tblW w:w="495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80"/>
        <w:gridCol w:w="2422"/>
        <w:gridCol w:w="1400"/>
        <w:gridCol w:w="2764"/>
        <w:gridCol w:w="1244"/>
      </w:tblGrid>
      <w:tr w:rsidR="00EA40B3" w:rsidRPr="00C63B40" w14:paraId="2B4877D7" w14:textId="77777777" w:rsidTr="63475199">
        <w:trPr>
          <w:cantSplit/>
          <w:trHeight w:val="359"/>
        </w:trPr>
        <w:tc>
          <w:tcPr>
            <w:tcW w:w="1275" w:type="pct"/>
            <w:vAlign w:val="center"/>
          </w:tcPr>
          <w:p w14:paraId="570AC620" w14:textId="77777777" w:rsidR="00EA40B3" w:rsidRPr="00C63B40" w:rsidRDefault="00EA40B3" w:rsidP="00900F80">
            <w:pPr>
              <w:spacing w:after="0" w:line="240" w:lineRule="auto"/>
              <w:jc w:val="center"/>
              <w:rPr>
                <w:rFonts w:ascii="Times New Roman" w:eastAsia="Times New Roman" w:hAnsi="Times New Roman"/>
                <w:b/>
                <w:color w:val="000000"/>
                <w:sz w:val="20"/>
                <w:szCs w:val="20"/>
              </w:rPr>
            </w:pPr>
            <w:r w:rsidRPr="00C63B40">
              <w:rPr>
                <w:rFonts w:ascii="Times New Roman" w:eastAsia="Times New Roman" w:hAnsi="Times New Roman"/>
                <w:b/>
                <w:color w:val="000000"/>
                <w:sz w:val="20"/>
                <w:szCs w:val="20"/>
              </w:rPr>
              <w:t xml:space="preserve">Sources of Co-financing </w:t>
            </w:r>
          </w:p>
        </w:tc>
        <w:tc>
          <w:tcPr>
            <w:tcW w:w="1152" w:type="pct"/>
            <w:vAlign w:val="center"/>
          </w:tcPr>
          <w:p w14:paraId="535FA645" w14:textId="77777777" w:rsidR="00EA40B3" w:rsidRPr="00C63B40" w:rsidRDefault="00EA40B3" w:rsidP="00900F80">
            <w:pPr>
              <w:spacing w:after="0" w:line="240" w:lineRule="auto"/>
              <w:jc w:val="center"/>
              <w:rPr>
                <w:rFonts w:ascii="Times New Roman" w:eastAsia="Times New Roman" w:hAnsi="Times New Roman"/>
                <w:b/>
                <w:color w:val="000000"/>
                <w:sz w:val="20"/>
                <w:szCs w:val="20"/>
              </w:rPr>
            </w:pPr>
            <w:r w:rsidRPr="00C63B40">
              <w:rPr>
                <w:rFonts w:ascii="Times New Roman" w:eastAsia="Times New Roman" w:hAnsi="Times New Roman"/>
                <w:b/>
                <w:color w:val="000000"/>
                <w:sz w:val="20"/>
                <w:szCs w:val="20"/>
              </w:rPr>
              <w:t xml:space="preserve">Name of Co-financier </w:t>
            </w:r>
          </w:p>
        </w:tc>
        <w:tc>
          <w:tcPr>
            <w:tcW w:w="666" w:type="pct"/>
            <w:vAlign w:val="center"/>
          </w:tcPr>
          <w:p w14:paraId="177A8D72" w14:textId="51EB32D3" w:rsidR="00EA40B3" w:rsidRPr="00C63B40" w:rsidRDefault="00EA40B3" w:rsidP="00900F80">
            <w:pPr>
              <w:spacing w:after="0" w:line="240" w:lineRule="auto"/>
              <w:jc w:val="center"/>
              <w:rPr>
                <w:rFonts w:ascii="Times New Roman" w:eastAsia="Times New Roman" w:hAnsi="Times New Roman"/>
                <w:b/>
                <w:color w:val="000000"/>
                <w:sz w:val="20"/>
                <w:szCs w:val="20"/>
              </w:rPr>
            </w:pPr>
            <w:r w:rsidRPr="00C63B40">
              <w:rPr>
                <w:rFonts w:ascii="Times New Roman" w:eastAsia="Times New Roman" w:hAnsi="Times New Roman"/>
                <w:b/>
                <w:color w:val="000000"/>
                <w:sz w:val="20"/>
                <w:szCs w:val="20"/>
              </w:rPr>
              <w:t>Type of Co</w:t>
            </w:r>
            <w:r w:rsidR="00C63B40" w:rsidRPr="00C63B40">
              <w:rPr>
                <w:rFonts w:ascii="Times New Roman" w:eastAsia="Times New Roman" w:hAnsi="Times New Roman"/>
                <w:b/>
                <w:color w:val="000000"/>
                <w:sz w:val="20"/>
                <w:szCs w:val="20"/>
              </w:rPr>
              <w:t>-</w:t>
            </w:r>
            <w:r w:rsidRPr="00C63B40">
              <w:rPr>
                <w:rFonts w:ascii="Times New Roman" w:eastAsia="Times New Roman" w:hAnsi="Times New Roman"/>
                <w:b/>
                <w:color w:val="000000"/>
                <w:sz w:val="20"/>
                <w:szCs w:val="20"/>
              </w:rPr>
              <w:t>financing</w:t>
            </w:r>
          </w:p>
        </w:tc>
        <w:tc>
          <w:tcPr>
            <w:tcW w:w="1315" w:type="pct"/>
            <w:vAlign w:val="center"/>
          </w:tcPr>
          <w:p w14:paraId="539102DD" w14:textId="77777777" w:rsidR="00EA40B3" w:rsidRPr="00C63B40" w:rsidRDefault="00EA40B3" w:rsidP="00900F80">
            <w:pPr>
              <w:spacing w:after="0" w:line="240" w:lineRule="auto"/>
              <w:jc w:val="center"/>
              <w:rPr>
                <w:rFonts w:ascii="Times New Roman" w:eastAsia="Times New Roman" w:hAnsi="Times New Roman"/>
                <w:b/>
                <w:color w:val="000000"/>
                <w:sz w:val="20"/>
                <w:szCs w:val="20"/>
              </w:rPr>
            </w:pPr>
            <w:r w:rsidRPr="00C63B40">
              <w:rPr>
                <w:rFonts w:ascii="Times New Roman" w:eastAsia="Times New Roman" w:hAnsi="Times New Roman"/>
                <w:b/>
                <w:color w:val="000000"/>
                <w:sz w:val="20"/>
                <w:szCs w:val="20"/>
              </w:rPr>
              <w:t>Investment</w:t>
            </w:r>
          </w:p>
          <w:p w14:paraId="7D27B7D1" w14:textId="313C025A" w:rsidR="00EA40B3" w:rsidRPr="00C63B40" w:rsidRDefault="00EA40B3" w:rsidP="00900F80">
            <w:pPr>
              <w:spacing w:after="0" w:line="240" w:lineRule="auto"/>
              <w:jc w:val="center"/>
              <w:rPr>
                <w:rFonts w:ascii="Times New Roman" w:eastAsia="Times New Roman" w:hAnsi="Times New Roman"/>
                <w:b/>
                <w:color w:val="000000"/>
                <w:sz w:val="20"/>
                <w:szCs w:val="20"/>
              </w:rPr>
            </w:pPr>
            <w:r w:rsidRPr="00C63B40">
              <w:rPr>
                <w:rFonts w:ascii="Times New Roman" w:eastAsia="Times New Roman" w:hAnsi="Times New Roman"/>
                <w:b/>
                <w:color w:val="000000"/>
                <w:sz w:val="20"/>
                <w:szCs w:val="20"/>
              </w:rPr>
              <w:t>Mobilized</w:t>
            </w:r>
          </w:p>
        </w:tc>
        <w:tc>
          <w:tcPr>
            <w:tcW w:w="592" w:type="pct"/>
            <w:shd w:val="clear" w:color="auto" w:fill="auto"/>
            <w:vAlign w:val="center"/>
          </w:tcPr>
          <w:p w14:paraId="77C3BD77" w14:textId="77777777" w:rsidR="00EA40B3" w:rsidRPr="00C63B40" w:rsidRDefault="00EA40B3" w:rsidP="00900F80">
            <w:pPr>
              <w:spacing w:after="0" w:line="240" w:lineRule="auto"/>
              <w:jc w:val="center"/>
              <w:rPr>
                <w:rFonts w:ascii="Times New Roman" w:eastAsia="Times New Roman" w:hAnsi="Times New Roman"/>
                <w:b/>
                <w:color w:val="000000"/>
                <w:sz w:val="20"/>
                <w:szCs w:val="20"/>
              </w:rPr>
            </w:pPr>
            <w:r w:rsidRPr="00C63B40">
              <w:rPr>
                <w:rFonts w:ascii="Times New Roman" w:eastAsia="Times New Roman" w:hAnsi="Times New Roman"/>
                <w:b/>
                <w:color w:val="000000"/>
                <w:sz w:val="20"/>
                <w:szCs w:val="20"/>
              </w:rPr>
              <w:t>Amount ($)</w:t>
            </w:r>
            <w:r w:rsidRPr="00C63B40">
              <w:rPr>
                <w:rFonts w:ascii="Times New Roman" w:eastAsia="Times New Roman" w:hAnsi="Times New Roman"/>
                <w:color w:val="000000"/>
                <w:sz w:val="20"/>
                <w:szCs w:val="20"/>
              </w:rPr>
              <w:t xml:space="preserve"> </w:t>
            </w:r>
          </w:p>
        </w:tc>
      </w:tr>
      <w:tr w:rsidR="00EA40B3" w:rsidRPr="00C63B40" w14:paraId="57D7304A" w14:textId="77777777" w:rsidTr="63475199">
        <w:trPr>
          <w:cantSplit/>
        </w:trPr>
        <w:tc>
          <w:tcPr>
            <w:tcW w:w="1275" w:type="pct"/>
          </w:tcPr>
          <w:p w14:paraId="162A4574" w14:textId="0549EB79" w:rsidR="00EA40B3" w:rsidRPr="00C63B40" w:rsidRDefault="00794EB7" w:rsidP="00900F80">
            <w:pPr>
              <w:spacing w:after="0" w:line="240" w:lineRule="auto"/>
              <w:rPr>
                <w:rFonts w:ascii="Times New Roman" w:eastAsia="Times New Roman" w:hAnsi="Times New Roman"/>
                <w:color w:val="000000"/>
                <w:sz w:val="20"/>
                <w:szCs w:val="20"/>
              </w:rPr>
            </w:pPr>
            <w:r w:rsidRPr="00C63B40">
              <w:rPr>
                <w:rFonts w:ascii="Times New Roman" w:hAnsi="Times New Roman"/>
                <w:color w:val="000000"/>
                <w:sz w:val="20"/>
                <w:szCs w:val="20"/>
              </w:rPr>
              <w:t>Government</w:t>
            </w:r>
            <w:r w:rsidR="002D4448" w:rsidRPr="00C63B40">
              <w:rPr>
                <w:rFonts w:ascii="Times New Roman" w:hAnsi="Times New Roman"/>
                <w:color w:val="000000"/>
                <w:sz w:val="20"/>
                <w:szCs w:val="20"/>
              </w:rPr>
              <w:fldChar w:fldCharType="begin">
                <w:fldData xml:space="preserve">/////w6AAAAUAA0AVABiAGwAQwBfAFMAcgBjAEMAbwBfADAAMQAAAAAAAAAAAAAAAAAAAAAAAAAA
AAAAAAD//wgAAAAIACgAcwBlAGwAZQBjAHQAKQAKAEcARQBGACAAQQBnAGUAbgBjAHkADABEAG8A
bgBvAHIAIABBAGcAZQBuAGMAeQAcAFIAZQBjAGkAcABpAGUAbgB0ACAAQwBvAHUAbgB0AHIAeQAg
AEcAbwB2AGUAcgBuAG0AZQBuAHQADgBQAHIAaQB2AGEAdABlACAAUwBlAGMAdABvAHIAGgBDAGkA
dgBpAGwAIABTAG8AYwBpAGUAdAB5ACAATwByAGcAYQBuAGkAegBhAHQAaQBvAG4ADQBCAGUAbgBl
AGYAaQBjAGkAYQByAGkAZQBzAAUATwB0AGgAZQByAA==
</w:fldData>
              </w:fldChar>
            </w:r>
            <w:bookmarkStart w:id="15" w:name="TblC_SrcCo_01"/>
            <w:r w:rsidR="0A46181F" w:rsidRPr="00C63B40">
              <w:rPr>
                <w:rFonts w:ascii="Times New Roman" w:eastAsia="Times New Roman" w:hAnsi="Times New Roman"/>
                <w:color w:val="000000" w:themeColor="text1"/>
                <w:sz w:val="20"/>
                <w:szCs w:val="20"/>
              </w:rPr>
              <w:instrText>Recipient Country Government</w:instrText>
            </w:r>
            <w:r w:rsidR="002D4448" w:rsidRPr="00C63B40">
              <w:rPr>
                <w:rFonts w:ascii="Times New Roman" w:hAnsi="Times New Roman"/>
                <w:color w:val="000000"/>
                <w:sz w:val="20"/>
                <w:szCs w:val="20"/>
              </w:rPr>
              <w:instrText xml:space="preserve"> FORMDROPDOWN </w:instrText>
            </w:r>
            <w:r w:rsidR="002D4448" w:rsidRPr="00C63B40">
              <w:rPr>
                <w:rFonts w:ascii="Times New Roman" w:hAnsi="Times New Roman"/>
                <w:color w:val="000000"/>
                <w:sz w:val="20"/>
                <w:szCs w:val="20"/>
              </w:rPr>
            </w:r>
            <w:r w:rsidR="002D4448" w:rsidRPr="00C63B40">
              <w:rPr>
                <w:rFonts w:ascii="Times New Roman" w:hAnsi="Times New Roman"/>
                <w:color w:val="000000"/>
                <w:sz w:val="20"/>
                <w:szCs w:val="20"/>
              </w:rPr>
              <w:fldChar w:fldCharType="end"/>
            </w:r>
            <w:bookmarkEnd w:id="15"/>
          </w:p>
        </w:tc>
        <w:tc>
          <w:tcPr>
            <w:tcW w:w="1152" w:type="pct"/>
          </w:tcPr>
          <w:p w14:paraId="6EB73E84" w14:textId="7F22192A" w:rsidR="00EA40B3" w:rsidRPr="00C63B40" w:rsidRDefault="00EA40B3" w:rsidP="00900F80">
            <w:pPr>
              <w:spacing w:after="0" w:line="240" w:lineRule="auto"/>
              <w:rPr>
                <w:rFonts w:ascii="Times New Roman" w:eastAsia="Times New Roman" w:hAnsi="Times New Roman"/>
                <w:color w:val="000000"/>
                <w:sz w:val="20"/>
                <w:szCs w:val="20"/>
              </w:rPr>
            </w:pPr>
            <w:r w:rsidRPr="00C63B40">
              <w:rPr>
                <w:rFonts w:ascii="Times New Roman" w:eastAsia="Times New Roman" w:hAnsi="Times New Roman"/>
                <w:color w:val="000000"/>
                <w:sz w:val="20"/>
                <w:szCs w:val="20"/>
              </w:rPr>
              <w:fldChar w:fldCharType="begin">
                <w:ffData>
                  <w:name w:val="TblC_Cofinanciar_01"/>
                  <w:enabled/>
                  <w:calcOnExit w:val="0"/>
                  <w:textInput/>
                </w:ffData>
              </w:fldChar>
            </w:r>
            <w:bookmarkStart w:id="16" w:name="TblC_Cofinanciar_01"/>
            <w:r w:rsidRPr="00C63B40">
              <w:rPr>
                <w:rFonts w:ascii="Times New Roman" w:eastAsia="Times New Roman" w:hAnsi="Times New Roman"/>
                <w:color w:val="000000"/>
                <w:sz w:val="20"/>
                <w:szCs w:val="20"/>
              </w:rPr>
              <w:instrText xml:space="preserve"> FORMTEXT </w:instrText>
            </w:r>
            <w:r w:rsidRPr="00C63B40">
              <w:rPr>
                <w:rFonts w:ascii="Times New Roman" w:eastAsia="Times New Roman" w:hAnsi="Times New Roman"/>
                <w:color w:val="000000"/>
                <w:sz w:val="20"/>
                <w:szCs w:val="20"/>
              </w:rPr>
            </w:r>
            <w:r w:rsidRPr="00C63B40">
              <w:rPr>
                <w:rFonts w:ascii="Times New Roman" w:eastAsia="Times New Roman" w:hAnsi="Times New Roman"/>
                <w:color w:val="000000"/>
                <w:sz w:val="20"/>
                <w:szCs w:val="20"/>
              </w:rPr>
              <w:fldChar w:fldCharType="separate"/>
            </w:r>
            <w:r w:rsidR="00545879" w:rsidRPr="00C63B40">
              <w:rPr>
                <w:rFonts w:ascii="Times New Roman" w:eastAsia="Times New Roman" w:hAnsi="Times New Roman"/>
                <w:noProof/>
                <w:color w:val="000000"/>
                <w:sz w:val="20"/>
                <w:szCs w:val="20"/>
              </w:rPr>
              <w:t>Government of Angola</w:t>
            </w:r>
            <w:r w:rsidRPr="00C63B40">
              <w:rPr>
                <w:rFonts w:ascii="Times New Roman" w:eastAsia="Times New Roman" w:hAnsi="Times New Roman"/>
                <w:color w:val="000000"/>
                <w:sz w:val="20"/>
                <w:szCs w:val="20"/>
              </w:rPr>
              <w:fldChar w:fldCharType="end"/>
            </w:r>
            <w:bookmarkEnd w:id="16"/>
          </w:p>
        </w:tc>
        <w:tc>
          <w:tcPr>
            <w:tcW w:w="666" w:type="pct"/>
          </w:tcPr>
          <w:p w14:paraId="06E643D2" w14:textId="04A1E51D" w:rsidR="00EA40B3" w:rsidRPr="00C63B40" w:rsidRDefault="00794EB7" w:rsidP="00900F80">
            <w:pPr>
              <w:spacing w:after="0"/>
              <w:rPr>
                <w:rFonts w:ascii="Times New Roman" w:hAnsi="Times New Roman"/>
                <w:color w:val="000000"/>
                <w:sz w:val="20"/>
                <w:szCs w:val="20"/>
              </w:rPr>
            </w:pPr>
            <w:r w:rsidRPr="00C63B40">
              <w:rPr>
                <w:rFonts w:ascii="Times New Roman" w:hAnsi="Times New Roman"/>
                <w:color w:val="000000"/>
                <w:sz w:val="20"/>
                <w:szCs w:val="20"/>
              </w:rPr>
              <w:t>In-kind</w:t>
            </w:r>
            <w:r w:rsidR="002D4448" w:rsidRPr="00C63B40">
              <w:rPr>
                <w:rFonts w:ascii="Times New Roman" w:hAnsi="Times New Roman"/>
                <w:color w:val="000000"/>
                <w:sz w:val="20"/>
                <w:szCs w:val="20"/>
              </w:rPr>
              <w:fldChar w:fldCharType="begin"/>
            </w:r>
            <w:bookmarkStart w:id="17" w:name="TblC_CofinType_01"/>
            <w:r w:rsidR="69988AB7" w:rsidRPr="00C63B40">
              <w:rPr>
                <w:rFonts w:ascii="Times New Roman" w:hAnsi="Times New Roman"/>
                <w:color w:val="000000" w:themeColor="text1"/>
                <w:sz w:val="20"/>
                <w:szCs w:val="20"/>
              </w:rPr>
              <w:instrText>In-kind</w:instrText>
            </w:r>
            <w:r w:rsidR="002D4448" w:rsidRPr="00C63B40">
              <w:rPr>
                <w:rFonts w:ascii="Times New Roman" w:hAnsi="Times New Roman"/>
                <w:color w:val="000000"/>
                <w:sz w:val="20"/>
                <w:szCs w:val="20"/>
              </w:rPr>
              <w:instrText xml:space="preserve"> FORMDROPDOWN </w:instrText>
            </w:r>
            <w:r w:rsidR="002D4448" w:rsidRPr="00C63B40">
              <w:rPr>
                <w:rFonts w:ascii="Times New Roman" w:hAnsi="Times New Roman"/>
                <w:color w:val="000000"/>
                <w:sz w:val="20"/>
                <w:szCs w:val="20"/>
              </w:rPr>
              <w:fldChar w:fldCharType="end"/>
            </w:r>
            <w:bookmarkEnd w:id="17"/>
          </w:p>
        </w:tc>
        <w:tc>
          <w:tcPr>
            <w:tcW w:w="1315" w:type="pct"/>
          </w:tcPr>
          <w:p w14:paraId="4AC47820" w14:textId="288537F1" w:rsidR="00EA40B3" w:rsidRPr="00C63B40" w:rsidRDefault="00EA40B3" w:rsidP="00900F80">
            <w:pPr>
              <w:spacing w:after="0"/>
              <w:rPr>
                <w:rFonts w:ascii="Times New Roman" w:hAnsi="Times New Roman"/>
                <w:color w:val="000000"/>
                <w:sz w:val="20"/>
                <w:szCs w:val="20"/>
              </w:rPr>
            </w:pPr>
            <w:r w:rsidRPr="00C63B40">
              <w:rPr>
                <w:rFonts w:ascii="Times New Roman" w:hAnsi="Times New Roman"/>
                <w:color w:val="000000"/>
                <w:sz w:val="20"/>
                <w:szCs w:val="20"/>
              </w:rPr>
              <w:fldChar w:fldCharType="begin">
                <w:ffData>
                  <w:name w:val=""/>
                  <w:enabled/>
                  <w:calcOnExit w:val="0"/>
                  <w:ddList>
                    <w:result w:val="2"/>
                    <w:listEntry w:val="(select)"/>
                    <w:listEntry w:val="Investment mobilized"/>
                    <w:listEntry w:val="Recurrent expenditures"/>
                  </w:ddList>
                </w:ffData>
              </w:fldChar>
            </w:r>
            <w:r w:rsidRPr="00C63B40">
              <w:rPr>
                <w:rFonts w:ascii="Times New Roman" w:hAnsi="Times New Roman"/>
                <w:color w:val="000000"/>
                <w:sz w:val="20"/>
                <w:szCs w:val="20"/>
              </w:rPr>
              <w:instrText xml:space="preserve"> FORMDROPDOWN </w:instrText>
            </w:r>
            <w:r w:rsidR="00BA6D53">
              <w:rPr>
                <w:rFonts w:ascii="Times New Roman" w:hAnsi="Times New Roman"/>
                <w:color w:val="000000"/>
                <w:sz w:val="20"/>
                <w:szCs w:val="20"/>
              </w:rPr>
            </w:r>
            <w:r w:rsidR="00BA6D53">
              <w:rPr>
                <w:rFonts w:ascii="Times New Roman" w:hAnsi="Times New Roman"/>
                <w:color w:val="000000"/>
                <w:sz w:val="20"/>
                <w:szCs w:val="20"/>
              </w:rPr>
              <w:fldChar w:fldCharType="separate"/>
            </w:r>
            <w:r w:rsidRPr="00C63B40">
              <w:rPr>
                <w:rFonts w:ascii="Times New Roman" w:hAnsi="Times New Roman"/>
                <w:color w:val="000000"/>
                <w:sz w:val="20"/>
                <w:szCs w:val="20"/>
              </w:rPr>
              <w:fldChar w:fldCharType="end"/>
            </w:r>
          </w:p>
        </w:tc>
        <w:bookmarkStart w:id="18" w:name="C_COAMT_01"/>
        <w:tc>
          <w:tcPr>
            <w:tcW w:w="592" w:type="pct"/>
            <w:shd w:val="clear" w:color="auto" w:fill="auto"/>
          </w:tcPr>
          <w:p w14:paraId="6E413D3D" w14:textId="09FD3C4E" w:rsidR="00EA40B3" w:rsidRPr="00C63B40" w:rsidRDefault="00EA40B3" w:rsidP="00900F80">
            <w:pPr>
              <w:spacing w:after="0" w:line="240" w:lineRule="auto"/>
              <w:jc w:val="right"/>
              <w:rPr>
                <w:rFonts w:ascii="Times New Roman" w:eastAsia="Times New Roman" w:hAnsi="Times New Roman"/>
                <w:color w:val="000000"/>
                <w:sz w:val="20"/>
                <w:szCs w:val="20"/>
              </w:rPr>
            </w:pPr>
            <w:r w:rsidRPr="00C63B40">
              <w:rPr>
                <w:rFonts w:ascii="Times New Roman" w:eastAsia="Times New Roman" w:hAnsi="Times New Roman"/>
                <w:color w:val="000000"/>
                <w:sz w:val="20"/>
                <w:szCs w:val="20"/>
              </w:rPr>
              <w:fldChar w:fldCharType="begin">
                <w:ffData>
                  <w:name w:val="C_COAMT_01"/>
                  <w:enabled/>
                  <w:calcOnExit/>
                  <w:textInput>
                    <w:type w:val="number"/>
                    <w:format w:val="#,##0"/>
                  </w:textInput>
                </w:ffData>
              </w:fldChar>
            </w:r>
            <w:r w:rsidRPr="00C63B40">
              <w:rPr>
                <w:rFonts w:ascii="Times New Roman" w:eastAsia="Times New Roman" w:hAnsi="Times New Roman"/>
                <w:color w:val="000000"/>
                <w:sz w:val="20"/>
                <w:szCs w:val="20"/>
              </w:rPr>
              <w:instrText xml:space="preserve"> FORMTEXT </w:instrText>
            </w:r>
            <w:r w:rsidRPr="00C63B40">
              <w:rPr>
                <w:rFonts w:ascii="Times New Roman" w:eastAsia="Times New Roman" w:hAnsi="Times New Roman"/>
                <w:color w:val="000000"/>
                <w:sz w:val="20"/>
                <w:szCs w:val="20"/>
              </w:rPr>
            </w:r>
            <w:r w:rsidRPr="00C63B40">
              <w:rPr>
                <w:rFonts w:ascii="Times New Roman" w:eastAsia="Times New Roman" w:hAnsi="Times New Roman"/>
                <w:color w:val="000000"/>
                <w:sz w:val="20"/>
                <w:szCs w:val="20"/>
              </w:rPr>
              <w:fldChar w:fldCharType="separate"/>
            </w:r>
            <w:r w:rsidR="00143DE8" w:rsidRPr="00C63B40">
              <w:rPr>
                <w:rFonts w:ascii="Times New Roman" w:eastAsia="Times New Roman" w:hAnsi="Times New Roman"/>
                <w:noProof/>
                <w:color w:val="000000"/>
                <w:sz w:val="20"/>
                <w:szCs w:val="20"/>
              </w:rPr>
              <w:t>6,750,000</w:t>
            </w:r>
            <w:r w:rsidRPr="00C63B40">
              <w:rPr>
                <w:rFonts w:ascii="Times New Roman" w:eastAsia="Times New Roman" w:hAnsi="Times New Roman"/>
                <w:color w:val="000000"/>
                <w:sz w:val="20"/>
                <w:szCs w:val="20"/>
              </w:rPr>
              <w:fldChar w:fldCharType="end"/>
            </w:r>
            <w:bookmarkEnd w:id="18"/>
          </w:p>
        </w:tc>
      </w:tr>
      <w:tr w:rsidR="002628E3" w:rsidRPr="00C63B40" w14:paraId="15449523" w14:textId="77777777" w:rsidTr="63475199">
        <w:trPr>
          <w:cantSplit/>
        </w:trPr>
        <w:tc>
          <w:tcPr>
            <w:tcW w:w="1275" w:type="pct"/>
          </w:tcPr>
          <w:p w14:paraId="43BAB2FA" w14:textId="0D3333C9" w:rsidR="002628E3" w:rsidRPr="00C63B40" w:rsidRDefault="1DF06320" w:rsidP="00900F80">
            <w:pPr>
              <w:spacing w:after="0" w:line="240" w:lineRule="auto"/>
              <w:rPr>
                <w:rFonts w:ascii="Times New Roman" w:hAnsi="Times New Roman"/>
                <w:color w:val="000000"/>
                <w:sz w:val="20"/>
                <w:szCs w:val="20"/>
              </w:rPr>
            </w:pPr>
            <w:r w:rsidRPr="00C63B40">
              <w:rPr>
                <w:rFonts w:ascii="Times New Roman" w:hAnsi="Times New Roman"/>
                <w:color w:val="000000" w:themeColor="text1"/>
                <w:sz w:val="20"/>
                <w:szCs w:val="20"/>
              </w:rPr>
              <w:t>Civil Society Organization</w:t>
            </w:r>
          </w:p>
        </w:tc>
        <w:tc>
          <w:tcPr>
            <w:tcW w:w="1152" w:type="pct"/>
          </w:tcPr>
          <w:p w14:paraId="6C7107C5" w14:textId="452FBE6C" w:rsidR="002628E3" w:rsidRPr="00C63B40" w:rsidRDefault="002628E3" w:rsidP="00900F80">
            <w:pPr>
              <w:spacing w:after="0" w:line="240" w:lineRule="auto"/>
              <w:rPr>
                <w:rFonts w:ascii="Times New Roman" w:eastAsia="Times New Roman" w:hAnsi="Times New Roman"/>
                <w:color w:val="000000"/>
                <w:sz w:val="20"/>
                <w:szCs w:val="20"/>
              </w:rPr>
            </w:pPr>
            <w:r w:rsidRPr="00C63B40">
              <w:rPr>
                <w:rFonts w:ascii="Times New Roman" w:eastAsia="Times New Roman" w:hAnsi="Times New Roman"/>
                <w:color w:val="000000"/>
                <w:sz w:val="20"/>
                <w:szCs w:val="20"/>
              </w:rPr>
              <w:fldChar w:fldCharType="begin">
                <w:ffData>
                  <w:name w:val="TblC_Cofinanciar_01"/>
                  <w:enabled/>
                  <w:calcOnExit w:val="0"/>
                  <w:textInput/>
                </w:ffData>
              </w:fldChar>
            </w:r>
            <w:r w:rsidRPr="00C63B40">
              <w:rPr>
                <w:rFonts w:ascii="Times New Roman" w:eastAsia="Times New Roman" w:hAnsi="Times New Roman"/>
                <w:color w:val="000000"/>
                <w:sz w:val="20"/>
                <w:szCs w:val="20"/>
              </w:rPr>
              <w:instrText xml:space="preserve"> FORMTEXT </w:instrText>
            </w:r>
            <w:r w:rsidRPr="00C63B40">
              <w:rPr>
                <w:rFonts w:ascii="Times New Roman" w:eastAsia="Times New Roman" w:hAnsi="Times New Roman"/>
                <w:color w:val="000000"/>
                <w:sz w:val="20"/>
                <w:szCs w:val="20"/>
              </w:rPr>
            </w:r>
            <w:r w:rsidRPr="00C63B40">
              <w:rPr>
                <w:rFonts w:ascii="Times New Roman" w:eastAsia="Times New Roman" w:hAnsi="Times New Roman"/>
                <w:color w:val="000000"/>
                <w:sz w:val="20"/>
                <w:szCs w:val="20"/>
              </w:rPr>
              <w:fldChar w:fldCharType="separate"/>
            </w:r>
            <w:r w:rsidRPr="00C63B40">
              <w:rPr>
                <w:rFonts w:ascii="Times New Roman" w:eastAsia="Times New Roman" w:hAnsi="Times New Roman"/>
                <w:noProof/>
                <w:color w:val="000000"/>
                <w:sz w:val="20"/>
                <w:szCs w:val="20"/>
              </w:rPr>
              <w:t>Peace Parks Foundation</w:t>
            </w:r>
            <w:r w:rsidRPr="00C63B40">
              <w:rPr>
                <w:rFonts w:ascii="Times New Roman" w:eastAsia="Times New Roman" w:hAnsi="Times New Roman"/>
                <w:color w:val="000000"/>
                <w:sz w:val="20"/>
                <w:szCs w:val="20"/>
              </w:rPr>
              <w:fldChar w:fldCharType="end"/>
            </w:r>
          </w:p>
        </w:tc>
        <w:tc>
          <w:tcPr>
            <w:tcW w:w="666" w:type="pct"/>
          </w:tcPr>
          <w:p w14:paraId="4744006F" w14:textId="0056711A" w:rsidR="002628E3" w:rsidRPr="00C63B40" w:rsidRDefault="60734411" w:rsidP="00900F80">
            <w:pPr>
              <w:spacing w:after="0"/>
              <w:rPr>
                <w:rFonts w:ascii="Times New Roman" w:hAnsi="Times New Roman"/>
                <w:color w:val="000000"/>
                <w:sz w:val="20"/>
                <w:szCs w:val="20"/>
              </w:rPr>
            </w:pPr>
            <w:r w:rsidRPr="00C63B40">
              <w:rPr>
                <w:rFonts w:ascii="Times New Roman" w:hAnsi="Times New Roman"/>
                <w:color w:val="000000" w:themeColor="text1"/>
                <w:sz w:val="20"/>
                <w:szCs w:val="20"/>
              </w:rPr>
              <w:t>Grant</w:t>
            </w:r>
          </w:p>
        </w:tc>
        <w:tc>
          <w:tcPr>
            <w:tcW w:w="1315" w:type="pct"/>
          </w:tcPr>
          <w:p w14:paraId="16D18382" w14:textId="14F6BD22" w:rsidR="002628E3" w:rsidRPr="00C63B40" w:rsidRDefault="002628E3" w:rsidP="00900F80">
            <w:pPr>
              <w:spacing w:after="0"/>
              <w:rPr>
                <w:rFonts w:ascii="Times New Roman" w:hAnsi="Times New Roman"/>
                <w:color w:val="000000"/>
                <w:sz w:val="20"/>
                <w:szCs w:val="20"/>
              </w:rPr>
            </w:pPr>
            <w:r w:rsidRPr="00C63B40">
              <w:rPr>
                <w:rFonts w:ascii="Times New Roman" w:hAnsi="Times New Roman"/>
                <w:color w:val="000000"/>
                <w:sz w:val="20"/>
                <w:szCs w:val="20"/>
              </w:rPr>
              <w:fldChar w:fldCharType="begin">
                <w:ffData>
                  <w:name w:val=""/>
                  <w:enabled/>
                  <w:calcOnExit w:val="0"/>
                  <w:ddList>
                    <w:result w:val="1"/>
                    <w:listEntry w:val="(select)"/>
                    <w:listEntry w:val="Investment mobilized"/>
                    <w:listEntry w:val="Recurrent expenditures"/>
                  </w:ddList>
                </w:ffData>
              </w:fldChar>
            </w:r>
            <w:r w:rsidRPr="00C63B40">
              <w:rPr>
                <w:rFonts w:ascii="Times New Roman" w:hAnsi="Times New Roman"/>
                <w:color w:val="000000"/>
                <w:sz w:val="20"/>
                <w:szCs w:val="20"/>
              </w:rPr>
              <w:instrText xml:space="preserve"> FORMDROPDOWN </w:instrText>
            </w:r>
            <w:r w:rsidR="00BA6D53">
              <w:rPr>
                <w:rFonts w:ascii="Times New Roman" w:hAnsi="Times New Roman"/>
                <w:color w:val="000000"/>
                <w:sz w:val="20"/>
                <w:szCs w:val="20"/>
              </w:rPr>
            </w:r>
            <w:r w:rsidR="00BA6D53">
              <w:rPr>
                <w:rFonts w:ascii="Times New Roman" w:hAnsi="Times New Roman"/>
                <w:color w:val="000000"/>
                <w:sz w:val="20"/>
                <w:szCs w:val="20"/>
              </w:rPr>
              <w:fldChar w:fldCharType="separate"/>
            </w:r>
            <w:r w:rsidRPr="00C63B40">
              <w:rPr>
                <w:rFonts w:ascii="Times New Roman" w:hAnsi="Times New Roman"/>
                <w:color w:val="000000"/>
                <w:sz w:val="20"/>
                <w:szCs w:val="20"/>
              </w:rPr>
              <w:fldChar w:fldCharType="end"/>
            </w:r>
          </w:p>
        </w:tc>
        <w:tc>
          <w:tcPr>
            <w:tcW w:w="592" w:type="pct"/>
            <w:shd w:val="clear" w:color="auto" w:fill="auto"/>
          </w:tcPr>
          <w:p w14:paraId="7EAEDC41" w14:textId="58C27C78" w:rsidR="002628E3" w:rsidRPr="00C63B40" w:rsidRDefault="002628E3" w:rsidP="00900F80">
            <w:pPr>
              <w:spacing w:after="0" w:line="240" w:lineRule="auto"/>
              <w:jc w:val="right"/>
              <w:rPr>
                <w:rFonts w:ascii="Times New Roman" w:eastAsia="Times New Roman" w:hAnsi="Times New Roman"/>
                <w:color w:val="000000"/>
                <w:sz w:val="20"/>
                <w:szCs w:val="20"/>
              </w:rPr>
            </w:pPr>
            <w:r w:rsidRPr="00C63B40">
              <w:rPr>
                <w:rFonts w:ascii="Times New Roman" w:eastAsia="Times New Roman" w:hAnsi="Times New Roman"/>
                <w:color w:val="000000"/>
                <w:sz w:val="20"/>
                <w:szCs w:val="20"/>
              </w:rPr>
              <w:fldChar w:fldCharType="begin">
                <w:ffData>
                  <w:name w:val="C_COAMT_01"/>
                  <w:enabled/>
                  <w:calcOnExit/>
                  <w:textInput>
                    <w:type w:val="number"/>
                    <w:format w:val="#,##0"/>
                  </w:textInput>
                </w:ffData>
              </w:fldChar>
            </w:r>
            <w:r w:rsidRPr="00C63B40">
              <w:rPr>
                <w:rFonts w:ascii="Times New Roman" w:eastAsia="Times New Roman" w:hAnsi="Times New Roman"/>
                <w:color w:val="000000"/>
                <w:sz w:val="20"/>
                <w:szCs w:val="20"/>
              </w:rPr>
              <w:instrText xml:space="preserve"> FORMTEXT </w:instrText>
            </w:r>
            <w:r w:rsidRPr="00C63B40">
              <w:rPr>
                <w:rFonts w:ascii="Times New Roman" w:eastAsia="Times New Roman" w:hAnsi="Times New Roman"/>
                <w:color w:val="000000"/>
                <w:sz w:val="20"/>
                <w:szCs w:val="20"/>
              </w:rPr>
            </w:r>
            <w:r w:rsidRPr="00C63B40">
              <w:rPr>
                <w:rFonts w:ascii="Times New Roman" w:eastAsia="Times New Roman" w:hAnsi="Times New Roman"/>
                <w:color w:val="000000"/>
                <w:sz w:val="20"/>
                <w:szCs w:val="20"/>
              </w:rPr>
              <w:fldChar w:fldCharType="separate"/>
            </w:r>
            <w:r w:rsidRPr="00C63B40">
              <w:rPr>
                <w:rFonts w:ascii="Times New Roman" w:eastAsia="Times New Roman" w:hAnsi="Times New Roman"/>
                <w:noProof/>
                <w:color w:val="000000"/>
                <w:sz w:val="20"/>
                <w:szCs w:val="20"/>
              </w:rPr>
              <w:t>4,454,000</w:t>
            </w:r>
            <w:r w:rsidRPr="00C63B40">
              <w:rPr>
                <w:rFonts w:ascii="Times New Roman" w:eastAsia="Times New Roman" w:hAnsi="Times New Roman"/>
                <w:color w:val="000000"/>
                <w:sz w:val="20"/>
                <w:szCs w:val="20"/>
              </w:rPr>
              <w:fldChar w:fldCharType="end"/>
            </w:r>
          </w:p>
        </w:tc>
      </w:tr>
      <w:tr w:rsidR="002628E3" w:rsidRPr="00C63B40" w14:paraId="21F6BBD4" w14:textId="77777777" w:rsidTr="63475199">
        <w:trPr>
          <w:cantSplit/>
        </w:trPr>
        <w:tc>
          <w:tcPr>
            <w:tcW w:w="1275" w:type="pct"/>
          </w:tcPr>
          <w:p w14:paraId="72B51FA7" w14:textId="68DC2BD7" w:rsidR="002628E3" w:rsidRPr="00C63B40" w:rsidRDefault="78161B51" w:rsidP="63475199">
            <w:pPr>
              <w:spacing w:after="0" w:line="240" w:lineRule="auto"/>
              <w:rPr>
                <w:rFonts w:ascii="Times New Roman" w:hAnsi="Times New Roman"/>
                <w:color w:val="000000" w:themeColor="text1"/>
                <w:sz w:val="20"/>
                <w:szCs w:val="20"/>
              </w:rPr>
            </w:pPr>
            <w:r w:rsidRPr="00C63B40">
              <w:rPr>
                <w:rFonts w:ascii="Times New Roman" w:hAnsi="Times New Roman"/>
                <w:color w:val="000000" w:themeColor="text1"/>
                <w:sz w:val="20"/>
                <w:szCs w:val="20"/>
              </w:rPr>
              <w:t>Civil Society Organization</w:t>
            </w:r>
            <w:r w:rsidR="002628E3" w:rsidRPr="00C63B40">
              <w:rPr>
                <w:rFonts w:ascii="Times New Roman" w:hAnsi="Times New Roman"/>
                <w:color w:val="000000" w:themeColor="text1"/>
                <w:sz w:val="20"/>
                <w:szCs w:val="20"/>
              </w:rPr>
              <w:fldChar w:fldCharType="begin"/>
            </w:r>
            <w:r w:rsidR="002628E3" w:rsidRPr="00C63B40">
              <w:rPr>
                <w:rFonts w:ascii="Times New Roman" w:hAnsi="Times New Roman"/>
                <w:color w:val="000000" w:themeColor="text1"/>
                <w:sz w:val="20"/>
                <w:szCs w:val="20"/>
              </w:rPr>
              <w:instrText xml:space="preserve"> FORMDROPDOWN </w:instrText>
            </w:r>
            <w:r w:rsidR="00BA6D53">
              <w:rPr>
                <w:rFonts w:ascii="Times New Roman" w:hAnsi="Times New Roman"/>
                <w:color w:val="000000" w:themeColor="text1"/>
                <w:sz w:val="20"/>
                <w:szCs w:val="20"/>
              </w:rPr>
              <w:fldChar w:fldCharType="separate"/>
            </w:r>
            <w:r w:rsidR="002628E3" w:rsidRPr="00C63B40">
              <w:rPr>
                <w:rFonts w:ascii="Times New Roman" w:hAnsi="Times New Roman"/>
                <w:color w:val="000000" w:themeColor="text1"/>
                <w:sz w:val="20"/>
                <w:szCs w:val="20"/>
              </w:rPr>
              <w:fldChar w:fldCharType="end"/>
            </w:r>
          </w:p>
          <w:p w14:paraId="7B422EDA" w14:textId="47A12C74" w:rsidR="002628E3" w:rsidRPr="00C63B40" w:rsidRDefault="002628E3" w:rsidP="63475199">
            <w:pPr>
              <w:spacing w:after="0" w:line="240" w:lineRule="auto"/>
              <w:rPr>
                <w:rFonts w:ascii="Times New Roman" w:hAnsi="Times New Roman"/>
                <w:color w:val="000000"/>
                <w:sz w:val="20"/>
                <w:szCs w:val="20"/>
              </w:rPr>
            </w:pPr>
          </w:p>
        </w:tc>
        <w:tc>
          <w:tcPr>
            <w:tcW w:w="1152" w:type="pct"/>
          </w:tcPr>
          <w:p w14:paraId="350C552F" w14:textId="2DE0B89F" w:rsidR="002628E3" w:rsidRPr="00C63B40" w:rsidRDefault="002628E3" w:rsidP="00900F80">
            <w:pPr>
              <w:spacing w:after="0" w:line="240" w:lineRule="auto"/>
              <w:rPr>
                <w:rFonts w:ascii="Times New Roman" w:eastAsia="Times New Roman" w:hAnsi="Times New Roman"/>
                <w:color w:val="000000"/>
                <w:sz w:val="20"/>
                <w:szCs w:val="20"/>
              </w:rPr>
            </w:pPr>
            <w:r w:rsidRPr="00C63B40">
              <w:rPr>
                <w:rFonts w:ascii="Times New Roman" w:eastAsia="Times New Roman" w:hAnsi="Times New Roman"/>
                <w:color w:val="000000"/>
                <w:sz w:val="20"/>
                <w:szCs w:val="20"/>
              </w:rPr>
              <w:fldChar w:fldCharType="begin">
                <w:ffData>
                  <w:name w:val="TblC_Cofinanciar_01"/>
                  <w:enabled/>
                  <w:calcOnExit w:val="0"/>
                  <w:textInput/>
                </w:ffData>
              </w:fldChar>
            </w:r>
            <w:r w:rsidRPr="00C63B40">
              <w:rPr>
                <w:rFonts w:ascii="Times New Roman" w:eastAsia="Times New Roman" w:hAnsi="Times New Roman"/>
                <w:color w:val="000000"/>
                <w:sz w:val="20"/>
                <w:szCs w:val="20"/>
              </w:rPr>
              <w:instrText xml:space="preserve"> FORMTEXT </w:instrText>
            </w:r>
            <w:r w:rsidRPr="00C63B40">
              <w:rPr>
                <w:rFonts w:ascii="Times New Roman" w:eastAsia="Times New Roman" w:hAnsi="Times New Roman"/>
                <w:color w:val="000000"/>
                <w:sz w:val="20"/>
                <w:szCs w:val="20"/>
              </w:rPr>
            </w:r>
            <w:r w:rsidRPr="00C63B40">
              <w:rPr>
                <w:rFonts w:ascii="Times New Roman" w:eastAsia="Times New Roman" w:hAnsi="Times New Roman"/>
                <w:color w:val="000000"/>
                <w:sz w:val="20"/>
                <w:szCs w:val="20"/>
              </w:rPr>
              <w:fldChar w:fldCharType="separate"/>
            </w:r>
            <w:r w:rsidRPr="00C63B40">
              <w:rPr>
                <w:rFonts w:ascii="Times New Roman" w:eastAsia="Times New Roman" w:hAnsi="Times New Roman"/>
                <w:noProof/>
                <w:color w:val="000000"/>
                <w:sz w:val="20"/>
                <w:szCs w:val="20"/>
              </w:rPr>
              <w:t>African Parks</w:t>
            </w:r>
            <w:r w:rsidRPr="00C63B40">
              <w:rPr>
                <w:rFonts w:ascii="Times New Roman" w:eastAsia="Times New Roman" w:hAnsi="Times New Roman"/>
                <w:color w:val="000000"/>
                <w:sz w:val="20"/>
                <w:szCs w:val="20"/>
              </w:rPr>
              <w:fldChar w:fldCharType="end"/>
            </w:r>
          </w:p>
        </w:tc>
        <w:tc>
          <w:tcPr>
            <w:tcW w:w="666" w:type="pct"/>
          </w:tcPr>
          <w:p w14:paraId="352CCCCF" w14:textId="0F3DA613" w:rsidR="002628E3" w:rsidRPr="00C63B40" w:rsidRDefault="53E4156B" w:rsidP="00900F80">
            <w:pPr>
              <w:spacing w:after="0"/>
              <w:rPr>
                <w:rFonts w:ascii="Times New Roman" w:hAnsi="Times New Roman"/>
                <w:color w:val="000000"/>
                <w:sz w:val="20"/>
                <w:szCs w:val="20"/>
              </w:rPr>
            </w:pPr>
            <w:r w:rsidRPr="00C63B40">
              <w:rPr>
                <w:rFonts w:ascii="Times New Roman" w:hAnsi="Times New Roman"/>
                <w:color w:val="000000" w:themeColor="text1"/>
                <w:sz w:val="20"/>
                <w:szCs w:val="20"/>
              </w:rPr>
              <w:t>Grant</w:t>
            </w:r>
          </w:p>
        </w:tc>
        <w:tc>
          <w:tcPr>
            <w:tcW w:w="1315" w:type="pct"/>
          </w:tcPr>
          <w:p w14:paraId="12B9E7C9" w14:textId="4B0E6463" w:rsidR="002628E3" w:rsidRPr="00C63B40" w:rsidRDefault="002628E3" w:rsidP="00900F80">
            <w:pPr>
              <w:spacing w:after="0"/>
              <w:rPr>
                <w:rFonts w:ascii="Times New Roman" w:hAnsi="Times New Roman"/>
                <w:color w:val="000000"/>
                <w:sz w:val="20"/>
                <w:szCs w:val="20"/>
              </w:rPr>
            </w:pPr>
            <w:r w:rsidRPr="00C63B40">
              <w:rPr>
                <w:rFonts w:ascii="Times New Roman" w:hAnsi="Times New Roman"/>
                <w:color w:val="000000"/>
                <w:sz w:val="20"/>
                <w:szCs w:val="20"/>
              </w:rPr>
              <w:fldChar w:fldCharType="begin">
                <w:ffData>
                  <w:name w:val=""/>
                  <w:enabled/>
                  <w:calcOnExit w:val="0"/>
                  <w:ddList>
                    <w:result w:val="1"/>
                    <w:listEntry w:val="(select)"/>
                    <w:listEntry w:val="Investment mobilized"/>
                    <w:listEntry w:val="Recurrent expenditures"/>
                  </w:ddList>
                </w:ffData>
              </w:fldChar>
            </w:r>
            <w:r w:rsidRPr="00C63B40">
              <w:rPr>
                <w:rFonts w:ascii="Times New Roman" w:hAnsi="Times New Roman"/>
                <w:color w:val="000000"/>
                <w:sz w:val="20"/>
                <w:szCs w:val="20"/>
              </w:rPr>
              <w:instrText xml:space="preserve"> FORMDROPDOWN </w:instrText>
            </w:r>
            <w:r w:rsidR="00BA6D53">
              <w:rPr>
                <w:rFonts w:ascii="Times New Roman" w:hAnsi="Times New Roman"/>
                <w:color w:val="000000"/>
                <w:sz w:val="20"/>
                <w:szCs w:val="20"/>
              </w:rPr>
            </w:r>
            <w:r w:rsidR="00BA6D53">
              <w:rPr>
                <w:rFonts w:ascii="Times New Roman" w:hAnsi="Times New Roman"/>
                <w:color w:val="000000"/>
                <w:sz w:val="20"/>
                <w:szCs w:val="20"/>
              </w:rPr>
              <w:fldChar w:fldCharType="separate"/>
            </w:r>
            <w:r w:rsidRPr="00C63B40">
              <w:rPr>
                <w:rFonts w:ascii="Times New Roman" w:hAnsi="Times New Roman"/>
                <w:color w:val="000000"/>
                <w:sz w:val="20"/>
                <w:szCs w:val="20"/>
              </w:rPr>
              <w:fldChar w:fldCharType="end"/>
            </w:r>
          </w:p>
        </w:tc>
        <w:tc>
          <w:tcPr>
            <w:tcW w:w="592" w:type="pct"/>
            <w:shd w:val="clear" w:color="auto" w:fill="auto"/>
          </w:tcPr>
          <w:p w14:paraId="00FDC18C" w14:textId="7D92D94C" w:rsidR="002628E3" w:rsidRPr="00C63B40" w:rsidRDefault="002628E3" w:rsidP="00900F80">
            <w:pPr>
              <w:spacing w:after="0" w:line="240" w:lineRule="auto"/>
              <w:jc w:val="right"/>
              <w:rPr>
                <w:rFonts w:ascii="Times New Roman" w:eastAsia="Times New Roman" w:hAnsi="Times New Roman"/>
                <w:color w:val="000000"/>
                <w:sz w:val="20"/>
                <w:szCs w:val="20"/>
              </w:rPr>
            </w:pPr>
            <w:r w:rsidRPr="00C63B40">
              <w:rPr>
                <w:rFonts w:ascii="Times New Roman" w:eastAsia="Times New Roman" w:hAnsi="Times New Roman"/>
                <w:color w:val="000000"/>
                <w:sz w:val="20"/>
                <w:szCs w:val="20"/>
              </w:rPr>
              <w:fldChar w:fldCharType="begin">
                <w:ffData>
                  <w:name w:val="C_COAMT_01"/>
                  <w:enabled/>
                  <w:calcOnExit/>
                  <w:textInput>
                    <w:type w:val="number"/>
                    <w:format w:val="#,##0"/>
                  </w:textInput>
                </w:ffData>
              </w:fldChar>
            </w:r>
            <w:r w:rsidRPr="00C63B40">
              <w:rPr>
                <w:rFonts w:ascii="Times New Roman" w:eastAsia="Times New Roman" w:hAnsi="Times New Roman"/>
                <w:color w:val="000000"/>
                <w:sz w:val="20"/>
                <w:szCs w:val="20"/>
              </w:rPr>
              <w:instrText xml:space="preserve"> FORMTEXT </w:instrText>
            </w:r>
            <w:r w:rsidRPr="00C63B40">
              <w:rPr>
                <w:rFonts w:ascii="Times New Roman" w:eastAsia="Times New Roman" w:hAnsi="Times New Roman"/>
                <w:color w:val="000000"/>
                <w:sz w:val="20"/>
                <w:szCs w:val="20"/>
              </w:rPr>
            </w:r>
            <w:r w:rsidRPr="00C63B40">
              <w:rPr>
                <w:rFonts w:ascii="Times New Roman" w:eastAsia="Times New Roman" w:hAnsi="Times New Roman"/>
                <w:color w:val="000000"/>
                <w:sz w:val="20"/>
                <w:szCs w:val="20"/>
              </w:rPr>
              <w:fldChar w:fldCharType="separate"/>
            </w:r>
            <w:r w:rsidRPr="00C63B40">
              <w:rPr>
                <w:rFonts w:ascii="Times New Roman" w:eastAsia="Times New Roman" w:hAnsi="Times New Roman"/>
                <w:noProof/>
                <w:color w:val="000000"/>
                <w:sz w:val="20"/>
                <w:szCs w:val="20"/>
              </w:rPr>
              <w:t>14,000,000</w:t>
            </w:r>
            <w:r w:rsidRPr="00C63B40">
              <w:rPr>
                <w:rFonts w:ascii="Times New Roman" w:eastAsia="Times New Roman" w:hAnsi="Times New Roman"/>
                <w:color w:val="000000"/>
                <w:sz w:val="20"/>
                <w:szCs w:val="20"/>
              </w:rPr>
              <w:fldChar w:fldCharType="end"/>
            </w:r>
          </w:p>
        </w:tc>
      </w:tr>
      <w:tr w:rsidR="002628E3" w:rsidRPr="00C63B40" w14:paraId="0636DD6A" w14:textId="77777777" w:rsidTr="63475199">
        <w:trPr>
          <w:cantSplit/>
          <w:trHeight w:val="392"/>
        </w:trPr>
        <w:tc>
          <w:tcPr>
            <w:tcW w:w="1275" w:type="pct"/>
          </w:tcPr>
          <w:p w14:paraId="708196A9" w14:textId="68DC2BD7" w:rsidR="002628E3" w:rsidRPr="00C63B40" w:rsidRDefault="78161B51" w:rsidP="63475199">
            <w:pPr>
              <w:spacing w:after="0" w:line="240" w:lineRule="auto"/>
              <w:rPr>
                <w:rFonts w:ascii="Times New Roman" w:hAnsi="Times New Roman"/>
                <w:color w:val="000000" w:themeColor="text1"/>
                <w:sz w:val="20"/>
                <w:szCs w:val="20"/>
              </w:rPr>
            </w:pPr>
            <w:r w:rsidRPr="00C63B40">
              <w:rPr>
                <w:rFonts w:ascii="Times New Roman" w:hAnsi="Times New Roman"/>
                <w:color w:val="000000" w:themeColor="text1"/>
                <w:sz w:val="20"/>
                <w:szCs w:val="20"/>
              </w:rPr>
              <w:t>Civil Society Organization</w:t>
            </w:r>
            <w:r w:rsidR="002628E3" w:rsidRPr="00C63B40">
              <w:rPr>
                <w:rFonts w:ascii="Times New Roman" w:hAnsi="Times New Roman"/>
                <w:color w:val="000000" w:themeColor="text1"/>
                <w:sz w:val="20"/>
                <w:szCs w:val="20"/>
              </w:rPr>
              <w:fldChar w:fldCharType="begin"/>
            </w:r>
            <w:r w:rsidR="002628E3" w:rsidRPr="00C63B40">
              <w:rPr>
                <w:rFonts w:ascii="Times New Roman" w:hAnsi="Times New Roman"/>
                <w:color w:val="000000" w:themeColor="text1"/>
                <w:sz w:val="20"/>
                <w:szCs w:val="20"/>
              </w:rPr>
              <w:instrText xml:space="preserve"> FORMDROPDOWN </w:instrText>
            </w:r>
            <w:r w:rsidR="00BA6D53">
              <w:rPr>
                <w:rFonts w:ascii="Times New Roman" w:hAnsi="Times New Roman"/>
                <w:color w:val="000000" w:themeColor="text1"/>
                <w:sz w:val="20"/>
                <w:szCs w:val="20"/>
              </w:rPr>
              <w:fldChar w:fldCharType="separate"/>
            </w:r>
            <w:r w:rsidR="002628E3" w:rsidRPr="00C63B40">
              <w:rPr>
                <w:rFonts w:ascii="Times New Roman" w:hAnsi="Times New Roman"/>
                <w:color w:val="000000" w:themeColor="text1"/>
                <w:sz w:val="20"/>
                <w:szCs w:val="20"/>
              </w:rPr>
              <w:fldChar w:fldCharType="end"/>
            </w:r>
          </w:p>
          <w:p w14:paraId="7B97430E" w14:textId="7FF07ABA" w:rsidR="002628E3" w:rsidRPr="00C63B40" w:rsidRDefault="002628E3" w:rsidP="63475199">
            <w:pPr>
              <w:spacing w:after="0" w:line="240" w:lineRule="auto"/>
              <w:rPr>
                <w:rFonts w:ascii="Times New Roman" w:hAnsi="Times New Roman"/>
                <w:color w:val="000000"/>
                <w:sz w:val="20"/>
                <w:szCs w:val="20"/>
              </w:rPr>
            </w:pPr>
          </w:p>
        </w:tc>
        <w:tc>
          <w:tcPr>
            <w:tcW w:w="1152" w:type="pct"/>
          </w:tcPr>
          <w:p w14:paraId="74F47D53" w14:textId="74D3C6BF" w:rsidR="002628E3" w:rsidRPr="00C63B40" w:rsidRDefault="002628E3" w:rsidP="00900F80">
            <w:pPr>
              <w:spacing w:after="0" w:line="240" w:lineRule="auto"/>
              <w:rPr>
                <w:rFonts w:ascii="Times New Roman" w:eastAsia="Times New Roman" w:hAnsi="Times New Roman"/>
                <w:color w:val="000000"/>
                <w:sz w:val="20"/>
                <w:szCs w:val="20"/>
              </w:rPr>
            </w:pPr>
            <w:r w:rsidRPr="00C63B40">
              <w:rPr>
                <w:rFonts w:ascii="Times New Roman" w:eastAsia="Times New Roman" w:hAnsi="Times New Roman"/>
                <w:color w:val="000000"/>
                <w:sz w:val="20"/>
                <w:szCs w:val="20"/>
              </w:rPr>
              <w:fldChar w:fldCharType="begin">
                <w:ffData>
                  <w:name w:val="TblC_Cofinanciar_01"/>
                  <w:enabled/>
                  <w:calcOnExit w:val="0"/>
                  <w:textInput/>
                </w:ffData>
              </w:fldChar>
            </w:r>
            <w:r w:rsidRPr="00C63B40">
              <w:rPr>
                <w:rFonts w:ascii="Times New Roman" w:eastAsia="Times New Roman" w:hAnsi="Times New Roman"/>
                <w:color w:val="000000"/>
                <w:sz w:val="20"/>
                <w:szCs w:val="20"/>
              </w:rPr>
              <w:instrText xml:space="preserve"> FORMTEXT </w:instrText>
            </w:r>
            <w:r w:rsidRPr="00C63B40">
              <w:rPr>
                <w:rFonts w:ascii="Times New Roman" w:eastAsia="Times New Roman" w:hAnsi="Times New Roman"/>
                <w:color w:val="000000"/>
                <w:sz w:val="20"/>
                <w:szCs w:val="20"/>
              </w:rPr>
            </w:r>
            <w:r w:rsidRPr="00C63B40">
              <w:rPr>
                <w:rFonts w:ascii="Times New Roman" w:eastAsia="Times New Roman" w:hAnsi="Times New Roman"/>
                <w:color w:val="000000"/>
                <w:sz w:val="20"/>
                <w:szCs w:val="20"/>
              </w:rPr>
              <w:fldChar w:fldCharType="separate"/>
            </w:r>
            <w:r w:rsidRPr="00C63B40">
              <w:rPr>
                <w:rFonts w:ascii="Times New Roman" w:eastAsia="Times New Roman" w:hAnsi="Times New Roman"/>
                <w:noProof/>
                <w:color w:val="000000"/>
                <w:sz w:val="20"/>
                <w:szCs w:val="20"/>
              </w:rPr>
              <w:t>The Nature Conservancy</w:t>
            </w:r>
            <w:r w:rsidRPr="00C63B40">
              <w:rPr>
                <w:rFonts w:ascii="Times New Roman" w:eastAsia="Times New Roman" w:hAnsi="Times New Roman"/>
                <w:color w:val="000000"/>
                <w:sz w:val="20"/>
                <w:szCs w:val="20"/>
              </w:rPr>
              <w:fldChar w:fldCharType="end"/>
            </w:r>
          </w:p>
        </w:tc>
        <w:tc>
          <w:tcPr>
            <w:tcW w:w="666" w:type="pct"/>
          </w:tcPr>
          <w:p w14:paraId="6278C220" w14:textId="4B18E026" w:rsidR="002628E3" w:rsidRPr="00C63B40" w:rsidRDefault="34169278" w:rsidP="00900F80">
            <w:pPr>
              <w:spacing w:after="0"/>
              <w:rPr>
                <w:rFonts w:ascii="Times New Roman" w:hAnsi="Times New Roman"/>
                <w:color w:val="000000"/>
                <w:sz w:val="20"/>
                <w:szCs w:val="20"/>
              </w:rPr>
            </w:pPr>
            <w:r w:rsidRPr="00C63B40">
              <w:rPr>
                <w:rFonts w:ascii="Times New Roman" w:hAnsi="Times New Roman"/>
                <w:color w:val="000000" w:themeColor="text1"/>
                <w:sz w:val="20"/>
                <w:szCs w:val="20"/>
              </w:rPr>
              <w:t>In-kind</w:t>
            </w:r>
          </w:p>
        </w:tc>
        <w:tc>
          <w:tcPr>
            <w:tcW w:w="1315" w:type="pct"/>
          </w:tcPr>
          <w:p w14:paraId="4DBC31E5" w14:textId="33800206" w:rsidR="002628E3" w:rsidRPr="00C63B40" w:rsidRDefault="00EF5FB4" w:rsidP="00900F80">
            <w:pPr>
              <w:spacing w:after="0"/>
              <w:rPr>
                <w:rFonts w:ascii="Times New Roman" w:hAnsi="Times New Roman"/>
                <w:color w:val="000000"/>
                <w:sz w:val="20"/>
                <w:szCs w:val="20"/>
              </w:rPr>
            </w:pPr>
            <w:r w:rsidRPr="00C63B40">
              <w:rPr>
                <w:rFonts w:ascii="Times New Roman" w:hAnsi="Times New Roman"/>
                <w:color w:val="000000"/>
                <w:sz w:val="20"/>
                <w:szCs w:val="20"/>
              </w:rPr>
              <w:t>Recurrent expenditures</w:t>
            </w:r>
          </w:p>
        </w:tc>
        <w:tc>
          <w:tcPr>
            <w:tcW w:w="592" w:type="pct"/>
            <w:shd w:val="clear" w:color="auto" w:fill="auto"/>
          </w:tcPr>
          <w:p w14:paraId="47D30A17" w14:textId="095B0BBB" w:rsidR="002628E3" w:rsidRPr="00C63B40" w:rsidRDefault="002628E3" w:rsidP="00900F80">
            <w:pPr>
              <w:spacing w:after="0" w:line="240" w:lineRule="auto"/>
              <w:jc w:val="right"/>
              <w:rPr>
                <w:rFonts w:ascii="Times New Roman" w:eastAsia="Times New Roman" w:hAnsi="Times New Roman"/>
                <w:color w:val="000000"/>
                <w:sz w:val="20"/>
                <w:szCs w:val="20"/>
              </w:rPr>
            </w:pPr>
            <w:r w:rsidRPr="00C63B40">
              <w:rPr>
                <w:rFonts w:ascii="Times New Roman" w:eastAsia="Times New Roman" w:hAnsi="Times New Roman"/>
                <w:color w:val="000000"/>
                <w:sz w:val="20"/>
                <w:szCs w:val="20"/>
              </w:rPr>
              <w:fldChar w:fldCharType="begin">
                <w:ffData>
                  <w:name w:val="C_COAMT_01"/>
                  <w:enabled/>
                  <w:calcOnExit/>
                  <w:textInput>
                    <w:type w:val="number"/>
                    <w:format w:val="#,##0"/>
                  </w:textInput>
                </w:ffData>
              </w:fldChar>
            </w:r>
            <w:r w:rsidRPr="00C63B40">
              <w:rPr>
                <w:rFonts w:ascii="Times New Roman" w:eastAsia="Times New Roman" w:hAnsi="Times New Roman"/>
                <w:color w:val="000000"/>
                <w:sz w:val="20"/>
                <w:szCs w:val="20"/>
              </w:rPr>
              <w:instrText xml:space="preserve"> FORMTEXT </w:instrText>
            </w:r>
            <w:r w:rsidRPr="00C63B40">
              <w:rPr>
                <w:rFonts w:ascii="Times New Roman" w:eastAsia="Times New Roman" w:hAnsi="Times New Roman"/>
                <w:color w:val="000000"/>
                <w:sz w:val="20"/>
                <w:szCs w:val="20"/>
              </w:rPr>
            </w:r>
            <w:r w:rsidRPr="00C63B40">
              <w:rPr>
                <w:rFonts w:ascii="Times New Roman" w:eastAsia="Times New Roman" w:hAnsi="Times New Roman"/>
                <w:color w:val="000000"/>
                <w:sz w:val="20"/>
                <w:szCs w:val="20"/>
              </w:rPr>
              <w:fldChar w:fldCharType="separate"/>
            </w:r>
            <w:r w:rsidRPr="00C63B40">
              <w:rPr>
                <w:rFonts w:ascii="Times New Roman" w:eastAsia="Times New Roman" w:hAnsi="Times New Roman"/>
                <w:noProof/>
                <w:color w:val="000000"/>
                <w:sz w:val="20"/>
                <w:szCs w:val="20"/>
              </w:rPr>
              <w:t>750,000</w:t>
            </w:r>
            <w:r w:rsidRPr="00C63B40">
              <w:rPr>
                <w:rFonts w:ascii="Times New Roman" w:eastAsia="Times New Roman" w:hAnsi="Times New Roman"/>
                <w:color w:val="000000"/>
                <w:sz w:val="20"/>
                <w:szCs w:val="20"/>
              </w:rPr>
              <w:fldChar w:fldCharType="end"/>
            </w:r>
          </w:p>
        </w:tc>
      </w:tr>
      <w:tr w:rsidR="002628E3" w:rsidRPr="00C63B40" w14:paraId="6A3CC861" w14:textId="77777777" w:rsidTr="63475199">
        <w:trPr>
          <w:cantSplit/>
        </w:trPr>
        <w:tc>
          <w:tcPr>
            <w:tcW w:w="1275" w:type="pct"/>
          </w:tcPr>
          <w:p w14:paraId="79EB9F16" w14:textId="4AEDF2ED" w:rsidR="002628E3" w:rsidRPr="00C63B40" w:rsidRDefault="16DB1A27" w:rsidP="63475199">
            <w:pPr>
              <w:spacing w:after="0" w:line="240" w:lineRule="auto"/>
              <w:rPr>
                <w:rFonts w:ascii="Times New Roman" w:hAnsi="Times New Roman"/>
                <w:color w:val="000000" w:themeColor="text1"/>
                <w:sz w:val="20"/>
                <w:szCs w:val="20"/>
              </w:rPr>
            </w:pPr>
            <w:r w:rsidRPr="00C63B40">
              <w:rPr>
                <w:rFonts w:ascii="Times New Roman" w:hAnsi="Times New Roman"/>
                <w:color w:val="000000" w:themeColor="text1"/>
                <w:sz w:val="20"/>
                <w:szCs w:val="20"/>
              </w:rPr>
              <w:t>Private Sector</w:t>
            </w:r>
            <w:r w:rsidR="002628E3" w:rsidRPr="00C63B40">
              <w:rPr>
                <w:rFonts w:ascii="Times New Roman" w:hAnsi="Times New Roman"/>
                <w:color w:val="000000" w:themeColor="text1"/>
                <w:sz w:val="20"/>
                <w:szCs w:val="20"/>
              </w:rPr>
              <w:fldChar w:fldCharType="begin"/>
            </w:r>
            <w:r w:rsidR="002628E3" w:rsidRPr="00C63B40">
              <w:rPr>
                <w:rFonts w:ascii="Times New Roman" w:hAnsi="Times New Roman"/>
                <w:color w:val="000000" w:themeColor="text1"/>
                <w:sz w:val="20"/>
                <w:szCs w:val="20"/>
              </w:rPr>
              <w:instrText xml:space="preserve"> FORMDROPDOWN </w:instrText>
            </w:r>
            <w:r w:rsidR="00BA6D53">
              <w:rPr>
                <w:rFonts w:ascii="Times New Roman" w:hAnsi="Times New Roman"/>
                <w:color w:val="000000" w:themeColor="text1"/>
                <w:sz w:val="20"/>
                <w:szCs w:val="20"/>
              </w:rPr>
              <w:fldChar w:fldCharType="separate"/>
            </w:r>
            <w:r w:rsidR="002628E3" w:rsidRPr="00C63B40">
              <w:rPr>
                <w:rFonts w:ascii="Times New Roman" w:hAnsi="Times New Roman"/>
                <w:color w:val="000000" w:themeColor="text1"/>
                <w:sz w:val="20"/>
                <w:szCs w:val="20"/>
              </w:rPr>
              <w:fldChar w:fldCharType="end"/>
            </w:r>
          </w:p>
          <w:p w14:paraId="7E5A1123" w14:textId="1C5B91AE" w:rsidR="002628E3" w:rsidRPr="00C63B40" w:rsidRDefault="002628E3" w:rsidP="63475199">
            <w:pPr>
              <w:spacing w:after="0" w:line="240" w:lineRule="auto"/>
              <w:rPr>
                <w:rFonts w:ascii="Times New Roman" w:hAnsi="Times New Roman"/>
                <w:color w:val="000000"/>
                <w:sz w:val="20"/>
                <w:szCs w:val="20"/>
              </w:rPr>
            </w:pPr>
          </w:p>
        </w:tc>
        <w:tc>
          <w:tcPr>
            <w:tcW w:w="1152" w:type="pct"/>
          </w:tcPr>
          <w:p w14:paraId="6050641F" w14:textId="448C91B3" w:rsidR="002628E3" w:rsidRPr="00C63B40" w:rsidRDefault="002628E3" w:rsidP="00900F80">
            <w:pPr>
              <w:spacing w:after="0" w:line="240" w:lineRule="auto"/>
              <w:rPr>
                <w:rFonts w:ascii="Times New Roman" w:eastAsia="Times New Roman" w:hAnsi="Times New Roman"/>
                <w:color w:val="000000"/>
                <w:sz w:val="20"/>
                <w:szCs w:val="20"/>
              </w:rPr>
            </w:pPr>
            <w:r w:rsidRPr="00C63B40">
              <w:rPr>
                <w:rFonts w:ascii="Times New Roman" w:eastAsia="Times New Roman" w:hAnsi="Times New Roman"/>
                <w:color w:val="000000"/>
                <w:sz w:val="20"/>
                <w:szCs w:val="20"/>
              </w:rPr>
              <w:fldChar w:fldCharType="begin">
                <w:ffData>
                  <w:name w:val="TblC_Cofinanciar_01"/>
                  <w:enabled/>
                  <w:calcOnExit w:val="0"/>
                  <w:textInput/>
                </w:ffData>
              </w:fldChar>
            </w:r>
            <w:r w:rsidRPr="00C63B40">
              <w:rPr>
                <w:rFonts w:ascii="Times New Roman" w:eastAsia="Times New Roman" w:hAnsi="Times New Roman"/>
                <w:color w:val="000000"/>
                <w:sz w:val="20"/>
                <w:szCs w:val="20"/>
              </w:rPr>
              <w:instrText xml:space="preserve"> FORMTEXT </w:instrText>
            </w:r>
            <w:r w:rsidRPr="00C63B40">
              <w:rPr>
                <w:rFonts w:ascii="Times New Roman" w:eastAsia="Times New Roman" w:hAnsi="Times New Roman"/>
                <w:color w:val="000000"/>
                <w:sz w:val="20"/>
                <w:szCs w:val="20"/>
              </w:rPr>
            </w:r>
            <w:r w:rsidRPr="00C63B40">
              <w:rPr>
                <w:rFonts w:ascii="Times New Roman" w:eastAsia="Times New Roman" w:hAnsi="Times New Roman"/>
                <w:color w:val="000000"/>
                <w:sz w:val="20"/>
                <w:szCs w:val="20"/>
              </w:rPr>
              <w:fldChar w:fldCharType="separate"/>
            </w:r>
            <w:r w:rsidRPr="00C63B40">
              <w:rPr>
                <w:rFonts w:ascii="Times New Roman" w:eastAsia="Times New Roman" w:hAnsi="Times New Roman"/>
                <w:noProof/>
                <w:color w:val="000000"/>
                <w:sz w:val="20"/>
                <w:szCs w:val="20"/>
              </w:rPr>
              <w:t xml:space="preserve">International Conservation Caucus Foundation </w:t>
            </w:r>
            <w:r w:rsidRPr="00C63B40">
              <w:rPr>
                <w:rFonts w:ascii="Times New Roman" w:eastAsia="Times New Roman" w:hAnsi="Times New Roman"/>
                <w:color w:val="000000"/>
                <w:sz w:val="20"/>
                <w:szCs w:val="20"/>
              </w:rPr>
              <w:fldChar w:fldCharType="end"/>
            </w:r>
          </w:p>
        </w:tc>
        <w:tc>
          <w:tcPr>
            <w:tcW w:w="666" w:type="pct"/>
          </w:tcPr>
          <w:p w14:paraId="071DF592" w14:textId="145BF153" w:rsidR="002628E3" w:rsidRPr="00C63B40" w:rsidRDefault="4733667E" w:rsidP="00900F80">
            <w:pPr>
              <w:spacing w:after="0"/>
              <w:rPr>
                <w:rFonts w:ascii="Times New Roman" w:hAnsi="Times New Roman"/>
                <w:color w:val="000000"/>
                <w:sz w:val="20"/>
                <w:szCs w:val="20"/>
              </w:rPr>
            </w:pPr>
            <w:r w:rsidRPr="00C63B40">
              <w:rPr>
                <w:rFonts w:ascii="Times New Roman" w:hAnsi="Times New Roman"/>
                <w:color w:val="000000" w:themeColor="text1"/>
                <w:sz w:val="20"/>
                <w:szCs w:val="20"/>
              </w:rPr>
              <w:t>In-kind</w:t>
            </w:r>
          </w:p>
        </w:tc>
        <w:tc>
          <w:tcPr>
            <w:tcW w:w="1315" w:type="pct"/>
          </w:tcPr>
          <w:p w14:paraId="2362A2A1" w14:textId="24B2A983" w:rsidR="002628E3" w:rsidRPr="00C63B40" w:rsidRDefault="002628E3" w:rsidP="00900F80">
            <w:pPr>
              <w:spacing w:after="0"/>
              <w:rPr>
                <w:rFonts w:ascii="Times New Roman" w:hAnsi="Times New Roman"/>
                <w:color w:val="000000"/>
                <w:sz w:val="20"/>
                <w:szCs w:val="20"/>
              </w:rPr>
            </w:pPr>
            <w:r w:rsidRPr="00C63B40">
              <w:rPr>
                <w:rFonts w:ascii="Times New Roman" w:hAnsi="Times New Roman"/>
                <w:color w:val="000000"/>
                <w:sz w:val="20"/>
                <w:szCs w:val="20"/>
              </w:rPr>
              <w:fldChar w:fldCharType="begin">
                <w:ffData>
                  <w:name w:val=""/>
                  <w:enabled/>
                  <w:calcOnExit w:val="0"/>
                  <w:ddList>
                    <w:result w:val="2"/>
                    <w:listEntry w:val="(select)"/>
                    <w:listEntry w:val="Investment mobilized"/>
                    <w:listEntry w:val="Recurrent expenditures"/>
                  </w:ddList>
                </w:ffData>
              </w:fldChar>
            </w:r>
            <w:r w:rsidRPr="00C63B40">
              <w:rPr>
                <w:rFonts w:ascii="Times New Roman" w:hAnsi="Times New Roman"/>
                <w:color w:val="000000"/>
                <w:sz w:val="20"/>
                <w:szCs w:val="20"/>
              </w:rPr>
              <w:instrText xml:space="preserve"> FORMDROPDOWN </w:instrText>
            </w:r>
            <w:r w:rsidR="00BA6D53">
              <w:rPr>
                <w:rFonts w:ascii="Times New Roman" w:hAnsi="Times New Roman"/>
                <w:color w:val="000000"/>
                <w:sz w:val="20"/>
                <w:szCs w:val="20"/>
              </w:rPr>
            </w:r>
            <w:r w:rsidR="00BA6D53">
              <w:rPr>
                <w:rFonts w:ascii="Times New Roman" w:hAnsi="Times New Roman"/>
                <w:color w:val="000000"/>
                <w:sz w:val="20"/>
                <w:szCs w:val="20"/>
              </w:rPr>
              <w:fldChar w:fldCharType="separate"/>
            </w:r>
            <w:r w:rsidRPr="00C63B40">
              <w:rPr>
                <w:rFonts w:ascii="Times New Roman" w:hAnsi="Times New Roman"/>
                <w:color w:val="000000"/>
                <w:sz w:val="20"/>
                <w:szCs w:val="20"/>
              </w:rPr>
              <w:fldChar w:fldCharType="end"/>
            </w:r>
          </w:p>
        </w:tc>
        <w:tc>
          <w:tcPr>
            <w:tcW w:w="592" w:type="pct"/>
            <w:shd w:val="clear" w:color="auto" w:fill="auto"/>
          </w:tcPr>
          <w:p w14:paraId="1A05C3FF" w14:textId="751DCCA5" w:rsidR="002628E3" w:rsidRPr="00C63B40" w:rsidRDefault="002628E3" w:rsidP="00900F80">
            <w:pPr>
              <w:spacing w:after="0" w:line="240" w:lineRule="auto"/>
              <w:jc w:val="right"/>
              <w:rPr>
                <w:rFonts w:ascii="Times New Roman" w:eastAsia="Times New Roman" w:hAnsi="Times New Roman"/>
                <w:color w:val="000000"/>
                <w:sz w:val="20"/>
                <w:szCs w:val="20"/>
              </w:rPr>
            </w:pPr>
            <w:r w:rsidRPr="00C63B40">
              <w:rPr>
                <w:rFonts w:ascii="Times New Roman" w:eastAsia="Times New Roman" w:hAnsi="Times New Roman"/>
                <w:color w:val="000000"/>
                <w:sz w:val="20"/>
                <w:szCs w:val="20"/>
              </w:rPr>
              <w:fldChar w:fldCharType="begin">
                <w:ffData>
                  <w:name w:val="C_COAMT_01"/>
                  <w:enabled/>
                  <w:calcOnExit/>
                  <w:textInput>
                    <w:type w:val="number"/>
                    <w:format w:val="#,##0"/>
                  </w:textInput>
                </w:ffData>
              </w:fldChar>
            </w:r>
            <w:r w:rsidRPr="00C63B40">
              <w:rPr>
                <w:rFonts w:ascii="Times New Roman" w:eastAsia="Times New Roman" w:hAnsi="Times New Roman"/>
                <w:color w:val="000000"/>
                <w:sz w:val="20"/>
                <w:szCs w:val="20"/>
              </w:rPr>
              <w:instrText xml:space="preserve"> FORMTEXT </w:instrText>
            </w:r>
            <w:r w:rsidRPr="00C63B40">
              <w:rPr>
                <w:rFonts w:ascii="Times New Roman" w:eastAsia="Times New Roman" w:hAnsi="Times New Roman"/>
                <w:color w:val="000000"/>
                <w:sz w:val="20"/>
                <w:szCs w:val="20"/>
              </w:rPr>
            </w:r>
            <w:r w:rsidRPr="00C63B40">
              <w:rPr>
                <w:rFonts w:ascii="Times New Roman" w:eastAsia="Times New Roman" w:hAnsi="Times New Roman"/>
                <w:color w:val="000000"/>
                <w:sz w:val="20"/>
                <w:szCs w:val="20"/>
              </w:rPr>
              <w:fldChar w:fldCharType="separate"/>
            </w:r>
            <w:r w:rsidRPr="00C63B40">
              <w:rPr>
                <w:rFonts w:ascii="Times New Roman" w:eastAsia="Times New Roman" w:hAnsi="Times New Roman"/>
                <w:noProof/>
                <w:color w:val="000000"/>
                <w:sz w:val="20"/>
                <w:szCs w:val="20"/>
              </w:rPr>
              <w:t>400,000</w:t>
            </w:r>
            <w:r w:rsidRPr="00C63B40">
              <w:rPr>
                <w:rFonts w:ascii="Times New Roman" w:eastAsia="Times New Roman" w:hAnsi="Times New Roman"/>
                <w:color w:val="000000"/>
                <w:sz w:val="20"/>
                <w:szCs w:val="20"/>
              </w:rPr>
              <w:fldChar w:fldCharType="end"/>
            </w:r>
          </w:p>
        </w:tc>
      </w:tr>
      <w:tr w:rsidR="002628E3" w:rsidRPr="00C63B40" w14:paraId="4442B6BE" w14:textId="77777777" w:rsidTr="63475199">
        <w:trPr>
          <w:cantSplit/>
        </w:trPr>
        <w:tc>
          <w:tcPr>
            <w:tcW w:w="1275" w:type="pct"/>
          </w:tcPr>
          <w:p w14:paraId="08229C32" w14:textId="3B4B9D6F" w:rsidR="002628E3" w:rsidRPr="00C63B40" w:rsidRDefault="4D28E9DA" w:rsidP="00900F80">
            <w:pPr>
              <w:spacing w:after="0" w:line="240" w:lineRule="auto"/>
              <w:rPr>
                <w:rFonts w:ascii="Times New Roman" w:hAnsi="Times New Roman"/>
                <w:color w:val="000000"/>
                <w:sz w:val="20"/>
                <w:szCs w:val="20"/>
              </w:rPr>
            </w:pPr>
            <w:r w:rsidRPr="00C63B40">
              <w:rPr>
                <w:rFonts w:ascii="Times New Roman" w:hAnsi="Times New Roman"/>
                <w:color w:val="000000" w:themeColor="text1"/>
                <w:sz w:val="20"/>
                <w:szCs w:val="20"/>
              </w:rPr>
              <w:t>GEF Agency</w:t>
            </w:r>
          </w:p>
        </w:tc>
        <w:tc>
          <w:tcPr>
            <w:tcW w:w="1152" w:type="pct"/>
          </w:tcPr>
          <w:p w14:paraId="32CECF41" w14:textId="17F7EEC8" w:rsidR="002628E3" w:rsidRPr="00C63B40" w:rsidRDefault="002628E3" w:rsidP="00900F80">
            <w:pPr>
              <w:spacing w:after="0" w:line="240" w:lineRule="auto"/>
              <w:rPr>
                <w:rFonts w:ascii="Times New Roman" w:eastAsia="Times New Roman" w:hAnsi="Times New Roman"/>
                <w:color w:val="000000"/>
                <w:sz w:val="20"/>
                <w:szCs w:val="20"/>
              </w:rPr>
            </w:pPr>
            <w:r w:rsidRPr="00C63B40">
              <w:rPr>
                <w:rFonts w:ascii="Times New Roman" w:eastAsia="Times New Roman" w:hAnsi="Times New Roman"/>
                <w:color w:val="000000"/>
                <w:sz w:val="20"/>
                <w:szCs w:val="20"/>
              </w:rPr>
              <w:fldChar w:fldCharType="begin">
                <w:ffData>
                  <w:name w:val="TblC_Cofinanciar_01"/>
                  <w:enabled/>
                  <w:calcOnExit w:val="0"/>
                  <w:textInput/>
                </w:ffData>
              </w:fldChar>
            </w:r>
            <w:r w:rsidRPr="00C63B40">
              <w:rPr>
                <w:rFonts w:ascii="Times New Roman" w:eastAsia="Times New Roman" w:hAnsi="Times New Roman"/>
                <w:color w:val="000000"/>
                <w:sz w:val="20"/>
                <w:szCs w:val="20"/>
              </w:rPr>
              <w:instrText xml:space="preserve"> FORMTEXT </w:instrText>
            </w:r>
            <w:r w:rsidRPr="00C63B40">
              <w:rPr>
                <w:rFonts w:ascii="Times New Roman" w:eastAsia="Times New Roman" w:hAnsi="Times New Roman"/>
                <w:color w:val="000000"/>
                <w:sz w:val="20"/>
                <w:szCs w:val="20"/>
              </w:rPr>
            </w:r>
            <w:r w:rsidRPr="00C63B40">
              <w:rPr>
                <w:rFonts w:ascii="Times New Roman" w:eastAsia="Times New Roman" w:hAnsi="Times New Roman"/>
                <w:color w:val="000000"/>
                <w:sz w:val="20"/>
                <w:szCs w:val="20"/>
              </w:rPr>
              <w:fldChar w:fldCharType="separate"/>
            </w:r>
            <w:r w:rsidRPr="00C63B40">
              <w:rPr>
                <w:rFonts w:ascii="Times New Roman" w:eastAsia="Times New Roman" w:hAnsi="Times New Roman"/>
                <w:noProof/>
                <w:color w:val="000000"/>
                <w:sz w:val="20"/>
                <w:szCs w:val="20"/>
              </w:rPr>
              <w:t>Conservation International</w:t>
            </w:r>
            <w:r w:rsidRPr="00C63B40">
              <w:rPr>
                <w:rFonts w:ascii="Times New Roman" w:eastAsia="Times New Roman" w:hAnsi="Times New Roman"/>
                <w:color w:val="000000"/>
                <w:sz w:val="20"/>
                <w:szCs w:val="20"/>
              </w:rPr>
              <w:fldChar w:fldCharType="end"/>
            </w:r>
          </w:p>
        </w:tc>
        <w:tc>
          <w:tcPr>
            <w:tcW w:w="666" w:type="pct"/>
          </w:tcPr>
          <w:p w14:paraId="42F1C715" w14:textId="75538E54" w:rsidR="002628E3" w:rsidRPr="00C63B40" w:rsidRDefault="004B634F" w:rsidP="00900F80">
            <w:pPr>
              <w:spacing w:after="0"/>
              <w:rPr>
                <w:rFonts w:ascii="Times New Roman" w:hAnsi="Times New Roman"/>
                <w:color w:val="000000"/>
                <w:sz w:val="20"/>
                <w:szCs w:val="20"/>
              </w:rPr>
            </w:pPr>
            <w:r w:rsidRPr="00C63B40">
              <w:rPr>
                <w:rFonts w:ascii="Times New Roman" w:hAnsi="Times New Roman"/>
                <w:color w:val="000000"/>
                <w:sz w:val="20"/>
                <w:szCs w:val="20"/>
              </w:rPr>
              <w:t>Grant</w:t>
            </w:r>
          </w:p>
        </w:tc>
        <w:tc>
          <w:tcPr>
            <w:tcW w:w="1315" w:type="pct"/>
          </w:tcPr>
          <w:p w14:paraId="506F3BA2" w14:textId="765B2203" w:rsidR="002628E3" w:rsidRPr="00C63B40" w:rsidRDefault="00EB6AA3" w:rsidP="00900F80">
            <w:pPr>
              <w:spacing w:after="0"/>
              <w:rPr>
                <w:rFonts w:ascii="Times New Roman" w:hAnsi="Times New Roman"/>
                <w:color w:val="000000"/>
                <w:sz w:val="20"/>
                <w:szCs w:val="20"/>
              </w:rPr>
            </w:pPr>
            <w:r w:rsidRPr="00C63B40">
              <w:rPr>
                <w:rFonts w:ascii="Times New Roman" w:hAnsi="Times New Roman"/>
                <w:color w:val="000000" w:themeColor="text1"/>
                <w:sz w:val="20"/>
                <w:szCs w:val="20"/>
              </w:rPr>
              <w:t>Investment Mobilized</w:t>
            </w:r>
          </w:p>
        </w:tc>
        <w:tc>
          <w:tcPr>
            <w:tcW w:w="592" w:type="pct"/>
            <w:shd w:val="clear" w:color="auto" w:fill="auto"/>
          </w:tcPr>
          <w:p w14:paraId="564F88DF" w14:textId="3465DDED" w:rsidR="002628E3" w:rsidRPr="00C63B40" w:rsidRDefault="00F175C5" w:rsidP="00900F80">
            <w:pPr>
              <w:spacing w:after="0" w:line="240" w:lineRule="auto"/>
              <w:jc w:val="right"/>
              <w:rPr>
                <w:rFonts w:ascii="Times New Roman" w:eastAsia="Times New Roman" w:hAnsi="Times New Roman"/>
                <w:color w:val="000000"/>
                <w:sz w:val="20"/>
                <w:szCs w:val="20"/>
              </w:rPr>
            </w:pPr>
            <w:r w:rsidRPr="00C63B40">
              <w:rPr>
                <w:rFonts w:ascii="Times New Roman" w:eastAsia="Times New Roman" w:hAnsi="Times New Roman"/>
                <w:color w:val="000000"/>
                <w:sz w:val="20"/>
                <w:szCs w:val="20"/>
              </w:rPr>
              <w:fldChar w:fldCharType="begin">
                <w:ffData>
                  <w:name w:val="C_COAMT_01"/>
                  <w:enabled/>
                  <w:calcOnExit/>
                  <w:textInput>
                    <w:type w:val="number"/>
                    <w:format w:val="#,##0"/>
                  </w:textInput>
                </w:ffData>
              </w:fldChar>
            </w:r>
            <w:r w:rsidRPr="00C63B40">
              <w:rPr>
                <w:rFonts w:ascii="Times New Roman" w:eastAsia="Times New Roman" w:hAnsi="Times New Roman"/>
                <w:color w:val="000000"/>
                <w:sz w:val="20"/>
                <w:szCs w:val="20"/>
              </w:rPr>
              <w:instrText xml:space="preserve"> FORMTEXT </w:instrText>
            </w:r>
            <w:r w:rsidRPr="00C63B40">
              <w:rPr>
                <w:rFonts w:ascii="Times New Roman" w:eastAsia="Times New Roman" w:hAnsi="Times New Roman"/>
                <w:color w:val="000000"/>
                <w:sz w:val="20"/>
                <w:szCs w:val="20"/>
              </w:rPr>
            </w:r>
            <w:r w:rsidRPr="00C63B40">
              <w:rPr>
                <w:rFonts w:ascii="Times New Roman" w:eastAsia="Times New Roman" w:hAnsi="Times New Roman"/>
                <w:color w:val="000000"/>
                <w:sz w:val="20"/>
                <w:szCs w:val="20"/>
              </w:rPr>
              <w:fldChar w:fldCharType="separate"/>
            </w:r>
            <w:r w:rsidRPr="00C63B40">
              <w:rPr>
                <w:rFonts w:ascii="Times New Roman" w:eastAsia="Times New Roman" w:hAnsi="Times New Roman"/>
                <w:noProof/>
                <w:color w:val="000000"/>
                <w:sz w:val="20"/>
                <w:szCs w:val="20"/>
              </w:rPr>
              <w:t>100</w:t>
            </w:r>
            <w:r w:rsidR="00803763" w:rsidRPr="00C63B40">
              <w:rPr>
                <w:rFonts w:ascii="Times New Roman" w:eastAsia="Times New Roman" w:hAnsi="Times New Roman"/>
                <w:noProof/>
                <w:color w:val="000000"/>
                <w:sz w:val="20"/>
                <w:szCs w:val="20"/>
              </w:rPr>
              <w:t>,000</w:t>
            </w:r>
            <w:r w:rsidRPr="00C63B40">
              <w:rPr>
                <w:rFonts w:ascii="Times New Roman" w:eastAsia="Times New Roman" w:hAnsi="Times New Roman"/>
                <w:color w:val="000000"/>
                <w:sz w:val="20"/>
                <w:szCs w:val="20"/>
              </w:rPr>
              <w:fldChar w:fldCharType="end"/>
            </w:r>
          </w:p>
        </w:tc>
      </w:tr>
      <w:tr w:rsidR="002628E3" w:rsidRPr="00C63B40" w14:paraId="3F91CDB6" w14:textId="77777777" w:rsidTr="63475199">
        <w:trPr>
          <w:cantSplit/>
        </w:trPr>
        <w:tc>
          <w:tcPr>
            <w:tcW w:w="1275" w:type="pct"/>
            <w:tcBorders>
              <w:top w:val="double" w:sz="4" w:space="0" w:color="auto"/>
            </w:tcBorders>
          </w:tcPr>
          <w:p w14:paraId="75646CB5" w14:textId="77777777" w:rsidR="002628E3" w:rsidRPr="00C63B40" w:rsidRDefault="002628E3" w:rsidP="00900F80">
            <w:pPr>
              <w:spacing w:after="0" w:line="240" w:lineRule="auto"/>
              <w:rPr>
                <w:rFonts w:ascii="Times New Roman" w:eastAsia="Times New Roman" w:hAnsi="Times New Roman"/>
                <w:b/>
                <w:color w:val="000000"/>
                <w:sz w:val="20"/>
                <w:szCs w:val="20"/>
              </w:rPr>
            </w:pPr>
            <w:r w:rsidRPr="00C63B40">
              <w:rPr>
                <w:rFonts w:ascii="Times New Roman" w:eastAsia="Times New Roman" w:hAnsi="Times New Roman"/>
                <w:b/>
                <w:color w:val="000000"/>
                <w:sz w:val="20"/>
                <w:szCs w:val="20"/>
              </w:rPr>
              <w:t>Total Co-financing</w:t>
            </w:r>
          </w:p>
        </w:tc>
        <w:tc>
          <w:tcPr>
            <w:tcW w:w="1152" w:type="pct"/>
            <w:tcBorders>
              <w:top w:val="double" w:sz="4" w:space="0" w:color="auto"/>
            </w:tcBorders>
          </w:tcPr>
          <w:p w14:paraId="28AB5630" w14:textId="77777777" w:rsidR="002628E3" w:rsidRPr="00C63B40" w:rsidRDefault="002628E3" w:rsidP="00900F80">
            <w:pPr>
              <w:spacing w:after="0" w:line="240" w:lineRule="auto"/>
              <w:jc w:val="right"/>
              <w:rPr>
                <w:rFonts w:ascii="Times New Roman" w:eastAsia="Times New Roman" w:hAnsi="Times New Roman"/>
                <w:color w:val="000000"/>
                <w:sz w:val="20"/>
                <w:szCs w:val="20"/>
              </w:rPr>
            </w:pPr>
          </w:p>
        </w:tc>
        <w:tc>
          <w:tcPr>
            <w:tcW w:w="666" w:type="pct"/>
            <w:tcBorders>
              <w:top w:val="double" w:sz="4" w:space="0" w:color="auto"/>
            </w:tcBorders>
          </w:tcPr>
          <w:p w14:paraId="501641C8" w14:textId="77777777" w:rsidR="002628E3" w:rsidRPr="00C63B40" w:rsidRDefault="002628E3" w:rsidP="00900F80">
            <w:pPr>
              <w:spacing w:after="0" w:line="240" w:lineRule="auto"/>
              <w:jc w:val="right"/>
              <w:rPr>
                <w:rFonts w:ascii="Times New Roman" w:eastAsia="Times New Roman" w:hAnsi="Times New Roman"/>
                <w:color w:val="000000"/>
                <w:sz w:val="20"/>
                <w:szCs w:val="20"/>
              </w:rPr>
            </w:pPr>
          </w:p>
        </w:tc>
        <w:tc>
          <w:tcPr>
            <w:tcW w:w="1315" w:type="pct"/>
            <w:tcBorders>
              <w:top w:val="double" w:sz="4" w:space="0" w:color="auto"/>
            </w:tcBorders>
          </w:tcPr>
          <w:p w14:paraId="00E68767" w14:textId="77777777" w:rsidR="002628E3" w:rsidRPr="00C63B40" w:rsidRDefault="002628E3" w:rsidP="00900F80">
            <w:pPr>
              <w:spacing w:after="0" w:line="240" w:lineRule="auto"/>
              <w:jc w:val="right"/>
              <w:rPr>
                <w:rFonts w:ascii="Times New Roman" w:eastAsia="Times New Roman" w:hAnsi="Times New Roman"/>
                <w:color w:val="000000"/>
                <w:sz w:val="20"/>
                <w:szCs w:val="20"/>
              </w:rPr>
            </w:pPr>
          </w:p>
        </w:tc>
        <w:tc>
          <w:tcPr>
            <w:tcW w:w="592" w:type="pct"/>
            <w:tcBorders>
              <w:top w:val="double" w:sz="4" w:space="0" w:color="auto"/>
            </w:tcBorders>
          </w:tcPr>
          <w:p w14:paraId="26E5238E" w14:textId="56FA50D2" w:rsidR="002628E3" w:rsidRPr="00C63B40" w:rsidRDefault="00F44A0D" w:rsidP="00900F80">
            <w:pPr>
              <w:spacing w:after="0" w:line="240" w:lineRule="auto"/>
              <w:jc w:val="right"/>
              <w:rPr>
                <w:rFonts w:ascii="Times New Roman" w:eastAsia="Times New Roman" w:hAnsi="Times New Roman"/>
                <w:b/>
                <w:bCs/>
                <w:color w:val="000000"/>
                <w:sz w:val="20"/>
                <w:szCs w:val="20"/>
              </w:rPr>
            </w:pPr>
            <w:r w:rsidRPr="00C63B40">
              <w:rPr>
                <w:rFonts w:ascii="Times New Roman" w:eastAsia="Times New Roman" w:hAnsi="Times New Roman"/>
                <w:b/>
                <w:bCs/>
                <w:color w:val="000000"/>
                <w:sz w:val="20"/>
                <w:szCs w:val="20"/>
              </w:rPr>
              <w:t>26</w:t>
            </w:r>
            <w:r w:rsidR="00B863EA" w:rsidRPr="00C63B40">
              <w:rPr>
                <w:rFonts w:ascii="Times New Roman" w:eastAsia="Times New Roman" w:hAnsi="Times New Roman"/>
                <w:b/>
                <w:bCs/>
                <w:color w:val="000000"/>
                <w:sz w:val="20"/>
                <w:szCs w:val="20"/>
              </w:rPr>
              <w:t>,454,000</w:t>
            </w:r>
          </w:p>
        </w:tc>
      </w:tr>
    </w:tbl>
    <w:p w14:paraId="7A9E8E69" w14:textId="77777777" w:rsidR="00C63B40" w:rsidRDefault="00C63B40" w:rsidP="00900F80">
      <w:pPr>
        <w:pStyle w:val="GEFTableHeading"/>
        <w:shd w:val="clear" w:color="auto" w:fill="FFFFFF"/>
        <w:ind w:left="0"/>
        <w:rPr>
          <w:rFonts w:ascii="Times New Roman" w:hAnsi="Times New Roman"/>
          <w:b w:val="0"/>
          <w:i/>
          <w:iCs/>
          <w:smallCaps w:val="0"/>
        </w:rPr>
      </w:pPr>
    </w:p>
    <w:p w14:paraId="45AAD845" w14:textId="5181C63A" w:rsidR="00C9231D" w:rsidRPr="00EF5FB4" w:rsidRDefault="002D4448" w:rsidP="00900F80">
      <w:pPr>
        <w:pStyle w:val="GEFTableHeading"/>
        <w:shd w:val="clear" w:color="auto" w:fill="FFFFFF"/>
        <w:ind w:left="0"/>
        <w:rPr>
          <w:rFonts w:ascii="Times New Roman" w:hAnsi="Times New Roman"/>
          <w:b w:val="0"/>
          <w:smallCaps w:val="0"/>
        </w:rPr>
      </w:pPr>
      <w:r w:rsidRPr="00C63B40">
        <w:rPr>
          <w:rFonts w:ascii="Times New Roman" w:hAnsi="Times New Roman"/>
          <w:b w:val="0"/>
          <w:i/>
          <w:iCs/>
          <w:smallCaps w:val="0"/>
        </w:rPr>
        <w:t xml:space="preserve">Describe how any “Investment Mobilized” was identified. </w:t>
      </w:r>
      <w:r w:rsidR="00C9231D" w:rsidRPr="00C63B40">
        <w:rPr>
          <w:rFonts w:ascii="Times New Roman" w:hAnsi="Times New Roman"/>
          <w:b w:val="0"/>
          <w:i/>
          <w:iCs/>
          <w:smallCaps w:val="0"/>
        </w:rPr>
        <w:t xml:space="preserve">The investments mobilized </w:t>
      </w:r>
      <w:r w:rsidR="001637B1" w:rsidRPr="00C63B40">
        <w:rPr>
          <w:rFonts w:ascii="Times New Roman" w:hAnsi="Times New Roman"/>
          <w:b w:val="0"/>
          <w:i/>
          <w:iCs/>
          <w:smallCaps w:val="0"/>
        </w:rPr>
        <w:t>are leveraged resources based on engagement with partners</w:t>
      </w:r>
      <w:r w:rsidR="001637B1" w:rsidRPr="00EF5FB4">
        <w:rPr>
          <w:rFonts w:ascii="Times New Roman" w:hAnsi="Times New Roman"/>
          <w:b w:val="0"/>
          <w:smallCaps w:val="0"/>
        </w:rPr>
        <w:t>.</w:t>
      </w:r>
    </w:p>
    <w:p w14:paraId="0C75A2F6" w14:textId="0AC551AF" w:rsidR="009320F8" w:rsidRPr="00967E1F" w:rsidRDefault="002F2152" w:rsidP="009320F8">
      <w:pPr>
        <w:rPr>
          <w:rFonts w:ascii="Times New Roman" w:hAnsi="Times New Roman"/>
        </w:rPr>
      </w:pPr>
      <w:bookmarkStart w:id="19" w:name="_Hlk68542968"/>
      <w:r w:rsidRPr="00967E1F">
        <w:rPr>
          <w:rFonts w:ascii="Times New Roman" w:hAnsi="Times New Roman"/>
        </w:rPr>
        <w:t xml:space="preserve">Investment Mobilized </w:t>
      </w:r>
      <w:r w:rsidR="00915FE9" w:rsidRPr="00967E1F">
        <w:rPr>
          <w:rFonts w:ascii="Times New Roman" w:hAnsi="Times New Roman"/>
        </w:rPr>
        <w:t xml:space="preserve">is </w:t>
      </w:r>
      <w:r w:rsidR="75E4C81C" w:rsidRPr="00967E1F">
        <w:rPr>
          <w:rFonts w:ascii="Times New Roman" w:hAnsi="Times New Roman"/>
        </w:rPr>
        <w:t>defined as</w:t>
      </w:r>
      <w:r w:rsidR="6A6BB44B" w:rsidRPr="00967E1F">
        <w:rPr>
          <w:rFonts w:ascii="Times New Roman" w:hAnsi="Times New Roman"/>
        </w:rPr>
        <w:t xml:space="preserve"> </w:t>
      </w:r>
      <w:r w:rsidR="6FF14906" w:rsidRPr="00967E1F">
        <w:rPr>
          <w:rFonts w:ascii="Times New Roman" w:hAnsi="Times New Roman"/>
        </w:rPr>
        <w:t>resources mobilized for</w:t>
      </w:r>
      <w:r w:rsidR="00915FE9" w:rsidRPr="00967E1F">
        <w:rPr>
          <w:rFonts w:ascii="Times New Roman" w:hAnsi="Times New Roman"/>
        </w:rPr>
        <w:t xml:space="preserve"> the project, which</w:t>
      </w:r>
      <w:r w:rsidR="002C29B0" w:rsidRPr="00967E1F">
        <w:rPr>
          <w:rFonts w:ascii="Times New Roman" w:hAnsi="Times New Roman"/>
        </w:rPr>
        <w:t xml:space="preserve"> has a specific scope of work, and is time-boun</w:t>
      </w:r>
      <w:r w:rsidR="00975E88" w:rsidRPr="00967E1F">
        <w:rPr>
          <w:rFonts w:ascii="Times New Roman" w:hAnsi="Times New Roman"/>
        </w:rPr>
        <w:t xml:space="preserve">d. </w:t>
      </w:r>
    </w:p>
    <w:bookmarkEnd w:id="19"/>
    <w:p w14:paraId="69356FC9" w14:textId="12231319" w:rsidR="009320F8" w:rsidRDefault="009320F8" w:rsidP="009320F8"/>
    <w:p w14:paraId="66A05D87" w14:textId="77777777" w:rsidR="00567021" w:rsidRPr="009320F8" w:rsidRDefault="00567021" w:rsidP="009320F8"/>
    <w:p w14:paraId="6ED70946" w14:textId="575B3558" w:rsidR="00591870" w:rsidRPr="00E55577" w:rsidRDefault="00506527" w:rsidP="00900F80">
      <w:pPr>
        <w:spacing w:before="240" w:after="80" w:line="240" w:lineRule="auto"/>
        <w:rPr>
          <w:rFonts w:ascii="Times New Roman" w:eastAsia="Times New Roman" w:hAnsi="Times New Roman"/>
          <w:b/>
          <w:smallCaps/>
          <w:color w:val="000000"/>
          <w:lang w:val="x-none" w:eastAsia="x-none"/>
        </w:rPr>
      </w:pPr>
      <w:r>
        <w:rPr>
          <w:rFonts w:ascii="Times New Roman" w:eastAsia="Times New Roman" w:hAnsi="Times New Roman"/>
          <w:b/>
          <w:bCs/>
          <w:smallCaps/>
          <w:color w:val="000000"/>
          <w:lang w:eastAsia="x-none"/>
        </w:rPr>
        <w:t>D.</w:t>
      </w:r>
      <w:r w:rsidR="00E03F08" w:rsidRPr="00E55577">
        <w:rPr>
          <w:rFonts w:ascii="Times New Roman" w:eastAsia="Times New Roman" w:hAnsi="Times New Roman"/>
          <w:b/>
          <w:bCs/>
          <w:smallCaps/>
          <w:color w:val="000000"/>
          <w:lang w:val="x-none" w:eastAsia="x-none"/>
        </w:rPr>
        <w:t xml:space="preserve">Trust Fund  </w:t>
      </w:r>
      <w:r w:rsidR="002C3EDB" w:rsidRPr="00E55577">
        <w:rPr>
          <w:rFonts w:ascii="Times New Roman" w:eastAsia="Times New Roman" w:hAnsi="Times New Roman"/>
          <w:b/>
          <w:smallCaps/>
          <w:color w:val="000000"/>
          <w:lang w:val="x-none" w:eastAsia="x-none"/>
        </w:rPr>
        <w:t>Resources Requested</w:t>
      </w:r>
      <w:r w:rsidR="00E03F08" w:rsidRPr="00E55577">
        <w:rPr>
          <w:rFonts w:ascii="Times New Roman" w:eastAsia="Times New Roman" w:hAnsi="Times New Roman"/>
          <w:b/>
          <w:bCs/>
          <w:smallCaps/>
          <w:color w:val="000000"/>
          <w:lang w:val="x-none" w:eastAsia="x-none"/>
        </w:rPr>
        <w:t xml:space="preserve"> by Agency(ies),  Country(ies)</w:t>
      </w:r>
      <w:r w:rsidR="005B7213" w:rsidRPr="00E55577">
        <w:rPr>
          <w:rFonts w:ascii="Times New Roman" w:eastAsia="Times New Roman" w:hAnsi="Times New Roman"/>
          <w:b/>
          <w:bCs/>
          <w:smallCaps/>
          <w:color w:val="000000"/>
          <w:lang w:eastAsia="x-none"/>
        </w:rPr>
        <w:t>, Focal Area</w:t>
      </w:r>
      <w:r w:rsidR="00E03F08" w:rsidRPr="00E55577">
        <w:rPr>
          <w:rFonts w:ascii="Times New Roman" w:eastAsia="Times New Roman" w:hAnsi="Times New Roman"/>
          <w:b/>
          <w:bCs/>
          <w:smallCaps/>
          <w:color w:val="000000"/>
          <w:lang w:val="x-none" w:eastAsia="x-none"/>
        </w:rPr>
        <w:t xml:space="preserve"> and the Programming of Funds</w:t>
      </w:r>
    </w:p>
    <w:tbl>
      <w:tblPr>
        <w:tblW w:w="521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84"/>
        <w:gridCol w:w="1195"/>
        <w:gridCol w:w="1562"/>
        <w:gridCol w:w="1511"/>
        <w:gridCol w:w="1434"/>
        <w:gridCol w:w="1407"/>
        <w:gridCol w:w="1069"/>
        <w:gridCol w:w="1602"/>
      </w:tblGrid>
      <w:tr w:rsidR="00A775F3" w:rsidRPr="00E55577" w14:paraId="2D7C1CB2" w14:textId="77777777" w:rsidTr="2C49093E">
        <w:trPr>
          <w:trHeight w:val="278"/>
        </w:trPr>
        <w:tc>
          <w:tcPr>
            <w:tcW w:w="580" w:type="pct"/>
            <w:shd w:val="clear" w:color="auto" w:fill="auto"/>
            <w:vAlign w:val="center"/>
          </w:tcPr>
          <w:p w14:paraId="4A8BBEE3" w14:textId="77777777" w:rsidR="00A775F3" w:rsidRPr="00E55577" w:rsidRDefault="00A775F3" w:rsidP="00FD6514">
            <w:pPr>
              <w:spacing w:after="80" w:line="240" w:lineRule="auto"/>
              <w:jc w:val="center"/>
              <w:rPr>
                <w:rFonts w:ascii="Times New Roman" w:eastAsia="Times New Roman" w:hAnsi="Times New Roman"/>
                <w:b/>
                <w:color w:val="000000"/>
                <w:sz w:val="20"/>
                <w:szCs w:val="20"/>
              </w:rPr>
            </w:pPr>
            <w:r w:rsidRPr="00E55577">
              <w:rPr>
                <w:rFonts w:ascii="Times New Roman" w:eastAsia="Times New Roman" w:hAnsi="Times New Roman"/>
                <w:b/>
                <w:color w:val="000000"/>
                <w:sz w:val="20"/>
                <w:szCs w:val="20"/>
              </w:rPr>
              <w:lastRenderedPageBreak/>
              <w:t>GEF Agency</w:t>
            </w:r>
          </w:p>
        </w:tc>
        <w:tc>
          <w:tcPr>
            <w:tcW w:w="540" w:type="pct"/>
            <w:shd w:val="clear" w:color="auto" w:fill="auto"/>
            <w:vAlign w:val="center"/>
          </w:tcPr>
          <w:p w14:paraId="6E26D910" w14:textId="77777777" w:rsidR="00A775F3" w:rsidRPr="00E55577" w:rsidRDefault="00A775F3" w:rsidP="00FD6514">
            <w:pPr>
              <w:spacing w:after="0" w:line="240" w:lineRule="auto"/>
              <w:jc w:val="center"/>
              <w:rPr>
                <w:rFonts w:ascii="Times New Roman" w:eastAsia="Times New Roman" w:hAnsi="Times New Roman"/>
                <w:b/>
                <w:color w:val="000000"/>
                <w:sz w:val="20"/>
                <w:szCs w:val="20"/>
              </w:rPr>
            </w:pPr>
            <w:r w:rsidRPr="00E55577">
              <w:rPr>
                <w:rFonts w:ascii="Times New Roman" w:eastAsia="Times New Roman" w:hAnsi="Times New Roman"/>
                <w:b/>
                <w:color w:val="000000"/>
                <w:sz w:val="20"/>
                <w:szCs w:val="20"/>
              </w:rPr>
              <w:t>Trust Fund</w:t>
            </w:r>
          </w:p>
        </w:tc>
        <w:tc>
          <w:tcPr>
            <w:tcW w:w="706" w:type="pct"/>
            <w:shd w:val="clear" w:color="auto" w:fill="auto"/>
            <w:vAlign w:val="center"/>
          </w:tcPr>
          <w:p w14:paraId="63622968" w14:textId="77777777" w:rsidR="00A775F3" w:rsidRPr="00E55577" w:rsidRDefault="00A775F3" w:rsidP="00FD6514">
            <w:pPr>
              <w:spacing w:after="80" w:line="240" w:lineRule="auto"/>
              <w:jc w:val="center"/>
              <w:rPr>
                <w:rFonts w:ascii="Times New Roman" w:eastAsia="Times New Roman" w:hAnsi="Times New Roman"/>
                <w:b/>
                <w:color w:val="000000"/>
                <w:sz w:val="20"/>
                <w:szCs w:val="20"/>
              </w:rPr>
            </w:pPr>
            <w:r w:rsidRPr="00E55577">
              <w:rPr>
                <w:rFonts w:ascii="Times New Roman" w:eastAsia="Times New Roman" w:hAnsi="Times New Roman"/>
                <w:b/>
                <w:color w:val="000000"/>
                <w:sz w:val="20"/>
                <w:szCs w:val="20"/>
              </w:rPr>
              <w:t xml:space="preserve">Country </w:t>
            </w:r>
          </w:p>
          <w:p w14:paraId="47DB5884" w14:textId="77777777" w:rsidR="00A775F3" w:rsidRPr="00E55577" w:rsidRDefault="00A775F3" w:rsidP="00FD6514">
            <w:pPr>
              <w:spacing w:after="80" w:line="240" w:lineRule="auto"/>
              <w:jc w:val="center"/>
              <w:rPr>
                <w:rFonts w:ascii="Times New Roman" w:eastAsia="Times New Roman" w:hAnsi="Times New Roman"/>
                <w:b/>
                <w:color w:val="000000"/>
                <w:sz w:val="20"/>
                <w:szCs w:val="20"/>
              </w:rPr>
            </w:pPr>
            <w:r w:rsidRPr="00E55577">
              <w:rPr>
                <w:rFonts w:ascii="Times New Roman" w:eastAsia="Times New Roman" w:hAnsi="Times New Roman"/>
                <w:b/>
                <w:color w:val="000000"/>
                <w:sz w:val="20"/>
                <w:szCs w:val="20"/>
              </w:rPr>
              <w:t>Name/Global</w:t>
            </w:r>
          </w:p>
        </w:tc>
        <w:tc>
          <w:tcPr>
            <w:tcW w:w="683" w:type="pct"/>
            <w:shd w:val="clear" w:color="auto" w:fill="auto"/>
            <w:vAlign w:val="center"/>
          </w:tcPr>
          <w:p w14:paraId="44DFA2B5" w14:textId="77777777" w:rsidR="00A775F3" w:rsidRPr="00E55577" w:rsidRDefault="00A775F3" w:rsidP="00FD6514">
            <w:pPr>
              <w:spacing w:after="80" w:line="240" w:lineRule="auto"/>
              <w:jc w:val="center"/>
              <w:rPr>
                <w:rFonts w:ascii="Times New Roman" w:eastAsia="Times New Roman" w:hAnsi="Times New Roman"/>
                <w:b/>
                <w:color w:val="000000"/>
                <w:sz w:val="20"/>
                <w:szCs w:val="20"/>
              </w:rPr>
            </w:pPr>
            <w:r w:rsidRPr="00E55577">
              <w:rPr>
                <w:rFonts w:ascii="Times New Roman" w:eastAsia="Times New Roman" w:hAnsi="Times New Roman"/>
                <w:b/>
                <w:color w:val="000000"/>
                <w:sz w:val="20"/>
                <w:szCs w:val="20"/>
              </w:rPr>
              <w:t>Focal Area</w:t>
            </w:r>
          </w:p>
        </w:tc>
        <w:tc>
          <w:tcPr>
            <w:tcW w:w="648" w:type="pct"/>
            <w:shd w:val="clear" w:color="auto" w:fill="auto"/>
            <w:vAlign w:val="center"/>
          </w:tcPr>
          <w:p w14:paraId="5271E307" w14:textId="77777777" w:rsidR="00A775F3" w:rsidRPr="00E55577" w:rsidRDefault="00A775F3" w:rsidP="00FD6514">
            <w:pPr>
              <w:spacing w:after="80" w:line="240" w:lineRule="auto"/>
              <w:jc w:val="center"/>
              <w:rPr>
                <w:rFonts w:ascii="Times New Roman" w:eastAsia="Times New Roman" w:hAnsi="Times New Roman"/>
                <w:b/>
                <w:color w:val="000000"/>
                <w:sz w:val="20"/>
                <w:szCs w:val="20"/>
              </w:rPr>
            </w:pPr>
            <w:r w:rsidRPr="00E55577">
              <w:rPr>
                <w:rFonts w:ascii="Times New Roman" w:eastAsia="Times New Roman" w:hAnsi="Times New Roman"/>
                <w:b/>
                <w:color w:val="000000"/>
                <w:sz w:val="20"/>
                <w:szCs w:val="20"/>
              </w:rPr>
              <w:t>Programming of Funds</w:t>
            </w:r>
          </w:p>
        </w:tc>
        <w:tc>
          <w:tcPr>
            <w:tcW w:w="1844" w:type="pct"/>
            <w:gridSpan w:val="3"/>
            <w:shd w:val="clear" w:color="auto" w:fill="auto"/>
            <w:vAlign w:val="center"/>
          </w:tcPr>
          <w:p w14:paraId="761F653F" w14:textId="77777777" w:rsidR="00A775F3" w:rsidRPr="00E55577" w:rsidRDefault="00A775F3" w:rsidP="00FD6514">
            <w:pPr>
              <w:spacing w:after="80" w:line="240" w:lineRule="auto"/>
              <w:jc w:val="center"/>
              <w:rPr>
                <w:rFonts w:ascii="Times New Roman" w:eastAsia="Times New Roman" w:hAnsi="Times New Roman"/>
                <w:b/>
                <w:color w:val="000000"/>
                <w:sz w:val="20"/>
                <w:szCs w:val="20"/>
              </w:rPr>
            </w:pPr>
            <w:r w:rsidRPr="00E55577">
              <w:rPr>
                <w:rFonts w:ascii="Times New Roman" w:eastAsia="Times New Roman" w:hAnsi="Times New Roman"/>
                <w:b/>
                <w:color w:val="000000"/>
                <w:sz w:val="20"/>
                <w:szCs w:val="20"/>
              </w:rPr>
              <w:t>(in $)</w:t>
            </w:r>
          </w:p>
        </w:tc>
      </w:tr>
      <w:tr w:rsidR="00A775F3" w:rsidRPr="00E55577" w14:paraId="24FBDF4E" w14:textId="77777777" w:rsidTr="2C49093E">
        <w:trPr>
          <w:trHeight w:val="260"/>
        </w:trPr>
        <w:tc>
          <w:tcPr>
            <w:tcW w:w="580" w:type="pct"/>
          </w:tcPr>
          <w:p w14:paraId="0D65A76B" w14:textId="77777777" w:rsidR="00A775F3" w:rsidRPr="00E55577" w:rsidRDefault="00A775F3" w:rsidP="00FD6514">
            <w:pPr>
              <w:spacing w:after="0" w:line="240" w:lineRule="auto"/>
              <w:rPr>
                <w:rFonts w:ascii="Times New Roman" w:eastAsia="Times New Roman" w:hAnsi="Times New Roman"/>
                <w:b/>
                <w:smallCaps/>
                <w:color w:val="000000"/>
                <w:sz w:val="20"/>
                <w:szCs w:val="20"/>
              </w:rPr>
            </w:pPr>
          </w:p>
        </w:tc>
        <w:tc>
          <w:tcPr>
            <w:tcW w:w="540" w:type="pct"/>
          </w:tcPr>
          <w:p w14:paraId="0FD463AE" w14:textId="77777777" w:rsidR="00A775F3" w:rsidRPr="00E55577" w:rsidRDefault="00A775F3" w:rsidP="00FD6514">
            <w:pPr>
              <w:spacing w:after="0" w:line="240" w:lineRule="auto"/>
              <w:rPr>
                <w:rFonts w:ascii="Times New Roman" w:eastAsia="Times New Roman" w:hAnsi="Times New Roman"/>
                <w:b/>
                <w:smallCaps/>
                <w:color w:val="000000"/>
                <w:sz w:val="20"/>
                <w:szCs w:val="20"/>
              </w:rPr>
            </w:pPr>
          </w:p>
        </w:tc>
        <w:tc>
          <w:tcPr>
            <w:tcW w:w="706" w:type="pct"/>
          </w:tcPr>
          <w:p w14:paraId="6200B957" w14:textId="77777777" w:rsidR="00A775F3" w:rsidRPr="00E55577" w:rsidRDefault="00A775F3" w:rsidP="00FD6514">
            <w:pPr>
              <w:spacing w:after="0" w:line="240" w:lineRule="auto"/>
              <w:jc w:val="center"/>
              <w:rPr>
                <w:rFonts w:ascii="Times New Roman" w:eastAsia="Times New Roman" w:hAnsi="Times New Roman"/>
                <w:b/>
                <w:color w:val="000000"/>
                <w:sz w:val="20"/>
                <w:szCs w:val="20"/>
              </w:rPr>
            </w:pPr>
          </w:p>
        </w:tc>
        <w:tc>
          <w:tcPr>
            <w:tcW w:w="683" w:type="pct"/>
          </w:tcPr>
          <w:p w14:paraId="50D3221C" w14:textId="77777777" w:rsidR="00A775F3" w:rsidRPr="00E55577" w:rsidRDefault="00A775F3" w:rsidP="00FD6514">
            <w:pPr>
              <w:spacing w:after="0" w:line="240" w:lineRule="auto"/>
              <w:jc w:val="center"/>
              <w:rPr>
                <w:rFonts w:ascii="Times New Roman" w:eastAsia="Times New Roman" w:hAnsi="Times New Roman"/>
                <w:b/>
                <w:color w:val="000000"/>
                <w:sz w:val="20"/>
                <w:szCs w:val="20"/>
              </w:rPr>
            </w:pPr>
          </w:p>
        </w:tc>
        <w:tc>
          <w:tcPr>
            <w:tcW w:w="648" w:type="pct"/>
          </w:tcPr>
          <w:p w14:paraId="4ED06E67" w14:textId="77777777" w:rsidR="00A775F3" w:rsidRPr="00E55577" w:rsidRDefault="00A775F3" w:rsidP="00FD6514">
            <w:pPr>
              <w:spacing w:after="0" w:line="240" w:lineRule="auto"/>
              <w:jc w:val="center"/>
              <w:rPr>
                <w:rFonts w:ascii="Times New Roman" w:eastAsia="Times New Roman" w:hAnsi="Times New Roman"/>
                <w:b/>
                <w:color w:val="000000"/>
                <w:sz w:val="20"/>
                <w:szCs w:val="20"/>
              </w:rPr>
            </w:pPr>
          </w:p>
        </w:tc>
        <w:tc>
          <w:tcPr>
            <w:tcW w:w="636" w:type="pct"/>
            <w:shd w:val="clear" w:color="auto" w:fill="auto"/>
            <w:vAlign w:val="center"/>
          </w:tcPr>
          <w:p w14:paraId="2D284447" w14:textId="77777777" w:rsidR="00A775F3" w:rsidRPr="00E55577" w:rsidRDefault="00A775F3" w:rsidP="00FD6514">
            <w:pPr>
              <w:spacing w:after="0" w:line="240" w:lineRule="auto"/>
              <w:jc w:val="center"/>
              <w:rPr>
                <w:rFonts w:ascii="Times New Roman" w:eastAsia="Times New Roman" w:hAnsi="Times New Roman"/>
                <w:b/>
                <w:color w:val="000000"/>
                <w:sz w:val="20"/>
                <w:szCs w:val="20"/>
              </w:rPr>
            </w:pPr>
            <w:r w:rsidRPr="00E55577">
              <w:rPr>
                <w:rFonts w:ascii="Times New Roman" w:eastAsia="Times New Roman" w:hAnsi="Times New Roman"/>
                <w:b/>
                <w:color w:val="000000"/>
                <w:sz w:val="20"/>
                <w:szCs w:val="20"/>
              </w:rPr>
              <w:t xml:space="preserve">GEF Project Financing </w:t>
            </w:r>
            <w:r w:rsidRPr="00E55577">
              <w:rPr>
                <w:rFonts w:ascii="Times New Roman" w:eastAsia="Times New Roman" w:hAnsi="Times New Roman"/>
                <w:color w:val="000000"/>
                <w:sz w:val="20"/>
                <w:szCs w:val="20"/>
              </w:rPr>
              <w:t>(a)</w:t>
            </w:r>
          </w:p>
        </w:tc>
        <w:tc>
          <w:tcPr>
            <w:tcW w:w="483" w:type="pct"/>
            <w:shd w:val="clear" w:color="auto" w:fill="auto"/>
            <w:vAlign w:val="center"/>
          </w:tcPr>
          <w:p w14:paraId="7CD02FFB" w14:textId="77777777" w:rsidR="00A775F3" w:rsidRPr="00E55577" w:rsidRDefault="002C3EDB" w:rsidP="00FD6514">
            <w:pPr>
              <w:spacing w:after="0" w:line="240" w:lineRule="auto"/>
              <w:jc w:val="center"/>
              <w:rPr>
                <w:rFonts w:ascii="Times New Roman" w:eastAsia="Times New Roman" w:hAnsi="Times New Roman"/>
                <w:b/>
                <w:color w:val="000000"/>
                <w:sz w:val="20"/>
                <w:szCs w:val="20"/>
              </w:rPr>
            </w:pPr>
            <w:r w:rsidRPr="00E55577">
              <w:rPr>
                <w:rFonts w:ascii="Times New Roman" w:eastAsia="Times New Roman" w:hAnsi="Times New Roman"/>
                <w:color w:val="000000"/>
                <w:sz w:val="20"/>
                <w:szCs w:val="20"/>
              </w:rPr>
              <w:t>Agency Fee</w:t>
            </w:r>
            <w:r w:rsidR="00A775F3" w:rsidRPr="00E55577">
              <w:rPr>
                <w:rFonts w:ascii="Times New Roman" w:hAnsi="Times New Roman"/>
                <w:bCs/>
                <w:smallCaps/>
                <w:color w:val="000000"/>
                <w:sz w:val="20"/>
                <w:szCs w:val="20"/>
                <w:vertAlign w:val="superscript"/>
              </w:rPr>
              <w:t xml:space="preserve"> </w:t>
            </w:r>
            <w:r w:rsidR="00C06504" w:rsidRPr="00E55577" w:rsidDel="00C06504">
              <w:rPr>
                <w:rFonts w:ascii="Times New Roman" w:hAnsi="Times New Roman"/>
                <w:bCs/>
                <w:smallCaps/>
                <w:color w:val="000000"/>
                <w:sz w:val="20"/>
                <w:szCs w:val="20"/>
                <w:vertAlign w:val="superscript"/>
              </w:rPr>
              <w:t xml:space="preserve"> </w:t>
            </w:r>
            <w:r w:rsidR="00A775F3" w:rsidRPr="00E55577">
              <w:rPr>
                <w:rFonts w:ascii="Times New Roman" w:eastAsia="Times New Roman" w:hAnsi="Times New Roman"/>
                <w:b/>
                <w:color w:val="000000"/>
                <w:sz w:val="20"/>
                <w:szCs w:val="20"/>
              </w:rPr>
              <w:t xml:space="preserve"> </w:t>
            </w:r>
            <w:r w:rsidR="00A775F3" w:rsidRPr="00E55577">
              <w:rPr>
                <w:rFonts w:ascii="Times New Roman" w:eastAsia="Times New Roman" w:hAnsi="Times New Roman"/>
                <w:color w:val="000000"/>
                <w:sz w:val="20"/>
                <w:szCs w:val="20"/>
              </w:rPr>
              <w:t>(b)</w:t>
            </w:r>
          </w:p>
        </w:tc>
        <w:tc>
          <w:tcPr>
            <w:tcW w:w="725" w:type="pct"/>
            <w:shd w:val="clear" w:color="auto" w:fill="auto"/>
            <w:vAlign w:val="center"/>
          </w:tcPr>
          <w:p w14:paraId="59CDA85E" w14:textId="77777777" w:rsidR="00AE1C1A" w:rsidRPr="00E55577" w:rsidRDefault="00A775F3" w:rsidP="00FD6514">
            <w:pPr>
              <w:spacing w:after="0" w:line="240" w:lineRule="auto"/>
              <w:jc w:val="center"/>
              <w:rPr>
                <w:rFonts w:ascii="Times New Roman" w:hAnsi="Times New Roman"/>
                <w:b/>
                <w:color w:val="000000"/>
                <w:sz w:val="20"/>
                <w:szCs w:val="20"/>
                <w:lang w:eastAsia="zh-CN"/>
              </w:rPr>
            </w:pPr>
            <w:r w:rsidRPr="00E55577">
              <w:rPr>
                <w:rFonts w:ascii="Times New Roman" w:eastAsia="Times New Roman" w:hAnsi="Times New Roman"/>
                <w:b/>
                <w:color w:val="000000"/>
                <w:sz w:val="20"/>
                <w:szCs w:val="20"/>
              </w:rPr>
              <w:t>Total</w:t>
            </w:r>
          </w:p>
          <w:p w14:paraId="41C1057A" w14:textId="77777777" w:rsidR="00A775F3" w:rsidRPr="00E55577" w:rsidRDefault="00C06504" w:rsidP="00FD6514">
            <w:pPr>
              <w:spacing w:after="0" w:line="240" w:lineRule="auto"/>
              <w:jc w:val="center"/>
              <w:rPr>
                <w:rFonts w:ascii="Times New Roman" w:eastAsia="Times New Roman" w:hAnsi="Times New Roman"/>
                <w:color w:val="000000"/>
                <w:sz w:val="20"/>
                <w:szCs w:val="20"/>
              </w:rPr>
            </w:pPr>
            <w:r w:rsidRPr="00E55577">
              <w:rPr>
                <w:rFonts w:ascii="Times New Roman" w:eastAsia="Times New Roman" w:hAnsi="Times New Roman"/>
                <w:color w:val="000000"/>
                <w:sz w:val="20"/>
                <w:szCs w:val="20"/>
              </w:rPr>
              <w:t>(</w:t>
            </w:r>
            <w:r w:rsidR="00A775F3" w:rsidRPr="00E55577">
              <w:rPr>
                <w:rFonts w:ascii="Times New Roman" w:eastAsia="Times New Roman" w:hAnsi="Times New Roman"/>
                <w:color w:val="000000"/>
                <w:sz w:val="20"/>
                <w:szCs w:val="20"/>
              </w:rPr>
              <w:t>c</w:t>
            </w:r>
            <w:r w:rsidRPr="00E55577">
              <w:rPr>
                <w:rFonts w:ascii="Times New Roman" w:eastAsia="Times New Roman" w:hAnsi="Times New Roman"/>
                <w:color w:val="000000"/>
                <w:sz w:val="20"/>
                <w:szCs w:val="20"/>
              </w:rPr>
              <w:t>)</w:t>
            </w:r>
            <w:r w:rsidR="00A775F3" w:rsidRPr="00E55577">
              <w:rPr>
                <w:rFonts w:ascii="Times New Roman" w:eastAsia="Times New Roman" w:hAnsi="Times New Roman"/>
                <w:color w:val="000000"/>
                <w:sz w:val="20"/>
                <w:szCs w:val="20"/>
              </w:rPr>
              <w:t>=a+b</w:t>
            </w:r>
          </w:p>
        </w:tc>
      </w:tr>
      <w:tr w:rsidR="007E6709" w:rsidRPr="00E55577" w14:paraId="71E7009E" w14:textId="77777777" w:rsidTr="2C49093E">
        <w:trPr>
          <w:trHeight w:val="253"/>
        </w:trPr>
        <w:tc>
          <w:tcPr>
            <w:tcW w:w="580" w:type="pct"/>
            <w:shd w:val="clear" w:color="auto" w:fill="auto"/>
          </w:tcPr>
          <w:p w14:paraId="6DB27FD6" w14:textId="682428B3" w:rsidR="007E6709" w:rsidRPr="00E55577" w:rsidRDefault="007E6709" w:rsidP="007E6709">
            <w:pPr>
              <w:spacing w:after="0" w:line="240" w:lineRule="auto"/>
              <w:rPr>
                <w:rFonts w:ascii="Times New Roman" w:eastAsia="Times New Roman" w:hAnsi="Times New Roman"/>
                <w:color w:val="000000"/>
                <w:sz w:val="20"/>
                <w:szCs w:val="20"/>
              </w:rPr>
            </w:pPr>
            <w:r w:rsidRPr="00E55577">
              <w:rPr>
                <w:rFonts w:ascii="Times New Roman" w:eastAsia="Times New Roman" w:hAnsi="Times New Roman"/>
                <w:color w:val="000000"/>
                <w:sz w:val="20"/>
                <w:szCs w:val="20"/>
              </w:rPr>
              <w:t>Conservation International</w:t>
            </w:r>
          </w:p>
        </w:tc>
        <w:tc>
          <w:tcPr>
            <w:tcW w:w="540" w:type="pct"/>
            <w:shd w:val="clear" w:color="auto" w:fill="auto"/>
          </w:tcPr>
          <w:p w14:paraId="73DF2009" w14:textId="5EE39233" w:rsidR="007E6709" w:rsidRPr="00E55577" w:rsidRDefault="085A910E" w:rsidP="007E6709">
            <w:pPr>
              <w:spacing w:after="0" w:line="240" w:lineRule="auto"/>
              <w:rPr>
                <w:rFonts w:ascii="Times New Roman" w:eastAsia="Times New Roman" w:hAnsi="Times New Roman"/>
                <w:color w:val="000000"/>
                <w:sz w:val="20"/>
                <w:szCs w:val="20"/>
              </w:rPr>
            </w:pPr>
            <w:r w:rsidRPr="63475199">
              <w:rPr>
                <w:rFonts w:ascii="Times New Roman" w:eastAsia="Times New Roman" w:hAnsi="Times New Roman"/>
                <w:color w:val="000000" w:themeColor="text1"/>
                <w:sz w:val="20"/>
                <w:szCs w:val="20"/>
              </w:rPr>
              <w:t>GEF</w:t>
            </w:r>
          </w:p>
        </w:tc>
        <w:bookmarkStart w:id="20" w:name="D_Country_01"/>
        <w:tc>
          <w:tcPr>
            <w:tcW w:w="706" w:type="pct"/>
            <w:shd w:val="clear" w:color="auto" w:fill="auto"/>
          </w:tcPr>
          <w:p w14:paraId="51DCFDAB" w14:textId="57EB0819" w:rsidR="007E6709" w:rsidRPr="00E55577" w:rsidRDefault="007E6709" w:rsidP="007E6709">
            <w:pPr>
              <w:spacing w:after="0" w:line="240" w:lineRule="auto"/>
              <w:rPr>
                <w:rFonts w:ascii="Times New Roman" w:eastAsia="Times New Roman" w:hAnsi="Times New Roman"/>
                <w:color w:val="000000"/>
                <w:sz w:val="20"/>
                <w:szCs w:val="20"/>
              </w:rPr>
            </w:pPr>
            <w:r w:rsidRPr="00E55577">
              <w:rPr>
                <w:rFonts w:ascii="Times New Roman" w:hAnsi="Times New Roman"/>
                <w:color w:val="000000"/>
                <w:sz w:val="20"/>
                <w:szCs w:val="20"/>
              </w:rPr>
              <w:fldChar w:fldCharType="begin">
                <w:ffData>
                  <w:name w:val="D_Country_01"/>
                  <w:enabled/>
                  <w:calcOnExit w:val="0"/>
                  <w:textInput/>
                </w:ffData>
              </w:fldChar>
            </w:r>
            <w:r w:rsidRPr="00E55577">
              <w:rPr>
                <w:rFonts w:ascii="Times New Roman" w:hAnsi="Times New Roman"/>
                <w:color w:val="000000"/>
                <w:sz w:val="20"/>
                <w:szCs w:val="20"/>
              </w:rPr>
              <w:instrText xml:space="preserve"> FORMTEXT </w:instrText>
            </w:r>
            <w:r w:rsidRPr="00E55577">
              <w:rPr>
                <w:rFonts w:ascii="Times New Roman" w:hAnsi="Times New Roman"/>
                <w:color w:val="000000"/>
                <w:sz w:val="20"/>
                <w:szCs w:val="20"/>
              </w:rPr>
            </w:r>
            <w:r w:rsidRPr="00E55577">
              <w:rPr>
                <w:rFonts w:ascii="Times New Roman" w:hAnsi="Times New Roman"/>
                <w:color w:val="000000"/>
                <w:sz w:val="20"/>
                <w:szCs w:val="20"/>
              </w:rPr>
              <w:fldChar w:fldCharType="separate"/>
            </w:r>
            <w:r w:rsidRPr="00E55577">
              <w:rPr>
                <w:rFonts w:ascii="Times New Roman" w:hAnsi="Times New Roman"/>
                <w:noProof/>
                <w:color w:val="000000"/>
                <w:sz w:val="20"/>
                <w:szCs w:val="20"/>
              </w:rPr>
              <w:t>Angola</w:t>
            </w:r>
            <w:r w:rsidRPr="00E55577">
              <w:rPr>
                <w:rFonts w:ascii="Times New Roman" w:hAnsi="Times New Roman"/>
                <w:color w:val="000000"/>
                <w:sz w:val="20"/>
                <w:szCs w:val="20"/>
              </w:rPr>
              <w:fldChar w:fldCharType="end"/>
            </w:r>
            <w:bookmarkEnd w:id="20"/>
            <w:r w:rsidRPr="00E55577">
              <w:rPr>
                <w:rFonts w:ascii="Times New Roman" w:hAnsi="Times New Roman"/>
                <w:color w:val="000000"/>
                <w:sz w:val="20"/>
                <w:szCs w:val="20"/>
              </w:rPr>
              <w:t xml:space="preserve">   </w:t>
            </w:r>
          </w:p>
        </w:tc>
        <w:tc>
          <w:tcPr>
            <w:tcW w:w="683" w:type="pct"/>
            <w:shd w:val="clear" w:color="auto" w:fill="auto"/>
          </w:tcPr>
          <w:p w14:paraId="25FC6177" w14:textId="74E58049" w:rsidR="007E6709" w:rsidRPr="00E55577" w:rsidRDefault="007E6709" w:rsidP="007E6709">
            <w:pPr>
              <w:spacing w:after="0" w:line="240" w:lineRule="auto"/>
              <w:rPr>
                <w:rFonts w:ascii="Times New Roman" w:hAnsi="Times New Roman"/>
                <w:color w:val="000000"/>
                <w:sz w:val="20"/>
                <w:szCs w:val="20"/>
              </w:rPr>
            </w:pPr>
            <w:r w:rsidRPr="00E55577">
              <w:rPr>
                <w:rFonts w:ascii="Times New Roman" w:hAnsi="Times New Roman"/>
                <w:color w:val="000000"/>
                <w:sz w:val="20"/>
                <w:szCs w:val="20"/>
              </w:rPr>
              <w:fldChar w:fldCharType="begin">
                <w:ffData>
                  <w:name w:val="D_fa_01"/>
                  <w:enabled/>
                  <w:calcOnExit w:val="0"/>
                  <w:ddList>
                    <w:result w:val="1"/>
                    <w:listEntry w:val="(select)"/>
                    <w:listEntry w:val="Biodiversity"/>
                    <w:listEntry w:val="Climate Change"/>
                    <w:listEntry w:val="Land Degradation"/>
                    <w:listEntry w:val="International Waters"/>
                    <w:listEntry w:val="Chemicals and Wastes"/>
                    <w:listEntry w:val="Multifocal Area"/>
                  </w:ddList>
                </w:ffData>
              </w:fldChar>
            </w:r>
            <w:r w:rsidRPr="00E55577">
              <w:rPr>
                <w:rFonts w:ascii="Times New Roman" w:hAnsi="Times New Roman"/>
                <w:color w:val="000000"/>
                <w:sz w:val="20"/>
                <w:szCs w:val="20"/>
              </w:rPr>
              <w:instrText xml:space="preserve"> FORMDROPDOWN </w:instrText>
            </w:r>
            <w:r w:rsidR="00BA6D53">
              <w:rPr>
                <w:rFonts w:ascii="Times New Roman" w:hAnsi="Times New Roman"/>
                <w:color w:val="000000"/>
                <w:sz w:val="20"/>
                <w:szCs w:val="20"/>
              </w:rPr>
            </w:r>
            <w:r w:rsidR="00BA6D53">
              <w:rPr>
                <w:rFonts w:ascii="Times New Roman" w:hAnsi="Times New Roman"/>
                <w:color w:val="000000"/>
                <w:sz w:val="20"/>
                <w:szCs w:val="20"/>
              </w:rPr>
              <w:fldChar w:fldCharType="separate"/>
            </w:r>
            <w:r w:rsidRPr="00E55577">
              <w:rPr>
                <w:rFonts w:ascii="Times New Roman" w:hAnsi="Times New Roman"/>
                <w:color w:val="000000"/>
                <w:sz w:val="20"/>
                <w:szCs w:val="20"/>
              </w:rPr>
              <w:fldChar w:fldCharType="end"/>
            </w:r>
            <w:r w:rsidRPr="00E55577">
              <w:rPr>
                <w:rFonts w:ascii="Times New Roman" w:hAnsi="Times New Roman"/>
                <w:color w:val="000000"/>
                <w:sz w:val="20"/>
                <w:szCs w:val="20"/>
              </w:rPr>
              <w:t xml:space="preserve">  </w:t>
            </w:r>
          </w:p>
        </w:tc>
        <w:tc>
          <w:tcPr>
            <w:tcW w:w="648" w:type="pct"/>
            <w:shd w:val="clear" w:color="auto" w:fill="auto"/>
          </w:tcPr>
          <w:p w14:paraId="5E33CBA0" w14:textId="69EDBD7D" w:rsidR="007E6709" w:rsidRPr="00E55577" w:rsidRDefault="007E6709" w:rsidP="007E6709">
            <w:pPr>
              <w:spacing w:after="0" w:line="240" w:lineRule="auto"/>
              <w:rPr>
                <w:rFonts w:ascii="Times New Roman" w:eastAsia="Times New Roman" w:hAnsi="Times New Roman"/>
                <w:color w:val="000000"/>
                <w:sz w:val="20"/>
                <w:szCs w:val="20"/>
              </w:rPr>
            </w:pPr>
            <w:r w:rsidRPr="00E55577">
              <w:rPr>
                <w:rFonts w:ascii="Times New Roman" w:hAnsi="Times New Roman"/>
                <w:color w:val="000000"/>
                <w:sz w:val="20"/>
                <w:szCs w:val="20"/>
              </w:rPr>
              <w:t>N/A</w:t>
            </w:r>
          </w:p>
        </w:tc>
        <w:tc>
          <w:tcPr>
            <w:tcW w:w="636" w:type="pct"/>
            <w:shd w:val="clear" w:color="auto" w:fill="auto"/>
          </w:tcPr>
          <w:p w14:paraId="04179837" w14:textId="33542903" w:rsidR="007E6709" w:rsidRPr="00E55577" w:rsidRDefault="007E6709" w:rsidP="007E6709">
            <w:pPr>
              <w:spacing w:after="0" w:line="240" w:lineRule="auto"/>
              <w:rPr>
                <w:rFonts w:ascii="Times New Roman" w:eastAsia="Times New Roman" w:hAnsi="Times New Roman"/>
                <w:color w:val="000000"/>
                <w:sz w:val="20"/>
                <w:szCs w:val="20"/>
              </w:rPr>
            </w:pPr>
            <w:r w:rsidRPr="00E55577">
              <w:rPr>
                <w:rFonts w:ascii="Times New Roman" w:hAnsi="Times New Roman"/>
                <w:noProof/>
                <w:color w:val="000000"/>
                <w:sz w:val="20"/>
                <w:szCs w:val="20"/>
              </w:rPr>
              <w:t>5,644,037</w:t>
            </w:r>
          </w:p>
        </w:tc>
        <w:tc>
          <w:tcPr>
            <w:tcW w:w="483" w:type="pct"/>
            <w:shd w:val="clear" w:color="auto" w:fill="auto"/>
          </w:tcPr>
          <w:p w14:paraId="1837165A" w14:textId="0941A49D" w:rsidR="007E6709" w:rsidRPr="00E55577" w:rsidRDefault="007E6709" w:rsidP="007E6709">
            <w:pPr>
              <w:spacing w:after="0" w:line="240" w:lineRule="auto"/>
              <w:rPr>
                <w:rFonts w:ascii="Times New Roman" w:eastAsia="Times New Roman" w:hAnsi="Times New Roman"/>
                <w:color w:val="000000"/>
                <w:sz w:val="20"/>
                <w:szCs w:val="20"/>
              </w:rPr>
            </w:pPr>
            <w:r w:rsidRPr="00E55577">
              <w:rPr>
                <w:rFonts w:ascii="Times New Roman" w:eastAsia="Times New Roman" w:hAnsi="Times New Roman"/>
                <w:color w:val="000000"/>
                <w:sz w:val="20"/>
                <w:szCs w:val="20"/>
              </w:rPr>
              <w:t>507,963</w:t>
            </w:r>
          </w:p>
        </w:tc>
        <w:tc>
          <w:tcPr>
            <w:tcW w:w="725" w:type="pct"/>
            <w:shd w:val="clear" w:color="auto" w:fill="auto"/>
          </w:tcPr>
          <w:p w14:paraId="14614028" w14:textId="56B988D7" w:rsidR="007E6709" w:rsidRPr="00E55577" w:rsidRDefault="007E6709" w:rsidP="007E6709">
            <w:pPr>
              <w:spacing w:after="0" w:line="240" w:lineRule="auto"/>
              <w:rPr>
                <w:rFonts w:ascii="Times New Roman" w:eastAsia="Times New Roman" w:hAnsi="Times New Roman"/>
                <w:color w:val="000000"/>
                <w:sz w:val="20"/>
                <w:szCs w:val="20"/>
              </w:rPr>
            </w:pPr>
            <w:r w:rsidRPr="00E55577">
              <w:rPr>
                <w:rFonts w:ascii="Times New Roman" w:eastAsia="Times New Roman" w:hAnsi="Times New Roman"/>
                <w:color w:val="000000"/>
                <w:sz w:val="20"/>
                <w:szCs w:val="20"/>
              </w:rPr>
              <w:t>6,152,000</w:t>
            </w:r>
          </w:p>
        </w:tc>
      </w:tr>
      <w:tr w:rsidR="00EF7EC0" w:rsidRPr="00E55577" w14:paraId="144F319A" w14:textId="77777777" w:rsidTr="2C49093E">
        <w:trPr>
          <w:trHeight w:val="253"/>
        </w:trPr>
        <w:tc>
          <w:tcPr>
            <w:tcW w:w="580" w:type="pct"/>
            <w:shd w:val="clear" w:color="auto" w:fill="auto"/>
          </w:tcPr>
          <w:p w14:paraId="3564F961" w14:textId="2DCB9E71" w:rsidR="00EF7EC0" w:rsidRPr="00E55577" w:rsidRDefault="7EF9A15D" w:rsidP="00FD6514">
            <w:pPr>
              <w:spacing w:after="0" w:line="240" w:lineRule="auto"/>
              <w:rPr>
                <w:rFonts w:ascii="Times New Roman" w:eastAsia="Times New Roman" w:hAnsi="Times New Roman"/>
                <w:color w:val="000000"/>
                <w:sz w:val="20"/>
                <w:szCs w:val="20"/>
              </w:rPr>
            </w:pPr>
            <w:r w:rsidRPr="00E55577">
              <w:rPr>
                <w:rFonts w:ascii="Times New Roman" w:eastAsia="Times New Roman" w:hAnsi="Times New Roman"/>
                <w:color w:val="000000"/>
                <w:sz w:val="20"/>
                <w:szCs w:val="20"/>
              </w:rPr>
              <w:t>Conservation International</w:t>
            </w:r>
            <w:r w:rsidR="00EF7EC0" w:rsidRPr="00E55577">
              <w:rPr>
                <w:rFonts w:ascii="Times New Roman" w:hAnsi="Times New Roman"/>
                <w:color w:val="000000"/>
                <w:sz w:val="20"/>
                <w:szCs w:val="20"/>
              </w:rPr>
              <w:fldChar w:fldCharType="begin"/>
            </w:r>
            <w:r w:rsidR="00EF7EC0" w:rsidRPr="00E55577">
              <w:rPr>
                <w:rFonts w:ascii="Times New Roman" w:hAnsi="Times New Roman"/>
                <w:color w:val="000000"/>
                <w:sz w:val="20"/>
                <w:szCs w:val="20"/>
              </w:rPr>
              <w:instrText xml:space="preserve"> FORMDROPDOWN </w:instrText>
            </w:r>
            <w:r w:rsidR="00BA6D53">
              <w:rPr>
                <w:rFonts w:ascii="Times New Roman" w:hAnsi="Times New Roman"/>
                <w:color w:val="000000"/>
                <w:sz w:val="20"/>
                <w:szCs w:val="20"/>
              </w:rPr>
              <w:fldChar w:fldCharType="separate"/>
            </w:r>
            <w:r w:rsidR="00EF7EC0" w:rsidRPr="00E55577">
              <w:rPr>
                <w:rFonts w:ascii="Times New Roman" w:hAnsi="Times New Roman"/>
                <w:color w:val="000000"/>
                <w:sz w:val="20"/>
                <w:szCs w:val="20"/>
              </w:rPr>
              <w:fldChar w:fldCharType="end"/>
            </w:r>
          </w:p>
          <w:p w14:paraId="5C172123" w14:textId="6FFA15D3" w:rsidR="00EF7EC0" w:rsidRPr="00E55577" w:rsidRDefault="00EF7EC0" w:rsidP="00FD6514">
            <w:pPr>
              <w:spacing w:after="0" w:line="240" w:lineRule="auto"/>
              <w:rPr>
                <w:rFonts w:ascii="Times New Roman" w:hAnsi="Times New Roman"/>
                <w:color w:val="000000"/>
                <w:sz w:val="20"/>
                <w:szCs w:val="20"/>
              </w:rPr>
            </w:pPr>
          </w:p>
        </w:tc>
        <w:tc>
          <w:tcPr>
            <w:tcW w:w="540" w:type="pct"/>
            <w:shd w:val="clear" w:color="auto" w:fill="auto"/>
          </w:tcPr>
          <w:p w14:paraId="7E5F21B0" w14:textId="5B6C976D" w:rsidR="00EF7EC0" w:rsidRPr="00E55577" w:rsidRDefault="11D9AAF0" w:rsidP="63475199">
            <w:pPr>
              <w:spacing w:after="0" w:line="240" w:lineRule="auto"/>
              <w:rPr>
                <w:rFonts w:ascii="Times New Roman" w:eastAsia="Times New Roman" w:hAnsi="Times New Roman"/>
                <w:smallCaps/>
                <w:color w:val="000000"/>
                <w:sz w:val="20"/>
                <w:szCs w:val="20"/>
              </w:rPr>
            </w:pPr>
            <w:r w:rsidRPr="63475199">
              <w:rPr>
                <w:rFonts w:ascii="Times New Roman" w:eastAsia="Times New Roman" w:hAnsi="Times New Roman"/>
                <w:smallCaps/>
                <w:color w:val="000000" w:themeColor="text1"/>
                <w:sz w:val="20"/>
                <w:szCs w:val="20"/>
              </w:rPr>
              <w:t>LDCF</w:t>
            </w:r>
          </w:p>
        </w:tc>
        <w:tc>
          <w:tcPr>
            <w:tcW w:w="706" w:type="pct"/>
            <w:shd w:val="clear" w:color="auto" w:fill="auto"/>
          </w:tcPr>
          <w:p w14:paraId="229C654F" w14:textId="20F78DA0" w:rsidR="00EF7EC0" w:rsidRPr="00E55577" w:rsidRDefault="00EF7EC0" w:rsidP="00FD6514">
            <w:pPr>
              <w:spacing w:after="0" w:line="240" w:lineRule="auto"/>
              <w:rPr>
                <w:rFonts w:ascii="Times New Roman" w:hAnsi="Times New Roman"/>
                <w:color w:val="000000"/>
                <w:sz w:val="20"/>
                <w:szCs w:val="20"/>
              </w:rPr>
            </w:pPr>
            <w:r w:rsidRPr="00E55577">
              <w:rPr>
                <w:rFonts w:ascii="Times New Roman" w:hAnsi="Times New Roman"/>
                <w:color w:val="000000"/>
                <w:sz w:val="20"/>
                <w:szCs w:val="20"/>
              </w:rPr>
              <w:fldChar w:fldCharType="begin">
                <w:ffData>
                  <w:name w:val="D_Country_01"/>
                  <w:enabled/>
                  <w:calcOnExit w:val="0"/>
                  <w:textInput/>
                </w:ffData>
              </w:fldChar>
            </w:r>
            <w:r w:rsidRPr="00E55577">
              <w:rPr>
                <w:rFonts w:ascii="Times New Roman" w:hAnsi="Times New Roman"/>
                <w:color w:val="000000"/>
                <w:sz w:val="20"/>
                <w:szCs w:val="20"/>
              </w:rPr>
              <w:instrText xml:space="preserve"> FORMTEXT </w:instrText>
            </w:r>
            <w:r w:rsidRPr="00E55577">
              <w:rPr>
                <w:rFonts w:ascii="Times New Roman" w:hAnsi="Times New Roman"/>
                <w:color w:val="000000"/>
                <w:sz w:val="20"/>
                <w:szCs w:val="20"/>
              </w:rPr>
            </w:r>
            <w:r w:rsidRPr="00E55577">
              <w:rPr>
                <w:rFonts w:ascii="Times New Roman" w:hAnsi="Times New Roman"/>
                <w:color w:val="000000"/>
                <w:sz w:val="20"/>
                <w:szCs w:val="20"/>
              </w:rPr>
              <w:fldChar w:fldCharType="separate"/>
            </w:r>
            <w:r w:rsidRPr="00E55577">
              <w:rPr>
                <w:rFonts w:ascii="Times New Roman" w:hAnsi="Times New Roman"/>
                <w:noProof/>
                <w:color w:val="000000"/>
                <w:sz w:val="20"/>
                <w:szCs w:val="20"/>
              </w:rPr>
              <w:t>Angola</w:t>
            </w:r>
            <w:r w:rsidRPr="00E55577">
              <w:rPr>
                <w:rFonts w:ascii="Times New Roman" w:hAnsi="Times New Roman"/>
                <w:color w:val="000000"/>
                <w:sz w:val="20"/>
                <w:szCs w:val="20"/>
              </w:rPr>
              <w:fldChar w:fldCharType="end"/>
            </w:r>
            <w:r w:rsidRPr="00E55577">
              <w:rPr>
                <w:rFonts w:ascii="Times New Roman" w:hAnsi="Times New Roman"/>
                <w:color w:val="000000"/>
                <w:sz w:val="20"/>
                <w:szCs w:val="20"/>
              </w:rPr>
              <w:t xml:space="preserve">   </w:t>
            </w:r>
          </w:p>
        </w:tc>
        <w:tc>
          <w:tcPr>
            <w:tcW w:w="683" w:type="pct"/>
            <w:shd w:val="clear" w:color="auto" w:fill="auto"/>
          </w:tcPr>
          <w:p w14:paraId="64E751A7" w14:textId="359438C1" w:rsidR="00EF7EC0" w:rsidRPr="00E55577" w:rsidRDefault="00EF7EC0" w:rsidP="00FD6514">
            <w:pPr>
              <w:spacing w:after="0" w:line="240" w:lineRule="auto"/>
              <w:rPr>
                <w:rFonts w:ascii="Times New Roman" w:hAnsi="Times New Roman"/>
                <w:color w:val="000000"/>
                <w:sz w:val="20"/>
                <w:szCs w:val="20"/>
              </w:rPr>
            </w:pPr>
            <w:r w:rsidRPr="00E55577">
              <w:rPr>
                <w:rFonts w:ascii="Times New Roman" w:hAnsi="Times New Roman"/>
                <w:color w:val="000000"/>
                <w:sz w:val="20"/>
                <w:szCs w:val="20"/>
              </w:rPr>
              <w:fldChar w:fldCharType="begin">
                <w:ffData>
                  <w:name w:val="D_fa_01"/>
                  <w:enabled/>
                  <w:calcOnExit w:val="0"/>
                  <w:ddList>
                    <w:result w:val="2"/>
                    <w:listEntry w:val="(select)"/>
                    <w:listEntry w:val="Biodiversity"/>
                    <w:listEntry w:val="Climate Change"/>
                    <w:listEntry w:val="Land Degradation"/>
                    <w:listEntry w:val="International Waters"/>
                    <w:listEntry w:val="Chemicals and Wastes"/>
                    <w:listEntry w:val="Multifocal Area"/>
                  </w:ddList>
                </w:ffData>
              </w:fldChar>
            </w:r>
            <w:r w:rsidRPr="00E55577">
              <w:rPr>
                <w:rFonts w:ascii="Times New Roman" w:hAnsi="Times New Roman"/>
                <w:color w:val="000000"/>
                <w:sz w:val="20"/>
                <w:szCs w:val="20"/>
              </w:rPr>
              <w:instrText xml:space="preserve"> FORMDROPDOWN </w:instrText>
            </w:r>
            <w:r w:rsidR="00BA6D53">
              <w:rPr>
                <w:rFonts w:ascii="Times New Roman" w:hAnsi="Times New Roman"/>
                <w:color w:val="000000"/>
                <w:sz w:val="20"/>
                <w:szCs w:val="20"/>
              </w:rPr>
            </w:r>
            <w:r w:rsidR="00BA6D53">
              <w:rPr>
                <w:rFonts w:ascii="Times New Roman" w:hAnsi="Times New Roman"/>
                <w:color w:val="000000"/>
                <w:sz w:val="20"/>
                <w:szCs w:val="20"/>
              </w:rPr>
              <w:fldChar w:fldCharType="separate"/>
            </w:r>
            <w:r w:rsidRPr="00E55577">
              <w:rPr>
                <w:rFonts w:ascii="Times New Roman" w:hAnsi="Times New Roman"/>
                <w:color w:val="000000"/>
                <w:sz w:val="20"/>
                <w:szCs w:val="20"/>
              </w:rPr>
              <w:fldChar w:fldCharType="end"/>
            </w:r>
            <w:r w:rsidRPr="00E55577">
              <w:rPr>
                <w:rFonts w:ascii="Times New Roman" w:hAnsi="Times New Roman"/>
                <w:color w:val="000000"/>
                <w:sz w:val="20"/>
                <w:szCs w:val="20"/>
              </w:rPr>
              <w:t xml:space="preserve">  </w:t>
            </w:r>
          </w:p>
        </w:tc>
        <w:tc>
          <w:tcPr>
            <w:tcW w:w="648" w:type="pct"/>
            <w:shd w:val="clear" w:color="auto" w:fill="auto"/>
          </w:tcPr>
          <w:p w14:paraId="19345839" w14:textId="4AEF4243" w:rsidR="00EF7EC0" w:rsidRPr="00E55577" w:rsidRDefault="00925BA1" w:rsidP="00FD6514">
            <w:pPr>
              <w:spacing w:after="0" w:line="240" w:lineRule="auto"/>
              <w:rPr>
                <w:rFonts w:ascii="Times New Roman" w:hAnsi="Times New Roman"/>
                <w:color w:val="000000"/>
                <w:sz w:val="20"/>
                <w:szCs w:val="20"/>
              </w:rPr>
            </w:pPr>
            <w:r w:rsidRPr="00E55577">
              <w:rPr>
                <w:rFonts w:ascii="Times New Roman" w:hAnsi="Times New Roman"/>
                <w:color w:val="000000"/>
                <w:sz w:val="20"/>
                <w:szCs w:val="20"/>
              </w:rPr>
              <w:t>N/A</w:t>
            </w:r>
          </w:p>
        </w:tc>
        <w:tc>
          <w:tcPr>
            <w:tcW w:w="636" w:type="pct"/>
            <w:shd w:val="clear" w:color="auto" w:fill="auto"/>
          </w:tcPr>
          <w:p w14:paraId="08295369" w14:textId="43B99DF8" w:rsidR="00EF7EC0" w:rsidRPr="00E55577" w:rsidRDefault="0080465D" w:rsidP="00FD6514">
            <w:pPr>
              <w:spacing w:after="0" w:line="240" w:lineRule="auto"/>
              <w:rPr>
                <w:rFonts w:ascii="Times New Roman" w:eastAsia="Times New Roman" w:hAnsi="Times New Roman"/>
                <w:color w:val="000000"/>
                <w:sz w:val="20"/>
                <w:szCs w:val="20"/>
              </w:rPr>
            </w:pPr>
            <w:r w:rsidRPr="00E55577">
              <w:rPr>
                <w:rFonts w:ascii="Times New Roman" w:eastAsia="Times New Roman" w:hAnsi="Times New Roman"/>
                <w:color w:val="000000"/>
                <w:sz w:val="20"/>
                <w:szCs w:val="20"/>
              </w:rPr>
              <w:t>9</w:t>
            </w:r>
            <w:r w:rsidR="002B6130" w:rsidRPr="00E55577">
              <w:rPr>
                <w:rFonts w:ascii="Times New Roman" w:eastAsia="Times New Roman" w:hAnsi="Times New Roman"/>
                <w:color w:val="000000"/>
                <w:sz w:val="20"/>
                <w:szCs w:val="20"/>
              </w:rPr>
              <w:t>,</w:t>
            </w:r>
            <w:r w:rsidRPr="00E55577">
              <w:rPr>
                <w:rFonts w:ascii="Times New Roman" w:eastAsia="Times New Roman" w:hAnsi="Times New Roman"/>
                <w:color w:val="000000"/>
                <w:sz w:val="20"/>
                <w:szCs w:val="20"/>
              </w:rPr>
              <w:t>174</w:t>
            </w:r>
            <w:r w:rsidR="002B6130" w:rsidRPr="00E55577">
              <w:rPr>
                <w:rFonts w:ascii="Times New Roman" w:eastAsia="Times New Roman" w:hAnsi="Times New Roman"/>
                <w:color w:val="000000"/>
                <w:sz w:val="20"/>
                <w:szCs w:val="20"/>
              </w:rPr>
              <w:t>,</w:t>
            </w:r>
            <w:r w:rsidRPr="00E55577">
              <w:rPr>
                <w:rFonts w:ascii="Times New Roman" w:eastAsia="Times New Roman" w:hAnsi="Times New Roman"/>
                <w:color w:val="000000"/>
                <w:sz w:val="20"/>
                <w:szCs w:val="20"/>
              </w:rPr>
              <w:t>312</w:t>
            </w:r>
          </w:p>
        </w:tc>
        <w:tc>
          <w:tcPr>
            <w:tcW w:w="483" w:type="pct"/>
            <w:shd w:val="clear" w:color="auto" w:fill="auto"/>
          </w:tcPr>
          <w:p w14:paraId="3471884F" w14:textId="3FA44A52" w:rsidR="00EF7EC0" w:rsidRPr="00E55577" w:rsidRDefault="0080465D" w:rsidP="00FD6514">
            <w:pPr>
              <w:spacing w:after="0" w:line="240" w:lineRule="auto"/>
              <w:rPr>
                <w:rFonts w:ascii="Times New Roman" w:eastAsia="Times New Roman" w:hAnsi="Times New Roman"/>
                <w:color w:val="000000"/>
                <w:sz w:val="20"/>
                <w:szCs w:val="20"/>
              </w:rPr>
            </w:pPr>
            <w:r w:rsidRPr="00E55577">
              <w:rPr>
                <w:rFonts w:ascii="Times New Roman" w:eastAsia="Times New Roman" w:hAnsi="Times New Roman"/>
                <w:color w:val="000000"/>
                <w:sz w:val="20"/>
                <w:szCs w:val="20"/>
              </w:rPr>
              <w:t>825</w:t>
            </w:r>
            <w:r w:rsidR="002B6130" w:rsidRPr="00E55577">
              <w:rPr>
                <w:rFonts w:ascii="Times New Roman" w:eastAsia="Times New Roman" w:hAnsi="Times New Roman"/>
                <w:color w:val="000000"/>
                <w:sz w:val="20"/>
                <w:szCs w:val="20"/>
              </w:rPr>
              <w:t>,</w:t>
            </w:r>
            <w:r w:rsidRPr="00E55577">
              <w:rPr>
                <w:rFonts w:ascii="Times New Roman" w:eastAsia="Times New Roman" w:hAnsi="Times New Roman"/>
                <w:color w:val="000000"/>
                <w:sz w:val="20"/>
                <w:szCs w:val="20"/>
              </w:rPr>
              <w:t>688</w:t>
            </w:r>
          </w:p>
        </w:tc>
        <w:tc>
          <w:tcPr>
            <w:tcW w:w="725" w:type="pct"/>
            <w:shd w:val="clear" w:color="auto" w:fill="auto"/>
          </w:tcPr>
          <w:p w14:paraId="02871C24" w14:textId="7DA9FA09" w:rsidR="00EF7EC0" w:rsidRPr="00E55577" w:rsidRDefault="003174B1" w:rsidP="00FD6514">
            <w:pPr>
              <w:spacing w:after="0" w:line="240" w:lineRule="auto"/>
              <w:rPr>
                <w:rFonts w:ascii="Times New Roman" w:eastAsia="Times New Roman" w:hAnsi="Times New Roman"/>
                <w:color w:val="000000"/>
                <w:sz w:val="20"/>
                <w:szCs w:val="20"/>
              </w:rPr>
            </w:pPr>
            <w:r w:rsidRPr="00E55577">
              <w:rPr>
                <w:rFonts w:ascii="Times New Roman" w:eastAsia="Times New Roman" w:hAnsi="Times New Roman"/>
                <w:color w:val="000000"/>
                <w:sz w:val="20"/>
                <w:szCs w:val="20"/>
              </w:rPr>
              <w:t>10</w:t>
            </w:r>
            <w:r w:rsidR="002B6130" w:rsidRPr="00E55577">
              <w:rPr>
                <w:rFonts w:ascii="Times New Roman" w:eastAsia="Times New Roman" w:hAnsi="Times New Roman"/>
                <w:color w:val="000000"/>
                <w:sz w:val="20"/>
                <w:szCs w:val="20"/>
              </w:rPr>
              <w:t>,</w:t>
            </w:r>
            <w:r w:rsidRPr="00E55577">
              <w:rPr>
                <w:rFonts w:ascii="Times New Roman" w:eastAsia="Times New Roman" w:hAnsi="Times New Roman"/>
                <w:color w:val="000000"/>
                <w:sz w:val="20"/>
                <w:szCs w:val="20"/>
              </w:rPr>
              <w:t>000</w:t>
            </w:r>
            <w:r w:rsidR="002B6130" w:rsidRPr="00E55577">
              <w:rPr>
                <w:rFonts w:ascii="Times New Roman" w:eastAsia="Times New Roman" w:hAnsi="Times New Roman"/>
                <w:color w:val="000000"/>
                <w:sz w:val="20"/>
                <w:szCs w:val="20"/>
              </w:rPr>
              <w:t>,</w:t>
            </w:r>
            <w:r w:rsidRPr="00E55577">
              <w:rPr>
                <w:rFonts w:ascii="Times New Roman" w:eastAsia="Times New Roman" w:hAnsi="Times New Roman"/>
                <w:color w:val="000000"/>
                <w:sz w:val="20"/>
                <w:szCs w:val="20"/>
              </w:rPr>
              <w:t>000</w:t>
            </w:r>
          </w:p>
        </w:tc>
      </w:tr>
      <w:tr w:rsidR="00EF7EC0" w:rsidRPr="00E55577" w14:paraId="1270BFD1" w14:textId="77777777" w:rsidTr="2C49093E">
        <w:trPr>
          <w:trHeight w:val="253"/>
        </w:trPr>
        <w:tc>
          <w:tcPr>
            <w:tcW w:w="3156" w:type="pct"/>
            <w:gridSpan w:val="5"/>
            <w:tcBorders>
              <w:top w:val="double" w:sz="4" w:space="0" w:color="auto"/>
            </w:tcBorders>
            <w:shd w:val="clear" w:color="auto" w:fill="auto"/>
          </w:tcPr>
          <w:p w14:paraId="460F8F2E" w14:textId="77777777" w:rsidR="00EF7EC0" w:rsidRPr="00E55577" w:rsidRDefault="00EF7EC0" w:rsidP="00FD6514">
            <w:pPr>
              <w:spacing w:after="0" w:line="240" w:lineRule="auto"/>
              <w:rPr>
                <w:rFonts w:ascii="Times New Roman" w:eastAsia="Times New Roman" w:hAnsi="Times New Roman"/>
                <w:color w:val="000000"/>
                <w:sz w:val="20"/>
                <w:szCs w:val="20"/>
              </w:rPr>
            </w:pPr>
            <w:r w:rsidRPr="00E55577">
              <w:rPr>
                <w:rFonts w:ascii="Times New Roman" w:eastAsia="Times New Roman" w:hAnsi="Times New Roman"/>
                <w:b/>
                <w:color w:val="000000"/>
                <w:sz w:val="20"/>
                <w:szCs w:val="20"/>
              </w:rPr>
              <w:t>Total GEF Resources</w:t>
            </w:r>
          </w:p>
        </w:tc>
        <w:tc>
          <w:tcPr>
            <w:tcW w:w="636" w:type="pct"/>
            <w:tcBorders>
              <w:top w:val="double" w:sz="4" w:space="0" w:color="auto"/>
            </w:tcBorders>
            <w:shd w:val="clear" w:color="auto" w:fill="auto"/>
          </w:tcPr>
          <w:p w14:paraId="5DF4B332" w14:textId="7231985F" w:rsidR="00EF7EC0" w:rsidRPr="00E55577" w:rsidRDefault="003174B1" w:rsidP="00FD6514">
            <w:pPr>
              <w:spacing w:after="0" w:line="240" w:lineRule="auto"/>
              <w:rPr>
                <w:rFonts w:ascii="Times New Roman" w:eastAsia="Times New Roman" w:hAnsi="Times New Roman"/>
                <w:b/>
                <w:bCs/>
                <w:color w:val="000000"/>
                <w:sz w:val="20"/>
                <w:szCs w:val="20"/>
              </w:rPr>
            </w:pPr>
            <w:r w:rsidRPr="00E55577">
              <w:rPr>
                <w:rFonts w:ascii="Times New Roman" w:eastAsia="Times New Roman" w:hAnsi="Times New Roman"/>
                <w:b/>
                <w:bCs/>
                <w:color w:val="000000"/>
                <w:sz w:val="20"/>
                <w:szCs w:val="20"/>
              </w:rPr>
              <w:t>14</w:t>
            </w:r>
            <w:r w:rsidR="002B6130" w:rsidRPr="00E55577">
              <w:rPr>
                <w:rFonts w:ascii="Times New Roman" w:eastAsia="Times New Roman" w:hAnsi="Times New Roman"/>
                <w:b/>
                <w:bCs/>
                <w:color w:val="000000"/>
                <w:sz w:val="20"/>
                <w:szCs w:val="20"/>
              </w:rPr>
              <w:t>,</w:t>
            </w:r>
            <w:r w:rsidRPr="00E55577">
              <w:rPr>
                <w:rFonts w:ascii="Times New Roman" w:eastAsia="Times New Roman" w:hAnsi="Times New Roman"/>
                <w:b/>
                <w:bCs/>
                <w:color w:val="000000"/>
                <w:sz w:val="20"/>
                <w:szCs w:val="20"/>
              </w:rPr>
              <w:t>818</w:t>
            </w:r>
            <w:r w:rsidR="002B6130" w:rsidRPr="00E55577">
              <w:rPr>
                <w:rFonts w:ascii="Times New Roman" w:eastAsia="Times New Roman" w:hAnsi="Times New Roman"/>
                <w:b/>
                <w:bCs/>
                <w:color w:val="000000"/>
                <w:sz w:val="20"/>
                <w:szCs w:val="20"/>
              </w:rPr>
              <w:t xml:space="preserve">, </w:t>
            </w:r>
            <w:r w:rsidRPr="00E55577">
              <w:rPr>
                <w:rFonts w:ascii="Times New Roman" w:eastAsia="Times New Roman" w:hAnsi="Times New Roman"/>
                <w:b/>
                <w:bCs/>
                <w:color w:val="000000"/>
                <w:sz w:val="20"/>
                <w:szCs w:val="20"/>
              </w:rPr>
              <w:t>349</w:t>
            </w:r>
          </w:p>
        </w:tc>
        <w:tc>
          <w:tcPr>
            <w:tcW w:w="483" w:type="pct"/>
            <w:tcBorders>
              <w:top w:val="double" w:sz="4" w:space="0" w:color="auto"/>
            </w:tcBorders>
            <w:shd w:val="clear" w:color="auto" w:fill="auto"/>
          </w:tcPr>
          <w:p w14:paraId="0F8B7D0D" w14:textId="380B856E" w:rsidR="00EF7EC0" w:rsidRPr="00E55577" w:rsidRDefault="003174B1" w:rsidP="00FD6514">
            <w:pPr>
              <w:spacing w:after="0" w:line="240" w:lineRule="auto"/>
              <w:rPr>
                <w:rFonts w:ascii="Times New Roman" w:eastAsia="Times New Roman" w:hAnsi="Times New Roman"/>
                <w:b/>
                <w:bCs/>
                <w:color w:val="000000"/>
                <w:sz w:val="20"/>
                <w:szCs w:val="20"/>
              </w:rPr>
            </w:pPr>
            <w:r w:rsidRPr="00E55577">
              <w:rPr>
                <w:rFonts w:ascii="Times New Roman" w:eastAsia="Times New Roman" w:hAnsi="Times New Roman"/>
                <w:b/>
                <w:bCs/>
                <w:color w:val="000000"/>
                <w:sz w:val="20"/>
                <w:szCs w:val="20"/>
              </w:rPr>
              <w:t>1</w:t>
            </w:r>
            <w:r w:rsidR="002B6130" w:rsidRPr="00E55577">
              <w:rPr>
                <w:rFonts w:ascii="Times New Roman" w:eastAsia="Times New Roman" w:hAnsi="Times New Roman"/>
                <w:b/>
                <w:bCs/>
                <w:color w:val="000000"/>
                <w:sz w:val="20"/>
                <w:szCs w:val="20"/>
              </w:rPr>
              <w:t>,</w:t>
            </w:r>
            <w:r w:rsidRPr="00E55577">
              <w:rPr>
                <w:rFonts w:ascii="Times New Roman" w:eastAsia="Times New Roman" w:hAnsi="Times New Roman"/>
                <w:b/>
                <w:bCs/>
                <w:color w:val="000000"/>
                <w:sz w:val="20"/>
                <w:szCs w:val="20"/>
              </w:rPr>
              <w:t>333</w:t>
            </w:r>
            <w:r w:rsidR="002B6130" w:rsidRPr="00E55577">
              <w:rPr>
                <w:rFonts w:ascii="Times New Roman" w:eastAsia="Times New Roman" w:hAnsi="Times New Roman"/>
                <w:b/>
                <w:bCs/>
                <w:color w:val="000000"/>
                <w:sz w:val="20"/>
                <w:szCs w:val="20"/>
              </w:rPr>
              <w:t>,</w:t>
            </w:r>
            <w:r w:rsidRPr="00E55577">
              <w:rPr>
                <w:rFonts w:ascii="Times New Roman" w:eastAsia="Times New Roman" w:hAnsi="Times New Roman"/>
                <w:b/>
                <w:bCs/>
                <w:color w:val="000000"/>
                <w:sz w:val="20"/>
                <w:szCs w:val="20"/>
              </w:rPr>
              <w:t>651</w:t>
            </w:r>
          </w:p>
        </w:tc>
        <w:tc>
          <w:tcPr>
            <w:tcW w:w="725" w:type="pct"/>
            <w:tcBorders>
              <w:top w:val="double" w:sz="4" w:space="0" w:color="auto"/>
            </w:tcBorders>
            <w:shd w:val="clear" w:color="auto" w:fill="auto"/>
          </w:tcPr>
          <w:p w14:paraId="7549272C" w14:textId="73AB24F9" w:rsidR="00EF7EC0" w:rsidRPr="00E55577" w:rsidRDefault="003174B1" w:rsidP="00FD6514">
            <w:pPr>
              <w:spacing w:after="0" w:line="240" w:lineRule="auto"/>
              <w:rPr>
                <w:rFonts w:ascii="Times New Roman" w:eastAsia="Times New Roman" w:hAnsi="Times New Roman"/>
                <w:b/>
                <w:bCs/>
                <w:color w:val="000000"/>
                <w:sz w:val="20"/>
                <w:szCs w:val="20"/>
              </w:rPr>
            </w:pPr>
            <w:r w:rsidRPr="2C49093E">
              <w:rPr>
                <w:rFonts w:ascii="Times New Roman" w:eastAsia="Times New Roman" w:hAnsi="Times New Roman"/>
                <w:b/>
                <w:bCs/>
                <w:color w:val="000000" w:themeColor="text1"/>
                <w:sz w:val="20"/>
                <w:szCs w:val="20"/>
              </w:rPr>
              <w:t>16</w:t>
            </w:r>
            <w:r w:rsidR="002B6130" w:rsidRPr="2C49093E">
              <w:rPr>
                <w:rFonts w:ascii="Times New Roman" w:eastAsia="Times New Roman" w:hAnsi="Times New Roman"/>
                <w:b/>
                <w:bCs/>
                <w:color w:val="000000" w:themeColor="text1"/>
                <w:sz w:val="20"/>
                <w:szCs w:val="20"/>
              </w:rPr>
              <w:t>,</w:t>
            </w:r>
            <w:r w:rsidRPr="2C49093E">
              <w:rPr>
                <w:rFonts w:ascii="Times New Roman" w:eastAsia="Times New Roman" w:hAnsi="Times New Roman"/>
                <w:b/>
                <w:bCs/>
                <w:color w:val="000000" w:themeColor="text1"/>
                <w:sz w:val="20"/>
                <w:szCs w:val="20"/>
              </w:rPr>
              <w:t>152</w:t>
            </w:r>
            <w:r w:rsidR="002B6130" w:rsidRPr="2C49093E">
              <w:rPr>
                <w:rFonts w:ascii="Times New Roman" w:eastAsia="Times New Roman" w:hAnsi="Times New Roman"/>
                <w:b/>
                <w:bCs/>
                <w:color w:val="000000" w:themeColor="text1"/>
                <w:sz w:val="20"/>
                <w:szCs w:val="20"/>
              </w:rPr>
              <w:t>,</w:t>
            </w:r>
            <w:r w:rsidRPr="2C49093E">
              <w:rPr>
                <w:rFonts w:ascii="Times New Roman" w:eastAsia="Times New Roman" w:hAnsi="Times New Roman"/>
                <w:b/>
                <w:bCs/>
                <w:color w:val="000000" w:themeColor="text1"/>
                <w:sz w:val="20"/>
                <w:szCs w:val="20"/>
              </w:rPr>
              <w:t>000</w:t>
            </w:r>
          </w:p>
        </w:tc>
      </w:tr>
    </w:tbl>
    <w:p w14:paraId="0A7B8015" w14:textId="79BEB692" w:rsidR="00BF4D6B" w:rsidRDefault="00BF4D6B" w:rsidP="00631A6E">
      <w:pPr>
        <w:pStyle w:val="Footer"/>
        <w:tabs>
          <w:tab w:val="clear" w:pos="4320"/>
          <w:tab w:val="clear" w:pos="8640"/>
        </w:tabs>
        <w:ind w:left="108"/>
        <w:rPr>
          <w:bCs/>
          <w:color w:val="000000"/>
          <w:sz w:val="18"/>
          <w:szCs w:val="18"/>
          <w:lang w:val="en-US"/>
        </w:rPr>
      </w:pPr>
    </w:p>
    <w:p w14:paraId="246EF8F3" w14:textId="50514A22" w:rsidR="009320F8" w:rsidRDefault="009320F8" w:rsidP="00631A6E">
      <w:pPr>
        <w:pStyle w:val="Footer"/>
        <w:tabs>
          <w:tab w:val="clear" w:pos="4320"/>
          <w:tab w:val="clear" w:pos="8640"/>
        </w:tabs>
        <w:ind w:left="108"/>
        <w:rPr>
          <w:bCs/>
          <w:color w:val="000000"/>
          <w:sz w:val="18"/>
          <w:szCs w:val="18"/>
          <w:lang w:val="en-US"/>
        </w:rPr>
      </w:pPr>
    </w:p>
    <w:p w14:paraId="5995DB9B" w14:textId="1AC6ACA2" w:rsidR="009320F8" w:rsidRDefault="009320F8" w:rsidP="00631A6E">
      <w:pPr>
        <w:pStyle w:val="Footer"/>
        <w:tabs>
          <w:tab w:val="clear" w:pos="4320"/>
          <w:tab w:val="clear" w:pos="8640"/>
        </w:tabs>
        <w:ind w:left="108"/>
        <w:rPr>
          <w:bCs/>
          <w:color w:val="000000"/>
          <w:sz w:val="18"/>
          <w:szCs w:val="18"/>
          <w:lang w:val="en-US"/>
        </w:rPr>
      </w:pPr>
    </w:p>
    <w:p w14:paraId="52D98B3B" w14:textId="684593CF" w:rsidR="009320F8" w:rsidRDefault="009320F8" w:rsidP="00631A6E">
      <w:pPr>
        <w:pStyle w:val="Footer"/>
        <w:tabs>
          <w:tab w:val="clear" w:pos="4320"/>
          <w:tab w:val="clear" w:pos="8640"/>
        </w:tabs>
        <w:ind w:left="108"/>
        <w:rPr>
          <w:bCs/>
          <w:color w:val="000000"/>
          <w:sz w:val="18"/>
          <w:szCs w:val="18"/>
          <w:lang w:val="en-US"/>
        </w:rPr>
      </w:pPr>
    </w:p>
    <w:p w14:paraId="50446D3A" w14:textId="77777777" w:rsidR="009320F8" w:rsidRPr="00E55577" w:rsidRDefault="009320F8" w:rsidP="00631A6E">
      <w:pPr>
        <w:pStyle w:val="Footer"/>
        <w:tabs>
          <w:tab w:val="clear" w:pos="4320"/>
          <w:tab w:val="clear" w:pos="8640"/>
        </w:tabs>
        <w:ind w:left="108"/>
        <w:rPr>
          <w:bCs/>
          <w:color w:val="000000"/>
          <w:sz w:val="18"/>
          <w:szCs w:val="18"/>
          <w:lang w:val="en-US"/>
        </w:rPr>
      </w:pPr>
    </w:p>
    <w:p w14:paraId="3EED6039" w14:textId="77777777" w:rsidR="00B32837" w:rsidRPr="00E55577" w:rsidRDefault="00B32837" w:rsidP="00900F80">
      <w:pPr>
        <w:pStyle w:val="GEFTableHeading"/>
        <w:ind w:left="0"/>
        <w:rPr>
          <w:rFonts w:ascii="Times New Roman" w:hAnsi="Times New Roman"/>
          <w:b w:val="0"/>
          <w:i/>
        </w:rPr>
      </w:pPr>
      <w:bookmarkStart w:id="21" w:name="_Hlk511816142"/>
      <w:r w:rsidRPr="00E55577">
        <w:rPr>
          <w:rFonts w:ascii="Times New Roman" w:hAnsi="Times New Roman"/>
        </w:rPr>
        <w:t>E.1.  Project preparation grant (ppg)</w:t>
      </w:r>
      <w:r w:rsidRPr="00E55577" w:rsidDel="00E81713">
        <w:rPr>
          <w:rStyle w:val="FootnoteReference"/>
          <w:rFonts w:ascii="Times New Roman" w:hAnsi="Times New Roman"/>
          <w:b w:val="0"/>
          <w:smallCaps w:val="0"/>
        </w:rPr>
        <w:t xml:space="preserve"> </w:t>
      </w:r>
      <w:r w:rsidR="001C5944" w:rsidRPr="00E55577">
        <w:rPr>
          <w:rFonts w:ascii="Times New Roman" w:hAnsi="Times New Roman"/>
          <w:b w:val="0"/>
          <w:i/>
          <w:smallCaps w:val="0"/>
        </w:rPr>
        <w:t>[</w:t>
      </w:r>
      <w:r w:rsidR="009D793E" w:rsidRPr="00E55577">
        <w:rPr>
          <w:rFonts w:ascii="Times New Roman" w:hAnsi="Times New Roman"/>
          <w:b w:val="0"/>
          <w:i/>
          <w:smallCaps w:val="0"/>
        </w:rPr>
        <w:t>Skip this section if PPG has previously been requested (as child project)</w:t>
      </w:r>
      <w:r w:rsidR="001C5944" w:rsidRPr="00E55577">
        <w:rPr>
          <w:rFonts w:ascii="Times New Roman" w:hAnsi="Times New Roman"/>
          <w:b w:val="0"/>
          <w:i/>
          <w:smallCaps w:val="0"/>
        </w:rPr>
        <w:t>]</w:t>
      </w:r>
    </w:p>
    <w:p w14:paraId="33914632" w14:textId="2FAFF561" w:rsidR="00B32837" w:rsidRPr="00E55577" w:rsidRDefault="00B32837" w:rsidP="00900F80">
      <w:pPr>
        <w:pStyle w:val="GEFTableHeading"/>
        <w:ind w:left="0"/>
        <w:rPr>
          <w:rFonts w:ascii="Times New Roman" w:hAnsi="Times New Roman"/>
          <w:b w:val="0"/>
          <w:smallCaps w:val="0"/>
        </w:rPr>
      </w:pPr>
      <w:r w:rsidRPr="00E55577">
        <w:rPr>
          <w:rFonts w:ascii="Times New Roman" w:hAnsi="Times New Roman"/>
          <w:b w:val="0"/>
          <w:smallCaps w:val="0"/>
        </w:rPr>
        <w:t xml:space="preserve">Is Project Preparation Grant requested? Yes </w:t>
      </w:r>
      <w:r w:rsidRPr="00E55577">
        <w:rPr>
          <w:rFonts w:ascii="Times New Roman" w:hAnsi="Times New Roman"/>
          <w:b w:val="0"/>
          <w:smallCaps w:val="0"/>
        </w:rPr>
        <w:fldChar w:fldCharType="begin">
          <w:ffData>
            <w:name w:val="PPG_requested_yes"/>
            <w:enabled/>
            <w:calcOnExit w:val="0"/>
            <w:checkBox>
              <w:sizeAuto/>
              <w:default w:val="0"/>
            </w:checkBox>
          </w:ffData>
        </w:fldChar>
      </w:r>
      <w:bookmarkStart w:id="22" w:name="PPG_requested_yes"/>
      <w:r w:rsidRPr="00E55577">
        <w:rPr>
          <w:rFonts w:ascii="Times New Roman" w:hAnsi="Times New Roman"/>
          <w:b w:val="0"/>
          <w:smallCaps w:val="0"/>
        </w:rPr>
        <w:instrText xml:space="preserve"> FORMCHECKBOX </w:instrText>
      </w:r>
      <w:r w:rsidR="00BA6D53">
        <w:rPr>
          <w:rFonts w:ascii="Times New Roman" w:hAnsi="Times New Roman"/>
          <w:b w:val="0"/>
          <w:smallCaps w:val="0"/>
        </w:rPr>
      </w:r>
      <w:r w:rsidR="00BA6D53">
        <w:rPr>
          <w:rFonts w:ascii="Times New Roman" w:hAnsi="Times New Roman"/>
          <w:b w:val="0"/>
          <w:smallCaps w:val="0"/>
        </w:rPr>
        <w:fldChar w:fldCharType="separate"/>
      </w:r>
      <w:r w:rsidRPr="00E55577">
        <w:rPr>
          <w:rFonts w:ascii="Times New Roman" w:hAnsi="Times New Roman"/>
          <w:b w:val="0"/>
          <w:smallCaps w:val="0"/>
        </w:rPr>
        <w:fldChar w:fldCharType="end"/>
      </w:r>
      <w:bookmarkEnd w:id="22"/>
      <w:r w:rsidRPr="00E55577">
        <w:rPr>
          <w:rFonts w:ascii="Times New Roman" w:hAnsi="Times New Roman"/>
          <w:b w:val="0"/>
          <w:smallCaps w:val="0"/>
        </w:rPr>
        <w:t xml:space="preserve">   No </w:t>
      </w:r>
      <w:r w:rsidRPr="00E55577">
        <w:rPr>
          <w:rFonts w:ascii="Times New Roman" w:hAnsi="Times New Roman"/>
          <w:b w:val="0"/>
          <w:smallCaps w:val="0"/>
        </w:rPr>
        <w:fldChar w:fldCharType="begin">
          <w:ffData>
            <w:name w:val="PPG_requested_no"/>
            <w:enabled/>
            <w:calcOnExit w:val="0"/>
            <w:checkBox>
              <w:sizeAuto/>
              <w:default w:val="0"/>
              <w:checked/>
            </w:checkBox>
          </w:ffData>
        </w:fldChar>
      </w:r>
      <w:bookmarkStart w:id="23" w:name="PPG_requested_no"/>
      <w:r w:rsidRPr="00E55577">
        <w:rPr>
          <w:rFonts w:ascii="Times New Roman" w:hAnsi="Times New Roman"/>
          <w:b w:val="0"/>
          <w:smallCaps w:val="0"/>
        </w:rPr>
        <w:instrText xml:space="preserve"> FORMCHECKBOX </w:instrText>
      </w:r>
      <w:r w:rsidR="00BA6D53">
        <w:rPr>
          <w:rFonts w:ascii="Times New Roman" w:hAnsi="Times New Roman"/>
          <w:b w:val="0"/>
          <w:smallCaps w:val="0"/>
        </w:rPr>
      </w:r>
      <w:r w:rsidR="00BA6D53">
        <w:rPr>
          <w:rFonts w:ascii="Times New Roman" w:hAnsi="Times New Roman"/>
          <w:b w:val="0"/>
          <w:smallCaps w:val="0"/>
        </w:rPr>
        <w:fldChar w:fldCharType="separate"/>
      </w:r>
      <w:r w:rsidRPr="00E55577">
        <w:rPr>
          <w:rFonts w:ascii="Times New Roman" w:hAnsi="Times New Roman"/>
          <w:b w:val="0"/>
          <w:smallCaps w:val="0"/>
        </w:rPr>
        <w:fldChar w:fldCharType="end"/>
      </w:r>
      <w:bookmarkEnd w:id="23"/>
      <w:r w:rsidRPr="00E55577">
        <w:rPr>
          <w:rFonts w:ascii="Times New Roman" w:hAnsi="Times New Roman"/>
          <w:b w:val="0"/>
          <w:smallCaps w:val="0"/>
        </w:rPr>
        <w:t xml:space="preserve"> If no, skip item E.</w:t>
      </w:r>
      <w:r w:rsidR="000D630A" w:rsidRPr="00E55577">
        <w:rPr>
          <w:rFonts w:ascii="Times New Roman" w:hAnsi="Times New Roman"/>
          <w:b w:val="0"/>
          <w:smallCaps w:val="0"/>
        </w:rPr>
        <w:t>1.</w:t>
      </w:r>
    </w:p>
    <w:bookmarkEnd w:id="21"/>
    <w:p w14:paraId="673EBDAF" w14:textId="77777777" w:rsidR="00B32837" w:rsidRPr="00E55577" w:rsidRDefault="002C3EDB" w:rsidP="00900F80">
      <w:pPr>
        <w:pStyle w:val="Footer"/>
        <w:tabs>
          <w:tab w:val="clear" w:pos="4320"/>
          <w:tab w:val="clear" w:pos="8640"/>
        </w:tabs>
        <w:spacing w:after="80"/>
        <w:rPr>
          <w:b/>
          <w:color w:val="000000"/>
          <w:sz w:val="22"/>
          <w:szCs w:val="22"/>
          <w:lang w:val="en-US"/>
        </w:rPr>
      </w:pPr>
      <w:r w:rsidRPr="00E55577">
        <w:rPr>
          <w:b/>
          <w:smallCaps/>
          <w:color w:val="000000"/>
          <w:sz w:val="22"/>
          <w:szCs w:val="22"/>
        </w:rPr>
        <w:t>PPG  Amount requested</w:t>
      </w:r>
      <w:r w:rsidR="00B32837" w:rsidRPr="00E55577">
        <w:rPr>
          <w:b/>
          <w:smallCaps/>
          <w:color w:val="000000"/>
          <w:sz w:val="22"/>
          <w:szCs w:val="22"/>
        </w:rPr>
        <w:t xml:space="preserve"> by agency</w:t>
      </w:r>
      <w:r w:rsidR="00B32837" w:rsidRPr="00E55577">
        <w:rPr>
          <w:b/>
          <w:smallCaps/>
          <w:color w:val="000000"/>
          <w:sz w:val="22"/>
          <w:szCs w:val="22"/>
          <w:lang w:val="en-US"/>
        </w:rPr>
        <w:t>(ies)</w:t>
      </w:r>
      <w:r w:rsidR="00B32837" w:rsidRPr="00E55577">
        <w:rPr>
          <w:b/>
          <w:smallCaps/>
          <w:color w:val="000000"/>
          <w:sz w:val="22"/>
          <w:szCs w:val="22"/>
        </w:rPr>
        <w:t xml:space="preserve">, </w:t>
      </w:r>
      <w:r w:rsidR="00B32837" w:rsidRPr="00E55577">
        <w:rPr>
          <w:b/>
          <w:smallCaps/>
          <w:color w:val="000000"/>
          <w:sz w:val="22"/>
          <w:szCs w:val="22"/>
          <w:lang w:val="en-US"/>
        </w:rPr>
        <w:t xml:space="preserve">Trust Fund, </w:t>
      </w:r>
      <w:r w:rsidR="00B32837" w:rsidRPr="00E55577">
        <w:rPr>
          <w:b/>
          <w:smallCaps/>
          <w:color w:val="000000"/>
          <w:sz w:val="22"/>
          <w:szCs w:val="22"/>
        </w:rPr>
        <w:t xml:space="preserve"> country</w:t>
      </w:r>
      <w:r w:rsidR="00B32837" w:rsidRPr="00E55577">
        <w:rPr>
          <w:b/>
          <w:smallCaps/>
          <w:color w:val="000000"/>
          <w:sz w:val="22"/>
          <w:szCs w:val="22"/>
          <w:lang w:val="en-US"/>
        </w:rPr>
        <w:t>(ies) and the Programming  of funds</w:t>
      </w:r>
    </w:p>
    <w:tbl>
      <w:tblPr>
        <w:tblW w:w="521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5"/>
        <w:gridCol w:w="812"/>
        <w:gridCol w:w="1764"/>
        <w:gridCol w:w="1436"/>
        <w:gridCol w:w="2129"/>
        <w:gridCol w:w="1144"/>
        <w:gridCol w:w="1239"/>
        <w:gridCol w:w="1595"/>
      </w:tblGrid>
      <w:tr w:rsidR="00B32837" w:rsidRPr="00E55577" w14:paraId="5C266EC3" w14:textId="77777777" w:rsidTr="00001AE0">
        <w:trPr>
          <w:trHeight w:val="188"/>
        </w:trPr>
        <w:tc>
          <w:tcPr>
            <w:tcW w:w="427" w:type="pct"/>
            <w:vMerge w:val="restart"/>
            <w:vAlign w:val="center"/>
          </w:tcPr>
          <w:p w14:paraId="6CFFD463" w14:textId="77777777" w:rsidR="00B32837" w:rsidRPr="00E55577" w:rsidRDefault="00B32837" w:rsidP="00900F80">
            <w:pPr>
              <w:spacing w:after="80"/>
              <w:jc w:val="center"/>
              <w:rPr>
                <w:rFonts w:ascii="Times New Roman" w:hAnsi="Times New Roman"/>
                <w:b/>
                <w:color w:val="000000"/>
                <w:sz w:val="20"/>
                <w:szCs w:val="20"/>
              </w:rPr>
            </w:pPr>
            <w:r w:rsidRPr="00E55577">
              <w:rPr>
                <w:rFonts w:ascii="Times New Roman" w:hAnsi="Times New Roman"/>
                <w:b/>
                <w:color w:val="000000"/>
                <w:sz w:val="20"/>
                <w:szCs w:val="20"/>
              </w:rPr>
              <w:t xml:space="preserve">GEF </w:t>
            </w:r>
            <w:r w:rsidR="004F2606" w:rsidRPr="00E55577">
              <w:rPr>
                <w:rFonts w:ascii="Times New Roman" w:hAnsi="Times New Roman"/>
                <w:b/>
                <w:color w:val="000000"/>
                <w:sz w:val="20"/>
                <w:szCs w:val="20"/>
              </w:rPr>
              <w:t>A</w:t>
            </w:r>
            <w:r w:rsidRPr="00E55577">
              <w:rPr>
                <w:rFonts w:ascii="Times New Roman" w:hAnsi="Times New Roman"/>
                <w:b/>
                <w:color w:val="000000"/>
                <w:sz w:val="20"/>
                <w:szCs w:val="20"/>
              </w:rPr>
              <w:t>gency</w:t>
            </w:r>
          </w:p>
        </w:tc>
        <w:tc>
          <w:tcPr>
            <w:tcW w:w="367" w:type="pct"/>
            <w:vMerge w:val="restart"/>
            <w:shd w:val="clear" w:color="auto" w:fill="auto"/>
            <w:vAlign w:val="center"/>
          </w:tcPr>
          <w:p w14:paraId="2D83D6CC" w14:textId="77777777" w:rsidR="00B32837" w:rsidRPr="00E55577" w:rsidRDefault="00B32837" w:rsidP="00900F80">
            <w:pPr>
              <w:spacing w:after="80"/>
              <w:jc w:val="center"/>
              <w:rPr>
                <w:rFonts w:ascii="Times New Roman" w:hAnsi="Times New Roman"/>
                <w:b/>
                <w:color w:val="000000"/>
                <w:sz w:val="20"/>
                <w:szCs w:val="20"/>
              </w:rPr>
            </w:pPr>
            <w:r w:rsidRPr="00E55577">
              <w:rPr>
                <w:rFonts w:ascii="Times New Roman" w:hAnsi="Times New Roman"/>
                <w:b/>
                <w:color w:val="000000"/>
                <w:sz w:val="20"/>
                <w:szCs w:val="20"/>
              </w:rPr>
              <w:t>Trust Fund</w:t>
            </w:r>
          </w:p>
        </w:tc>
        <w:tc>
          <w:tcPr>
            <w:tcW w:w="797" w:type="pct"/>
            <w:vMerge w:val="restart"/>
            <w:shd w:val="clear" w:color="auto" w:fill="auto"/>
            <w:vAlign w:val="center"/>
          </w:tcPr>
          <w:p w14:paraId="35D41B43" w14:textId="77777777" w:rsidR="00B32837" w:rsidRPr="00E55577" w:rsidRDefault="00B32837" w:rsidP="00900F80">
            <w:pPr>
              <w:spacing w:after="80"/>
              <w:ind w:right="-108"/>
              <w:jc w:val="center"/>
              <w:rPr>
                <w:rFonts w:ascii="Times New Roman" w:hAnsi="Times New Roman"/>
                <w:color w:val="000000"/>
                <w:sz w:val="20"/>
                <w:szCs w:val="20"/>
              </w:rPr>
            </w:pPr>
            <w:r w:rsidRPr="00E55577">
              <w:rPr>
                <w:rFonts w:ascii="Times New Roman" w:hAnsi="Times New Roman"/>
                <w:b/>
                <w:color w:val="000000"/>
                <w:sz w:val="20"/>
                <w:szCs w:val="20"/>
              </w:rPr>
              <w:t>Country/ Regional/Global</w:t>
            </w:r>
          </w:p>
        </w:tc>
        <w:tc>
          <w:tcPr>
            <w:tcW w:w="649" w:type="pct"/>
            <w:vMerge w:val="restart"/>
            <w:shd w:val="clear" w:color="auto" w:fill="auto"/>
            <w:vAlign w:val="center"/>
          </w:tcPr>
          <w:p w14:paraId="2526BA4D" w14:textId="77777777" w:rsidR="00B32837" w:rsidRPr="00E55577" w:rsidRDefault="00B32837" w:rsidP="00900F80">
            <w:pPr>
              <w:jc w:val="center"/>
              <w:rPr>
                <w:rFonts w:ascii="Times New Roman" w:hAnsi="Times New Roman"/>
                <w:b/>
                <w:color w:val="000000"/>
              </w:rPr>
            </w:pPr>
            <w:r w:rsidRPr="00E55577">
              <w:rPr>
                <w:rFonts w:ascii="Times New Roman" w:hAnsi="Times New Roman"/>
                <w:b/>
                <w:color w:val="000000"/>
              </w:rPr>
              <w:t>Focal Area</w:t>
            </w:r>
          </w:p>
        </w:tc>
        <w:tc>
          <w:tcPr>
            <w:tcW w:w="962" w:type="pct"/>
            <w:vMerge w:val="restart"/>
            <w:shd w:val="clear" w:color="auto" w:fill="auto"/>
            <w:vAlign w:val="center"/>
          </w:tcPr>
          <w:p w14:paraId="59C5D118" w14:textId="77777777" w:rsidR="00B32837" w:rsidRPr="00E55577" w:rsidRDefault="00B32837" w:rsidP="00900F80">
            <w:pPr>
              <w:jc w:val="center"/>
              <w:rPr>
                <w:rFonts w:ascii="Times New Roman" w:hAnsi="Times New Roman"/>
                <w:b/>
                <w:color w:val="000000"/>
              </w:rPr>
            </w:pPr>
            <w:r w:rsidRPr="00E55577">
              <w:rPr>
                <w:rFonts w:ascii="Times New Roman" w:hAnsi="Times New Roman"/>
                <w:b/>
                <w:color w:val="000000"/>
              </w:rPr>
              <w:t>Programming of Funds</w:t>
            </w:r>
          </w:p>
        </w:tc>
        <w:tc>
          <w:tcPr>
            <w:tcW w:w="1798" w:type="pct"/>
            <w:gridSpan w:val="3"/>
            <w:shd w:val="clear" w:color="auto" w:fill="auto"/>
            <w:vAlign w:val="center"/>
          </w:tcPr>
          <w:p w14:paraId="14F37D9B" w14:textId="77777777" w:rsidR="00B32837" w:rsidRPr="00E55577" w:rsidRDefault="00B32837" w:rsidP="00900F80">
            <w:pPr>
              <w:spacing w:after="80"/>
              <w:jc w:val="center"/>
              <w:rPr>
                <w:rFonts w:ascii="Times New Roman" w:hAnsi="Times New Roman"/>
                <w:b/>
                <w:color w:val="000000"/>
                <w:sz w:val="20"/>
                <w:szCs w:val="20"/>
              </w:rPr>
            </w:pPr>
            <w:r w:rsidRPr="00E55577">
              <w:rPr>
                <w:rFonts w:ascii="Times New Roman" w:hAnsi="Times New Roman"/>
                <w:b/>
                <w:color w:val="000000"/>
                <w:sz w:val="20"/>
                <w:szCs w:val="20"/>
              </w:rPr>
              <w:t>(in $)</w:t>
            </w:r>
          </w:p>
        </w:tc>
      </w:tr>
      <w:tr w:rsidR="00B32837" w:rsidRPr="00E55577" w14:paraId="4865CB1B" w14:textId="77777777" w:rsidTr="00001AE0">
        <w:trPr>
          <w:trHeight w:val="467"/>
        </w:trPr>
        <w:tc>
          <w:tcPr>
            <w:tcW w:w="427" w:type="pct"/>
            <w:vMerge/>
            <w:vAlign w:val="center"/>
          </w:tcPr>
          <w:p w14:paraId="4974054F" w14:textId="77777777" w:rsidR="00B32837" w:rsidRPr="00E55577" w:rsidRDefault="00B32837" w:rsidP="00900F80">
            <w:pPr>
              <w:jc w:val="right"/>
              <w:rPr>
                <w:rFonts w:ascii="Times New Roman" w:hAnsi="Times New Roman"/>
                <w:b/>
                <w:smallCaps/>
                <w:color w:val="000000"/>
                <w:sz w:val="20"/>
                <w:szCs w:val="20"/>
              </w:rPr>
            </w:pPr>
          </w:p>
        </w:tc>
        <w:tc>
          <w:tcPr>
            <w:tcW w:w="367" w:type="pct"/>
            <w:vMerge/>
            <w:vAlign w:val="center"/>
          </w:tcPr>
          <w:p w14:paraId="02FC72B5" w14:textId="77777777" w:rsidR="00B32837" w:rsidRPr="00E55577" w:rsidRDefault="00B32837" w:rsidP="00900F80">
            <w:pPr>
              <w:jc w:val="right"/>
              <w:rPr>
                <w:rFonts w:ascii="Times New Roman" w:hAnsi="Times New Roman"/>
                <w:b/>
                <w:smallCaps/>
                <w:color w:val="000000"/>
                <w:sz w:val="20"/>
                <w:szCs w:val="20"/>
              </w:rPr>
            </w:pPr>
          </w:p>
        </w:tc>
        <w:tc>
          <w:tcPr>
            <w:tcW w:w="797" w:type="pct"/>
            <w:vMerge/>
            <w:vAlign w:val="center"/>
          </w:tcPr>
          <w:p w14:paraId="29C9366A" w14:textId="77777777" w:rsidR="00B32837" w:rsidRPr="00E55577" w:rsidRDefault="00B32837" w:rsidP="00900F80">
            <w:pPr>
              <w:jc w:val="right"/>
              <w:rPr>
                <w:rFonts w:ascii="Times New Roman" w:hAnsi="Times New Roman"/>
                <w:b/>
                <w:smallCaps/>
                <w:color w:val="000000"/>
                <w:sz w:val="20"/>
                <w:szCs w:val="20"/>
              </w:rPr>
            </w:pPr>
          </w:p>
        </w:tc>
        <w:tc>
          <w:tcPr>
            <w:tcW w:w="649" w:type="pct"/>
            <w:vMerge/>
            <w:vAlign w:val="center"/>
          </w:tcPr>
          <w:p w14:paraId="27393DE1" w14:textId="77777777" w:rsidR="00B32837" w:rsidRPr="00E55577" w:rsidRDefault="00B32837" w:rsidP="00900F80">
            <w:pPr>
              <w:jc w:val="right"/>
              <w:rPr>
                <w:rFonts w:ascii="Times New Roman" w:hAnsi="Times New Roman"/>
                <w:b/>
                <w:color w:val="000000"/>
                <w:sz w:val="20"/>
                <w:szCs w:val="20"/>
              </w:rPr>
            </w:pPr>
          </w:p>
        </w:tc>
        <w:tc>
          <w:tcPr>
            <w:tcW w:w="962" w:type="pct"/>
            <w:vMerge/>
            <w:vAlign w:val="center"/>
          </w:tcPr>
          <w:p w14:paraId="5A07A226" w14:textId="77777777" w:rsidR="00B32837" w:rsidRPr="00E55577" w:rsidRDefault="00B32837" w:rsidP="00900F80">
            <w:pPr>
              <w:jc w:val="right"/>
              <w:rPr>
                <w:rFonts w:ascii="Times New Roman" w:hAnsi="Times New Roman"/>
                <w:b/>
                <w:color w:val="000000"/>
                <w:sz w:val="20"/>
                <w:szCs w:val="20"/>
              </w:rPr>
            </w:pPr>
          </w:p>
        </w:tc>
        <w:tc>
          <w:tcPr>
            <w:tcW w:w="517" w:type="pct"/>
            <w:shd w:val="clear" w:color="auto" w:fill="auto"/>
            <w:vAlign w:val="center"/>
          </w:tcPr>
          <w:p w14:paraId="71E47B98" w14:textId="4E593D19" w:rsidR="00B32837" w:rsidRPr="00E55577" w:rsidRDefault="00B32837" w:rsidP="00900F80">
            <w:pPr>
              <w:jc w:val="center"/>
              <w:rPr>
                <w:rFonts w:ascii="Times New Roman" w:hAnsi="Times New Roman"/>
                <w:color w:val="000000"/>
                <w:sz w:val="20"/>
                <w:szCs w:val="20"/>
              </w:rPr>
            </w:pPr>
            <w:r w:rsidRPr="00E55577">
              <w:rPr>
                <w:rFonts w:ascii="Times New Roman" w:hAnsi="Times New Roman"/>
                <w:b/>
                <w:color w:val="000000"/>
                <w:sz w:val="20"/>
                <w:szCs w:val="20"/>
              </w:rPr>
              <w:t xml:space="preserve">PPG </w:t>
            </w:r>
            <w:r w:rsidRPr="00E55577">
              <w:rPr>
                <w:rFonts w:ascii="Times New Roman" w:hAnsi="Times New Roman"/>
                <w:color w:val="000000"/>
                <w:sz w:val="20"/>
                <w:szCs w:val="20"/>
              </w:rPr>
              <w:t>(a)</w:t>
            </w:r>
          </w:p>
        </w:tc>
        <w:tc>
          <w:tcPr>
            <w:tcW w:w="560" w:type="pct"/>
            <w:shd w:val="clear" w:color="auto" w:fill="auto"/>
            <w:vAlign w:val="center"/>
          </w:tcPr>
          <w:p w14:paraId="656676B8" w14:textId="5089CE0F" w:rsidR="00B32837" w:rsidRPr="00E55577" w:rsidRDefault="002C3EDB" w:rsidP="00900F80">
            <w:pPr>
              <w:jc w:val="center"/>
              <w:rPr>
                <w:rFonts w:ascii="Times New Roman" w:hAnsi="Times New Roman"/>
                <w:color w:val="000000"/>
                <w:sz w:val="20"/>
                <w:szCs w:val="20"/>
              </w:rPr>
            </w:pPr>
            <w:r w:rsidRPr="00E55577">
              <w:rPr>
                <w:rFonts w:ascii="Times New Roman" w:hAnsi="Times New Roman"/>
                <w:color w:val="000000"/>
                <w:sz w:val="20"/>
                <w:szCs w:val="20"/>
              </w:rPr>
              <w:t>AgencyFee</w:t>
            </w:r>
            <w:r w:rsidR="00B32837" w:rsidRPr="00E55577">
              <w:rPr>
                <w:rFonts w:ascii="Times New Roman" w:hAnsi="Times New Roman"/>
                <w:b/>
                <w:color w:val="000000"/>
                <w:sz w:val="20"/>
                <w:szCs w:val="20"/>
              </w:rPr>
              <w:t xml:space="preserve"> </w:t>
            </w:r>
            <w:r w:rsidR="00B32837" w:rsidRPr="00E55577">
              <w:rPr>
                <w:rFonts w:ascii="Times New Roman" w:hAnsi="Times New Roman"/>
                <w:color w:val="000000"/>
                <w:sz w:val="20"/>
                <w:szCs w:val="20"/>
              </w:rPr>
              <w:t>(b)</w:t>
            </w:r>
          </w:p>
        </w:tc>
        <w:tc>
          <w:tcPr>
            <w:tcW w:w="722" w:type="pct"/>
            <w:shd w:val="clear" w:color="auto" w:fill="auto"/>
            <w:vAlign w:val="center"/>
          </w:tcPr>
          <w:p w14:paraId="26E55E77" w14:textId="51B2F774" w:rsidR="00B32837" w:rsidRPr="00E55577" w:rsidRDefault="00B32837" w:rsidP="00900F80">
            <w:pPr>
              <w:jc w:val="center"/>
              <w:rPr>
                <w:rFonts w:ascii="Times New Roman" w:hAnsi="Times New Roman"/>
                <w:color w:val="000000"/>
                <w:sz w:val="20"/>
                <w:szCs w:val="20"/>
              </w:rPr>
            </w:pPr>
            <w:r w:rsidRPr="00E55577">
              <w:rPr>
                <w:rFonts w:ascii="Times New Roman" w:hAnsi="Times New Roman"/>
                <w:b/>
                <w:color w:val="000000"/>
                <w:sz w:val="20"/>
                <w:szCs w:val="20"/>
              </w:rPr>
              <w:t>Total</w:t>
            </w:r>
            <w:r w:rsidRPr="00E55577">
              <w:rPr>
                <w:rFonts w:ascii="Times New Roman" w:hAnsi="Times New Roman"/>
                <w:color w:val="000000"/>
                <w:sz w:val="20"/>
                <w:szCs w:val="20"/>
              </w:rPr>
              <w:t>c = a + b</w:t>
            </w:r>
          </w:p>
        </w:tc>
      </w:tr>
      <w:tr w:rsidR="00361F7E" w:rsidRPr="00E55577" w14:paraId="546ED33C" w14:textId="77777777" w:rsidTr="00001AE0">
        <w:trPr>
          <w:trHeight w:val="269"/>
        </w:trPr>
        <w:tc>
          <w:tcPr>
            <w:tcW w:w="427" w:type="pct"/>
            <w:vAlign w:val="center"/>
          </w:tcPr>
          <w:p w14:paraId="042D966A" w14:textId="3BA13FA7" w:rsidR="00361F7E" w:rsidRPr="00E55577" w:rsidRDefault="00361F7E" w:rsidP="00361F7E">
            <w:pPr>
              <w:rPr>
                <w:rFonts w:ascii="Times New Roman" w:hAnsi="Times New Roman"/>
                <w:color w:val="000000"/>
                <w:sz w:val="20"/>
                <w:szCs w:val="20"/>
              </w:rPr>
            </w:pPr>
            <w:r w:rsidRPr="00E55577">
              <w:rPr>
                <w:rFonts w:ascii="Times New Roman" w:hAnsi="Times New Roman"/>
                <w:color w:val="000000"/>
                <w:sz w:val="20"/>
                <w:szCs w:val="20"/>
              </w:rPr>
              <w:t>N/A</w:t>
            </w:r>
          </w:p>
        </w:tc>
        <w:tc>
          <w:tcPr>
            <w:tcW w:w="367" w:type="pct"/>
            <w:shd w:val="clear" w:color="auto" w:fill="auto"/>
            <w:vAlign w:val="center"/>
          </w:tcPr>
          <w:p w14:paraId="63F01E8C" w14:textId="6E19047C" w:rsidR="00361F7E" w:rsidRPr="00E55577" w:rsidRDefault="00361F7E" w:rsidP="00361F7E">
            <w:pPr>
              <w:rPr>
                <w:rFonts w:ascii="Times New Roman" w:hAnsi="Times New Roman"/>
                <w:bCs/>
                <w:smallCaps/>
                <w:color w:val="000000"/>
                <w:sz w:val="20"/>
                <w:szCs w:val="20"/>
              </w:rPr>
            </w:pPr>
            <w:r w:rsidRPr="00E55577">
              <w:rPr>
                <w:rFonts w:ascii="Times New Roman" w:hAnsi="Times New Roman"/>
                <w:bCs/>
                <w:smallCaps/>
                <w:color w:val="000000"/>
                <w:sz w:val="20"/>
                <w:szCs w:val="20"/>
              </w:rPr>
              <w:t>N/A</w:t>
            </w:r>
          </w:p>
        </w:tc>
        <w:tc>
          <w:tcPr>
            <w:tcW w:w="797" w:type="pct"/>
            <w:shd w:val="clear" w:color="auto" w:fill="auto"/>
            <w:vAlign w:val="center"/>
          </w:tcPr>
          <w:p w14:paraId="0DD0C9FD" w14:textId="2EEE403F" w:rsidR="00361F7E" w:rsidRPr="00E55577" w:rsidRDefault="00361F7E" w:rsidP="00361F7E">
            <w:pPr>
              <w:rPr>
                <w:rFonts w:ascii="Times New Roman" w:hAnsi="Times New Roman"/>
                <w:color w:val="000000"/>
                <w:sz w:val="20"/>
                <w:szCs w:val="20"/>
              </w:rPr>
            </w:pPr>
            <w:r w:rsidRPr="00E55577">
              <w:rPr>
                <w:rFonts w:ascii="Times New Roman" w:hAnsi="Times New Roman"/>
                <w:color w:val="000000"/>
                <w:sz w:val="20"/>
                <w:szCs w:val="20"/>
              </w:rPr>
              <w:t>N/A</w:t>
            </w:r>
          </w:p>
        </w:tc>
        <w:tc>
          <w:tcPr>
            <w:tcW w:w="649" w:type="pct"/>
            <w:shd w:val="clear" w:color="auto" w:fill="auto"/>
            <w:vAlign w:val="center"/>
          </w:tcPr>
          <w:p w14:paraId="1DE19C52" w14:textId="276E5BC8" w:rsidR="00361F7E" w:rsidRPr="00E55577" w:rsidRDefault="00361F7E" w:rsidP="00361F7E">
            <w:pPr>
              <w:rPr>
                <w:rFonts w:ascii="Times New Roman" w:hAnsi="Times New Roman"/>
                <w:color w:val="000000"/>
                <w:sz w:val="20"/>
                <w:szCs w:val="20"/>
              </w:rPr>
            </w:pPr>
            <w:r w:rsidRPr="00E55577">
              <w:rPr>
                <w:rFonts w:ascii="Times New Roman" w:hAnsi="Times New Roman"/>
                <w:color w:val="000000"/>
                <w:sz w:val="20"/>
                <w:szCs w:val="20"/>
              </w:rPr>
              <w:t>N/A</w:t>
            </w:r>
          </w:p>
        </w:tc>
        <w:tc>
          <w:tcPr>
            <w:tcW w:w="962" w:type="pct"/>
            <w:shd w:val="clear" w:color="auto" w:fill="auto"/>
            <w:vAlign w:val="center"/>
          </w:tcPr>
          <w:p w14:paraId="7336AC1C" w14:textId="28C21503" w:rsidR="00361F7E" w:rsidRPr="00E55577" w:rsidRDefault="00361F7E" w:rsidP="00361F7E">
            <w:pPr>
              <w:rPr>
                <w:rFonts w:ascii="Times New Roman" w:hAnsi="Times New Roman"/>
                <w:color w:val="000000"/>
                <w:sz w:val="20"/>
                <w:szCs w:val="20"/>
              </w:rPr>
            </w:pPr>
            <w:r w:rsidRPr="00E55577">
              <w:rPr>
                <w:rFonts w:ascii="Times New Roman" w:hAnsi="Times New Roman"/>
                <w:color w:val="000000"/>
                <w:sz w:val="20"/>
                <w:szCs w:val="20"/>
              </w:rPr>
              <w:t>N/A</w:t>
            </w:r>
          </w:p>
        </w:tc>
        <w:tc>
          <w:tcPr>
            <w:tcW w:w="517" w:type="pct"/>
            <w:shd w:val="clear" w:color="auto" w:fill="auto"/>
            <w:vAlign w:val="center"/>
          </w:tcPr>
          <w:p w14:paraId="1375A277" w14:textId="70E8D7B9" w:rsidR="00361F7E" w:rsidRPr="00E55577" w:rsidRDefault="00361F7E" w:rsidP="00361F7E">
            <w:pPr>
              <w:jc w:val="right"/>
              <w:rPr>
                <w:rFonts w:ascii="Times New Roman" w:hAnsi="Times New Roman"/>
                <w:color w:val="000000"/>
                <w:sz w:val="20"/>
                <w:szCs w:val="20"/>
              </w:rPr>
            </w:pPr>
            <w:r w:rsidRPr="00E55577">
              <w:rPr>
                <w:rFonts w:ascii="Times New Roman" w:hAnsi="Times New Roman"/>
                <w:color w:val="000000"/>
                <w:sz w:val="20"/>
                <w:szCs w:val="20"/>
              </w:rPr>
              <w:t>N/A</w:t>
            </w:r>
          </w:p>
        </w:tc>
        <w:tc>
          <w:tcPr>
            <w:tcW w:w="560" w:type="pct"/>
            <w:shd w:val="clear" w:color="auto" w:fill="auto"/>
            <w:vAlign w:val="center"/>
          </w:tcPr>
          <w:p w14:paraId="22E65F1D" w14:textId="47C1531E" w:rsidR="00361F7E" w:rsidRPr="00E55577" w:rsidRDefault="00361F7E" w:rsidP="00361F7E">
            <w:pPr>
              <w:jc w:val="right"/>
              <w:rPr>
                <w:rFonts w:ascii="Times New Roman" w:hAnsi="Times New Roman"/>
                <w:color w:val="000000"/>
                <w:sz w:val="20"/>
                <w:szCs w:val="20"/>
              </w:rPr>
            </w:pPr>
            <w:r w:rsidRPr="00E55577">
              <w:rPr>
                <w:rFonts w:ascii="Times New Roman" w:hAnsi="Times New Roman"/>
                <w:color w:val="000000"/>
                <w:sz w:val="20"/>
                <w:szCs w:val="20"/>
              </w:rPr>
              <w:t>N/A</w:t>
            </w:r>
          </w:p>
        </w:tc>
        <w:tc>
          <w:tcPr>
            <w:tcW w:w="722" w:type="pct"/>
            <w:shd w:val="clear" w:color="auto" w:fill="auto"/>
            <w:vAlign w:val="center"/>
          </w:tcPr>
          <w:p w14:paraId="7ADB91A1" w14:textId="11453038" w:rsidR="00361F7E" w:rsidRPr="00E55577" w:rsidRDefault="00361F7E" w:rsidP="00361F7E">
            <w:pPr>
              <w:jc w:val="right"/>
              <w:rPr>
                <w:rFonts w:ascii="Times New Roman" w:hAnsi="Times New Roman"/>
                <w:color w:val="000000"/>
                <w:sz w:val="20"/>
                <w:szCs w:val="20"/>
              </w:rPr>
            </w:pPr>
            <w:r w:rsidRPr="00E55577">
              <w:rPr>
                <w:rFonts w:ascii="Times New Roman" w:hAnsi="Times New Roman"/>
                <w:color w:val="000000"/>
                <w:sz w:val="20"/>
                <w:szCs w:val="20"/>
              </w:rPr>
              <w:t>N/A</w:t>
            </w:r>
          </w:p>
        </w:tc>
      </w:tr>
      <w:tr w:rsidR="00361F7E" w:rsidRPr="00E55577" w14:paraId="1A7C8C51" w14:textId="77777777" w:rsidTr="00001AE0">
        <w:trPr>
          <w:trHeight w:val="222"/>
        </w:trPr>
        <w:tc>
          <w:tcPr>
            <w:tcW w:w="3202" w:type="pct"/>
            <w:gridSpan w:val="5"/>
            <w:tcBorders>
              <w:top w:val="double" w:sz="4" w:space="0" w:color="auto"/>
            </w:tcBorders>
            <w:vAlign w:val="center"/>
          </w:tcPr>
          <w:p w14:paraId="3AAA877A" w14:textId="77777777" w:rsidR="00361F7E" w:rsidRPr="00E55577" w:rsidRDefault="00361F7E" w:rsidP="00361F7E">
            <w:pPr>
              <w:jc w:val="both"/>
              <w:rPr>
                <w:rFonts w:ascii="Times New Roman" w:hAnsi="Times New Roman"/>
                <w:color w:val="000000"/>
                <w:sz w:val="20"/>
                <w:szCs w:val="20"/>
              </w:rPr>
            </w:pPr>
            <w:r w:rsidRPr="00E55577">
              <w:rPr>
                <w:rFonts w:ascii="Times New Roman" w:hAnsi="Times New Roman"/>
                <w:b/>
                <w:color w:val="000000"/>
                <w:sz w:val="20"/>
                <w:szCs w:val="20"/>
              </w:rPr>
              <w:t>Total PPG Amount</w:t>
            </w:r>
          </w:p>
        </w:tc>
        <w:tc>
          <w:tcPr>
            <w:tcW w:w="517" w:type="pct"/>
            <w:tcBorders>
              <w:top w:val="double" w:sz="4" w:space="0" w:color="auto"/>
            </w:tcBorders>
            <w:shd w:val="clear" w:color="auto" w:fill="auto"/>
            <w:vAlign w:val="center"/>
          </w:tcPr>
          <w:p w14:paraId="3B1C35A0" w14:textId="5277430D" w:rsidR="00361F7E" w:rsidRPr="00E55577" w:rsidRDefault="00361F7E" w:rsidP="00361F7E">
            <w:pPr>
              <w:jc w:val="right"/>
              <w:rPr>
                <w:rFonts w:ascii="Times New Roman" w:hAnsi="Times New Roman"/>
                <w:b/>
                <w:bCs/>
                <w:color w:val="000000"/>
                <w:sz w:val="20"/>
                <w:szCs w:val="20"/>
              </w:rPr>
            </w:pPr>
          </w:p>
        </w:tc>
        <w:tc>
          <w:tcPr>
            <w:tcW w:w="560" w:type="pct"/>
            <w:tcBorders>
              <w:top w:val="double" w:sz="4" w:space="0" w:color="auto"/>
            </w:tcBorders>
            <w:shd w:val="clear" w:color="auto" w:fill="auto"/>
            <w:vAlign w:val="center"/>
          </w:tcPr>
          <w:p w14:paraId="444220F4" w14:textId="62EDA8F2" w:rsidR="00361F7E" w:rsidRPr="00E55577" w:rsidRDefault="00361F7E" w:rsidP="00361F7E">
            <w:pPr>
              <w:jc w:val="right"/>
              <w:rPr>
                <w:rFonts w:ascii="Times New Roman" w:hAnsi="Times New Roman"/>
                <w:b/>
                <w:bCs/>
                <w:color w:val="000000"/>
                <w:sz w:val="20"/>
                <w:szCs w:val="20"/>
              </w:rPr>
            </w:pPr>
          </w:p>
        </w:tc>
        <w:tc>
          <w:tcPr>
            <w:tcW w:w="722" w:type="pct"/>
            <w:tcBorders>
              <w:top w:val="double" w:sz="4" w:space="0" w:color="auto"/>
            </w:tcBorders>
            <w:shd w:val="clear" w:color="auto" w:fill="auto"/>
            <w:vAlign w:val="center"/>
          </w:tcPr>
          <w:p w14:paraId="37F704B6" w14:textId="74D83A1F" w:rsidR="00361F7E" w:rsidRPr="00E55577" w:rsidRDefault="00361F7E" w:rsidP="00361F7E">
            <w:pPr>
              <w:jc w:val="right"/>
              <w:rPr>
                <w:rFonts w:ascii="Times New Roman" w:hAnsi="Times New Roman"/>
                <w:b/>
                <w:bCs/>
                <w:color w:val="000000"/>
                <w:sz w:val="20"/>
                <w:szCs w:val="20"/>
              </w:rPr>
            </w:pPr>
            <w:r w:rsidRPr="00E55577">
              <w:rPr>
                <w:rFonts w:ascii="Times New Roman" w:hAnsi="Times New Roman"/>
                <w:color w:val="000000"/>
                <w:sz w:val="20"/>
                <w:szCs w:val="20"/>
              </w:rPr>
              <w:t>N/A</w:t>
            </w:r>
          </w:p>
        </w:tc>
      </w:tr>
    </w:tbl>
    <w:p w14:paraId="6CF12253" w14:textId="77777777" w:rsidR="009320F8" w:rsidRPr="00E55577" w:rsidRDefault="009320F8" w:rsidP="00631A6E">
      <w:pPr>
        <w:spacing w:after="80" w:line="240" w:lineRule="auto"/>
        <w:ind w:left="270"/>
        <w:rPr>
          <w:rFonts w:ascii="Times New Roman" w:eastAsia="Times New Roman" w:hAnsi="Times New Roman"/>
          <w:b/>
          <w:smallCaps/>
          <w:lang w:val="x-none" w:eastAsia="x-none"/>
        </w:rPr>
      </w:pPr>
    </w:p>
    <w:p w14:paraId="579D6863" w14:textId="5DB7F5FC" w:rsidR="005C5123" w:rsidRPr="00E55577" w:rsidRDefault="00B32837" w:rsidP="00900F80">
      <w:pPr>
        <w:spacing w:after="80" w:line="240" w:lineRule="auto"/>
        <w:rPr>
          <w:rFonts w:ascii="Times New Roman" w:eastAsia="Times New Roman" w:hAnsi="Times New Roman"/>
          <w:b/>
          <w:smallCaps/>
          <w:lang w:val="x-none" w:eastAsia="x-none"/>
        </w:rPr>
      </w:pPr>
      <w:r w:rsidRPr="00E55577">
        <w:rPr>
          <w:rFonts w:ascii="Times New Roman" w:eastAsia="Times New Roman" w:hAnsi="Times New Roman"/>
          <w:b/>
          <w:smallCaps/>
          <w:lang w:eastAsia="x-none"/>
        </w:rPr>
        <w:t xml:space="preserve">E.2. </w:t>
      </w:r>
      <w:r w:rsidR="005C5123" w:rsidRPr="00E55577">
        <w:rPr>
          <w:rFonts w:ascii="Times New Roman" w:eastAsia="Times New Roman" w:hAnsi="Times New Roman"/>
          <w:b/>
          <w:smallCaps/>
          <w:lang w:val="x-none" w:eastAsia="x-none"/>
        </w:rPr>
        <w:t>Does the project include a “non-grant” instrument?</w:t>
      </w:r>
      <w:r w:rsidR="005C5123" w:rsidRPr="00E55577">
        <w:rPr>
          <w:rFonts w:ascii="Times New Roman" w:eastAsia="Times New Roman" w:hAnsi="Times New Roman"/>
          <w:lang w:val="x-none" w:eastAsia="x-none"/>
        </w:rPr>
        <w:t xml:space="preserve">    </w:t>
      </w:r>
      <w:r w:rsidR="005C5123" w:rsidRPr="00E55577">
        <w:rPr>
          <w:rFonts w:ascii="Times New Roman" w:eastAsia="Times New Roman" w:hAnsi="Times New Roman"/>
          <w:lang w:val="x-none" w:eastAsia="x-none"/>
        </w:rPr>
        <w:fldChar w:fldCharType="begin">
          <w:ffData>
            <w:name w:val="NonGrantIns"/>
            <w:enabled/>
            <w:calcOnExit w:val="0"/>
            <w:ddList>
              <w:result w:val="2"/>
              <w:listEntry w:val="(Select)"/>
              <w:listEntry w:val="Yes"/>
              <w:listEntry w:val="No"/>
            </w:ddList>
          </w:ffData>
        </w:fldChar>
      </w:r>
      <w:bookmarkStart w:id="24" w:name="NonGrantIns"/>
      <w:r w:rsidR="005C5123" w:rsidRPr="00E55577">
        <w:rPr>
          <w:rFonts w:ascii="Times New Roman" w:eastAsia="Times New Roman" w:hAnsi="Times New Roman"/>
          <w:lang w:val="x-none" w:eastAsia="x-none"/>
        </w:rPr>
        <w:instrText xml:space="preserve"> FORMDROPDOWN </w:instrText>
      </w:r>
      <w:r w:rsidR="00BA6D53">
        <w:rPr>
          <w:rFonts w:ascii="Times New Roman" w:eastAsia="Times New Roman" w:hAnsi="Times New Roman"/>
          <w:lang w:val="x-none" w:eastAsia="x-none"/>
        </w:rPr>
      </w:r>
      <w:r w:rsidR="00BA6D53">
        <w:rPr>
          <w:rFonts w:ascii="Times New Roman" w:eastAsia="Times New Roman" w:hAnsi="Times New Roman"/>
          <w:lang w:val="x-none" w:eastAsia="x-none"/>
        </w:rPr>
        <w:fldChar w:fldCharType="separate"/>
      </w:r>
      <w:r w:rsidR="005C5123" w:rsidRPr="00E55577">
        <w:rPr>
          <w:rFonts w:ascii="Times New Roman" w:eastAsia="Times New Roman" w:hAnsi="Times New Roman"/>
          <w:lang w:val="x-none" w:eastAsia="x-none"/>
        </w:rPr>
        <w:fldChar w:fldCharType="end"/>
      </w:r>
      <w:bookmarkEnd w:id="24"/>
      <w:r w:rsidR="005C5123" w:rsidRPr="00E55577">
        <w:rPr>
          <w:rFonts w:ascii="Times New Roman" w:eastAsia="Times New Roman" w:hAnsi="Times New Roman"/>
          <w:lang w:val="x-none" w:eastAsia="x-none"/>
        </w:rPr>
        <w:t xml:space="preserve">                  </w:t>
      </w:r>
    </w:p>
    <w:p w14:paraId="4CBA92B4" w14:textId="77777777" w:rsidR="005C5123" w:rsidRPr="00E55577" w:rsidRDefault="005C5123" w:rsidP="00900F80">
      <w:pPr>
        <w:spacing w:after="80" w:line="240" w:lineRule="auto"/>
        <w:rPr>
          <w:rFonts w:ascii="Times New Roman" w:eastAsia="Times New Roman" w:hAnsi="Times New Roman"/>
          <w:b/>
          <w:smallCaps/>
          <w:lang w:val="x-none" w:eastAsia="x-none"/>
        </w:rPr>
      </w:pPr>
      <w:r w:rsidRPr="00E55577">
        <w:rPr>
          <w:rFonts w:ascii="Times New Roman" w:eastAsia="Times New Roman" w:hAnsi="Times New Roman"/>
          <w:lang w:val="x-none" w:eastAsia="x-none"/>
        </w:rPr>
        <w:t xml:space="preserve">(If </w:t>
      </w:r>
      <w:r w:rsidR="002C3EDB" w:rsidRPr="00E55577">
        <w:rPr>
          <w:rFonts w:ascii="Times New Roman" w:eastAsia="Times New Roman" w:hAnsi="Times New Roman"/>
          <w:lang w:val="x-none" w:eastAsia="x-none"/>
        </w:rPr>
        <w:t>non-grant instruments</w:t>
      </w:r>
      <w:r w:rsidRPr="00E55577">
        <w:rPr>
          <w:rFonts w:ascii="Times New Roman" w:eastAsia="Times New Roman" w:hAnsi="Times New Roman"/>
          <w:lang w:val="x-none" w:eastAsia="x-none"/>
        </w:rPr>
        <w:t xml:space="preserve"> are used, provide in Annex </w:t>
      </w:r>
      <w:r w:rsidRPr="00E55577">
        <w:rPr>
          <w:rFonts w:ascii="Times New Roman" w:eastAsia="Times New Roman" w:hAnsi="Times New Roman"/>
          <w:lang w:eastAsia="x-none"/>
        </w:rPr>
        <w:t>D</w:t>
      </w:r>
      <w:r w:rsidRPr="00E55577">
        <w:rPr>
          <w:rFonts w:ascii="Times New Roman" w:eastAsia="Times New Roman" w:hAnsi="Times New Roman"/>
          <w:lang w:val="x-none" w:eastAsia="x-none"/>
        </w:rPr>
        <w:t xml:space="preserve"> an indicative calendar of expected reflows to your Agency  and to the GEF/LDCF/SCCF Trust Fund).</w:t>
      </w:r>
      <w:r w:rsidRPr="00E55577">
        <w:rPr>
          <w:rFonts w:ascii="Times New Roman" w:eastAsia="Times New Roman" w:hAnsi="Times New Roman"/>
          <w:b/>
          <w:smallCaps/>
          <w:lang w:val="x-none" w:eastAsia="x-none"/>
        </w:rPr>
        <w:t xml:space="preserve">       </w:t>
      </w:r>
    </w:p>
    <w:p w14:paraId="73BFDD29" w14:textId="3926F41D" w:rsidR="00450A40" w:rsidRDefault="00361F7E" w:rsidP="00900F80">
      <w:pPr>
        <w:spacing w:after="80" w:line="240" w:lineRule="auto"/>
        <w:rPr>
          <w:rFonts w:ascii="Times New Roman" w:eastAsia="Times New Roman" w:hAnsi="Times New Roman"/>
          <w:b/>
          <w:smallCaps/>
          <w:lang w:val="en-ZA" w:eastAsia="x-none"/>
        </w:rPr>
      </w:pPr>
      <w:r w:rsidRPr="00E55577">
        <w:rPr>
          <w:rFonts w:ascii="Times New Roman" w:eastAsia="Times New Roman" w:hAnsi="Times New Roman"/>
          <w:b/>
          <w:smallCaps/>
          <w:lang w:val="en-ZA" w:eastAsia="x-none"/>
        </w:rPr>
        <w:t>N/A</w:t>
      </w:r>
    </w:p>
    <w:p w14:paraId="4C20325D" w14:textId="77777777" w:rsidR="00F1015F" w:rsidRPr="00E55577" w:rsidRDefault="003C5BB3" w:rsidP="00900F80">
      <w:pPr>
        <w:spacing w:before="240" w:after="80" w:line="240" w:lineRule="auto"/>
        <w:rPr>
          <w:rFonts w:ascii="Times New Roman" w:hAnsi="Times New Roman"/>
          <w:b/>
          <w:caps/>
          <w:color w:val="000000"/>
          <w:sz w:val="20"/>
          <w:szCs w:val="20"/>
        </w:rPr>
      </w:pPr>
      <w:r w:rsidRPr="00E55577">
        <w:rPr>
          <w:rFonts w:ascii="Times New Roman" w:hAnsi="Times New Roman"/>
          <w:b/>
          <w:caps/>
          <w:color w:val="000000"/>
          <w:sz w:val="20"/>
          <w:szCs w:val="20"/>
        </w:rPr>
        <w:t>F.</w:t>
      </w:r>
      <w:r w:rsidR="005C5123" w:rsidRPr="00E55577">
        <w:rPr>
          <w:rFonts w:ascii="Times New Roman" w:hAnsi="Times New Roman"/>
          <w:b/>
          <w:caps/>
          <w:color w:val="000000"/>
          <w:sz w:val="20"/>
          <w:szCs w:val="20"/>
        </w:rPr>
        <w:t xml:space="preserve">     </w:t>
      </w:r>
      <w:r w:rsidR="00F1015F" w:rsidRPr="00E55577">
        <w:rPr>
          <w:rFonts w:ascii="Times New Roman" w:hAnsi="Times New Roman"/>
          <w:b/>
          <w:caps/>
          <w:color w:val="000000"/>
          <w:sz w:val="20"/>
          <w:szCs w:val="20"/>
        </w:rPr>
        <w:t xml:space="preserve">Project’s Target Contributions to </w:t>
      </w:r>
      <w:r w:rsidR="00AA47C9" w:rsidRPr="00E55577">
        <w:rPr>
          <w:rFonts w:ascii="Times New Roman" w:hAnsi="Times New Roman"/>
          <w:b/>
          <w:caps/>
          <w:color w:val="000000"/>
          <w:sz w:val="20"/>
          <w:szCs w:val="20"/>
        </w:rPr>
        <w:t>GEF 7 Core Indicators</w:t>
      </w:r>
    </w:p>
    <w:p w14:paraId="0A38FB6C" w14:textId="3BC4BD22" w:rsidR="00F1015F" w:rsidRDefault="009D793E" w:rsidP="00900F80">
      <w:pPr>
        <w:pStyle w:val="Footer"/>
        <w:shd w:val="clear" w:color="auto" w:fill="FFFFFF"/>
        <w:tabs>
          <w:tab w:val="clear" w:pos="4320"/>
          <w:tab w:val="clear" w:pos="8640"/>
        </w:tabs>
        <w:spacing w:after="120"/>
        <w:rPr>
          <w:lang w:val="en-US"/>
        </w:rPr>
      </w:pPr>
      <w:r w:rsidRPr="00E55577">
        <w:rPr>
          <w:color w:val="000000"/>
          <w:sz w:val="22"/>
          <w:szCs w:val="22"/>
          <w:lang w:val="en-US"/>
        </w:rPr>
        <w:t>Select</w:t>
      </w:r>
      <w:r w:rsidR="00FB79B0" w:rsidRPr="00E55577">
        <w:rPr>
          <w:sz w:val="22"/>
          <w:szCs w:val="22"/>
        </w:rPr>
        <w:t xml:space="preserve"> th</w:t>
      </w:r>
      <w:r w:rsidR="00FB79B0" w:rsidRPr="00E55577">
        <w:rPr>
          <w:sz w:val="22"/>
          <w:szCs w:val="22"/>
          <w:lang w:val="en-US"/>
        </w:rPr>
        <w:t>e relevant sub-</w:t>
      </w:r>
      <w:r w:rsidR="00FB79B0" w:rsidRPr="00E55577">
        <w:rPr>
          <w:sz w:val="22"/>
          <w:szCs w:val="22"/>
        </w:rPr>
        <w:t xml:space="preserve">indicator values </w:t>
      </w:r>
      <w:r w:rsidR="00FB79B0" w:rsidRPr="00E55577">
        <w:rPr>
          <w:sz w:val="22"/>
          <w:szCs w:val="22"/>
          <w:lang w:val="en-US"/>
        </w:rPr>
        <w:t xml:space="preserve">for this project using the methodologies indicated in the </w:t>
      </w:r>
      <w:r w:rsidR="002C3EDB" w:rsidRPr="00E55577">
        <w:rPr>
          <w:sz w:val="22"/>
          <w:szCs w:val="22"/>
          <w:lang w:val="en-US"/>
        </w:rPr>
        <w:t>Core Indicator Worksheet</w:t>
      </w:r>
      <w:r w:rsidR="00FB79B0" w:rsidRPr="00E55577">
        <w:rPr>
          <w:sz w:val="22"/>
          <w:szCs w:val="22"/>
          <w:lang w:val="en-US"/>
        </w:rPr>
        <w:t xml:space="preserve"> provided in Annex F and aggregating them in the table below</w:t>
      </w:r>
      <w:r w:rsidR="00FB79B0" w:rsidRPr="00E55577">
        <w:rPr>
          <w:sz w:val="22"/>
          <w:szCs w:val="22"/>
        </w:rPr>
        <w:t>.</w:t>
      </w:r>
      <w:r w:rsidR="00427548" w:rsidRPr="00E55577">
        <w:rPr>
          <w:lang w:val="en-US"/>
        </w:rPr>
        <w:t xml:space="preserve"> </w:t>
      </w:r>
      <w:r w:rsidR="00427548" w:rsidRPr="00E55577">
        <w:t xml:space="preserve">Progress in programming against these targets </w:t>
      </w:r>
      <w:r w:rsidR="005D29BC" w:rsidRPr="00E55577">
        <w:rPr>
          <w:lang w:val="en-US"/>
        </w:rPr>
        <w:t>is updated at mid-term evaluation and at terminal evaluation. Achieved targets will be</w:t>
      </w:r>
      <w:r w:rsidR="00427548" w:rsidRPr="00E55577">
        <w:t xml:space="preserve"> be </w:t>
      </w:r>
      <w:r w:rsidR="00427548" w:rsidRPr="00E55577">
        <w:rPr>
          <w:lang w:val="en-US"/>
        </w:rPr>
        <w:t xml:space="preserve">aggregated and </w:t>
      </w:r>
      <w:r w:rsidR="00427548" w:rsidRPr="00E55577">
        <w:t xml:space="preserve">reported </w:t>
      </w:r>
      <w:r w:rsidR="00AA47C9" w:rsidRPr="00E55577">
        <w:rPr>
          <w:lang w:val="en-US"/>
        </w:rPr>
        <w:t xml:space="preserve">any time </w:t>
      </w:r>
      <w:r w:rsidR="00427548" w:rsidRPr="00E55577">
        <w:t>during the replenishment period.</w:t>
      </w:r>
      <w:r w:rsidR="005D29BC" w:rsidRPr="00E55577">
        <w:rPr>
          <w:lang w:val="en-US"/>
        </w:rPr>
        <w:t xml:space="preserve"> There is no need to complete this table for climate adaptation projects financed solely through LDCF and SCCCF.</w:t>
      </w:r>
    </w:p>
    <w:p w14:paraId="0598A187" w14:textId="77777777" w:rsidR="006B4AF0" w:rsidRPr="00E55577" w:rsidRDefault="006B4AF0" w:rsidP="00900F80">
      <w:pPr>
        <w:pStyle w:val="Footer"/>
        <w:shd w:val="clear" w:color="auto" w:fill="FFFFFF"/>
        <w:tabs>
          <w:tab w:val="clear" w:pos="4320"/>
          <w:tab w:val="clear" w:pos="8640"/>
        </w:tabs>
        <w:spacing w:after="120"/>
        <w:rPr>
          <w:lang w:val="en-US"/>
        </w:rPr>
      </w:pPr>
    </w:p>
    <w:tbl>
      <w:tblPr>
        <w:tblW w:w="10597"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0"/>
        <w:gridCol w:w="7399"/>
        <w:gridCol w:w="2678"/>
      </w:tblGrid>
      <w:tr w:rsidR="005B56DE" w:rsidRPr="00E55577" w14:paraId="2B7F92D0" w14:textId="77777777" w:rsidTr="006B4AF0">
        <w:trPr>
          <w:trHeight w:val="392"/>
        </w:trPr>
        <w:tc>
          <w:tcPr>
            <w:tcW w:w="7919" w:type="dxa"/>
            <w:gridSpan w:val="2"/>
            <w:shd w:val="clear" w:color="auto" w:fill="F2F2F2"/>
          </w:tcPr>
          <w:p w14:paraId="47120559" w14:textId="77777777" w:rsidR="005D29BC" w:rsidRPr="00E55577" w:rsidRDefault="005D29BC" w:rsidP="00900F80">
            <w:pPr>
              <w:rPr>
                <w:rFonts w:ascii="Times New Roman" w:hAnsi="Times New Roman"/>
                <w:b/>
                <w:color w:val="000000"/>
              </w:rPr>
            </w:pPr>
            <w:r w:rsidRPr="00E55577">
              <w:rPr>
                <w:rFonts w:ascii="Times New Roman" w:hAnsi="Times New Roman"/>
                <w:b/>
                <w:color w:val="000000"/>
              </w:rPr>
              <w:t>Project Core Indicators</w:t>
            </w:r>
          </w:p>
        </w:tc>
        <w:tc>
          <w:tcPr>
            <w:tcW w:w="2678" w:type="dxa"/>
            <w:shd w:val="clear" w:color="auto" w:fill="F2F2F2"/>
          </w:tcPr>
          <w:p w14:paraId="1963FA21" w14:textId="77777777" w:rsidR="005D29BC" w:rsidRPr="00E55577" w:rsidRDefault="005D29BC" w:rsidP="00900F80">
            <w:pPr>
              <w:jc w:val="center"/>
              <w:rPr>
                <w:rFonts w:ascii="Times New Roman" w:hAnsi="Times New Roman"/>
                <w:b/>
                <w:color w:val="000000"/>
              </w:rPr>
            </w:pPr>
            <w:r w:rsidRPr="00E55577">
              <w:rPr>
                <w:rFonts w:ascii="Times New Roman" w:hAnsi="Times New Roman"/>
                <w:b/>
                <w:color w:val="000000"/>
              </w:rPr>
              <w:t xml:space="preserve">Expected at </w:t>
            </w:r>
            <w:r w:rsidR="00BA3EFA" w:rsidRPr="00E55577">
              <w:rPr>
                <w:rFonts w:ascii="Times New Roman" w:hAnsi="Times New Roman"/>
                <w:b/>
                <w:color w:val="000000"/>
              </w:rPr>
              <w:t xml:space="preserve">CEO </w:t>
            </w:r>
            <w:r w:rsidR="00820228" w:rsidRPr="00E55577">
              <w:rPr>
                <w:rFonts w:ascii="Times New Roman" w:hAnsi="Times New Roman"/>
                <w:b/>
                <w:color w:val="000000"/>
              </w:rPr>
              <w:t>Endorsement</w:t>
            </w:r>
          </w:p>
        </w:tc>
      </w:tr>
      <w:tr w:rsidR="00A30CD5" w:rsidRPr="00E55577" w14:paraId="3228C989" w14:textId="77777777" w:rsidTr="006B4AF0">
        <w:trPr>
          <w:trHeight w:val="409"/>
        </w:trPr>
        <w:tc>
          <w:tcPr>
            <w:tcW w:w="520" w:type="dxa"/>
          </w:tcPr>
          <w:p w14:paraId="583012B2" w14:textId="77777777" w:rsidR="00A30CD5" w:rsidRPr="00E55577" w:rsidRDefault="00A30CD5" w:rsidP="00900F80">
            <w:pPr>
              <w:pStyle w:val="NoSpacing"/>
              <w:jc w:val="center"/>
              <w:rPr>
                <w:rFonts w:ascii="Times New Roman" w:hAnsi="Times New Roman"/>
              </w:rPr>
            </w:pPr>
            <w:r w:rsidRPr="00E55577">
              <w:rPr>
                <w:rFonts w:ascii="Times New Roman" w:hAnsi="Times New Roman"/>
              </w:rPr>
              <w:t>1</w:t>
            </w:r>
          </w:p>
        </w:tc>
        <w:tc>
          <w:tcPr>
            <w:tcW w:w="7399" w:type="dxa"/>
            <w:shd w:val="clear" w:color="auto" w:fill="auto"/>
          </w:tcPr>
          <w:p w14:paraId="474A2E66" w14:textId="64CF2C81" w:rsidR="00A30CD5" w:rsidRPr="00E55577" w:rsidRDefault="00A30CD5" w:rsidP="00900F80">
            <w:pPr>
              <w:pStyle w:val="NoSpacing"/>
              <w:shd w:val="clear" w:color="auto" w:fill="FFFFFF"/>
              <w:rPr>
                <w:rFonts w:ascii="Times New Roman" w:hAnsi="Times New Roman"/>
                <w:color w:val="000000"/>
              </w:rPr>
            </w:pPr>
            <w:r w:rsidRPr="00E55577">
              <w:rPr>
                <w:rFonts w:ascii="Times New Roman" w:hAnsi="Times New Roman"/>
                <w:b/>
              </w:rPr>
              <w:t>Terrestrial protected areas</w:t>
            </w:r>
            <w:r w:rsidRPr="00E55577">
              <w:rPr>
                <w:rFonts w:ascii="Times New Roman" w:hAnsi="Times New Roman"/>
              </w:rPr>
              <w:t xml:space="preserve"> under improved management for conservation and sustainable use (</w:t>
            </w:r>
            <w:r w:rsidRPr="00E55577">
              <w:rPr>
                <w:rFonts w:ascii="Times New Roman" w:hAnsi="Times New Roman"/>
                <w:color w:val="000000"/>
              </w:rPr>
              <w:t>Hectares)</w:t>
            </w:r>
          </w:p>
        </w:tc>
        <w:tc>
          <w:tcPr>
            <w:tcW w:w="2678" w:type="dxa"/>
            <w:shd w:val="clear" w:color="auto" w:fill="auto"/>
          </w:tcPr>
          <w:p w14:paraId="03E2E2F0" w14:textId="2DCF5FEB" w:rsidR="00AE2427" w:rsidRPr="00E55577" w:rsidRDefault="00AE2427" w:rsidP="00AE2427">
            <w:pPr>
              <w:jc w:val="center"/>
              <w:rPr>
                <w:rFonts w:ascii="Times New Roman" w:hAnsi="Times New Roman"/>
                <w:color w:val="000000"/>
              </w:rPr>
            </w:pPr>
            <w:r>
              <w:rPr>
                <w:rFonts w:ascii="Times New Roman" w:hAnsi="Times New Roman"/>
                <w:color w:val="000000"/>
              </w:rPr>
              <w:t>3,788,245</w:t>
            </w:r>
          </w:p>
        </w:tc>
      </w:tr>
      <w:tr w:rsidR="00A30CD5" w:rsidRPr="00E55577" w14:paraId="03D3F27A" w14:textId="77777777" w:rsidTr="006B4AF0">
        <w:trPr>
          <w:trHeight w:val="506"/>
        </w:trPr>
        <w:tc>
          <w:tcPr>
            <w:tcW w:w="520" w:type="dxa"/>
          </w:tcPr>
          <w:p w14:paraId="61C85706" w14:textId="77777777" w:rsidR="00A30CD5" w:rsidRPr="00E55577" w:rsidRDefault="00A30CD5" w:rsidP="00900F80">
            <w:pPr>
              <w:pStyle w:val="NoSpacing"/>
              <w:jc w:val="center"/>
              <w:rPr>
                <w:rFonts w:ascii="Times New Roman" w:hAnsi="Times New Roman"/>
              </w:rPr>
            </w:pPr>
            <w:r w:rsidRPr="00E55577">
              <w:rPr>
                <w:rFonts w:ascii="Times New Roman" w:hAnsi="Times New Roman"/>
              </w:rPr>
              <w:t>2</w:t>
            </w:r>
          </w:p>
        </w:tc>
        <w:tc>
          <w:tcPr>
            <w:tcW w:w="7399" w:type="dxa"/>
            <w:shd w:val="clear" w:color="auto" w:fill="auto"/>
          </w:tcPr>
          <w:p w14:paraId="5DBF5B3E" w14:textId="77777777" w:rsidR="00A30CD5" w:rsidRPr="00BC163A" w:rsidRDefault="00A30CD5" w:rsidP="00900F80">
            <w:pPr>
              <w:pStyle w:val="NoSpacing"/>
              <w:shd w:val="clear" w:color="auto" w:fill="FFFFFF"/>
              <w:rPr>
                <w:rFonts w:ascii="Times New Roman" w:hAnsi="Times New Roman"/>
                <w:color w:val="000000"/>
              </w:rPr>
            </w:pPr>
            <w:r w:rsidRPr="00BC163A">
              <w:rPr>
                <w:rFonts w:ascii="Times New Roman" w:hAnsi="Times New Roman"/>
                <w:b/>
              </w:rPr>
              <w:t>Marine protected areas</w:t>
            </w:r>
            <w:r w:rsidRPr="00BC163A">
              <w:rPr>
                <w:rFonts w:ascii="Times New Roman" w:hAnsi="Times New Roman"/>
              </w:rPr>
              <w:t xml:space="preserve"> created or under improved management for conservation and sustainable use (</w:t>
            </w:r>
            <w:r w:rsidRPr="00BC163A">
              <w:rPr>
                <w:rFonts w:ascii="Times New Roman" w:hAnsi="Times New Roman"/>
                <w:color w:val="000000"/>
              </w:rPr>
              <w:t>Hectares)</w:t>
            </w:r>
          </w:p>
        </w:tc>
        <w:tc>
          <w:tcPr>
            <w:tcW w:w="2678" w:type="dxa"/>
            <w:shd w:val="clear" w:color="auto" w:fill="auto"/>
          </w:tcPr>
          <w:p w14:paraId="111C401A" w14:textId="77777777" w:rsidR="00A30CD5" w:rsidRPr="00BC163A" w:rsidRDefault="00A30CD5" w:rsidP="00900F80">
            <w:pPr>
              <w:jc w:val="center"/>
              <w:rPr>
                <w:rFonts w:ascii="Times New Roman" w:hAnsi="Times New Roman"/>
                <w:color w:val="000000"/>
              </w:rPr>
            </w:pPr>
            <w:r w:rsidRPr="00BC163A">
              <w:rPr>
                <w:rFonts w:ascii="Times New Roman" w:hAnsi="Times New Roman"/>
                <w:color w:val="000000"/>
              </w:rPr>
              <w:fldChar w:fldCharType="begin">
                <w:ffData>
                  <w:name w:val="F_GEB_BD_target"/>
                  <w:enabled/>
                  <w:calcOnExit w:val="0"/>
                  <w:textInput/>
                </w:ffData>
              </w:fldChar>
            </w:r>
            <w:r w:rsidRPr="00BC163A">
              <w:rPr>
                <w:rFonts w:ascii="Times New Roman" w:hAnsi="Times New Roman"/>
                <w:color w:val="000000"/>
              </w:rPr>
              <w:instrText xml:space="preserve"> FORMTEXT </w:instrText>
            </w:r>
            <w:r w:rsidRPr="00BC163A">
              <w:rPr>
                <w:rFonts w:ascii="Times New Roman" w:hAnsi="Times New Roman"/>
                <w:color w:val="000000"/>
              </w:rPr>
            </w:r>
            <w:r w:rsidRPr="00BC163A">
              <w:rPr>
                <w:rFonts w:ascii="Times New Roman" w:hAnsi="Times New Roman"/>
                <w:color w:val="000000"/>
              </w:rPr>
              <w:fldChar w:fldCharType="separate"/>
            </w:r>
            <w:r w:rsidRPr="00BC163A">
              <w:rPr>
                <w:rFonts w:ascii="Times New Roman" w:hAnsi="Times New Roman"/>
                <w:noProof/>
                <w:color w:val="000000"/>
              </w:rPr>
              <w:t> </w:t>
            </w:r>
            <w:r w:rsidRPr="00BC163A">
              <w:rPr>
                <w:rFonts w:ascii="Times New Roman" w:hAnsi="Times New Roman"/>
                <w:noProof/>
                <w:color w:val="000000"/>
              </w:rPr>
              <w:t> </w:t>
            </w:r>
            <w:r w:rsidRPr="00BC163A">
              <w:rPr>
                <w:rFonts w:ascii="Times New Roman" w:hAnsi="Times New Roman"/>
                <w:noProof/>
                <w:color w:val="000000"/>
              </w:rPr>
              <w:t> </w:t>
            </w:r>
            <w:r w:rsidRPr="00BC163A">
              <w:rPr>
                <w:rFonts w:ascii="Times New Roman" w:hAnsi="Times New Roman"/>
                <w:noProof/>
                <w:color w:val="000000"/>
              </w:rPr>
              <w:t> </w:t>
            </w:r>
            <w:r w:rsidRPr="00BC163A">
              <w:rPr>
                <w:rFonts w:ascii="Times New Roman" w:hAnsi="Times New Roman"/>
                <w:noProof/>
                <w:color w:val="000000"/>
              </w:rPr>
              <w:t> </w:t>
            </w:r>
            <w:r w:rsidRPr="00BC163A">
              <w:rPr>
                <w:rFonts w:ascii="Times New Roman" w:hAnsi="Times New Roman"/>
                <w:color w:val="000000"/>
              </w:rPr>
              <w:fldChar w:fldCharType="end"/>
            </w:r>
          </w:p>
        </w:tc>
      </w:tr>
      <w:tr w:rsidR="00A30CD5" w:rsidRPr="00E55577" w14:paraId="0453FBF1" w14:textId="77777777" w:rsidTr="006B4AF0">
        <w:trPr>
          <w:trHeight w:val="374"/>
        </w:trPr>
        <w:tc>
          <w:tcPr>
            <w:tcW w:w="520" w:type="dxa"/>
          </w:tcPr>
          <w:p w14:paraId="7509DB4E" w14:textId="77777777" w:rsidR="00A30CD5" w:rsidRPr="00E55577" w:rsidRDefault="00A30CD5" w:rsidP="00900F80">
            <w:pPr>
              <w:pStyle w:val="NoSpacing"/>
              <w:jc w:val="center"/>
              <w:rPr>
                <w:rFonts w:ascii="Times New Roman" w:hAnsi="Times New Roman"/>
              </w:rPr>
            </w:pPr>
            <w:r w:rsidRPr="00E55577">
              <w:rPr>
                <w:rFonts w:ascii="Times New Roman" w:hAnsi="Times New Roman"/>
              </w:rPr>
              <w:t>3</w:t>
            </w:r>
          </w:p>
        </w:tc>
        <w:tc>
          <w:tcPr>
            <w:tcW w:w="7399" w:type="dxa"/>
            <w:shd w:val="clear" w:color="auto" w:fill="auto"/>
          </w:tcPr>
          <w:p w14:paraId="162F26E4" w14:textId="77777777" w:rsidR="00A30CD5" w:rsidRPr="00BC163A" w:rsidRDefault="00A30CD5" w:rsidP="00900F80">
            <w:pPr>
              <w:pStyle w:val="NoSpacing"/>
              <w:shd w:val="clear" w:color="auto" w:fill="FFFFFF"/>
              <w:rPr>
                <w:rFonts w:ascii="Times New Roman" w:hAnsi="Times New Roman"/>
                <w:color w:val="000000"/>
              </w:rPr>
            </w:pPr>
            <w:r w:rsidRPr="00BC163A">
              <w:rPr>
                <w:rFonts w:ascii="Times New Roman" w:hAnsi="Times New Roman"/>
              </w:rPr>
              <w:t xml:space="preserve">Area of </w:t>
            </w:r>
            <w:r w:rsidRPr="00BC163A">
              <w:rPr>
                <w:rFonts w:ascii="Times New Roman" w:hAnsi="Times New Roman"/>
                <w:b/>
              </w:rPr>
              <w:t>land restored (</w:t>
            </w:r>
            <w:r w:rsidRPr="00BC163A">
              <w:rPr>
                <w:rFonts w:ascii="Times New Roman" w:hAnsi="Times New Roman"/>
                <w:color w:val="000000"/>
              </w:rPr>
              <w:t>Hectares)</w:t>
            </w:r>
          </w:p>
        </w:tc>
        <w:tc>
          <w:tcPr>
            <w:tcW w:w="2678" w:type="dxa"/>
            <w:shd w:val="clear" w:color="auto" w:fill="auto"/>
          </w:tcPr>
          <w:p w14:paraId="29F3AD81" w14:textId="77777777" w:rsidR="00A30CD5" w:rsidRPr="00BC163A" w:rsidRDefault="00A30CD5" w:rsidP="00900F80">
            <w:pPr>
              <w:jc w:val="center"/>
              <w:rPr>
                <w:rFonts w:ascii="Times New Roman" w:hAnsi="Times New Roman"/>
                <w:color w:val="000000"/>
              </w:rPr>
            </w:pPr>
            <w:r w:rsidRPr="00BC163A">
              <w:rPr>
                <w:rFonts w:ascii="Times New Roman" w:hAnsi="Times New Roman"/>
                <w:color w:val="000000"/>
              </w:rPr>
              <w:fldChar w:fldCharType="begin">
                <w:ffData>
                  <w:name w:val="F_GEB_BD_target"/>
                  <w:enabled/>
                  <w:calcOnExit w:val="0"/>
                  <w:textInput/>
                </w:ffData>
              </w:fldChar>
            </w:r>
            <w:r w:rsidRPr="00BC163A">
              <w:rPr>
                <w:rFonts w:ascii="Times New Roman" w:hAnsi="Times New Roman"/>
                <w:color w:val="000000"/>
              </w:rPr>
              <w:instrText xml:space="preserve"> FORMTEXT </w:instrText>
            </w:r>
            <w:r w:rsidRPr="00BC163A">
              <w:rPr>
                <w:rFonts w:ascii="Times New Roman" w:hAnsi="Times New Roman"/>
                <w:color w:val="000000"/>
              </w:rPr>
            </w:r>
            <w:r w:rsidRPr="00BC163A">
              <w:rPr>
                <w:rFonts w:ascii="Times New Roman" w:hAnsi="Times New Roman"/>
                <w:color w:val="000000"/>
              </w:rPr>
              <w:fldChar w:fldCharType="separate"/>
            </w:r>
            <w:r w:rsidRPr="00BC163A">
              <w:rPr>
                <w:rFonts w:ascii="Times New Roman" w:hAnsi="Times New Roman"/>
                <w:noProof/>
                <w:color w:val="000000"/>
              </w:rPr>
              <w:t> </w:t>
            </w:r>
            <w:r w:rsidRPr="00BC163A">
              <w:rPr>
                <w:rFonts w:ascii="Times New Roman" w:hAnsi="Times New Roman"/>
                <w:noProof/>
                <w:color w:val="000000"/>
              </w:rPr>
              <w:t> </w:t>
            </w:r>
            <w:r w:rsidRPr="00BC163A">
              <w:rPr>
                <w:rFonts w:ascii="Times New Roman" w:hAnsi="Times New Roman"/>
                <w:noProof/>
                <w:color w:val="000000"/>
              </w:rPr>
              <w:t> </w:t>
            </w:r>
            <w:r w:rsidRPr="00BC163A">
              <w:rPr>
                <w:rFonts w:ascii="Times New Roman" w:hAnsi="Times New Roman"/>
                <w:noProof/>
                <w:color w:val="000000"/>
              </w:rPr>
              <w:t> </w:t>
            </w:r>
            <w:r w:rsidRPr="00BC163A">
              <w:rPr>
                <w:rFonts w:ascii="Times New Roman" w:hAnsi="Times New Roman"/>
                <w:noProof/>
                <w:color w:val="000000"/>
              </w:rPr>
              <w:t> </w:t>
            </w:r>
            <w:r w:rsidRPr="00BC163A">
              <w:rPr>
                <w:rFonts w:ascii="Times New Roman" w:hAnsi="Times New Roman"/>
                <w:color w:val="000000"/>
              </w:rPr>
              <w:fldChar w:fldCharType="end"/>
            </w:r>
          </w:p>
        </w:tc>
      </w:tr>
      <w:tr w:rsidR="00A30CD5" w:rsidRPr="00E55577" w14:paraId="17E3EFB9" w14:textId="77777777" w:rsidTr="006B4AF0">
        <w:trPr>
          <w:trHeight w:val="436"/>
        </w:trPr>
        <w:tc>
          <w:tcPr>
            <w:tcW w:w="520" w:type="dxa"/>
          </w:tcPr>
          <w:p w14:paraId="24F50A5E" w14:textId="77777777" w:rsidR="00A30CD5" w:rsidRPr="00E55577" w:rsidRDefault="00A30CD5" w:rsidP="00900F80">
            <w:pPr>
              <w:pStyle w:val="NoSpacing"/>
              <w:jc w:val="center"/>
              <w:rPr>
                <w:rFonts w:ascii="Times New Roman" w:hAnsi="Times New Roman"/>
              </w:rPr>
            </w:pPr>
            <w:r w:rsidRPr="00E55577">
              <w:rPr>
                <w:rFonts w:ascii="Times New Roman" w:hAnsi="Times New Roman"/>
              </w:rPr>
              <w:t>4</w:t>
            </w:r>
          </w:p>
        </w:tc>
        <w:tc>
          <w:tcPr>
            <w:tcW w:w="7399" w:type="dxa"/>
            <w:shd w:val="clear" w:color="auto" w:fill="auto"/>
          </w:tcPr>
          <w:p w14:paraId="679B8C5E" w14:textId="77777777" w:rsidR="00A30CD5" w:rsidRPr="00BC163A" w:rsidRDefault="00A30CD5" w:rsidP="00900F80">
            <w:pPr>
              <w:pStyle w:val="NoSpacing"/>
              <w:shd w:val="clear" w:color="auto" w:fill="FFFFFF"/>
              <w:rPr>
                <w:rFonts w:ascii="Times New Roman" w:hAnsi="Times New Roman"/>
                <w:color w:val="000000"/>
              </w:rPr>
            </w:pPr>
            <w:r w:rsidRPr="00BC163A">
              <w:rPr>
                <w:rFonts w:ascii="Times New Roman" w:hAnsi="Times New Roman"/>
              </w:rPr>
              <w:t xml:space="preserve">Area of </w:t>
            </w:r>
            <w:r w:rsidRPr="00BC163A">
              <w:rPr>
                <w:rFonts w:ascii="Times New Roman" w:hAnsi="Times New Roman"/>
                <w:b/>
              </w:rPr>
              <w:t>landscapes under improved practices</w:t>
            </w:r>
            <w:r w:rsidRPr="00BC163A">
              <w:rPr>
                <w:rFonts w:ascii="Times New Roman" w:hAnsi="Times New Roman"/>
              </w:rPr>
              <w:t xml:space="preserve"> (excluding protected areas)(</w:t>
            </w:r>
            <w:r w:rsidRPr="00BC163A">
              <w:rPr>
                <w:rFonts w:ascii="Times New Roman" w:hAnsi="Times New Roman"/>
                <w:color w:val="000000"/>
              </w:rPr>
              <w:t>Hectares)</w:t>
            </w:r>
          </w:p>
        </w:tc>
        <w:tc>
          <w:tcPr>
            <w:tcW w:w="2678" w:type="dxa"/>
            <w:shd w:val="clear" w:color="auto" w:fill="auto"/>
          </w:tcPr>
          <w:p w14:paraId="5564D248" w14:textId="425984F3" w:rsidR="00A30CD5" w:rsidRPr="00BC163A" w:rsidRDefault="002226F9" w:rsidP="00900F80">
            <w:pPr>
              <w:jc w:val="center"/>
              <w:rPr>
                <w:rFonts w:ascii="Times New Roman" w:hAnsi="Times New Roman"/>
                <w:color w:val="000000"/>
              </w:rPr>
            </w:pPr>
            <w:r w:rsidRPr="00BC163A">
              <w:rPr>
                <w:rFonts w:ascii="Times New Roman" w:hAnsi="Times New Roman"/>
                <w:color w:val="000000"/>
              </w:rPr>
              <w:t>35,000</w:t>
            </w:r>
          </w:p>
        </w:tc>
      </w:tr>
      <w:tr w:rsidR="00A30CD5" w:rsidRPr="00E55577" w14:paraId="15FE8E5F" w14:textId="77777777" w:rsidTr="006B4AF0">
        <w:trPr>
          <w:trHeight w:val="462"/>
        </w:trPr>
        <w:tc>
          <w:tcPr>
            <w:tcW w:w="520" w:type="dxa"/>
          </w:tcPr>
          <w:p w14:paraId="1E703E56" w14:textId="77777777" w:rsidR="00A30CD5" w:rsidRPr="00E55577" w:rsidRDefault="00A30CD5" w:rsidP="00900F80">
            <w:pPr>
              <w:pStyle w:val="NoSpacing"/>
              <w:jc w:val="center"/>
              <w:rPr>
                <w:rFonts w:ascii="Times New Roman" w:hAnsi="Times New Roman"/>
              </w:rPr>
            </w:pPr>
            <w:r w:rsidRPr="00E55577">
              <w:rPr>
                <w:rFonts w:ascii="Times New Roman" w:hAnsi="Times New Roman"/>
              </w:rPr>
              <w:lastRenderedPageBreak/>
              <w:t>5</w:t>
            </w:r>
          </w:p>
        </w:tc>
        <w:tc>
          <w:tcPr>
            <w:tcW w:w="7399" w:type="dxa"/>
            <w:shd w:val="clear" w:color="auto" w:fill="auto"/>
          </w:tcPr>
          <w:p w14:paraId="53143093" w14:textId="77777777" w:rsidR="00A30CD5" w:rsidRPr="00BC163A" w:rsidRDefault="00A30CD5" w:rsidP="00900F80">
            <w:pPr>
              <w:pStyle w:val="NoSpacing"/>
              <w:shd w:val="clear" w:color="auto" w:fill="FFFFFF"/>
              <w:rPr>
                <w:rFonts w:ascii="Times New Roman" w:hAnsi="Times New Roman"/>
                <w:color w:val="000000"/>
              </w:rPr>
            </w:pPr>
            <w:r w:rsidRPr="00BC163A">
              <w:rPr>
                <w:rFonts w:ascii="Times New Roman" w:hAnsi="Times New Roman"/>
              </w:rPr>
              <w:t xml:space="preserve">Area of </w:t>
            </w:r>
            <w:r w:rsidRPr="00BC163A">
              <w:rPr>
                <w:rFonts w:ascii="Times New Roman" w:hAnsi="Times New Roman"/>
                <w:b/>
              </w:rPr>
              <w:t>marine habitat under improved practices</w:t>
            </w:r>
            <w:r w:rsidRPr="00BC163A">
              <w:rPr>
                <w:rFonts w:ascii="Times New Roman" w:hAnsi="Times New Roman"/>
              </w:rPr>
              <w:t xml:space="preserve"> (excluding protected areas) (</w:t>
            </w:r>
            <w:r w:rsidRPr="00BC163A">
              <w:rPr>
                <w:rFonts w:ascii="Times New Roman" w:hAnsi="Times New Roman"/>
                <w:color w:val="000000"/>
              </w:rPr>
              <w:t>Hectares)</w:t>
            </w:r>
          </w:p>
        </w:tc>
        <w:tc>
          <w:tcPr>
            <w:tcW w:w="2678" w:type="dxa"/>
            <w:shd w:val="clear" w:color="auto" w:fill="auto"/>
          </w:tcPr>
          <w:p w14:paraId="48984E3E" w14:textId="77777777" w:rsidR="00A30CD5" w:rsidRPr="00BC163A" w:rsidRDefault="00A30CD5" w:rsidP="00900F80">
            <w:pPr>
              <w:jc w:val="center"/>
              <w:rPr>
                <w:rFonts w:ascii="Times New Roman" w:hAnsi="Times New Roman"/>
                <w:color w:val="000000"/>
              </w:rPr>
            </w:pPr>
            <w:r w:rsidRPr="00BC163A">
              <w:rPr>
                <w:rFonts w:ascii="Times New Roman" w:hAnsi="Times New Roman"/>
                <w:color w:val="000000"/>
              </w:rPr>
              <w:fldChar w:fldCharType="begin">
                <w:ffData>
                  <w:name w:val="F_GEB_CW1"/>
                  <w:enabled/>
                  <w:calcOnExit w:val="0"/>
                  <w:textInput/>
                </w:ffData>
              </w:fldChar>
            </w:r>
            <w:r w:rsidRPr="00BC163A">
              <w:rPr>
                <w:rFonts w:ascii="Times New Roman" w:hAnsi="Times New Roman"/>
                <w:color w:val="000000"/>
              </w:rPr>
              <w:instrText xml:space="preserve"> FORMTEXT </w:instrText>
            </w:r>
            <w:r w:rsidRPr="00BC163A">
              <w:rPr>
                <w:rFonts w:ascii="Times New Roman" w:hAnsi="Times New Roman"/>
                <w:color w:val="000000"/>
              </w:rPr>
            </w:r>
            <w:r w:rsidRPr="00BC163A">
              <w:rPr>
                <w:rFonts w:ascii="Times New Roman" w:hAnsi="Times New Roman"/>
                <w:color w:val="000000"/>
              </w:rPr>
              <w:fldChar w:fldCharType="separate"/>
            </w:r>
            <w:r w:rsidRPr="00BC163A">
              <w:rPr>
                <w:rFonts w:ascii="Times New Roman" w:hAnsi="Times New Roman"/>
                <w:noProof/>
                <w:color w:val="000000"/>
              </w:rPr>
              <w:t> </w:t>
            </w:r>
            <w:r w:rsidRPr="00BC163A">
              <w:rPr>
                <w:rFonts w:ascii="Times New Roman" w:hAnsi="Times New Roman"/>
                <w:noProof/>
                <w:color w:val="000000"/>
              </w:rPr>
              <w:t> </w:t>
            </w:r>
            <w:r w:rsidRPr="00BC163A">
              <w:rPr>
                <w:rFonts w:ascii="Times New Roman" w:hAnsi="Times New Roman"/>
                <w:noProof/>
                <w:color w:val="000000"/>
              </w:rPr>
              <w:t> </w:t>
            </w:r>
            <w:r w:rsidRPr="00BC163A">
              <w:rPr>
                <w:rFonts w:ascii="Times New Roman" w:hAnsi="Times New Roman"/>
                <w:noProof/>
                <w:color w:val="000000"/>
              </w:rPr>
              <w:t> </w:t>
            </w:r>
            <w:r w:rsidRPr="00BC163A">
              <w:rPr>
                <w:rFonts w:ascii="Times New Roman" w:hAnsi="Times New Roman"/>
                <w:noProof/>
                <w:color w:val="000000"/>
              </w:rPr>
              <w:t> </w:t>
            </w:r>
            <w:r w:rsidRPr="00BC163A">
              <w:rPr>
                <w:rFonts w:ascii="Times New Roman" w:hAnsi="Times New Roman"/>
                <w:color w:val="000000"/>
              </w:rPr>
              <w:fldChar w:fldCharType="end"/>
            </w:r>
          </w:p>
        </w:tc>
      </w:tr>
      <w:tr w:rsidR="002E27F9" w:rsidRPr="00E55577" w14:paraId="14323F26" w14:textId="77777777" w:rsidTr="006B4AF0">
        <w:trPr>
          <w:trHeight w:val="138"/>
        </w:trPr>
        <w:tc>
          <w:tcPr>
            <w:tcW w:w="520" w:type="dxa"/>
            <w:shd w:val="clear" w:color="auto" w:fill="F2F2F2"/>
          </w:tcPr>
          <w:p w14:paraId="61A890ED" w14:textId="77777777" w:rsidR="00A30CD5" w:rsidRPr="00E55577" w:rsidRDefault="00A30CD5" w:rsidP="00900F80">
            <w:pPr>
              <w:pStyle w:val="NoSpacing"/>
              <w:jc w:val="center"/>
              <w:rPr>
                <w:rFonts w:ascii="Times New Roman" w:hAnsi="Times New Roman"/>
              </w:rPr>
            </w:pPr>
          </w:p>
        </w:tc>
        <w:tc>
          <w:tcPr>
            <w:tcW w:w="7399" w:type="dxa"/>
            <w:shd w:val="clear" w:color="auto" w:fill="F2F2F2"/>
          </w:tcPr>
          <w:p w14:paraId="1ACCB9B4" w14:textId="77777777" w:rsidR="00A30CD5" w:rsidRPr="00BC163A" w:rsidRDefault="00A30CD5" w:rsidP="00900F80">
            <w:pPr>
              <w:pStyle w:val="NoSpacing"/>
              <w:shd w:val="clear" w:color="auto" w:fill="FFFFFF"/>
              <w:rPr>
                <w:rFonts w:ascii="Times New Roman" w:hAnsi="Times New Roman"/>
              </w:rPr>
            </w:pPr>
            <w:r w:rsidRPr="00BC163A">
              <w:rPr>
                <w:rFonts w:ascii="Times New Roman" w:hAnsi="Times New Roman"/>
              </w:rPr>
              <w:t>Total area under improved management (</w:t>
            </w:r>
            <w:r w:rsidRPr="00BC163A">
              <w:rPr>
                <w:rFonts w:ascii="Times New Roman" w:hAnsi="Times New Roman"/>
                <w:color w:val="000000"/>
              </w:rPr>
              <w:t>Hectares)</w:t>
            </w:r>
          </w:p>
        </w:tc>
        <w:tc>
          <w:tcPr>
            <w:tcW w:w="2678" w:type="dxa"/>
            <w:shd w:val="clear" w:color="auto" w:fill="F2F2F2"/>
          </w:tcPr>
          <w:p w14:paraId="3AFCED8E" w14:textId="3A2B4A46" w:rsidR="00A30CD5" w:rsidRPr="00BC163A" w:rsidRDefault="00AF4D48" w:rsidP="00900F80">
            <w:pPr>
              <w:jc w:val="center"/>
              <w:rPr>
                <w:rFonts w:ascii="Times New Roman" w:hAnsi="Times New Roman"/>
                <w:color w:val="000000"/>
              </w:rPr>
            </w:pPr>
            <w:r w:rsidRPr="00BC163A">
              <w:rPr>
                <w:rFonts w:ascii="Times New Roman" w:hAnsi="Times New Roman"/>
                <w:color w:val="000000"/>
              </w:rPr>
              <w:t>3,823,245</w:t>
            </w:r>
          </w:p>
        </w:tc>
      </w:tr>
      <w:tr w:rsidR="00A30CD5" w:rsidRPr="00E55577" w14:paraId="308CDCEF" w14:textId="77777777" w:rsidTr="006B4AF0">
        <w:trPr>
          <w:trHeight w:val="304"/>
        </w:trPr>
        <w:tc>
          <w:tcPr>
            <w:tcW w:w="520" w:type="dxa"/>
          </w:tcPr>
          <w:p w14:paraId="66AD511F" w14:textId="77777777" w:rsidR="00A30CD5" w:rsidRPr="00E55577" w:rsidRDefault="00A30CD5" w:rsidP="00900F80">
            <w:pPr>
              <w:pStyle w:val="NoSpacing"/>
              <w:jc w:val="center"/>
              <w:rPr>
                <w:rFonts w:ascii="Times New Roman" w:hAnsi="Times New Roman"/>
              </w:rPr>
            </w:pPr>
            <w:r w:rsidRPr="00E55577">
              <w:rPr>
                <w:rFonts w:ascii="Times New Roman" w:hAnsi="Times New Roman"/>
              </w:rPr>
              <w:t>6</w:t>
            </w:r>
          </w:p>
        </w:tc>
        <w:tc>
          <w:tcPr>
            <w:tcW w:w="7399" w:type="dxa"/>
            <w:shd w:val="clear" w:color="auto" w:fill="auto"/>
          </w:tcPr>
          <w:p w14:paraId="220DF492" w14:textId="77777777" w:rsidR="00A30CD5" w:rsidRPr="00E55577" w:rsidRDefault="00A30CD5" w:rsidP="00900F80">
            <w:pPr>
              <w:pStyle w:val="NoSpacing"/>
              <w:shd w:val="clear" w:color="auto" w:fill="FFFFFF"/>
              <w:rPr>
                <w:rFonts w:ascii="Times New Roman" w:hAnsi="Times New Roman"/>
                <w:color w:val="000000"/>
              </w:rPr>
            </w:pPr>
            <w:r w:rsidRPr="00E55577">
              <w:rPr>
                <w:rFonts w:ascii="Times New Roman" w:hAnsi="Times New Roman"/>
                <w:b/>
              </w:rPr>
              <w:t>Greenhouse Gas Emissions Mitigated</w:t>
            </w:r>
            <w:r w:rsidRPr="00E55577">
              <w:rPr>
                <w:rFonts w:ascii="Times New Roman" w:hAnsi="Times New Roman"/>
              </w:rPr>
              <w:t xml:space="preserve"> (metric tons of CO2e)  </w:t>
            </w:r>
          </w:p>
        </w:tc>
        <w:tc>
          <w:tcPr>
            <w:tcW w:w="2678" w:type="dxa"/>
            <w:shd w:val="clear" w:color="auto" w:fill="auto"/>
          </w:tcPr>
          <w:p w14:paraId="0C6C4482" w14:textId="77777777" w:rsidR="00A30CD5" w:rsidRPr="00E55577" w:rsidRDefault="00A30CD5" w:rsidP="00900F80">
            <w:pPr>
              <w:jc w:val="center"/>
              <w:rPr>
                <w:rFonts w:ascii="Times New Roman" w:hAnsi="Times New Roman"/>
                <w:color w:val="000000"/>
              </w:rPr>
            </w:pPr>
            <w:r w:rsidRPr="00E55577">
              <w:rPr>
                <w:rFonts w:ascii="Times New Roman" w:hAnsi="Times New Roman"/>
                <w:color w:val="000000"/>
              </w:rPr>
              <w:fldChar w:fldCharType="begin">
                <w:ffData>
                  <w:name w:val="F_GEB_BD_target"/>
                  <w:enabled/>
                  <w:calcOnExit w:val="0"/>
                  <w:textInput/>
                </w:ffData>
              </w:fldChar>
            </w:r>
            <w:r w:rsidRPr="00E55577">
              <w:rPr>
                <w:rFonts w:ascii="Times New Roman" w:hAnsi="Times New Roman"/>
                <w:color w:val="000000"/>
              </w:rPr>
              <w:instrText xml:space="preserve"> FORMTEXT </w:instrText>
            </w:r>
            <w:r w:rsidRPr="00E55577">
              <w:rPr>
                <w:rFonts w:ascii="Times New Roman" w:hAnsi="Times New Roman"/>
                <w:color w:val="000000"/>
              </w:rPr>
            </w:r>
            <w:r w:rsidRPr="00E55577">
              <w:rPr>
                <w:rFonts w:ascii="Times New Roman" w:hAnsi="Times New Roman"/>
                <w:color w:val="000000"/>
              </w:rPr>
              <w:fldChar w:fldCharType="separate"/>
            </w:r>
            <w:r w:rsidRPr="00E55577">
              <w:rPr>
                <w:rFonts w:ascii="Times New Roman" w:hAnsi="Times New Roman"/>
                <w:noProof/>
                <w:color w:val="000000"/>
              </w:rPr>
              <w:t> </w:t>
            </w:r>
            <w:r w:rsidRPr="00E55577">
              <w:rPr>
                <w:rFonts w:ascii="Times New Roman" w:hAnsi="Times New Roman"/>
                <w:noProof/>
                <w:color w:val="000000"/>
              </w:rPr>
              <w:t> </w:t>
            </w:r>
            <w:r w:rsidRPr="00E55577">
              <w:rPr>
                <w:rFonts w:ascii="Times New Roman" w:hAnsi="Times New Roman"/>
                <w:noProof/>
                <w:color w:val="000000"/>
              </w:rPr>
              <w:t> </w:t>
            </w:r>
            <w:r w:rsidRPr="00E55577">
              <w:rPr>
                <w:rFonts w:ascii="Times New Roman" w:hAnsi="Times New Roman"/>
                <w:noProof/>
                <w:color w:val="000000"/>
              </w:rPr>
              <w:t> </w:t>
            </w:r>
            <w:r w:rsidRPr="00E55577">
              <w:rPr>
                <w:rFonts w:ascii="Times New Roman" w:hAnsi="Times New Roman"/>
                <w:noProof/>
                <w:color w:val="000000"/>
              </w:rPr>
              <w:t> </w:t>
            </w:r>
            <w:r w:rsidRPr="00E55577">
              <w:rPr>
                <w:rFonts w:ascii="Times New Roman" w:hAnsi="Times New Roman"/>
                <w:color w:val="000000"/>
              </w:rPr>
              <w:fldChar w:fldCharType="end"/>
            </w:r>
          </w:p>
        </w:tc>
      </w:tr>
      <w:tr w:rsidR="00A30CD5" w:rsidRPr="00E55577" w14:paraId="04AF0851" w14:textId="77777777" w:rsidTr="006B4AF0">
        <w:trPr>
          <w:trHeight w:val="480"/>
        </w:trPr>
        <w:tc>
          <w:tcPr>
            <w:tcW w:w="520" w:type="dxa"/>
          </w:tcPr>
          <w:p w14:paraId="27048F06" w14:textId="77777777" w:rsidR="00A30CD5" w:rsidRPr="00E55577" w:rsidRDefault="00A30CD5" w:rsidP="00900F80">
            <w:pPr>
              <w:pStyle w:val="NoSpacing"/>
              <w:jc w:val="center"/>
              <w:rPr>
                <w:rFonts w:ascii="Times New Roman" w:hAnsi="Times New Roman"/>
              </w:rPr>
            </w:pPr>
            <w:r w:rsidRPr="00E55577">
              <w:rPr>
                <w:rFonts w:ascii="Times New Roman" w:hAnsi="Times New Roman"/>
              </w:rPr>
              <w:t>7</w:t>
            </w:r>
          </w:p>
        </w:tc>
        <w:tc>
          <w:tcPr>
            <w:tcW w:w="7399" w:type="dxa"/>
            <w:shd w:val="clear" w:color="auto" w:fill="auto"/>
          </w:tcPr>
          <w:p w14:paraId="74EF969E" w14:textId="77777777" w:rsidR="00A30CD5" w:rsidRPr="00E55577" w:rsidRDefault="00A30CD5" w:rsidP="00900F80">
            <w:pPr>
              <w:pStyle w:val="NoSpacing"/>
              <w:shd w:val="clear" w:color="auto" w:fill="FFFFFF"/>
              <w:rPr>
                <w:rFonts w:ascii="Times New Roman" w:hAnsi="Times New Roman"/>
                <w:color w:val="000000"/>
              </w:rPr>
            </w:pPr>
            <w:r w:rsidRPr="00E55577">
              <w:rPr>
                <w:rFonts w:ascii="Times New Roman" w:hAnsi="Times New Roman"/>
                <w:b/>
              </w:rPr>
              <w:t>Number of shared water ecosystems</w:t>
            </w:r>
            <w:r w:rsidRPr="00E55577">
              <w:rPr>
                <w:rFonts w:ascii="Times New Roman" w:hAnsi="Times New Roman"/>
              </w:rPr>
              <w:t xml:space="preserve"> (fresh or marine) under new or improved cooperative management</w:t>
            </w:r>
          </w:p>
        </w:tc>
        <w:tc>
          <w:tcPr>
            <w:tcW w:w="2678" w:type="dxa"/>
            <w:shd w:val="clear" w:color="auto" w:fill="auto"/>
          </w:tcPr>
          <w:p w14:paraId="26722981" w14:textId="77777777" w:rsidR="00A30CD5" w:rsidRPr="00E55577" w:rsidRDefault="00A30CD5" w:rsidP="00900F80">
            <w:pPr>
              <w:jc w:val="center"/>
              <w:rPr>
                <w:rFonts w:ascii="Times New Roman" w:hAnsi="Times New Roman"/>
                <w:color w:val="000000"/>
              </w:rPr>
            </w:pPr>
            <w:r w:rsidRPr="00E55577">
              <w:rPr>
                <w:rFonts w:ascii="Times New Roman" w:hAnsi="Times New Roman"/>
                <w:color w:val="000000"/>
              </w:rPr>
              <w:fldChar w:fldCharType="begin">
                <w:ffData>
                  <w:name w:val="F_GEB_BD_target"/>
                  <w:enabled/>
                  <w:calcOnExit w:val="0"/>
                  <w:textInput/>
                </w:ffData>
              </w:fldChar>
            </w:r>
            <w:r w:rsidRPr="00E55577">
              <w:rPr>
                <w:rFonts w:ascii="Times New Roman" w:hAnsi="Times New Roman"/>
                <w:color w:val="000000"/>
              </w:rPr>
              <w:instrText xml:space="preserve"> FORMTEXT </w:instrText>
            </w:r>
            <w:r w:rsidRPr="00E55577">
              <w:rPr>
                <w:rFonts w:ascii="Times New Roman" w:hAnsi="Times New Roman"/>
                <w:color w:val="000000"/>
              </w:rPr>
            </w:r>
            <w:r w:rsidRPr="00E55577">
              <w:rPr>
                <w:rFonts w:ascii="Times New Roman" w:hAnsi="Times New Roman"/>
                <w:color w:val="000000"/>
              </w:rPr>
              <w:fldChar w:fldCharType="separate"/>
            </w:r>
            <w:r w:rsidRPr="00E55577">
              <w:rPr>
                <w:rFonts w:ascii="Times New Roman" w:hAnsi="Times New Roman"/>
                <w:noProof/>
                <w:color w:val="000000"/>
              </w:rPr>
              <w:t> </w:t>
            </w:r>
            <w:r w:rsidRPr="00E55577">
              <w:rPr>
                <w:rFonts w:ascii="Times New Roman" w:hAnsi="Times New Roman"/>
                <w:noProof/>
                <w:color w:val="000000"/>
              </w:rPr>
              <w:t> </w:t>
            </w:r>
            <w:r w:rsidRPr="00E55577">
              <w:rPr>
                <w:rFonts w:ascii="Times New Roman" w:hAnsi="Times New Roman"/>
                <w:noProof/>
                <w:color w:val="000000"/>
              </w:rPr>
              <w:t> </w:t>
            </w:r>
            <w:r w:rsidRPr="00E55577">
              <w:rPr>
                <w:rFonts w:ascii="Times New Roman" w:hAnsi="Times New Roman"/>
                <w:noProof/>
                <w:color w:val="000000"/>
              </w:rPr>
              <w:t> </w:t>
            </w:r>
            <w:r w:rsidRPr="00E55577">
              <w:rPr>
                <w:rFonts w:ascii="Times New Roman" w:hAnsi="Times New Roman"/>
                <w:noProof/>
                <w:color w:val="000000"/>
              </w:rPr>
              <w:t> </w:t>
            </w:r>
            <w:r w:rsidRPr="00E55577">
              <w:rPr>
                <w:rFonts w:ascii="Times New Roman" w:hAnsi="Times New Roman"/>
                <w:color w:val="000000"/>
              </w:rPr>
              <w:fldChar w:fldCharType="end"/>
            </w:r>
          </w:p>
        </w:tc>
      </w:tr>
      <w:tr w:rsidR="00A30CD5" w:rsidRPr="00E55577" w14:paraId="2530F091" w14:textId="77777777" w:rsidTr="006B4AF0">
        <w:trPr>
          <w:trHeight w:val="278"/>
        </w:trPr>
        <w:tc>
          <w:tcPr>
            <w:tcW w:w="520" w:type="dxa"/>
          </w:tcPr>
          <w:p w14:paraId="49DEC5B8" w14:textId="77777777" w:rsidR="00A30CD5" w:rsidRPr="00E55577" w:rsidRDefault="00A30CD5" w:rsidP="00900F80">
            <w:pPr>
              <w:jc w:val="center"/>
              <w:rPr>
                <w:rFonts w:ascii="Times New Roman" w:hAnsi="Times New Roman"/>
              </w:rPr>
            </w:pPr>
            <w:r w:rsidRPr="00E55577">
              <w:rPr>
                <w:rFonts w:ascii="Times New Roman" w:hAnsi="Times New Roman"/>
              </w:rPr>
              <w:t>8</w:t>
            </w:r>
          </w:p>
        </w:tc>
        <w:tc>
          <w:tcPr>
            <w:tcW w:w="7399" w:type="dxa"/>
            <w:shd w:val="clear" w:color="auto" w:fill="auto"/>
          </w:tcPr>
          <w:p w14:paraId="025409D3" w14:textId="77777777" w:rsidR="00A30CD5" w:rsidRPr="00E55577" w:rsidRDefault="00A30CD5" w:rsidP="00900F80">
            <w:pPr>
              <w:shd w:val="clear" w:color="auto" w:fill="FFFFFF"/>
              <w:rPr>
                <w:rFonts w:ascii="Times New Roman" w:hAnsi="Times New Roman"/>
                <w:color w:val="000000"/>
              </w:rPr>
            </w:pPr>
            <w:r w:rsidRPr="00E55577">
              <w:rPr>
                <w:rFonts w:ascii="Times New Roman" w:hAnsi="Times New Roman"/>
              </w:rPr>
              <w:t xml:space="preserve">Globally over-exploited </w:t>
            </w:r>
            <w:r w:rsidRPr="00E55577">
              <w:rPr>
                <w:rFonts w:ascii="Times New Roman" w:hAnsi="Times New Roman"/>
                <w:b/>
              </w:rPr>
              <w:t>marine fisheries</w:t>
            </w:r>
            <w:r w:rsidRPr="00E55577">
              <w:rPr>
                <w:rFonts w:ascii="Times New Roman" w:hAnsi="Times New Roman"/>
              </w:rPr>
              <w:t xml:space="preserve"> moved to more sustainable levels (metric tons)</w:t>
            </w:r>
          </w:p>
        </w:tc>
        <w:tc>
          <w:tcPr>
            <w:tcW w:w="2678" w:type="dxa"/>
            <w:shd w:val="clear" w:color="auto" w:fill="auto"/>
          </w:tcPr>
          <w:p w14:paraId="6D099F4B" w14:textId="77777777" w:rsidR="00A30CD5" w:rsidRPr="00E55577" w:rsidRDefault="00A30CD5" w:rsidP="00900F80">
            <w:pPr>
              <w:jc w:val="center"/>
              <w:rPr>
                <w:rFonts w:ascii="Times New Roman" w:hAnsi="Times New Roman"/>
                <w:color w:val="000000"/>
              </w:rPr>
            </w:pPr>
            <w:r w:rsidRPr="00E55577">
              <w:rPr>
                <w:rFonts w:ascii="Times New Roman" w:hAnsi="Times New Roman"/>
                <w:color w:val="000000"/>
              </w:rPr>
              <w:fldChar w:fldCharType="begin">
                <w:ffData>
                  <w:name w:val="F_GEB_BD_target"/>
                  <w:enabled/>
                  <w:calcOnExit w:val="0"/>
                  <w:textInput/>
                </w:ffData>
              </w:fldChar>
            </w:r>
            <w:r w:rsidRPr="00E55577">
              <w:rPr>
                <w:rFonts w:ascii="Times New Roman" w:hAnsi="Times New Roman"/>
                <w:color w:val="000000"/>
              </w:rPr>
              <w:instrText xml:space="preserve"> FORMTEXT </w:instrText>
            </w:r>
            <w:r w:rsidRPr="00E55577">
              <w:rPr>
                <w:rFonts w:ascii="Times New Roman" w:hAnsi="Times New Roman"/>
                <w:color w:val="000000"/>
              </w:rPr>
            </w:r>
            <w:r w:rsidRPr="00E55577">
              <w:rPr>
                <w:rFonts w:ascii="Times New Roman" w:hAnsi="Times New Roman"/>
                <w:color w:val="000000"/>
              </w:rPr>
              <w:fldChar w:fldCharType="separate"/>
            </w:r>
            <w:r w:rsidRPr="00E55577">
              <w:rPr>
                <w:rFonts w:ascii="Times New Roman" w:hAnsi="Times New Roman"/>
                <w:noProof/>
                <w:color w:val="000000"/>
              </w:rPr>
              <w:t> </w:t>
            </w:r>
            <w:r w:rsidRPr="00E55577">
              <w:rPr>
                <w:rFonts w:ascii="Times New Roman" w:hAnsi="Times New Roman"/>
                <w:noProof/>
                <w:color w:val="000000"/>
              </w:rPr>
              <w:t> </w:t>
            </w:r>
            <w:r w:rsidRPr="00E55577">
              <w:rPr>
                <w:rFonts w:ascii="Times New Roman" w:hAnsi="Times New Roman"/>
                <w:noProof/>
                <w:color w:val="000000"/>
              </w:rPr>
              <w:t> </w:t>
            </w:r>
            <w:r w:rsidRPr="00E55577">
              <w:rPr>
                <w:rFonts w:ascii="Times New Roman" w:hAnsi="Times New Roman"/>
                <w:noProof/>
                <w:color w:val="000000"/>
              </w:rPr>
              <w:t> </w:t>
            </w:r>
            <w:r w:rsidRPr="00E55577">
              <w:rPr>
                <w:rFonts w:ascii="Times New Roman" w:hAnsi="Times New Roman"/>
                <w:noProof/>
                <w:color w:val="000000"/>
              </w:rPr>
              <w:t> </w:t>
            </w:r>
            <w:r w:rsidRPr="00E55577">
              <w:rPr>
                <w:rFonts w:ascii="Times New Roman" w:hAnsi="Times New Roman"/>
                <w:color w:val="000000"/>
              </w:rPr>
              <w:fldChar w:fldCharType="end"/>
            </w:r>
          </w:p>
        </w:tc>
      </w:tr>
      <w:tr w:rsidR="005D29BC" w:rsidRPr="00E55577" w14:paraId="3BB5C5AF" w14:textId="77777777" w:rsidTr="006B4AF0">
        <w:trPr>
          <w:trHeight w:val="976"/>
        </w:trPr>
        <w:tc>
          <w:tcPr>
            <w:tcW w:w="520" w:type="dxa"/>
          </w:tcPr>
          <w:p w14:paraId="6189BFDE" w14:textId="77777777" w:rsidR="005D29BC" w:rsidRPr="00E55577" w:rsidRDefault="005D29BC" w:rsidP="00900F80">
            <w:pPr>
              <w:pStyle w:val="NoSpacing"/>
              <w:jc w:val="center"/>
              <w:rPr>
                <w:rFonts w:ascii="Times New Roman" w:hAnsi="Times New Roman"/>
              </w:rPr>
            </w:pPr>
            <w:r w:rsidRPr="00E55577">
              <w:rPr>
                <w:rFonts w:ascii="Times New Roman" w:hAnsi="Times New Roman"/>
              </w:rPr>
              <w:t>9</w:t>
            </w:r>
          </w:p>
        </w:tc>
        <w:tc>
          <w:tcPr>
            <w:tcW w:w="7399" w:type="dxa"/>
            <w:shd w:val="clear" w:color="auto" w:fill="auto"/>
          </w:tcPr>
          <w:p w14:paraId="7C9295A4" w14:textId="77777777" w:rsidR="005D29BC" w:rsidRPr="00E55577" w:rsidRDefault="005D29BC" w:rsidP="00900F80">
            <w:pPr>
              <w:pStyle w:val="NoSpacing"/>
              <w:rPr>
                <w:rFonts w:ascii="Times New Roman" w:hAnsi="Times New Roman"/>
                <w:color w:val="000000"/>
              </w:rPr>
            </w:pPr>
            <w:r w:rsidRPr="00E55577">
              <w:rPr>
                <w:rFonts w:ascii="Times New Roman" w:hAnsi="Times New Roman"/>
                <w:b/>
              </w:rPr>
              <w:t>Reduction</w:t>
            </w:r>
            <w:r w:rsidRPr="00E55577">
              <w:rPr>
                <w:rFonts w:ascii="Times New Roman" w:hAnsi="Times New Roman"/>
              </w:rPr>
              <w:t xml:space="preserve">, disposal/destruction, phase out, </w:t>
            </w:r>
            <w:r w:rsidRPr="00E55577">
              <w:rPr>
                <w:rFonts w:ascii="Times New Roman" w:hAnsi="Times New Roman"/>
                <w:b/>
              </w:rPr>
              <w:t>elimination</w:t>
            </w:r>
            <w:r w:rsidRPr="00E55577">
              <w:rPr>
                <w:rFonts w:ascii="Times New Roman" w:hAnsi="Times New Roman"/>
              </w:rPr>
              <w:t xml:space="preserve"> and avoidance of </w:t>
            </w:r>
            <w:r w:rsidRPr="00E55577">
              <w:rPr>
                <w:rFonts w:ascii="Times New Roman" w:hAnsi="Times New Roman"/>
                <w:b/>
              </w:rPr>
              <w:t>chemicals of global concern</w:t>
            </w:r>
            <w:r w:rsidRPr="00E55577">
              <w:rPr>
                <w:rFonts w:ascii="Times New Roman" w:hAnsi="Times New Roman"/>
              </w:rPr>
              <w:t xml:space="preserve"> and their waste in the environment and in processes, materials and products (metric tons of toxic chemicals reduced)</w:t>
            </w:r>
          </w:p>
        </w:tc>
        <w:tc>
          <w:tcPr>
            <w:tcW w:w="2678" w:type="dxa"/>
            <w:shd w:val="clear" w:color="auto" w:fill="auto"/>
          </w:tcPr>
          <w:p w14:paraId="1E83A74C" w14:textId="77777777" w:rsidR="005D29BC" w:rsidRPr="00E55577" w:rsidRDefault="005D29BC" w:rsidP="00900F80">
            <w:pPr>
              <w:jc w:val="center"/>
              <w:rPr>
                <w:rFonts w:ascii="Times New Roman" w:hAnsi="Times New Roman"/>
                <w:color w:val="000000"/>
              </w:rPr>
            </w:pPr>
            <w:r w:rsidRPr="00E55577">
              <w:rPr>
                <w:rFonts w:ascii="Times New Roman" w:hAnsi="Times New Roman"/>
                <w:color w:val="000000"/>
              </w:rPr>
              <w:fldChar w:fldCharType="begin">
                <w:ffData>
                  <w:name w:val="F_GEB_BD_target"/>
                  <w:enabled/>
                  <w:calcOnExit w:val="0"/>
                  <w:textInput/>
                </w:ffData>
              </w:fldChar>
            </w:r>
            <w:r w:rsidRPr="00E55577">
              <w:rPr>
                <w:rFonts w:ascii="Times New Roman" w:hAnsi="Times New Roman"/>
                <w:color w:val="000000"/>
              </w:rPr>
              <w:instrText xml:space="preserve"> FORMTEXT </w:instrText>
            </w:r>
            <w:r w:rsidRPr="00E55577">
              <w:rPr>
                <w:rFonts w:ascii="Times New Roman" w:hAnsi="Times New Roman"/>
                <w:color w:val="000000"/>
              </w:rPr>
            </w:r>
            <w:r w:rsidRPr="00E55577">
              <w:rPr>
                <w:rFonts w:ascii="Times New Roman" w:hAnsi="Times New Roman"/>
                <w:color w:val="000000"/>
              </w:rPr>
              <w:fldChar w:fldCharType="separate"/>
            </w:r>
            <w:r w:rsidRPr="00E55577">
              <w:rPr>
                <w:rFonts w:ascii="Times New Roman" w:hAnsi="Times New Roman"/>
                <w:noProof/>
                <w:color w:val="000000"/>
              </w:rPr>
              <w:t> </w:t>
            </w:r>
            <w:r w:rsidRPr="00E55577">
              <w:rPr>
                <w:rFonts w:ascii="Times New Roman" w:hAnsi="Times New Roman"/>
                <w:noProof/>
                <w:color w:val="000000"/>
              </w:rPr>
              <w:t> </w:t>
            </w:r>
            <w:r w:rsidRPr="00E55577">
              <w:rPr>
                <w:rFonts w:ascii="Times New Roman" w:hAnsi="Times New Roman"/>
                <w:noProof/>
                <w:color w:val="000000"/>
              </w:rPr>
              <w:t> </w:t>
            </w:r>
            <w:r w:rsidRPr="00E55577">
              <w:rPr>
                <w:rFonts w:ascii="Times New Roman" w:hAnsi="Times New Roman"/>
                <w:noProof/>
                <w:color w:val="000000"/>
              </w:rPr>
              <w:t> </w:t>
            </w:r>
            <w:r w:rsidRPr="00E55577">
              <w:rPr>
                <w:rFonts w:ascii="Times New Roman" w:hAnsi="Times New Roman"/>
                <w:noProof/>
                <w:color w:val="000000"/>
              </w:rPr>
              <w:t> </w:t>
            </w:r>
            <w:r w:rsidRPr="00E55577">
              <w:rPr>
                <w:rFonts w:ascii="Times New Roman" w:hAnsi="Times New Roman"/>
                <w:color w:val="000000"/>
              </w:rPr>
              <w:fldChar w:fldCharType="end"/>
            </w:r>
          </w:p>
        </w:tc>
      </w:tr>
      <w:tr w:rsidR="00702ED4" w:rsidRPr="00E55577" w14:paraId="1CB6FE5F" w14:textId="77777777" w:rsidTr="006B4AF0">
        <w:trPr>
          <w:trHeight w:val="471"/>
        </w:trPr>
        <w:tc>
          <w:tcPr>
            <w:tcW w:w="520" w:type="dxa"/>
            <w:tcBorders>
              <w:bottom w:val="single" w:sz="4" w:space="0" w:color="auto"/>
            </w:tcBorders>
          </w:tcPr>
          <w:p w14:paraId="476D9175" w14:textId="77777777" w:rsidR="005D29BC" w:rsidRPr="00E55577" w:rsidRDefault="005D29BC" w:rsidP="00900F80">
            <w:pPr>
              <w:pStyle w:val="NoSpacing"/>
              <w:jc w:val="center"/>
              <w:rPr>
                <w:rFonts w:ascii="Times New Roman" w:hAnsi="Times New Roman"/>
              </w:rPr>
            </w:pPr>
            <w:r w:rsidRPr="00E55577">
              <w:rPr>
                <w:rFonts w:ascii="Times New Roman" w:hAnsi="Times New Roman"/>
              </w:rPr>
              <w:t>10</w:t>
            </w:r>
          </w:p>
        </w:tc>
        <w:tc>
          <w:tcPr>
            <w:tcW w:w="7399" w:type="dxa"/>
            <w:tcBorders>
              <w:bottom w:val="single" w:sz="4" w:space="0" w:color="auto"/>
            </w:tcBorders>
            <w:shd w:val="clear" w:color="auto" w:fill="auto"/>
          </w:tcPr>
          <w:p w14:paraId="517208E6" w14:textId="77777777" w:rsidR="005D29BC" w:rsidRPr="00E55577" w:rsidRDefault="005D29BC" w:rsidP="00900F80">
            <w:pPr>
              <w:pStyle w:val="NoSpacing"/>
              <w:rPr>
                <w:rFonts w:ascii="Times New Roman" w:hAnsi="Times New Roman"/>
                <w:color w:val="000000"/>
              </w:rPr>
            </w:pPr>
            <w:r w:rsidRPr="00E55577">
              <w:rPr>
                <w:rFonts w:ascii="Times New Roman" w:hAnsi="Times New Roman"/>
              </w:rPr>
              <w:t xml:space="preserve">Reduction, avoidance of emissions of </w:t>
            </w:r>
            <w:r w:rsidRPr="00E55577">
              <w:rPr>
                <w:rFonts w:ascii="Times New Roman" w:hAnsi="Times New Roman"/>
                <w:b/>
              </w:rPr>
              <w:t>POPs to air</w:t>
            </w:r>
            <w:r w:rsidRPr="00E55577">
              <w:rPr>
                <w:rFonts w:ascii="Times New Roman" w:hAnsi="Times New Roman"/>
              </w:rPr>
              <w:t xml:space="preserve"> from point and non-point sources (grams of toxic equivalent gTEQ)</w:t>
            </w:r>
          </w:p>
        </w:tc>
        <w:tc>
          <w:tcPr>
            <w:tcW w:w="2678" w:type="dxa"/>
            <w:tcBorders>
              <w:bottom w:val="single" w:sz="4" w:space="0" w:color="auto"/>
            </w:tcBorders>
            <w:shd w:val="clear" w:color="auto" w:fill="auto"/>
          </w:tcPr>
          <w:p w14:paraId="1ECC3FC4" w14:textId="77777777" w:rsidR="005D29BC" w:rsidRPr="00E55577" w:rsidRDefault="005D29BC" w:rsidP="00900F80">
            <w:pPr>
              <w:jc w:val="center"/>
              <w:rPr>
                <w:rFonts w:ascii="Times New Roman" w:hAnsi="Times New Roman"/>
                <w:color w:val="000000"/>
              </w:rPr>
            </w:pPr>
            <w:r w:rsidRPr="00E55577">
              <w:rPr>
                <w:rFonts w:ascii="Times New Roman" w:hAnsi="Times New Roman"/>
                <w:color w:val="000000"/>
              </w:rPr>
              <w:fldChar w:fldCharType="begin">
                <w:ffData>
                  <w:name w:val="F_GEB_BD_target"/>
                  <w:enabled/>
                  <w:calcOnExit w:val="0"/>
                  <w:textInput/>
                </w:ffData>
              </w:fldChar>
            </w:r>
            <w:r w:rsidRPr="00E55577">
              <w:rPr>
                <w:rFonts w:ascii="Times New Roman" w:hAnsi="Times New Roman"/>
                <w:color w:val="000000"/>
              </w:rPr>
              <w:instrText xml:space="preserve"> FORMTEXT </w:instrText>
            </w:r>
            <w:r w:rsidRPr="00E55577">
              <w:rPr>
                <w:rFonts w:ascii="Times New Roman" w:hAnsi="Times New Roman"/>
                <w:color w:val="000000"/>
              </w:rPr>
            </w:r>
            <w:r w:rsidRPr="00E55577">
              <w:rPr>
                <w:rFonts w:ascii="Times New Roman" w:hAnsi="Times New Roman"/>
                <w:color w:val="000000"/>
              </w:rPr>
              <w:fldChar w:fldCharType="separate"/>
            </w:r>
            <w:r w:rsidRPr="00E55577">
              <w:rPr>
                <w:rFonts w:ascii="Times New Roman" w:hAnsi="Times New Roman"/>
                <w:noProof/>
                <w:color w:val="000000"/>
              </w:rPr>
              <w:t> </w:t>
            </w:r>
            <w:r w:rsidRPr="00E55577">
              <w:rPr>
                <w:rFonts w:ascii="Times New Roman" w:hAnsi="Times New Roman"/>
                <w:noProof/>
                <w:color w:val="000000"/>
              </w:rPr>
              <w:t> </w:t>
            </w:r>
            <w:r w:rsidRPr="00E55577">
              <w:rPr>
                <w:rFonts w:ascii="Times New Roman" w:hAnsi="Times New Roman"/>
                <w:noProof/>
                <w:color w:val="000000"/>
              </w:rPr>
              <w:t> </w:t>
            </w:r>
            <w:r w:rsidRPr="00E55577">
              <w:rPr>
                <w:rFonts w:ascii="Times New Roman" w:hAnsi="Times New Roman"/>
                <w:noProof/>
                <w:color w:val="000000"/>
              </w:rPr>
              <w:t> </w:t>
            </w:r>
            <w:r w:rsidRPr="00E55577">
              <w:rPr>
                <w:rFonts w:ascii="Times New Roman" w:hAnsi="Times New Roman"/>
                <w:noProof/>
                <w:color w:val="000000"/>
              </w:rPr>
              <w:t> </w:t>
            </w:r>
            <w:r w:rsidRPr="00E55577">
              <w:rPr>
                <w:rFonts w:ascii="Times New Roman" w:hAnsi="Times New Roman"/>
                <w:color w:val="000000"/>
              </w:rPr>
              <w:fldChar w:fldCharType="end"/>
            </w:r>
          </w:p>
        </w:tc>
      </w:tr>
      <w:tr w:rsidR="00702ED4" w:rsidRPr="00E55577" w14:paraId="0C2D7A8F" w14:textId="77777777" w:rsidTr="006B4AF0">
        <w:trPr>
          <w:trHeight w:val="567"/>
        </w:trPr>
        <w:tc>
          <w:tcPr>
            <w:tcW w:w="520" w:type="dxa"/>
            <w:tcBorders>
              <w:bottom w:val="single" w:sz="4" w:space="0" w:color="auto"/>
            </w:tcBorders>
          </w:tcPr>
          <w:p w14:paraId="334956E2" w14:textId="77777777" w:rsidR="005D29BC" w:rsidRPr="00E55577" w:rsidRDefault="005D29BC" w:rsidP="00900F80">
            <w:pPr>
              <w:jc w:val="center"/>
              <w:rPr>
                <w:rFonts w:ascii="Times New Roman" w:hAnsi="Times New Roman"/>
              </w:rPr>
            </w:pPr>
            <w:r w:rsidRPr="00E55577">
              <w:rPr>
                <w:rFonts w:ascii="Times New Roman" w:hAnsi="Times New Roman"/>
              </w:rPr>
              <w:t>11</w:t>
            </w:r>
          </w:p>
        </w:tc>
        <w:tc>
          <w:tcPr>
            <w:tcW w:w="7399" w:type="dxa"/>
            <w:tcBorders>
              <w:bottom w:val="single" w:sz="4" w:space="0" w:color="auto"/>
            </w:tcBorders>
            <w:shd w:val="clear" w:color="auto" w:fill="auto"/>
          </w:tcPr>
          <w:p w14:paraId="1F96E3CF" w14:textId="77777777" w:rsidR="005D29BC" w:rsidRPr="00E55577" w:rsidRDefault="005D29BC" w:rsidP="00900F80">
            <w:pPr>
              <w:rPr>
                <w:rFonts w:ascii="Times New Roman" w:hAnsi="Times New Roman"/>
                <w:color w:val="000000"/>
              </w:rPr>
            </w:pPr>
            <w:r w:rsidRPr="00E55577">
              <w:rPr>
                <w:rFonts w:ascii="Times New Roman" w:hAnsi="Times New Roman"/>
              </w:rPr>
              <w:t xml:space="preserve">Number of </w:t>
            </w:r>
            <w:r w:rsidRPr="00E55577">
              <w:rPr>
                <w:rFonts w:ascii="Times New Roman" w:hAnsi="Times New Roman"/>
                <w:b/>
              </w:rPr>
              <w:t>direct beneficiaries disaggregated by gender</w:t>
            </w:r>
            <w:r w:rsidRPr="00E55577">
              <w:rPr>
                <w:rFonts w:ascii="Times New Roman" w:hAnsi="Times New Roman"/>
              </w:rPr>
              <w:t xml:space="preserve"> as co-benefit of GEF investment</w:t>
            </w:r>
          </w:p>
        </w:tc>
        <w:tc>
          <w:tcPr>
            <w:tcW w:w="2678" w:type="dxa"/>
            <w:tcBorders>
              <w:bottom w:val="single" w:sz="4" w:space="0" w:color="auto"/>
            </w:tcBorders>
            <w:shd w:val="clear" w:color="auto" w:fill="auto"/>
          </w:tcPr>
          <w:p w14:paraId="7AAE4F84" w14:textId="2999B17A" w:rsidR="005D29BC" w:rsidRPr="00E55577" w:rsidRDefault="00AE2427" w:rsidP="002226F9">
            <w:pPr>
              <w:jc w:val="center"/>
              <w:rPr>
                <w:rFonts w:ascii="Times New Roman" w:hAnsi="Times New Roman"/>
                <w:color w:val="000000"/>
              </w:rPr>
            </w:pPr>
            <w:r w:rsidRPr="00AE2427">
              <w:rPr>
                <w:rFonts w:ascii="Times New Roman" w:hAnsi="Times New Roman"/>
                <w:b/>
                <w:bCs/>
                <w:color w:val="000000"/>
              </w:rPr>
              <w:t>24,215</w:t>
            </w:r>
            <w:r w:rsidR="003F6D1D">
              <w:rPr>
                <w:rStyle w:val="FootnoteReference"/>
                <w:b/>
                <w:bCs/>
                <w:szCs w:val="20"/>
              </w:rPr>
              <w:footnoteReference w:id="2"/>
            </w:r>
            <w:r>
              <w:rPr>
                <w:rFonts w:ascii="Times New Roman" w:hAnsi="Times New Roman"/>
                <w:color w:val="000000"/>
              </w:rPr>
              <w:t xml:space="preserve"> </w:t>
            </w:r>
            <w:r w:rsidRPr="00AE2427">
              <w:rPr>
                <w:rFonts w:ascii="Times New Roman" w:hAnsi="Times New Roman"/>
                <w:i/>
                <w:iCs/>
                <w:color w:val="000000"/>
              </w:rPr>
              <w:t>(16,950 men; 7,265 women)</w:t>
            </w:r>
          </w:p>
        </w:tc>
      </w:tr>
    </w:tbl>
    <w:p w14:paraId="47C38050" w14:textId="08366A14" w:rsidR="00267524" w:rsidRPr="00E55577" w:rsidRDefault="00427548" w:rsidP="00900F80">
      <w:pPr>
        <w:pStyle w:val="GEFQuestion"/>
        <w:ind w:left="0"/>
        <w:rPr>
          <w:color w:val="000000"/>
          <w:sz w:val="20"/>
          <w:szCs w:val="20"/>
        </w:rPr>
      </w:pPr>
      <w:r w:rsidRPr="00E55577">
        <w:rPr>
          <w:color w:val="000000"/>
          <w:szCs w:val="22"/>
        </w:rPr>
        <w:t>Provide additional explanation on targets,</w:t>
      </w:r>
      <w:r w:rsidR="00CB7A8D" w:rsidRPr="00E55577">
        <w:rPr>
          <w:color w:val="000000"/>
          <w:szCs w:val="22"/>
        </w:rPr>
        <w:t xml:space="preserve"> </w:t>
      </w:r>
      <w:r w:rsidR="00CA0C88" w:rsidRPr="00E55577">
        <w:rPr>
          <w:color w:val="000000"/>
          <w:szCs w:val="22"/>
        </w:rPr>
        <w:t xml:space="preserve">other </w:t>
      </w:r>
      <w:r w:rsidRPr="00E55577">
        <w:rPr>
          <w:color w:val="000000"/>
          <w:szCs w:val="22"/>
        </w:rPr>
        <w:t xml:space="preserve">methodologies used, and other focal area specifics (i.e., </w:t>
      </w:r>
      <w:r w:rsidR="002C3EDB" w:rsidRPr="00E55577">
        <w:rPr>
          <w:color w:val="000000"/>
          <w:szCs w:val="22"/>
        </w:rPr>
        <w:t>Aichi targets in BD</w:t>
      </w:r>
      <w:r w:rsidRPr="00E55577">
        <w:rPr>
          <w:color w:val="000000"/>
          <w:szCs w:val="22"/>
        </w:rPr>
        <w:t xml:space="preserve">) including justification </w:t>
      </w:r>
      <w:r w:rsidR="00BC1A65" w:rsidRPr="00E55577">
        <w:rPr>
          <w:color w:val="000000"/>
          <w:szCs w:val="22"/>
        </w:rPr>
        <w:t>where</w:t>
      </w:r>
      <w:r w:rsidRPr="00E55577">
        <w:rPr>
          <w:color w:val="000000"/>
          <w:szCs w:val="22"/>
        </w:rPr>
        <w:t xml:space="preserve"> </w:t>
      </w:r>
      <w:r w:rsidR="00CA0C88" w:rsidRPr="00E55577">
        <w:rPr>
          <w:color w:val="000000"/>
          <w:szCs w:val="22"/>
        </w:rPr>
        <w:t>core indicator</w:t>
      </w:r>
      <w:r w:rsidRPr="00E55577">
        <w:rPr>
          <w:color w:val="000000"/>
          <w:szCs w:val="22"/>
        </w:rPr>
        <w:t xml:space="preserve"> targets</w:t>
      </w:r>
      <w:r w:rsidR="00BC1A65" w:rsidRPr="00E55577">
        <w:rPr>
          <w:color w:val="000000"/>
          <w:szCs w:val="22"/>
        </w:rPr>
        <w:t xml:space="preserve"> are not provided.</w:t>
      </w:r>
      <w:r w:rsidRPr="00E55577">
        <w:rPr>
          <w:color w:val="000000"/>
          <w:szCs w:val="22"/>
        </w:rPr>
        <w:t xml:space="preserve"> </w:t>
      </w:r>
    </w:p>
    <w:p w14:paraId="32605472" w14:textId="4478C4C2" w:rsidR="00D9385F" w:rsidRDefault="00D9385F" w:rsidP="00631A6E">
      <w:pPr>
        <w:rPr>
          <w:rFonts w:ascii="Times New Roman" w:hAnsi="Times New Roman"/>
        </w:rPr>
      </w:pPr>
    </w:p>
    <w:p w14:paraId="36F9E743" w14:textId="77777777" w:rsidR="00204464" w:rsidRPr="00204464" w:rsidRDefault="00204464" w:rsidP="00204464">
      <w:pPr>
        <w:spacing w:after="0"/>
        <w:rPr>
          <w:rFonts w:ascii="Times New Roman" w:hAnsi="Times New Roman"/>
          <w:b/>
          <w:bCs/>
        </w:rPr>
      </w:pPr>
      <w:r w:rsidRPr="00204464">
        <w:rPr>
          <w:rFonts w:ascii="Times New Roman" w:hAnsi="Times New Roman"/>
          <w:b/>
          <w:bCs/>
        </w:rPr>
        <w:t>A summary of LDCF Core Indicator targets for the project at Concept and CEO endorsement stages**</w:t>
      </w:r>
    </w:p>
    <w:tbl>
      <w:tblPr>
        <w:tblW w:w="504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3"/>
        <w:gridCol w:w="5461"/>
        <w:gridCol w:w="4418"/>
      </w:tblGrid>
      <w:tr w:rsidR="00586781" w:rsidRPr="002226F9" w14:paraId="6BE32AA0" w14:textId="77777777" w:rsidTr="00EA5D49">
        <w:trPr>
          <w:trHeight w:val="180"/>
        </w:trPr>
        <w:tc>
          <w:tcPr>
            <w:tcW w:w="2938" w:type="pct"/>
            <w:gridSpan w:val="2"/>
            <w:shd w:val="clear" w:color="auto" w:fill="D0CECE"/>
          </w:tcPr>
          <w:p w14:paraId="763B2051" w14:textId="77777777" w:rsidR="00586781" w:rsidRPr="00BC163A" w:rsidRDefault="00586781" w:rsidP="00900F80">
            <w:pPr>
              <w:shd w:val="clear" w:color="auto" w:fill="FFFFFF"/>
              <w:spacing w:after="0"/>
              <w:rPr>
                <w:rFonts w:ascii="Times New Roman" w:hAnsi="Times New Roman"/>
                <w:b/>
                <w:bCs/>
                <w:sz w:val="20"/>
                <w:szCs w:val="20"/>
              </w:rPr>
            </w:pPr>
            <w:r w:rsidRPr="00BC163A">
              <w:rPr>
                <w:rFonts w:ascii="Times New Roman" w:hAnsi="Times New Roman"/>
                <w:b/>
                <w:bCs/>
                <w:sz w:val="20"/>
                <w:szCs w:val="20"/>
              </w:rPr>
              <w:t>LDCF Core Indicators</w:t>
            </w:r>
          </w:p>
        </w:tc>
        <w:tc>
          <w:tcPr>
            <w:tcW w:w="2062" w:type="pct"/>
            <w:shd w:val="clear" w:color="auto" w:fill="D0CECE"/>
          </w:tcPr>
          <w:p w14:paraId="07B5FE23" w14:textId="6BC3FA86" w:rsidR="00586781" w:rsidRPr="00BC163A" w:rsidRDefault="00586781" w:rsidP="00900F80">
            <w:pPr>
              <w:shd w:val="clear" w:color="auto" w:fill="FFFFFF"/>
              <w:spacing w:after="0"/>
              <w:rPr>
                <w:rFonts w:ascii="Times New Roman" w:hAnsi="Times New Roman"/>
                <w:b/>
                <w:bCs/>
                <w:sz w:val="20"/>
                <w:szCs w:val="20"/>
              </w:rPr>
            </w:pPr>
            <w:r w:rsidRPr="00BC163A">
              <w:rPr>
                <w:rFonts w:ascii="Times New Roman" w:hAnsi="Times New Roman"/>
                <w:b/>
                <w:bCs/>
                <w:sz w:val="20"/>
                <w:szCs w:val="20"/>
              </w:rPr>
              <w:t>Expected at CEO Endorsement</w:t>
            </w:r>
          </w:p>
        </w:tc>
      </w:tr>
      <w:tr w:rsidR="00E50A54" w:rsidRPr="002226F9" w14:paraId="1147F882" w14:textId="77777777" w:rsidTr="00EA5D49">
        <w:trPr>
          <w:trHeight w:val="173"/>
        </w:trPr>
        <w:tc>
          <w:tcPr>
            <w:tcW w:w="389" w:type="pct"/>
          </w:tcPr>
          <w:p w14:paraId="04E738E2" w14:textId="77777777" w:rsidR="00E50A54" w:rsidRPr="002226F9" w:rsidRDefault="00E50A54" w:rsidP="00900F80">
            <w:pPr>
              <w:shd w:val="clear" w:color="auto" w:fill="FFFFFF"/>
              <w:spacing w:after="0"/>
              <w:rPr>
                <w:rFonts w:ascii="Times New Roman" w:hAnsi="Times New Roman"/>
                <w:sz w:val="20"/>
                <w:szCs w:val="20"/>
              </w:rPr>
            </w:pPr>
            <w:r w:rsidRPr="002226F9">
              <w:rPr>
                <w:rFonts w:ascii="Times New Roman" w:hAnsi="Times New Roman"/>
                <w:sz w:val="20"/>
                <w:szCs w:val="20"/>
              </w:rPr>
              <w:t>1</w:t>
            </w:r>
          </w:p>
        </w:tc>
        <w:tc>
          <w:tcPr>
            <w:tcW w:w="2549" w:type="pct"/>
            <w:shd w:val="clear" w:color="auto" w:fill="auto"/>
          </w:tcPr>
          <w:p w14:paraId="357DFA36" w14:textId="1D855215" w:rsidR="00E50A54" w:rsidRPr="00BC163A" w:rsidRDefault="00C57E8F" w:rsidP="00900F80">
            <w:pPr>
              <w:shd w:val="clear" w:color="auto" w:fill="FFFFFF"/>
              <w:spacing w:after="0"/>
              <w:rPr>
                <w:rFonts w:ascii="Times New Roman" w:hAnsi="Times New Roman"/>
                <w:sz w:val="20"/>
                <w:szCs w:val="20"/>
              </w:rPr>
            </w:pPr>
            <w:r w:rsidRPr="00BC163A">
              <w:rPr>
                <w:rFonts w:ascii="Times New Roman" w:hAnsi="Times New Roman"/>
                <w:sz w:val="20"/>
                <w:szCs w:val="20"/>
              </w:rPr>
              <w:t>Total n</w:t>
            </w:r>
            <w:r w:rsidR="00E50A54" w:rsidRPr="00BC163A">
              <w:rPr>
                <w:rFonts w:ascii="Times New Roman" w:hAnsi="Times New Roman"/>
                <w:sz w:val="20"/>
                <w:szCs w:val="20"/>
              </w:rPr>
              <w:t>umber of direct beneficiaries</w:t>
            </w:r>
          </w:p>
        </w:tc>
        <w:tc>
          <w:tcPr>
            <w:tcW w:w="2062" w:type="pct"/>
          </w:tcPr>
          <w:p w14:paraId="159F09CF" w14:textId="006D4F81" w:rsidR="00E50A54" w:rsidRPr="00BC163A" w:rsidRDefault="002226F9" w:rsidP="002226F9">
            <w:pPr>
              <w:shd w:val="clear" w:color="auto" w:fill="FFFFFF"/>
              <w:spacing w:after="0"/>
              <w:rPr>
                <w:rFonts w:ascii="Times New Roman" w:hAnsi="Times New Roman"/>
                <w:sz w:val="20"/>
                <w:szCs w:val="20"/>
              </w:rPr>
            </w:pPr>
            <w:r w:rsidRPr="00BC163A">
              <w:rPr>
                <w:rFonts w:ascii="Times New Roman" w:hAnsi="Times New Roman"/>
                <w:color w:val="000000"/>
                <w:sz w:val="20"/>
                <w:szCs w:val="20"/>
              </w:rPr>
              <w:t>24,</w:t>
            </w:r>
            <w:r w:rsidR="00C57E8F" w:rsidRPr="00BC163A">
              <w:rPr>
                <w:rFonts w:ascii="Times New Roman" w:hAnsi="Times New Roman"/>
                <w:color w:val="000000"/>
                <w:sz w:val="20"/>
                <w:szCs w:val="20"/>
              </w:rPr>
              <w:t>05</w:t>
            </w:r>
            <w:r w:rsidRPr="00BC163A">
              <w:rPr>
                <w:rFonts w:ascii="Times New Roman" w:hAnsi="Times New Roman"/>
                <w:color w:val="000000"/>
                <w:sz w:val="20"/>
                <w:szCs w:val="20"/>
              </w:rPr>
              <w:t xml:space="preserve">5 </w:t>
            </w:r>
            <w:r w:rsidRPr="00BC163A">
              <w:rPr>
                <w:rFonts w:ascii="Times New Roman" w:hAnsi="Times New Roman"/>
                <w:i/>
                <w:iCs/>
                <w:color w:val="000000"/>
                <w:sz w:val="20"/>
                <w:szCs w:val="20"/>
              </w:rPr>
              <w:t>(16,</w:t>
            </w:r>
            <w:r w:rsidR="00B21CA5" w:rsidRPr="00BC163A">
              <w:rPr>
                <w:rFonts w:ascii="Times New Roman" w:hAnsi="Times New Roman"/>
                <w:i/>
                <w:iCs/>
                <w:color w:val="000000"/>
                <w:sz w:val="20"/>
                <w:szCs w:val="20"/>
              </w:rPr>
              <w:t>838</w:t>
            </w:r>
            <w:r w:rsidRPr="00BC163A">
              <w:rPr>
                <w:rFonts w:ascii="Times New Roman" w:hAnsi="Times New Roman"/>
                <w:i/>
                <w:iCs/>
                <w:color w:val="000000"/>
                <w:sz w:val="20"/>
                <w:szCs w:val="20"/>
              </w:rPr>
              <w:t xml:space="preserve"> men; 7,2</w:t>
            </w:r>
            <w:r w:rsidR="00C57E8F" w:rsidRPr="00BC163A">
              <w:rPr>
                <w:rFonts w:ascii="Times New Roman" w:hAnsi="Times New Roman"/>
                <w:i/>
                <w:iCs/>
                <w:color w:val="000000"/>
                <w:sz w:val="20"/>
                <w:szCs w:val="20"/>
              </w:rPr>
              <w:t>1</w:t>
            </w:r>
            <w:r w:rsidR="00B21CA5" w:rsidRPr="00BC163A">
              <w:rPr>
                <w:rFonts w:ascii="Times New Roman" w:hAnsi="Times New Roman"/>
                <w:i/>
                <w:iCs/>
                <w:color w:val="000000"/>
                <w:sz w:val="20"/>
                <w:szCs w:val="20"/>
              </w:rPr>
              <w:t>7</w:t>
            </w:r>
            <w:r w:rsidRPr="00BC163A">
              <w:rPr>
                <w:rFonts w:ascii="Times New Roman" w:hAnsi="Times New Roman"/>
                <w:i/>
                <w:iCs/>
                <w:color w:val="000000"/>
                <w:sz w:val="20"/>
                <w:szCs w:val="20"/>
              </w:rPr>
              <w:t xml:space="preserve"> women)</w:t>
            </w:r>
          </w:p>
        </w:tc>
      </w:tr>
      <w:tr w:rsidR="00E50A54" w:rsidRPr="002226F9" w14:paraId="1055B17F" w14:textId="77777777" w:rsidTr="00EA5D49">
        <w:trPr>
          <w:trHeight w:val="88"/>
        </w:trPr>
        <w:tc>
          <w:tcPr>
            <w:tcW w:w="389" w:type="pct"/>
          </w:tcPr>
          <w:p w14:paraId="11155072" w14:textId="1D7B5BD1" w:rsidR="00E50A54" w:rsidRPr="002226F9" w:rsidRDefault="00E50A54" w:rsidP="00900F80">
            <w:pPr>
              <w:shd w:val="clear" w:color="auto" w:fill="FFFFFF"/>
              <w:spacing w:after="0"/>
              <w:rPr>
                <w:rFonts w:ascii="Times New Roman" w:hAnsi="Times New Roman"/>
                <w:sz w:val="20"/>
                <w:szCs w:val="20"/>
              </w:rPr>
            </w:pPr>
            <w:r w:rsidRPr="002226F9">
              <w:rPr>
                <w:rFonts w:ascii="Times New Roman" w:hAnsi="Times New Roman"/>
                <w:sz w:val="20"/>
                <w:szCs w:val="20"/>
              </w:rPr>
              <w:t>2</w:t>
            </w:r>
          </w:p>
        </w:tc>
        <w:tc>
          <w:tcPr>
            <w:tcW w:w="2549" w:type="pct"/>
            <w:shd w:val="clear" w:color="auto" w:fill="auto"/>
          </w:tcPr>
          <w:p w14:paraId="79BBE83F" w14:textId="43B66D76" w:rsidR="00E50A54" w:rsidRPr="00BC163A" w:rsidRDefault="00E50A54" w:rsidP="00900F80">
            <w:pPr>
              <w:shd w:val="clear" w:color="auto" w:fill="FFFFFF"/>
              <w:spacing w:after="0"/>
              <w:rPr>
                <w:rFonts w:ascii="Times New Roman" w:hAnsi="Times New Roman"/>
                <w:sz w:val="20"/>
                <w:szCs w:val="20"/>
              </w:rPr>
            </w:pPr>
            <w:r w:rsidRPr="00BC163A">
              <w:rPr>
                <w:rFonts w:ascii="Times New Roman" w:hAnsi="Times New Roman"/>
                <w:sz w:val="20"/>
                <w:szCs w:val="20"/>
              </w:rPr>
              <w:t xml:space="preserve">Area of land </w:t>
            </w:r>
            <w:r w:rsidR="00B21CA5" w:rsidRPr="00BC163A">
              <w:rPr>
                <w:rFonts w:ascii="Times New Roman" w:hAnsi="Times New Roman"/>
                <w:sz w:val="20"/>
                <w:szCs w:val="20"/>
              </w:rPr>
              <w:t>managed for climate resilience</w:t>
            </w:r>
            <w:r w:rsidRPr="00BC163A">
              <w:rPr>
                <w:rFonts w:ascii="Times New Roman" w:hAnsi="Times New Roman"/>
                <w:sz w:val="20"/>
                <w:szCs w:val="20"/>
              </w:rPr>
              <w:t xml:space="preserve"> (ha)</w:t>
            </w:r>
          </w:p>
        </w:tc>
        <w:tc>
          <w:tcPr>
            <w:tcW w:w="2062" w:type="pct"/>
          </w:tcPr>
          <w:p w14:paraId="2DF0F78D" w14:textId="77777777" w:rsidR="00E50A54" w:rsidRPr="00BC163A" w:rsidRDefault="00E50A54" w:rsidP="002226F9">
            <w:pPr>
              <w:shd w:val="clear" w:color="auto" w:fill="FFFFFF"/>
              <w:spacing w:after="0"/>
              <w:rPr>
                <w:rFonts w:ascii="Times New Roman" w:hAnsi="Times New Roman"/>
                <w:sz w:val="20"/>
                <w:szCs w:val="20"/>
              </w:rPr>
            </w:pPr>
            <w:r w:rsidRPr="00BC163A">
              <w:rPr>
                <w:rFonts w:ascii="Times New Roman" w:hAnsi="Times New Roman"/>
                <w:sz w:val="20"/>
                <w:szCs w:val="20"/>
              </w:rPr>
              <w:t>35,000</w:t>
            </w:r>
          </w:p>
        </w:tc>
      </w:tr>
      <w:tr w:rsidR="00586781" w:rsidRPr="002226F9" w14:paraId="7CEB5085" w14:textId="77777777" w:rsidTr="00EA5D49">
        <w:trPr>
          <w:trHeight w:val="57"/>
        </w:trPr>
        <w:tc>
          <w:tcPr>
            <w:tcW w:w="389" w:type="pct"/>
          </w:tcPr>
          <w:p w14:paraId="4286FD60" w14:textId="230C209F" w:rsidR="00586781" w:rsidRPr="002226F9" w:rsidRDefault="00E50A54" w:rsidP="00900F80">
            <w:pPr>
              <w:shd w:val="clear" w:color="auto" w:fill="FFFFFF"/>
              <w:spacing w:after="0"/>
              <w:rPr>
                <w:rFonts w:ascii="Times New Roman" w:hAnsi="Times New Roman"/>
                <w:sz w:val="20"/>
                <w:szCs w:val="20"/>
              </w:rPr>
            </w:pPr>
            <w:r w:rsidRPr="002226F9">
              <w:rPr>
                <w:rFonts w:ascii="Times New Roman" w:hAnsi="Times New Roman"/>
                <w:sz w:val="20"/>
                <w:szCs w:val="20"/>
              </w:rPr>
              <w:t>3</w:t>
            </w:r>
          </w:p>
        </w:tc>
        <w:tc>
          <w:tcPr>
            <w:tcW w:w="2549" w:type="pct"/>
            <w:shd w:val="clear" w:color="auto" w:fill="auto"/>
          </w:tcPr>
          <w:p w14:paraId="4FB3141B" w14:textId="5377AABE" w:rsidR="00586781" w:rsidRPr="00BC163A" w:rsidRDefault="007773E7" w:rsidP="00900F80">
            <w:pPr>
              <w:shd w:val="clear" w:color="auto" w:fill="FFFFFF"/>
              <w:spacing w:after="0"/>
              <w:rPr>
                <w:rFonts w:ascii="Times New Roman" w:hAnsi="Times New Roman"/>
                <w:sz w:val="20"/>
                <w:szCs w:val="20"/>
              </w:rPr>
            </w:pPr>
            <w:r w:rsidRPr="00BC163A">
              <w:rPr>
                <w:rFonts w:ascii="Times New Roman" w:hAnsi="Times New Roman"/>
                <w:sz w:val="20"/>
                <w:szCs w:val="20"/>
              </w:rPr>
              <w:t>Total no. of policies/plans that will mainstream climate resilience</w:t>
            </w:r>
          </w:p>
        </w:tc>
        <w:tc>
          <w:tcPr>
            <w:tcW w:w="2062" w:type="pct"/>
          </w:tcPr>
          <w:p w14:paraId="283B1041" w14:textId="77777777" w:rsidR="00586781" w:rsidRPr="00BC163A" w:rsidRDefault="00586781" w:rsidP="002226F9">
            <w:pPr>
              <w:shd w:val="clear" w:color="auto" w:fill="FFFFFF"/>
              <w:spacing w:after="0"/>
              <w:rPr>
                <w:rFonts w:ascii="Times New Roman" w:hAnsi="Times New Roman"/>
                <w:sz w:val="20"/>
                <w:szCs w:val="20"/>
              </w:rPr>
            </w:pPr>
            <w:r w:rsidRPr="00BC163A">
              <w:rPr>
                <w:rFonts w:ascii="Times New Roman" w:hAnsi="Times New Roman"/>
                <w:sz w:val="20"/>
                <w:szCs w:val="20"/>
              </w:rPr>
              <w:t>12</w:t>
            </w:r>
          </w:p>
        </w:tc>
      </w:tr>
      <w:tr w:rsidR="00586781" w:rsidRPr="002226F9" w14:paraId="41B90D37" w14:textId="77777777" w:rsidTr="00EA5D49">
        <w:trPr>
          <w:trHeight w:val="188"/>
        </w:trPr>
        <w:tc>
          <w:tcPr>
            <w:tcW w:w="389" w:type="pct"/>
          </w:tcPr>
          <w:p w14:paraId="6A7D0662" w14:textId="3F8972CB" w:rsidR="00586781" w:rsidRPr="002226F9" w:rsidRDefault="00E50A54" w:rsidP="00900F80">
            <w:pPr>
              <w:shd w:val="clear" w:color="auto" w:fill="FFFFFF"/>
              <w:spacing w:after="0"/>
              <w:rPr>
                <w:rFonts w:ascii="Times New Roman" w:hAnsi="Times New Roman"/>
                <w:sz w:val="20"/>
                <w:szCs w:val="20"/>
              </w:rPr>
            </w:pPr>
            <w:r w:rsidRPr="002226F9">
              <w:rPr>
                <w:rFonts w:ascii="Times New Roman" w:hAnsi="Times New Roman"/>
                <w:sz w:val="20"/>
                <w:szCs w:val="20"/>
              </w:rPr>
              <w:t>4</w:t>
            </w:r>
          </w:p>
        </w:tc>
        <w:tc>
          <w:tcPr>
            <w:tcW w:w="2549" w:type="pct"/>
            <w:shd w:val="clear" w:color="auto" w:fill="auto"/>
          </w:tcPr>
          <w:p w14:paraId="596AD868" w14:textId="410CB7BB" w:rsidR="00586781" w:rsidRPr="00BC163A" w:rsidRDefault="007773E7" w:rsidP="00900F80">
            <w:pPr>
              <w:shd w:val="clear" w:color="auto" w:fill="FFFFFF"/>
              <w:spacing w:after="0"/>
              <w:rPr>
                <w:rFonts w:ascii="Times New Roman" w:hAnsi="Times New Roman"/>
                <w:sz w:val="20"/>
                <w:szCs w:val="20"/>
              </w:rPr>
            </w:pPr>
            <w:r w:rsidRPr="00BC163A">
              <w:rPr>
                <w:rFonts w:ascii="Times New Roman" w:hAnsi="Times New Roman"/>
                <w:sz w:val="20"/>
                <w:szCs w:val="20"/>
              </w:rPr>
              <w:t>Total no. of people trained</w:t>
            </w:r>
          </w:p>
        </w:tc>
        <w:tc>
          <w:tcPr>
            <w:tcW w:w="2062" w:type="pct"/>
          </w:tcPr>
          <w:p w14:paraId="33579342" w14:textId="2D6661F8" w:rsidR="00586781" w:rsidRPr="00BC163A" w:rsidRDefault="00A7704C" w:rsidP="00EA5D49">
            <w:pPr>
              <w:shd w:val="clear" w:color="auto" w:fill="FFFFFF"/>
              <w:spacing w:after="0"/>
              <w:rPr>
                <w:rFonts w:ascii="Times New Roman" w:hAnsi="Times New Roman"/>
                <w:sz w:val="20"/>
                <w:szCs w:val="20"/>
              </w:rPr>
            </w:pPr>
            <w:r w:rsidRPr="00BC163A">
              <w:rPr>
                <w:rFonts w:ascii="Times New Roman" w:hAnsi="Times New Roman"/>
                <w:sz w:val="20"/>
                <w:szCs w:val="20"/>
              </w:rPr>
              <w:t>14,</w:t>
            </w:r>
            <w:r w:rsidR="007773E7" w:rsidRPr="00BC163A">
              <w:rPr>
                <w:rFonts w:ascii="Times New Roman" w:hAnsi="Times New Roman"/>
                <w:sz w:val="20"/>
                <w:szCs w:val="20"/>
              </w:rPr>
              <w:t>0</w:t>
            </w:r>
            <w:r w:rsidRPr="00BC163A">
              <w:rPr>
                <w:rFonts w:ascii="Times New Roman" w:hAnsi="Times New Roman"/>
                <w:sz w:val="20"/>
                <w:szCs w:val="20"/>
              </w:rPr>
              <w:t>40</w:t>
            </w:r>
            <w:r w:rsidR="00420D3F" w:rsidRPr="00BC163A">
              <w:rPr>
                <w:rStyle w:val="FootnoteReference"/>
                <w:rFonts w:ascii="Times New Roman" w:hAnsi="Times New Roman"/>
                <w:sz w:val="20"/>
                <w:szCs w:val="20"/>
              </w:rPr>
              <w:footnoteReference w:id="3"/>
            </w:r>
            <w:r w:rsidRPr="00BC163A">
              <w:rPr>
                <w:rFonts w:ascii="Times New Roman" w:hAnsi="Times New Roman"/>
                <w:sz w:val="20"/>
                <w:szCs w:val="20"/>
              </w:rPr>
              <w:t xml:space="preserve"> (9,8</w:t>
            </w:r>
            <w:r w:rsidR="007773E7" w:rsidRPr="00BC163A">
              <w:rPr>
                <w:rFonts w:ascii="Times New Roman" w:hAnsi="Times New Roman"/>
                <w:sz w:val="20"/>
                <w:szCs w:val="20"/>
              </w:rPr>
              <w:t>2</w:t>
            </w:r>
            <w:r w:rsidRPr="00BC163A">
              <w:rPr>
                <w:rFonts w:ascii="Times New Roman" w:hAnsi="Times New Roman"/>
                <w:sz w:val="20"/>
                <w:szCs w:val="20"/>
              </w:rPr>
              <w:t>8 men; 4,2</w:t>
            </w:r>
            <w:r w:rsidR="007773E7" w:rsidRPr="00BC163A">
              <w:rPr>
                <w:rFonts w:ascii="Times New Roman" w:hAnsi="Times New Roman"/>
                <w:sz w:val="20"/>
                <w:szCs w:val="20"/>
              </w:rPr>
              <w:t>1</w:t>
            </w:r>
            <w:r w:rsidRPr="00BC163A">
              <w:rPr>
                <w:rFonts w:ascii="Times New Roman" w:hAnsi="Times New Roman"/>
                <w:sz w:val="20"/>
                <w:szCs w:val="20"/>
              </w:rPr>
              <w:t>2 women)</w:t>
            </w:r>
          </w:p>
        </w:tc>
      </w:tr>
    </w:tbl>
    <w:p w14:paraId="4BC8C99A" w14:textId="77777777" w:rsidR="00FA131C" w:rsidRPr="007317A0" w:rsidRDefault="00FA131C" w:rsidP="00FA131C">
      <w:pPr>
        <w:spacing w:after="0"/>
        <w:rPr>
          <w:rFonts w:asciiTheme="minorHAnsi" w:hAnsiTheme="minorHAnsi" w:cstheme="minorHAnsi"/>
          <w:i/>
          <w:iCs/>
          <w:sz w:val="20"/>
          <w:szCs w:val="20"/>
        </w:rPr>
      </w:pPr>
      <w:r w:rsidRPr="007317A0">
        <w:rPr>
          <w:rFonts w:asciiTheme="minorHAnsi" w:hAnsiTheme="minorHAnsi" w:cstheme="minorHAnsi"/>
          <w:sz w:val="20"/>
          <w:szCs w:val="20"/>
        </w:rPr>
        <w:t>**</w:t>
      </w:r>
      <w:r w:rsidRPr="007317A0">
        <w:rPr>
          <w:rFonts w:asciiTheme="minorHAnsi" w:hAnsiTheme="minorHAnsi" w:cstheme="minorHAnsi"/>
          <w:i/>
          <w:iCs/>
          <w:sz w:val="20"/>
          <w:szCs w:val="20"/>
        </w:rPr>
        <w:t>Refer to the LDCF Climate Change Adaptation Tool</w:t>
      </w:r>
    </w:p>
    <w:p w14:paraId="4F8DD764" w14:textId="2FCA4F33" w:rsidR="00204464" w:rsidRDefault="00204464" w:rsidP="00631A6E">
      <w:pPr>
        <w:rPr>
          <w:rFonts w:ascii="Times New Roman" w:hAnsi="Times New Roman"/>
          <w:b/>
          <w:bCs/>
        </w:rPr>
      </w:pPr>
    </w:p>
    <w:p w14:paraId="7F4D3782" w14:textId="50576A37" w:rsidR="00C63B40" w:rsidRDefault="00C63B40" w:rsidP="00631A6E">
      <w:pPr>
        <w:rPr>
          <w:rFonts w:ascii="Times New Roman" w:hAnsi="Times New Roman"/>
          <w:b/>
          <w:bCs/>
        </w:rPr>
      </w:pPr>
    </w:p>
    <w:p w14:paraId="4492A0B7" w14:textId="482C5310" w:rsidR="00C63B40" w:rsidRDefault="00C63B40" w:rsidP="00631A6E">
      <w:pPr>
        <w:rPr>
          <w:rFonts w:ascii="Times New Roman" w:hAnsi="Times New Roman"/>
          <w:b/>
          <w:bCs/>
        </w:rPr>
      </w:pPr>
    </w:p>
    <w:p w14:paraId="677B6AB2" w14:textId="77777777" w:rsidR="00C63B40" w:rsidRPr="00204464" w:rsidRDefault="00C63B40" w:rsidP="00631A6E">
      <w:pPr>
        <w:rPr>
          <w:rFonts w:ascii="Times New Roman" w:hAnsi="Times New Roman"/>
          <w:b/>
          <w:bCs/>
        </w:rPr>
      </w:pPr>
    </w:p>
    <w:p w14:paraId="321E5807" w14:textId="4C5DCEB6" w:rsidR="006948EF" w:rsidRPr="00E55577" w:rsidRDefault="00506527" w:rsidP="00900F80">
      <w:pPr>
        <w:pStyle w:val="GEFQuestion"/>
        <w:ind w:left="0"/>
        <w:rPr>
          <w:b/>
        </w:rPr>
      </w:pPr>
      <w:r>
        <w:rPr>
          <w:b/>
          <w:color w:val="000000"/>
          <w:sz w:val="20"/>
          <w:szCs w:val="20"/>
        </w:rPr>
        <w:t>G.</w:t>
      </w:r>
      <w:r w:rsidR="00267524" w:rsidRPr="00E55577">
        <w:rPr>
          <w:b/>
          <w:color w:val="000000"/>
          <w:sz w:val="20"/>
          <w:szCs w:val="20"/>
        </w:rPr>
        <w:t xml:space="preserve"> </w:t>
      </w:r>
      <w:r w:rsidR="006948EF" w:rsidRPr="00E55577">
        <w:rPr>
          <w:b/>
          <w:smallCaps/>
        </w:rPr>
        <w:t>Project Taxonomy</w:t>
      </w:r>
    </w:p>
    <w:p w14:paraId="5123CBA6" w14:textId="4C899541" w:rsidR="00820228" w:rsidRPr="00E55577" w:rsidRDefault="009D793E" w:rsidP="00900F80">
      <w:pPr>
        <w:rPr>
          <w:rFonts w:ascii="Times New Roman" w:hAnsi="Times New Roman"/>
        </w:rPr>
      </w:pPr>
      <w:r w:rsidRPr="00E55577">
        <w:rPr>
          <w:rFonts w:ascii="Times New Roman" w:hAnsi="Times New Roman"/>
        </w:rPr>
        <w:t>Fill up</w:t>
      </w:r>
      <w:r w:rsidR="00ED2D8E" w:rsidRPr="00E55577">
        <w:rPr>
          <w:rFonts w:ascii="Times New Roman" w:hAnsi="Times New Roman"/>
        </w:rPr>
        <w:t xml:space="preserve"> the table below for</w:t>
      </w:r>
      <w:r w:rsidR="00820228" w:rsidRPr="00E55577">
        <w:rPr>
          <w:rFonts w:ascii="Times New Roman" w:hAnsi="Times New Roman"/>
        </w:rPr>
        <w:t xml:space="preserve"> the taxonomic information provided at </w:t>
      </w:r>
      <w:r w:rsidR="00F40079" w:rsidRPr="00E55577">
        <w:rPr>
          <w:rFonts w:ascii="Times New Roman" w:hAnsi="Times New Roman"/>
        </w:rPr>
        <w:t xml:space="preserve">Concept </w:t>
      </w:r>
      <w:r w:rsidR="00820228" w:rsidRPr="00E55577">
        <w:rPr>
          <w:rFonts w:ascii="Times New Roman" w:hAnsi="Times New Roman"/>
        </w:rPr>
        <w:t>stage</w:t>
      </w:r>
      <w:r w:rsidR="00ED2D8E" w:rsidRPr="00E55577">
        <w:rPr>
          <w:rFonts w:ascii="Times New Roman" w:hAnsi="Times New Roman"/>
        </w:rPr>
        <w:t xml:space="preserve">. Use the </w:t>
      </w:r>
      <w:r w:rsidR="002C3EDB" w:rsidRPr="00E55577">
        <w:rPr>
          <w:rFonts w:ascii="Times New Roman" w:hAnsi="Times New Roman"/>
        </w:rPr>
        <w:t>GEF Taxonomy Worksheet</w:t>
      </w:r>
      <w:r w:rsidR="00ED2D8E" w:rsidRPr="00E55577">
        <w:rPr>
          <w:rFonts w:ascii="Times New Roman" w:hAnsi="Times New Roman"/>
        </w:rPr>
        <w:t xml:space="preserve"> provided in Annex G to find the most</w:t>
      </w:r>
      <w:r w:rsidR="00820228" w:rsidRPr="00E55577">
        <w:rPr>
          <w:rFonts w:ascii="Times New Roman" w:hAnsi="Times New Roman"/>
        </w:rPr>
        <w:t xml:space="preserve"> relevant keywords/topics/themes that best describe the project.</w:t>
      </w:r>
      <w:r w:rsidR="00ED2D8E" w:rsidRPr="00E55577">
        <w:rPr>
          <w:rFonts w:ascii="Times New Roman" w:hAnsi="Times New Roman"/>
        </w:rPr>
        <w:t xml:space="preserve"> </w:t>
      </w:r>
    </w:p>
    <w:tbl>
      <w:tblPr>
        <w:tblW w:w="5033" w:type="pct"/>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4"/>
        <w:gridCol w:w="4193"/>
        <w:gridCol w:w="2879"/>
        <w:gridCol w:w="1684"/>
      </w:tblGrid>
      <w:tr w:rsidR="00702ED4" w:rsidRPr="00E55577" w14:paraId="279F771F" w14:textId="77777777" w:rsidTr="001B0A7C">
        <w:tc>
          <w:tcPr>
            <w:tcW w:w="927" w:type="pct"/>
            <w:shd w:val="clear" w:color="auto" w:fill="F2F2F2"/>
          </w:tcPr>
          <w:p w14:paraId="6548879A" w14:textId="77777777" w:rsidR="00820228" w:rsidRPr="00E55577" w:rsidRDefault="00820228" w:rsidP="00900F80">
            <w:pPr>
              <w:spacing w:after="0" w:line="240" w:lineRule="auto"/>
              <w:rPr>
                <w:rFonts w:ascii="Times New Roman" w:eastAsia="Times New Roman" w:hAnsi="Times New Roman"/>
                <w:sz w:val="20"/>
                <w:szCs w:val="20"/>
              </w:rPr>
            </w:pPr>
            <w:r w:rsidRPr="00E55577">
              <w:rPr>
                <w:rFonts w:ascii="Times New Roman" w:eastAsia="Times New Roman" w:hAnsi="Times New Roman"/>
                <w:sz w:val="20"/>
                <w:szCs w:val="20"/>
              </w:rPr>
              <w:t>Level 1</w:t>
            </w:r>
          </w:p>
        </w:tc>
        <w:tc>
          <w:tcPr>
            <w:tcW w:w="1884" w:type="pct"/>
            <w:shd w:val="clear" w:color="auto" w:fill="F2F2F2"/>
          </w:tcPr>
          <w:p w14:paraId="2A871928" w14:textId="77777777" w:rsidR="00820228" w:rsidRPr="00E55577" w:rsidRDefault="00820228" w:rsidP="00900F80">
            <w:pPr>
              <w:spacing w:after="0" w:line="240" w:lineRule="auto"/>
              <w:jc w:val="center"/>
              <w:rPr>
                <w:rFonts w:ascii="Times New Roman" w:eastAsia="Times New Roman" w:hAnsi="Times New Roman"/>
                <w:sz w:val="20"/>
                <w:szCs w:val="20"/>
              </w:rPr>
            </w:pPr>
            <w:r w:rsidRPr="00E55577">
              <w:rPr>
                <w:rFonts w:ascii="Times New Roman" w:eastAsia="Times New Roman" w:hAnsi="Times New Roman"/>
                <w:sz w:val="20"/>
                <w:szCs w:val="20"/>
              </w:rPr>
              <w:t>Level 2</w:t>
            </w:r>
          </w:p>
        </w:tc>
        <w:tc>
          <w:tcPr>
            <w:tcW w:w="1374" w:type="pct"/>
            <w:shd w:val="clear" w:color="auto" w:fill="F2F2F2"/>
          </w:tcPr>
          <w:p w14:paraId="1BDCD0D3" w14:textId="77777777" w:rsidR="00820228" w:rsidRPr="00E55577" w:rsidRDefault="00820228" w:rsidP="00900F80">
            <w:pPr>
              <w:spacing w:after="0" w:line="240" w:lineRule="auto"/>
              <w:jc w:val="center"/>
              <w:rPr>
                <w:rFonts w:ascii="Times New Roman" w:eastAsia="Times New Roman" w:hAnsi="Times New Roman"/>
                <w:sz w:val="20"/>
                <w:szCs w:val="20"/>
              </w:rPr>
            </w:pPr>
            <w:r w:rsidRPr="00E55577">
              <w:rPr>
                <w:rFonts w:ascii="Times New Roman" w:eastAsia="Times New Roman" w:hAnsi="Times New Roman"/>
                <w:sz w:val="20"/>
                <w:szCs w:val="20"/>
              </w:rPr>
              <w:t>Level 3</w:t>
            </w:r>
          </w:p>
        </w:tc>
        <w:tc>
          <w:tcPr>
            <w:tcW w:w="814" w:type="pct"/>
            <w:shd w:val="clear" w:color="auto" w:fill="F2F2F2"/>
          </w:tcPr>
          <w:p w14:paraId="0143F876" w14:textId="77777777" w:rsidR="00820228" w:rsidRPr="00E55577" w:rsidRDefault="00820228" w:rsidP="00900F80">
            <w:pPr>
              <w:spacing w:after="0" w:line="240" w:lineRule="auto"/>
              <w:jc w:val="center"/>
              <w:rPr>
                <w:rFonts w:ascii="Times New Roman" w:eastAsia="Times New Roman" w:hAnsi="Times New Roman"/>
                <w:sz w:val="20"/>
                <w:szCs w:val="20"/>
              </w:rPr>
            </w:pPr>
            <w:r w:rsidRPr="00E55577">
              <w:rPr>
                <w:rFonts w:ascii="Times New Roman" w:eastAsia="Times New Roman" w:hAnsi="Times New Roman"/>
                <w:sz w:val="20"/>
                <w:szCs w:val="20"/>
              </w:rPr>
              <w:t>Level 4</w:t>
            </w:r>
          </w:p>
        </w:tc>
      </w:tr>
      <w:tr w:rsidR="007A0424" w:rsidRPr="00E55577" w14:paraId="3ABDB29F" w14:textId="77777777" w:rsidTr="001B0A7C">
        <w:tc>
          <w:tcPr>
            <w:tcW w:w="927" w:type="pct"/>
            <w:shd w:val="clear" w:color="auto" w:fill="auto"/>
          </w:tcPr>
          <w:p w14:paraId="2BA9B934" w14:textId="77777777" w:rsidR="007A0424" w:rsidRPr="00E55577" w:rsidRDefault="007A0424" w:rsidP="00900F80">
            <w:pPr>
              <w:spacing w:after="0" w:line="240" w:lineRule="auto"/>
              <w:rPr>
                <w:rFonts w:ascii="Times New Roman" w:eastAsia="Times New Roman" w:hAnsi="Times New Roman"/>
                <w:sz w:val="20"/>
                <w:szCs w:val="20"/>
              </w:rPr>
            </w:pPr>
            <w:r w:rsidRPr="00E55577">
              <w:rPr>
                <w:rFonts w:ascii="Times New Roman" w:eastAsia="Times New Roman" w:hAnsi="Times New Roman"/>
                <w:sz w:val="20"/>
                <w:szCs w:val="20"/>
              </w:rPr>
              <w:t>Influencing Models</w:t>
            </w:r>
          </w:p>
        </w:tc>
        <w:tc>
          <w:tcPr>
            <w:tcW w:w="1884" w:type="pct"/>
            <w:shd w:val="clear" w:color="auto" w:fill="auto"/>
          </w:tcPr>
          <w:p w14:paraId="2932D62C" w14:textId="2A719385" w:rsidR="007A0424" w:rsidRPr="00E55577" w:rsidRDefault="007A0424" w:rsidP="00900F80">
            <w:pPr>
              <w:spacing w:after="0" w:line="240" w:lineRule="auto"/>
              <w:jc w:val="center"/>
              <w:rPr>
                <w:rFonts w:ascii="Times New Roman" w:eastAsia="Times New Roman" w:hAnsi="Times New Roman"/>
                <w:sz w:val="20"/>
                <w:szCs w:val="20"/>
              </w:rPr>
            </w:pPr>
            <w:r w:rsidRPr="00E55577">
              <w:rPr>
                <w:rFonts w:ascii="Times New Roman" w:eastAsia="Times New Roman" w:hAnsi="Times New Roman"/>
                <w:color w:val="000000"/>
                <w:sz w:val="20"/>
                <w:szCs w:val="20"/>
              </w:rPr>
              <w:fldChar w:fldCharType="begin">
                <w:ffData>
                  <w:name w:val=""/>
                  <w:enabled/>
                  <w:calcOnExit w:val="0"/>
                  <w:ddList>
                    <w:result w:val="2"/>
                    <w:listEntry w:val="(multiple selection)"/>
                    <w:listEntry w:val="Transform policy and regulatory environments"/>
                    <w:listEntry w:val="Strengthen institutional capacity/decision-making"/>
                    <w:listEntry w:val="Convene multi-stakeholder alliances"/>
                    <w:listEntry w:val="Demonstrate innovative approaches"/>
                    <w:listEntry w:val="Deploy innovative financial instruments"/>
                  </w:ddList>
                </w:ffData>
              </w:fldChar>
            </w:r>
            <w:r w:rsidRPr="00E55577">
              <w:rPr>
                <w:rFonts w:ascii="Times New Roman" w:eastAsia="Times New Roman" w:hAnsi="Times New Roman"/>
                <w:color w:val="000000"/>
                <w:sz w:val="20"/>
                <w:szCs w:val="20"/>
              </w:rPr>
              <w:instrText xml:space="preserve"> FORMDROPDOWN </w:instrText>
            </w:r>
            <w:r w:rsidR="00BA6D53">
              <w:rPr>
                <w:rFonts w:ascii="Times New Roman" w:eastAsia="Times New Roman" w:hAnsi="Times New Roman"/>
                <w:color w:val="000000"/>
                <w:sz w:val="20"/>
                <w:szCs w:val="20"/>
              </w:rPr>
            </w:r>
            <w:r w:rsidR="00BA6D53">
              <w:rPr>
                <w:rFonts w:ascii="Times New Roman" w:eastAsia="Times New Roman" w:hAnsi="Times New Roman"/>
                <w:color w:val="000000"/>
                <w:sz w:val="20"/>
                <w:szCs w:val="20"/>
              </w:rPr>
              <w:fldChar w:fldCharType="separate"/>
            </w:r>
            <w:r w:rsidRPr="00E55577">
              <w:rPr>
                <w:rFonts w:ascii="Times New Roman" w:eastAsia="Times New Roman" w:hAnsi="Times New Roman"/>
                <w:color w:val="000000"/>
                <w:sz w:val="20"/>
                <w:szCs w:val="20"/>
              </w:rPr>
              <w:fldChar w:fldCharType="end"/>
            </w:r>
          </w:p>
        </w:tc>
        <w:tc>
          <w:tcPr>
            <w:tcW w:w="1374" w:type="pct"/>
            <w:shd w:val="clear" w:color="auto" w:fill="auto"/>
          </w:tcPr>
          <w:p w14:paraId="1E4F22C0" w14:textId="6F5B4A4A" w:rsidR="007A0424" w:rsidRPr="00E55577" w:rsidRDefault="007A0424" w:rsidP="00900F80">
            <w:pPr>
              <w:spacing w:after="0" w:line="240" w:lineRule="auto"/>
              <w:jc w:val="center"/>
              <w:rPr>
                <w:rFonts w:ascii="Times New Roman" w:eastAsia="Times New Roman" w:hAnsi="Times New Roman"/>
                <w:sz w:val="20"/>
                <w:szCs w:val="20"/>
              </w:rPr>
            </w:pPr>
          </w:p>
        </w:tc>
        <w:tc>
          <w:tcPr>
            <w:tcW w:w="814" w:type="pct"/>
            <w:shd w:val="clear" w:color="auto" w:fill="auto"/>
          </w:tcPr>
          <w:p w14:paraId="5CF4E9E4" w14:textId="41AEF0DE" w:rsidR="007A0424" w:rsidRPr="00E55577" w:rsidRDefault="007A0424" w:rsidP="00900F80">
            <w:pPr>
              <w:spacing w:after="0" w:line="240" w:lineRule="auto"/>
              <w:jc w:val="center"/>
              <w:rPr>
                <w:rFonts w:ascii="Times New Roman" w:eastAsia="Times New Roman" w:hAnsi="Times New Roman"/>
                <w:sz w:val="20"/>
                <w:szCs w:val="20"/>
              </w:rPr>
            </w:pPr>
          </w:p>
        </w:tc>
      </w:tr>
      <w:tr w:rsidR="00C765D4" w:rsidRPr="00E55577" w14:paraId="44DD4BE4" w14:textId="77777777" w:rsidTr="001B0A7C">
        <w:tc>
          <w:tcPr>
            <w:tcW w:w="927" w:type="pct"/>
            <w:shd w:val="clear" w:color="auto" w:fill="auto"/>
          </w:tcPr>
          <w:p w14:paraId="732E76A5" w14:textId="77777777" w:rsidR="00C765D4" w:rsidRPr="00E55577" w:rsidRDefault="00C765D4" w:rsidP="00900F80">
            <w:pPr>
              <w:spacing w:after="0" w:line="240" w:lineRule="auto"/>
              <w:rPr>
                <w:rFonts w:ascii="Times New Roman" w:eastAsia="Times New Roman" w:hAnsi="Times New Roman"/>
                <w:sz w:val="20"/>
                <w:szCs w:val="20"/>
              </w:rPr>
            </w:pPr>
          </w:p>
        </w:tc>
        <w:tc>
          <w:tcPr>
            <w:tcW w:w="1884" w:type="pct"/>
            <w:shd w:val="clear" w:color="auto" w:fill="auto"/>
          </w:tcPr>
          <w:p w14:paraId="588A9A3E" w14:textId="62F47C70" w:rsidR="00C765D4" w:rsidRPr="00E55577" w:rsidRDefault="00C765D4" w:rsidP="00900F80">
            <w:pPr>
              <w:spacing w:after="0" w:line="240" w:lineRule="auto"/>
              <w:jc w:val="center"/>
              <w:rPr>
                <w:rFonts w:ascii="Times New Roman" w:eastAsia="Times New Roman" w:hAnsi="Times New Roman"/>
                <w:color w:val="000000"/>
                <w:sz w:val="20"/>
                <w:szCs w:val="20"/>
              </w:rPr>
            </w:pPr>
            <w:r w:rsidRPr="00E55577">
              <w:rPr>
                <w:rFonts w:ascii="Times New Roman" w:eastAsia="Times New Roman" w:hAnsi="Times New Roman"/>
                <w:color w:val="000000"/>
                <w:sz w:val="20"/>
                <w:szCs w:val="20"/>
              </w:rPr>
              <w:fldChar w:fldCharType="begin">
                <w:ffData>
                  <w:name w:val=""/>
                  <w:enabled/>
                  <w:calcOnExit w:val="0"/>
                  <w:ddList>
                    <w:result w:val="1"/>
                    <w:listEntry w:val="(multiple selection)"/>
                    <w:listEntry w:val="Transform policy and regulatory environments"/>
                    <w:listEntry w:val="Strengthen institutional capacity/decision-making"/>
                    <w:listEntry w:val="Convene multi-stakeholder alliances"/>
                    <w:listEntry w:val="Demonstrate innovative approaches"/>
                    <w:listEntry w:val="Deploy innovative financial instruments"/>
                  </w:ddList>
                </w:ffData>
              </w:fldChar>
            </w:r>
            <w:r w:rsidRPr="00E55577">
              <w:rPr>
                <w:rFonts w:ascii="Times New Roman" w:eastAsia="Times New Roman" w:hAnsi="Times New Roman"/>
                <w:color w:val="000000"/>
                <w:sz w:val="20"/>
                <w:szCs w:val="20"/>
              </w:rPr>
              <w:instrText xml:space="preserve"> FORMDROPDOWN </w:instrText>
            </w:r>
            <w:r w:rsidR="00BA6D53">
              <w:rPr>
                <w:rFonts w:ascii="Times New Roman" w:eastAsia="Times New Roman" w:hAnsi="Times New Roman"/>
                <w:color w:val="000000"/>
                <w:sz w:val="20"/>
                <w:szCs w:val="20"/>
              </w:rPr>
            </w:r>
            <w:r w:rsidR="00BA6D53">
              <w:rPr>
                <w:rFonts w:ascii="Times New Roman" w:eastAsia="Times New Roman" w:hAnsi="Times New Roman"/>
                <w:color w:val="000000"/>
                <w:sz w:val="20"/>
                <w:szCs w:val="20"/>
              </w:rPr>
              <w:fldChar w:fldCharType="separate"/>
            </w:r>
            <w:r w:rsidRPr="00E55577">
              <w:rPr>
                <w:rFonts w:ascii="Times New Roman" w:eastAsia="Times New Roman" w:hAnsi="Times New Roman"/>
                <w:color w:val="000000"/>
                <w:sz w:val="20"/>
                <w:szCs w:val="20"/>
              </w:rPr>
              <w:fldChar w:fldCharType="end"/>
            </w:r>
          </w:p>
        </w:tc>
        <w:tc>
          <w:tcPr>
            <w:tcW w:w="1374" w:type="pct"/>
            <w:shd w:val="clear" w:color="auto" w:fill="auto"/>
          </w:tcPr>
          <w:p w14:paraId="584C1191" w14:textId="77777777" w:rsidR="00C765D4" w:rsidRPr="00E55577" w:rsidRDefault="00C765D4" w:rsidP="00900F80">
            <w:pPr>
              <w:spacing w:after="0" w:line="240" w:lineRule="auto"/>
              <w:jc w:val="center"/>
              <w:rPr>
                <w:rFonts w:ascii="Times New Roman" w:eastAsia="Times New Roman" w:hAnsi="Times New Roman"/>
                <w:color w:val="000000"/>
                <w:sz w:val="20"/>
                <w:szCs w:val="20"/>
              </w:rPr>
            </w:pPr>
          </w:p>
        </w:tc>
        <w:tc>
          <w:tcPr>
            <w:tcW w:w="814" w:type="pct"/>
            <w:shd w:val="clear" w:color="auto" w:fill="auto"/>
          </w:tcPr>
          <w:p w14:paraId="794AC7BB" w14:textId="77777777" w:rsidR="00C765D4" w:rsidRPr="00E55577" w:rsidRDefault="00C765D4" w:rsidP="00900F80">
            <w:pPr>
              <w:spacing w:after="0" w:line="240" w:lineRule="auto"/>
              <w:jc w:val="center"/>
              <w:rPr>
                <w:rFonts w:ascii="Times New Roman" w:eastAsia="Times New Roman" w:hAnsi="Times New Roman"/>
                <w:color w:val="000000"/>
                <w:sz w:val="20"/>
                <w:szCs w:val="20"/>
              </w:rPr>
            </w:pPr>
          </w:p>
        </w:tc>
      </w:tr>
      <w:tr w:rsidR="001B0A7C" w:rsidRPr="00E55577" w14:paraId="13D24352" w14:textId="77777777" w:rsidTr="001B0A7C">
        <w:tc>
          <w:tcPr>
            <w:tcW w:w="927" w:type="pct"/>
            <w:vMerge w:val="restart"/>
            <w:shd w:val="clear" w:color="auto" w:fill="auto"/>
          </w:tcPr>
          <w:p w14:paraId="1A7A5761" w14:textId="77777777" w:rsidR="001B0A7C" w:rsidRPr="00E55577" w:rsidRDefault="001B0A7C" w:rsidP="00900F80">
            <w:pPr>
              <w:spacing w:after="0" w:line="240" w:lineRule="auto"/>
              <w:rPr>
                <w:rFonts w:ascii="Times New Roman" w:eastAsia="Times New Roman" w:hAnsi="Times New Roman"/>
                <w:sz w:val="20"/>
                <w:szCs w:val="20"/>
              </w:rPr>
            </w:pPr>
            <w:r w:rsidRPr="00E55577">
              <w:rPr>
                <w:rFonts w:ascii="Times New Roman" w:eastAsia="Times New Roman" w:hAnsi="Times New Roman"/>
                <w:sz w:val="20"/>
                <w:szCs w:val="20"/>
              </w:rPr>
              <w:t>Stakeholders</w:t>
            </w:r>
          </w:p>
        </w:tc>
        <w:tc>
          <w:tcPr>
            <w:tcW w:w="1884" w:type="pct"/>
            <w:shd w:val="clear" w:color="auto" w:fill="auto"/>
          </w:tcPr>
          <w:p w14:paraId="6276E101" w14:textId="318B7140" w:rsidR="001B0A7C" w:rsidRPr="00E55577" w:rsidRDefault="001B0A7C" w:rsidP="00900F80">
            <w:pPr>
              <w:spacing w:after="0" w:line="240" w:lineRule="auto"/>
              <w:jc w:val="center"/>
              <w:rPr>
                <w:rFonts w:ascii="Times New Roman" w:eastAsia="Times New Roman" w:hAnsi="Times New Roman"/>
                <w:sz w:val="20"/>
                <w:szCs w:val="20"/>
              </w:rPr>
            </w:pPr>
            <w:r w:rsidRPr="00E55577">
              <w:rPr>
                <w:rFonts w:ascii="Times New Roman" w:eastAsia="Times New Roman" w:hAnsi="Times New Roman"/>
                <w:color w:val="000000"/>
                <w:sz w:val="20"/>
                <w:szCs w:val="20"/>
              </w:rPr>
              <w:fldChar w:fldCharType="begin">
                <w:ffData>
                  <w:name w:val=""/>
                  <w:enabled/>
                  <w:calcOnExit w:val="0"/>
                  <w:ddList>
                    <w:result w:val="4"/>
                    <w:listEntry w:val="(multiple selection)"/>
                    <w:listEntry w:val="Indigenous peoples"/>
                    <w:listEntry w:val="Beneficiaries"/>
                    <w:listEntry w:val="Private sector"/>
                    <w:listEntry w:val="Local communities"/>
                    <w:listEntry w:val="Civil society"/>
                    <w:listEntry w:val="Type of engagement"/>
                    <w:listEntry w:val="Knowledge and learning"/>
                    <w:listEntry w:val="Stakeholder engagement"/>
                  </w:ddList>
                </w:ffData>
              </w:fldChar>
            </w:r>
            <w:r w:rsidRPr="00E55577">
              <w:rPr>
                <w:rFonts w:ascii="Times New Roman" w:eastAsia="Times New Roman" w:hAnsi="Times New Roman"/>
                <w:color w:val="000000"/>
                <w:sz w:val="20"/>
                <w:szCs w:val="20"/>
              </w:rPr>
              <w:instrText xml:space="preserve"> FORMDROPDOWN </w:instrText>
            </w:r>
            <w:r w:rsidR="00BA6D53">
              <w:rPr>
                <w:rFonts w:ascii="Times New Roman" w:eastAsia="Times New Roman" w:hAnsi="Times New Roman"/>
                <w:color w:val="000000"/>
                <w:sz w:val="20"/>
                <w:szCs w:val="20"/>
              </w:rPr>
            </w:r>
            <w:r w:rsidR="00BA6D53">
              <w:rPr>
                <w:rFonts w:ascii="Times New Roman" w:eastAsia="Times New Roman" w:hAnsi="Times New Roman"/>
                <w:color w:val="000000"/>
                <w:sz w:val="20"/>
                <w:szCs w:val="20"/>
              </w:rPr>
              <w:fldChar w:fldCharType="separate"/>
            </w:r>
            <w:r w:rsidRPr="00E55577">
              <w:rPr>
                <w:rFonts w:ascii="Times New Roman" w:eastAsia="Times New Roman" w:hAnsi="Times New Roman"/>
                <w:color w:val="000000"/>
                <w:sz w:val="20"/>
                <w:szCs w:val="20"/>
              </w:rPr>
              <w:fldChar w:fldCharType="end"/>
            </w:r>
          </w:p>
        </w:tc>
        <w:tc>
          <w:tcPr>
            <w:tcW w:w="1374" w:type="pct"/>
            <w:shd w:val="clear" w:color="auto" w:fill="auto"/>
          </w:tcPr>
          <w:p w14:paraId="05A2C91F" w14:textId="0E534C4B" w:rsidR="001B0A7C" w:rsidRPr="00E55577" w:rsidRDefault="001B0A7C" w:rsidP="00900F80">
            <w:pPr>
              <w:spacing w:after="0" w:line="240" w:lineRule="auto"/>
              <w:jc w:val="center"/>
              <w:rPr>
                <w:rFonts w:ascii="Times New Roman" w:eastAsia="Times New Roman" w:hAnsi="Times New Roman"/>
                <w:sz w:val="20"/>
                <w:szCs w:val="20"/>
              </w:rPr>
            </w:pPr>
          </w:p>
        </w:tc>
        <w:tc>
          <w:tcPr>
            <w:tcW w:w="814" w:type="pct"/>
            <w:shd w:val="clear" w:color="auto" w:fill="auto"/>
          </w:tcPr>
          <w:p w14:paraId="510A5100" w14:textId="1C3DEA54" w:rsidR="001B0A7C" w:rsidRPr="00E55577" w:rsidRDefault="001B0A7C" w:rsidP="00900F80">
            <w:pPr>
              <w:spacing w:after="0" w:line="240" w:lineRule="auto"/>
              <w:jc w:val="center"/>
              <w:rPr>
                <w:rFonts w:ascii="Times New Roman" w:eastAsia="Times New Roman" w:hAnsi="Times New Roman"/>
                <w:sz w:val="20"/>
                <w:szCs w:val="20"/>
              </w:rPr>
            </w:pPr>
          </w:p>
        </w:tc>
      </w:tr>
      <w:tr w:rsidR="001B0A7C" w:rsidRPr="00E55577" w14:paraId="7177DABA" w14:textId="77777777" w:rsidTr="001B0A7C">
        <w:tc>
          <w:tcPr>
            <w:tcW w:w="927" w:type="pct"/>
            <w:vMerge/>
            <w:shd w:val="clear" w:color="auto" w:fill="auto"/>
          </w:tcPr>
          <w:p w14:paraId="6D70B3A1" w14:textId="77777777" w:rsidR="001B0A7C" w:rsidRPr="00E55577" w:rsidRDefault="001B0A7C" w:rsidP="00900F80">
            <w:pPr>
              <w:spacing w:after="0" w:line="240" w:lineRule="auto"/>
              <w:rPr>
                <w:rFonts w:ascii="Times New Roman" w:eastAsia="Times New Roman" w:hAnsi="Times New Roman"/>
                <w:sz w:val="20"/>
                <w:szCs w:val="20"/>
              </w:rPr>
            </w:pPr>
          </w:p>
        </w:tc>
        <w:tc>
          <w:tcPr>
            <w:tcW w:w="1884" w:type="pct"/>
            <w:shd w:val="clear" w:color="auto" w:fill="auto"/>
          </w:tcPr>
          <w:p w14:paraId="17A806BA" w14:textId="3F3AEBE0" w:rsidR="001B0A7C" w:rsidRPr="00E55577" w:rsidRDefault="001B0A7C" w:rsidP="00900F80">
            <w:pPr>
              <w:spacing w:after="0" w:line="240" w:lineRule="auto"/>
              <w:jc w:val="center"/>
              <w:rPr>
                <w:rFonts w:ascii="Times New Roman" w:eastAsia="Times New Roman" w:hAnsi="Times New Roman"/>
                <w:color w:val="000000"/>
                <w:sz w:val="20"/>
                <w:szCs w:val="20"/>
              </w:rPr>
            </w:pPr>
            <w:r w:rsidRPr="00E55577">
              <w:rPr>
                <w:rFonts w:ascii="Times New Roman" w:eastAsia="Times New Roman" w:hAnsi="Times New Roman"/>
                <w:color w:val="000000"/>
                <w:sz w:val="20"/>
                <w:szCs w:val="20"/>
              </w:rPr>
              <w:fldChar w:fldCharType="begin">
                <w:ffData>
                  <w:name w:val=""/>
                  <w:enabled/>
                  <w:calcOnExit w:val="0"/>
                  <w:ddList>
                    <w:result w:val="1"/>
                    <w:listEntry w:val="(multiple selection)"/>
                    <w:listEntry w:val="Indigenous peoples"/>
                    <w:listEntry w:val="Beneficiaries"/>
                    <w:listEntry w:val="Private sector"/>
                    <w:listEntry w:val="Local communities"/>
                    <w:listEntry w:val="Civil society"/>
                    <w:listEntry w:val="Type of engagement"/>
                    <w:listEntry w:val="Knowledge and learning"/>
                    <w:listEntry w:val="Stakeholder engagement"/>
                  </w:ddList>
                </w:ffData>
              </w:fldChar>
            </w:r>
            <w:r w:rsidRPr="00E55577">
              <w:rPr>
                <w:rFonts w:ascii="Times New Roman" w:eastAsia="Times New Roman" w:hAnsi="Times New Roman"/>
                <w:color w:val="000000"/>
                <w:sz w:val="20"/>
                <w:szCs w:val="20"/>
              </w:rPr>
              <w:instrText xml:space="preserve"> FORMDROPDOWN </w:instrText>
            </w:r>
            <w:r w:rsidR="00BA6D53">
              <w:rPr>
                <w:rFonts w:ascii="Times New Roman" w:eastAsia="Times New Roman" w:hAnsi="Times New Roman"/>
                <w:color w:val="000000"/>
                <w:sz w:val="20"/>
                <w:szCs w:val="20"/>
              </w:rPr>
            </w:r>
            <w:r w:rsidR="00BA6D53">
              <w:rPr>
                <w:rFonts w:ascii="Times New Roman" w:eastAsia="Times New Roman" w:hAnsi="Times New Roman"/>
                <w:color w:val="000000"/>
                <w:sz w:val="20"/>
                <w:szCs w:val="20"/>
              </w:rPr>
              <w:fldChar w:fldCharType="separate"/>
            </w:r>
            <w:r w:rsidRPr="00E55577">
              <w:rPr>
                <w:rFonts w:ascii="Times New Roman" w:eastAsia="Times New Roman" w:hAnsi="Times New Roman"/>
                <w:color w:val="000000"/>
                <w:sz w:val="20"/>
                <w:szCs w:val="20"/>
              </w:rPr>
              <w:fldChar w:fldCharType="end"/>
            </w:r>
          </w:p>
        </w:tc>
        <w:tc>
          <w:tcPr>
            <w:tcW w:w="1374" w:type="pct"/>
            <w:shd w:val="clear" w:color="auto" w:fill="auto"/>
          </w:tcPr>
          <w:p w14:paraId="2416BBF4" w14:textId="77777777" w:rsidR="001B0A7C" w:rsidRPr="00E55577" w:rsidRDefault="001B0A7C" w:rsidP="00900F80">
            <w:pPr>
              <w:spacing w:after="0" w:line="240" w:lineRule="auto"/>
              <w:jc w:val="center"/>
              <w:rPr>
                <w:rFonts w:ascii="Times New Roman" w:eastAsia="Times New Roman" w:hAnsi="Times New Roman"/>
                <w:color w:val="000000"/>
                <w:sz w:val="20"/>
                <w:szCs w:val="20"/>
              </w:rPr>
            </w:pPr>
          </w:p>
        </w:tc>
        <w:tc>
          <w:tcPr>
            <w:tcW w:w="814" w:type="pct"/>
            <w:shd w:val="clear" w:color="auto" w:fill="auto"/>
          </w:tcPr>
          <w:p w14:paraId="173543D4" w14:textId="77777777" w:rsidR="001B0A7C" w:rsidRPr="00E55577" w:rsidRDefault="001B0A7C" w:rsidP="00900F80">
            <w:pPr>
              <w:spacing w:after="0" w:line="240" w:lineRule="auto"/>
              <w:jc w:val="center"/>
              <w:rPr>
                <w:rFonts w:ascii="Times New Roman" w:eastAsia="Times New Roman" w:hAnsi="Times New Roman"/>
                <w:color w:val="000000"/>
                <w:sz w:val="20"/>
                <w:szCs w:val="20"/>
              </w:rPr>
            </w:pPr>
          </w:p>
        </w:tc>
      </w:tr>
      <w:tr w:rsidR="001B0A7C" w:rsidRPr="00E55577" w14:paraId="17634915" w14:textId="77777777" w:rsidTr="001B0A7C">
        <w:tc>
          <w:tcPr>
            <w:tcW w:w="927" w:type="pct"/>
            <w:vMerge/>
            <w:shd w:val="clear" w:color="auto" w:fill="auto"/>
          </w:tcPr>
          <w:p w14:paraId="1E77B6DA" w14:textId="77777777" w:rsidR="001B0A7C" w:rsidRPr="00E55577" w:rsidRDefault="001B0A7C" w:rsidP="00900F80">
            <w:pPr>
              <w:spacing w:after="0" w:line="240" w:lineRule="auto"/>
              <w:rPr>
                <w:rFonts w:ascii="Times New Roman" w:eastAsia="Times New Roman" w:hAnsi="Times New Roman"/>
                <w:sz w:val="20"/>
                <w:szCs w:val="20"/>
              </w:rPr>
            </w:pPr>
          </w:p>
        </w:tc>
        <w:tc>
          <w:tcPr>
            <w:tcW w:w="1884" w:type="pct"/>
            <w:shd w:val="clear" w:color="auto" w:fill="auto"/>
          </w:tcPr>
          <w:p w14:paraId="71AE7C12" w14:textId="5539F852" w:rsidR="001B0A7C" w:rsidRPr="00E55577" w:rsidRDefault="001B0A7C" w:rsidP="00900F80">
            <w:pPr>
              <w:spacing w:after="0" w:line="240" w:lineRule="auto"/>
              <w:jc w:val="center"/>
              <w:rPr>
                <w:rFonts w:ascii="Times New Roman" w:eastAsia="Times New Roman" w:hAnsi="Times New Roman"/>
                <w:color w:val="000000"/>
                <w:sz w:val="20"/>
                <w:szCs w:val="20"/>
              </w:rPr>
            </w:pPr>
            <w:r w:rsidRPr="00E55577">
              <w:rPr>
                <w:rFonts w:ascii="Times New Roman" w:eastAsia="Times New Roman" w:hAnsi="Times New Roman"/>
                <w:color w:val="000000"/>
                <w:sz w:val="20"/>
                <w:szCs w:val="20"/>
              </w:rPr>
              <w:fldChar w:fldCharType="begin">
                <w:ffData>
                  <w:name w:val=""/>
                  <w:enabled/>
                  <w:calcOnExit w:val="0"/>
                  <w:ddList>
                    <w:result w:val="5"/>
                    <w:listEntry w:val="(multiple selection)"/>
                    <w:listEntry w:val="Indigenous peoples"/>
                    <w:listEntry w:val="Beneficiaries"/>
                    <w:listEntry w:val="Private sector"/>
                    <w:listEntry w:val="Local communities"/>
                    <w:listEntry w:val="Civil society"/>
                    <w:listEntry w:val="Type of engagement"/>
                    <w:listEntry w:val="Knowledge and learning"/>
                    <w:listEntry w:val="Stakeholder engagement"/>
                  </w:ddList>
                </w:ffData>
              </w:fldChar>
            </w:r>
            <w:r w:rsidRPr="00E55577">
              <w:rPr>
                <w:rFonts w:ascii="Times New Roman" w:eastAsia="Times New Roman" w:hAnsi="Times New Roman"/>
                <w:color w:val="000000"/>
                <w:sz w:val="20"/>
                <w:szCs w:val="20"/>
              </w:rPr>
              <w:instrText xml:space="preserve"> FORMDROPDOWN </w:instrText>
            </w:r>
            <w:r w:rsidR="00BA6D53">
              <w:rPr>
                <w:rFonts w:ascii="Times New Roman" w:eastAsia="Times New Roman" w:hAnsi="Times New Roman"/>
                <w:color w:val="000000"/>
                <w:sz w:val="20"/>
                <w:szCs w:val="20"/>
              </w:rPr>
            </w:r>
            <w:r w:rsidR="00BA6D53">
              <w:rPr>
                <w:rFonts w:ascii="Times New Roman" w:eastAsia="Times New Roman" w:hAnsi="Times New Roman"/>
                <w:color w:val="000000"/>
                <w:sz w:val="20"/>
                <w:szCs w:val="20"/>
              </w:rPr>
              <w:fldChar w:fldCharType="separate"/>
            </w:r>
            <w:r w:rsidRPr="00E55577">
              <w:rPr>
                <w:rFonts w:ascii="Times New Roman" w:eastAsia="Times New Roman" w:hAnsi="Times New Roman"/>
                <w:color w:val="000000"/>
                <w:sz w:val="20"/>
                <w:szCs w:val="20"/>
              </w:rPr>
              <w:fldChar w:fldCharType="end"/>
            </w:r>
          </w:p>
        </w:tc>
        <w:tc>
          <w:tcPr>
            <w:tcW w:w="1374" w:type="pct"/>
            <w:shd w:val="clear" w:color="auto" w:fill="auto"/>
          </w:tcPr>
          <w:p w14:paraId="4DDAA531" w14:textId="548AABE2" w:rsidR="001B0A7C" w:rsidRPr="00E55577" w:rsidRDefault="001B0A7C" w:rsidP="00900F80">
            <w:pPr>
              <w:spacing w:after="0" w:line="240" w:lineRule="auto"/>
              <w:jc w:val="center"/>
              <w:rPr>
                <w:rFonts w:ascii="Times New Roman" w:eastAsia="Times New Roman" w:hAnsi="Times New Roman"/>
                <w:color w:val="000000"/>
                <w:sz w:val="20"/>
                <w:szCs w:val="20"/>
              </w:rPr>
            </w:pPr>
            <w:r w:rsidRPr="00E55577">
              <w:rPr>
                <w:rFonts w:ascii="Times New Roman" w:eastAsia="Times New Roman" w:hAnsi="Times New Roman"/>
                <w:color w:val="000000"/>
                <w:sz w:val="20"/>
                <w:szCs w:val="20"/>
              </w:rPr>
              <w:t>Non-Governmental Organization</w:t>
            </w:r>
          </w:p>
        </w:tc>
        <w:tc>
          <w:tcPr>
            <w:tcW w:w="814" w:type="pct"/>
            <w:shd w:val="clear" w:color="auto" w:fill="auto"/>
          </w:tcPr>
          <w:p w14:paraId="58001CF2" w14:textId="77777777" w:rsidR="001B0A7C" w:rsidRPr="00E55577" w:rsidRDefault="001B0A7C" w:rsidP="00900F80">
            <w:pPr>
              <w:spacing w:after="0" w:line="240" w:lineRule="auto"/>
              <w:jc w:val="center"/>
              <w:rPr>
                <w:rFonts w:ascii="Times New Roman" w:eastAsia="Times New Roman" w:hAnsi="Times New Roman"/>
                <w:color w:val="000000"/>
                <w:sz w:val="20"/>
                <w:szCs w:val="20"/>
              </w:rPr>
            </w:pPr>
          </w:p>
        </w:tc>
      </w:tr>
      <w:tr w:rsidR="001B0A7C" w:rsidRPr="00E55577" w14:paraId="337F770A" w14:textId="77777777" w:rsidTr="001B0A7C">
        <w:tc>
          <w:tcPr>
            <w:tcW w:w="927" w:type="pct"/>
            <w:vMerge/>
            <w:shd w:val="clear" w:color="auto" w:fill="auto"/>
          </w:tcPr>
          <w:p w14:paraId="1293FF78" w14:textId="77777777" w:rsidR="001B0A7C" w:rsidRPr="00E55577" w:rsidRDefault="001B0A7C" w:rsidP="00900F80">
            <w:pPr>
              <w:spacing w:after="0" w:line="240" w:lineRule="auto"/>
              <w:rPr>
                <w:rFonts w:ascii="Times New Roman" w:eastAsia="Times New Roman" w:hAnsi="Times New Roman"/>
                <w:sz w:val="20"/>
                <w:szCs w:val="20"/>
              </w:rPr>
            </w:pPr>
          </w:p>
        </w:tc>
        <w:tc>
          <w:tcPr>
            <w:tcW w:w="1884" w:type="pct"/>
            <w:vMerge w:val="restart"/>
            <w:shd w:val="clear" w:color="auto" w:fill="auto"/>
          </w:tcPr>
          <w:p w14:paraId="52BC6A1F" w14:textId="6DB27A0B" w:rsidR="001B0A7C" w:rsidRPr="00E55577" w:rsidRDefault="001B0A7C" w:rsidP="00900F80">
            <w:pPr>
              <w:spacing w:after="0" w:line="240" w:lineRule="auto"/>
              <w:jc w:val="center"/>
              <w:rPr>
                <w:rFonts w:ascii="Times New Roman" w:eastAsia="Times New Roman" w:hAnsi="Times New Roman"/>
                <w:color w:val="000000"/>
                <w:sz w:val="20"/>
                <w:szCs w:val="20"/>
              </w:rPr>
            </w:pPr>
            <w:r w:rsidRPr="00E55577">
              <w:rPr>
                <w:rFonts w:ascii="Times New Roman" w:eastAsia="Times New Roman" w:hAnsi="Times New Roman"/>
                <w:color w:val="000000"/>
                <w:sz w:val="20"/>
                <w:szCs w:val="20"/>
              </w:rPr>
              <w:fldChar w:fldCharType="begin">
                <w:ffData>
                  <w:name w:val=""/>
                  <w:enabled/>
                  <w:calcOnExit w:val="0"/>
                  <w:ddList>
                    <w:result w:val="3"/>
                    <w:listEntry w:val="(multiple selection)"/>
                    <w:listEntry w:val="Indigenous peoples"/>
                    <w:listEntry w:val="Beneficiaries"/>
                    <w:listEntry w:val="Private sector"/>
                    <w:listEntry w:val="Local communities"/>
                    <w:listEntry w:val="Civil society"/>
                    <w:listEntry w:val="Type of engagement"/>
                    <w:listEntry w:val="Knowledge and learning"/>
                    <w:listEntry w:val="Stakeholder engagement"/>
                  </w:ddList>
                </w:ffData>
              </w:fldChar>
            </w:r>
            <w:r w:rsidRPr="00E55577">
              <w:rPr>
                <w:rFonts w:ascii="Times New Roman" w:eastAsia="Times New Roman" w:hAnsi="Times New Roman"/>
                <w:color w:val="000000"/>
                <w:sz w:val="20"/>
                <w:szCs w:val="20"/>
              </w:rPr>
              <w:instrText xml:space="preserve"> FORMDROPDOWN </w:instrText>
            </w:r>
            <w:r w:rsidR="00BA6D53">
              <w:rPr>
                <w:rFonts w:ascii="Times New Roman" w:eastAsia="Times New Roman" w:hAnsi="Times New Roman"/>
                <w:color w:val="000000"/>
                <w:sz w:val="20"/>
                <w:szCs w:val="20"/>
              </w:rPr>
            </w:r>
            <w:r w:rsidR="00BA6D53">
              <w:rPr>
                <w:rFonts w:ascii="Times New Roman" w:eastAsia="Times New Roman" w:hAnsi="Times New Roman"/>
                <w:color w:val="000000"/>
                <w:sz w:val="20"/>
                <w:szCs w:val="20"/>
              </w:rPr>
              <w:fldChar w:fldCharType="separate"/>
            </w:r>
            <w:r w:rsidRPr="00E55577">
              <w:rPr>
                <w:rFonts w:ascii="Times New Roman" w:eastAsia="Times New Roman" w:hAnsi="Times New Roman"/>
                <w:color w:val="000000"/>
                <w:sz w:val="20"/>
                <w:szCs w:val="20"/>
              </w:rPr>
              <w:fldChar w:fldCharType="end"/>
            </w:r>
          </w:p>
        </w:tc>
        <w:tc>
          <w:tcPr>
            <w:tcW w:w="1374" w:type="pct"/>
            <w:shd w:val="clear" w:color="auto" w:fill="auto"/>
          </w:tcPr>
          <w:p w14:paraId="214004B3" w14:textId="15284BBE" w:rsidR="001B0A7C" w:rsidRPr="00E55577" w:rsidRDefault="001B0A7C" w:rsidP="00900F80">
            <w:pPr>
              <w:spacing w:after="0" w:line="240" w:lineRule="auto"/>
              <w:jc w:val="center"/>
              <w:rPr>
                <w:rFonts w:ascii="Times New Roman" w:eastAsia="Times New Roman" w:hAnsi="Times New Roman"/>
                <w:color w:val="000000"/>
                <w:sz w:val="20"/>
                <w:szCs w:val="20"/>
              </w:rPr>
            </w:pPr>
            <w:r w:rsidRPr="00E55577">
              <w:rPr>
                <w:rFonts w:ascii="Times New Roman" w:eastAsia="Times New Roman" w:hAnsi="Times New Roman"/>
                <w:color w:val="000000"/>
                <w:sz w:val="20"/>
                <w:szCs w:val="20"/>
              </w:rPr>
              <w:t>SMEs</w:t>
            </w:r>
          </w:p>
        </w:tc>
        <w:tc>
          <w:tcPr>
            <w:tcW w:w="814" w:type="pct"/>
            <w:shd w:val="clear" w:color="auto" w:fill="auto"/>
          </w:tcPr>
          <w:p w14:paraId="30010DE9" w14:textId="77777777" w:rsidR="001B0A7C" w:rsidRPr="00E55577" w:rsidRDefault="001B0A7C" w:rsidP="00900F80">
            <w:pPr>
              <w:spacing w:after="0" w:line="240" w:lineRule="auto"/>
              <w:jc w:val="center"/>
              <w:rPr>
                <w:rFonts w:ascii="Times New Roman" w:eastAsia="Times New Roman" w:hAnsi="Times New Roman"/>
                <w:color w:val="000000"/>
                <w:sz w:val="20"/>
                <w:szCs w:val="20"/>
              </w:rPr>
            </w:pPr>
          </w:p>
        </w:tc>
      </w:tr>
      <w:tr w:rsidR="001B0A7C" w:rsidRPr="00E55577" w14:paraId="43ED87A0" w14:textId="77777777" w:rsidTr="001B0A7C">
        <w:tc>
          <w:tcPr>
            <w:tcW w:w="927" w:type="pct"/>
            <w:vMerge/>
            <w:shd w:val="clear" w:color="auto" w:fill="auto"/>
          </w:tcPr>
          <w:p w14:paraId="3998501E" w14:textId="77777777" w:rsidR="001B0A7C" w:rsidRPr="00E55577" w:rsidRDefault="001B0A7C" w:rsidP="00900F80">
            <w:pPr>
              <w:spacing w:after="0" w:line="240" w:lineRule="auto"/>
              <w:rPr>
                <w:rFonts w:ascii="Times New Roman" w:eastAsia="Times New Roman" w:hAnsi="Times New Roman"/>
                <w:sz w:val="20"/>
                <w:szCs w:val="20"/>
              </w:rPr>
            </w:pPr>
          </w:p>
        </w:tc>
        <w:tc>
          <w:tcPr>
            <w:tcW w:w="1884" w:type="pct"/>
            <w:vMerge/>
            <w:shd w:val="clear" w:color="auto" w:fill="auto"/>
          </w:tcPr>
          <w:p w14:paraId="234671BB" w14:textId="77777777" w:rsidR="001B0A7C" w:rsidRPr="00E55577" w:rsidRDefault="001B0A7C" w:rsidP="00900F80">
            <w:pPr>
              <w:spacing w:after="0" w:line="240" w:lineRule="auto"/>
              <w:jc w:val="center"/>
              <w:rPr>
                <w:rFonts w:ascii="Times New Roman" w:eastAsia="Times New Roman" w:hAnsi="Times New Roman"/>
                <w:color w:val="000000"/>
                <w:sz w:val="20"/>
                <w:szCs w:val="20"/>
              </w:rPr>
            </w:pPr>
          </w:p>
        </w:tc>
        <w:tc>
          <w:tcPr>
            <w:tcW w:w="1374" w:type="pct"/>
            <w:shd w:val="clear" w:color="auto" w:fill="auto"/>
          </w:tcPr>
          <w:p w14:paraId="6085DCD0" w14:textId="0A2B614F" w:rsidR="001B0A7C" w:rsidRPr="00E55577" w:rsidRDefault="001B0A7C" w:rsidP="00900F80">
            <w:pPr>
              <w:spacing w:after="0" w:line="240" w:lineRule="auto"/>
              <w:jc w:val="center"/>
              <w:rPr>
                <w:rFonts w:ascii="Times New Roman" w:eastAsia="Times New Roman" w:hAnsi="Times New Roman"/>
                <w:color w:val="000000"/>
                <w:sz w:val="20"/>
                <w:szCs w:val="20"/>
              </w:rPr>
            </w:pPr>
            <w:r w:rsidRPr="00E55577">
              <w:rPr>
                <w:rFonts w:ascii="Times New Roman" w:eastAsia="Times New Roman" w:hAnsi="Times New Roman"/>
                <w:color w:val="000000"/>
                <w:sz w:val="20"/>
                <w:szCs w:val="20"/>
              </w:rPr>
              <w:t>Individuals/Entrepreneurs</w:t>
            </w:r>
          </w:p>
        </w:tc>
        <w:tc>
          <w:tcPr>
            <w:tcW w:w="814" w:type="pct"/>
            <w:shd w:val="clear" w:color="auto" w:fill="auto"/>
          </w:tcPr>
          <w:p w14:paraId="0A74F527" w14:textId="77777777" w:rsidR="001B0A7C" w:rsidRPr="00E55577" w:rsidRDefault="001B0A7C" w:rsidP="00900F80">
            <w:pPr>
              <w:spacing w:after="0" w:line="240" w:lineRule="auto"/>
              <w:jc w:val="center"/>
              <w:rPr>
                <w:rFonts w:ascii="Times New Roman" w:eastAsia="Times New Roman" w:hAnsi="Times New Roman"/>
                <w:color w:val="000000"/>
                <w:sz w:val="20"/>
                <w:szCs w:val="20"/>
              </w:rPr>
            </w:pPr>
          </w:p>
        </w:tc>
      </w:tr>
      <w:tr w:rsidR="001B0A7C" w:rsidRPr="00E55577" w14:paraId="156C0552" w14:textId="77777777" w:rsidTr="001B0A7C">
        <w:tc>
          <w:tcPr>
            <w:tcW w:w="927" w:type="pct"/>
            <w:vMerge w:val="restart"/>
            <w:shd w:val="clear" w:color="auto" w:fill="auto"/>
          </w:tcPr>
          <w:p w14:paraId="046D5DDC" w14:textId="77777777" w:rsidR="001B0A7C" w:rsidRPr="00E55577" w:rsidRDefault="001B0A7C" w:rsidP="00900F80">
            <w:pPr>
              <w:spacing w:after="0" w:line="240" w:lineRule="auto"/>
              <w:rPr>
                <w:rFonts w:ascii="Times New Roman" w:eastAsia="Times New Roman" w:hAnsi="Times New Roman"/>
                <w:sz w:val="20"/>
                <w:szCs w:val="20"/>
              </w:rPr>
            </w:pPr>
            <w:r w:rsidRPr="00E55577">
              <w:rPr>
                <w:rFonts w:ascii="Times New Roman" w:eastAsia="Times New Roman" w:hAnsi="Times New Roman"/>
                <w:sz w:val="20"/>
                <w:szCs w:val="20"/>
              </w:rPr>
              <w:t>Capacity, Knowledge and Research</w:t>
            </w:r>
          </w:p>
        </w:tc>
        <w:tc>
          <w:tcPr>
            <w:tcW w:w="1884" w:type="pct"/>
            <w:shd w:val="clear" w:color="auto" w:fill="auto"/>
          </w:tcPr>
          <w:p w14:paraId="72B675D2" w14:textId="2949A1DB" w:rsidR="001B0A7C" w:rsidRPr="00E55577" w:rsidRDefault="001B0A7C" w:rsidP="00900F80">
            <w:pPr>
              <w:spacing w:after="0" w:line="240" w:lineRule="auto"/>
              <w:jc w:val="center"/>
              <w:rPr>
                <w:rFonts w:ascii="Times New Roman" w:eastAsia="Times New Roman" w:hAnsi="Times New Roman"/>
                <w:color w:val="000000"/>
                <w:sz w:val="20"/>
                <w:szCs w:val="20"/>
              </w:rPr>
            </w:pPr>
            <w:r w:rsidRPr="00E55577">
              <w:rPr>
                <w:rFonts w:ascii="Times New Roman" w:hAnsi="Times New Roman"/>
                <w:color w:val="000000"/>
                <w:sz w:val="20"/>
                <w:szCs w:val="20"/>
              </w:rPr>
              <w:fldChar w:fldCharType="begin">
                <w:ffData>
                  <w:name w:val=""/>
                  <w:enabled/>
                  <w:calcOnExit w:val="0"/>
                  <w:ddList>
                    <w:result w:val="1"/>
                    <w:listEntry w:val="(multiple selection)"/>
                    <w:listEntry w:val="Capacity Development"/>
                    <w:listEntry w:val="Enabling Activities"/>
                    <w:listEntry w:val="Knowledge Generation and Exchange"/>
                    <w:listEntry w:val="Targeted Research"/>
                    <w:listEntry w:val="Learning"/>
                  </w:ddList>
                </w:ffData>
              </w:fldChar>
            </w:r>
            <w:r w:rsidRPr="00E55577">
              <w:rPr>
                <w:rFonts w:ascii="Times New Roman" w:hAnsi="Times New Roman"/>
                <w:color w:val="000000"/>
                <w:sz w:val="20"/>
                <w:szCs w:val="20"/>
              </w:rPr>
              <w:instrText xml:space="preserve"> FORMDROPDOWN </w:instrText>
            </w:r>
            <w:r w:rsidR="00BA6D53">
              <w:rPr>
                <w:rFonts w:ascii="Times New Roman" w:hAnsi="Times New Roman"/>
                <w:color w:val="000000"/>
                <w:sz w:val="20"/>
                <w:szCs w:val="20"/>
              </w:rPr>
            </w:r>
            <w:r w:rsidR="00BA6D53">
              <w:rPr>
                <w:rFonts w:ascii="Times New Roman" w:hAnsi="Times New Roman"/>
                <w:color w:val="000000"/>
                <w:sz w:val="20"/>
                <w:szCs w:val="20"/>
              </w:rPr>
              <w:fldChar w:fldCharType="separate"/>
            </w:r>
            <w:r w:rsidRPr="00E55577">
              <w:rPr>
                <w:rFonts w:ascii="Times New Roman" w:hAnsi="Times New Roman"/>
                <w:color w:val="000000"/>
                <w:sz w:val="20"/>
                <w:szCs w:val="20"/>
              </w:rPr>
              <w:fldChar w:fldCharType="end"/>
            </w:r>
          </w:p>
        </w:tc>
        <w:tc>
          <w:tcPr>
            <w:tcW w:w="1374" w:type="pct"/>
            <w:shd w:val="clear" w:color="auto" w:fill="auto"/>
          </w:tcPr>
          <w:p w14:paraId="5CD2DC45" w14:textId="1284E2C8" w:rsidR="001B0A7C" w:rsidRPr="00E55577" w:rsidRDefault="001B0A7C" w:rsidP="00900F80">
            <w:pPr>
              <w:spacing w:after="0" w:line="240" w:lineRule="auto"/>
              <w:jc w:val="center"/>
              <w:rPr>
                <w:rFonts w:ascii="Times New Roman" w:eastAsia="Times New Roman" w:hAnsi="Times New Roman"/>
                <w:color w:val="000000"/>
                <w:sz w:val="20"/>
                <w:szCs w:val="20"/>
              </w:rPr>
            </w:pPr>
          </w:p>
        </w:tc>
        <w:tc>
          <w:tcPr>
            <w:tcW w:w="814" w:type="pct"/>
            <w:shd w:val="clear" w:color="auto" w:fill="auto"/>
          </w:tcPr>
          <w:p w14:paraId="20591AF6" w14:textId="2CA2A06E" w:rsidR="001B0A7C" w:rsidRPr="00E55577" w:rsidRDefault="001B0A7C" w:rsidP="00900F80">
            <w:pPr>
              <w:spacing w:after="0" w:line="240" w:lineRule="auto"/>
              <w:jc w:val="center"/>
              <w:rPr>
                <w:rFonts w:ascii="Times New Roman" w:eastAsia="Times New Roman" w:hAnsi="Times New Roman"/>
                <w:color w:val="000000"/>
                <w:sz w:val="20"/>
                <w:szCs w:val="20"/>
              </w:rPr>
            </w:pPr>
          </w:p>
        </w:tc>
      </w:tr>
      <w:tr w:rsidR="001B0A7C" w:rsidRPr="00E55577" w14:paraId="470C52A1" w14:textId="77777777" w:rsidTr="001B0A7C">
        <w:tc>
          <w:tcPr>
            <w:tcW w:w="927" w:type="pct"/>
            <w:vMerge/>
            <w:shd w:val="clear" w:color="auto" w:fill="auto"/>
          </w:tcPr>
          <w:p w14:paraId="5736C89F" w14:textId="77777777" w:rsidR="001B0A7C" w:rsidRPr="00E55577" w:rsidRDefault="001B0A7C" w:rsidP="00900F80">
            <w:pPr>
              <w:spacing w:after="0" w:line="240" w:lineRule="auto"/>
              <w:rPr>
                <w:rFonts w:ascii="Times New Roman" w:eastAsia="Times New Roman" w:hAnsi="Times New Roman"/>
                <w:sz w:val="20"/>
                <w:szCs w:val="20"/>
              </w:rPr>
            </w:pPr>
          </w:p>
        </w:tc>
        <w:tc>
          <w:tcPr>
            <w:tcW w:w="1884" w:type="pct"/>
            <w:shd w:val="clear" w:color="auto" w:fill="auto"/>
          </w:tcPr>
          <w:p w14:paraId="6BBB59B8" w14:textId="3644950B" w:rsidR="001B0A7C" w:rsidRPr="00E55577" w:rsidRDefault="001B0A7C" w:rsidP="00900F80">
            <w:pPr>
              <w:spacing w:after="0" w:line="240" w:lineRule="auto"/>
              <w:jc w:val="center"/>
              <w:rPr>
                <w:rFonts w:ascii="Times New Roman" w:hAnsi="Times New Roman"/>
                <w:color w:val="000000"/>
                <w:sz w:val="20"/>
                <w:szCs w:val="20"/>
              </w:rPr>
            </w:pPr>
            <w:r w:rsidRPr="00E55577">
              <w:rPr>
                <w:rFonts w:ascii="Times New Roman" w:hAnsi="Times New Roman"/>
                <w:color w:val="000000"/>
                <w:sz w:val="20"/>
                <w:szCs w:val="20"/>
              </w:rPr>
              <w:fldChar w:fldCharType="begin">
                <w:ffData>
                  <w:name w:val=""/>
                  <w:enabled/>
                  <w:calcOnExit w:val="0"/>
                  <w:ddList>
                    <w:result w:val="2"/>
                    <w:listEntry w:val="(multiple selection)"/>
                    <w:listEntry w:val="Capacity Development"/>
                    <w:listEntry w:val="Enabling Activities"/>
                    <w:listEntry w:val="Knowledge Generation and Exchange"/>
                    <w:listEntry w:val="Targeted Research"/>
                    <w:listEntry w:val="Learning"/>
                  </w:ddList>
                </w:ffData>
              </w:fldChar>
            </w:r>
            <w:r w:rsidRPr="00E55577">
              <w:rPr>
                <w:rFonts w:ascii="Times New Roman" w:hAnsi="Times New Roman"/>
                <w:color w:val="000000"/>
                <w:sz w:val="20"/>
                <w:szCs w:val="20"/>
              </w:rPr>
              <w:instrText xml:space="preserve"> FORMDROPDOWN </w:instrText>
            </w:r>
            <w:r w:rsidR="00BA6D53">
              <w:rPr>
                <w:rFonts w:ascii="Times New Roman" w:hAnsi="Times New Roman"/>
                <w:color w:val="000000"/>
                <w:sz w:val="20"/>
                <w:szCs w:val="20"/>
              </w:rPr>
            </w:r>
            <w:r w:rsidR="00BA6D53">
              <w:rPr>
                <w:rFonts w:ascii="Times New Roman" w:hAnsi="Times New Roman"/>
                <w:color w:val="000000"/>
                <w:sz w:val="20"/>
                <w:szCs w:val="20"/>
              </w:rPr>
              <w:fldChar w:fldCharType="separate"/>
            </w:r>
            <w:r w:rsidRPr="00E55577">
              <w:rPr>
                <w:rFonts w:ascii="Times New Roman" w:hAnsi="Times New Roman"/>
                <w:color w:val="000000"/>
                <w:sz w:val="20"/>
                <w:szCs w:val="20"/>
              </w:rPr>
              <w:fldChar w:fldCharType="end"/>
            </w:r>
          </w:p>
        </w:tc>
        <w:tc>
          <w:tcPr>
            <w:tcW w:w="1374" w:type="pct"/>
            <w:shd w:val="clear" w:color="auto" w:fill="auto"/>
          </w:tcPr>
          <w:p w14:paraId="0D6DDF82" w14:textId="77777777" w:rsidR="001B0A7C" w:rsidRPr="00E55577" w:rsidRDefault="001B0A7C" w:rsidP="00900F80">
            <w:pPr>
              <w:spacing w:after="0" w:line="240" w:lineRule="auto"/>
              <w:jc w:val="center"/>
              <w:rPr>
                <w:rFonts w:ascii="Times New Roman" w:eastAsia="Times New Roman" w:hAnsi="Times New Roman"/>
                <w:color w:val="000000"/>
                <w:sz w:val="20"/>
                <w:szCs w:val="20"/>
              </w:rPr>
            </w:pPr>
          </w:p>
        </w:tc>
        <w:tc>
          <w:tcPr>
            <w:tcW w:w="814" w:type="pct"/>
            <w:shd w:val="clear" w:color="auto" w:fill="auto"/>
          </w:tcPr>
          <w:p w14:paraId="4B2434D9" w14:textId="77777777" w:rsidR="001B0A7C" w:rsidRPr="00E55577" w:rsidRDefault="001B0A7C" w:rsidP="00900F80">
            <w:pPr>
              <w:spacing w:after="0" w:line="240" w:lineRule="auto"/>
              <w:jc w:val="center"/>
              <w:rPr>
                <w:rFonts w:ascii="Times New Roman" w:eastAsia="Times New Roman" w:hAnsi="Times New Roman"/>
                <w:color w:val="000000"/>
                <w:sz w:val="20"/>
                <w:szCs w:val="20"/>
              </w:rPr>
            </w:pPr>
          </w:p>
        </w:tc>
      </w:tr>
      <w:tr w:rsidR="001B0A7C" w:rsidRPr="00E55577" w14:paraId="7CFF8A89" w14:textId="77777777" w:rsidTr="001B0A7C">
        <w:tc>
          <w:tcPr>
            <w:tcW w:w="927" w:type="pct"/>
            <w:vMerge w:val="restart"/>
            <w:shd w:val="clear" w:color="auto" w:fill="auto"/>
          </w:tcPr>
          <w:p w14:paraId="6C14C5DF" w14:textId="77777777" w:rsidR="001B0A7C" w:rsidRPr="00E55577" w:rsidRDefault="001B0A7C" w:rsidP="00900F80">
            <w:pPr>
              <w:spacing w:after="0" w:line="240" w:lineRule="auto"/>
              <w:rPr>
                <w:rFonts w:ascii="Times New Roman" w:eastAsia="Times New Roman" w:hAnsi="Times New Roman"/>
                <w:sz w:val="20"/>
                <w:szCs w:val="20"/>
              </w:rPr>
            </w:pPr>
            <w:r w:rsidRPr="00E55577">
              <w:rPr>
                <w:rFonts w:ascii="Times New Roman" w:eastAsia="Times New Roman" w:hAnsi="Times New Roman"/>
                <w:sz w:val="20"/>
                <w:szCs w:val="20"/>
              </w:rPr>
              <w:t>Gender Equality</w:t>
            </w:r>
          </w:p>
        </w:tc>
        <w:tc>
          <w:tcPr>
            <w:tcW w:w="1884" w:type="pct"/>
            <w:vMerge w:val="restart"/>
            <w:shd w:val="clear" w:color="auto" w:fill="auto"/>
          </w:tcPr>
          <w:p w14:paraId="73F7E6DB" w14:textId="07814DDB" w:rsidR="001B0A7C" w:rsidRPr="00E55577" w:rsidRDefault="001B0A7C" w:rsidP="00900F80">
            <w:pPr>
              <w:spacing w:after="0" w:line="240" w:lineRule="auto"/>
              <w:jc w:val="center"/>
              <w:rPr>
                <w:rFonts w:ascii="Times New Roman" w:eastAsia="Times New Roman" w:hAnsi="Times New Roman"/>
                <w:sz w:val="20"/>
                <w:szCs w:val="20"/>
              </w:rPr>
            </w:pPr>
            <w:r w:rsidRPr="00E55577">
              <w:rPr>
                <w:rFonts w:ascii="Times New Roman" w:eastAsia="Times New Roman" w:hAnsi="Times New Roman"/>
                <w:color w:val="000000"/>
                <w:sz w:val="20"/>
                <w:szCs w:val="20"/>
              </w:rPr>
              <w:fldChar w:fldCharType="begin">
                <w:ffData>
                  <w:name w:val=""/>
                  <w:enabled/>
                  <w:calcOnExit w:val="0"/>
                  <w:ddList>
                    <w:result w:val="1"/>
                    <w:listEntry w:val="(multiple selection)"/>
                    <w:listEntry w:val="Gender mainstreaming"/>
                    <w:listEntry w:val="Gender results areas"/>
                  </w:ddList>
                </w:ffData>
              </w:fldChar>
            </w:r>
            <w:r w:rsidRPr="00E55577">
              <w:rPr>
                <w:rFonts w:ascii="Times New Roman" w:eastAsia="Times New Roman" w:hAnsi="Times New Roman"/>
                <w:color w:val="000000"/>
                <w:sz w:val="20"/>
                <w:szCs w:val="20"/>
              </w:rPr>
              <w:instrText xml:space="preserve"> FORMDROPDOWN </w:instrText>
            </w:r>
            <w:r w:rsidR="00BA6D53">
              <w:rPr>
                <w:rFonts w:ascii="Times New Roman" w:eastAsia="Times New Roman" w:hAnsi="Times New Roman"/>
                <w:color w:val="000000"/>
                <w:sz w:val="20"/>
                <w:szCs w:val="20"/>
              </w:rPr>
            </w:r>
            <w:r w:rsidR="00BA6D53">
              <w:rPr>
                <w:rFonts w:ascii="Times New Roman" w:eastAsia="Times New Roman" w:hAnsi="Times New Roman"/>
                <w:color w:val="000000"/>
                <w:sz w:val="20"/>
                <w:szCs w:val="20"/>
              </w:rPr>
              <w:fldChar w:fldCharType="separate"/>
            </w:r>
            <w:r w:rsidRPr="00E55577">
              <w:rPr>
                <w:rFonts w:ascii="Times New Roman" w:eastAsia="Times New Roman" w:hAnsi="Times New Roman"/>
                <w:color w:val="000000"/>
                <w:sz w:val="20"/>
                <w:szCs w:val="20"/>
              </w:rPr>
              <w:fldChar w:fldCharType="end"/>
            </w:r>
          </w:p>
        </w:tc>
        <w:tc>
          <w:tcPr>
            <w:tcW w:w="1374" w:type="pct"/>
            <w:shd w:val="clear" w:color="auto" w:fill="auto"/>
          </w:tcPr>
          <w:p w14:paraId="086060AA" w14:textId="29DD4E39" w:rsidR="001B0A7C" w:rsidRPr="00E55577" w:rsidRDefault="001B0A7C" w:rsidP="00900F80">
            <w:pPr>
              <w:spacing w:after="0" w:line="240" w:lineRule="auto"/>
              <w:jc w:val="center"/>
              <w:rPr>
                <w:rFonts w:ascii="Times New Roman" w:eastAsia="Times New Roman" w:hAnsi="Times New Roman"/>
                <w:sz w:val="20"/>
                <w:szCs w:val="20"/>
              </w:rPr>
            </w:pPr>
            <w:r w:rsidRPr="00E55577">
              <w:rPr>
                <w:rFonts w:ascii="Times New Roman" w:eastAsia="Times New Roman" w:hAnsi="Times New Roman"/>
                <w:color w:val="000000"/>
                <w:sz w:val="20"/>
                <w:szCs w:val="20"/>
              </w:rPr>
              <w:t>Beneficiaries</w:t>
            </w:r>
          </w:p>
        </w:tc>
        <w:tc>
          <w:tcPr>
            <w:tcW w:w="814" w:type="pct"/>
            <w:shd w:val="clear" w:color="auto" w:fill="auto"/>
          </w:tcPr>
          <w:p w14:paraId="74690C08" w14:textId="0EFCD4AC" w:rsidR="001B0A7C" w:rsidRPr="00E55577" w:rsidRDefault="001B0A7C" w:rsidP="00900F80">
            <w:pPr>
              <w:spacing w:after="0" w:line="240" w:lineRule="auto"/>
              <w:jc w:val="center"/>
              <w:rPr>
                <w:rFonts w:ascii="Times New Roman" w:eastAsia="Times New Roman" w:hAnsi="Times New Roman"/>
                <w:sz w:val="20"/>
                <w:szCs w:val="20"/>
              </w:rPr>
            </w:pPr>
          </w:p>
        </w:tc>
      </w:tr>
      <w:tr w:rsidR="001B0A7C" w:rsidRPr="00E55577" w14:paraId="563ACCA1" w14:textId="77777777" w:rsidTr="001B0A7C">
        <w:tc>
          <w:tcPr>
            <w:tcW w:w="927" w:type="pct"/>
            <w:vMerge/>
            <w:shd w:val="clear" w:color="auto" w:fill="auto"/>
          </w:tcPr>
          <w:p w14:paraId="3785CBC8" w14:textId="77777777" w:rsidR="001B0A7C" w:rsidRPr="00E55577" w:rsidRDefault="001B0A7C" w:rsidP="00900F80">
            <w:pPr>
              <w:spacing w:after="0" w:line="240" w:lineRule="auto"/>
              <w:rPr>
                <w:rFonts w:ascii="Times New Roman" w:eastAsia="Times New Roman" w:hAnsi="Times New Roman"/>
                <w:sz w:val="20"/>
                <w:szCs w:val="20"/>
              </w:rPr>
            </w:pPr>
          </w:p>
        </w:tc>
        <w:tc>
          <w:tcPr>
            <w:tcW w:w="1884" w:type="pct"/>
            <w:vMerge/>
            <w:shd w:val="clear" w:color="auto" w:fill="auto"/>
          </w:tcPr>
          <w:p w14:paraId="22E77A6B" w14:textId="77777777" w:rsidR="001B0A7C" w:rsidRPr="00E55577" w:rsidRDefault="001B0A7C" w:rsidP="00900F80">
            <w:pPr>
              <w:spacing w:after="0" w:line="240" w:lineRule="auto"/>
              <w:jc w:val="center"/>
              <w:rPr>
                <w:rFonts w:ascii="Times New Roman" w:eastAsia="Times New Roman" w:hAnsi="Times New Roman"/>
                <w:color w:val="000000"/>
                <w:sz w:val="20"/>
                <w:szCs w:val="20"/>
              </w:rPr>
            </w:pPr>
          </w:p>
        </w:tc>
        <w:tc>
          <w:tcPr>
            <w:tcW w:w="1374" w:type="pct"/>
            <w:shd w:val="clear" w:color="auto" w:fill="auto"/>
          </w:tcPr>
          <w:p w14:paraId="25502EA5" w14:textId="66813087" w:rsidR="001B0A7C" w:rsidRPr="00E55577" w:rsidRDefault="001B0A7C" w:rsidP="00900F80">
            <w:pPr>
              <w:spacing w:after="0" w:line="240" w:lineRule="auto"/>
              <w:jc w:val="center"/>
              <w:rPr>
                <w:rFonts w:ascii="Times New Roman" w:eastAsia="Times New Roman" w:hAnsi="Times New Roman"/>
                <w:color w:val="000000"/>
                <w:sz w:val="20"/>
                <w:szCs w:val="20"/>
              </w:rPr>
            </w:pPr>
            <w:r w:rsidRPr="00E55577">
              <w:rPr>
                <w:rFonts w:ascii="Times New Roman" w:eastAsia="Times New Roman" w:hAnsi="Times New Roman"/>
                <w:color w:val="000000"/>
                <w:sz w:val="20"/>
                <w:szCs w:val="20"/>
              </w:rPr>
              <w:t>Sex-disaggregated indicators</w:t>
            </w:r>
          </w:p>
        </w:tc>
        <w:tc>
          <w:tcPr>
            <w:tcW w:w="814" w:type="pct"/>
            <w:shd w:val="clear" w:color="auto" w:fill="auto"/>
          </w:tcPr>
          <w:p w14:paraId="101A2645" w14:textId="77777777" w:rsidR="001B0A7C" w:rsidRPr="00E55577" w:rsidRDefault="001B0A7C" w:rsidP="00900F80">
            <w:pPr>
              <w:spacing w:after="0" w:line="240" w:lineRule="auto"/>
              <w:jc w:val="center"/>
              <w:rPr>
                <w:rFonts w:ascii="Times New Roman" w:eastAsia="Times New Roman" w:hAnsi="Times New Roman"/>
                <w:color w:val="000000"/>
                <w:sz w:val="20"/>
                <w:szCs w:val="20"/>
              </w:rPr>
            </w:pPr>
          </w:p>
        </w:tc>
      </w:tr>
      <w:tr w:rsidR="001B0A7C" w:rsidRPr="00E55577" w14:paraId="350E5376" w14:textId="77777777" w:rsidTr="001B0A7C">
        <w:tc>
          <w:tcPr>
            <w:tcW w:w="927" w:type="pct"/>
            <w:vMerge/>
            <w:shd w:val="clear" w:color="auto" w:fill="auto"/>
          </w:tcPr>
          <w:p w14:paraId="24246B6F" w14:textId="77777777" w:rsidR="001B0A7C" w:rsidRPr="00E55577" w:rsidRDefault="001B0A7C" w:rsidP="00900F80">
            <w:pPr>
              <w:spacing w:after="0" w:line="240" w:lineRule="auto"/>
              <w:rPr>
                <w:rFonts w:ascii="Times New Roman" w:eastAsia="Times New Roman" w:hAnsi="Times New Roman"/>
                <w:sz w:val="20"/>
                <w:szCs w:val="20"/>
              </w:rPr>
            </w:pPr>
          </w:p>
        </w:tc>
        <w:tc>
          <w:tcPr>
            <w:tcW w:w="1884" w:type="pct"/>
            <w:vMerge w:val="restart"/>
            <w:shd w:val="clear" w:color="auto" w:fill="auto"/>
          </w:tcPr>
          <w:p w14:paraId="243A4F54" w14:textId="4DBD5C0A" w:rsidR="001B0A7C" w:rsidRPr="00E55577" w:rsidRDefault="001B0A7C" w:rsidP="00900F80">
            <w:pPr>
              <w:spacing w:after="0" w:line="240" w:lineRule="auto"/>
              <w:jc w:val="center"/>
              <w:rPr>
                <w:rFonts w:ascii="Times New Roman" w:eastAsia="Times New Roman" w:hAnsi="Times New Roman"/>
                <w:color w:val="000000"/>
                <w:sz w:val="20"/>
                <w:szCs w:val="20"/>
              </w:rPr>
            </w:pPr>
            <w:r w:rsidRPr="00E55577">
              <w:rPr>
                <w:rFonts w:ascii="Times New Roman" w:eastAsia="Times New Roman" w:hAnsi="Times New Roman"/>
                <w:color w:val="000000"/>
                <w:sz w:val="20"/>
                <w:szCs w:val="20"/>
              </w:rPr>
              <w:fldChar w:fldCharType="begin">
                <w:ffData>
                  <w:name w:val=""/>
                  <w:enabled/>
                  <w:calcOnExit w:val="0"/>
                  <w:ddList>
                    <w:result w:val="2"/>
                    <w:listEntry w:val="(multiple selection)"/>
                    <w:listEntry w:val="Gender mainstreaming"/>
                    <w:listEntry w:val="Gender results areas"/>
                  </w:ddList>
                </w:ffData>
              </w:fldChar>
            </w:r>
            <w:r w:rsidRPr="00E55577">
              <w:rPr>
                <w:rFonts w:ascii="Times New Roman" w:eastAsia="Times New Roman" w:hAnsi="Times New Roman"/>
                <w:color w:val="000000"/>
                <w:sz w:val="20"/>
                <w:szCs w:val="20"/>
              </w:rPr>
              <w:instrText xml:space="preserve"> FORMDROPDOWN </w:instrText>
            </w:r>
            <w:r w:rsidR="00BA6D53">
              <w:rPr>
                <w:rFonts w:ascii="Times New Roman" w:eastAsia="Times New Roman" w:hAnsi="Times New Roman"/>
                <w:color w:val="000000"/>
                <w:sz w:val="20"/>
                <w:szCs w:val="20"/>
              </w:rPr>
            </w:r>
            <w:r w:rsidR="00BA6D53">
              <w:rPr>
                <w:rFonts w:ascii="Times New Roman" w:eastAsia="Times New Roman" w:hAnsi="Times New Roman"/>
                <w:color w:val="000000"/>
                <w:sz w:val="20"/>
                <w:szCs w:val="20"/>
              </w:rPr>
              <w:fldChar w:fldCharType="separate"/>
            </w:r>
            <w:r w:rsidRPr="00E55577">
              <w:rPr>
                <w:rFonts w:ascii="Times New Roman" w:eastAsia="Times New Roman" w:hAnsi="Times New Roman"/>
                <w:color w:val="000000"/>
                <w:sz w:val="20"/>
                <w:szCs w:val="20"/>
              </w:rPr>
              <w:fldChar w:fldCharType="end"/>
            </w:r>
          </w:p>
        </w:tc>
        <w:tc>
          <w:tcPr>
            <w:tcW w:w="1374" w:type="pct"/>
            <w:shd w:val="clear" w:color="auto" w:fill="auto"/>
          </w:tcPr>
          <w:p w14:paraId="6C02005C" w14:textId="7C0F9352" w:rsidR="001B0A7C" w:rsidRPr="00E55577" w:rsidRDefault="001B0A7C" w:rsidP="00900F80">
            <w:pPr>
              <w:spacing w:after="0" w:line="240" w:lineRule="auto"/>
              <w:jc w:val="center"/>
              <w:rPr>
                <w:rFonts w:ascii="Times New Roman" w:eastAsia="Times New Roman" w:hAnsi="Times New Roman"/>
                <w:color w:val="000000"/>
                <w:sz w:val="20"/>
                <w:szCs w:val="20"/>
              </w:rPr>
            </w:pPr>
            <w:r w:rsidRPr="00E55577">
              <w:rPr>
                <w:rFonts w:ascii="Times New Roman" w:eastAsia="Times New Roman" w:hAnsi="Times New Roman"/>
                <w:color w:val="000000"/>
                <w:sz w:val="20"/>
                <w:szCs w:val="20"/>
              </w:rPr>
              <w:t>Access to benefits and services</w:t>
            </w:r>
          </w:p>
        </w:tc>
        <w:tc>
          <w:tcPr>
            <w:tcW w:w="814" w:type="pct"/>
            <w:shd w:val="clear" w:color="auto" w:fill="auto"/>
          </w:tcPr>
          <w:p w14:paraId="23D4C821" w14:textId="77777777" w:rsidR="001B0A7C" w:rsidRPr="00E55577" w:rsidRDefault="001B0A7C" w:rsidP="00900F80">
            <w:pPr>
              <w:spacing w:after="0" w:line="240" w:lineRule="auto"/>
              <w:jc w:val="center"/>
              <w:rPr>
                <w:rFonts w:ascii="Times New Roman" w:eastAsia="Times New Roman" w:hAnsi="Times New Roman"/>
                <w:color w:val="000000"/>
                <w:sz w:val="20"/>
                <w:szCs w:val="20"/>
              </w:rPr>
            </w:pPr>
          </w:p>
        </w:tc>
      </w:tr>
      <w:tr w:rsidR="001B0A7C" w:rsidRPr="00E55577" w14:paraId="7C64B817" w14:textId="77777777" w:rsidTr="001B0A7C">
        <w:tc>
          <w:tcPr>
            <w:tcW w:w="927" w:type="pct"/>
            <w:vMerge/>
            <w:shd w:val="clear" w:color="auto" w:fill="auto"/>
          </w:tcPr>
          <w:p w14:paraId="34A710BF" w14:textId="77777777" w:rsidR="001B0A7C" w:rsidRPr="00E55577" w:rsidRDefault="001B0A7C" w:rsidP="00900F80">
            <w:pPr>
              <w:spacing w:after="0" w:line="240" w:lineRule="auto"/>
              <w:rPr>
                <w:rFonts w:ascii="Times New Roman" w:eastAsia="Times New Roman" w:hAnsi="Times New Roman"/>
                <w:sz w:val="20"/>
                <w:szCs w:val="20"/>
              </w:rPr>
            </w:pPr>
          </w:p>
        </w:tc>
        <w:tc>
          <w:tcPr>
            <w:tcW w:w="1884" w:type="pct"/>
            <w:vMerge/>
            <w:shd w:val="clear" w:color="auto" w:fill="auto"/>
          </w:tcPr>
          <w:p w14:paraId="083A42B6" w14:textId="77777777" w:rsidR="001B0A7C" w:rsidRPr="00E55577" w:rsidRDefault="001B0A7C" w:rsidP="00900F80">
            <w:pPr>
              <w:spacing w:after="0" w:line="240" w:lineRule="auto"/>
              <w:jc w:val="center"/>
              <w:rPr>
                <w:rFonts w:ascii="Times New Roman" w:eastAsia="Times New Roman" w:hAnsi="Times New Roman"/>
                <w:color w:val="000000"/>
                <w:sz w:val="20"/>
                <w:szCs w:val="20"/>
              </w:rPr>
            </w:pPr>
          </w:p>
        </w:tc>
        <w:tc>
          <w:tcPr>
            <w:tcW w:w="1374" w:type="pct"/>
            <w:shd w:val="clear" w:color="auto" w:fill="auto"/>
          </w:tcPr>
          <w:p w14:paraId="3E1DF2FE" w14:textId="2A99EF05" w:rsidR="001B0A7C" w:rsidRPr="00E55577" w:rsidRDefault="001B0A7C" w:rsidP="00900F80">
            <w:pPr>
              <w:spacing w:after="0" w:line="240" w:lineRule="auto"/>
              <w:jc w:val="center"/>
              <w:rPr>
                <w:rFonts w:ascii="Times New Roman" w:eastAsia="Times New Roman" w:hAnsi="Times New Roman"/>
                <w:color w:val="000000"/>
                <w:sz w:val="20"/>
                <w:szCs w:val="20"/>
              </w:rPr>
            </w:pPr>
            <w:r w:rsidRPr="00E55577">
              <w:rPr>
                <w:rFonts w:ascii="Times New Roman" w:eastAsia="Times New Roman" w:hAnsi="Times New Roman"/>
                <w:color w:val="000000"/>
                <w:sz w:val="20"/>
                <w:szCs w:val="20"/>
              </w:rPr>
              <w:t>Capacity development</w:t>
            </w:r>
          </w:p>
        </w:tc>
        <w:tc>
          <w:tcPr>
            <w:tcW w:w="814" w:type="pct"/>
            <w:shd w:val="clear" w:color="auto" w:fill="auto"/>
          </w:tcPr>
          <w:p w14:paraId="1DFFE0ED" w14:textId="77777777" w:rsidR="001B0A7C" w:rsidRPr="00E55577" w:rsidRDefault="001B0A7C" w:rsidP="00900F80">
            <w:pPr>
              <w:spacing w:after="0" w:line="240" w:lineRule="auto"/>
              <w:jc w:val="center"/>
              <w:rPr>
                <w:rFonts w:ascii="Times New Roman" w:eastAsia="Times New Roman" w:hAnsi="Times New Roman"/>
                <w:color w:val="000000"/>
                <w:sz w:val="20"/>
                <w:szCs w:val="20"/>
              </w:rPr>
            </w:pPr>
          </w:p>
        </w:tc>
      </w:tr>
      <w:tr w:rsidR="001B0A7C" w:rsidRPr="00E55577" w14:paraId="4A95C425" w14:textId="77777777" w:rsidTr="001B0A7C">
        <w:tc>
          <w:tcPr>
            <w:tcW w:w="927" w:type="pct"/>
            <w:vMerge/>
            <w:shd w:val="clear" w:color="auto" w:fill="auto"/>
          </w:tcPr>
          <w:p w14:paraId="14B8B106" w14:textId="77777777" w:rsidR="001B0A7C" w:rsidRPr="00E55577" w:rsidRDefault="001B0A7C" w:rsidP="00900F80">
            <w:pPr>
              <w:spacing w:after="0" w:line="240" w:lineRule="auto"/>
              <w:rPr>
                <w:rFonts w:ascii="Times New Roman" w:eastAsia="Times New Roman" w:hAnsi="Times New Roman"/>
                <w:sz w:val="20"/>
                <w:szCs w:val="20"/>
              </w:rPr>
            </w:pPr>
          </w:p>
        </w:tc>
        <w:tc>
          <w:tcPr>
            <w:tcW w:w="1884" w:type="pct"/>
            <w:vMerge/>
            <w:shd w:val="clear" w:color="auto" w:fill="auto"/>
          </w:tcPr>
          <w:p w14:paraId="0C6BDD85" w14:textId="77777777" w:rsidR="001B0A7C" w:rsidRPr="00E55577" w:rsidRDefault="001B0A7C" w:rsidP="00900F80">
            <w:pPr>
              <w:spacing w:after="0" w:line="240" w:lineRule="auto"/>
              <w:jc w:val="center"/>
              <w:rPr>
                <w:rFonts w:ascii="Times New Roman" w:eastAsia="Times New Roman" w:hAnsi="Times New Roman"/>
                <w:color w:val="000000"/>
                <w:sz w:val="20"/>
                <w:szCs w:val="20"/>
              </w:rPr>
            </w:pPr>
          </w:p>
        </w:tc>
        <w:tc>
          <w:tcPr>
            <w:tcW w:w="1374" w:type="pct"/>
            <w:shd w:val="clear" w:color="auto" w:fill="auto"/>
          </w:tcPr>
          <w:p w14:paraId="211DDC7C" w14:textId="76988419" w:rsidR="001B0A7C" w:rsidRPr="00E55577" w:rsidRDefault="001B0A7C" w:rsidP="00900F80">
            <w:pPr>
              <w:spacing w:after="0" w:line="240" w:lineRule="auto"/>
              <w:jc w:val="center"/>
              <w:rPr>
                <w:rFonts w:ascii="Times New Roman" w:eastAsia="Times New Roman" w:hAnsi="Times New Roman"/>
                <w:color w:val="000000"/>
                <w:sz w:val="20"/>
                <w:szCs w:val="20"/>
              </w:rPr>
            </w:pPr>
            <w:r w:rsidRPr="00E55577">
              <w:rPr>
                <w:rFonts w:ascii="Times New Roman" w:eastAsia="Times New Roman" w:hAnsi="Times New Roman"/>
                <w:color w:val="000000"/>
                <w:sz w:val="20"/>
                <w:szCs w:val="20"/>
              </w:rPr>
              <w:t>Awareness raising</w:t>
            </w:r>
          </w:p>
        </w:tc>
        <w:tc>
          <w:tcPr>
            <w:tcW w:w="814" w:type="pct"/>
            <w:shd w:val="clear" w:color="auto" w:fill="auto"/>
          </w:tcPr>
          <w:p w14:paraId="11A0381F" w14:textId="77777777" w:rsidR="001B0A7C" w:rsidRPr="00E55577" w:rsidRDefault="001B0A7C" w:rsidP="00900F80">
            <w:pPr>
              <w:spacing w:after="0" w:line="240" w:lineRule="auto"/>
              <w:jc w:val="center"/>
              <w:rPr>
                <w:rFonts w:ascii="Times New Roman" w:eastAsia="Times New Roman" w:hAnsi="Times New Roman"/>
                <w:color w:val="000000"/>
                <w:sz w:val="20"/>
                <w:szCs w:val="20"/>
              </w:rPr>
            </w:pPr>
          </w:p>
        </w:tc>
      </w:tr>
      <w:tr w:rsidR="001B0A7C" w:rsidRPr="00E55577" w14:paraId="0EB45334" w14:textId="77777777" w:rsidTr="001B0A7C">
        <w:tc>
          <w:tcPr>
            <w:tcW w:w="927" w:type="pct"/>
            <w:vMerge/>
            <w:shd w:val="clear" w:color="auto" w:fill="auto"/>
          </w:tcPr>
          <w:p w14:paraId="6AD2F390" w14:textId="77777777" w:rsidR="001B0A7C" w:rsidRPr="00E55577" w:rsidRDefault="001B0A7C" w:rsidP="00900F80">
            <w:pPr>
              <w:spacing w:after="0" w:line="240" w:lineRule="auto"/>
              <w:rPr>
                <w:rFonts w:ascii="Times New Roman" w:eastAsia="Times New Roman" w:hAnsi="Times New Roman"/>
                <w:sz w:val="20"/>
                <w:szCs w:val="20"/>
              </w:rPr>
            </w:pPr>
          </w:p>
        </w:tc>
        <w:tc>
          <w:tcPr>
            <w:tcW w:w="1884" w:type="pct"/>
            <w:vMerge/>
            <w:shd w:val="clear" w:color="auto" w:fill="auto"/>
          </w:tcPr>
          <w:p w14:paraId="39D6C556" w14:textId="77777777" w:rsidR="001B0A7C" w:rsidRPr="00E55577" w:rsidRDefault="001B0A7C" w:rsidP="00900F80">
            <w:pPr>
              <w:spacing w:after="0" w:line="240" w:lineRule="auto"/>
              <w:jc w:val="center"/>
              <w:rPr>
                <w:rFonts w:ascii="Times New Roman" w:eastAsia="Times New Roman" w:hAnsi="Times New Roman"/>
                <w:color w:val="000000"/>
                <w:sz w:val="20"/>
                <w:szCs w:val="20"/>
              </w:rPr>
            </w:pPr>
          </w:p>
        </w:tc>
        <w:tc>
          <w:tcPr>
            <w:tcW w:w="1374" w:type="pct"/>
            <w:shd w:val="clear" w:color="auto" w:fill="auto"/>
          </w:tcPr>
          <w:p w14:paraId="7F5D4EFA" w14:textId="4CF6CFB3" w:rsidR="001B0A7C" w:rsidRPr="00E55577" w:rsidRDefault="001B0A7C" w:rsidP="00900F80">
            <w:pPr>
              <w:spacing w:after="0" w:line="240" w:lineRule="auto"/>
              <w:jc w:val="center"/>
              <w:rPr>
                <w:rFonts w:ascii="Times New Roman" w:eastAsia="Times New Roman" w:hAnsi="Times New Roman"/>
                <w:color w:val="000000"/>
                <w:sz w:val="20"/>
                <w:szCs w:val="20"/>
              </w:rPr>
            </w:pPr>
            <w:r w:rsidRPr="00E55577">
              <w:rPr>
                <w:rFonts w:ascii="Times New Roman" w:eastAsia="Times New Roman" w:hAnsi="Times New Roman"/>
                <w:color w:val="000000"/>
                <w:sz w:val="20"/>
                <w:szCs w:val="20"/>
              </w:rPr>
              <w:t>Knowledge generation</w:t>
            </w:r>
          </w:p>
        </w:tc>
        <w:tc>
          <w:tcPr>
            <w:tcW w:w="814" w:type="pct"/>
            <w:shd w:val="clear" w:color="auto" w:fill="auto"/>
          </w:tcPr>
          <w:p w14:paraId="39ABCBC0" w14:textId="77777777" w:rsidR="001B0A7C" w:rsidRPr="00E55577" w:rsidRDefault="001B0A7C" w:rsidP="00900F80">
            <w:pPr>
              <w:spacing w:after="0" w:line="240" w:lineRule="auto"/>
              <w:jc w:val="center"/>
              <w:rPr>
                <w:rFonts w:ascii="Times New Roman" w:eastAsia="Times New Roman" w:hAnsi="Times New Roman"/>
                <w:color w:val="000000"/>
                <w:sz w:val="20"/>
                <w:szCs w:val="20"/>
              </w:rPr>
            </w:pPr>
          </w:p>
        </w:tc>
      </w:tr>
      <w:tr w:rsidR="001B0A7C" w:rsidRPr="00E55577" w14:paraId="628A7977" w14:textId="77777777" w:rsidTr="001B0A7C">
        <w:tc>
          <w:tcPr>
            <w:tcW w:w="927" w:type="pct"/>
            <w:vMerge w:val="restart"/>
            <w:shd w:val="clear" w:color="auto" w:fill="auto"/>
          </w:tcPr>
          <w:p w14:paraId="72729EE1" w14:textId="77777777" w:rsidR="001B0A7C" w:rsidRPr="00E55577" w:rsidRDefault="001B0A7C" w:rsidP="00900F80">
            <w:pPr>
              <w:spacing w:after="0" w:line="240" w:lineRule="auto"/>
              <w:rPr>
                <w:rFonts w:ascii="Times New Roman" w:eastAsia="Times New Roman" w:hAnsi="Times New Roman"/>
                <w:sz w:val="20"/>
                <w:szCs w:val="20"/>
              </w:rPr>
            </w:pPr>
            <w:r w:rsidRPr="00E55577">
              <w:rPr>
                <w:rFonts w:ascii="Times New Roman" w:eastAsia="Times New Roman" w:hAnsi="Times New Roman"/>
                <w:sz w:val="20"/>
                <w:szCs w:val="20"/>
              </w:rPr>
              <w:t>Focal Area/Theme</w:t>
            </w:r>
          </w:p>
        </w:tc>
        <w:tc>
          <w:tcPr>
            <w:tcW w:w="1884" w:type="pct"/>
            <w:vMerge w:val="restart"/>
            <w:shd w:val="clear" w:color="auto" w:fill="auto"/>
          </w:tcPr>
          <w:p w14:paraId="32461A58" w14:textId="43282CCB" w:rsidR="001B0A7C" w:rsidRPr="00E55577" w:rsidRDefault="001B0A7C" w:rsidP="00900F80">
            <w:pPr>
              <w:spacing w:after="0" w:line="240" w:lineRule="auto"/>
              <w:jc w:val="center"/>
              <w:rPr>
                <w:rFonts w:ascii="Times New Roman" w:eastAsia="Times New Roman" w:hAnsi="Times New Roman"/>
                <w:sz w:val="20"/>
                <w:szCs w:val="20"/>
              </w:rPr>
            </w:pPr>
            <w:r w:rsidRPr="00E55577">
              <w:rPr>
                <w:rFonts w:ascii="Times New Roman" w:eastAsia="Times New Roman" w:hAnsi="Times New Roman"/>
                <w:color w:val="000000"/>
                <w:sz w:val="20"/>
                <w:szCs w:val="20"/>
              </w:rPr>
              <w:fldChar w:fldCharType="begin">
                <w:ffData>
                  <w:name w:val=""/>
                  <w:enabled/>
                  <w:calcOnExit w:val="0"/>
                  <w:ddList>
                    <w:result w:val="2"/>
                    <w:listEntry w:val="(multiple selection)"/>
                    <w:listEntry w:val="Capacity, knowledge and research"/>
                    <w:listEntry w:val="Biodiversity"/>
                    <w:listEntry w:val="Forests"/>
                    <w:listEntry w:val="Land degradation"/>
                    <w:listEntry w:val="International waters"/>
                    <w:listEntry w:val="Chemicals and wastes"/>
                    <w:listEntry w:val="Climate change"/>
                    <w:listEntry w:val="Integrated programs"/>
                  </w:ddList>
                </w:ffData>
              </w:fldChar>
            </w:r>
            <w:r w:rsidRPr="00E55577">
              <w:rPr>
                <w:rFonts w:ascii="Times New Roman" w:eastAsia="Times New Roman" w:hAnsi="Times New Roman"/>
                <w:color w:val="000000"/>
                <w:sz w:val="20"/>
                <w:szCs w:val="20"/>
              </w:rPr>
              <w:instrText xml:space="preserve"> FORMDROPDOWN </w:instrText>
            </w:r>
            <w:r w:rsidR="00BA6D53">
              <w:rPr>
                <w:rFonts w:ascii="Times New Roman" w:eastAsia="Times New Roman" w:hAnsi="Times New Roman"/>
                <w:color w:val="000000"/>
                <w:sz w:val="20"/>
                <w:szCs w:val="20"/>
              </w:rPr>
            </w:r>
            <w:r w:rsidR="00BA6D53">
              <w:rPr>
                <w:rFonts w:ascii="Times New Roman" w:eastAsia="Times New Roman" w:hAnsi="Times New Roman"/>
                <w:color w:val="000000"/>
                <w:sz w:val="20"/>
                <w:szCs w:val="20"/>
              </w:rPr>
              <w:fldChar w:fldCharType="separate"/>
            </w:r>
            <w:r w:rsidRPr="00E55577">
              <w:rPr>
                <w:rFonts w:ascii="Times New Roman" w:eastAsia="Times New Roman" w:hAnsi="Times New Roman"/>
                <w:color w:val="000000"/>
                <w:sz w:val="20"/>
                <w:szCs w:val="20"/>
              </w:rPr>
              <w:fldChar w:fldCharType="end"/>
            </w:r>
          </w:p>
        </w:tc>
        <w:tc>
          <w:tcPr>
            <w:tcW w:w="1374" w:type="pct"/>
            <w:vMerge w:val="restart"/>
            <w:shd w:val="clear" w:color="auto" w:fill="auto"/>
          </w:tcPr>
          <w:p w14:paraId="466D7E81" w14:textId="11DCD9C3" w:rsidR="001B0A7C" w:rsidRPr="00E55577" w:rsidRDefault="001B0A7C" w:rsidP="00900F80">
            <w:pPr>
              <w:spacing w:after="0" w:line="240" w:lineRule="auto"/>
              <w:jc w:val="center"/>
              <w:rPr>
                <w:rFonts w:ascii="Times New Roman" w:eastAsia="Times New Roman" w:hAnsi="Times New Roman"/>
                <w:sz w:val="20"/>
                <w:szCs w:val="20"/>
              </w:rPr>
            </w:pPr>
            <w:r w:rsidRPr="00E55577">
              <w:rPr>
                <w:rFonts w:ascii="Times New Roman" w:eastAsia="Times New Roman" w:hAnsi="Times New Roman"/>
                <w:sz w:val="20"/>
                <w:szCs w:val="20"/>
              </w:rPr>
              <w:t>Protected Areas and Landscapes</w:t>
            </w:r>
          </w:p>
        </w:tc>
        <w:tc>
          <w:tcPr>
            <w:tcW w:w="814" w:type="pct"/>
            <w:shd w:val="clear" w:color="auto" w:fill="auto"/>
          </w:tcPr>
          <w:p w14:paraId="719B0136" w14:textId="45307880" w:rsidR="001B0A7C" w:rsidRPr="00E55577" w:rsidRDefault="001B0A7C" w:rsidP="00900F80">
            <w:pPr>
              <w:spacing w:after="0" w:line="240" w:lineRule="auto"/>
              <w:jc w:val="center"/>
              <w:rPr>
                <w:rFonts w:ascii="Times New Roman" w:eastAsia="Times New Roman" w:hAnsi="Times New Roman"/>
                <w:sz w:val="20"/>
                <w:szCs w:val="20"/>
              </w:rPr>
            </w:pPr>
            <w:r w:rsidRPr="00E55577">
              <w:rPr>
                <w:rFonts w:ascii="Times New Roman" w:eastAsia="Times New Roman" w:hAnsi="Times New Roman"/>
                <w:sz w:val="20"/>
                <w:szCs w:val="20"/>
              </w:rPr>
              <w:t>Terrestrial Protected Areas</w:t>
            </w:r>
          </w:p>
        </w:tc>
      </w:tr>
      <w:tr w:rsidR="001B0A7C" w:rsidRPr="00E55577" w14:paraId="0D063D49" w14:textId="77777777" w:rsidTr="001B0A7C">
        <w:tc>
          <w:tcPr>
            <w:tcW w:w="927" w:type="pct"/>
            <w:vMerge/>
            <w:shd w:val="clear" w:color="auto" w:fill="auto"/>
          </w:tcPr>
          <w:p w14:paraId="043E82F5" w14:textId="77777777" w:rsidR="001B0A7C" w:rsidRPr="00E55577" w:rsidRDefault="001B0A7C" w:rsidP="00900F80">
            <w:pPr>
              <w:spacing w:after="0" w:line="240" w:lineRule="auto"/>
              <w:rPr>
                <w:rFonts w:ascii="Times New Roman" w:eastAsia="Times New Roman" w:hAnsi="Times New Roman"/>
                <w:sz w:val="20"/>
                <w:szCs w:val="20"/>
              </w:rPr>
            </w:pPr>
          </w:p>
        </w:tc>
        <w:tc>
          <w:tcPr>
            <w:tcW w:w="1884" w:type="pct"/>
            <w:vMerge/>
            <w:shd w:val="clear" w:color="auto" w:fill="auto"/>
          </w:tcPr>
          <w:p w14:paraId="6D3299EA" w14:textId="77777777" w:rsidR="001B0A7C" w:rsidRPr="00E55577" w:rsidRDefault="001B0A7C" w:rsidP="00900F80">
            <w:pPr>
              <w:spacing w:after="0" w:line="240" w:lineRule="auto"/>
              <w:jc w:val="center"/>
              <w:rPr>
                <w:rFonts w:ascii="Times New Roman" w:eastAsia="Times New Roman" w:hAnsi="Times New Roman"/>
                <w:color w:val="000000"/>
                <w:sz w:val="20"/>
                <w:szCs w:val="20"/>
              </w:rPr>
            </w:pPr>
          </w:p>
        </w:tc>
        <w:tc>
          <w:tcPr>
            <w:tcW w:w="1374" w:type="pct"/>
            <w:vMerge/>
            <w:shd w:val="clear" w:color="auto" w:fill="auto"/>
          </w:tcPr>
          <w:p w14:paraId="49478697" w14:textId="77777777" w:rsidR="001B0A7C" w:rsidRPr="00E55577" w:rsidRDefault="001B0A7C" w:rsidP="00900F80">
            <w:pPr>
              <w:spacing w:after="0" w:line="240" w:lineRule="auto"/>
              <w:jc w:val="center"/>
              <w:rPr>
                <w:rFonts w:ascii="Times New Roman" w:eastAsia="Times New Roman" w:hAnsi="Times New Roman"/>
                <w:color w:val="000000"/>
                <w:sz w:val="20"/>
                <w:szCs w:val="20"/>
              </w:rPr>
            </w:pPr>
          </w:p>
        </w:tc>
        <w:tc>
          <w:tcPr>
            <w:tcW w:w="814" w:type="pct"/>
            <w:shd w:val="clear" w:color="auto" w:fill="auto"/>
          </w:tcPr>
          <w:p w14:paraId="58032DF0" w14:textId="0D93E6C1" w:rsidR="001B0A7C" w:rsidRPr="00E55577" w:rsidRDefault="001B0A7C" w:rsidP="00900F80">
            <w:pPr>
              <w:spacing w:after="0" w:line="240" w:lineRule="auto"/>
              <w:jc w:val="center"/>
              <w:rPr>
                <w:rFonts w:ascii="Times New Roman" w:eastAsia="Times New Roman" w:hAnsi="Times New Roman"/>
                <w:color w:val="000000"/>
                <w:sz w:val="20"/>
                <w:szCs w:val="20"/>
              </w:rPr>
            </w:pPr>
            <w:r w:rsidRPr="00E55577">
              <w:rPr>
                <w:rFonts w:ascii="Times New Roman" w:eastAsia="Times New Roman" w:hAnsi="Times New Roman"/>
                <w:color w:val="000000"/>
                <w:sz w:val="20"/>
                <w:szCs w:val="20"/>
              </w:rPr>
              <w:t>Productive Landscapes</w:t>
            </w:r>
          </w:p>
        </w:tc>
      </w:tr>
      <w:tr w:rsidR="001B0A7C" w:rsidRPr="00E55577" w14:paraId="214F247F" w14:textId="77777777" w:rsidTr="001B0A7C">
        <w:tc>
          <w:tcPr>
            <w:tcW w:w="927" w:type="pct"/>
            <w:vMerge/>
            <w:shd w:val="clear" w:color="auto" w:fill="auto"/>
          </w:tcPr>
          <w:p w14:paraId="655A53D8" w14:textId="77777777" w:rsidR="001B0A7C" w:rsidRPr="00E55577" w:rsidRDefault="001B0A7C" w:rsidP="00900F80">
            <w:pPr>
              <w:spacing w:after="0" w:line="240" w:lineRule="auto"/>
              <w:rPr>
                <w:rFonts w:ascii="Times New Roman" w:eastAsia="Times New Roman" w:hAnsi="Times New Roman"/>
                <w:sz w:val="20"/>
                <w:szCs w:val="20"/>
              </w:rPr>
            </w:pPr>
          </w:p>
        </w:tc>
        <w:tc>
          <w:tcPr>
            <w:tcW w:w="1884" w:type="pct"/>
            <w:vMerge/>
            <w:shd w:val="clear" w:color="auto" w:fill="auto"/>
          </w:tcPr>
          <w:p w14:paraId="554F7E7A" w14:textId="77777777" w:rsidR="001B0A7C" w:rsidRPr="00E55577" w:rsidRDefault="001B0A7C" w:rsidP="00900F80">
            <w:pPr>
              <w:spacing w:after="0" w:line="240" w:lineRule="auto"/>
              <w:jc w:val="center"/>
              <w:rPr>
                <w:rFonts w:ascii="Times New Roman" w:eastAsia="Times New Roman" w:hAnsi="Times New Roman"/>
                <w:color w:val="000000"/>
                <w:sz w:val="20"/>
                <w:szCs w:val="20"/>
              </w:rPr>
            </w:pPr>
          </w:p>
        </w:tc>
        <w:tc>
          <w:tcPr>
            <w:tcW w:w="1374" w:type="pct"/>
            <w:vMerge w:val="restart"/>
            <w:shd w:val="clear" w:color="auto" w:fill="auto"/>
          </w:tcPr>
          <w:p w14:paraId="65B3F592" w14:textId="04EC5CB4" w:rsidR="001B0A7C" w:rsidRPr="00E55577" w:rsidRDefault="001B0A7C" w:rsidP="00900F80">
            <w:pPr>
              <w:spacing w:after="0" w:line="240" w:lineRule="auto"/>
              <w:jc w:val="center"/>
              <w:rPr>
                <w:rFonts w:ascii="Times New Roman" w:eastAsia="Times New Roman" w:hAnsi="Times New Roman"/>
                <w:color w:val="000000"/>
                <w:sz w:val="20"/>
                <w:szCs w:val="20"/>
              </w:rPr>
            </w:pPr>
            <w:r w:rsidRPr="00E55577">
              <w:rPr>
                <w:rFonts w:ascii="Times New Roman" w:eastAsia="Times New Roman" w:hAnsi="Times New Roman"/>
                <w:color w:val="000000"/>
                <w:sz w:val="20"/>
                <w:szCs w:val="20"/>
              </w:rPr>
              <w:t>Species</w:t>
            </w:r>
          </w:p>
        </w:tc>
        <w:tc>
          <w:tcPr>
            <w:tcW w:w="814" w:type="pct"/>
            <w:shd w:val="clear" w:color="auto" w:fill="auto"/>
          </w:tcPr>
          <w:p w14:paraId="43E0C76B" w14:textId="60992531" w:rsidR="001B0A7C" w:rsidRPr="00E55577" w:rsidRDefault="001B0A7C" w:rsidP="00900F80">
            <w:pPr>
              <w:spacing w:after="0" w:line="240" w:lineRule="auto"/>
              <w:jc w:val="center"/>
              <w:rPr>
                <w:rFonts w:ascii="Times New Roman" w:eastAsia="Times New Roman" w:hAnsi="Times New Roman"/>
                <w:color w:val="000000"/>
                <w:sz w:val="20"/>
                <w:szCs w:val="20"/>
              </w:rPr>
            </w:pPr>
            <w:r w:rsidRPr="00E55577">
              <w:rPr>
                <w:rFonts w:ascii="Times New Roman" w:eastAsia="Times New Roman" w:hAnsi="Times New Roman"/>
                <w:color w:val="000000"/>
                <w:sz w:val="20"/>
                <w:szCs w:val="20"/>
              </w:rPr>
              <w:t>Illegal Wildlife Trade</w:t>
            </w:r>
          </w:p>
        </w:tc>
      </w:tr>
      <w:tr w:rsidR="001B0A7C" w:rsidRPr="00E55577" w14:paraId="4DB74BE3" w14:textId="77777777" w:rsidTr="001B0A7C">
        <w:tc>
          <w:tcPr>
            <w:tcW w:w="927" w:type="pct"/>
            <w:vMerge/>
            <w:shd w:val="clear" w:color="auto" w:fill="auto"/>
          </w:tcPr>
          <w:p w14:paraId="59788D83" w14:textId="77777777" w:rsidR="001B0A7C" w:rsidRPr="00E55577" w:rsidRDefault="001B0A7C" w:rsidP="00900F80">
            <w:pPr>
              <w:spacing w:after="0" w:line="240" w:lineRule="auto"/>
              <w:rPr>
                <w:rFonts w:ascii="Times New Roman" w:eastAsia="Times New Roman" w:hAnsi="Times New Roman"/>
                <w:sz w:val="20"/>
                <w:szCs w:val="20"/>
              </w:rPr>
            </w:pPr>
          </w:p>
        </w:tc>
        <w:tc>
          <w:tcPr>
            <w:tcW w:w="1884" w:type="pct"/>
            <w:vMerge/>
            <w:shd w:val="clear" w:color="auto" w:fill="auto"/>
          </w:tcPr>
          <w:p w14:paraId="00D9D181" w14:textId="77777777" w:rsidR="001B0A7C" w:rsidRPr="00E55577" w:rsidRDefault="001B0A7C" w:rsidP="00900F80">
            <w:pPr>
              <w:spacing w:after="0" w:line="240" w:lineRule="auto"/>
              <w:jc w:val="center"/>
              <w:rPr>
                <w:rFonts w:ascii="Times New Roman" w:eastAsia="Times New Roman" w:hAnsi="Times New Roman"/>
                <w:color w:val="000000"/>
                <w:sz w:val="20"/>
                <w:szCs w:val="20"/>
              </w:rPr>
            </w:pPr>
          </w:p>
        </w:tc>
        <w:tc>
          <w:tcPr>
            <w:tcW w:w="1374" w:type="pct"/>
            <w:vMerge/>
            <w:shd w:val="clear" w:color="auto" w:fill="auto"/>
          </w:tcPr>
          <w:p w14:paraId="3F46FF74" w14:textId="666A9B3A" w:rsidR="001B0A7C" w:rsidRPr="00E55577" w:rsidRDefault="001B0A7C" w:rsidP="00900F80">
            <w:pPr>
              <w:spacing w:after="0" w:line="240" w:lineRule="auto"/>
              <w:jc w:val="center"/>
              <w:rPr>
                <w:rFonts w:ascii="Times New Roman" w:eastAsia="Times New Roman" w:hAnsi="Times New Roman"/>
                <w:color w:val="000000"/>
                <w:sz w:val="20"/>
                <w:szCs w:val="20"/>
              </w:rPr>
            </w:pPr>
          </w:p>
        </w:tc>
        <w:tc>
          <w:tcPr>
            <w:tcW w:w="814" w:type="pct"/>
            <w:shd w:val="clear" w:color="auto" w:fill="auto"/>
          </w:tcPr>
          <w:p w14:paraId="21C2EAD2" w14:textId="50C0AEE2" w:rsidR="001B0A7C" w:rsidRPr="00E55577" w:rsidRDefault="001B0A7C" w:rsidP="00900F80">
            <w:pPr>
              <w:spacing w:after="0" w:line="240" w:lineRule="auto"/>
              <w:jc w:val="center"/>
              <w:rPr>
                <w:rFonts w:ascii="Times New Roman" w:eastAsia="Times New Roman" w:hAnsi="Times New Roman"/>
                <w:color w:val="000000"/>
                <w:sz w:val="20"/>
                <w:szCs w:val="20"/>
              </w:rPr>
            </w:pPr>
            <w:r w:rsidRPr="00E55577">
              <w:rPr>
                <w:rFonts w:ascii="Times New Roman" w:eastAsia="Times New Roman" w:hAnsi="Times New Roman"/>
                <w:color w:val="000000"/>
                <w:sz w:val="20"/>
                <w:szCs w:val="20"/>
              </w:rPr>
              <w:t>Threatened Species</w:t>
            </w:r>
          </w:p>
        </w:tc>
      </w:tr>
      <w:tr w:rsidR="001B0A7C" w:rsidRPr="00E55577" w14:paraId="71D9FBEC" w14:textId="77777777" w:rsidTr="001B0A7C">
        <w:tc>
          <w:tcPr>
            <w:tcW w:w="927" w:type="pct"/>
            <w:vMerge/>
            <w:shd w:val="clear" w:color="auto" w:fill="auto"/>
          </w:tcPr>
          <w:p w14:paraId="79592C70" w14:textId="77777777" w:rsidR="001B0A7C" w:rsidRPr="00E55577" w:rsidRDefault="001B0A7C" w:rsidP="00900F80">
            <w:pPr>
              <w:spacing w:after="0" w:line="240" w:lineRule="auto"/>
              <w:rPr>
                <w:rFonts w:ascii="Times New Roman" w:eastAsia="Times New Roman" w:hAnsi="Times New Roman"/>
                <w:sz w:val="20"/>
                <w:szCs w:val="20"/>
              </w:rPr>
            </w:pPr>
          </w:p>
        </w:tc>
        <w:tc>
          <w:tcPr>
            <w:tcW w:w="1884" w:type="pct"/>
            <w:vMerge w:val="restart"/>
            <w:shd w:val="clear" w:color="auto" w:fill="auto"/>
          </w:tcPr>
          <w:p w14:paraId="6D0ABA9F" w14:textId="086F92C1" w:rsidR="001B0A7C" w:rsidRPr="00E55577" w:rsidRDefault="001B0A7C" w:rsidP="00900F80">
            <w:pPr>
              <w:spacing w:after="0" w:line="240" w:lineRule="auto"/>
              <w:jc w:val="center"/>
              <w:rPr>
                <w:rFonts w:ascii="Times New Roman" w:eastAsia="Times New Roman" w:hAnsi="Times New Roman"/>
                <w:color w:val="000000"/>
                <w:sz w:val="20"/>
                <w:szCs w:val="20"/>
              </w:rPr>
            </w:pPr>
            <w:r w:rsidRPr="00E55577">
              <w:rPr>
                <w:rFonts w:ascii="Times New Roman" w:eastAsia="Times New Roman" w:hAnsi="Times New Roman"/>
                <w:color w:val="000000"/>
                <w:sz w:val="20"/>
                <w:szCs w:val="20"/>
              </w:rPr>
              <w:fldChar w:fldCharType="begin">
                <w:ffData>
                  <w:name w:val=""/>
                  <w:enabled/>
                  <w:calcOnExit w:val="0"/>
                  <w:ddList>
                    <w:result w:val="7"/>
                    <w:listEntry w:val="(multiple selection)"/>
                    <w:listEntry w:val="Capacity, knowledge and research"/>
                    <w:listEntry w:val="Biodiversity"/>
                    <w:listEntry w:val="Forests"/>
                    <w:listEntry w:val="Land degradation"/>
                    <w:listEntry w:val="International waters"/>
                    <w:listEntry w:val="Chemicals and wastes"/>
                    <w:listEntry w:val="Climate change"/>
                    <w:listEntry w:val="Integrated programs"/>
                  </w:ddList>
                </w:ffData>
              </w:fldChar>
            </w:r>
            <w:r w:rsidRPr="00E55577">
              <w:rPr>
                <w:rFonts w:ascii="Times New Roman" w:eastAsia="Times New Roman" w:hAnsi="Times New Roman"/>
                <w:color w:val="000000"/>
                <w:sz w:val="20"/>
                <w:szCs w:val="20"/>
              </w:rPr>
              <w:instrText xml:space="preserve"> FORMDROPDOWN </w:instrText>
            </w:r>
            <w:r w:rsidR="00BA6D53">
              <w:rPr>
                <w:rFonts w:ascii="Times New Roman" w:eastAsia="Times New Roman" w:hAnsi="Times New Roman"/>
                <w:color w:val="000000"/>
                <w:sz w:val="20"/>
                <w:szCs w:val="20"/>
              </w:rPr>
            </w:r>
            <w:r w:rsidR="00BA6D53">
              <w:rPr>
                <w:rFonts w:ascii="Times New Roman" w:eastAsia="Times New Roman" w:hAnsi="Times New Roman"/>
                <w:color w:val="000000"/>
                <w:sz w:val="20"/>
                <w:szCs w:val="20"/>
              </w:rPr>
              <w:fldChar w:fldCharType="separate"/>
            </w:r>
            <w:r w:rsidRPr="00E55577">
              <w:rPr>
                <w:rFonts w:ascii="Times New Roman" w:eastAsia="Times New Roman" w:hAnsi="Times New Roman"/>
                <w:color w:val="000000"/>
                <w:sz w:val="20"/>
                <w:szCs w:val="20"/>
              </w:rPr>
              <w:fldChar w:fldCharType="end"/>
            </w:r>
          </w:p>
        </w:tc>
        <w:tc>
          <w:tcPr>
            <w:tcW w:w="1374" w:type="pct"/>
            <w:vMerge w:val="restart"/>
            <w:shd w:val="clear" w:color="auto" w:fill="auto"/>
          </w:tcPr>
          <w:p w14:paraId="4FA6625E" w14:textId="3B5DA984" w:rsidR="001B0A7C" w:rsidRPr="00E55577" w:rsidRDefault="001B0A7C" w:rsidP="00900F80">
            <w:pPr>
              <w:spacing w:after="0" w:line="240" w:lineRule="auto"/>
              <w:jc w:val="center"/>
              <w:rPr>
                <w:rFonts w:ascii="Times New Roman" w:eastAsia="Times New Roman" w:hAnsi="Times New Roman"/>
                <w:color w:val="000000"/>
                <w:sz w:val="20"/>
                <w:szCs w:val="20"/>
              </w:rPr>
            </w:pPr>
            <w:r w:rsidRPr="00E55577">
              <w:rPr>
                <w:rFonts w:ascii="Times New Roman" w:eastAsia="Times New Roman" w:hAnsi="Times New Roman"/>
                <w:color w:val="000000"/>
                <w:sz w:val="20"/>
                <w:szCs w:val="20"/>
              </w:rPr>
              <w:t>Climate Change Adaptation</w:t>
            </w:r>
          </w:p>
        </w:tc>
        <w:tc>
          <w:tcPr>
            <w:tcW w:w="814" w:type="pct"/>
            <w:shd w:val="clear" w:color="auto" w:fill="auto"/>
          </w:tcPr>
          <w:p w14:paraId="3D188CAF" w14:textId="133CF7A9" w:rsidR="001B0A7C" w:rsidRPr="00E55577" w:rsidRDefault="001B0A7C" w:rsidP="00900F80">
            <w:pPr>
              <w:spacing w:after="0" w:line="240" w:lineRule="auto"/>
              <w:jc w:val="center"/>
              <w:rPr>
                <w:rFonts w:ascii="Times New Roman" w:eastAsia="Times New Roman" w:hAnsi="Times New Roman"/>
                <w:color w:val="000000"/>
                <w:sz w:val="20"/>
                <w:szCs w:val="20"/>
              </w:rPr>
            </w:pPr>
            <w:r w:rsidRPr="00E55577">
              <w:rPr>
                <w:rFonts w:ascii="Times New Roman" w:eastAsia="Times New Roman" w:hAnsi="Times New Roman"/>
                <w:color w:val="000000"/>
                <w:sz w:val="20"/>
                <w:szCs w:val="20"/>
              </w:rPr>
              <w:t>Least Developed Countries</w:t>
            </w:r>
          </w:p>
        </w:tc>
      </w:tr>
      <w:tr w:rsidR="001B0A7C" w:rsidRPr="00E55577" w14:paraId="5F82F675" w14:textId="77777777" w:rsidTr="001B0A7C">
        <w:tc>
          <w:tcPr>
            <w:tcW w:w="927" w:type="pct"/>
            <w:vMerge/>
            <w:shd w:val="clear" w:color="auto" w:fill="auto"/>
          </w:tcPr>
          <w:p w14:paraId="704FBDCA" w14:textId="77777777" w:rsidR="001B0A7C" w:rsidRPr="00E55577" w:rsidRDefault="001B0A7C" w:rsidP="00900F80">
            <w:pPr>
              <w:spacing w:after="0" w:line="240" w:lineRule="auto"/>
              <w:rPr>
                <w:rFonts w:ascii="Times New Roman" w:eastAsia="Times New Roman" w:hAnsi="Times New Roman"/>
                <w:sz w:val="20"/>
                <w:szCs w:val="20"/>
              </w:rPr>
            </w:pPr>
          </w:p>
        </w:tc>
        <w:tc>
          <w:tcPr>
            <w:tcW w:w="1884" w:type="pct"/>
            <w:vMerge/>
            <w:shd w:val="clear" w:color="auto" w:fill="auto"/>
          </w:tcPr>
          <w:p w14:paraId="3E30EB97" w14:textId="77777777" w:rsidR="001B0A7C" w:rsidRPr="00E55577" w:rsidRDefault="001B0A7C" w:rsidP="00900F80">
            <w:pPr>
              <w:spacing w:after="0" w:line="240" w:lineRule="auto"/>
              <w:jc w:val="center"/>
              <w:rPr>
                <w:rFonts w:ascii="Times New Roman" w:eastAsia="Times New Roman" w:hAnsi="Times New Roman"/>
                <w:color w:val="000000"/>
                <w:sz w:val="20"/>
                <w:szCs w:val="20"/>
              </w:rPr>
            </w:pPr>
          </w:p>
        </w:tc>
        <w:tc>
          <w:tcPr>
            <w:tcW w:w="1374" w:type="pct"/>
            <w:vMerge/>
            <w:shd w:val="clear" w:color="auto" w:fill="auto"/>
          </w:tcPr>
          <w:p w14:paraId="75CAC769" w14:textId="77777777" w:rsidR="001B0A7C" w:rsidRPr="00E55577" w:rsidRDefault="001B0A7C" w:rsidP="00900F80">
            <w:pPr>
              <w:spacing w:after="0" w:line="240" w:lineRule="auto"/>
              <w:jc w:val="center"/>
              <w:rPr>
                <w:rFonts w:ascii="Times New Roman" w:eastAsia="Times New Roman" w:hAnsi="Times New Roman"/>
                <w:color w:val="000000"/>
                <w:sz w:val="20"/>
                <w:szCs w:val="20"/>
              </w:rPr>
            </w:pPr>
          </w:p>
        </w:tc>
        <w:tc>
          <w:tcPr>
            <w:tcW w:w="814" w:type="pct"/>
            <w:shd w:val="clear" w:color="auto" w:fill="auto"/>
          </w:tcPr>
          <w:p w14:paraId="7F50F2E3" w14:textId="24F5C58B" w:rsidR="001B0A7C" w:rsidRPr="00E55577" w:rsidRDefault="001B0A7C" w:rsidP="00900F80">
            <w:pPr>
              <w:spacing w:after="0" w:line="240" w:lineRule="auto"/>
              <w:jc w:val="center"/>
              <w:rPr>
                <w:rFonts w:ascii="Times New Roman" w:eastAsia="Times New Roman" w:hAnsi="Times New Roman"/>
                <w:color w:val="000000"/>
                <w:sz w:val="20"/>
                <w:szCs w:val="20"/>
              </w:rPr>
            </w:pPr>
            <w:r w:rsidRPr="00E55577">
              <w:rPr>
                <w:rFonts w:ascii="Times New Roman" w:eastAsia="Times New Roman" w:hAnsi="Times New Roman"/>
                <w:color w:val="000000"/>
                <w:sz w:val="20"/>
                <w:szCs w:val="20"/>
              </w:rPr>
              <w:t>Climate Resilience</w:t>
            </w:r>
          </w:p>
        </w:tc>
      </w:tr>
      <w:tr w:rsidR="001B0A7C" w:rsidRPr="00E55577" w14:paraId="0ED25D77" w14:textId="77777777" w:rsidTr="001B0A7C">
        <w:tc>
          <w:tcPr>
            <w:tcW w:w="927" w:type="pct"/>
            <w:vMerge/>
            <w:shd w:val="clear" w:color="auto" w:fill="auto"/>
          </w:tcPr>
          <w:p w14:paraId="174D3CC5" w14:textId="77777777" w:rsidR="001B0A7C" w:rsidRPr="00E55577" w:rsidRDefault="001B0A7C" w:rsidP="00900F80">
            <w:pPr>
              <w:spacing w:after="0" w:line="240" w:lineRule="auto"/>
              <w:rPr>
                <w:rFonts w:ascii="Times New Roman" w:eastAsia="Times New Roman" w:hAnsi="Times New Roman"/>
                <w:sz w:val="20"/>
                <w:szCs w:val="20"/>
              </w:rPr>
            </w:pPr>
          </w:p>
        </w:tc>
        <w:tc>
          <w:tcPr>
            <w:tcW w:w="1884" w:type="pct"/>
            <w:vMerge/>
            <w:shd w:val="clear" w:color="auto" w:fill="auto"/>
          </w:tcPr>
          <w:p w14:paraId="0921111C" w14:textId="77777777" w:rsidR="001B0A7C" w:rsidRPr="00E55577" w:rsidRDefault="001B0A7C" w:rsidP="00900F80">
            <w:pPr>
              <w:spacing w:after="0" w:line="240" w:lineRule="auto"/>
              <w:jc w:val="center"/>
              <w:rPr>
                <w:rFonts w:ascii="Times New Roman" w:eastAsia="Times New Roman" w:hAnsi="Times New Roman"/>
                <w:color w:val="000000"/>
                <w:sz w:val="20"/>
                <w:szCs w:val="20"/>
              </w:rPr>
            </w:pPr>
          </w:p>
        </w:tc>
        <w:tc>
          <w:tcPr>
            <w:tcW w:w="1374" w:type="pct"/>
            <w:vMerge/>
            <w:shd w:val="clear" w:color="auto" w:fill="auto"/>
          </w:tcPr>
          <w:p w14:paraId="549A13D8" w14:textId="77777777" w:rsidR="001B0A7C" w:rsidRPr="00E55577" w:rsidRDefault="001B0A7C" w:rsidP="00900F80">
            <w:pPr>
              <w:spacing w:after="0" w:line="240" w:lineRule="auto"/>
              <w:jc w:val="center"/>
              <w:rPr>
                <w:rFonts w:ascii="Times New Roman" w:eastAsia="Times New Roman" w:hAnsi="Times New Roman"/>
                <w:color w:val="000000"/>
                <w:sz w:val="20"/>
                <w:szCs w:val="20"/>
              </w:rPr>
            </w:pPr>
          </w:p>
        </w:tc>
        <w:tc>
          <w:tcPr>
            <w:tcW w:w="814" w:type="pct"/>
            <w:shd w:val="clear" w:color="auto" w:fill="auto"/>
          </w:tcPr>
          <w:p w14:paraId="35F839E9" w14:textId="03A8335A" w:rsidR="001B0A7C" w:rsidRPr="00E55577" w:rsidRDefault="001B0A7C" w:rsidP="00900F80">
            <w:pPr>
              <w:spacing w:after="0" w:line="240" w:lineRule="auto"/>
              <w:jc w:val="center"/>
              <w:rPr>
                <w:rFonts w:ascii="Times New Roman" w:eastAsia="Times New Roman" w:hAnsi="Times New Roman"/>
                <w:color w:val="000000"/>
                <w:sz w:val="20"/>
                <w:szCs w:val="20"/>
              </w:rPr>
            </w:pPr>
            <w:r w:rsidRPr="00E55577">
              <w:rPr>
                <w:rFonts w:ascii="Times New Roman" w:eastAsia="Times New Roman" w:hAnsi="Times New Roman"/>
                <w:color w:val="000000"/>
                <w:sz w:val="20"/>
                <w:szCs w:val="20"/>
              </w:rPr>
              <w:t>Climate Information</w:t>
            </w:r>
          </w:p>
        </w:tc>
      </w:tr>
      <w:tr w:rsidR="001B0A7C" w:rsidRPr="00E55577" w14:paraId="31334774" w14:textId="77777777" w:rsidTr="001B0A7C">
        <w:tc>
          <w:tcPr>
            <w:tcW w:w="927" w:type="pct"/>
            <w:vMerge/>
            <w:shd w:val="clear" w:color="auto" w:fill="auto"/>
          </w:tcPr>
          <w:p w14:paraId="7FDE9928" w14:textId="77777777" w:rsidR="001B0A7C" w:rsidRPr="00E55577" w:rsidRDefault="001B0A7C" w:rsidP="00900F80">
            <w:pPr>
              <w:spacing w:after="0" w:line="240" w:lineRule="auto"/>
              <w:rPr>
                <w:rFonts w:ascii="Times New Roman" w:eastAsia="Times New Roman" w:hAnsi="Times New Roman"/>
                <w:sz w:val="20"/>
                <w:szCs w:val="20"/>
              </w:rPr>
            </w:pPr>
          </w:p>
        </w:tc>
        <w:tc>
          <w:tcPr>
            <w:tcW w:w="1884" w:type="pct"/>
            <w:vMerge/>
            <w:shd w:val="clear" w:color="auto" w:fill="auto"/>
          </w:tcPr>
          <w:p w14:paraId="19A67E15" w14:textId="66C6AC9B" w:rsidR="001B0A7C" w:rsidRPr="00E55577" w:rsidRDefault="001B0A7C" w:rsidP="00900F80">
            <w:pPr>
              <w:spacing w:after="0" w:line="240" w:lineRule="auto"/>
              <w:jc w:val="center"/>
              <w:rPr>
                <w:rFonts w:ascii="Times New Roman" w:eastAsia="Times New Roman" w:hAnsi="Times New Roman"/>
                <w:color w:val="000000"/>
                <w:sz w:val="20"/>
                <w:szCs w:val="20"/>
              </w:rPr>
            </w:pPr>
          </w:p>
        </w:tc>
        <w:tc>
          <w:tcPr>
            <w:tcW w:w="1374" w:type="pct"/>
            <w:vMerge/>
            <w:shd w:val="clear" w:color="auto" w:fill="auto"/>
          </w:tcPr>
          <w:p w14:paraId="233FAA7F" w14:textId="77777777" w:rsidR="001B0A7C" w:rsidRPr="00E55577" w:rsidRDefault="001B0A7C" w:rsidP="00900F80">
            <w:pPr>
              <w:spacing w:after="0" w:line="240" w:lineRule="auto"/>
              <w:jc w:val="center"/>
              <w:rPr>
                <w:rFonts w:ascii="Times New Roman" w:eastAsia="Times New Roman" w:hAnsi="Times New Roman"/>
                <w:color w:val="000000"/>
                <w:sz w:val="20"/>
                <w:szCs w:val="20"/>
              </w:rPr>
            </w:pPr>
          </w:p>
        </w:tc>
        <w:tc>
          <w:tcPr>
            <w:tcW w:w="814" w:type="pct"/>
            <w:shd w:val="clear" w:color="auto" w:fill="auto"/>
          </w:tcPr>
          <w:p w14:paraId="5C7C8CD2" w14:textId="6ED896E3" w:rsidR="001B0A7C" w:rsidRPr="00E55577" w:rsidRDefault="001B0A7C" w:rsidP="00900F80">
            <w:pPr>
              <w:spacing w:after="0" w:line="240" w:lineRule="auto"/>
              <w:jc w:val="center"/>
              <w:rPr>
                <w:rFonts w:ascii="Times New Roman" w:eastAsia="Times New Roman" w:hAnsi="Times New Roman"/>
                <w:color w:val="000000"/>
                <w:sz w:val="20"/>
                <w:szCs w:val="20"/>
              </w:rPr>
            </w:pPr>
            <w:r w:rsidRPr="00E55577">
              <w:rPr>
                <w:rFonts w:ascii="Times New Roman" w:eastAsia="Times New Roman" w:hAnsi="Times New Roman"/>
                <w:color w:val="000000"/>
                <w:sz w:val="20"/>
                <w:szCs w:val="20"/>
              </w:rPr>
              <w:t>Mainstreaming Adaptation</w:t>
            </w:r>
          </w:p>
        </w:tc>
      </w:tr>
      <w:tr w:rsidR="001B0A7C" w:rsidRPr="00E55577" w14:paraId="496F419C" w14:textId="77777777" w:rsidTr="001B0A7C">
        <w:tc>
          <w:tcPr>
            <w:tcW w:w="927" w:type="pct"/>
            <w:vMerge/>
            <w:shd w:val="clear" w:color="auto" w:fill="auto"/>
          </w:tcPr>
          <w:p w14:paraId="708D075D" w14:textId="77777777" w:rsidR="001B0A7C" w:rsidRPr="00E55577" w:rsidRDefault="001B0A7C" w:rsidP="00900F80">
            <w:pPr>
              <w:spacing w:after="0" w:line="240" w:lineRule="auto"/>
              <w:rPr>
                <w:rFonts w:ascii="Times New Roman" w:eastAsia="Times New Roman" w:hAnsi="Times New Roman"/>
                <w:sz w:val="20"/>
                <w:szCs w:val="20"/>
              </w:rPr>
            </w:pPr>
          </w:p>
        </w:tc>
        <w:tc>
          <w:tcPr>
            <w:tcW w:w="1884" w:type="pct"/>
            <w:vMerge/>
            <w:shd w:val="clear" w:color="auto" w:fill="auto"/>
          </w:tcPr>
          <w:p w14:paraId="6D606841" w14:textId="77777777" w:rsidR="001B0A7C" w:rsidRPr="00E55577" w:rsidRDefault="001B0A7C" w:rsidP="00900F80">
            <w:pPr>
              <w:spacing w:after="0" w:line="240" w:lineRule="auto"/>
              <w:jc w:val="center"/>
              <w:rPr>
                <w:rFonts w:ascii="Times New Roman" w:eastAsia="Times New Roman" w:hAnsi="Times New Roman"/>
                <w:color w:val="000000"/>
                <w:sz w:val="20"/>
                <w:szCs w:val="20"/>
              </w:rPr>
            </w:pPr>
          </w:p>
        </w:tc>
        <w:tc>
          <w:tcPr>
            <w:tcW w:w="1374" w:type="pct"/>
            <w:vMerge/>
            <w:shd w:val="clear" w:color="auto" w:fill="auto"/>
          </w:tcPr>
          <w:p w14:paraId="268C6DFE" w14:textId="77777777" w:rsidR="001B0A7C" w:rsidRPr="00E55577" w:rsidRDefault="001B0A7C" w:rsidP="00900F80">
            <w:pPr>
              <w:spacing w:after="0" w:line="240" w:lineRule="auto"/>
              <w:jc w:val="center"/>
              <w:rPr>
                <w:rFonts w:ascii="Times New Roman" w:eastAsia="Times New Roman" w:hAnsi="Times New Roman"/>
                <w:color w:val="000000"/>
                <w:sz w:val="20"/>
                <w:szCs w:val="20"/>
              </w:rPr>
            </w:pPr>
          </w:p>
        </w:tc>
        <w:tc>
          <w:tcPr>
            <w:tcW w:w="814" w:type="pct"/>
            <w:shd w:val="clear" w:color="auto" w:fill="auto"/>
          </w:tcPr>
          <w:p w14:paraId="74645DCC" w14:textId="062187D7" w:rsidR="001B0A7C" w:rsidRPr="00E55577" w:rsidRDefault="001B0A7C" w:rsidP="00900F80">
            <w:pPr>
              <w:spacing w:after="0" w:line="240" w:lineRule="auto"/>
              <w:jc w:val="center"/>
              <w:rPr>
                <w:rFonts w:ascii="Times New Roman" w:eastAsia="Times New Roman" w:hAnsi="Times New Roman"/>
                <w:color w:val="000000"/>
                <w:sz w:val="20"/>
                <w:szCs w:val="20"/>
              </w:rPr>
            </w:pPr>
            <w:r w:rsidRPr="00E55577">
              <w:rPr>
                <w:rFonts w:ascii="Times New Roman" w:eastAsia="Times New Roman" w:hAnsi="Times New Roman"/>
                <w:color w:val="000000"/>
                <w:sz w:val="20"/>
                <w:szCs w:val="20"/>
              </w:rPr>
              <w:t>Livelihoods</w:t>
            </w:r>
          </w:p>
        </w:tc>
      </w:tr>
      <w:tr w:rsidR="00C07D5E" w:rsidRPr="00E55577" w14:paraId="0D755EFE" w14:textId="77777777" w:rsidTr="001B0A7C">
        <w:tc>
          <w:tcPr>
            <w:tcW w:w="927" w:type="pct"/>
            <w:shd w:val="clear" w:color="auto" w:fill="auto"/>
          </w:tcPr>
          <w:p w14:paraId="7562A604" w14:textId="77777777" w:rsidR="00C07D5E" w:rsidRPr="00E55577" w:rsidRDefault="00C07D5E" w:rsidP="00900F80">
            <w:pPr>
              <w:spacing w:after="0" w:line="240" w:lineRule="auto"/>
              <w:rPr>
                <w:rFonts w:ascii="Times New Roman" w:eastAsia="Times New Roman" w:hAnsi="Times New Roman"/>
                <w:sz w:val="20"/>
                <w:szCs w:val="20"/>
              </w:rPr>
            </w:pPr>
            <w:r w:rsidRPr="00E55577">
              <w:rPr>
                <w:rFonts w:ascii="Times New Roman" w:eastAsia="Times New Roman" w:hAnsi="Times New Roman"/>
                <w:sz w:val="20"/>
                <w:szCs w:val="20"/>
              </w:rPr>
              <w:t>Rio Markers</w:t>
            </w:r>
          </w:p>
        </w:tc>
        <w:bookmarkStart w:id="25" w:name="_Hlk521279061"/>
        <w:tc>
          <w:tcPr>
            <w:tcW w:w="1884" w:type="pct"/>
            <w:shd w:val="clear" w:color="auto" w:fill="auto"/>
          </w:tcPr>
          <w:p w14:paraId="6487D4D9" w14:textId="66027D5C" w:rsidR="00C07D5E" w:rsidRPr="00E55577" w:rsidRDefault="00C07D5E" w:rsidP="00900F80">
            <w:pPr>
              <w:spacing w:after="0" w:line="240" w:lineRule="auto"/>
              <w:jc w:val="center"/>
              <w:rPr>
                <w:rFonts w:ascii="Times New Roman" w:eastAsia="Times New Roman" w:hAnsi="Times New Roman"/>
                <w:color w:val="000000"/>
                <w:sz w:val="20"/>
                <w:szCs w:val="20"/>
              </w:rPr>
            </w:pPr>
            <w:r w:rsidRPr="00E55577">
              <w:rPr>
                <w:rFonts w:ascii="Times New Roman" w:hAnsi="Times New Roman"/>
                <w:color w:val="000000"/>
                <w:sz w:val="20"/>
                <w:szCs w:val="20"/>
              </w:rPr>
              <w:fldChar w:fldCharType="begin">
                <w:ffData>
                  <w:name w:val=""/>
                  <w:enabled/>
                  <w:calcOnExit w:val="0"/>
                  <w:ddList>
                    <w:result w:val="5"/>
                    <w:listEntry w:val="(multiple selection)"/>
                    <w:listEntry w:val="Climate Change Mitigation 0"/>
                    <w:listEntry w:val="Climate Change Mitigation 1"/>
                    <w:listEntry w:val="Climate Change Mitigation 2"/>
                    <w:listEntry w:val="Climate Change Adaptation 0"/>
                    <w:listEntry w:val="Climate Change Adaptation 1"/>
                    <w:listEntry w:val="Climate Change Adaptation 2"/>
                  </w:ddList>
                </w:ffData>
              </w:fldChar>
            </w:r>
            <w:r w:rsidRPr="00E55577">
              <w:rPr>
                <w:rFonts w:ascii="Times New Roman" w:hAnsi="Times New Roman"/>
                <w:color w:val="000000"/>
                <w:sz w:val="20"/>
                <w:szCs w:val="20"/>
              </w:rPr>
              <w:instrText xml:space="preserve"> FORMDROPDOWN </w:instrText>
            </w:r>
            <w:r w:rsidR="00BA6D53">
              <w:rPr>
                <w:rFonts w:ascii="Times New Roman" w:hAnsi="Times New Roman"/>
                <w:color w:val="000000"/>
                <w:sz w:val="20"/>
                <w:szCs w:val="20"/>
              </w:rPr>
            </w:r>
            <w:r w:rsidR="00BA6D53">
              <w:rPr>
                <w:rFonts w:ascii="Times New Roman" w:hAnsi="Times New Roman"/>
                <w:color w:val="000000"/>
                <w:sz w:val="20"/>
                <w:szCs w:val="20"/>
              </w:rPr>
              <w:fldChar w:fldCharType="separate"/>
            </w:r>
            <w:r w:rsidRPr="00E55577">
              <w:rPr>
                <w:rFonts w:ascii="Times New Roman" w:hAnsi="Times New Roman"/>
                <w:color w:val="000000"/>
                <w:sz w:val="20"/>
                <w:szCs w:val="20"/>
              </w:rPr>
              <w:fldChar w:fldCharType="end"/>
            </w:r>
            <w:bookmarkEnd w:id="25"/>
          </w:p>
        </w:tc>
        <w:tc>
          <w:tcPr>
            <w:tcW w:w="1374" w:type="pct"/>
            <w:shd w:val="clear" w:color="auto" w:fill="auto"/>
          </w:tcPr>
          <w:p w14:paraId="49FD6A2A" w14:textId="77777777" w:rsidR="00C07D5E" w:rsidRPr="00E55577" w:rsidRDefault="00C07D5E" w:rsidP="00900F80">
            <w:pPr>
              <w:spacing w:after="0" w:line="240" w:lineRule="auto"/>
              <w:jc w:val="center"/>
              <w:rPr>
                <w:rFonts w:ascii="Times New Roman" w:eastAsia="Times New Roman" w:hAnsi="Times New Roman"/>
                <w:color w:val="000000"/>
                <w:sz w:val="20"/>
                <w:szCs w:val="20"/>
              </w:rPr>
            </w:pPr>
          </w:p>
        </w:tc>
        <w:tc>
          <w:tcPr>
            <w:tcW w:w="814" w:type="pct"/>
            <w:shd w:val="clear" w:color="auto" w:fill="auto"/>
          </w:tcPr>
          <w:p w14:paraId="19DEA53A" w14:textId="77777777" w:rsidR="00C07D5E" w:rsidRPr="00E55577" w:rsidRDefault="00C07D5E" w:rsidP="00900F80">
            <w:pPr>
              <w:spacing w:after="0" w:line="240" w:lineRule="auto"/>
              <w:jc w:val="center"/>
              <w:rPr>
                <w:rFonts w:ascii="Times New Roman" w:eastAsia="Times New Roman" w:hAnsi="Times New Roman"/>
                <w:color w:val="000000"/>
                <w:sz w:val="20"/>
                <w:szCs w:val="20"/>
              </w:rPr>
            </w:pPr>
          </w:p>
        </w:tc>
      </w:tr>
    </w:tbl>
    <w:p w14:paraId="6AC9DD3C" w14:textId="77777777" w:rsidR="00427548" w:rsidRDefault="00427548" w:rsidP="00631A6E">
      <w:pPr>
        <w:tabs>
          <w:tab w:val="center" w:pos="4320"/>
          <w:tab w:val="right" w:pos="8640"/>
        </w:tabs>
        <w:spacing w:after="0" w:line="240" w:lineRule="auto"/>
        <w:jc w:val="center"/>
        <w:rPr>
          <w:rFonts w:ascii="Times New Roman" w:eastAsia="Times New Roman" w:hAnsi="Times New Roman"/>
          <w:b/>
          <w:caps/>
          <w:color w:val="000000"/>
          <w:u w:val="single"/>
          <w:lang w:val="x-none" w:eastAsia="x-none"/>
        </w:rPr>
      </w:pPr>
    </w:p>
    <w:p w14:paraId="3BF55C17" w14:textId="77777777" w:rsidR="00B935F1" w:rsidRDefault="00B935F1" w:rsidP="00631A6E">
      <w:pPr>
        <w:tabs>
          <w:tab w:val="center" w:pos="4320"/>
          <w:tab w:val="right" w:pos="8640"/>
        </w:tabs>
        <w:spacing w:after="0" w:line="240" w:lineRule="auto"/>
        <w:jc w:val="center"/>
        <w:rPr>
          <w:rFonts w:ascii="Times New Roman" w:eastAsia="Times New Roman" w:hAnsi="Times New Roman"/>
          <w:b/>
          <w:caps/>
          <w:color w:val="000000"/>
          <w:u w:val="single"/>
          <w:lang w:val="x-none" w:eastAsia="x-none"/>
        </w:rPr>
      </w:pPr>
    </w:p>
    <w:p w14:paraId="35DF3E99" w14:textId="04B91F5C" w:rsidR="00B935F1" w:rsidRDefault="00B935F1" w:rsidP="00631A6E">
      <w:pPr>
        <w:tabs>
          <w:tab w:val="center" w:pos="4320"/>
          <w:tab w:val="right" w:pos="8640"/>
        </w:tabs>
        <w:spacing w:after="0" w:line="240" w:lineRule="auto"/>
        <w:jc w:val="center"/>
        <w:rPr>
          <w:rFonts w:ascii="Times New Roman" w:eastAsia="Times New Roman" w:hAnsi="Times New Roman"/>
          <w:b/>
          <w:caps/>
          <w:color w:val="000000"/>
          <w:u w:val="single"/>
          <w:lang w:val="x-none" w:eastAsia="x-none"/>
        </w:rPr>
      </w:pPr>
    </w:p>
    <w:p w14:paraId="4CF4C717" w14:textId="65869FCF" w:rsidR="00C63B40" w:rsidRDefault="00C63B40" w:rsidP="00631A6E">
      <w:pPr>
        <w:tabs>
          <w:tab w:val="center" w:pos="4320"/>
          <w:tab w:val="right" w:pos="8640"/>
        </w:tabs>
        <w:spacing w:after="0" w:line="240" w:lineRule="auto"/>
        <w:jc w:val="center"/>
        <w:rPr>
          <w:rFonts w:ascii="Times New Roman" w:eastAsia="Times New Roman" w:hAnsi="Times New Roman"/>
          <w:b/>
          <w:caps/>
          <w:color w:val="000000"/>
          <w:u w:val="single"/>
          <w:lang w:val="x-none" w:eastAsia="x-none"/>
        </w:rPr>
      </w:pPr>
    </w:p>
    <w:p w14:paraId="78ADBBF6" w14:textId="3C10BE8F" w:rsidR="00C63B40" w:rsidRDefault="00C63B40" w:rsidP="00631A6E">
      <w:pPr>
        <w:tabs>
          <w:tab w:val="center" w:pos="4320"/>
          <w:tab w:val="right" w:pos="8640"/>
        </w:tabs>
        <w:spacing w:after="0" w:line="240" w:lineRule="auto"/>
        <w:jc w:val="center"/>
        <w:rPr>
          <w:rFonts w:ascii="Times New Roman" w:eastAsia="Times New Roman" w:hAnsi="Times New Roman"/>
          <w:b/>
          <w:caps/>
          <w:color w:val="000000"/>
          <w:u w:val="single"/>
          <w:lang w:val="x-none" w:eastAsia="x-none"/>
        </w:rPr>
      </w:pPr>
    </w:p>
    <w:p w14:paraId="696B46E5" w14:textId="538B9BF4" w:rsidR="00C63B40" w:rsidRDefault="00C63B40" w:rsidP="00631A6E">
      <w:pPr>
        <w:tabs>
          <w:tab w:val="center" w:pos="4320"/>
          <w:tab w:val="right" w:pos="8640"/>
        </w:tabs>
        <w:spacing w:after="0" w:line="240" w:lineRule="auto"/>
        <w:jc w:val="center"/>
        <w:rPr>
          <w:rFonts w:ascii="Times New Roman" w:eastAsia="Times New Roman" w:hAnsi="Times New Roman"/>
          <w:b/>
          <w:caps/>
          <w:color w:val="000000"/>
          <w:u w:val="single"/>
          <w:lang w:val="x-none" w:eastAsia="x-none"/>
        </w:rPr>
      </w:pPr>
    </w:p>
    <w:p w14:paraId="2DEAB489" w14:textId="201CBDE5" w:rsidR="00C63B40" w:rsidRDefault="00C63B40" w:rsidP="00631A6E">
      <w:pPr>
        <w:tabs>
          <w:tab w:val="center" w:pos="4320"/>
          <w:tab w:val="right" w:pos="8640"/>
        </w:tabs>
        <w:spacing w:after="0" w:line="240" w:lineRule="auto"/>
        <w:jc w:val="center"/>
        <w:rPr>
          <w:rFonts w:ascii="Times New Roman" w:eastAsia="Times New Roman" w:hAnsi="Times New Roman"/>
          <w:b/>
          <w:caps/>
          <w:color w:val="000000"/>
          <w:u w:val="single"/>
          <w:lang w:val="x-none" w:eastAsia="x-none"/>
        </w:rPr>
      </w:pPr>
    </w:p>
    <w:p w14:paraId="09ADB0AB" w14:textId="675F459E" w:rsidR="00C63B40" w:rsidRDefault="00C63B40" w:rsidP="00631A6E">
      <w:pPr>
        <w:tabs>
          <w:tab w:val="center" w:pos="4320"/>
          <w:tab w:val="right" w:pos="8640"/>
        </w:tabs>
        <w:spacing w:after="0" w:line="240" w:lineRule="auto"/>
        <w:jc w:val="center"/>
        <w:rPr>
          <w:rFonts w:ascii="Times New Roman" w:eastAsia="Times New Roman" w:hAnsi="Times New Roman"/>
          <w:b/>
          <w:caps/>
          <w:color w:val="000000"/>
          <w:u w:val="single"/>
          <w:lang w:val="x-none" w:eastAsia="x-none"/>
        </w:rPr>
      </w:pPr>
    </w:p>
    <w:p w14:paraId="4CFEB2C3" w14:textId="621CC00D" w:rsidR="00C63B40" w:rsidRDefault="00C63B40" w:rsidP="00631A6E">
      <w:pPr>
        <w:tabs>
          <w:tab w:val="center" w:pos="4320"/>
          <w:tab w:val="right" w:pos="8640"/>
        </w:tabs>
        <w:spacing w:after="0" w:line="240" w:lineRule="auto"/>
        <w:jc w:val="center"/>
        <w:rPr>
          <w:rFonts w:ascii="Times New Roman" w:eastAsia="Times New Roman" w:hAnsi="Times New Roman"/>
          <w:b/>
          <w:caps/>
          <w:color w:val="000000"/>
          <w:u w:val="single"/>
          <w:lang w:val="x-none" w:eastAsia="x-none"/>
        </w:rPr>
      </w:pPr>
    </w:p>
    <w:p w14:paraId="04008B11" w14:textId="23E3C493" w:rsidR="00C63B40" w:rsidRDefault="00C63B40" w:rsidP="00631A6E">
      <w:pPr>
        <w:tabs>
          <w:tab w:val="center" w:pos="4320"/>
          <w:tab w:val="right" w:pos="8640"/>
        </w:tabs>
        <w:spacing w:after="0" w:line="240" w:lineRule="auto"/>
        <w:jc w:val="center"/>
        <w:rPr>
          <w:rFonts w:ascii="Times New Roman" w:eastAsia="Times New Roman" w:hAnsi="Times New Roman"/>
          <w:b/>
          <w:caps/>
          <w:color w:val="000000"/>
          <w:u w:val="single"/>
          <w:lang w:val="x-none" w:eastAsia="x-none"/>
        </w:rPr>
      </w:pPr>
    </w:p>
    <w:p w14:paraId="73F8F41F" w14:textId="30BA365C" w:rsidR="00C63B40" w:rsidRDefault="00C63B40" w:rsidP="00631A6E">
      <w:pPr>
        <w:tabs>
          <w:tab w:val="center" w:pos="4320"/>
          <w:tab w:val="right" w:pos="8640"/>
        </w:tabs>
        <w:spacing w:after="0" w:line="240" w:lineRule="auto"/>
        <w:jc w:val="center"/>
        <w:rPr>
          <w:rFonts w:ascii="Times New Roman" w:eastAsia="Times New Roman" w:hAnsi="Times New Roman"/>
          <w:b/>
          <w:caps/>
          <w:color w:val="000000"/>
          <w:u w:val="single"/>
          <w:lang w:val="x-none" w:eastAsia="x-none"/>
        </w:rPr>
      </w:pPr>
    </w:p>
    <w:p w14:paraId="72C42CE1" w14:textId="1A7B724F" w:rsidR="008E41B2" w:rsidRDefault="008E41B2">
      <w:pPr>
        <w:spacing w:after="0" w:line="240" w:lineRule="auto"/>
        <w:rPr>
          <w:rFonts w:ascii="Times New Roman" w:eastAsia="Times New Roman" w:hAnsi="Times New Roman"/>
          <w:b/>
          <w:caps/>
          <w:color w:val="000000"/>
          <w:u w:val="single"/>
          <w:lang w:val="x-none" w:eastAsia="x-none"/>
        </w:rPr>
      </w:pPr>
      <w:r>
        <w:rPr>
          <w:rFonts w:ascii="Times New Roman" w:eastAsia="Times New Roman" w:hAnsi="Times New Roman"/>
          <w:b/>
          <w:caps/>
          <w:color w:val="000000"/>
          <w:u w:val="single"/>
          <w:lang w:val="x-none" w:eastAsia="x-none"/>
        </w:rPr>
        <w:br w:type="page"/>
      </w:r>
    </w:p>
    <w:p w14:paraId="2518C0E4" w14:textId="77777777" w:rsidR="00B935F1" w:rsidRPr="00E55577" w:rsidRDefault="00B935F1" w:rsidP="00631A6E">
      <w:pPr>
        <w:tabs>
          <w:tab w:val="center" w:pos="4320"/>
          <w:tab w:val="right" w:pos="8640"/>
        </w:tabs>
        <w:spacing w:after="0" w:line="240" w:lineRule="auto"/>
        <w:jc w:val="center"/>
        <w:rPr>
          <w:rFonts w:ascii="Times New Roman" w:eastAsia="Times New Roman" w:hAnsi="Times New Roman"/>
          <w:b/>
          <w:caps/>
          <w:color w:val="000000"/>
          <w:u w:val="single"/>
          <w:lang w:val="x-none" w:eastAsia="x-none"/>
        </w:rPr>
      </w:pPr>
    </w:p>
    <w:p w14:paraId="5D393205" w14:textId="77777777" w:rsidR="00591870" w:rsidRPr="00E55577" w:rsidRDefault="00591870" w:rsidP="00900F80">
      <w:pPr>
        <w:pStyle w:val="Heading1"/>
        <w:rPr>
          <w:rFonts w:ascii="Times New Roman" w:hAnsi="Times New Roman"/>
        </w:rPr>
      </w:pPr>
      <w:r w:rsidRPr="00E55577">
        <w:rPr>
          <w:rFonts w:ascii="Times New Roman" w:hAnsi="Times New Roman"/>
        </w:rPr>
        <w:t>part ii:  project justification</w:t>
      </w:r>
    </w:p>
    <w:p w14:paraId="7640C0F4" w14:textId="77777777" w:rsidR="00591870" w:rsidRPr="00E55577" w:rsidRDefault="00591870" w:rsidP="00900F80">
      <w:pPr>
        <w:tabs>
          <w:tab w:val="center" w:pos="4320"/>
          <w:tab w:val="right" w:pos="8640"/>
        </w:tabs>
        <w:spacing w:after="0" w:line="240" w:lineRule="auto"/>
        <w:rPr>
          <w:rFonts w:ascii="Times New Roman" w:eastAsia="Times New Roman" w:hAnsi="Times New Roman"/>
          <w:b/>
          <w:caps/>
          <w:color w:val="000000"/>
          <w:lang w:val="x-none" w:eastAsia="x-none"/>
        </w:rPr>
      </w:pPr>
    </w:p>
    <w:p w14:paraId="2D375A5C" w14:textId="7EBDEC0E" w:rsidR="00591870" w:rsidRPr="00E55577" w:rsidRDefault="00591870" w:rsidP="00900F80">
      <w:pPr>
        <w:tabs>
          <w:tab w:val="center" w:pos="4320"/>
          <w:tab w:val="right" w:pos="8640"/>
        </w:tabs>
        <w:spacing w:after="0" w:line="240" w:lineRule="auto"/>
        <w:rPr>
          <w:rFonts w:ascii="Times New Roman" w:eastAsia="Times New Roman" w:hAnsi="Times New Roman"/>
          <w:b/>
          <w:caps/>
          <w:color w:val="000000"/>
          <w:lang w:eastAsia="x-none"/>
        </w:rPr>
      </w:pPr>
      <w:r w:rsidRPr="00E55577">
        <w:rPr>
          <w:rFonts w:ascii="Times New Roman" w:eastAsia="Times New Roman" w:hAnsi="Times New Roman"/>
          <w:b/>
          <w:smallCaps/>
          <w:color w:val="000000"/>
          <w:lang w:val="x-none" w:eastAsia="x-none"/>
        </w:rPr>
        <w:t xml:space="preserve">describe any changes in alignment with the project design </w:t>
      </w:r>
      <w:r w:rsidR="0052782E" w:rsidRPr="00E55577">
        <w:rPr>
          <w:rFonts w:ascii="Times New Roman" w:eastAsia="Times New Roman" w:hAnsi="Times New Roman"/>
          <w:b/>
          <w:smallCaps/>
          <w:color w:val="000000"/>
          <w:lang w:eastAsia="x-none"/>
        </w:rPr>
        <w:t>with</w:t>
      </w:r>
      <w:r w:rsidRPr="00E55577">
        <w:rPr>
          <w:rFonts w:ascii="Times New Roman" w:eastAsia="Times New Roman" w:hAnsi="Times New Roman"/>
          <w:b/>
          <w:smallCaps/>
          <w:color w:val="000000"/>
          <w:lang w:val="x-none" w:eastAsia="x-none"/>
        </w:rPr>
        <w:t xml:space="preserve"> the original </w:t>
      </w:r>
      <w:r w:rsidR="00F40079" w:rsidRPr="00E55577">
        <w:rPr>
          <w:rFonts w:ascii="Times New Roman" w:eastAsia="Times New Roman" w:hAnsi="Times New Roman"/>
          <w:b/>
          <w:smallCaps/>
          <w:color w:val="000000"/>
          <w:lang w:val="en-ZA" w:eastAsia="x-none"/>
        </w:rPr>
        <w:t>Project Concept</w:t>
      </w:r>
      <w:r w:rsidR="00F40079" w:rsidRPr="00E55577">
        <w:rPr>
          <w:rFonts w:ascii="Times New Roman" w:eastAsia="Times New Roman" w:hAnsi="Times New Roman"/>
          <w:b/>
          <w:smallCaps/>
          <w:color w:val="000000"/>
          <w:lang w:eastAsia="x-none"/>
        </w:rPr>
        <w:t xml:space="preserve"> </w:t>
      </w:r>
      <w:r w:rsidR="00F40079" w:rsidRPr="00E55577">
        <w:rPr>
          <w:rFonts w:ascii="Times New Roman" w:eastAsia="Times New Roman" w:hAnsi="Times New Roman"/>
          <w:b/>
          <w:caps/>
          <w:color w:val="000000"/>
          <w:lang w:val="x-none" w:eastAsia="x-none"/>
        </w:rPr>
        <w:t xml:space="preserve"> </w:t>
      </w:r>
    </w:p>
    <w:p w14:paraId="3F924FDE" w14:textId="77777777" w:rsidR="007F7CA5" w:rsidRPr="00E55577" w:rsidRDefault="007F7CA5" w:rsidP="00900F80">
      <w:pPr>
        <w:spacing w:after="0" w:line="240" w:lineRule="auto"/>
        <w:outlineLvl w:val="0"/>
        <w:rPr>
          <w:rFonts w:ascii="Times New Roman" w:hAnsi="Times New Roman"/>
        </w:rPr>
      </w:pPr>
      <w:r w:rsidRPr="00E55577">
        <w:rPr>
          <w:rFonts w:ascii="Times New Roman" w:hAnsi="Times New Roman"/>
        </w:rPr>
        <w:t>1</w:t>
      </w:r>
      <w:r w:rsidR="00FE75F6" w:rsidRPr="00E55577">
        <w:rPr>
          <w:rFonts w:ascii="Times New Roman" w:hAnsi="Times New Roman"/>
        </w:rPr>
        <w:t>a</w:t>
      </w:r>
      <w:r w:rsidRPr="00E55577">
        <w:rPr>
          <w:rFonts w:ascii="Times New Roman" w:hAnsi="Times New Roman"/>
        </w:rPr>
        <w:t xml:space="preserve">. </w:t>
      </w:r>
      <w:r w:rsidRPr="00E55577">
        <w:rPr>
          <w:rFonts w:ascii="Times New Roman" w:hAnsi="Times New Roman"/>
          <w:i/>
        </w:rPr>
        <w:t>Project Description</w:t>
      </w:r>
      <w:r w:rsidRPr="00E55577">
        <w:rPr>
          <w:rFonts w:ascii="Times New Roman" w:hAnsi="Times New Roman"/>
        </w:rPr>
        <w:t>. Elaborate on: 1) the global environmental and/or adaptation problems, root causes and barriers that need to be addressed</w:t>
      </w:r>
      <w:r w:rsidR="00820228" w:rsidRPr="00E55577">
        <w:rPr>
          <w:rFonts w:ascii="Times New Roman" w:hAnsi="Times New Roman"/>
        </w:rPr>
        <w:t xml:space="preserve"> (systems description)</w:t>
      </w:r>
      <w:r w:rsidRPr="00E55577">
        <w:rPr>
          <w:rFonts w:ascii="Times New Roman" w:hAnsi="Times New Roman"/>
        </w:rPr>
        <w:t xml:space="preserve">; 2) the baseline scenario </w:t>
      </w:r>
      <w:r w:rsidR="00820228" w:rsidRPr="00E55577">
        <w:rPr>
          <w:rFonts w:ascii="Times New Roman" w:hAnsi="Times New Roman"/>
        </w:rPr>
        <w:t>and</w:t>
      </w:r>
      <w:r w:rsidRPr="00E55577">
        <w:rPr>
          <w:rFonts w:ascii="Times New Roman" w:hAnsi="Times New Roman"/>
        </w:rPr>
        <w:t xml:space="preserve"> any associated baseline projects, 3)</w:t>
      </w:r>
      <w:r w:rsidR="002C1424" w:rsidRPr="00E55577">
        <w:rPr>
          <w:rFonts w:ascii="Times New Roman" w:hAnsi="Times New Roman"/>
        </w:rPr>
        <w:t xml:space="preserve"> the proposed alternative scenario with </w:t>
      </w:r>
      <w:r w:rsidR="000E3EB9" w:rsidRPr="00E55577">
        <w:rPr>
          <w:rFonts w:ascii="Times New Roman" w:hAnsi="Times New Roman"/>
        </w:rPr>
        <w:t>a</w:t>
      </w:r>
      <w:r w:rsidR="002C1424" w:rsidRPr="00E55577">
        <w:rPr>
          <w:rFonts w:ascii="Times New Roman" w:hAnsi="Times New Roman"/>
        </w:rPr>
        <w:t xml:space="preserve"> description of </w:t>
      </w:r>
      <w:r w:rsidR="000E3EB9" w:rsidRPr="00E55577">
        <w:rPr>
          <w:rFonts w:ascii="Times New Roman" w:hAnsi="Times New Roman"/>
        </w:rPr>
        <w:t>outcomes and components of the project;</w:t>
      </w:r>
      <w:r w:rsidR="00820228" w:rsidRPr="00E55577">
        <w:rPr>
          <w:rFonts w:ascii="Times New Roman" w:hAnsi="Times New Roman"/>
        </w:rPr>
        <w:t xml:space="preserve"> 4) alignment with </w:t>
      </w:r>
      <w:r w:rsidR="00DC3C82" w:rsidRPr="00E55577">
        <w:rPr>
          <w:rFonts w:ascii="Times New Roman" w:hAnsi="Times New Roman"/>
        </w:rPr>
        <w:t xml:space="preserve">GEF focal </w:t>
      </w:r>
      <w:r w:rsidR="00DC3C82" w:rsidRPr="00E55577">
        <w:rPr>
          <w:rFonts w:ascii="Times New Roman" w:hAnsi="Times New Roman"/>
          <w:color w:val="000000"/>
          <w:lang w:eastAsia="x-none"/>
        </w:rPr>
        <w:t>area</w:t>
      </w:r>
      <w:r w:rsidR="00DC3C82" w:rsidRPr="00E55577">
        <w:rPr>
          <w:rFonts w:ascii="Times New Roman" w:hAnsi="Times New Roman"/>
        </w:rPr>
        <w:t xml:space="preserve"> </w:t>
      </w:r>
      <w:r w:rsidR="00820228" w:rsidRPr="00E55577">
        <w:rPr>
          <w:rFonts w:ascii="Times New Roman" w:hAnsi="Times New Roman"/>
        </w:rPr>
        <w:t>and/or impact progra</w:t>
      </w:r>
      <w:r w:rsidR="000B754B" w:rsidRPr="00E55577">
        <w:rPr>
          <w:rFonts w:ascii="Times New Roman" w:hAnsi="Times New Roman"/>
        </w:rPr>
        <w:t>m strategies</w:t>
      </w:r>
      <w:r w:rsidR="000E3EB9" w:rsidRPr="00E55577">
        <w:rPr>
          <w:rFonts w:ascii="Times New Roman" w:hAnsi="Times New Roman"/>
        </w:rPr>
        <w:t>;</w:t>
      </w:r>
      <w:r w:rsidR="000B754B" w:rsidRPr="00E55577">
        <w:rPr>
          <w:rFonts w:ascii="Times New Roman" w:hAnsi="Times New Roman"/>
        </w:rPr>
        <w:t xml:space="preserve"> </w:t>
      </w:r>
      <w:r w:rsidRPr="00E55577">
        <w:rPr>
          <w:rFonts w:ascii="Times New Roman" w:hAnsi="Times New Roman"/>
        </w:rPr>
        <w:t xml:space="preserve"> </w:t>
      </w:r>
      <w:r w:rsidR="000B754B" w:rsidRPr="00E55577">
        <w:rPr>
          <w:rFonts w:ascii="Times New Roman" w:hAnsi="Times New Roman"/>
        </w:rPr>
        <w:t>5</w:t>
      </w:r>
      <w:r w:rsidRPr="00E55577">
        <w:rPr>
          <w:rFonts w:ascii="Times New Roman" w:hAnsi="Times New Roman"/>
        </w:rPr>
        <w:t xml:space="preserve">) </w:t>
      </w:r>
      <w:r w:rsidR="002C3EDB" w:rsidRPr="00E55577">
        <w:rPr>
          <w:rFonts w:ascii="Times New Roman" w:hAnsi="Times New Roman"/>
        </w:rPr>
        <w:t>incremental</w:t>
      </w:r>
      <w:r w:rsidRPr="00E55577">
        <w:rPr>
          <w:rFonts w:ascii="Times New Roman" w:hAnsi="Times New Roman"/>
        </w:rPr>
        <w:t xml:space="preserve">/additional cost reasoning and expected contributions from the baseline, the GEFTF, LDCF, SCCF, and </w:t>
      </w:r>
      <w:r w:rsidR="002C3EDB" w:rsidRPr="00E55577">
        <w:rPr>
          <w:rFonts w:ascii="Times New Roman" w:hAnsi="Times New Roman"/>
        </w:rPr>
        <w:t>co-financing</w:t>
      </w:r>
      <w:r w:rsidRPr="00E55577">
        <w:rPr>
          <w:rFonts w:ascii="Times New Roman" w:hAnsi="Times New Roman"/>
        </w:rPr>
        <w:t xml:space="preserve">; </w:t>
      </w:r>
      <w:r w:rsidR="000B754B" w:rsidRPr="00E55577">
        <w:rPr>
          <w:rFonts w:ascii="Times New Roman" w:hAnsi="Times New Roman"/>
        </w:rPr>
        <w:t>6</w:t>
      </w:r>
      <w:r w:rsidRPr="00E55577">
        <w:rPr>
          <w:rFonts w:ascii="Times New Roman" w:hAnsi="Times New Roman"/>
        </w:rPr>
        <w:t xml:space="preserve">) </w:t>
      </w:r>
      <w:r w:rsidR="002C3EDB" w:rsidRPr="00E55577">
        <w:rPr>
          <w:rFonts w:ascii="Times New Roman" w:hAnsi="Times New Roman"/>
        </w:rPr>
        <w:t>global environmental benefits</w:t>
      </w:r>
      <w:r w:rsidRPr="00E55577">
        <w:rPr>
          <w:rFonts w:ascii="Times New Roman" w:hAnsi="Times New Roman"/>
        </w:rPr>
        <w:t xml:space="preserve"> (GEFTF) and/or </w:t>
      </w:r>
      <w:r w:rsidR="002C3EDB" w:rsidRPr="00E55577">
        <w:rPr>
          <w:rFonts w:ascii="Times New Roman" w:hAnsi="Times New Roman"/>
        </w:rPr>
        <w:t>adaptation benefits (LDCF/SCCF)</w:t>
      </w:r>
      <w:r w:rsidRPr="00E55577">
        <w:rPr>
          <w:rFonts w:ascii="Times New Roman" w:hAnsi="Times New Roman"/>
        </w:rPr>
        <w:t xml:space="preserve">; and </w:t>
      </w:r>
      <w:r w:rsidR="000B754B" w:rsidRPr="00E55577">
        <w:rPr>
          <w:rFonts w:ascii="Times New Roman" w:hAnsi="Times New Roman"/>
        </w:rPr>
        <w:t>7</w:t>
      </w:r>
      <w:r w:rsidRPr="00E55577">
        <w:rPr>
          <w:rFonts w:ascii="Times New Roman" w:hAnsi="Times New Roman"/>
        </w:rPr>
        <w:t xml:space="preserve">) innovativeness, </w:t>
      </w:r>
      <w:r w:rsidR="002C3EDB" w:rsidRPr="00E55577">
        <w:rPr>
          <w:rFonts w:ascii="Times New Roman" w:hAnsi="Times New Roman"/>
        </w:rPr>
        <w:t>sustainability</w:t>
      </w:r>
      <w:r w:rsidRPr="00E55577">
        <w:rPr>
          <w:rFonts w:ascii="Times New Roman" w:hAnsi="Times New Roman"/>
        </w:rPr>
        <w:t xml:space="preserve"> and potential for scaling up. </w:t>
      </w:r>
      <w:r w:rsidRPr="00E55577">
        <w:rPr>
          <w:rFonts w:ascii="Times New Roman" w:hAnsi="Times New Roman"/>
        </w:rPr>
        <w:t> </w:t>
      </w:r>
    </w:p>
    <w:p w14:paraId="6B0EC652" w14:textId="568F72B2" w:rsidR="007F7CA5" w:rsidRPr="00E55577" w:rsidRDefault="007F7CA5" w:rsidP="00900F80">
      <w:pPr>
        <w:pStyle w:val="GEFFieldtoFillout"/>
        <w:ind w:left="0"/>
      </w:pPr>
    </w:p>
    <w:p w14:paraId="1EAA00C5" w14:textId="0E47AF86" w:rsidR="00A97866" w:rsidRPr="00E55577" w:rsidRDefault="00A97866" w:rsidP="00A5733B">
      <w:pPr>
        <w:pStyle w:val="Heading3"/>
        <w:numPr>
          <w:ilvl w:val="0"/>
          <w:numId w:val="17"/>
        </w:numPr>
      </w:pPr>
      <w:r w:rsidRPr="00E55577">
        <w:t>Global</w:t>
      </w:r>
      <w:r w:rsidR="00AA3F28" w:rsidRPr="00E55577">
        <w:rPr>
          <w:lang w:val="en-ZA"/>
        </w:rPr>
        <w:t xml:space="preserve"> E</w:t>
      </w:r>
      <w:r w:rsidRPr="00E55577">
        <w:t>nvironmental</w:t>
      </w:r>
      <w:r w:rsidR="000D4C0A" w:rsidRPr="00E55577">
        <w:rPr>
          <w:lang w:val="en-ZA"/>
        </w:rPr>
        <w:t xml:space="preserve"> and Adaptation</w:t>
      </w:r>
      <w:r w:rsidRPr="00E55577">
        <w:t xml:space="preserve"> </w:t>
      </w:r>
      <w:r w:rsidR="00AA3F28" w:rsidRPr="00E55577">
        <w:rPr>
          <w:lang w:val="en-ZA"/>
        </w:rPr>
        <w:t>P</w:t>
      </w:r>
      <w:r w:rsidRPr="00E55577">
        <w:t>roblems</w:t>
      </w:r>
    </w:p>
    <w:p w14:paraId="53F065AF" w14:textId="77777777" w:rsidR="00A97866" w:rsidRPr="00E55577" w:rsidRDefault="00A97866" w:rsidP="00900F80">
      <w:pPr>
        <w:spacing w:after="0"/>
        <w:contextualSpacing/>
        <w:rPr>
          <w:rFonts w:ascii="Times New Roman" w:hAnsi="Times New Roman"/>
          <w:b/>
          <w:color w:val="000000"/>
          <w:lang w:eastAsia="en-ZA"/>
        </w:rPr>
      </w:pPr>
    </w:p>
    <w:p w14:paraId="1A62823F" w14:textId="7AEC3D16" w:rsidR="00A97866" w:rsidRPr="00E55577" w:rsidRDefault="00A97866" w:rsidP="00900F80">
      <w:pPr>
        <w:spacing w:after="0"/>
        <w:contextualSpacing/>
        <w:rPr>
          <w:rFonts w:ascii="Times New Roman" w:hAnsi="Times New Roman"/>
          <w:b/>
          <w:color w:val="000000"/>
          <w:lang w:eastAsia="en-ZA"/>
        </w:rPr>
      </w:pPr>
      <w:r w:rsidRPr="00E55577">
        <w:rPr>
          <w:rFonts w:ascii="Times New Roman" w:hAnsi="Times New Roman"/>
          <w:color w:val="000000"/>
          <w:lang w:eastAsia="en-ZA"/>
        </w:rPr>
        <w:t xml:space="preserve">The </w:t>
      </w:r>
      <w:r w:rsidRPr="00E55577">
        <w:rPr>
          <w:rFonts w:ascii="Times New Roman" w:hAnsi="Times New Roman"/>
        </w:rPr>
        <w:t>project</w:t>
      </w:r>
      <w:r w:rsidRPr="00E55577">
        <w:rPr>
          <w:rFonts w:ascii="Times New Roman" w:hAnsi="Times New Roman"/>
          <w:color w:val="000000"/>
          <w:lang w:eastAsia="en-ZA"/>
        </w:rPr>
        <w:t xml:space="preserve"> will address the following key global environmental problems that are affecting conservation </w:t>
      </w:r>
      <w:r w:rsidRPr="00E55577">
        <w:rPr>
          <w:rFonts w:ascii="Times New Roman" w:hAnsi="Times New Roman"/>
          <w:lang w:eastAsia="en-ZA"/>
        </w:rPr>
        <w:t>areas in Angola — including the Angolan portions of the Kavango-Zambezi (KAZA) and Iona Skeleton Coast Transfrontier Conservation Areas (TFCAs). The root causes are described in the subsequent section.</w:t>
      </w:r>
    </w:p>
    <w:p w14:paraId="502B61F5" w14:textId="77777777" w:rsidR="00A97866" w:rsidRPr="00E55577" w:rsidRDefault="00A97866" w:rsidP="00A5733B">
      <w:pPr>
        <w:numPr>
          <w:ilvl w:val="0"/>
          <w:numId w:val="16"/>
        </w:numPr>
        <w:spacing w:after="0" w:line="240" w:lineRule="auto"/>
        <w:contextualSpacing/>
        <w:rPr>
          <w:rFonts w:ascii="Times New Roman" w:hAnsi="Times New Roman"/>
          <w:lang w:eastAsia="en-ZA"/>
        </w:rPr>
      </w:pPr>
      <w:r w:rsidRPr="00E55577">
        <w:rPr>
          <w:rFonts w:ascii="Times New Roman" w:hAnsi="Times New Roman"/>
          <w:lang w:eastAsia="en-ZA"/>
        </w:rPr>
        <w:t xml:space="preserve">Deforestation and land degradation </w:t>
      </w:r>
    </w:p>
    <w:p w14:paraId="2B59E140" w14:textId="77777777" w:rsidR="00A97866" w:rsidRPr="00E55577" w:rsidRDefault="00A97866" w:rsidP="00A5733B">
      <w:pPr>
        <w:numPr>
          <w:ilvl w:val="0"/>
          <w:numId w:val="16"/>
        </w:numPr>
        <w:spacing w:after="0" w:line="240" w:lineRule="auto"/>
        <w:contextualSpacing/>
        <w:rPr>
          <w:rFonts w:ascii="Times New Roman" w:hAnsi="Times New Roman"/>
          <w:lang w:eastAsia="en-ZA"/>
        </w:rPr>
      </w:pPr>
      <w:r w:rsidRPr="00E55577">
        <w:rPr>
          <w:rFonts w:ascii="Times New Roman" w:hAnsi="Times New Roman"/>
          <w:lang w:eastAsia="en-ZA"/>
        </w:rPr>
        <w:t>Wildlife habitat loss and fragmentation</w:t>
      </w:r>
    </w:p>
    <w:p w14:paraId="322327A5" w14:textId="77777777" w:rsidR="00A97866" w:rsidRPr="00E55577" w:rsidRDefault="00A97866" w:rsidP="00A5733B">
      <w:pPr>
        <w:numPr>
          <w:ilvl w:val="0"/>
          <w:numId w:val="16"/>
        </w:numPr>
        <w:spacing w:after="0" w:line="240" w:lineRule="auto"/>
        <w:contextualSpacing/>
        <w:rPr>
          <w:rFonts w:ascii="Times New Roman" w:hAnsi="Times New Roman"/>
          <w:lang w:eastAsia="en-ZA"/>
        </w:rPr>
      </w:pPr>
      <w:r w:rsidRPr="00E55577">
        <w:rPr>
          <w:rFonts w:ascii="Times New Roman" w:hAnsi="Times New Roman"/>
          <w:lang w:eastAsia="en-ZA"/>
        </w:rPr>
        <w:t>Human-wildlife conflict</w:t>
      </w:r>
    </w:p>
    <w:p w14:paraId="09B4C527" w14:textId="77777777" w:rsidR="00A97866" w:rsidRPr="00E55577" w:rsidRDefault="00A97866" w:rsidP="00A5733B">
      <w:pPr>
        <w:numPr>
          <w:ilvl w:val="0"/>
          <w:numId w:val="16"/>
        </w:numPr>
        <w:spacing w:after="0" w:line="240" w:lineRule="auto"/>
        <w:contextualSpacing/>
        <w:rPr>
          <w:rFonts w:ascii="Times New Roman" w:hAnsi="Times New Roman"/>
          <w:lang w:eastAsia="en-ZA"/>
        </w:rPr>
      </w:pPr>
      <w:r w:rsidRPr="00E55577">
        <w:rPr>
          <w:rFonts w:ascii="Times New Roman" w:hAnsi="Times New Roman"/>
          <w:lang w:eastAsia="en-ZA"/>
        </w:rPr>
        <w:t>Overexploitation of wildlife resources and poaching</w:t>
      </w:r>
    </w:p>
    <w:p w14:paraId="76FC2555" w14:textId="77777777" w:rsidR="00A97866" w:rsidRPr="00E55577" w:rsidRDefault="00A97866" w:rsidP="00A5733B">
      <w:pPr>
        <w:numPr>
          <w:ilvl w:val="0"/>
          <w:numId w:val="16"/>
        </w:numPr>
        <w:spacing w:after="0" w:line="240" w:lineRule="auto"/>
        <w:contextualSpacing/>
        <w:rPr>
          <w:rFonts w:ascii="Times New Roman" w:hAnsi="Times New Roman"/>
          <w:lang w:eastAsia="en-ZA"/>
        </w:rPr>
      </w:pPr>
      <w:r w:rsidRPr="00E55577">
        <w:rPr>
          <w:rFonts w:ascii="Times New Roman" w:hAnsi="Times New Roman"/>
          <w:lang w:eastAsia="en-ZA"/>
        </w:rPr>
        <w:t xml:space="preserve">Climate change and climate variability </w:t>
      </w:r>
    </w:p>
    <w:p w14:paraId="4231289D" w14:textId="77777777" w:rsidR="00A97866" w:rsidRPr="00E55577" w:rsidRDefault="00A97866" w:rsidP="00631A6E">
      <w:pPr>
        <w:spacing w:after="0"/>
        <w:contextualSpacing/>
        <w:rPr>
          <w:rFonts w:ascii="Times New Roman" w:hAnsi="Times New Roman"/>
          <w:color w:val="000000"/>
          <w:lang w:eastAsia="en-ZA"/>
        </w:rPr>
      </w:pPr>
    </w:p>
    <w:p w14:paraId="72EFD6E3" w14:textId="77777777" w:rsidR="00A97866" w:rsidRPr="00E55577" w:rsidRDefault="00A97866" w:rsidP="00900F80">
      <w:pPr>
        <w:spacing w:after="0"/>
        <w:contextualSpacing/>
        <w:rPr>
          <w:rFonts w:ascii="Times New Roman" w:hAnsi="Times New Roman"/>
          <w:bCs/>
          <w:i/>
          <w:iCs/>
          <w:color w:val="000000"/>
          <w:lang w:eastAsia="en-ZA"/>
        </w:rPr>
      </w:pPr>
      <w:r w:rsidRPr="00E55577">
        <w:rPr>
          <w:rFonts w:ascii="Times New Roman" w:hAnsi="Times New Roman"/>
          <w:bCs/>
          <w:i/>
          <w:iCs/>
          <w:color w:val="000000"/>
          <w:lang w:eastAsia="en-ZA"/>
        </w:rPr>
        <w:t xml:space="preserve">Deforestation and land degradation </w:t>
      </w:r>
    </w:p>
    <w:p w14:paraId="7613CA15" w14:textId="77777777" w:rsidR="00A97866" w:rsidRPr="00E55577" w:rsidRDefault="00A97866" w:rsidP="00631A6E">
      <w:pPr>
        <w:spacing w:after="0"/>
        <w:contextualSpacing/>
        <w:rPr>
          <w:rFonts w:ascii="Times New Roman" w:hAnsi="Times New Roman"/>
          <w:color w:val="002060"/>
          <w:lang w:eastAsia="en-ZA"/>
        </w:rPr>
      </w:pPr>
    </w:p>
    <w:p w14:paraId="703C7F23" w14:textId="77777777" w:rsidR="00A97866" w:rsidRPr="00E55577" w:rsidRDefault="00A97866" w:rsidP="00286D7C">
      <w:pPr>
        <w:pStyle w:val="ListParagraph"/>
        <w:rPr>
          <w:rFonts w:eastAsia="Calibri"/>
          <w:lang w:eastAsia="en-ZA"/>
        </w:rPr>
      </w:pPr>
      <w:r w:rsidRPr="00E55577">
        <w:rPr>
          <w:rFonts w:eastAsia="Calibri"/>
          <w:lang w:eastAsia="en-ZA"/>
        </w:rPr>
        <w:t>Forest ecosystems cover ~47% (~58,595,000 ha) of Angola's total land area</w:t>
      </w:r>
      <w:r w:rsidRPr="00E55577">
        <w:rPr>
          <w:rStyle w:val="FootnoteReference"/>
          <w:rFonts w:eastAsia="Calibri"/>
        </w:rPr>
        <w:footnoteReference w:id="4"/>
      </w:r>
      <w:r w:rsidRPr="00E55577">
        <w:rPr>
          <w:rFonts w:eastAsia="Calibri"/>
          <w:lang w:eastAsia="en-ZA"/>
        </w:rPr>
        <w:t>, but are experiencing widespread deforestation, with ~0.2% (~9,106,000 ha) of their cover being lost each year</w:t>
      </w:r>
      <w:r w:rsidRPr="00E55577">
        <w:rPr>
          <w:rStyle w:val="FootnoteReference"/>
          <w:rFonts w:eastAsia="Calibri"/>
        </w:rPr>
        <w:footnoteReference w:id="5"/>
      </w:r>
      <w:r w:rsidRPr="00E55577">
        <w:rPr>
          <w:rFonts w:eastAsia="Calibri"/>
          <w:lang w:eastAsia="en-ZA"/>
        </w:rPr>
        <w:t>. In addition to the physical destruction of forest ecosystems, deforestation in Angola is contributing to extensive land degradation by facilitating, among other things, widespread erosion of fertile topsoil</w:t>
      </w:r>
      <w:r w:rsidRPr="00E55577">
        <w:rPr>
          <w:rStyle w:val="FootnoteReference"/>
          <w:rFonts w:eastAsia="Calibri"/>
        </w:rPr>
        <w:footnoteReference w:id="6"/>
      </w:r>
      <w:r w:rsidRPr="00E55577">
        <w:rPr>
          <w:rFonts w:eastAsia="Calibri"/>
          <w:lang w:eastAsia="en-ZA"/>
        </w:rPr>
        <w:t>. This has negatively impacted agricultural productivity, food security and livelihoods in the country, and has increased the vulnerability of rural communities to climate hazards, such as floods and drought</w:t>
      </w:r>
      <w:r w:rsidRPr="00E55577">
        <w:rPr>
          <w:rStyle w:val="FootnoteReference"/>
          <w:rFonts w:eastAsia="Calibri"/>
        </w:rPr>
        <w:footnoteReference w:id="7"/>
      </w:r>
      <w:r w:rsidRPr="00E55577">
        <w:rPr>
          <w:rFonts w:eastAsia="Calibri"/>
          <w:lang w:eastAsia="en-ZA"/>
        </w:rPr>
        <w:t>. Deforestation is also an environmental concern in Angola's conservation areas because of its adverse effects on the country's biodiversity</w:t>
      </w:r>
      <w:r w:rsidRPr="00E55577">
        <w:rPr>
          <w:rStyle w:val="FootnoteReference"/>
          <w:rFonts w:eastAsia="Calibri"/>
        </w:rPr>
        <w:footnoteReference w:id="8"/>
      </w:r>
      <w:r w:rsidRPr="00E55577">
        <w:rPr>
          <w:rFonts w:eastAsia="Calibri"/>
          <w:lang w:eastAsia="en-ZA"/>
        </w:rPr>
        <w:t>. For example, habitat loss caused by deforestation across the country has caused many wildlife species to migrate to areas outside their natural ranges — as has been the case with the movement of bird species from Mavinga to Luengue Luiana National Park.</w:t>
      </w:r>
    </w:p>
    <w:p w14:paraId="5BE65720" w14:textId="77777777" w:rsidR="00A97866" w:rsidRPr="00E55577" w:rsidRDefault="00A97866" w:rsidP="00631A6E">
      <w:pPr>
        <w:spacing w:after="0"/>
        <w:contextualSpacing/>
        <w:rPr>
          <w:rFonts w:ascii="Times New Roman" w:hAnsi="Times New Roman"/>
          <w:color w:val="000000"/>
          <w:lang w:eastAsia="en-ZA"/>
        </w:rPr>
      </w:pPr>
    </w:p>
    <w:p w14:paraId="27626468" w14:textId="77777777" w:rsidR="00A97866" w:rsidRPr="00E55577" w:rsidRDefault="00A97866" w:rsidP="00900F80">
      <w:pPr>
        <w:spacing w:after="0"/>
        <w:contextualSpacing/>
        <w:rPr>
          <w:rFonts w:ascii="Times New Roman" w:hAnsi="Times New Roman"/>
          <w:bCs/>
          <w:i/>
          <w:iCs/>
          <w:color w:val="000000"/>
          <w:lang w:eastAsia="en-ZA"/>
        </w:rPr>
      </w:pPr>
      <w:bookmarkStart w:id="26" w:name="_Hlk52445374"/>
      <w:r w:rsidRPr="00E55577">
        <w:rPr>
          <w:rFonts w:ascii="Times New Roman" w:hAnsi="Times New Roman"/>
          <w:bCs/>
          <w:i/>
          <w:iCs/>
          <w:color w:val="000000"/>
          <w:lang w:eastAsia="en-ZA"/>
        </w:rPr>
        <w:t>Biodiversity loss through wildlife habitat loss and fragmentation</w:t>
      </w:r>
    </w:p>
    <w:bookmarkEnd w:id="26"/>
    <w:p w14:paraId="04B2B4DD" w14:textId="77777777" w:rsidR="00A97866" w:rsidRPr="00E55577" w:rsidRDefault="00A97866" w:rsidP="00631A6E">
      <w:pPr>
        <w:spacing w:after="0"/>
        <w:contextualSpacing/>
        <w:rPr>
          <w:rFonts w:ascii="Times New Roman" w:hAnsi="Times New Roman"/>
          <w:color w:val="000000"/>
          <w:lang w:eastAsia="en-ZA"/>
        </w:rPr>
      </w:pPr>
    </w:p>
    <w:p w14:paraId="56D135E9" w14:textId="77777777" w:rsidR="00A97866" w:rsidRPr="00E55577" w:rsidRDefault="00A97866" w:rsidP="00286D7C">
      <w:pPr>
        <w:pStyle w:val="ListParagraph"/>
        <w:rPr>
          <w:lang w:eastAsia="en-ZA"/>
        </w:rPr>
      </w:pPr>
      <w:r w:rsidRPr="00E55577">
        <w:rPr>
          <w:lang w:eastAsia="en-ZA"/>
        </w:rPr>
        <w:t xml:space="preserve">Wildlife habitat loss and fragmentation is a major global environmental problem that is negatively affecting biodiversity in Angola's conservation areas. Its effects have included, </w:t>
      </w:r>
      <w:r w:rsidRPr="00E55577">
        <w:rPr>
          <w:i/>
          <w:iCs/>
          <w:lang w:eastAsia="en-ZA"/>
        </w:rPr>
        <w:t>inter alia</w:t>
      </w:r>
      <w:r w:rsidRPr="00E55577">
        <w:rPr>
          <w:lang w:eastAsia="en-ZA"/>
        </w:rPr>
        <w:t>: i) forced migration of wildlife species to areas outside their natural ranges; ii) increased human-wildlife conflict (HWC); and iii) interbreeding between wild and domestic species</w:t>
      </w:r>
      <w:r w:rsidRPr="00E55577">
        <w:rPr>
          <w:rStyle w:val="FootnoteReference"/>
        </w:rPr>
        <w:footnoteReference w:id="9"/>
      </w:r>
      <w:r w:rsidRPr="00E55577">
        <w:rPr>
          <w:lang w:eastAsia="en-ZA"/>
        </w:rPr>
        <w:t xml:space="preserve">. For example, widespread destruction and fragmentation of elephant and lion habitats in the Angolan portion of the KAZA TFCA have taken place through the reduction in size and quality of the species' feeding grounds and migration routes by human development and settlements. This has contributed to declines in the species' numbers </w:t>
      </w:r>
      <w:r w:rsidRPr="00E55577">
        <w:rPr>
          <w:lang w:eastAsia="en-ZA"/>
        </w:rPr>
        <w:lastRenderedPageBreak/>
        <w:t>and increased incidences of HWC</w:t>
      </w:r>
      <w:r w:rsidRPr="00E55577">
        <w:rPr>
          <w:rStyle w:val="FootnoteReference"/>
        </w:rPr>
        <w:footnoteReference w:id="10"/>
      </w:r>
      <w:r w:rsidRPr="00E55577">
        <w:rPr>
          <w:lang w:eastAsia="en-ZA"/>
        </w:rPr>
        <w:t>. The loss and fragmentation of the habitats of these species — which tend to have large home ranges with traditional migration routes — have resulted in pocketed herds and prides that have depended on crop-raiding and livestock predation for survival. Furthermore, the confinement of elephant herds into ever-decreasing forest patches has increased their density beyond the carrying capacity of the fragmented habitats, causing further habitat destruction</w:t>
      </w:r>
      <w:r w:rsidRPr="00E55577">
        <w:rPr>
          <w:rStyle w:val="FootnoteReference"/>
        </w:rPr>
        <w:footnoteReference w:id="11"/>
      </w:r>
      <w:r w:rsidRPr="00E55577">
        <w:rPr>
          <w:lang w:eastAsia="en-ZA"/>
        </w:rPr>
        <w:t>. In Iona National Park, habitat loss and fragmentation has brought vulnerable populations of wild Hartmann's mountain zebra (</w:t>
      </w:r>
      <w:r w:rsidRPr="00E55577">
        <w:rPr>
          <w:i/>
          <w:iCs/>
          <w:lang w:eastAsia="en-ZA"/>
        </w:rPr>
        <w:t>Equus zebra hartmannae</w:t>
      </w:r>
      <w:r w:rsidRPr="00E55577">
        <w:rPr>
          <w:lang w:eastAsia="en-ZA"/>
        </w:rPr>
        <w:t>) and domesticated donkeys (</w:t>
      </w:r>
      <w:r w:rsidRPr="00E55577">
        <w:rPr>
          <w:i/>
          <w:iCs/>
          <w:lang w:eastAsia="en-ZA"/>
        </w:rPr>
        <w:t>Equus africanus asinus</w:t>
      </w:r>
      <w:r w:rsidRPr="00E55577">
        <w:rPr>
          <w:lang w:eastAsia="en-ZA"/>
        </w:rPr>
        <w:t>) into proximity resulting in the production of hybrids known commonly as zeburro</w:t>
      </w:r>
      <w:r w:rsidRPr="00E55577">
        <w:rPr>
          <w:rStyle w:val="FootnoteReference"/>
        </w:rPr>
        <w:footnoteReference w:id="12"/>
      </w:r>
      <w:r w:rsidRPr="00E55577">
        <w:rPr>
          <w:lang w:eastAsia="en-ZA"/>
        </w:rPr>
        <w:t>. Although little is known about the physiology of these hybrids, they are unlikely to be fertile. As a result, interbreeding between these species is having a detrimental effect on the reproductive potential of the Hartmann's mountain zebra and hindering increases in their population</w:t>
      </w:r>
      <w:r w:rsidRPr="00E55577">
        <w:rPr>
          <w:rStyle w:val="FootnoteReference"/>
        </w:rPr>
        <w:footnoteReference w:id="13"/>
      </w:r>
      <w:r w:rsidRPr="00E55577">
        <w:rPr>
          <w:lang w:eastAsia="en-ZA"/>
        </w:rPr>
        <w:t>.</w:t>
      </w:r>
    </w:p>
    <w:p w14:paraId="330E0B41" w14:textId="77777777" w:rsidR="00A97866" w:rsidRPr="00E55577" w:rsidRDefault="00A97866" w:rsidP="00631A6E">
      <w:pPr>
        <w:spacing w:after="0"/>
        <w:contextualSpacing/>
        <w:rPr>
          <w:rFonts w:ascii="Times New Roman" w:eastAsia="Calibri" w:hAnsi="Times New Roman"/>
          <w:color w:val="000000"/>
        </w:rPr>
      </w:pPr>
    </w:p>
    <w:p w14:paraId="3CD28DC3" w14:textId="77777777" w:rsidR="00A97866" w:rsidRPr="00E55577" w:rsidRDefault="00A97866" w:rsidP="00900F80">
      <w:pPr>
        <w:spacing w:after="0"/>
        <w:contextualSpacing/>
        <w:rPr>
          <w:rFonts w:ascii="Times New Roman" w:hAnsi="Times New Roman"/>
          <w:bCs/>
          <w:i/>
          <w:iCs/>
          <w:color w:val="000000"/>
          <w:lang w:eastAsia="en-ZA"/>
        </w:rPr>
      </w:pPr>
      <w:r w:rsidRPr="00E55577">
        <w:rPr>
          <w:rFonts w:ascii="Times New Roman" w:hAnsi="Times New Roman"/>
          <w:bCs/>
          <w:i/>
          <w:iCs/>
          <w:color w:val="000000"/>
          <w:lang w:eastAsia="en-ZA"/>
        </w:rPr>
        <w:t>Biodiversity loss through human-wildlife conflict</w:t>
      </w:r>
    </w:p>
    <w:p w14:paraId="749540D0" w14:textId="77777777" w:rsidR="00A97866" w:rsidRPr="00E55577" w:rsidRDefault="00A97866" w:rsidP="00631A6E">
      <w:pPr>
        <w:spacing w:after="0"/>
        <w:contextualSpacing/>
        <w:rPr>
          <w:rFonts w:ascii="Times New Roman" w:eastAsia="Calibri" w:hAnsi="Times New Roman"/>
        </w:rPr>
      </w:pPr>
    </w:p>
    <w:p w14:paraId="1CE456A3" w14:textId="77777777" w:rsidR="00A97866" w:rsidRPr="00E55577" w:rsidRDefault="00A97866" w:rsidP="00286D7C">
      <w:pPr>
        <w:pStyle w:val="ListParagraph"/>
        <w:rPr>
          <w:rFonts w:eastAsia="Calibri"/>
        </w:rPr>
      </w:pPr>
      <w:r w:rsidRPr="00E55577">
        <w:rPr>
          <w:rFonts w:eastAsia="Calibri"/>
        </w:rPr>
        <w:t>Human-wildlife conflict (HWC) is a considerable global environmental problem in Angola</w:t>
      </w:r>
      <w:r w:rsidRPr="00E55577">
        <w:rPr>
          <w:rStyle w:val="FootnoteReference"/>
          <w:rFonts w:eastAsia="Calibri"/>
        </w:rPr>
        <w:footnoteReference w:id="14"/>
      </w:r>
      <w:r w:rsidRPr="00E55577">
        <w:rPr>
          <w:rFonts w:eastAsia="Calibri"/>
          <w:vertAlign w:val="superscript"/>
        </w:rPr>
        <w:t>,</w:t>
      </w:r>
      <w:r w:rsidRPr="00E55577">
        <w:rPr>
          <w:rStyle w:val="FootnoteReference"/>
          <w:rFonts w:eastAsia="Calibri"/>
        </w:rPr>
        <w:footnoteReference w:id="15"/>
      </w:r>
      <w:r w:rsidRPr="00E55577">
        <w:rPr>
          <w:rFonts w:eastAsia="Calibri"/>
        </w:rPr>
        <w:t>. It is of particular concern in areas of the country where rural communities live in proximity to wildlife such as within and around Quiçama, Luengue-Luiana, Maiombe and Mavinga National Parks</w:t>
      </w:r>
      <w:r w:rsidRPr="00E55577">
        <w:rPr>
          <w:rStyle w:val="FootnoteReference"/>
          <w:rFonts w:eastAsia="Calibri"/>
        </w:rPr>
        <w:footnoteReference w:id="16"/>
      </w:r>
      <w:r w:rsidRPr="00E55577">
        <w:rPr>
          <w:rFonts w:eastAsia="Calibri"/>
        </w:rPr>
        <w:t>. In many of these areas, wildlife-related property, crop and livestock losses are imposing severe economic and livelihood hardship on local communities and households</w:t>
      </w:r>
      <w:r w:rsidRPr="00E55577">
        <w:rPr>
          <w:rStyle w:val="FootnoteReference"/>
          <w:rFonts w:eastAsia="Calibri"/>
        </w:rPr>
        <w:footnoteReference w:id="17"/>
      </w:r>
      <w:r w:rsidRPr="00E55577">
        <w:rPr>
          <w:rFonts w:eastAsia="Calibri"/>
        </w:rPr>
        <w:t>. In retaliation, members of affected communities commonly injure and kill threatening wildlife, affecting the population viability of many of the species</w:t>
      </w:r>
      <w:r w:rsidRPr="00E55577">
        <w:rPr>
          <w:rStyle w:val="FootnoteReference"/>
          <w:rFonts w:eastAsia="Calibri"/>
        </w:rPr>
        <w:footnoteReference w:id="18"/>
      </w:r>
      <w:r w:rsidRPr="00E55577">
        <w:rPr>
          <w:rFonts w:eastAsia="Calibri"/>
        </w:rPr>
        <w:t>. HWC incidences in Angola typically involve three animals: elephants (</w:t>
      </w:r>
      <w:r w:rsidRPr="00E55577">
        <w:rPr>
          <w:rFonts w:eastAsia="Calibri"/>
          <w:i/>
        </w:rPr>
        <w:t>Loxodonta africana</w:t>
      </w:r>
      <w:r w:rsidRPr="00E55577">
        <w:rPr>
          <w:rFonts w:eastAsia="Calibri"/>
        </w:rPr>
        <w:t xml:space="preserve">), crocodiles (Genus: </w:t>
      </w:r>
      <w:r w:rsidRPr="00E55577">
        <w:rPr>
          <w:rFonts w:eastAsia="Calibri"/>
          <w:i/>
        </w:rPr>
        <w:t>Crocodylus</w:t>
      </w:r>
      <w:r w:rsidRPr="00E55577">
        <w:rPr>
          <w:rFonts w:eastAsia="Calibri"/>
        </w:rPr>
        <w:t>) and hippopotamuses (</w:t>
      </w:r>
      <w:r w:rsidRPr="00E55577">
        <w:rPr>
          <w:rFonts w:eastAsia="Calibri"/>
          <w:i/>
        </w:rPr>
        <w:t>Hippopotamus amphibius</w:t>
      </w:r>
      <w:r w:rsidRPr="00E55577">
        <w:rPr>
          <w:rFonts w:eastAsia="Calibri"/>
        </w:rPr>
        <w:t>)</w:t>
      </w:r>
      <w:r w:rsidRPr="00E55577">
        <w:rPr>
          <w:rStyle w:val="FootnoteReference"/>
          <w:rFonts w:eastAsia="Calibri"/>
        </w:rPr>
        <w:footnoteReference w:id="19"/>
      </w:r>
      <w:r w:rsidRPr="00E55577">
        <w:rPr>
          <w:rFonts w:eastAsia="Calibri"/>
        </w:rPr>
        <w:t>.</w:t>
      </w:r>
    </w:p>
    <w:p w14:paraId="7EDC746B" w14:textId="77777777" w:rsidR="00A97866" w:rsidRPr="00E55577" w:rsidRDefault="00A97866" w:rsidP="00631A6E">
      <w:pPr>
        <w:spacing w:after="0"/>
        <w:contextualSpacing/>
        <w:rPr>
          <w:rFonts w:ascii="Times New Roman" w:eastAsia="Calibri" w:hAnsi="Times New Roman"/>
          <w:lang w:eastAsia="en-ZA"/>
        </w:rPr>
      </w:pPr>
    </w:p>
    <w:p w14:paraId="6A6B1877" w14:textId="6817C10C" w:rsidR="00A97866" w:rsidRPr="00E55577" w:rsidRDefault="00A97866" w:rsidP="00286D7C">
      <w:pPr>
        <w:pStyle w:val="ListParagraph"/>
        <w:rPr>
          <w:lang w:eastAsia="en-ZA"/>
        </w:rPr>
      </w:pPr>
      <w:r w:rsidRPr="00E55577">
        <w:rPr>
          <w:lang w:eastAsia="en-ZA"/>
        </w:rPr>
        <w:t>The most common incidences of HWC in the Angolan portion of the KAZA TFCA involve conflicts between humans and elephants over damages to cropland. Local communities residing within the TFCA practice subsistence agriculture along the main rivers</w:t>
      </w:r>
      <w:r w:rsidRPr="00E55577">
        <w:rPr>
          <w:rStyle w:val="FootnoteReference"/>
        </w:rPr>
        <w:footnoteReference w:id="20"/>
      </w:r>
      <w:r w:rsidRPr="00E55577">
        <w:rPr>
          <w:lang w:eastAsia="en-ZA"/>
        </w:rPr>
        <w:t>. Every dry season, elephants migrate to the Kavango River in the TFCA from the forests in the north, and neighbouring Namibia</w:t>
      </w:r>
      <w:r w:rsidRPr="00E55577">
        <w:rPr>
          <w:rStyle w:val="FootnoteReference"/>
        </w:rPr>
        <w:footnoteReference w:id="21"/>
      </w:r>
      <w:r w:rsidRPr="00E55577">
        <w:rPr>
          <w:lang w:eastAsia="en-ZA"/>
        </w:rPr>
        <w:t>. During the migration to reach the river, elephants pass through cropland and cause extensive damage to crops</w:t>
      </w:r>
      <w:r w:rsidRPr="00E55577">
        <w:rPr>
          <w:rStyle w:val="FootnoteReference"/>
        </w:rPr>
        <w:footnoteReference w:id="22"/>
      </w:r>
      <w:r w:rsidRPr="00E55577">
        <w:rPr>
          <w:lang w:eastAsia="en-ZA"/>
        </w:rPr>
        <w:t>. Furthermore, elephants also destroy homes and injure and kill local community members during the migrations</w:t>
      </w:r>
      <w:r w:rsidRPr="00E55577">
        <w:rPr>
          <w:rStyle w:val="FootnoteReference"/>
        </w:rPr>
        <w:footnoteReference w:id="23"/>
      </w:r>
      <w:r w:rsidRPr="00E55577">
        <w:rPr>
          <w:lang w:eastAsia="en-ZA"/>
        </w:rPr>
        <w:t>. In addition, crocodiles and hippopotamuses have also contributed to HWC in the KAZA TFCA by making the use of rivers dangerous</w:t>
      </w:r>
      <w:r w:rsidRPr="00E55577">
        <w:rPr>
          <w:rStyle w:val="FootnoteReference"/>
        </w:rPr>
        <w:footnoteReference w:id="24"/>
      </w:r>
      <w:r w:rsidRPr="00E55577">
        <w:rPr>
          <w:lang w:eastAsia="en-ZA"/>
        </w:rPr>
        <w:t>. These incidences of HWC have provoked negative attitudes among local communities towards wildlife and have triggered retaliatory killings of the threatening animals</w:t>
      </w:r>
      <w:r w:rsidRPr="00E55577">
        <w:rPr>
          <w:rStyle w:val="FootnoteReference"/>
        </w:rPr>
        <w:footnoteReference w:id="25"/>
      </w:r>
      <w:r w:rsidRPr="00E55577">
        <w:rPr>
          <w:lang w:eastAsia="en-ZA"/>
        </w:rPr>
        <w:t>.</w:t>
      </w:r>
    </w:p>
    <w:p w14:paraId="29968724" w14:textId="77777777" w:rsidR="00A97866" w:rsidRPr="00E55577" w:rsidRDefault="00A97866" w:rsidP="000F4634">
      <w:pPr>
        <w:pStyle w:val="ListParagraph"/>
        <w:rPr>
          <w:lang w:eastAsia="en-ZA"/>
        </w:rPr>
      </w:pPr>
    </w:p>
    <w:p w14:paraId="0ECB37DD" w14:textId="2167CA86" w:rsidR="00A97866" w:rsidRPr="00E55577" w:rsidRDefault="00A97866" w:rsidP="000F4634">
      <w:pPr>
        <w:pStyle w:val="ListParagraph"/>
        <w:rPr>
          <w:lang w:eastAsia="en-ZA"/>
        </w:rPr>
      </w:pPr>
      <w:r w:rsidRPr="00E55577">
        <w:rPr>
          <w:lang w:eastAsia="en-ZA"/>
        </w:rPr>
        <w:t xml:space="preserve">In the Angolan portion of the Iona Skeleton Coast TFCA, the conflict between humans and wildlife is predominantly related to the impact of predators (including crocodiles) on livestock. Additionally, many of the HWC incidences in the </w:t>
      </w:r>
      <w:r w:rsidRPr="00E55577">
        <w:rPr>
          <w:lang w:eastAsia="en-ZA"/>
        </w:rPr>
        <w:lastRenderedPageBreak/>
        <w:t>TFCA are linked to competition between humans and wildlife over water resources</w:t>
      </w:r>
      <w:r w:rsidRPr="00E55577">
        <w:rPr>
          <w:rStyle w:val="FootnoteReference"/>
        </w:rPr>
        <w:footnoteReference w:id="26"/>
      </w:r>
      <w:r w:rsidRPr="00E55577">
        <w:rPr>
          <w:lang w:eastAsia="en-ZA"/>
        </w:rPr>
        <w:t>. Human settlements in the Iona Skeleton Coast TFCA occur mostly along watercourses, and as a result, the bulk of HWC incidences occur at these sites</w:t>
      </w:r>
      <w:r w:rsidRPr="00E55577">
        <w:rPr>
          <w:rStyle w:val="FootnoteReference"/>
        </w:rPr>
        <w:footnoteReference w:id="27"/>
      </w:r>
      <w:r w:rsidRPr="00E55577">
        <w:rPr>
          <w:lang w:eastAsia="en-ZA"/>
        </w:rPr>
        <w:t>. Although HWC is of a comparatively lesser significance as an environmental problem in the Iona Skeleton Coast than in the KAZA TFCA, its effects have been severe for some wildlife species. For example, large predators in Iona National Park have been frequently and indiscriminately killed by local community members in defence of human life and livestock</w:t>
      </w:r>
      <w:r w:rsidRPr="00E55577">
        <w:rPr>
          <w:rStyle w:val="FootnoteReference"/>
        </w:rPr>
        <w:footnoteReference w:id="28"/>
      </w:r>
      <w:r w:rsidRPr="00E55577">
        <w:rPr>
          <w:lang w:eastAsia="en-ZA"/>
        </w:rPr>
        <w:t>. Lions, in particular, are deemed to have become locally extinct in the park, in part, as a result of indiscriminate killings linked to HWC</w:t>
      </w:r>
      <w:r w:rsidRPr="00E55577">
        <w:rPr>
          <w:rStyle w:val="FootnoteReference"/>
        </w:rPr>
        <w:footnoteReference w:id="29"/>
      </w:r>
      <w:r w:rsidRPr="00E55577">
        <w:rPr>
          <w:lang w:eastAsia="en-ZA"/>
        </w:rPr>
        <w:t>.</w:t>
      </w:r>
    </w:p>
    <w:p w14:paraId="252ACD36" w14:textId="77777777" w:rsidR="00A97866" w:rsidRPr="00E55577" w:rsidRDefault="00A97866" w:rsidP="00631A6E">
      <w:pPr>
        <w:spacing w:after="0"/>
        <w:rPr>
          <w:rFonts w:ascii="Times New Roman" w:eastAsia="Calibri" w:hAnsi="Times New Roman"/>
          <w:lang w:eastAsia="en-ZA"/>
        </w:rPr>
      </w:pPr>
    </w:p>
    <w:p w14:paraId="760F65BC" w14:textId="77777777" w:rsidR="00A97866" w:rsidRPr="00E55577" w:rsidRDefault="00A97866" w:rsidP="00900F80">
      <w:pPr>
        <w:spacing w:after="0"/>
        <w:contextualSpacing/>
        <w:rPr>
          <w:rFonts w:ascii="Times New Roman" w:hAnsi="Times New Roman"/>
          <w:bCs/>
          <w:i/>
          <w:iCs/>
          <w:color w:val="000000"/>
          <w:lang w:eastAsia="en-ZA"/>
        </w:rPr>
      </w:pPr>
      <w:r w:rsidRPr="00E55577">
        <w:rPr>
          <w:rFonts w:ascii="Times New Roman" w:hAnsi="Times New Roman"/>
          <w:bCs/>
          <w:i/>
          <w:iCs/>
          <w:color w:val="000000"/>
          <w:lang w:eastAsia="en-ZA"/>
        </w:rPr>
        <w:t>Biodiversity Loss through Overexploitation of Wildlife</w:t>
      </w:r>
    </w:p>
    <w:p w14:paraId="47BEC453" w14:textId="77777777" w:rsidR="00A97866" w:rsidRPr="00E55577" w:rsidRDefault="00A97866" w:rsidP="00286D7C">
      <w:pPr>
        <w:pStyle w:val="ListParagraph"/>
        <w:rPr>
          <w:rFonts w:eastAsia="Calibri"/>
        </w:rPr>
      </w:pPr>
    </w:p>
    <w:p w14:paraId="7C7E74B2" w14:textId="77777777" w:rsidR="00A97866" w:rsidRPr="00E55577" w:rsidRDefault="00A97866" w:rsidP="00286D7C">
      <w:pPr>
        <w:pStyle w:val="ListParagraph"/>
        <w:rPr>
          <w:rFonts w:eastAsia="Calibri"/>
        </w:rPr>
      </w:pPr>
      <w:r w:rsidRPr="00E55577">
        <w:rPr>
          <w:rFonts w:eastAsia="Calibri"/>
        </w:rPr>
        <w:t>Biodiversity loss through overexploitation of wildlife — including poaching and illegal wildlife trade — is a critical global environmental problem in Angola. The levels of poaching in the country are high when compared to other southern African countries, and most of the illegal hunting occurs in the country's conservation areas. Current wildlife populations in Angola's conservation areas — including within the targeted Angolan portions of the KAZA and Iona Skeleton Coast TFCAs — represent a small portion of the wildlife that occurred across the country before the start of the Angolan Civil War (1975–2002). During the three decades of the Civil War, large segments of the country's human population relied on wildlife as a source of sustenance, resulting in decreases in wildlife across the country. Presently, the wildlife in Angola's conservation areas is under threat from widespread commercial hunting that emerged with the arrival of peace in 2002. There is significant commercial poaching of elephants, which has led to a steady decrease in their population. Other endangered animal species threatened by the high levels of poaching in Angola include the cheetah (</w:t>
      </w:r>
      <w:r w:rsidRPr="00E55577">
        <w:rPr>
          <w:rFonts w:eastAsia="Calibri"/>
          <w:i/>
          <w:iCs/>
        </w:rPr>
        <w:t>Acinonyx jubatus</w:t>
      </w:r>
      <w:r w:rsidRPr="00E55577">
        <w:rPr>
          <w:rFonts w:eastAsia="Calibri"/>
        </w:rPr>
        <w:t>), brown hyenas (</w:t>
      </w:r>
      <w:r w:rsidRPr="00E55577">
        <w:rPr>
          <w:rFonts w:eastAsia="Calibri"/>
          <w:i/>
          <w:iCs/>
        </w:rPr>
        <w:t>Hyaena brunnea</w:t>
      </w:r>
      <w:r w:rsidRPr="00E55577">
        <w:rPr>
          <w:rFonts w:eastAsia="Calibri"/>
        </w:rPr>
        <w:t>), African wild dog (</w:t>
      </w:r>
      <w:r w:rsidRPr="00E55577">
        <w:rPr>
          <w:rFonts w:eastAsia="Calibri"/>
          <w:i/>
          <w:iCs/>
        </w:rPr>
        <w:t>Lycaon pictus</w:t>
      </w:r>
      <w:r w:rsidRPr="00E55577">
        <w:rPr>
          <w:rFonts w:eastAsia="Calibri"/>
        </w:rPr>
        <w:t>), mountain and plains zebras (</w:t>
      </w:r>
      <w:r w:rsidRPr="00E55577">
        <w:rPr>
          <w:rFonts w:eastAsia="Calibri"/>
          <w:i/>
          <w:iCs/>
        </w:rPr>
        <w:t>Equus spp.</w:t>
      </w:r>
      <w:r w:rsidRPr="00E55577">
        <w:rPr>
          <w:rFonts w:eastAsia="Calibri"/>
        </w:rPr>
        <w:t>), giraffe (</w:t>
      </w:r>
      <w:r w:rsidRPr="00E55577">
        <w:rPr>
          <w:rFonts w:eastAsia="Calibri"/>
          <w:i/>
          <w:iCs/>
        </w:rPr>
        <w:t>Giraffa camelopardalis</w:t>
      </w:r>
      <w:r w:rsidRPr="00E55577">
        <w:rPr>
          <w:rFonts w:eastAsia="Calibri"/>
        </w:rPr>
        <w:t>)</w:t>
      </w:r>
      <w:r w:rsidRPr="00E55577">
        <w:rPr>
          <w:rFonts w:eastAsia="Calibri"/>
          <w:i/>
          <w:iCs/>
        </w:rPr>
        <w:t xml:space="preserve"> </w:t>
      </w:r>
      <w:r w:rsidRPr="00E55577">
        <w:rPr>
          <w:rFonts w:eastAsia="Calibri"/>
        </w:rPr>
        <w:t>and oryx (</w:t>
      </w:r>
      <w:r w:rsidRPr="00E55577">
        <w:rPr>
          <w:rFonts w:eastAsia="Calibri"/>
          <w:i/>
          <w:iCs/>
        </w:rPr>
        <w:t>Oryx spp.</w:t>
      </w:r>
      <w:r w:rsidRPr="00E55577">
        <w:rPr>
          <w:rFonts w:eastAsia="Calibri"/>
        </w:rPr>
        <w:t>).</w:t>
      </w:r>
    </w:p>
    <w:p w14:paraId="1A4FDAFC" w14:textId="77777777" w:rsidR="00A97866" w:rsidRPr="00E55577" w:rsidRDefault="00A97866" w:rsidP="000F4634">
      <w:pPr>
        <w:pStyle w:val="ListParagraph"/>
        <w:rPr>
          <w:rFonts w:eastAsia="Calibri"/>
        </w:rPr>
      </w:pPr>
    </w:p>
    <w:p w14:paraId="0490B504" w14:textId="721A1C49" w:rsidR="00A97866" w:rsidRPr="00E55577" w:rsidRDefault="00A97866" w:rsidP="000F4634">
      <w:pPr>
        <w:pStyle w:val="ListParagraph"/>
        <w:rPr>
          <w:rFonts w:eastAsia="Calibri"/>
        </w:rPr>
      </w:pPr>
      <w:r w:rsidRPr="00E55577">
        <w:rPr>
          <w:rFonts w:eastAsia="Calibri"/>
        </w:rPr>
        <w:t>Poaching of game species for the bushmeat trade has become a considerable threat — second only to unsustainable livestock grazing — to biodiversity conservation in Iona National Park. The poaching has been driven by the illegal trade in bushmeat as local communities within and surrounding the park do not commonly practise hunting for subsistence</w:t>
      </w:r>
      <w:r w:rsidRPr="00E55577">
        <w:rPr>
          <w:rStyle w:val="FootnoteReference"/>
          <w:rFonts w:eastAsia="Calibri"/>
        </w:rPr>
        <w:footnoteReference w:id="30"/>
      </w:r>
      <w:r w:rsidRPr="00E55577">
        <w:rPr>
          <w:rFonts w:eastAsia="Calibri"/>
        </w:rPr>
        <w:t>. In addition to directly targeted game species, large predators in the park — many of which are critically endangered — have come under threat from poaching through the indirect effect of prey base depletion</w:t>
      </w:r>
      <w:r w:rsidRPr="00E55577">
        <w:rPr>
          <w:rStyle w:val="FootnoteReference"/>
          <w:rFonts w:eastAsia="Calibri"/>
        </w:rPr>
        <w:footnoteReference w:id="31"/>
      </w:r>
      <w:r w:rsidRPr="00E55577">
        <w:rPr>
          <w:rFonts w:eastAsia="Calibri"/>
        </w:rPr>
        <w:t>. Lions, in particular, are believed to have become locally extinct in the park mainly as a result of the excessive poaching of their prey species</w:t>
      </w:r>
      <w:r w:rsidRPr="00E55577">
        <w:rPr>
          <w:rStyle w:val="FootnoteReference"/>
          <w:rFonts w:eastAsia="Calibri"/>
        </w:rPr>
        <w:footnoteReference w:id="32"/>
      </w:r>
      <w:r w:rsidRPr="00E55577">
        <w:rPr>
          <w:rFonts w:eastAsia="Calibri"/>
        </w:rPr>
        <w:t>. Likewise, although wildlife populations are recovering in the Luenge-Luiana National Park, there is intense bushmeat hunting by local villagers, as well as elephant poaching, particularly along the Cuando (Kwando) River, south of the Luiana River. Wildlife poaching is prevalent in the Angolan section of KAZA TFCA mainly because of inadequate law enforcement</w:t>
      </w:r>
      <w:r w:rsidRPr="00E55577">
        <w:rPr>
          <w:rStyle w:val="FootnoteReference"/>
          <w:rFonts w:eastAsia="Calibri"/>
        </w:rPr>
        <w:footnoteReference w:id="33"/>
      </w:r>
      <w:r w:rsidRPr="00E55577">
        <w:rPr>
          <w:rFonts w:eastAsia="Calibri"/>
        </w:rPr>
        <w:t xml:space="preserve">. </w:t>
      </w:r>
    </w:p>
    <w:p w14:paraId="3E7D0829" w14:textId="77777777" w:rsidR="00A97866" w:rsidRPr="00E55577" w:rsidRDefault="00A97866" w:rsidP="000F4634">
      <w:pPr>
        <w:pStyle w:val="ListParagraph"/>
        <w:rPr>
          <w:rFonts w:eastAsia="Calibri"/>
        </w:rPr>
      </w:pPr>
    </w:p>
    <w:p w14:paraId="5DAEDF17" w14:textId="77777777" w:rsidR="00A97866" w:rsidRPr="00E55577" w:rsidRDefault="00A97866" w:rsidP="00900F80">
      <w:pPr>
        <w:spacing w:after="0"/>
        <w:contextualSpacing/>
        <w:rPr>
          <w:rFonts w:ascii="Times New Roman" w:hAnsi="Times New Roman"/>
          <w:bCs/>
          <w:i/>
          <w:iCs/>
          <w:color w:val="000000"/>
          <w:lang w:eastAsia="en-ZA"/>
        </w:rPr>
      </w:pPr>
      <w:r w:rsidRPr="00E55577">
        <w:rPr>
          <w:rFonts w:ascii="Times New Roman" w:hAnsi="Times New Roman"/>
          <w:bCs/>
          <w:i/>
          <w:iCs/>
          <w:color w:val="000000"/>
          <w:lang w:eastAsia="en-ZA"/>
        </w:rPr>
        <w:t>Climate Change and variability</w:t>
      </w:r>
    </w:p>
    <w:p w14:paraId="18B1592A" w14:textId="77777777" w:rsidR="00A97866" w:rsidRPr="00E55577" w:rsidRDefault="00A97866" w:rsidP="00631A6E">
      <w:pPr>
        <w:spacing w:after="0"/>
        <w:contextualSpacing/>
        <w:rPr>
          <w:rFonts w:ascii="Times New Roman" w:hAnsi="Times New Roman"/>
          <w:color w:val="002060"/>
          <w:lang w:eastAsia="en-ZA"/>
        </w:rPr>
      </w:pPr>
    </w:p>
    <w:p w14:paraId="66B651A2" w14:textId="77777777" w:rsidR="00A97866" w:rsidRPr="00E55577" w:rsidRDefault="00A97866" w:rsidP="00286D7C">
      <w:pPr>
        <w:pStyle w:val="ListParagraph"/>
        <w:rPr>
          <w:rFonts w:eastAsia="Calibri"/>
        </w:rPr>
      </w:pPr>
      <w:r w:rsidRPr="00E55577">
        <w:rPr>
          <w:rFonts w:eastAsia="Calibri"/>
        </w:rPr>
        <w:t>Climate change is an important environmental problem in Angola's conservation areas because of its cross-cutting and multisectoral impacts. Angola has warmed significantly in recent decades, mean annual rainfall has decreased, and long-term projections over the 21</w:t>
      </w:r>
      <w:r w:rsidRPr="00E55577">
        <w:rPr>
          <w:rFonts w:eastAsia="Calibri"/>
          <w:vertAlign w:val="superscript"/>
        </w:rPr>
        <w:t>st</w:t>
      </w:r>
      <w:r w:rsidRPr="00E55577">
        <w:rPr>
          <w:rFonts w:eastAsia="Calibri"/>
        </w:rPr>
        <w:t xml:space="preserve"> century reveal these trends will continue, with a more substantial impact in the southern part of the country</w:t>
      </w:r>
      <w:r w:rsidRPr="00E55577">
        <w:rPr>
          <w:rStyle w:val="FootnoteReference"/>
          <w:rFonts w:eastAsia="Calibri"/>
        </w:rPr>
        <w:footnoteReference w:id="34"/>
      </w:r>
      <w:r w:rsidRPr="00E55577">
        <w:rPr>
          <w:rFonts w:eastAsia="Calibri"/>
        </w:rPr>
        <w:t xml:space="preserve">. Indeed, many regions of Angola, such as the southern provinces of Namibe, Cunene and Cuando Cubango — in which the targeted Angolan portions of the KAZA and Iona Skeleton Coast TFCAs are located — are </w:t>
      </w:r>
      <w:r w:rsidRPr="00E55577">
        <w:rPr>
          <w:rFonts w:eastAsia="Calibri"/>
        </w:rPr>
        <w:lastRenderedPageBreak/>
        <w:t>already experiencing the impacts of climate change</w:t>
      </w:r>
      <w:r w:rsidRPr="00E55577">
        <w:rPr>
          <w:rStyle w:val="FootnoteReference"/>
          <w:rFonts w:eastAsia="Calibri"/>
        </w:rPr>
        <w:footnoteReference w:id="35"/>
      </w:r>
      <w:r w:rsidRPr="00E55577">
        <w:rPr>
          <w:rFonts w:eastAsia="Calibri"/>
          <w:vertAlign w:val="superscript"/>
        </w:rPr>
        <w:t>,</w:t>
      </w:r>
      <w:r w:rsidRPr="00E55577">
        <w:rPr>
          <w:rStyle w:val="FootnoteReference"/>
          <w:rFonts w:eastAsia="Calibri"/>
        </w:rPr>
        <w:footnoteReference w:id="36"/>
      </w:r>
      <w:r w:rsidRPr="00E55577">
        <w:rPr>
          <w:rFonts w:eastAsia="Calibri"/>
        </w:rPr>
        <w:t>. The provinces have, for example, been affected by a worsening drought since 2011, while floods have become recurrent events that threaten the livelihoods of the population</w:t>
      </w:r>
      <w:r w:rsidRPr="00E55577">
        <w:rPr>
          <w:rStyle w:val="FootnoteReference"/>
          <w:rFonts w:eastAsia="Calibri"/>
        </w:rPr>
        <w:footnoteReference w:id="37"/>
      </w:r>
      <w:r w:rsidRPr="00E55577">
        <w:rPr>
          <w:rFonts w:eastAsia="Calibri"/>
          <w:vertAlign w:val="superscript"/>
        </w:rPr>
        <w:t>,</w:t>
      </w:r>
      <w:r w:rsidRPr="00E55577">
        <w:rPr>
          <w:rStyle w:val="FootnoteReference"/>
          <w:rFonts w:eastAsia="Calibri"/>
        </w:rPr>
        <w:footnoteReference w:id="38"/>
      </w:r>
      <w:r w:rsidRPr="00E55577">
        <w:rPr>
          <w:rFonts w:eastAsia="Calibri"/>
        </w:rPr>
        <w:t>. A prolonged dry spell in 2015 is estimated to have reduced agricultural yields in the three southern provinces by ~25%</w:t>
      </w:r>
      <w:r w:rsidRPr="00E55577">
        <w:rPr>
          <w:rStyle w:val="FootnoteReference"/>
          <w:rFonts w:eastAsia="Calibri"/>
        </w:rPr>
        <w:footnoteReference w:id="39"/>
      </w:r>
      <w:r w:rsidRPr="00E55577">
        <w:rPr>
          <w:rFonts w:eastAsia="Calibri"/>
        </w:rPr>
        <w:t>. While droughts have caused large agricultural losses due to water stress, floods have reduced productivity through lodging and other associated flooding impacts</w:t>
      </w:r>
      <w:r w:rsidRPr="00E55577">
        <w:rPr>
          <w:rStyle w:val="FootnoteReference"/>
          <w:rFonts w:eastAsia="Calibri"/>
        </w:rPr>
        <w:footnoteReference w:id="40"/>
      </w:r>
      <w:r w:rsidRPr="00E55577">
        <w:rPr>
          <w:rFonts w:eastAsia="Calibri"/>
        </w:rPr>
        <w:t xml:space="preserve">. </w:t>
      </w:r>
    </w:p>
    <w:p w14:paraId="7B66A896" w14:textId="77777777" w:rsidR="00A97866" w:rsidRPr="00E55577" w:rsidRDefault="00A97866" w:rsidP="000F4634">
      <w:pPr>
        <w:pStyle w:val="ListParagraph"/>
        <w:rPr>
          <w:rFonts w:eastAsia="Calibri"/>
        </w:rPr>
      </w:pPr>
    </w:p>
    <w:p w14:paraId="2C5E828C" w14:textId="77777777" w:rsidR="00A97866" w:rsidRPr="00E55577" w:rsidRDefault="00A97866" w:rsidP="000F4634">
      <w:pPr>
        <w:pStyle w:val="ListParagraph"/>
        <w:rPr>
          <w:rFonts w:eastAsia="Calibri"/>
        </w:rPr>
      </w:pPr>
      <w:r w:rsidRPr="00E55577">
        <w:rPr>
          <w:rFonts w:eastAsia="Calibri"/>
        </w:rPr>
        <w:t>In Iona National Park in the southwestern province of Namibe, more frequent droughts and irregular rainfall have negatively affected the agricultural productivity of communities living within and around the park, threatening their food security</w:t>
      </w:r>
      <w:r w:rsidRPr="00E55577">
        <w:rPr>
          <w:rStyle w:val="FootnoteReference"/>
          <w:rFonts w:eastAsia="Calibri"/>
        </w:rPr>
        <w:footnoteReference w:id="41"/>
      </w:r>
      <w:r w:rsidRPr="00E55577">
        <w:rPr>
          <w:rFonts w:eastAsia="Calibri"/>
        </w:rPr>
        <w:t>. In particular, more frequent and severe droughts linked to climate change have resulted in declining vegetation grazing capacity and lack of fodder for game and livestock</w:t>
      </w:r>
      <w:r w:rsidRPr="00E55577">
        <w:rPr>
          <w:rStyle w:val="FootnoteReference"/>
          <w:rFonts w:eastAsia="Calibri"/>
        </w:rPr>
        <w:footnoteReference w:id="42"/>
      </w:r>
      <w:r w:rsidRPr="00E55577">
        <w:rPr>
          <w:rFonts w:eastAsia="Calibri"/>
        </w:rPr>
        <w:t>. As a result, pastoral communities residing within and around the park have had to graze their livestock further into the conservation area. This has worsened the already precarious food security situation in a fragile arid region where the government has often supported the population through food provisions</w:t>
      </w:r>
      <w:r w:rsidRPr="00E55577">
        <w:rPr>
          <w:rStyle w:val="FootnoteReference"/>
          <w:rFonts w:eastAsia="Calibri"/>
        </w:rPr>
        <w:footnoteReference w:id="43"/>
      </w:r>
      <w:r w:rsidRPr="00E55577">
        <w:rPr>
          <w:rFonts w:eastAsia="Calibri"/>
        </w:rPr>
        <w:t>. Similarly, rural communities in the Angolan portion of the KAZA TFCA have experienced increased crop failures and significant losses of livestock because of: i) climate change-linked increases in heat stress; ii) the unpredictable onset of rains; iii) shorter growing seasons; and iv) more frequent and intense droughts and floods</w:t>
      </w:r>
      <w:r w:rsidRPr="00E55577">
        <w:rPr>
          <w:rStyle w:val="FootnoteReference"/>
          <w:rFonts w:eastAsia="Calibri"/>
        </w:rPr>
        <w:footnoteReference w:id="44"/>
      </w:r>
      <w:r w:rsidRPr="00E55577">
        <w:rPr>
          <w:rFonts w:eastAsia="Calibri"/>
        </w:rPr>
        <w:t>.</w:t>
      </w:r>
    </w:p>
    <w:p w14:paraId="40C2F8AB" w14:textId="77777777" w:rsidR="00A97866" w:rsidRPr="00E55577" w:rsidRDefault="00A97866" w:rsidP="000F4634">
      <w:pPr>
        <w:pStyle w:val="ListParagraph"/>
        <w:rPr>
          <w:rFonts w:eastAsia="Calibri"/>
        </w:rPr>
      </w:pPr>
    </w:p>
    <w:p w14:paraId="0284A291" w14:textId="3CF61B44" w:rsidR="00A97866" w:rsidRPr="00E55577" w:rsidRDefault="00A97866" w:rsidP="000F4634">
      <w:pPr>
        <w:pStyle w:val="ListParagraph"/>
        <w:rPr>
          <w:rFonts w:eastAsia="Calibri"/>
        </w:rPr>
      </w:pPr>
      <w:r w:rsidRPr="00E55577">
        <w:rPr>
          <w:rFonts w:eastAsia="Calibri"/>
        </w:rPr>
        <w:t>Climate change has also posed a serious threat to ecosystems and biodiversity in the southern provinces of Angola</w:t>
      </w:r>
      <w:r w:rsidRPr="00E55577">
        <w:rPr>
          <w:rStyle w:val="FootnoteReference"/>
          <w:rFonts w:eastAsia="Calibri"/>
        </w:rPr>
        <w:footnoteReference w:id="45"/>
      </w:r>
      <w:r w:rsidRPr="00E55577">
        <w:rPr>
          <w:rFonts w:eastAsia="Calibri"/>
        </w:rPr>
        <w:t>. Changes in temperature and rainfall linked to climate change have shifted habitat ranges of plants and animals — leading to species displacement and loss — as well as vulnerable communities and Indigenous Peoples, who depend on natural resources and agriculture for their livelihoods and food security</w:t>
      </w:r>
      <w:r w:rsidRPr="00E55577">
        <w:rPr>
          <w:rStyle w:val="FootnoteReference"/>
          <w:rFonts w:eastAsia="Calibri"/>
        </w:rPr>
        <w:footnoteReference w:id="46"/>
      </w:r>
      <w:r w:rsidRPr="00E55577">
        <w:rPr>
          <w:rFonts w:eastAsia="Calibri"/>
        </w:rPr>
        <w:t xml:space="preserve">. In Iona National Park, the drier conditions and absence of grass have resulted in heightened browsing impact and tree mortality, threatening several endemic species from the genera </w:t>
      </w:r>
      <w:r w:rsidRPr="00E55577">
        <w:rPr>
          <w:rFonts w:eastAsia="Calibri"/>
          <w:i/>
        </w:rPr>
        <w:t>Maerua</w:t>
      </w:r>
      <w:r w:rsidRPr="00E55577">
        <w:rPr>
          <w:rFonts w:eastAsia="Calibri"/>
        </w:rPr>
        <w:t xml:space="preserve">, </w:t>
      </w:r>
      <w:r w:rsidRPr="00E55577">
        <w:rPr>
          <w:rFonts w:eastAsia="Calibri"/>
          <w:i/>
        </w:rPr>
        <w:t>Boscia</w:t>
      </w:r>
      <w:r w:rsidRPr="00E55577">
        <w:rPr>
          <w:rFonts w:eastAsia="Calibri"/>
        </w:rPr>
        <w:t xml:space="preserve">, and </w:t>
      </w:r>
      <w:r w:rsidRPr="00E55577">
        <w:rPr>
          <w:rFonts w:eastAsia="Calibri"/>
          <w:i/>
        </w:rPr>
        <w:t xml:space="preserve">Commiphora </w:t>
      </w:r>
      <w:r w:rsidRPr="00E55577">
        <w:rPr>
          <w:rFonts w:eastAsia="Calibri"/>
        </w:rPr>
        <w:t xml:space="preserve">and the iconic </w:t>
      </w:r>
      <w:r w:rsidRPr="00E55577">
        <w:rPr>
          <w:rFonts w:eastAsia="Calibri"/>
          <w:i/>
        </w:rPr>
        <w:t>Welwitschia mirabilis</w:t>
      </w:r>
      <w:r w:rsidRPr="00E55577">
        <w:rPr>
          <w:rStyle w:val="FootnoteReference"/>
          <w:rFonts w:eastAsia="Calibri"/>
        </w:rPr>
        <w:footnoteReference w:id="47"/>
      </w:r>
      <w:r w:rsidRPr="00E55577">
        <w:rPr>
          <w:rFonts w:eastAsia="Calibri"/>
        </w:rPr>
        <w:t>. Overgrazing of the dry rangelands in the park has also facilitated the advance of desertification, particularly in areas on the edges of the Namib desert</w:t>
      </w:r>
      <w:r w:rsidRPr="00E55577">
        <w:rPr>
          <w:rStyle w:val="FootnoteReference"/>
          <w:rFonts w:eastAsia="Calibri"/>
        </w:rPr>
        <w:footnoteReference w:id="48"/>
      </w:r>
      <w:r w:rsidRPr="00E55577">
        <w:rPr>
          <w:rFonts w:eastAsia="Calibri"/>
        </w:rPr>
        <w:t>.</w:t>
      </w:r>
    </w:p>
    <w:p w14:paraId="4880D426" w14:textId="2AA12A53" w:rsidR="00E01A4F" w:rsidRDefault="00E01A4F" w:rsidP="000F4634">
      <w:pPr>
        <w:pStyle w:val="ListParagraph"/>
        <w:rPr>
          <w:rFonts w:eastAsia="Calibri"/>
        </w:rPr>
      </w:pPr>
    </w:p>
    <w:p w14:paraId="03E186E6" w14:textId="7E00E9BC" w:rsidR="001B2614" w:rsidRDefault="001B2614" w:rsidP="000F4634">
      <w:pPr>
        <w:pStyle w:val="ListParagraph"/>
        <w:rPr>
          <w:rFonts w:eastAsia="Calibri"/>
        </w:rPr>
      </w:pPr>
    </w:p>
    <w:p w14:paraId="0413DCBE" w14:textId="090819DA" w:rsidR="001B2614" w:rsidRDefault="001B2614" w:rsidP="000F4634">
      <w:pPr>
        <w:pStyle w:val="ListParagraph"/>
        <w:rPr>
          <w:rFonts w:eastAsia="Calibri"/>
        </w:rPr>
      </w:pPr>
    </w:p>
    <w:p w14:paraId="16D475D9" w14:textId="6FB9BB67" w:rsidR="001B2614" w:rsidRDefault="001B2614" w:rsidP="000F4634">
      <w:pPr>
        <w:pStyle w:val="ListParagraph"/>
        <w:rPr>
          <w:rFonts w:eastAsia="Calibri"/>
        </w:rPr>
      </w:pPr>
    </w:p>
    <w:p w14:paraId="435759C0" w14:textId="091AF3FE" w:rsidR="001B2614" w:rsidRDefault="001B2614" w:rsidP="000F4634">
      <w:pPr>
        <w:pStyle w:val="ListParagraph"/>
        <w:rPr>
          <w:rFonts w:eastAsia="Calibri"/>
        </w:rPr>
      </w:pPr>
    </w:p>
    <w:p w14:paraId="6A0F178F" w14:textId="6007C34E" w:rsidR="001B2614" w:rsidRDefault="001B2614" w:rsidP="000F4634">
      <w:pPr>
        <w:pStyle w:val="ListParagraph"/>
        <w:rPr>
          <w:rFonts w:eastAsia="Calibri"/>
        </w:rPr>
      </w:pPr>
    </w:p>
    <w:p w14:paraId="24DC78EE" w14:textId="39180406" w:rsidR="001B2614" w:rsidRDefault="001B2614" w:rsidP="000F4634">
      <w:pPr>
        <w:pStyle w:val="ListParagraph"/>
        <w:rPr>
          <w:rFonts w:eastAsia="Calibri"/>
        </w:rPr>
      </w:pPr>
    </w:p>
    <w:p w14:paraId="695F318B" w14:textId="03FC99C3" w:rsidR="001B2614" w:rsidRDefault="001B2614" w:rsidP="000F4634">
      <w:pPr>
        <w:pStyle w:val="ListParagraph"/>
        <w:rPr>
          <w:rFonts w:eastAsia="Calibri"/>
        </w:rPr>
      </w:pPr>
    </w:p>
    <w:p w14:paraId="0CA36F69" w14:textId="74F5D101" w:rsidR="001B2614" w:rsidRDefault="001B2614" w:rsidP="000F4634">
      <w:pPr>
        <w:pStyle w:val="ListParagraph"/>
        <w:rPr>
          <w:rFonts w:eastAsia="Calibri"/>
        </w:rPr>
      </w:pPr>
    </w:p>
    <w:p w14:paraId="1560069B" w14:textId="1FEA29E0" w:rsidR="001B2614" w:rsidRDefault="001B2614" w:rsidP="000F4634">
      <w:pPr>
        <w:pStyle w:val="ListParagraph"/>
        <w:rPr>
          <w:rFonts w:eastAsia="Calibri"/>
        </w:rPr>
      </w:pPr>
    </w:p>
    <w:p w14:paraId="75552760" w14:textId="5ED48622" w:rsidR="001B2614" w:rsidRDefault="001B2614" w:rsidP="000F4634">
      <w:pPr>
        <w:pStyle w:val="ListParagraph"/>
        <w:rPr>
          <w:rFonts w:eastAsia="Calibri"/>
        </w:rPr>
      </w:pPr>
    </w:p>
    <w:p w14:paraId="1A2AB4B9" w14:textId="77777777" w:rsidR="001B2614" w:rsidRPr="00E55577" w:rsidRDefault="001B2614" w:rsidP="000F4634">
      <w:pPr>
        <w:pStyle w:val="ListParagraph"/>
        <w:rPr>
          <w:rFonts w:eastAsia="Calibri"/>
        </w:rPr>
      </w:pPr>
    </w:p>
    <w:p w14:paraId="5A7CD663" w14:textId="77777777" w:rsidR="001B2614" w:rsidRDefault="001B2614" w:rsidP="000F4634">
      <w:pPr>
        <w:pStyle w:val="ListParagraph"/>
        <w:rPr>
          <w:rFonts w:eastAsia="Calibri"/>
        </w:rPr>
      </w:pPr>
    </w:p>
    <w:p w14:paraId="725E30AD" w14:textId="77777777" w:rsidR="001B2614" w:rsidRDefault="001B2614" w:rsidP="000F4634">
      <w:pPr>
        <w:pStyle w:val="ListParagraph"/>
        <w:rPr>
          <w:rFonts w:eastAsia="Calibri"/>
        </w:rPr>
      </w:pPr>
    </w:p>
    <w:p w14:paraId="611B8E8E" w14:textId="77777777" w:rsidR="001B2614" w:rsidRDefault="001B2614" w:rsidP="000F4634">
      <w:pPr>
        <w:pStyle w:val="ListParagraph"/>
        <w:rPr>
          <w:rFonts w:eastAsia="Calibri"/>
        </w:rPr>
      </w:pPr>
    </w:p>
    <w:p w14:paraId="355D417C" w14:textId="227E44A1" w:rsidR="00A97866" w:rsidRPr="00E55577" w:rsidRDefault="00A97866" w:rsidP="000F4634">
      <w:pPr>
        <w:pStyle w:val="ListParagraph"/>
        <w:rPr>
          <w:rFonts w:eastAsia="Calibri"/>
        </w:rPr>
      </w:pPr>
      <w:r w:rsidRPr="00E55577">
        <w:rPr>
          <w:rFonts w:eastAsia="Calibri"/>
        </w:rPr>
        <w:t>Angola will continue to experience pronounced warming and drying trends through the 21st century in response to climate change. Projections from an ensemble of four regional climate models (RCMs) — running under Representative Concentration Pathways (RCPs) 4.5 and 8.5</w:t>
      </w:r>
      <w:r w:rsidRPr="00E55577">
        <w:rPr>
          <w:rStyle w:val="FootnoteReference"/>
          <w:rFonts w:eastAsia="Calibri"/>
        </w:rPr>
        <w:footnoteReference w:id="49"/>
      </w:r>
      <w:r w:rsidRPr="00E55577">
        <w:rPr>
          <w:rFonts w:eastAsia="Calibri"/>
        </w:rPr>
        <w:t xml:space="preserve"> using data sets</w:t>
      </w:r>
      <w:r w:rsidRPr="00E55577">
        <w:rPr>
          <w:rStyle w:val="FootnoteReference"/>
          <w:rFonts w:eastAsia="Calibri"/>
        </w:rPr>
        <w:footnoteReference w:id="50"/>
      </w:r>
      <w:r w:rsidRPr="00E55577">
        <w:rPr>
          <w:rFonts w:eastAsia="Calibri"/>
        </w:rPr>
        <w:t xml:space="preserve"> from the CORDEX-Africa program — project that average annual maximum and minimum temperatures in Angola will continue to rise well into the 21</w:t>
      </w:r>
      <w:r w:rsidRPr="00E55577">
        <w:rPr>
          <w:rFonts w:eastAsia="Calibri"/>
          <w:vertAlign w:val="superscript"/>
        </w:rPr>
        <w:t>st</w:t>
      </w:r>
      <w:r w:rsidRPr="00E55577">
        <w:rPr>
          <w:rFonts w:eastAsia="Calibri"/>
        </w:rPr>
        <w:t xml:space="preserve"> century</w:t>
      </w:r>
      <w:r w:rsidRPr="00E55577">
        <w:rPr>
          <w:rStyle w:val="FootnoteReference"/>
          <w:rFonts w:eastAsia="Calibri"/>
        </w:rPr>
        <w:footnoteReference w:id="51"/>
      </w:r>
      <w:r w:rsidRPr="00E55577">
        <w:rPr>
          <w:rFonts w:eastAsia="Calibri"/>
        </w:rPr>
        <w:t>. In comparison to the reference period, the models project average maximum temperatures of 2.9–4.9°C and average minimum temperatures of 2.6–4.5°C by the end of the century</w:t>
      </w:r>
      <w:r w:rsidRPr="00E55577">
        <w:rPr>
          <w:rStyle w:val="FootnoteReference"/>
          <w:rFonts w:eastAsia="Calibri"/>
        </w:rPr>
        <w:footnoteReference w:id="52"/>
      </w:r>
      <w:r w:rsidRPr="00E55577">
        <w:rPr>
          <w:rFonts w:eastAsia="Calibri"/>
        </w:rPr>
        <w:t>. The increase in average maximum temperature is projected to be highest in the southeast inland areas and lowest in the northern coastal regions (</w:t>
      </w:r>
      <w:r w:rsidR="00EB5B00" w:rsidRPr="00E55577">
        <w:rPr>
          <w:rFonts w:eastAsia="Calibri"/>
        </w:rPr>
        <w:fldChar w:fldCharType="begin"/>
      </w:r>
      <w:r w:rsidR="00EB5B00" w:rsidRPr="00E55577">
        <w:rPr>
          <w:rFonts w:eastAsia="Calibri"/>
        </w:rPr>
        <w:instrText xml:space="preserve"> REF _Ref64895999 \h  \* MERGEFORMAT </w:instrText>
      </w:r>
      <w:r w:rsidR="00EB5B00" w:rsidRPr="00E55577">
        <w:rPr>
          <w:rFonts w:eastAsia="Calibri"/>
        </w:rPr>
      </w:r>
      <w:r w:rsidR="00EB5B00" w:rsidRPr="00E55577">
        <w:rPr>
          <w:rFonts w:eastAsia="Calibri"/>
        </w:rPr>
        <w:fldChar w:fldCharType="separate"/>
      </w:r>
      <w:r w:rsidR="00EB5B00" w:rsidRPr="00E55577">
        <w:rPr>
          <w:szCs w:val="22"/>
        </w:rPr>
        <w:t xml:space="preserve">Figure </w:t>
      </w:r>
      <w:r w:rsidR="00EB5B00" w:rsidRPr="00E55577">
        <w:rPr>
          <w:noProof/>
          <w:szCs w:val="22"/>
        </w:rPr>
        <w:t>1</w:t>
      </w:r>
      <w:r w:rsidR="00EB5B00" w:rsidRPr="00E55577">
        <w:rPr>
          <w:rFonts w:eastAsia="Calibri"/>
        </w:rPr>
        <w:fldChar w:fldCharType="end"/>
      </w:r>
      <w:r w:rsidRPr="00E55577">
        <w:rPr>
          <w:rFonts w:eastAsia="Calibri"/>
        </w:rPr>
        <w:t>). A similar, but less marked, pattern is projected for increases in average minimum temperatures (</w:t>
      </w:r>
      <w:r w:rsidR="00EB5B00" w:rsidRPr="00E55577">
        <w:rPr>
          <w:rFonts w:eastAsia="Calibri"/>
        </w:rPr>
        <w:fldChar w:fldCharType="begin"/>
      </w:r>
      <w:r w:rsidR="00EB5B00" w:rsidRPr="00E55577">
        <w:rPr>
          <w:rFonts w:eastAsia="Calibri"/>
        </w:rPr>
        <w:instrText xml:space="preserve"> REF _Ref64895999 \h  \* MERGEFORMAT </w:instrText>
      </w:r>
      <w:r w:rsidR="00EB5B00" w:rsidRPr="00E55577">
        <w:rPr>
          <w:rFonts w:eastAsia="Calibri"/>
        </w:rPr>
      </w:r>
      <w:r w:rsidR="00EB5B00" w:rsidRPr="00E55577">
        <w:rPr>
          <w:rFonts w:eastAsia="Calibri"/>
        </w:rPr>
        <w:fldChar w:fldCharType="separate"/>
      </w:r>
      <w:r w:rsidR="00EB5B00" w:rsidRPr="00E55577">
        <w:rPr>
          <w:szCs w:val="22"/>
        </w:rPr>
        <w:t xml:space="preserve">Figure </w:t>
      </w:r>
      <w:r w:rsidR="00EB5B00" w:rsidRPr="00E55577">
        <w:rPr>
          <w:noProof/>
          <w:szCs w:val="22"/>
        </w:rPr>
        <w:t>1</w:t>
      </w:r>
      <w:r w:rsidR="00EB5B00" w:rsidRPr="00E55577">
        <w:rPr>
          <w:rFonts w:eastAsia="Calibri"/>
        </w:rPr>
        <w:fldChar w:fldCharType="end"/>
      </w:r>
      <w:r w:rsidRPr="00E55577">
        <w:rPr>
          <w:rFonts w:eastAsia="Calibri"/>
        </w:rPr>
        <w:t>). The increase in both maximum and minimum temperatures is expected to be higher during the dry season (May–September) and earlier during the wet season (October and November)</w:t>
      </w:r>
      <w:r w:rsidRPr="00E55577">
        <w:rPr>
          <w:rStyle w:val="FootnoteReference"/>
          <w:rFonts w:eastAsia="Calibri"/>
        </w:rPr>
        <w:footnoteReference w:id="53"/>
      </w:r>
      <w:r w:rsidRPr="00E55577">
        <w:rPr>
          <w:rFonts w:eastAsia="Calibri"/>
        </w:rPr>
        <w:t>.</w:t>
      </w:r>
    </w:p>
    <w:p w14:paraId="55A5FD5A" w14:textId="77777777" w:rsidR="00A97866" w:rsidRPr="00E55577" w:rsidRDefault="00A97866" w:rsidP="000F4634">
      <w:pPr>
        <w:pStyle w:val="ListParagraph"/>
        <w:rPr>
          <w:rFonts w:eastAsia="Calibri"/>
        </w:rPr>
      </w:pPr>
    </w:p>
    <w:p w14:paraId="5BF5453A" w14:textId="593F82E3" w:rsidR="00A97866" w:rsidRPr="00E55577" w:rsidRDefault="32035DD5" w:rsidP="000F4634">
      <w:pPr>
        <w:pStyle w:val="ListParagraph"/>
        <w:rPr>
          <w:rFonts w:eastAsia="Calibri"/>
        </w:rPr>
      </w:pPr>
      <w:r>
        <w:rPr>
          <w:noProof/>
        </w:rPr>
        <w:drawing>
          <wp:inline distT="0" distB="0" distL="0" distR="0" wp14:anchorId="1B7B8AB7" wp14:editId="0830E944">
            <wp:extent cx="6998676" cy="3312942"/>
            <wp:effectExtent l="0" t="0" r="0" b="1905"/>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2">
                      <a:extLst>
                        <a:ext uri="{28A0092B-C50C-407E-A947-70E740481C1C}">
                          <a14:useLocalDpi xmlns:a14="http://schemas.microsoft.com/office/drawing/2010/main" val="0"/>
                        </a:ext>
                      </a:extLst>
                    </a:blip>
                    <a:stretch>
                      <a:fillRect/>
                    </a:stretch>
                  </pic:blipFill>
                  <pic:spPr>
                    <a:xfrm>
                      <a:off x="0" y="0"/>
                      <a:ext cx="6998676" cy="3312942"/>
                    </a:xfrm>
                    <a:prstGeom prst="rect">
                      <a:avLst/>
                    </a:prstGeom>
                  </pic:spPr>
                </pic:pic>
              </a:graphicData>
            </a:graphic>
          </wp:inline>
        </w:drawing>
      </w:r>
    </w:p>
    <w:p w14:paraId="6B6DB29C" w14:textId="7DD6FFE6" w:rsidR="00A97866" w:rsidRPr="00900F80" w:rsidRDefault="00A97866" w:rsidP="00EB5B00">
      <w:pPr>
        <w:pStyle w:val="Caption"/>
        <w:rPr>
          <w:rFonts w:ascii="Times New Roman" w:eastAsia="Calibri" w:hAnsi="Times New Roman"/>
          <w:caps w:val="0"/>
          <w:sz w:val="20"/>
          <w:szCs w:val="20"/>
        </w:rPr>
      </w:pPr>
      <w:bookmarkStart w:id="27" w:name="_Ref64895999"/>
      <w:r w:rsidRPr="00900F80">
        <w:rPr>
          <w:rFonts w:ascii="Times New Roman" w:eastAsia="Calibri" w:hAnsi="Times New Roman"/>
          <w:caps w:val="0"/>
          <w:sz w:val="20"/>
          <w:szCs w:val="20"/>
        </w:rPr>
        <w:t xml:space="preserve">Figure </w:t>
      </w:r>
      <w:r w:rsidR="00EB5B00" w:rsidRPr="00E55577">
        <w:rPr>
          <w:rFonts w:ascii="Times New Roman" w:hAnsi="Times New Roman"/>
          <w:caps w:val="0"/>
          <w:sz w:val="20"/>
          <w:szCs w:val="20"/>
        </w:rPr>
        <w:fldChar w:fldCharType="begin"/>
      </w:r>
      <w:r w:rsidR="00EB5B00" w:rsidRPr="00E55577">
        <w:rPr>
          <w:rFonts w:ascii="Times New Roman" w:hAnsi="Times New Roman"/>
          <w:caps w:val="0"/>
          <w:sz w:val="20"/>
          <w:szCs w:val="20"/>
        </w:rPr>
        <w:instrText xml:space="preserve"> SEQ Figure \* ARABIC </w:instrText>
      </w:r>
      <w:r w:rsidR="00EB5B00" w:rsidRPr="00E55577">
        <w:rPr>
          <w:rFonts w:ascii="Times New Roman" w:hAnsi="Times New Roman"/>
          <w:caps w:val="0"/>
          <w:sz w:val="20"/>
          <w:szCs w:val="20"/>
        </w:rPr>
        <w:fldChar w:fldCharType="separate"/>
      </w:r>
      <w:r w:rsidR="00B76933" w:rsidRPr="00E55577">
        <w:rPr>
          <w:rFonts w:ascii="Times New Roman" w:hAnsi="Times New Roman"/>
          <w:caps w:val="0"/>
          <w:noProof/>
          <w:sz w:val="20"/>
          <w:szCs w:val="20"/>
        </w:rPr>
        <w:t>1</w:t>
      </w:r>
      <w:r w:rsidR="00EB5B00" w:rsidRPr="00E55577">
        <w:rPr>
          <w:rFonts w:ascii="Times New Roman" w:hAnsi="Times New Roman"/>
          <w:caps w:val="0"/>
          <w:sz w:val="20"/>
          <w:szCs w:val="20"/>
        </w:rPr>
        <w:fldChar w:fldCharType="end"/>
      </w:r>
      <w:bookmarkEnd w:id="27"/>
      <w:r w:rsidR="00EB5B00" w:rsidRPr="00E55577">
        <w:rPr>
          <w:rFonts w:ascii="Times New Roman" w:hAnsi="Times New Roman"/>
          <w:caps w:val="0"/>
          <w:sz w:val="20"/>
          <w:szCs w:val="20"/>
        </w:rPr>
        <w:t>:</w:t>
      </w:r>
      <w:r w:rsidRPr="00900F80">
        <w:rPr>
          <w:rFonts w:ascii="Times New Roman" w:eastAsia="Calibri" w:hAnsi="Times New Roman"/>
          <w:caps w:val="0"/>
          <w:sz w:val="20"/>
          <w:szCs w:val="20"/>
        </w:rPr>
        <w:t xml:space="preserve"> Mean anomaly of maximum (A) and minimum (B) temperature for three future time periods based on two RCPs and  four RCM ensemble</w:t>
      </w:r>
      <w:r w:rsidRPr="00900F80">
        <w:rPr>
          <w:rStyle w:val="FootnoteReference"/>
          <w:rFonts w:ascii="Times New Roman" w:eastAsia="Calibri" w:hAnsi="Times New Roman"/>
          <w:caps w:val="0"/>
          <w:sz w:val="20"/>
          <w:szCs w:val="20"/>
        </w:rPr>
        <w:footnoteReference w:id="54"/>
      </w:r>
      <w:r w:rsidR="00EB5B00" w:rsidRPr="00E55577">
        <w:rPr>
          <w:rFonts w:ascii="Times New Roman" w:hAnsi="Times New Roman"/>
          <w:caps w:val="0"/>
          <w:sz w:val="20"/>
          <w:szCs w:val="20"/>
        </w:rPr>
        <w:t xml:space="preserve"> </w:t>
      </w:r>
      <w:r w:rsidRPr="00900F80">
        <w:rPr>
          <w:rFonts w:ascii="Times New Roman" w:eastAsia="Calibri" w:hAnsi="Times New Roman"/>
          <w:caps w:val="0"/>
          <w:sz w:val="20"/>
          <w:szCs w:val="20"/>
        </w:rPr>
        <w:t>. The projected changes in temperature are shown for individual RCMs and their ensemble model (averaging the four RCMs' simulations</w:t>
      </w:r>
      <w:r w:rsidRPr="00900F80">
        <w:rPr>
          <w:rStyle w:val="FootnoteReference"/>
          <w:rFonts w:ascii="Times New Roman" w:eastAsia="Calibri" w:hAnsi="Times New Roman"/>
          <w:caps w:val="0"/>
          <w:sz w:val="20"/>
          <w:szCs w:val="20"/>
        </w:rPr>
        <w:footnoteReference w:id="55"/>
      </w:r>
      <w:r w:rsidR="00EB5B00" w:rsidRPr="00E55577">
        <w:rPr>
          <w:rFonts w:ascii="Times New Roman" w:hAnsi="Times New Roman"/>
          <w:caps w:val="0"/>
          <w:sz w:val="20"/>
          <w:szCs w:val="20"/>
        </w:rPr>
        <w:t>).</w:t>
      </w:r>
    </w:p>
    <w:p w14:paraId="6A6A0421" w14:textId="7938D505" w:rsidR="00A97866" w:rsidRDefault="00A97866" w:rsidP="00286D7C">
      <w:pPr>
        <w:pStyle w:val="ListParagraph"/>
        <w:rPr>
          <w:rFonts w:eastAsia="Calibri"/>
        </w:rPr>
      </w:pPr>
    </w:p>
    <w:p w14:paraId="14510F30" w14:textId="04C06D59" w:rsidR="001B2614" w:rsidRDefault="001B2614" w:rsidP="00286D7C">
      <w:pPr>
        <w:pStyle w:val="ListParagraph"/>
        <w:rPr>
          <w:rFonts w:eastAsia="Calibri"/>
        </w:rPr>
      </w:pPr>
    </w:p>
    <w:p w14:paraId="652F98B1" w14:textId="6E01A254" w:rsidR="001B2614" w:rsidRDefault="001B2614" w:rsidP="00286D7C">
      <w:pPr>
        <w:pStyle w:val="ListParagraph"/>
        <w:rPr>
          <w:rFonts w:eastAsia="Calibri"/>
        </w:rPr>
      </w:pPr>
    </w:p>
    <w:p w14:paraId="4FBD5D29" w14:textId="2EABD66C" w:rsidR="001B2614" w:rsidRDefault="001B2614" w:rsidP="00286D7C">
      <w:pPr>
        <w:pStyle w:val="ListParagraph"/>
        <w:rPr>
          <w:rFonts w:eastAsia="Calibri"/>
        </w:rPr>
      </w:pPr>
    </w:p>
    <w:p w14:paraId="114DAFA0" w14:textId="6C573E0D" w:rsidR="001B2614" w:rsidRDefault="001B2614" w:rsidP="00286D7C">
      <w:pPr>
        <w:pStyle w:val="ListParagraph"/>
        <w:rPr>
          <w:rFonts w:eastAsia="Calibri"/>
        </w:rPr>
      </w:pPr>
    </w:p>
    <w:p w14:paraId="69F46A03" w14:textId="6093E781" w:rsidR="001B2614" w:rsidRDefault="001B2614" w:rsidP="00286D7C">
      <w:pPr>
        <w:pStyle w:val="ListParagraph"/>
        <w:rPr>
          <w:rFonts w:eastAsia="Calibri"/>
        </w:rPr>
      </w:pPr>
    </w:p>
    <w:p w14:paraId="252527B7" w14:textId="77777777" w:rsidR="001B2614" w:rsidRPr="00E55577" w:rsidRDefault="001B2614" w:rsidP="00286D7C">
      <w:pPr>
        <w:pStyle w:val="ListParagraph"/>
        <w:rPr>
          <w:rFonts w:eastAsia="Calibri"/>
        </w:rPr>
      </w:pPr>
    </w:p>
    <w:p w14:paraId="002D50C4" w14:textId="2BA70BFC" w:rsidR="00A97866" w:rsidRPr="00E55577" w:rsidRDefault="00A97866" w:rsidP="000F4634">
      <w:pPr>
        <w:pStyle w:val="ListParagraph"/>
        <w:rPr>
          <w:rFonts w:eastAsia="Calibri"/>
        </w:rPr>
      </w:pPr>
      <w:r w:rsidRPr="00E55577">
        <w:rPr>
          <w:rFonts w:eastAsia="Calibri"/>
        </w:rPr>
        <w:t>Annual total precipitation is projected to change within the range of -4% to +7% and -8% to +3% by 2085 for the coastal tropical and inland semi-arid regions of Angola, respectively (</w:t>
      </w:r>
      <w:r w:rsidR="00EB5B00" w:rsidRPr="00E55577">
        <w:rPr>
          <w:rFonts w:eastAsia="Calibri"/>
        </w:rPr>
        <w:fldChar w:fldCharType="begin"/>
      </w:r>
      <w:r w:rsidR="00EB5B00" w:rsidRPr="00E55577">
        <w:rPr>
          <w:rFonts w:eastAsia="Calibri"/>
        </w:rPr>
        <w:instrText xml:space="preserve"> REF _Ref64896090 \h  \* MERGEFORMAT </w:instrText>
      </w:r>
      <w:r w:rsidR="00EB5B00" w:rsidRPr="00E55577">
        <w:rPr>
          <w:rFonts w:eastAsia="Calibri"/>
        </w:rPr>
      </w:r>
      <w:r w:rsidR="00EB5B00" w:rsidRPr="00E55577">
        <w:rPr>
          <w:rFonts w:eastAsia="Calibri"/>
        </w:rPr>
        <w:fldChar w:fldCharType="separate"/>
      </w:r>
      <w:r w:rsidR="00EB5B00" w:rsidRPr="00E55577">
        <w:t xml:space="preserve">Figure </w:t>
      </w:r>
      <w:r w:rsidR="00EB5B00" w:rsidRPr="00E55577">
        <w:rPr>
          <w:noProof/>
        </w:rPr>
        <w:t>2</w:t>
      </w:r>
      <w:r w:rsidR="00EB5B00" w:rsidRPr="00E55577">
        <w:rPr>
          <w:rFonts w:eastAsia="Calibri"/>
        </w:rPr>
        <w:fldChar w:fldCharType="end"/>
      </w:r>
      <w:r w:rsidRPr="00E55577">
        <w:rPr>
          <w:rFonts w:eastAsia="Calibri"/>
        </w:rPr>
        <w:t>). Overall, precipitation will decrease in the inland regions of Angola while increasing along the coastal areas. Increasing delays or inconsistencies in the onset of rainfall are predicted, where the months of September, October and, in some cases, November will be characterised by deficits in rainfall</w:t>
      </w:r>
      <w:r w:rsidRPr="00E55577">
        <w:rPr>
          <w:rStyle w:val="FootnoteReference"/>
          <w:rFonts w:eastAsia="Calibri"/>
        </w:rPr>
        <w:footnoteReference w:id="56"/>
      </w:r>
      <w:r w:rsidRPr="00E55577">
        <w:rPr>
          <w:rFonts w:eastAsia="Calibri"/>
        </w:rPr>
        <w:t>.</w:t>
      </w:r>
    </w:p>
    <w:p w14:paraId="65801C75" w14:textId="77777777" w:rsidR="00A97866" w:rsidRPr="00E55577" w:rsidRDefault="00A97866" w:rsidP="000F4634">
      <w:pPr>
        <w:pStyle w:val="ListParagraph"/>
        <w:rPr>
          <w:rFonts w:eastAsia="Calibri"/>
        </w:rPr>
      </w:pPr>
    </w:p>
    <w:p w14:paraId="7ED0A99D" w14:textId="30D11356" w:rsidR="00A97866" w:rsidRPr="00E55577" w:rsidRDefault="32035DD5" w:rsidP="000F4634">
      <w:pPr>
        <w:pStyle w:val="ListParagraph"/>
        <w:rPr>
          <w:rFonts w:eastAsia="Calibri"/>
        </w:rPr>
      </w:pPr>
      <w:r>
        <w:rPr>
          <w:noProof/>
        </w:rPr>
        <w:drawing>
          <wp:inline distT="0" distB="0" distL="0" distR="0" wp14:anchorId="7572B049" wp14:editId="1B3D669F">
            <wp:extent cx="5795888" cy="3995225"/>
            <wp:effectExtent l="0" t="0" r="0" b="5715"/>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3">
                      <a:extLst>
                        <a:ext uri="{28A0092B-C50C-407E-A947-70E740481C1C}">
                          <a14:useLocalDpi xmlns:a14="http://schemas.microsoft.com/office/drawing/2010/main" val="0"/>
                        </a:ext>
                      </a:extLst>
                    </a:blip>
                    <a:stretch>
                      <a:fillRect/>
                    </a:stretch>
                  </pic:blipFill>
                  <pic:spPr>
                    <a:xfrm>
                      <a:off x="0" y="0"/>
                      <a:ext cx="5795888" cy="3995225"/>
                    </a:xfrm>
                    <a:prstGeom prst="rect">
                      <a:avLst/>
                    </a:prstGeom>
                  </pic:spPr>
                </pic:pic>
              </a:graphicData>
            </a:graphic>
          </wp:inline>
        </w:drawing>
      </w:r>
    </w:p>
    <w:p w14:paraId="2607F6F4" w14:textId="426ABDA4" w:rsidR="00A97866" w:rsidRPr="00900F80" w:rsidRDefault="00A97866" w:rsidP="00EB5B00">
      <w:pPr>
        <w:pStyle w:val="Caption"/>
        <w:rPr>
          <w:rFonts w:ascii="Times New Roman" w:eastAsia="Calibri" w:hAnsi="Times New Roman"/>
          <w:caps w:val="0"/>
          <w:sz w:val="20"/>
          <w:szCs w:val="20"/>
        </w:rPr>
      </w:pPr>
      <w:bookmarkStart w:id="28" w:name="_Ref64896090"/>
      <w:r w:rsidRPr="00900F80">
        <w:rPr>
          <w:rFonts w:ascii="Times New Roman" w:eastAsia="Calibri" w:hAnsi="Times New Roman"/>
          <w:caps w:val="0"/>
          <w:sz w:val="20"/>
          <w:szCs w:val="20"/>
        </w:rPr>
        <w:t xml:space="preserve">Figure </w:t>
      </w:r>
      <w:r w:rsidR="00EB5B00" w:rsidRPr="00E55577">
        <w:rPr>
          <w:rFonts w:ascii="Times New Roman" w:hAnsi="Times New Roman"/>
          <w:caps w:val="0"/>
          <w:sz w:val="20"/>
          <w:szCs w:val="20"/>
        </w:rPr>
        <w:fldChar w:fldCharType="begin"/>
      </w:r>
      <w:r w:rsidR="00EB5B00" w:rsidRPr="00E55577">
        <w:rPr>
          <w:rFonts w:ascii="Times New Roman" w:hAnsi="Times New Roman"/>
          <w:caps w:val="0"/>
          <w:sz w:val="20"/>
          <w:szCs w:val="20"/>
        </w:rPr>
        <w:instrText xml:space="preserve"> SEQ Figure \* ARABIC </w:instrText>
      </w:r>
      <w:r w:rsidR="00EB5B00" w:rsidRPr="00E55577">
        <w:rPr>
          <w:rFonts w:ascii="Times New Roman" w:hAnsi="Times New Roman"/>
          <w:caps w:val="0"/>
          <w:sz w:val="20"/>
          <w:szCs w:val="20"/>
        </w:rPr>
        <w:fldChar w:fldCharType="separate"/>
      </w:r>
      <w:r w:rsidR="00B76933" w:rsidRPr="00E55577">
        <w:rPr>
          <w:rFonts w:ascii="Times New Roman" w:hAnsi="Times New Roman"/>
          <w:caps w:val="0"/>
          <w:noProof/>
          <w:sz w:val="20"/>
          <w:szCs w:val="20"/>
        </w:rPr>
        <w:t>2</w:t>
      </w:r>
      <w:r w:rsidR="00EB5B00" w:rsidRPr="00E55577">
        <w:rPr>
          <w:rFonts w:ascii="Times New Roman" w:hAnsi="Times New Roman"/>
          <w:caps w:val="0"/>
          <w:sz w:val="20"/>
          <w:szCs w:val="20"/>
        </w:rPr>
        <w:fldChar w:fldCharType="end"/>
      </w:r>
      <w:bookmarkEnd w:id="28"/>
      <w:r w:rsidR="00EB5B00" w:rsidRPr="00E55577">
        <w:rPr>
          <w:rFonts w:ascii="Times New Roman" w:hAnsi="Times New Roman"/>
          <w:caps w:val="0"/>
          <w:sz w:val="20"/>
          <w:szCs w:val="20"/>
        </w:rPr>
        <w:t>:</w:t>
      </w:r>
      <w:r w:rsidRPr="00900F80">
        <w:rPr>
          <w:rFonts w:ascii="Times New Roman" w:eastAsia="Calibri" w:hAnsi="Times New Roman"/>
          <w:caps w:val="0"/>
          <w:sz w:val="20"/>
          <w:szCs w:val="20"/>
        </w:rPr>
        <w:t xml:space="preserve"> Mean anomaly of precipitation for three future time periods based on two RCPs and four RCM ensemble</w:t>
      </w:r>
      <w:r w:rsidRPr="00E55577">
        <w:rPr>
          <w:rStyle w:val="FootnoteReference"/>
          <w:rFonts w:ascii="Times New Roman" w:eastAsia="Calibri" w:hAnsi="Times New Roman"/>
          <w:b w:val="0"/>
          <w:bCs w:val="0"/>
          <w:sz w:val="20"/>
          <w:szCs w:val="20"/>
        </w:rPr>
        <w:footnoteReference w:id="57"/>
      </w:r>
      <w:r w:rsidRPr="00900F80">
        <w:rPr>
          <w:rFonts w:ascii="Times New Roman" w:eastAsia="Calibri" w:hAnsi="Times New Roman"/>
          <w:caps w:val="0"/>
          <w:sz w:val="20"/>
          <w:szCs w:val="20"/>
        </w:rPr>
        <w:t>.</w:t>
      </w:r>
    </w:p>
    <w:p w14:paraId="1A99BF7E" w14:textId="77777777" w:rsidR="00A97866" w:rsidRPr="00E55577" w:rsidRDefault="00A97866" w:rsidP="00286D7C">
      <w:pPr>
        <w:pStyle w:val="ListParagraph"/>
        <w:rPr>
          <w:rFonts w:eastAsia="Calibri"/>
        </w:rPr>
      </w:pPr>
    </w:p>
    <w:p w14:paraId="1753F7E1" w14:textId="1D7167E2" w:rsidR="00A97866" w:rsidRDefault="00A97866" w:rsidP="000F4634">
      <w:pPr>
        <w:pStyle w:val="ListParagraph"/>
        <w:rPr>
          <w:rFonts w:eastAsia="Calibri"/>
        </w:rPr>
      </w:pPr>
      <w:r w:rsidRPr="00E55577">
        <w:rPr>
          <w:rFonts w:eastAsia="Calibri"/>
        </w:rPr>
        <w:t>Climate change is projected to have a large effect on the frequency and magnitude of droughts across Angola in the future (</w:t>
      </w:r>
      <w:r w:rsidR="00EB5B00" w:rsidRPr="00E55577">
        <w:rPr>
          <w:rFonts w:eastAsia="Calibri"/>
        </w:rPr>
        <w:fldChar w:fldCharType="begin"/>
      </w:r>
      <w:r w:rsidR="00EB5B00" w:rsidRPr="00E55577">
        <w:rPr>
          <w:rFonts w:eastAsia="Calibri"/>
        </w:rPr>
        <w:instrText xml:space="preserve"> REF _Ref64896170 \h  \* MERGEFORMAT </w:instrText>
      </w:r>
      <w:r w:rsidR="00EB5B00" w:rsidRPr="00E55577">
        <w:rPr>
          <w:rFonts w:eastAsia="Calibri"/>
        </w:rPr>
      </w:r>
      <w:r w:rsidR="00EB5B00" w:rsidRPr="00E55577">
        <w:rPr>
          <w:rFonts w:eastAsia="Calibri"/>
        </w:rPr>
        <w:fldChar w:fldCharType="separate"/>
      </w:r>
      <w:r w:rsidR="00EB5B00" w:rsidRPr="00E55577">
        <w:rPr>
          <w:szCs w:val="22"/>
        </w:rPr>
        <w:t xml:space="preserve">Table </w:t>
      </w:r>
      <w:r w:rsidR="00EB5B00" w:rsidRPr="00E55577">
        <w:rPr>
          <w:noProof/>
          <w:szCs w:val="22"/>
        </w:rPr>
        <w:t>1</w:t>
      </w:r>
      <w:r w:rsidR="00EB5B00" w:rsidRPr="00E55577">
        <w:rPr>
          <w:rFonts w:eastAsia="Calibri"/>
        </w:rPr>
        <w:fldChar w:fldCharType="end"/>
      </w:r>
      <w:r w:rsidRPr="00E55577">
        <w:rPr>
          <w:rFonts w:eastAsia="Calibri"/>
        </w:rPr>
        <w:t>). Results from the RCM ensemble show that, except for Cabinda (for 2041–2070), all areas of Angola will experience an increase in the number of droughts</w:t>
      </w:r>
      <w:r w:rsidRPr="00E55577">
        <w:rPr>
          <w:rStyle w:val="FootnoteReference"/>
          <w:rFonts w:eastAsia="Calibri"/>
        </w:rPr>
        <w:footnoteReference w:id="58"/>
      </w:r>
      <w:r w:rsidRPr="00E55577">
        <w:rPr>
          <w:rFonts w:eastAsia="Calibri"/>
        </w:rPr>
        <w:t>. Moreover, in comparison to the north, the south of Angola (e.g. Baixo, Cunene, Médio Cunene and Cuvelai) will have a higher number of drought events (</w:t>
      </w:r>
      <w:r w:rsidR="00EB5B00" w:rsidRPr="00E55577">
        <w:rPr>
          <w:rFonts w:eastAsia="Calibri"/>
        </w:rPr>
        <w:fldChar w:fldCharType="begin"/>
      </w:r>
      <w:r w:rsidR="00EB5B00" w:rsidRPr="00E55577">
        <w:rPr>
          <w:rFonts w:eastAsia="Calibri"/>
        </w:rPr>
        <w:instrText xml:space="preserve"> REF _Ref64896170 \h  \* MERGEFORMAT </w:instrText>
      </w:r>
      <w:r w:rsidR="00EB5B00" w:rsidRPr="00E55577">
        <w:rPr>
          <w:rFonts w:eastAsia="Calibri"/>
        </w:rPr>
      </w:r>
      <w:r w:rsidR="00EB5B00" w:rsidRPr="00E55577">
        <w:rPr>
          <w:rFonts w:eastAsia="Calibri"/>
        </w:rPr>
        <w:fldChar w:fldCharType="separate"/>
      </w:r>
      <w:r w:rsidR="00EB5B00" w:rsidRPr="00E55577">
        <w:rPr>
          <w:szCs w:val="22"/>
        </w:rPr>
        <w:t xml:space="preserve">Table </w:t>
      </w:r>
      <w:r w:rsidR="00EB5B00" w:rsidRPr="00E55577">
        <w:rPr>
          <w:noProof/>
          <w:szCs w:val="22"/>
        </w:rPr>
        <w:t>1</w:t>
      </w:r>
      <w:r w:rsidR="00EB5B00" w:rsidRPr="00E55577">
        <w:rPr>
          <w:rFonts w:eastAsia="Calibri"/>
        </w:rPr>
        <w:fldChar w:fldCharType="end"/>
      </w:r>
      <w:r w:rsidRPr="00E55577">
        <w:rPr>
          <w:rFonts w:eastAsia="Calibri"/>
        </w:rPr>
        <w:t>). Some areas near the coast are projected to experience a decrease in the number of drought events</w:t>
      </w:r>
      <w:r w:rsidRPr="00E55577">
        <w:rPr>
          <w:rStyle w:val="FootnoteReference"/>
          <w:rFonts w:eastAsia="Calibri"/>
        </w:rPr>
        <w:footnoteReference w:id="59"/>
      </w:r>
      <w:r w:rsidRPr="00E55577">
        <w:rPr>
          <w:rFonts w:eastAsia="Calibri"/>
        </w:rPr>
        <w:t>. The spatial distribution suggests higher severity of events in the northwestern (e.g. Cuango) rather than the southern (e.g. Cuvelai) part of the country</w:t>
      </w:r>
      <w:r w:rsidRPr="00E55577">
        <w:rPr>
          <w:rStyle w:val="FootnoteReference"/>
          <w:rFonts w:eastAsia="Calibri"/>
        </w:rPr>
        <w:footnoteReference w:id="60"/>
      </w:r>
      <w:r w:rsidRPr="00E55577">
        <w:rPr>
          <w:rFonts w:eastAsia="Calibri"/>
        </w:rPr>
        <w:t>. The parts of the country where the magnitude of drought events might decrease compared to the reference period are situated in the coastal part of the country, where some regions are also expected to have fewer events</w:t>
      </w:r>
      <w:r w:rsidRPr="00E55577">
        <w:rPr>
          <w:rStyle w:val="FootnoteReference"/>
          <w:rFonts w:eastAsia="Calibri"/>
        </w:rPr>
        <w:footnoteReference w:id="61"/>
      </w:r>
      <w:r w:rsidRPr="00E55577">
        <w:rPr>
          <w:rFonts w:eastAsia="Calibri"/>
        </w:rPr>
        <w:t xml:space="preserve">.    </w:t>
      </w:r>
    </w:p>
    <w:p w14:paraId="22AAF8C2" w14:textId="1F358E38" w:rsidR="001B2614" w:rsidRDefault="001B2614" w:rsidP="000F4634">
      <w:pPr>
        <w:pStyle w:val="ListParagraph"/>
        <w:rPr>
          <w:rFonts w:eastAsia="Calibri"/>
        </w:rPr>
      </w:pPr>
    </w:p>
    <w:p w14:paraId="649DB41D" w14:textId="1113981A" w:rsidR="001B2614" w:rsidRDefault="001B2614" w:rsidP="000F4634">
      <w:pPr>
        <w:pStyle w:val="ListParagraph"/>
        <w:rPr>
          <w:rFonts w:eastAsia="Calibri"/>
        </w:rPr>
      </w:pPr>
    </w:p>
    <w:p w14:paraId="37BECF93" w14:textId="2E2E01BC" w:rsidR="001B2614" w:rsidRDefault="001B2614" w:rsidP="000F4634">
      <w:pPr>
        <w:pStyle w:val="ListParagraph"/>
        <w:rPr>
          <w:rFonts w:eastAsia="Calibri"/>
        </w:rPr>
      </w:pPr>
    </w:p>
    <w:p w14:paraId="36056024" w14:textId="07460C90" w:rsidR="001B2614" w:rsidRDefault="001B2614" w:rsidP="000F4634">
      <w:pPr>
        <w:pStyle w:val="ListParagraph"/>
        <w:rPr>
          <w:rFonts w:eastAsia="Calibri"/>
        </w:rPr>
      </w:pPr>
    </w:p>
    <w:p w14:paraId="255CAEBB" w14:textId="6FA7FB2C" w:rsidR="001B2614" w:rsidRDefault="001B2614" w:rsidP="000F4634">
      <w:pPr>
        <w:pStyle w:val="ListParagraph"/>
        <w:rPr>
          <w:rFonts w:eastAsia="Calibri"/>
        </w:rPr>
      </w:pPr>
    </w:p>
    <w:p w14:paraId="7CDA005A" w14:textId="77777777" w:rsidR="001B2614" w:rsidRPr="00E55577" w:rsidRDefault="001B2614" w:rsidP="000F4634">
      <w:pPr>
        <w:pStyle w:val="ListParagraph"/>
        <w:rPr>
          <w:rFonts w:eastAsia="Calibri"/>
        </w:rPr>
      </w:pPr>
    </w:p>
    <w:p w14:paraId="0B592192" w14:textId="77777777" w:rsidR="00A97866" w:rsidRPr="00E55577" w:rsidRDefault="00A97866" w:rsidP="000F4634">
      <w:pPr>
        <w:pStyle w:val="ListParagraph"/>
        <w:rPr>
          <w:rFonts w:eastAsia="Calibri"/>
        </w:rPr>
      </w:pPr>
    </w:p>
    <w:p w14:paraId="7569A5AB" w14:textId="6FBA9219" w:rsidR="00A97866" w:rsidRPr="00E55577" w:rsidRDefault="00A97866" w:rsidP="00EB5B00">
      <w:pPr>
        <w:pStyle w:val="Caption"/>
        <w:rPr>
          <w:rFonts w:ascii="Times New Roman" w:hAnsi="Times New Roman"/>
          <w:caps w:val="0"/>
          <w:color w:val="000000"/>
          <w:sz w:val="20"/>
          <w:szCs w:val="20"/>
          <w:lang w:eastAsia="en-ZA"/>
        </w:rPr>
      </w:pPr>
      <w:bookmarkStart w:id="29" w:name="_Ref64896170"/>
      <w:r w:rsidRPr="00E55577">
        <w:rPr>
          <w:rFonts w:ascii="Times New Roman" w:hAnsi="Times New Roman"/>
          <w:caps w:val="0"/>
          <w:sz w:val="20"/>
          <w:szCs w:val="20"/>
        </w:rPr>
        <w:t xml:space="preserve">Table </w:t>
      </w:r>
      <w:r w:rsidR="00EB5B00" w:rsidRPr="00E55577">
        <w:rPr>
          <w:rFonts w:ascii="Times New Roman" w:hAnsi="Times New Roman"/>
          <w:caps w:val="0"/>
          <w:sz w:val="20"/>
          <w:szCs w:val="20"/>
        </w:rPr>
        <w:fldChar w:fldCharType="begin"/>
      </w:r>
      <w:r w:rsidR="00EB5B00" w:rsidRPr="00E55577">
        <w:rPr>
          <w:rFonts w:ascii="Times New Roman" w:hAnsi="Times New Roman"/>
          <w:caps w:val="0"/>
          <w:sz w:val="20"/>
          <w:szCs w:val="20"/>
        </w:rPr>
        <w:instrText xml:space="preserve"> SEQ Table \* ARABIC </w:instrText>
      </w:r>
      <w:r w:rsidR="00EB5B00" w:rsidRPr="00E55577">
        <w:rPr>
          <w:rFonts w:ascii="Times New Roman" w:hAnsi="Times New Roman"/>
          <w:caps w:val="0"/>
          <w:sz w:val="20"/>
          <w:szCs w:val="20"/>
        </w:rPr>
        <w:fldChar w:fldCharType="separate"/>
      </w:r>
      <w:r w:rsidR="005B7553" w:rsidRPr="00E55577">
        <w:rPr>
          <w:rFonts w:ascii="Times New Roman" w:hAnsi="Times New Roman"/>
          <w:caps w:val="0"/>
          <w:noProof/>
          <w:sz w:val="20"/>
          <w:szCs w:val="20"/>
        </w:rPr>
        <w:t>1</w:t>
      </w:r>
      <w:r w:rsidR="00EB5B00" w:rsidRPr="00E55577">
        <w:rPr>
          <w:rFonts w:ascii="Times New Roman" w:hAnsi="Times New Roman"/>
          <w:caps w:val="0"/>
          <w:sz w:val="20"/>
          <w:szCs w:val="20"/>
        </w:rPr>
        <w:fldChar w:fldCharType="end"/>
      </w:r>
      <w:bookmarkEnd w:id="29"/>
      <w:r w:rsidR="00EB5B00" w:rsidRPr="00E55577">
        <w:rPr>
          <w:rFonts w:ascii="Times New Roman" w:hAnsi="Times New Roman"/>
          <w:caps w:val="0"/>
          <w:sz w:val="20"/>
          <w:szCs w:val="20"/>
        </w:rPr>
        <w:t>:</w:t>
      </w:r>
      <w:r w:rsidRPr="00E55577">
        <w:rPr>
          <w:rFonts w:ascii="Times New Roman" w:hAnsi="Times New Roman"/>
          <w:caps w:val="0"/>
          <w:sz w:val="20"/>
          <w:szCs w:val="20"/>
        </w:rPr>
        <w:t xml:space="preserve"> Number and magnitude of drought events and anomalies between projections and the reference period for regions across Angola based on two RCPs and four RCM ensemble</w:t>
      </w:r>
      <w:r w:rsidRPr="00E55577">
        <w:rPr>
          <w:rStyle w:val="FootnoteReference"/>
          <w:rFonts w:ascii="Times New Roman" w:hAnsi="Times New Roman"/>
          <w:caps w:val="0"/>
          <w:sz w:val="20"/>
          <w:szCs w:val="20"/>
        </w:rPr>
        <w:footnoteReference w:id="62"/>
      </w:r>
      <w:r w:rsidRPr="00E55577">
        <w:rPr>
          <w:rFonts w:ascii="Times New Roman" w:hAnsi="Times New Roman"/>
          <w:caps w:val="0"/>
          <w:color w:val="000000"/>
          <w:sz w:val="20"/>
          <w:szCs w:val="20"/>
          <w:lang w:eastAsia="en-ZA"/>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96"/>
        <w:gridCol w:w="1517"/>
        <w:gridCol w:w="1030"/>
        <w:gridCol w:w="1030"/>
        <w:gridCol w:w="1030"/>
        <w:gridCol w:w="1517"/>
        <w:gridCol w:w="1030"/>
        <w:gridCol w:w="1030"/>
        <w:gridCol w:w="1030"/>
      </w:tblGrid>
      <w:tr w:rsidR="000651FB" w:rsidRPr="00E55577" w14:paraId="2CDBCF90" w14:textId="77777777" w:rsidTr="00286EE3">
        <w:tc>
          <w:tcPr>
            <w:tcW w:w="0" w:type="auto"/>
            <w:vMerge w:val="restart"/>
            <w:shd w:val="clear" w:color="auto" w:fill="8496B0"/>
          </w:tcPr>
          <w:p w14:paraId="710583D5" w14:textId="77777777" w:rsidR="00A97866" w:rsidRPr="00E55577" w:rsidRDefault="00A97866" w:rsidP="00900F80">
            <w:pPr>
              <w:spacing w:after="0"/>
              <w:contextualSpacing/>
              <w:rPr>
                <w:rFonts w:ascii="Times New Roman" w:hAnsi="Times New Roman"/>
                <w:color w:val="000000"/>
                <w:sz w:val="20"/>
                <w:szCs w:val="20"/>
                <w:lang w:val="en-GB" w:eastAsia="en-ZA"/>
              </w:rPr>
            </w:pPr>
            <w:r w:rsidRPr="00E55577">
              <w:rPr>
                <w:rFonts w:ascii="Times New Roman" w:hAnsi="Times New Roman"/>
                <w:color w:val="000000"/>
                <w:sz w:val="20"/>
                <w:szCs w:val="20"/>
                <w:lang w:eastAsia="en-ZA"/>
              </w:rPr>
              <w:t>HU</w:t>
            </w:r>
          </w:p>
        </w:tc>
        <w:tc>
          <w:tcPr>
            <w:tcW w:w="0" w:type="auto"/>
            <w:gridSpan w:val="4"/>
            <w:shd w:val="clear" w:color="auto" w:fill="8496B0"/>
          </w:tcPr>
          <w:p w14:paraId="7B9F862D" w14:textId="77777777" w:rsidR="00A97866" w:rsidRPr="00E55577" w:rsidRDefault="00A97866" w:rsidP="00900F80">
            <w:pPr>
              <w:spacing w:after="0"/>
              <w:contextualSpacing/>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SPI-6</w:t>
            </w:r>
          </w:p>
        </w:tc>
        <w:tc>
          <w:tcPr>
            <w:tcW w:w="0" w:type="auto"/>
            <w:gridSpan w:val="4"/>
            <w:shd w:val="clear" w:color="auto" w:fill="8496B0"/>
          </w:tcPr>
          <w:p w14:paraId="31EB59AB" w14:textId="77777777" w:rsidR="00A97866" w:rsidRPr="00E55577" w:rsidRDefault="00A97866" w:rsidP="00900F80">
            <w:pPr>
              <w:spacing w:after="0"/>
              <w:contextualSpacing/>
              <w:jc w:val="both"/>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SPI-12</w:t>
            </w:r>
          </w:p>
        </w:tc>
      </w:tr>
      <w:tr w:rsidR="00A97866" w:rsidRPr="00E55577" w14:paraId="5DE977C8" w14:textId="77777777" w:rsidTr="00286EE3">
        <w:tc>
          <w:tcPr>
            <w:tcW w:w="0" w:type="auto"/>
            <w:vMerge/>
            <w:shd w:val="clear" w:color="auto" w:fill="auto"/>
          </w:tcPr>
          <w:p w14:paraId="07B68402" w14:textId="77777777" w:rsidR="00A97866" w:rsidRPr="00E55577" w:rsidRDefault="00A97866" w:rsidP="00900F80">
            <w:pPr>
              <w:spacing w:after="0"/>
              <w:contextualSpacing/>
              <w:rPr>
                <w:rFonts w:ascii="Times New Roman" w:hAnsi="Times New Roman"/>
                <w:color w:val="000000"/>
                <w:sz w:val="20"/>
                <w:szCs w:val="20"/>
                <w:lang w:val="en-GB" w:eastAsia="en-ZA"/>
              </w:rPr>
            </w:pPr>
          </w:p>
        </w:tc>
        <w:tc>
          <w:tcPr>
            <w:tcW w:w="0" w:type="auto"/>
            <w:vMerge w:val="restart"/>
            <w:shd w:val="clear" w:color="auto" w:fill="ACB9CA"/>
          </w:tcPr>
          <w:p w14:paraId="7FF2F925" w14:textId="77777777" w:rsidR="00A97866" w:rsidRPr="00E55577" w:rsidRDefault="00A97866" w:rsidP="00900F80">
            <w:pPr>
              <w:spacing w:after="0"/>
              <w:contextualSpacing/>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 xml:space="preserve">Number </w:t>
            </w:r>
          </w:p>
          <w:p w14:paraId="274CF807" w14:textId="77777777" w:rsidR="00A97866" w:rsidRPr="00E55577" w:rsidRDefault="00A97866" w:rsidP="00900F80">
            <w:pPr>
              <w:spacing w:after="0"/>
              <w:contextualSpacing/>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 xml:space="preserve">of drought events </w:t>
            </w:r>
          </w:p>
          <w:p w14:paraId="4ED3FA7C" w14:textId="77777777" w:rsidR="00A97866" w:rsidRPr="00E55577" w:rsidRDefault="00A97866" w:rsidP="00900F80">
            <w:pPr>
              <w:spacing w:after="0"/>
              <w:contextualSpacing/>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Ref. period</w:t>
            </w:r>
          </w:p>
        </w:tc>
        <w:tc>
          <w:tcPr>
            <w:tcW w:w="0" w:type="auto"/>
            <w:gridSpan w:val="3"/>
            <w:shd w:val="clear" w:color="auto" w:fill="ACB9CA"/>
          </w:tcPr>
          <w:p w14:paraId="353D4E00" w14:textId="77777777" w:rsidR="00A97866" w:rsidRPr="00E55577" w:rsidRDefault="00A97866" w:rsidP="00900F80">
            <w:pPr>
              <w:spacing w:after="0"/>
              <w:contextualSpacing/>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Anomaly</w:t>
            </w:r>
          </w:p>
        </w:tc>
        <w:tc>
          <w:tcPr>
            <w:tcW w:w="0" w:type="auto"/>
            <w:vMerge w:val="restart"/>
            <w:shd w:val="clear" w:color="auto" w:fill="ACB9CA"/>
          </w:tcPr>
          <w:p w14:paraId="0BE61F82" w14:textId="77777777" w:rsidR="00A97866" w:rsidRPr="00E55577" w:rsidRDefault="00A97866" w:rsidP="00900F80">
            <w:pPr>
              <w:spacing w:after="0"/>
              <w:contextualSpacing/>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 xml:space="preserve">Number </w:t>
            </w:r>
          </w:p>
          <w:p w14:paraId="165378F9" w14:textId="77777777" w:rsidR="00A97866" w:rsidRPr="00E55577" w:rsidRDefault="00A97866" w:rsidP="00900F80">
            <w:pPr>
              <w:spacing w:after="0"/>
              <w:contextualSpacing/>
              <w:rPr>
                <w:rFonts w:ascii="Times New Roman" w:hAnsi="Times New Roman"/>
                <w:color w:val="000000"/>
                <w:sz w:val="20"/>
                <w:szCs w:val="20"/>
                <w:lang w:val="en-ZA" w:eastAsia="en-ZA"/>
              </w:rPr>
            </w:pPr>
            <w:r w:rsidRPr="00E55577">
              <w:rPr>
                <w:rFonts w:ascii="Times New Roman" w:hAnsi="Times New Roman"/>
                <w:color w:val="000000"/>
                <w:sz w:val="20"/>
                <w:szCs w:val="20"/>
                <w:lang w:val="en-GB" w:eastAsia="en-ZA"/>
              </w:rPr>
              <w:t xml:space="preserve">of drought </w:t>
            </w:r>
            <w:r w:rsidRPr="00E55577">
              <w:rPr>
                <w:rFonts w:ascii="Times New Roman" w:hAnsi="Times New Roman"/>
                <w:color w:val="000000"/>
                <w:sz w:val="20"/>
                <w:szCs w:val="20"/>
                <w:lang w:val="en-ZA" w:eastAsia="en-ZA"/>
              </w:rPr>
              <w:t>events</w:t>
            </w:r>
          </w:p>
          <w:p w14:paraId="1B54AB85" w14:textId="32122E8C" w:rsidR="00A97866" w:rsidRPr="00E55577" w:rsidRDefault="00A97866" w:rsidP="00900F80">
            <w:pPr>
              <w:spacing w:after="0"/>
              <w:contextualSpacing/>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Ref. period</w:t>
            </w:r>
          </w:p>
        </w:tc>
        <w:tc>
          <w:tcPr>
            <w:tcW w:w="0" w:type="auto"/>
            <w:gridSpan w:val="3"/>
            <w:shd w:val="clear" w:color="auto" w:fill="ACB9CA"/>
          </w:tcPr>
          <w:p w14:paraId="1A44D699" w14:textId="77777777" w:rsidR="00A97866" w:rsidRPr="00E55577" w:rsidRDefault="00A97866" w:rsidP="00900F80">
            <w:pPr>
              <w:spacing w:after="0"/>
              <w:contextualSpacing/>
              <w:jc w:val="both"/>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Anomaly</w:t>
            </w:r>
          </w:p>
        </w:tc>
      </w:tr>
      <w:tr w:rsidR="00A97866" w:rsidRPr="00E55577" w14:paraId="0A41FB1D" w14:textId="77777777" w:rsidTr="00286EE3">
        <w:tc>
          <w:tcPr>
            <w:tcW w:w="0" w:type="auto"/>
            <w:vMerge/>
            <w:shd w:val="clear" w:color="auto" w:fill="auto"/>
          </w:tcPr>
          <w:p w14:paraId="60A52971" w14:textId="77777777" w:rsidR="00A97866" w:rsidRPr="00E55577" w:rsidRDefault="00A97866" w:rsidP="00900F80">
            <w:pPr>
              <w:spacing w:after="0"/>
              <w:contextualSpacing/>
              <w:rPr>
                <w:rFonts w:ascii="Times New Roman" w:hAnsi="Times New Roman"/>
                <w:color w:val="000000"/>
                <w:sz w:val="20"/>
                <w:szCs w:val="20"/>
                <w:lang w:val="en-GB" w:eastAsia="en-ZA"/>
              </w:rPr>
            </w:pPr>
          </w:p>
        </w:tc>
        <w:tc>
          <w:tcPr>
            <w:tcW w:w="0" w:type="auto"/>
            <w:vMerge/>
            <w:shd w:val="clear" w:color="auto" w:fill="ACB9CA"/>
          </w:tcPr>
          <w:p w14:paraId="3B33C292" w14:textId="77777777" w:rsidR="00A97866" w:rsidRPr="00E55577" w:rsidRDefault="00A97866" w:rsidP="00900F80">
            <w:pPr>
              <w:spacing w:after="0"/>
              <w:contextualSpacing/>
              <w:rPr>
                <w:rFonts w:ascii="Times New Roman" w:hAnsi="Times New Roman"/>
                <w:color w:val="000000"/>
                <w:sz w:val="20"/>
                <w:szCs w:val="20"/>
                <w:lang w:val="en-GB" w:eastAsia="en-ZA"/>
              </w:rPr>
            </w:pPr>
          </w:p>
        </w:tc>
        <w:tc>
          <w:tcPr>
            <w:tcW w:w="0" w:type="auto"/>
            <w:shd w:val="clear" w:color="auto" w:fill="ACB9CA"/>
          </w:tcPr>
          <w:p w14:paraId="4BBC31CE" w14:textId="77777777" w:rsidR="00A97866" w:rsidRPr="00E55577" w:rsidRDefault="00A97866" w:rsidP="00900F80">
            <w:pPr>
              <w:spacing w:after="0"/>
              <w:contextualSpacing/>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2011-2040</w:t>
            </w:r>
          </w:p>
        </w:tc>
        <w:tc>
          <w:tcPr>
            <w:tcW w:w="0" w:type="auto"/>
            <w:shd w:val="clear" w:color="auto" w:fill="ACB9CA"/>
          </w:tcPr>
          <w:p w14:paraId="0DCF92B7" w14:textId="77777777" w:rsidR="00A97866" w:rsidRPr="00E55577" w:rsidRDefault="00A97866" w:rsidP="00900F80">
            <w:pPr>
              <w:spacing w:after="0"/>
              <w:contextualSpacing/>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2041-2070</w:t>
            </w:r>
          </w:p>
        </w:tc>
        <w:tc>
          <w:tcPr>
            <w:tcW w:w="0" w:type="auto"/>
            <w:shd w:val="clear" w:color="auto" w:fill="ACB9CA"/>
          </w:tcPr>
          <w:p w14:paraId="6F3C3904" w14:textId="77777777" w:rsidR="00A97866" w:rsidRPr="00E55577" w:rsidRDefault="00A97866" w:rsidP="00900F80">
            <w:pPr>
              <w:spacing w:after="0"/>
              <w:contextualSpacing/>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2071-2100</w:t>
            </w:r>
          </w:p>
        </w:tc>
        <w:tc>
          <w:tcPr>
            <w:tcW w:w="0" w:type="auto"/>
            <w:vMerge/>
            <w:shd w:val="clear" w:color="auto" w:fill="ACB9CA"/>
          </w:tcPr>
          <w:p w14:paraId="746433AE" w14:textId="77777777" w:rsidR="00A97866" w:rsidRPr="00E55577" w:rsidRDefault="00A97866" w:rsidP="00900F80">
            <w:pPr>
              <w:spacing w:after="0"/>
              <w:contextualSpacing/>
              <w:jc w:val="both"/>
              <w:rPr>
                <w:rFonts w:ascii="Times New Roman" w:hAnsi="Times New Roman"/>
                <w:color w:val="000000"/>
                <w:sz w:val="20"/>
                <w:szCs w:val="20"/>
                <w:lang w:val="en-GB" w:eastAsia="en-ZA"/>
              </w:rPr>
            </w:pPr>
          </w:p>
        </w:tc>
        <w:tc>
          <w:tcPr>
            <w:tcW w:w="0" w:type="auto"/>
            <w:shd w:val="clear" w:color="auto" w:fill="ACB9CA"/>
          </w:tcPr>
          <w:p w14:paraId="431F8356" w14:textId="77777777" w:rsidR="00A97866" w:rsidRPr="00E55577" w:rsidRDefault="00A97866" w:rsidP="00900F80">
            <w:pPr>
              <w:spacing w:after="0"/>
              <w:contextualSpacing/>
              <w:jc w:val="both"/>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2011-2040</w:t>
            </w:r>
          </w:p>
        </w:tc>
        <w:tc>
          <w:tcPr>
            <w:tcW w:w="0" w:type="auto"/>
            <w:shd w:val="clear" w:color="auto" w:fill="ACB9CA"/>
          </w:tcPr>
          <w:p w14:paraId="2AFE4E17" w14:textId="77777777" w:rsidR="00A97866" w:rsidRPr="00E55577" w:rsidRDefault="00A97866" w:rsidP="00900F80">
            <w:pPr>
              <w:spacing w:after="0"/>
              <w:contextualSpacing/>
              <w:jc w:val="both"/>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2041-2070</w:t>
            </w:r>
          </w:p>
        </w:tc>
        <w:tc>
          <w:tcPr>
            <w:tcW w:w="0" w:type="auto"/>
            <w:shd w:val="clear" w:color="auto" w:fill="ACB9CA"/>
          </w:tcPr>
          <w:p w14:paraId="790685A5" w14:textId="77777777" w:rsidR="00A97866" w:rsidRPr="00E55577" w:rsidRDefault="00A97866" w:rsidP="00900F80">
            <w:pPr>
              <w:spacing w:after="0"/>
              <w:contextualSpacing/>
              <w:jc w:val="both"/>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2071-2100</w:t>
            </w:r>
          </w:p>
        </w:tc>
      </w:tr>
      <w:tr w:rsidR="00A97866" w:rsidRPr="00E55577" w14:paraId="080784E6" w14:textId="77777777" w:rsidTr="00286EE3">
        <w:tc>
          <w:tcPr>
            <w:tcW w:w="0" w:type="auto"/>
            <w:shd w:val="clear" w:color="auto" w:fill="auto"/>
          </w:tcPr>
          <w:p w14:paraId="204B37DE" w14:textId="77777777" w:rsidR="00A97866" w:rsidRPr="00E55577" w:rsidRDefault="00A97866" w:rsidP="00900F80">
            <w:pPr>
              <w:spacing w:after="0"/>
              <w:contextualSpacing/>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Cabinda</w:t>
            </w:r>
          </w:p>
        </w:tc>
        <w:tc>
          <w:tcPr>
            <w:tcW w:w="0" w:type="auto"/>
            <w:shd w:val="clear" w:color="auto" w:fill="auto"/>
          </w:tcPr>
          <w:p w14:paraId="00AAF933" w14:textId="77777777" w:rsidR="00A97866" w:rsidRPr="00E55577" w:rsidRDefault="00A97866" w:rsidP="00900F80">
            <w:pPr>
              <w:spacing w:after="0"/>
              <w:contextualSpacing/>
              <w:jc w:val="right"/>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11.9</w:t>
            </w:r>
          </w:p>
        </w:tc>
        <w:tc>
          <w:tcPr>
            <w:tcW w:w="0" w:type="auto"/>
            <w:shd w:val="clear" w:color="auto" w:fill="auto"/>
          </w:tcPr>
          <w:p w14:paraId="3A26B9D2" w14:textId="77777777" w:rsidR="00A97866" w:rsidRPr="00E55577" w:rsidRDefault="00A97866" w:rsidP="00900F80">
            <w:pPr>
              <w:spacing w:after="0"/>
              <w:contextualSpacing/>
              <w:jc w:val="right"/>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0.5</w:t>
            </w:r>
          </w:p>
        </w:tc>
        <w:tc>
          <w:tcPr>
            <w:tcW w:w="0" w:type="auto"/>
            <w:shd w:val="clear" w:color="auto" w:fill="auto"/>
          </w:tcPr>
          <w:p w14:paraId="7AB39224" w14:textId="77777777" w:rsidR="00A97866" w:rsidRPr="00E55577" w:rsidRDefault="00A97866" w:rsidP="00900F80">
            <w:pPr>
              <w:spacing w:after="0"/>
              <w:contextualSpacing/>
              <w:jc w:val="right"/>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-0.4</w:t>
            </w:r>
          </w:p>
        </w:tc>
        <w:tc>
          <w:tcPr>
            <w:tcW w:w="0" w:type="auto"/>
            <w:shd w:val="clear" w:color="auto" w:fill="auto"/>
          </w:tcPr>
          <w:p w14:paraId="55FA671D" w14:textId="77777777" w:rsidR="00A97866" w:rsidRPr="00E55577" w:rsidRDefault="00A97866" w:rsidP="00900F80">
            <w:pPr>
              <w:spacing w:after="0"/>
              <w:contextualSpacing/>
              <w:jc w:val="right"/>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0.3</w:t>
            </w:r>
          </w:p>
        </w:tc>
        <w:tc>
          <w:tcPr>
            <w:tcW w:w="0" w:type="auto"/>
            <w:shd w:val="clear" w:color="auto" w:fill="auto"/>
          </w:tcPr>
          <w:p w14:paraId="02529D14" w14:textId="77777777" w:rsidR="00A97866" w:rsidRPr="00E55577" w:rsidRDefault="00A97866" w:rsidP="00900F80">
            <w:pPr>
              <w:spacing w:after="0"/>
              <w:contextualSpacing/>
              <w:jc w:val="right"/>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6.3</w:t>
            </w:r>
          </w:p>
        </w:tc>
        <w:tc>
          <w:tcPr>
            <w:tcW w:w="0" w:type="auto"/>
            <w:shd w:val="clear" w:color="auto" w:fill="auto"/>
          </w:tcPr>
          <w:p w14:paraId="3660BE11" w14:textId="77777777" w:rsidR="00A97866" w:rsidRPr="00E55577" w:rsidRDefault="00A97866" w:rsidP="00900F80">
            <w:pPr>
              <w:spacing w:after="0"/>
              <w:contextualSpacing/>
              <w:jc w:val="right"/>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-0.6</w:t>
            </w:r>
          </w:p>
        </w:tc>
        <w:tc>
          <w:tcPr>
            <w:tcW w:w="0" w:type="auto"/>
            <w:shd w:val="clear" w:color="auto" w:fill="auto"/>
          </w:tcPr>
          <w:p w14:paraId="386855B0" w14:textId="77777777" w:rsidR="00A97866" w:rsidRPr="00E55577" w:rsidRDefault="00A97866" w:rsidP="00900F80">
            <w:pPr>
              <w:spacing w:after="0"/>
              <w:contextualSpacing/>
              <w:jc w:val="right"/>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-0.9</w:t>
            </w:r>
          </w:p>
        </w:tc>
        <w:tc>
          <w:tcPr>
            <w:tcW w:w="0" w:type="auto"/>
            <w:shd w:val="clear" w:color="auto" w:fill="auto"/>
          </w:tcPr>
          <w:p w14:paraId="15AC24AC" w14:textId="77777777" w:rsidR="00A97866" w:rsidRPr="00E55577" w:rsidRDefault="00A97866" w:rsidP="00900F80">
            <w:pPr>
              <w:spacing w:after="0"/>
              <w:contextualSpacing/>
              <w:jc w:val="right"/>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-1.2</w:t>
            </w:r>
          </w:p>
        </w:tc>
      </w:tr>
      <w:tr w:rsidR="00A97866" w:rsidRPr="00E55577" w14:paraId="7047F510" w14:textId="77777777" w:rsidTr="00286EE3">
        <w:tc>
          <w:tcPr>
            <w:tcW w:w="0" w:type="auto"/>
            <w:shd w:val="clear" w:color="auto" w:fill="auto"/>
          </w:tcPr>
          <w:p w14:paraId="238217B1" w14:textId="77777777" w:rsidR="00A97866" w:rsidRPr="00E55577" w:rsidRDefault="00A97866" w:rsidP="00900F80">
            <w:pPr>
              <w:spacing w:after="0"/>
              <w:contextualSpacing/>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Cuango</w:t>
            </w:r>
          </w:p>
        </w:tc>
        <w:tc>
          <w:tcPr>
            <w:tcW w:w="0" w:type="auto"/>
            <w:shd w:val="clear" w:color="auto" w:fill="auto"/>
          </w:tcPr>
          <w:p w14:paraId="50D39440" w14:textId="77777777" w:rsidR="00A97866" w:rsidRPr="00E55577" w:rsidRDefault="00A97866" w:rsidP="00900F80">
            <w:pPr>
              <w:spacing w:after="0"/>
              <w:contextualSpacing/>
              <w:jc w:val="right"/>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14.9</w:t>
            </w:r>
          </w:p>
        </w:tc>
        <w:tc>
          <w:tcPr>
            <w:tcW w:w="0" w:type="auto"/>
            <w:shd w:val="clear" w:color="auto" w:fill="auto"/>
          </w:tcPr>
          <w:p w14:paraId="5FEB48DE" w14:textId="77777777" w:rsidR="00A97866" w:rsidRPr="00E55577" w:rsidRDefault="00A97866" w:rsidP="00900F80">
            <w:pPr>
              <w:spacing w:after="0"/>
              <w:contextualSpacing/>
              <w:jc w:val="right"/>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2.0</w:t>
            </w:r>
          </w:p>
        </w:tc>
        <w:tc>
          <w:tcPr>
            <w:tcW w:w="0" w:type="auto"/>
            <w:shd w:val="clear" w:color="auto" w:fill="auto"/>
          </w:tcPr>
          <w:p w14:paraId="605762E2" w14:textId="77777777" w:rsidR="00A97866" w:rsidRPr="00E55577" w:rsidRDefault="00A97866" w:rsidP="00900F80">
            <w:pPr>
              <w:spacing w:after="0"/>
              <w:contextualSpacing/>
              <w:jc w:val="right"/>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3.7</w:t>
            </w:r>
          </w:p>
        </w:tc>
        <w:tc>
          <w:tcPr>
            <w:tcW w:w="0" w:type="auto"/>
            <w:shd w:val="clear" w:color="auto" w:fill="auto"/>
          </w:tcPr>
          <w:p w14:paraId="13796A12" w14:textId="77777777" w:rsidR="00A97866" w:rsidRPr="00E55577" w:rsidRDefault="00A97866" w:rsidP="00900F80">
            <w:pPr>
              <w:spacing w:after="0"/>
              <w:contextualSpacing/>
              <w:jc w:val="right"/>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3.3</w:t>
            </w:r>
          </w:p>
        </w:tc>
        <w:tc>
          <w:tcPr>
            <w:tcW w:w="0" w:type="auto"/>
            <w:shd w:val="clear" w:color="auto" w:fill="auto"/>
          </w:tcPr>
          <w:p w14:paraId="33E6F295" w14:textId="77777777" w:rsidR="00A97866" w:rsidRPr="00E55577" w:rsidRDefault="00A97866" w:rsidP="00900F80">
            <w:pPr>
              <w:spacing w:after="0"/>
              <w:contextualSpacing/>
              <w:jc w:val="right"/>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7.2</w:t>
            </w:r>
          </w:p>
        </w:tc>
        <w:tc>
          <w:tcPr>
            <w:tcW w:w="0" w:type="auto"/>
            <w:shd w:val="clear" w:color="auto" w:fill="auto"/>
          </w:tcPr>
          <w:p w14:paraId="3DF500E4" w14:textId="77777777" w:rsidR="00A97866" w:rsidRPr="00E55577" w:rsidRDefault="00A97866" w:rsidP="00900F80">
            <w:pPr>
              <w:spacing w:after="0"/>
              <w:contextualSpacing/>
              <w:jc w:val="right"/>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0.6</w:t>
            </w:r>
          </w:p>
        </w:tc>
        <w:tc>
          <w:tcPr>
            <w:tcW w:w="0" w:type="auto"/>
            <w:shd w:val="clear" w:color="auto" w:fill="auto"/>
          </w:tcPr>
          <w:p w14:paraId="7B2FFE98" w14:textId="77777777" w:rsidR="00A97866" w:rsidRPr="00E55577" w:rsidRDefault="00A97866" w:rsidP="00900F80">
            <w:pPr>
              <w:spacing w:after="0"/>
              <w:contextualSpacing/>
              <w:jc w:val="right"/>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1.0</w:t>
            </w:r>
          </w:p>
        </w:tc>
        <w:tc>
          <w:tcPr>
            <w:tcW w:w="0" w:type="auto"/>
            <w:shd w:val="clear" w:color="auto" w:fill="auto"/>
          </w:tcPr>
          <w:p w14:paraId="7B471044" w14:textId="77777777" w:rsidR="00A97866" w:rsidRPr="00E55577" w:rsidRDefault="00A97866" w:rsidP="00900F80">
            <w:pPr>
              <w:spacing w:after="0"/>
              <w:contextualSpacing/>
              <w:jc w:val="right"/>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0.3</w:t>
            </w:r>
          </w:p>
        </w:tc>
      </w:tr>
      <w:tr w:rsidR="00A97866" w:rsidRPr="00E55577" w14:paraId="3C915409" w14:textId="77777777" w:rsidTr="00286EE3">
        <w:tc>
          <w:tcPr>
            <w:tcW w:w="0" w:type="auto"/>
            <w:shd w:val="clear" w:color="auto" w:fill="auto"/>
          </w:tcPr>
          <w:p w14:paraId="13916A77" w14:textId="77777777" w:rsidR="00A97866" w:rsidRPr="00E55577" w:rsidRDefault="00A97866" w:rsidP="00900F80">
            <w:pPr>
              <w:spacing w:after="0"/>
              <w:contextualSpacing/>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Kassai</w:t>
            </w:r>
          </w:p>
        </w:tc>
        <w:tc>
          <w:tcPr>
            <w:tcW w:w="0" w:type="auto"/>
            <w:shd w:val="clear" w:color="auto" w:fill="auto"/>
          </w:tcPr>
          <w:p w14:paraId="4CAE1040" w14:textId="77777777" w:rsidR="00A97866" w:rsidRPr="00E55577" w:rsidRDefault="00A97866" w:rsidP="00900F80">
            <w:pPr>
              <w:spacing w:after="0"/>
              <w:contextualSpacing/>
              <w:jc w:val="right"/>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14.6</w:t>
            </w:r>
          </w:p>
        </w:tc>
        <w:tc>
          <w:tcPr>
            <w:tcW w:w="0" w:type="auto"/>
            <w:shd w:val="clear" w:color="auto" w:fill="auto"/>
          </w:tcPr>
          <w:p w14:paraId="4CB249DB" w14:textId="77777777" w:rsidR="00A97866" w:rsidRPr="00E55577" w:rsidRDefault="00A97866" w:rsidP="00900F80">
            <w:pPr>
              <w:spacing w:after="0"/>
              <w:contextualSpacing/>
              <w:jc w:val="right"/>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3.0</w:t>
            </w:r>
          </w:p>
        </w:tc>
        <w:tc>
          <w:tcPr>
            <w:tcW w:w="0" w:type="auto"/>
            <w:shd w:val="clear" w:color="auto" w:fill="auto"/>
          </w:tcPr>
          <w:p w14:paraId="6EC831E5" w14:textId="77777777" w:rsidR="00A97866" w:rsidRPr="00E55577" w:rsidRDefault="00A97866" w:rsidP="00900F80">
            <w:pPr>
              <w:spacing w:after="0"/>
              <w:contextualSpacing/>
              <w:jc w:val="right"/>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4.0</w:t>
            </w:r>
          </w:p>
        </w:tc>
        <w:tc>
          <w:tcPr>
            <w:tcW w:w="0" w:type="auto"/>
            <w:shd w:val="clear" w:color="auto" w:fill="auto"/>
          </w:tcPr>
          <w:p w14:paraId="112F0825" w14:textId="77777777" w:rsidR="00A97866" w:rsidRPr="00E55577" w:rsidRDefault="00A97866" w:rsidP="00900F80">
            <w:pPr>
              <w:spacing w:after="0"/>
              <w:contextualSpacing/>
              <w:jc w:val="right"/>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4.4</w:t>
            </w:r>
          </w:p>
        </w:tc>
        <w:tc>
          <w:tcPr>
            <w:tcW w:w="0" w:type="auto"/>
            <w:shd w:val="clear" w:color="auto" w:fill="auto"/>
          </w:tcPr>
          <w:p w14:paraId="545820EC" w14:textId="77777777" w:rsidR="00A97866" w:rsidRPr="00E55577" w:rsidRDefault="00A97866" w:rsidP="00900F80">
            <w:pPr>
              <w:spacing w:after="0"/>
              <w:contextualSpacing/>
              <w:jc w:val="right"/>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7.4</w:t>
            </w:r>
          </w:p>
        </w:tc>
        <w:tc>
          <w:tcPr>
            <w:tcW w:w="0" w:type="auto"/>
            <w:shd w:val="clear" w:color="auto" w:fill="auto"/>
          </w:tcPr>
          <w:p w14:paraId="53F3E163" w14:textId="77777777" w:rsidR="00A97866" w:rsidRPr="00E55577" w:rsidRDefault="00A97866" w:rsidP="00900F80">
            <w:pPr>
              <w:spacing w:after="0"/>
              <w:contextualSpacing/>
              <w:jc w:val="right"/>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0.6</w:t>
            </w:r>
          </w:p>
        </w:tc>
        <w:tc>
          <w:tcPr>
            <w:tcW w:w="0" w:type="auto"/>
            <w:shd w:val="clear" w:color="auto" w:fill="auto"/>
          </w:tcPr>
          <w:p w14:paraId="4E1A8322" w14:textId="77777777" w:rsidR="00A97866" w:rsidRPr="00E55577" w:rsidRDefault="00A97866" w:rsidP="00900F80">
            <w:pPr>
              <w:spacing w:after="0"/>
              <w:contextualSpacing/>
              <w:jc w:val="right"/>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0.6</w:t>
            </w:r>
          </w:p>
        </w:tc>
        <w:tc>
          <w:tcPr>
            <w:tcW w:w="0" w:type="auto"/>
            <w:shd w:val="clear" w:color="auto" w:fill="auto"/>
          </w:tcPr>
          <w:p w14:paraId="6A2585F7" w14:textId="77777777" w:rsidR="00A97866" w:rsidRPr="00E55577" w:rsidRDefault="00A97866" w:rsidP="00900F80">
            <w:pPr>
              <w:spacing w:after="0"/>
              <w:contextualSpacing/>
              <w:jc w:val="right"/>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0.7</w:t>
            </w:r>
          </w:p>
        </w:tc>
      </w:tr>
      <w:tr w:rsidR="00A97866" w:rsidRPr="00E55577" w14:paraId="185DD1F1" w14:textId="77777777" w:rsidTr="00286EE3">
        <w:tc>
          <w:tcPr>
            <w:tcW w:w="0" w:type="auto"/>
            <w:shd w:val="clear" w:color="auto" w:fill="auto"/>
          </w:tcPr>
          <w:p w14:paraId="2E51A80D" w14:textId="77777777" w:rsidR="00A97866" w:rsidRPr="00E55577" w:rsidRDefault="00A97866" w:rsidP="00900F80">
            <w:pPr>
              <w:spacing w:after="0"/>
              <w:contextualSpacing/>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Noroeste</w:t>
            </w:r>
          </w:p>
        </w:tc>
        <w:tc>
          <w:tcPr>
            <w:tcW w:w="0" w:type="auto"/>
            <w:shd w:val="clear" w:color="auto" w:fill="auto"/>
          </w:tcPr>
          <w:p w14:paraId="0DA8B8D7" w14:textId="77777777" w:rsidR="00A97866" w:rsidRPr="00E55577" w:rsidRDefault="00A97866" w:rsidP="00900F80">
            <w:pPr>
              <w:spacing w:after="0"/>
              <w:contextualSpacing/>
              <w:jc w:val="right"/>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12.7</w:t>
            </w:r>
          </w:p>
        </w:tc>
        <w:tc>
          <w:tcPr>
            <w:tcW w:w="0" w:type="auto"/>
            <w:shd w:val="clear" w:color="auto" w:fill="auto"/>
          </w:tcPr>
          <w:p w14:paraId="1CC7D9D6" w14:textId="77777777" w:rsidR="00A97866" w:rsidRPr="00E55577" w:rsidRDefault="00A97866" w:rsidP="00900F80">
            <w:pPr>
              <w:spacing w:after="0"/>
              <w:contextualSpacing/>
              <w:jc w:val="right"/>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0.6</w:t>
            </w:r>
          </w:p>
        </w:tc>
        <w:tc>
          <w:tcPr>
            <w:tcW w:w="0" w:type="auto"/>
            <w:shd w:val="clear" w:color="auto" w:fill="auto"/>
          </w:tcPr>
          <w:p w14:paraId="39FCB664" w14:textId="77777777" w:rsidR="00A97866" w:rsidRPr="00E55577" w:rsidRDefault="00A97866" w:rsidP="00900F80">
            <w:pPr>
              <w:spacing w:after="0"/>
              <w:contextualSpacing/>
              <w:jc w:val="right"/>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2.3</w:t>
            </w:r>
          </w:p>
        </w:tc>
        <w:tc>
          <w:tcPr>
            <w:tcW w:w="0" w:type="auto"/>
            <w:shd w:val="clear" w:color="auto" w:fill="auto"/>
          </w:tcPr>
          <w:p w14:paraId="2EEDF764" w14:textId="77777777" w:rsidR="00A97866" w:rsidRPr="00E55577" w:rsidRDefault="00A97866" w:rsidP="00900F80">
            <w:pPr>
              <w:spacing w:after="0"/>
              <w:contextualSpacing/>
              <w:jc w:val="right"/>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2.4</w:t>
            </w:r>
          </w:p>
        </w:tc>
        <w:tc>
          <w:tcPr>
            <w:tcW w:w="0" w:type="auto"/>
            <w:shd w:val="clear" w:color="auto" w:fill="auto"/>
          </w:tcPr>
          <w:p w14:paraId="7A3881BB" w14:textId="77777777" w:rsidR="00A97866" w:rsidRPr="00E55577" w:rsidRDefault="00A97866" w:rsidP="00900F80">
            <w:pPr>
              <w:spacing w:after="0"/>
              <w:contextualSpacing/>
              <w:jc w:val="right"/>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6.5</w:t>
            </w:r>
          </w:p>
        </w:tc>
        <w:tc>
          <w:tcPr>
            <w:tcW w:w="0" w:type="auto"/>
            <w:shd w:val="clear" w:color="auto" w:fill="auto"/>
          </w:tcPr>
          <w:p w14:paraId="64D5CAEF" w14:textId="77777777" w:rsidR="00A97866" w:rsidRPr="00E55577" w:rsidRDefault="00A97866" w:rsidP="00900F80">
            <w:pPr>
              <w:spacing w:after="0"/>
              <w:contextualSpacing/>
              <w:jc w:val="right"/>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0.2</w:t>
            </w:r>
          </w:p>
        </w:tc>
        <w:tc>
          <w:tcPr>
            <w:tcW w:w="0" w:type="auto"/>
            <w:shd w:val="clear" w:color="auto" w:fill="auto"/>
          </w:tcPr>
          <w:p w14:paraId="78D71128" w14:textId="77777777" w:rsidR="00A97866" w:rsidRPr="00E55577" w:rsidRDefault="00A97866" w:rsidP="00900F80">
            <w:pPr>
              <w:spacing w:after="0"/>
              <w:contextualSpacing/>
              <w:jc w:val="right"/>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-0.1</w:t>
            </w:r>
          </w:p>
        </w:tc>
        <w:tc>
          <w:tcPr>
            <w:tcW w:w="0" w:type="auto"/>
            <w:shd w:val="clear" w:color="auto" w:fill="auto"/>
          </w:tcPr>
          <w:p w14:paraId="6DBA1FAB" w14:textId="77777777" w:rsidR="00A97866" w:rsidRPr="00E55577" w:rsidRDefault="00A97866" w:rsidP="00900F80">
            <w:pPr>
              <w:spacing w:after="0"/>
              <w:contextualSpacing/>
              <w:jc w:val="right"/>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-0.5</w:t>
            </w:r>
          </w:p>
        </w:tc>
      </w:tr>
      <w:tr w:rsidR="00A97866" w:rsidRPr="00E55577" w14:paraId="658873EE" w14:textId="77777777" w:rsidTr="00286EE3">
        <w:tc>
          <w:tcPr>
            <w:tcW w:w="0" w:type="auto"/>
            <w:shd w:val="clear" w:color="auto" w:fill="auto"/>
          </w:tcPr>
          <w:p w14:paraId="624BD6E7" w14:textId="77777777" w:rsidR="00A97866" w:rsidRPr="00E55577" w:rsidRDefault="00A97866" w:rsidP="00900F80">
            <w:pPr>
              <w:spacing w:after="0"/>
              <w:contextualSpacing/>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Dande</w:t>
            </w:r>
          </w:p>
        </w:tc>
        <w:tc>
          <w:tcPr>
            <w:tcW w:w="0" w:type="auto"/>
            <w:shd w:val="clear" w:color="auto" w:fill="auto"/>
          </w:tcPr>
          <w:p w14:paraId="12803948" w14:textId="77777777" w:rsidR="00A97866" w:rsidRPr="00E55577" w:rsidRDefault="00A97866" w:rsidP="00900F80">
            <w:pPr>
              <w:spacing w:after="0"/>
              <w:contextualSpacing/>
              <w:jc w:val="right"/>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13.6</w:t>
            </w:r>
          </w:p>
        </w:tc>
        <w:tc>
          <w:tcPr>
            <w:tcW w:w="0" w:type="auto"/>
            <w:shd w:val="clear" w:color="auto" w:fill="auto"/>
          </w:tcPr>
          <w:p w14:paraId="5C223F12" w14:textId="77777777" w:rsidR="00A97866" w:rsidRPr="00E55577" w:rsidRDefault="00A97866" w:rsidP="00900F80">
            <w:pPr>
              <w:spacing w:after="0"/>
              <w:contextualSpacing/>
              <w:jc w:val="right"/>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1.7</w:t>
            </w:r>
          </w:p>
        </w:tc>
        <w:tc>
          <w:tcPr>
            <w:tcW w:w="0" w:type="auto"/>
            <w:shd w:val="clear" w:color="auto" w:fill="auto"/>
          </w:tcPr>
          <w:p w14:paraId="28DA6D0F" w14:textId="77777777" w:rsidR="00A97866" w:rsidRPr="00E55577" w:rsidRDefault="00A97866" w:rsidP="00900F80">
            <w:pPr>
              <w:spacing w:after="0"/>
              <w:contextualSpacing/>
              <w:jc w:val="right"/>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3.3</w:t>
            </w:r>
          </w:p>
        </w:tc>
        <w:tc>
          <w:tcPr>
            <w:tcW w:w="0" w:type="auto"/>
            <w:shd w:val="clear" w:color="auto" w:fill="auto"/>
          </w:tcPr>
          <w:p w14:paraId="5E9691EB" w14:textId="77777777" w:rsidR="00A97866" w:rsidRPr="00E55577" w:rsidRDefault="00A97866" w:rsidP="00900F80">
            <w:pPr>
              <w:spacing w:after="0"/>
              <w:contextualSpacing/>
              <w:jc w:val="right"/>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3.7</w:t>
            </w:r>
          </w:p>
        </w:tc>
        <w:tc>
          <w:tcPr>
            <w:tcW w:w="0" w:type="auto"/>
            <w:shd w:val="clear" w:color="auto" w:fill="auto"/>
          </w:tcPr>
          <w:p w14:paraId="5168CA6C" w14:textId="77777777" w:rsidR="00A97866" w:rsidRPr="00E55577" w:rsidRDefault="00A97866" w:rsidP="00900F80">
            <w:pPr>
              <w:spacing w:after="0"/>
              <w:contextualSpacing/>
              <w:jc w:val="right"/>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6.8</w:t>
            </w:r>
          </w:p>
        </w:tc>
        <w:tc>
          <w:tcPr>
            <w:tcW w:w="0" w:type="auto"/>
            <w:shd w:val="clear" w:color="auto" w:fill="auto"/>
          </w:tcPr>
          <w:p w14:paraId="3C2A7A36" w14:textId="77777777" w:rsidR="00A97866" w:rsidRPr="00E55577" w:rsidRDefault="00A97866" w:rsidP="00900F80">
            <w:pPr>
              <w:spacing w:after="0"/>
              <w:contextualSpacing/>
              <w:jc w:val="right"/>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0.9</w:t>
            </w:r>
          </w:p>
        </w:tc>
        <w:tc>
          <w:tcPr>
            <w:tcW w:w="0" w:type="auto"/>
            <w:shd w:val="clear" w:color="auto" w:fill="auto"/>
          </w:tcPr>
          <w:p w14:paraId="449F2F73" w14:textId="77777777" w:rsidR="00A97866" w:rsidRPr="00E55577" w:rsidRDefault="00A97866" w:rsidP="00900F80">
            <w:pPr>
              <w:spacing w:after="0"/>
              <w:contextualSpacing/>
              <w:jc w:val="right"/>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0.5</w:t>
            </w:r>
          </w:p>
        </w:tc>
        <w:tc>
          <w:tcPr>
            <w:tcW w:w="0" w:type="auto"/>
            <w:shd w:val="clear" w:color="auto" w:fill="auto"/>
          </w:tcPr>
          <w:p w14:paraId="29EC33B5" w14:textId="77777777" w:rsidR="00A97866" w:rsidRPr="00E55577" w:rsidRDefault="00A97866" w:rsidP="00900F80">
            <w:pPr>
              <w:spacing w:after="0"/>
              <w:contextualSpacing/>
              <w:jc w:val="right"/>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0.8</w:t>
            </w:r>
          </w:p>
        </w:tc>
      </w:tr>
      <w:tr w:rsidR="00A97866" w:rsidRPr="00E55577" w14:paraId="301F4F4C" w14:textId="77777777" w:rsidTr="00286EE3">
        <w:tc>
          <w:tcPr>
            <w:tcW w:w="0" w:type="auto"/>
            <w:shd w:val="clear" w:color="auto" w:fill="auto"/>
          </w:tcPr>
          <w:p w14:paraId="3ED44EBF" w14:textId="77777777" w:rsidR="00A97866" w:rsidRPr="00E55577" w:rsidRDefault="00A97866" w:rsidP="00900F80">
            <w:pPr>
              <w:spacing w:after="0"/>
              <w:contextualSpacing/>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Bengo</w:t>
            </w:r>
          </w:p>
        </w:tc>
        <w:tc>
          <w:tcPr>
            <w:tcW w:w="0" w:type="auto"/>
            <w:shd w:val="clear" w:color="auto" w:fill="auto"/>
          </w:tcPr>
          <w:p w14:paraId="71DDD4B1" w14:textId="77777777" w:rsidR="00A97866" w:rsidRPr="00E55577" w:rsidRDefault="00A97866" w:rsidP="00900F80">
            <w:pPr>
              <w:spacing w:after="0"/>
              <w:contextualSpacing/>
              <w:jc w:val="right"/>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12.7</w:t>
            </w:r>
          </w:p>
        </w:tc>
        <w:tc>
          <w:tcPr>
            <w:tcW w:w="0" w:type="auto"/>
            <w:shd w:val="clear" w:color="auto" w:fill="auto"/>
          </w:tcPr>
          <w:p w14:paraId="66358C4D" w14:textId="77777777" w:rsidR="00A97866" w:rsidRPr="00E55577" w:rsidRDefault="00A97866" w:rsidP="00900F80">
            <w:pPr>
              <w:spacing w:after="0"/>
              <w:contextualSpacing/>
              <w:jc w:val="right"/>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0.5</w:t>
            </w:r>
          </w:p>
        </w:tc>
        <w:tc>
          <w:tcPr>
            <w:tcW w:w="0" w:type="auto"/>
            <w:shd w:val="clear" w:color="auto" w:fill="auto"/>
          </w:tcPr>
          <w:p w14:paraId="2F544582" w14:textId="77777777" w:rsidR="00A97866" w:rsidRPr="00E55577" w:rsidRDefault="00A97866" w:rsidP="00900F80">
            <w:pPr>
              <w:spacing w:after="0"/>
              <w:contextualSpacing/>
              <w:jc w:val="right"/>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3.5</w:t>
            </w:r>
          </w:p>
        </w:tc>
        <w:tc>
          <w:tcPr>
            <w:tcW w:w="0" w:type="auto"/>
            <w:shd w:val="clear" w:color="auto" w:fill="auto"/>
          </w:tcPr>
          <w:p w14:paraId="4EFB5668" w14:textId="77777777" w:rsidR="00A97866" w:rsidRPr="00E55577" w:rsidRDefault="00A97866" w:rsidP="00900F80">
            <w:pPr>
              <w:spacing w:after="0"/>
              <w:contextualSpacing/>
              <w:jc w:val="right"/>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5.1</w:t>
            </w:r>
          </w:p>
        </w:tc>
        <w:tc>
          <w:tcPr>
            <w:tcW w:w="0" w:type="auto"/>
            <w:shd w:val="clear" w:color="auto" w:fill="auto"/>
          </w:tcPr>
          <w:p w14:paraId="1B2EA6E1" w14:textId="77777777" w:rsidR="00A97866" w:rsidRPr="00E55577" w:rsidRDefault="00A97866" w:rsidP="00900F80">
            <w:pPr>
              <w:spacing w:after="0"/>
              <w:contextualSpacing/>
              <w:jc w:val="right"/>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6.8</w:t>
            </w:r>
          </w:p>
        </w:tc>
        <w:tc>
          <w:tcPr>
            <w:tcW w:w="0" w:type="auto"/>
            <w:shd w:val="clear" w:color="auto" w:fill="auto"/>
          </w:tcPr>
          <w:p w14:paraId="67C4CA12" w14:textId="77777777" w:rsidR="00A97866" w:rsidRPr="00E55577" w:rsidRDefault="00A97866" w:rsidP="00900F80">
            <w:pPr>
              <w:spacing w:after="0"/>
              <w:contextualSpacing/>
              <w:jc w:val="right"/>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-0.3</w:t>
            </w:r>
          </w:p>
        </w:tc>
        <w:tc>
          <w:tcPr>
            <w:tcW w:w="0" w:type="auto"/>
            <w:shd w:val="clear" w:color="auto" w:fill="auto"/>
          </w:tcPr>
          <w:p w14:paraId="0389078F" w14:textId="77777777" w:rsidR="00A97866" w:rsidRPr="00E55577" w:rsidRDefault="00A97866" w:rsidP="00900F80">
            <w:pPr>
              <w:spacing w:after="0"/>
              <w:contextualSpacing/>
              <w:jc w:val="right"/>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-0.8</w:t>
            </w:r>
          </w:p>
        </w:tc>
        <w:tc>
          <w:tcPr>
            <w:tcW w:w="0" w:type="auto"/>
            <w:shd w:val="clear" w:color="auto" w:fill="auto"/>
          </w:tcPr>
          <w:p w14:paraId="3AF3A575" w14:textId="77777777" w:rsidR="00A97866" w:rsidRPr="00E55577" w:rsidRDefault="00A97866" w:rsidP="00900F80">
            <w:pPr>
              <w:spacing w:after="0"/>
              <w:contextualSpacing/>
              <w:jc w:val="right"/>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-0.6</w:t>
            </w:r>
          </w:p>
        </w:tc>
      </w:tr>
      <w:tr w:rsidR="00A97866" w:rsidRPr="00E55577" w14:paraId="75043B99" w14:textId="77777777" w:rsidTr="00286EE3">
        <w:tc>
          <w:tcPr>
            <w:tcW w:w="0" w:type="auto"/>
            <w:shd w:val="clear" w:color="auto" w:fill="auto"/>
          </w:tcPr>
          <w:p w14:paraId="3C31EFA0" w14:textId="77777777" w:rsidR="00A97866" w:rsidRPr="00E55577" w:rsidRDefault="00A97866" w:rsidP="00900F80">
            <w:pPr>
              <w:spacing w:after="0"/>
              <w:contextualSpacing/>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Alto Kwanzo</w:t>
            </w:r>
          </w:p>
        </w:tc>
        <w:tc>
          <w:tcPr>
            <w:tcW w:w="0" w:type="auto"/>
            <w:shd w:val="clear" w:color="auto" w:fill="auto"/>
          </w:tcPr>
          <w:p w14:paraId="62C29EDF" w14:textId="77777777" w:rsidR="00A97866" w:rsidRPr="00E55577" w:rsidRDefault="00A97866" w:rsidP="00900F80">
            <w:pPr>
              <w:spacing w:after="0"/>
              <w:contextualSpacing/>
              <w:jc w:val="right"/>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15.8</w:t>
            </w:r>
          </w:p>
        </w:tc>
        <w:tc>
          <w:tcPr>
            <w:tcW w:w="0" w:type="auto"/>
            <w:shd w:val="clear" w:color="auto" w:fill="auto"/>
          </w:tcPr>
          <w:p w14:paraId="5F55B15E" w14:textId="77777777" w:rsidR="00A97866" w:rsidRPr="00E55577" w:rsidRDefault="00A97866" w:rsidP="00900F80">
            <w:pPr>
              <w:spacing w:after="0"/>
              <w:contextualSpacing/>
              <w:jc w:val="right"/>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3.5</w:t>
            </w:r>
          </w:p>
        </w:tc>
        <w:tc>
          <w:tcPr>
            <w:tcW w:w="0" w:type="auto"/>
            <w:shd w:val="clear" w:color="auto" w:fill="auto"/>
          </w:tcPr>
          <w:p w14:paraId="7582539D" w14:textId="77777777" w:rsidR="00A97866" w:rsidRPr="00E55577" w:rsidRDefault="00A97866" w:rsidP="00900F80">
            <w:pPr>
              <w:spacing w:after="0"/>
              <w:contextualSpacing/>
              <w:jc w:val="right"/>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4.6</w:t>
            </w:r>
          </w:p>
        </w:tc>
        <w:tc>
          <w:tcPr>
            <w:tcW w:w="0" w:type="auto"/>
            <w:shd w:val="clear" w:color="auto" w:fill="auto"/>
          </w:tcPr>
          <w:p w14:paraId="23CEA087" w14:textId="77777777" w:rsidR="00A97866" w:rsidRPr="00E55577" w:rsidRDefault="00A97866" w:rsidP="00900F80">
            <w:pPr>
              <w:spacing w:after="0"/>
              <w:contextualSpacing/>
              <w:jc w:val="right"/>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5.4</w:t>
            </w:r>
          </w:p>
        </w:tc>
        <w:tc>
          <w:tcPr>
            <w:tcW w:w="0" w:type="auto"/>
            <w:shd w:val="clear" w:color="auto" w:fill="auto"/>
          </w:tcPr>
          <w:p w14:paraId="48F12380" w14:textId="77777777" w:rsidR="00A97866" w:rsidRPr="00E55577" w:rsidRDefault="00A97866" w:rsidP="00900F80">
            <w:pPr>
              <w:spacing w:after="0"/>
              <w:contextualSpacing/>
              <w:jc w:val="right"/>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7.6</w:t>
            </w:r>
          </w:p>
        </w:tc>
        <w:tc>
          <w:tcPr>
            <w:tcW w:w="0" w:type="auto"/>
            <w:shd w:val="clear" w:color="auto" w:fill="auto"/>
          </w:tcPr>
          <w:p w14:paraId="65EBB1C6" w14:textId="77777777" w:rsidR="00A97866" w:rsidRPr="00E55577" w:rsidRDefault="00A97866" w:rsidP="00900F80">
            <w:pPr>
              <w:spacing w:after="0"/>
              <w:contextualSpacing/>
              <w:jc w:val="right"/>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0.4</w:t>
            </w:r>
          </w:p>
        </w:tc>
        <w:tc>
          <w:tcPr>
            <w:tcW w:w="0" w:type="auto"/>
            <w:shd w:val="clear" w:color="auto" w:fill="auto"/>
          </w:tcPr>
          <w:p w14:paraId="1E0FF5B0" w14:textId="77777777" w:rsidR="00A97866" w:rsidRPr="00E55577" w:rsidRDefault="00A97866" w:rsidP="00900F80">
            <w:pPr>
              <w:spacing w:after="0"/>
              <w:contextualSpacing/>
              <w:jc w:val="right"/>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0.9</w:t>
            </w:r>
          </w:p>
        </w:tc>
        <w:tc>
          <w:tcPr>
            <w:tcW w:w="0" w:type="auto"/>
            <w:shd w:val="clear" w:color="auto" w:fill="auto"/>
          </w:tcPr>
          <w:p w14:paraId="655124F8" w14:textId="77777777" w:rsidR="00A97866" w:rsidRPr="00E55577" w:rsidRDefault="00A97866" w:rsidP="00900F80">
            <w:pPr>
              <w:spacing w:after="0"/>
              <w:contextualSpacing/>
              <w:jc w:val="right"/>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1.3</w:t>
            </w:r>
          </w:p>
        </w:tc>
      </w:tr>
      <w:tr w:rsidR="00A97866" w:rsidRPr="00E55577" w14:paraId="61244362" w14:textId="77777777" w:rsidTr="00286EE3">
        <w:tc>
          <w:tcPr>
            <w:tcW w:w="0" w:type="auto"/>
            <w:shd w:val="clear" w:color="auto" w:fill="auto"/>
          </w:tcPr>
          <w:p w14:paraId="3E6F3FF0" w14:textId="77777777" w:rsidR="00A97866" w:rsidRPr="00E55577" w:rsidRDefault="00A97866" w:rsidP="00900F80">
            <w:pPr>
              <w:spacing w:after="0"/>
              <w:contextualSpacing/>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Medio Kwanza</w:t>
            </w:r>
          </w:p>
        </w:tc>
        <w:tc>
          <w:tcPr>
            <w:tcW w:w="0" w:type="auto"/>
            <w:shd w:val="clear" w:color="auto" w:fill="auto"/>
          </w:tcPr>
          <w:p w14:paraId="4CF4AEA2" w14:textId="77777777" w:rsidR="00A97866" w:rsidRPr="00E55577" w:rsidRDefault="00A97866" w:rsidP="00900F80">
            <w:pPr>
              <w:spacing w:after="0"/>
              <w:contextualSpacing/>
              <w:jc w:val="right"/>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15.1</w:t>
            </w:r>
          </w:p>
        </w:tc>
        <w:tc>
          <w:tcPr>
            <w:tcW w:w="0" w:type="auto"/>
            <w:shd w:val="clear" w:color="auto" w:fill="auto"/>
          </w:tcPr>
          <w:p w14:paraId="61DC4B86" w14:textId="77777777" w:rsidR="00A97866" w:rsidRPr="00E55577" w:rsidRDefault="00A97866" w:rsidP="00900F80">
            <w:pPr>
              <w:spacing w:after="0"/>
              <w:contextualSpacing/>
              <w:jc w:val="right"/>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2.8</w:t>
            </w:r>
          </w:p>
        </w:tc>
        <w:tc>
          <w:tcPr>
            <w:tcW w:w="0" w:type="auto"/>
            <w:shd w:val="clear" w:color="auto" w:fill="auto"/>
          </w:tcPr>
          <w:p w14:paraId="5B4A493E" w14:textId="77777777" w:rsidR="00A97866" w:rsidRPr="00E55577" w:rsidRDefault="00A97866" w:rsidP="00900F80">
            <w:pPr>
              <w:spacing w:after="0"/>
              <w:contextualSpacing/>
              <w:jc w:val="right"/>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4.8</w:t>
            </w:r>
          </w:p>
        </w:tc>
        <w:tc>
          <w:tcPr>
            <w:tcW w:w="0" w:type="auto"/>
            <w:shd w:val="clear" w:color="auto" w:fill="auto"/>
          </w:tcPr>
          <w:p w14:paraId="4BE8A923" w14:textId="77777777" w:rsidR="00A97866" w:rsidRPr="00E55577" w:rsidRDefault="00A97866" w:rsidP="00900F80">
            <w:pPr>
              <w:spacing w:after="0"/>
              <w:contextualSpacing/>
              <w:jc w:val="right"/>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5.0</w:t>
            </w:r>
          </w:p>
        </w:tc>
        <w:tc>
          <w:tcPr>
            <w:tcW w:w="0" w:type="auto"/>
            <w:shd w:val="clear" w:color="auto" w:fill="auto"/>
          </w:tcPr>
          <w:p w14:paraId="37AD86D9" w14:textId="77777777" w:rsidR="00A97866" w:rsidRPr="00E55577" w:rsidRDefault="00A97866" w:rsidP="00900F80">
            <w:pPr>
              <w:spacing w:after="0"/>
              <w:contextualSpacing/>
              <w:jc w:val="right"/>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7.0</w:t>
            </w:r>
          </w:p>
        </w:tc>
        <w:tc>
          <w:tcPr>
            <w:tcW w:w="0" w:type="auto"/>
            <w:shd w:val="clear" w:color="auto" w:fill="auto"/>
          </w:tcPr>
          <w:p w14:paraId="171AF239" w14:textId="77777777" w:rsidR="00A97866" w:rsidRPr="00E55577" w:rsidRDefault="00A97866" w:rsidP="00900F80">
            <w:pPr>
              <w:spacing w:after="0"/>
              <w:contextualSpacing/>
              <w:jc w:val="right"/>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0.8</w:t>
            </w:r>
          </w:p>
        </w:tc>
        <w:tc>
          <w:tcPr>
            <w:tcW w:w="0" w:type="auto"/>
            <w:shd w:val="clear" w:color="auto" w:fill="auto"/>
          </w:tcPr>
          <w:p w14:paraId="7FCB41CE" w14:textId="77777777" w:rsidR="00A97866" w:rsidRPr="00E55577" w:rsidRDefault="00A97866" w:rsidP="00900F80">
            <w:pPr>
              <w:spacing w:after="0"/>
              <w:contextualSpacing/>
              <w:jc w:val="right"/>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0.9</w:t>
            </w:r>
          </w:p>
        </w:tc>
        <w:tc>
          <w:tcPr>
            <w:tcW w:w="0" w:type="auto"/>
            <w:shd w:val="clear" w:color="auto" w:fill="auto"/>
          </w:tcPr>
          <w:p w14:paraId="33A87885" w14:textId="77777777" w:rsidR="00A97866" w:rsidRPr="00E55577" w:rsidRDefault="00A97866" w:rsidP="00900F80">
            <w:pPr>
              <w:spacing w:after="0"/>
              <w:contextualSpacing/>
              <w:jc w:val="right"/>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1.0</w:t>
            </w:r>
          </w:p>
        </w:tc>
      </w:tr>
      <w:tr w:rsidR="00A97866" w:rsidRPr="00E55577" w14:paraId="1D667997" w14:textId="77777777" w:rsidTr="00286EE3">
        <w:tc>
          <w:tcPr>
            <w:tcW w:w="0" w:type="auto"/>
            <w:shd w:val="clear" w:color="auto" w:fill="auto"/>
          </w:tcPr>
          <w:p w14:paraId="4739E1DD" w14:textId="77777777" w:rsidR="00A97866" w:rsidRPr="00E55577" w:rsidRDefault="00A97866" w:rsidP="00900F80">
            <w:pPr>
              <w:spacing w:after="0"/>
              <w:contextualSpacing/>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Baixo Kwanza</w:t>
            </w:r>
          </w:p>
        </w:tc>
        <w:tc>
          <w:tcPr>
            <w:tcW w:w="0" w:type="auto"/>
            <w:shd w:val="clear" w:color="auto" w:fill="auto"/>
          </w:tcPr>
          <w:p w14:paraId="129ABE45" w14:textId="77777777" w:rsidR="00A97866" w:rsidRPr="00E55577" w:rsidRDefault="00A97866" w:rsidP="00900F80">
            <w:pPr>
              <w:spacing w:after="0"/>
              <w:contextualSpacing/>
              <w:jc w:val="right"/>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13.4</w:t>
            </w:r>
          </w:p>
        </w:tc>
        <w:tc>
          <w:tcPr>
            <w:tcW w:w="0" w:type="auto"/>
            <w:shd w:val="clear" w:color="auto" w:fill="auto"/>
          </w:tcPr>
          <w:p w14:paraId="55820E85" w14:textId="77777777" w:rsidR="00A97866" w:rsidRPr="00E55577" w:rsidRDefault="00A97866" w:rsidP="00900F80">
            <w:pPr>
              <w:spacing w:after="0"/>
              <w:contextualSpacing/>
              <w:jc w:val="right"/>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2.5</w:t>
            </w:r>
          </w:p>
        </w:tc>
        <w:tc>
          <w:tcPr>
            <w:tcW w:w="0" w:type="auto"/>
            <w:shd w:val="clear" w:color="auto" w:fill="auto"/>
          </w:tcPr>
          <w:p w14:paraId="7973D9A8" w14:textId="77777777" w:rsidR="00A97866" w:rsidRPr="00E55577" w:rsidRDefault="00A97866" w:rsidP="00900F80">
            <w:pPr>
              <w:spacing w:after="0"/>
              <w:contextualSpacing/>
              <w:jc w:val="right"/>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4.2</w:t>
            </w:r>
          </w:p>
        </w:tc>
        <w:tc>
          <w:tcPr>
            <w:tcW w:w="0" w:type="auto"/>
            <w:shd w:val="clear" w:color="auto" w:fill="auto"/>
          </w:tcPr>
          <w:p w14:paraId="6C71FDF6" w14:textId="77777777" w:rsidR="00A97866" w:rsidRPr="00E55577" w:rsidRDefault="00A97866" w:rsidP="00900F80">
            <w:pPr>
              <w:spacing w:after="0"/>
              <w:contextualSpacing/>
              <w:jc w:val="right"/>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4.4</w:t>
            </w:r>
          </w:p>
        </w:tc>
        <w:tc>
          <w:tcPr>
            <w:tcW w:w="0" w:type="auto"/>
            <w:shd w:val="clear" w:color="auto" w:fill="auto"/>
          </w:tcPr>
          <w:p w14:paraId="6C28B0FD" w14:textId="77777777" w:rsidR="00A97866" w:rsidRPr="00E55577" w:rsidRDefault="00A97866" w:rsidP="00900F80">
            <w:pPr>
              <w:spacing w:after="0"/>
              <w:contextualSpacing/>
              <w:jc w:val="right"/>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6.5</w:t>
            </w:r>
          </w:p>
        </w:tc>
        <w:tc>
          <w:tcPr>
            <w:tcW w:w="0" w:type="auto"/>
            <w:shd w:val="clear" w:color="auto" w:fill="auto"/>
          </w:tcPr>
          <w:p w14:paraId="701AC607" w14:textId="77777777" w:rsidR="00A97866" w:rsidRPr="00E55577" w:rsidRDefault="00A97866" w:rsidP="00900F80">
            <w:pPr>
              <w:spacing w:after="0"/>
              <w:contextualSpacing/>
              <w:jc w:val="right"/>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0.6</w:t>
            </w:r>
          </w:p>
        </w:tc>
        <w:tc>
          <w:tcPr>
            <w:tcW w:w="0" w:type="auto"/>
            <w:shd w:val="clear" w:color="auto" w:fill="auto"/>
          </w:tcPr>
          <w:p w14:paraId="4E2BFEF1" w14:textId="77777777" w:rsidR="00A97866" w:rsidRPr="00E55577" w:rsidRDefault="00A97866" w:rsidP="00900F80">
            <w:pPr>
              <w:spacing w:after="0"/>
              <w:contextualSpacing/>
              <w:jc w:val="right"/>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0.2</w:t>
            </w:r>
          </w:p>
        </w:tc>
        <w:tc>
          <w:tcPr>
            <w:tcW w:w="0" w:type="auto"/>
            <w:shd w:val="clear" w:color="auto" w:fill="auto"/>
          </w:tcPr>
          <w:p w14:paraId="08E03BE5" w14:textId="77777777" w:rsidR="00A97866" w:rsidRPr="00E55577" w:rsidRDefault="00A97866" w:rsidP="00900F80">
            <w:pPr>
              <w:spacing w:after="0"/>
              <w:contextualSpacing/>
              <w:jc w:val="right"/>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0.1</w:t>
            </w:r>
          </w:p>
        </w:tc>
      </w:tr>
      <w:tr w:rsidR="00A97866" w:rsidRPr="00E55577" w14:paraId="2ED48476" w14:textId="77777777" w:rsidTr="00286EE3">
        <w:tc>
          <w:tcPr>
            <w:tcW w:w="0" w:type="auto"/>
            <w:shd w:val="clear" w:color="auto" w:fill="auto"/>
          </w:tcPr>
          <w:p w14:paraId="7F534E93" w14:textId="77777777" w:rsidR="00A97866" w:rsidRPr="00E55577" w:rsidRDefault="00A97866" w:rsidP="00900F80">
            <w:pPr>
              <w:spacing w:after="0"/>
              <w:contextualSpacing/>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Longa</w:t>
            </w:r>
          </w:p>
        </w:tc>
        <w:tc>
          <w:tcPr>
            <w:tcW w:w="0" w:type="auto"/>
            <w:shd w:val="clear" w:color="auto" w:fill="auto"/>
          </w:tcPr>
          <w:p w14:paraId="39FA4A80" w14:textId="77777777" w:rsidR="00A97866" w:rsidRPr="00E55577" w:rsidRDefault="00A97866" w:rsidP="00900F80">
            <w:pPr>
              <w:spacing w:after="0"/>
              <w:contextualSpacing/>
              <w:jc w:val="right"/>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14.4</w:t>
            </w:r>
          </w:p>
        </w:tc>
        <w:tc>
          <w:tcPr>
            <w:tcW w:w="0" w:type="auto"/>
            <w:shd w:val="clear" w:color="auto" w:fill="auto"/>
          </w:tcPr>
          <w:p w14:paraId="5208D5F5" w14:textId="77777777" w:rsidR="00A97866" w:rsidRPr="00E55577" w:rsidRDefault="00A97866" w:rsidP="00900F80">
            <w:pPr>
              <w:spacing w:after="0"/>
              <w:contextualSpacing/>
              <w:jc w:val="right"/>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1.9</w:t>
            </w:r>
          </w:p>
        </w:tc>
        <w:tc>
          <w:tcPr>
            <w:tcW w:w="0" w:type="auto"/>
            <w:shd w:val="clear" w:color="auto" w:fill="auto"/>
          </w:tcPr>
          <w:p w14:paraId="38050074" w14:textId="77777777" w:rsidR="00A97866" w:rsidRPr="00E55577" w:rsidRDefault="00A97866" w:rsidP="00900F80">
            <w:pPr>
              <w:spacing w:after="0"/>
              <w:contextualSpacing/>
              <w:jc w:val="right"/>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3.6</w:t>
            </w:r>
          </w:p>
        </w:tc>
        <w:tc>
          <w:tcPr>
            <w:tcW w:w="0" w:type="auto"/>
            <w:shd w:val="clear" w:color="auto" w:fill="auto"/>
          </w:tcPr>
          <w:p w14:paraId="32EF43EC" w14:textId="77777777" w:rsidR="00A97866" w:rsidRPr="00E55577" w:rsidRDefault="00A97866" w:rsidP="00900F80">
            <w:pPr>
              <w:spacing w:after="0"/>
              <w:contextualSpacing/>
              <w:jc w:val="right"/>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4.2</w:t>
            </w:r>
          </w:p>
        </w:tc>
        <w:tc>
          <w:tcPr>
            <w:tcW w:w="0" w:type="auto"/>
            <w:shd w:val="clear" w:color="auto" w:fill="auto"/>
          </w:tcPr>
          <w:p w14:paraId="200D9026" w14:textId="77777777" w:rsidR="00A97866" w:rsidRPr="00E55577" w:rsidRDefault="00A97866" w:rsidP="00900F80">
            <w:pPr>
              <w:spacing w:after="0"/>
              <w:contextualSpacing/>
              <w:jc w:val="right"/>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6.5</w:t>
            </w:r>
          </w:p>
        </w:tc>
        <w:tc>
          <w:tcPr>
            <w:tcW w:w="0" w:type="auto"/>
            <w:shd w:val="clear" w:color="auto" w:fill="auto"/>
          </w:tcPr>
          <w:p w14:paraId="435FCC5C" w14:textId="77777777" w:rsidR="00A97866" w:rsidRPr="00E55577" w:rsidRDefault="00A97866" w:rsidP="00900F80">
            <w:pPr>
              <w:spacing w:after="0"/>
              <w:contextualSpacing/>
              <w:jc w:val="right"/>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0.4</w:t>
            </w:r>
          </w:p>
        </w:tc>
        <w:tc>
          <w:tcPr>
            <w:tcW w:w="0" w:type="auto"/>
            <w:shd w:val="clear" w:color="auto" w:fill="auto"/>
          </w:tcPr>
          <w:p w14:paraId="4D2FB4FF" w14:textId="77777777" w:rsidR="00A97866" w:rsidRPr="00E55577" w:rsidRDefault="00A97866" w:rsidP="00900F80">
            <w:pPr>
              <w:spacing w:after="0"/>
              <w:contextualSpacing/>
              <w:jc w:val="right"/>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-0.1</w:t>
            </w:r>
          </w:p>
        </w:tc>
        <w:tc>
          <w:tcPr>
            <w:tcW w:w="0" w:type="auto"/>
            <w:shd w:val="clear" w:color="auto" w:fill="auto"/>
          </w:tcPr>
          <w:p w14:paraId="3A3F70BB" w14:textId="77777777" w:rsidR="00A97866" w:rsidRPr="00E55577" w:rsidRDefault="00A97866" w:rsidP="00900F80">
            <w:pPr>
              <w:spacing w:after="0"/>
              <w:contextualSpacing/>
              <w:jc w:val="right"/>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-0.2</w:t>
            </w:r>
          </w:p>
        </w:tc>
      </w:tr>
      <w:tr w:rsidR="00A97866" w:rsidRPr="00E55577" w14:paraId="1E91B51F" w14:textId="77777777" w:rsidTr="00286EE3">
        <w:tc>
          <w:tcPr>
            <w:tcW w:w="0" w:type="auto"/>
            <w:shd w:val="clear" w:color="auto" w:fill="auto"/>
          </w:tcPr>
          <w:p w14:paraId="29EA6422" w14:textId="77777777" w:rsidR="00A97866" w:rsidRPr="00E55577" w:rsidRDefault="00A97866" w:rsidP="00900F80">
            <w:pPr>
              <w:spacing w:after="0"/>
              <w:contextualSpacing/>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Queve</w:t>
            </w:r>
          </w:p>
        </w:tc>
        <w:tc>
          <w:tcPr>
            <w:tcW w:w="0" w:type="auto"/>
            <w:shd w:val="clear" w:color="auto" w:fill="auto"/>
          </w:tcPr>
          <w:p w14:paraId="201027D9" w14:textId="77777777" w:rsidR="00A97866" w:rsidRPr="00E55577" w:rsidRDefault="00A97866" w:rsidP="00900F80">
            <w:pPr>
              <w:spacing w:after="0"/>
              <w:contextualSpacing/>
              <w:jc w:val="right"/>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15.1</w:t>
            </w:r>
          </w:p>
        </w:tc>
        <w:tc>
          <w:tcPr>
            <w:tcW w:w="0" w:type="auto"/>
            <w:shd w:val="clear" w:color="auto" w:fill="auto"/>
          </w:tcPr>
          <w:p w14:paraId="26D56BDA" w14:textId="77777777" w:rsidR="00A97866" w:rsidRPr="00E55577" w:rsidRDefault="00A97866" w:rsidP="00900F80">
            <w:pPr>
              <w:spacing w:after="0"/>
              <w:contextualSpacing/>
              <w:jc w:val="right"/>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2.5</w:t>
            </w:r>
          </w:p>
        </w:tc>
        <w:tc>
          <w:tcPr>
            <w:tcW w:w="0" w:type="auto"/>
            <w:shd w:val="clear" w:color="auto" w:fill="auto"/>
          </w:tcPr>
          <w:p w14:paraId="649750A0" w14:textId="77777777" w:rsidR="00A97866" w:rsidRPr="00E55577" w:rsidRDefault="00A97866" w:rsidP="00900F80">
            <w:pPr>
              <w:spacing w:after="0"/>
              <w:contextualSpacing/>
              <w:jc w:val="right"/>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4.3</w:t>
            </w:r>
          </w:p>
        </w:tc>
        <w:tc>
          <w:tcPr>
            <w:tcW w:w="0" w:type="auto"/>
            <w:shd w:val="clear" w:color="auto" w:fill="auto"/>
          </w:tcPr>
          <w:p w14:paraId="1BFD0070" w14:textId="77777777" w:rsidR="00A97866" w:rsidRPr="00E55577" w:rsidRDefault="00A97866" w:rsidP="00900F80">
            <w:pPr>
              <w:spacing w:after="0"/>
              <w:contextualSpacing/>
              <w:jc w:val="right"/>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5.7</w:t>
            </w:r>
          </w:p>
        </w:tc>
        <w:tc>
          <w:tcPr>
            <w:tcW w:w="0" w:type="auto"/>
            <w:shd w:val="clear" w:color="auto" w:fill="auto"/>
          </w:tcPr>
          <w:p w14:paraId="54069B42" w14:textId="77777777" w:rsidR="00A97866" w:rsidRPr="00E55577" w:rsidRDefault="00A97866" w:rsidP="00900F80">
            <w:pPr>
              <w:spacing w:after="0"/>
              <w:contextualSpacing/>
              <w:jc w:val="right"/>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7.1</w:t>
            </w:r>
          </w:p>
        </w:tc>
        <w:tc>
          <w:tcPr>
            <w:tcW w:w="0" w:type="auto"/>
            <w:shd w:val="clear" w:color="auto" w:fill="auto"/>
          </w:tcPr>
          <w:p w14:paraId="1C7F1343" w14:textId="77777777" w:rsidR="00A97866" w:rsidRPr="00E55577" w:rsidRDefault="00A97866" w:rsidP="00900F80">
            <w:pPr>
              <w:spacing w:after="0"/>
              <w:contextualSpacing/>
              <w:jc w:val="right"/>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-0.1</w:t>
            </w:r>
          </w:p>
        </w:tc>
        <w:tc>
          <w:tcPr>
            <w:tcW w:w="0" w:type="auto"/>
            <w:shd w:val="clear" w:color="auto" w:fill="auto"/>
          </w:tcPr>
          <w:p w14:paraId="5212B47A" w14:textId="77777777" w:rsidR="00A97866" w:rsidRPr="00E55577" w:rsidRDefault="00A97866" w:rsidP="00900F80">
            <w:pPr>
              <w:spacing w:after="0"/>
              <w:contextualSpacing/>
              <w:jc w:val="right"/>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0.7</w:t>
            </w:r>
          </w:p>
        </w:tc>
        <w:tc>
          <w:tcPr>
            <w:tcW w:w="0" w:type="auto"/>
            <w:shd w:val="clear" w:color="auto" w:fill="auto"/>
          </w:tcPr>
          <w:p w14:paraId="32A27C92" w14:textId="77777777" w:rsidR="00A97866" w:rsidRPr="00E55577" w:rsidRDefault="00A97866" w:rsidP="00900F80">
            <w:pPr>
              <w:spacing w:after="0"/>
              <w:contextualSpacing/>
              <w:jc w:val="right"/>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0.3</w:t>
            </w:r>
          </w:p>
        </w:tc>
      </w:tr>
      <w:tr w:rsidR="00A97866" w:rsidRPr="00E55577" w14:paraId="7231314F" w14:textId="77777777" w:rsidTr="00286EE3">
        <w:tc>
          <w:tcPr>
            <w:tcW w:w="0" w:type="auto"/>
            <w:shd w:val="clear" w:color="auto" w:fill="auto"/>
          </w:tcPr>
          <w:p w14:paraId="56DE360F" w14:textId="77777777" w:rsidR="00A97866" w:rsidRPr="00E55577" w:rsidRDefault="00A97866" w:rsidP="00900F80">
            <w:pPr>
              <w:spacing w:after="0"/>
              <w:contextualSpacing/>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Centro-Oeste</w:t>
            </w:r>
          </w:p>
        </w:tc>
        <w:tc>
          <w:tcPr>
            <w:tcW w:w="0" w:type="auto"/>
            <w:shd w:val="clear" w:color="auto" w:fill="auto"/>
          </w:tcPr>
          <w:p w14:paraId="25CCC873" w14:textId="77777777" w:rsidR="00A97866" w:rsidRPr="00E55577" w:rsidRDefault="00A97866" w:rsidP="00900F80">
            <w:pPr>
              <w:spacing w:after="0"/>
              <w:contextualSpacing/>
              <w:jc w:val="right"/>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15.1</w:t>
            </w:r>
          </w:p>
        </w:tc>
        <w:tc>
          <w:tcPr>
            <w:tcW w:w="0" w:type="auto"/>
            <w:shd w:val="clear" w:color="auto" w:fill="auto"/>
          </w:tcPr>
          <w:p w14:paraId="3C32A5F1" w14:textId="77777777" w:rsidR="00A97866" w:rsidRPr="00E55577" w:rsidRDefault="00A97866" w:rsidP="00900F80">
            <w:pPr>
              <w:spacing w:after="0"/>
              <w:contextualSpacing/>
              <w:jc w:val="right"/>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1.5</w:t>
            </w:r>
          </w:p>
        </w:tc>
        <w:tc>
          <w:tcPr>
            <w:tcW w:w="0" w:type="auto"/>
            <w:shd w:val="clear" w:color="auto" w:fill="auto"/>
          </w:tcPr>
          <w:p w14:paraId="7E14D0EF" w14:textId="77777777" w:rsidR="00A97866" w:rsidRPr="00E55577" w:rsidRDefault="00A97866" w:rsidP="00900F80">
            <w:pPr>
              <w:spacing w:after="0"/>
              <w:contextualSpacing/>
              <w:jc w:val="right"/>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2.8</w:t>
            </w:r>
          </w:p>
        </w:tc>
        <w:tc>
          <w:tcPr>
            <w:tcW w:w="0" w:type="auto"/>
            <w:shd w:val="clear" w:color="auto" w:fill="auto"/>
          </w:tcPr>
          <w:p w14:paraId="7FA05E7A" w14:textId="77777777" w:rsidR="00A97866" w:rsidRPr="00E55577" w:rsidRDefault="00A97866" w:rsidP="00900F80">
            <w:pPr>
              <w:spacing w:after="0"/>
              <w:contextualSpacing/>
              <w:jc w:val="right"/>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3.8</w:t>
            </w:r>
          </w:p>
        </w:tc>
        <w:tc>
          <w:tcPr>
            <w:tcW w:w="0" w:type="auto"/>
            <w:shd w:val="clear" w:color="auto" w:fill="auto"/>
          </w:tcPr>
          <w:p w14:paraId="46555FB0" w14:textId="77777777" w:rsidR="00A97866" w:rsidRPr="00E55577" w:rsidRDefault="00A97866" w:rsidP="00900F80">
            <w:pPr>
              <w:spacing w:after="0"/>
              <w:contextualSpacing/>
              <w:jc w:val="right"/>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6.9</w:t>
            </w:r>
          </w:p>
        </w:tc>
        <w:tc>
          <w:tcPr>
            <w:tcW w:w="0" w:type="auto"/>
            <w:shd w:val="clear" w:color="auto" w:fill="auto"/>
          </w:tcPr>
          <w:p w14:paraId="5444B608" w14:textId="77777777" w:rsidR="00A97866" w:rsidRPr="00E55577" w:rsidRDefault="00A97866" w:rsidP="00900F80">
            <w:pPr>
              <w:spacing w:after="0"/>
              <w:contextualSpacing/>
              <w:jc w:val="right"/>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-0.6</w:t>
            </w:r>
          </w:p>
        </w:tc>
        <w:tc>
          <w:tcPr>
            <w:tcW w:w="0" w:type="auto"/>
            <w:shd w:val="clear" w:color="auto" w:fill="auto"/>
          </w:tcPr>
          <w:p w14:paraId="6B083B9A" w14:textId="77777777" w:rsidR="00A97866" w:rsidRPr="00E55577" w:rsidRDefault="00A97866" w:rsidP="00900F80">
            <w:pPr>
              <w:spacing w:after="0"/>
              <w:contextualSpacing/>
              <w:jc w:val="right"/>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-0.5</w:t>
            </w:r>
          </w:p>
        </w:tc>
        <w:tc>
          <w:tcPr>
            <w:tcW w:w="0" w:type="auto"/>
            <w:shd w:val="clear" w:color="auto" w:fill="auto"/>
          </w:tcPr>
          <w:p w14:paraId="35E375F6" w14:textId="77777777" w:rsidR="00A97866" w:rsidRPr="00E55577" w:rsidRDefault="00A97866" w:rsidP="00900F80">
            <w:pPr>
              <w:spacing w:after="0"/>
              <w:contextualSpacing/>
              <w:jc w:val="right"/>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-0.8</w:t>
            </w:r>
          </w:p>
        </w:tc>
      </w:tr>
      <w:tr w:rsidR="00A97866" w:rsidRPr="00E55577" w14:paraId="47EB769B" w14:textId="77777777" w:rsidTr="00286EE3">
        <w:tc>
          <w:tcPr>
            <w:tcW w:w="0" w:type="auto"/>
            <w:shd w:val="clear" w:color="auto" w:fill="auto"/>
          </w:tcPr>
          <w:p w14:paraId="643DA6D2" w14:textId="77777777" w:rsidR="00A97866" w:rsidRPr="00E55577" w:rsidRDefault="00A97866" w:rsidP="00900F80">
            <w:pPr>
              <w:spacing w:after="0"/>
              <w:contextualSpacing/>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Catumbela</w:t>
            </w:r>
          </w:p>
        </w:tc>
        <w:tc>
          <w:tcPr>
            <w:tcW w:w="0" w:type="auto"/>
            <w:shd w:val="clear" w:color="auto" w:fill="auto"/>
          </w:tcPr>
          <w:p w14:paraId="2C35C1B3" w14:textId="77777777" w:rsidR="00A97866" w:rsidRPr="00E55577" w:rsidRDefault="00A97866" w:rsidP="00900F80">
            <w:pPr>
              <w:spacing w:after="0"/>
              <w:contextualSpacing/>
              <w:jc w:val="right"/>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15.8</w:t>
            </w:r>
          </w:p>
        </w:tc>
        <w:tc>
          <w:tcPr>
            <w:tcW w:w="0" w:type="auto"/>
            <w:shd w:val="clear" w:color="auto" w:fill="auto"/>
          </w:tcPr>
          <w:p w14:paraId="2554A9B9" w14:textId="77777777" w:rsidR="00A97866" w:rsidRPr="00E55577" w:rsidRDefault="00A97866" w:rsidP="00900F80">
            <w:pPr>
              <w:spacing w:after="0"/>
              <w:contextualSpacing/>
              <w:jc w:val="right"/>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2.5</w:t>
            </w:r>
          </w:p>
        </w:tc>
        <w:tc>
          <w:tcPr>
            <w:tcW w:w="0" w:type="auto"/>
            <w:shd w:val="clear" w:color="auto" w:fill="auto"/>
          </w:tcPr>
          <w:p w14:paraId="3BFFF2CD" w14:textId="77777777" w:rsidR="00A97866" w:rsidRPr="00E55577" w:rsidRDefault="00A97866" w:rsidP="00900F80">
            <w:pPr>
              <w:spacing w:after="0"/>
              <w:contextualSpacing/>
              <w:jc w:val="right"/>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3.9</w:t>
            </w:r>
          </w:p>
        </w:tc>
        <w:tc>
          <w:tcPr>
            <w:tcW w:w="0" w:type="auto"/>
            <w:shd w:val="clear" w:color="auto" w:fill="auto"/>
          </w:tcPr>
          <w:p w14:paraId="65127F15" w14:textId="77777777" w:rsidR="00A97866" w:rsidRPr="00E55577" w:rsidRDefault="00A97866" w:rsidP="00900F80">
            <w:pPr>
              <w:spacing w:after="0"/>
              <w:contextualSpacing/>
              <w:jc w:val="right"/>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4.8</w:t>
            </w:r>
          </w:p>
        </w:tc>
        <w:tc>
          <w:tcPr>
            <w:tcW w:w="0" w:type="auto"/>
            <w:shd w:val="clear" w:color="auto" w:fill="auto"/>
          </w:tcPr>
          <w:p w14:paraId="11A235F4" w14:textId="77777777" w:rsidR="00A97866" w:rsidRPr="00E55577" w:rsidRDefault="00A97866" w:rsidP="00900F80">
            <w:pPr>
              <w:spacing w:after="0"/>
              <w:contextualSpacing/>
              <w:jc w:val="right"/>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7.2</w:t>
            </w:r>
          </w:p>
        </w:tc>
        <w:tc>
          <w:tcPr>
            <w:tcW w:w="0" w:type="auto"/>
            <w:shd w:val="clear" w:color="auto" w:fill="auto"/>
          </w:tcPr>
          <w:p w14:paraId="16FC85A5" w14:textId="77777777" w:rsidR="00A97866" w:rsidRPr="00E55577" w:rsidRDefault="00A97866" w:rsidP="00900F80">
            <w:pPr>
              <w:spacing w:after="0"/>
              <w:contextualSpacing/>
              <w:jc w:val="right"/>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0.0</w:t>
            </w:r>
          </w:p>
        </w:tc>
        <w:tc>
          <w:tcPr>
            <w:tcW w:w="0" w:type="auto"/>
            <w:shd w:val="clear" w:color="auto" w:fill="auto"/>
          </w:tcPr>
          <w:p w14:paraId="709FC0AA" w14:textId="77777777" w:rsidR="00A97866" w:rsidRPr="00E55577" w:rsidRDefault="00A97866" w:rsidP="00900F80">
            <w:pPr>
              <w:spacing w:after="0"/>
              <w:contextualSpacing/>
              <w:jc w:val="right"/>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0.1</w:t>
            </w:r>
          </w:p>
        </w:tc>
        <w:tc>
          <w:tcPr>
            <w:tcW w:w="0" w:type="auto"/>
            <w:shd w:val="clear" w:color="auto" w:fill="auto"/>
          </w:tcPr>
          <w:p w14:paraId="3BAF1CAA" w14:textId="77777777" w:rsidR="00A97866" w:rsidRPr="00E55577" w:rsidRDefault="00A97866" w:rsidP="00900F80">
            <w:pPr>
              <w:spacing w:after="0"/>
              <w:contextualSpacing/>
              <w:jc w:val="right"/>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0.4</w:t>
            </w:r>
          </w:p>
        </w:tc>
      </w:tr>
      <w:tr w:rsidR="00A97866" w:rsidRPr="00E55577" w14:paraId="281F22DB" w14:textId="77777777" w:rsidTr="00286EE3">
        <w:tc>
          <w:tcPr>
            <w:tcW w:w="0" w:type="auto"/>
            <w:shd w:val="clear" w:color="auto" w:fill="auto"/>
          </w:tcPr>
          <w:p w14:paraId="2F31F1C6" w14:textId="77777777" w:rsidR="00A97866" w:rsidRPr="00E55577" w:rsidRDefault="00A97866" w:rsidP="00900F80">
            <w:pPr>
              <w:spacing w:after="0"/>
              <w:contextualSpacing/>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Zambeze</w:t>
            </w:r>
          </w:p>
        </w:tc>
        <w:tc>
          <w:tcPr>
            <w:tcW w:w="0" w:type="auto"/>
            <w:shd w:val="clear" w:color="auto" w:fill="auto"/>
          </w:tcPr>
          <w:p w14:paraId="2A150E20" w14:textId="77777777" w:rsidR="00A97866" w:rsidRPr="00E55577" w:rsidRDefault="00A97866" w:rsidP="00900F80">
            <w:pPr>
              <w:spacing w:after="0"/>
              <w:contextualSpacing/>
              <w:jc w:val="right"/>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16.1</w:t>
            </w:r>
          </w:p>
        </w:tc>
        <w:tc>
          <w:tcPr>
            <w:tcW w:w="0" w:type="auto"/>
            <w:shd w:val="clear" w:color="auto" w:fill="auto"/>
          </w:tcPr>
          <w:p w14:paraId="04CBA943" w14:textId="77777777" w:rsidR="00A97866" w:rsidRPr="00E55577" w:rsidRDefault="00A97866" w:rsidP="00900F80">
            <w:pPr>
              <w:spacing w:after="0"/>
              <w:contextualSpacing/>
              <w:jc w:val="right"/>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2.8</w:t>
            </w:r>
          </w:p>
        </w:tc>
        <w:tc>
          <w:tcPr>
            <w:tcW w:w="0" w:type="auto"/>
            <w:shd w:val="clear" w:color="auto" w:fill="auto"/>
          </w:tcPr>
          <w:p w14:paraId="14291555" w14:textId="77777777" w:rsidR="00A97866" w:rsidRPr="00E55577" w:rsidRDefault="00A97866" w:rsidP="00900F80">
            <w:pPr>
              <w:spacing w:after="0"/>
              <w:contextualSpacing/>
              <w:jc w:val="right"/>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3.8</w:t>
            </w:r>
          </w:p>
        </w:tc>
        <w:tc>
          <w:tcPr>
            <w:tcW w:w="0" w:type="auto"/>
            <w:shd w:val="clear" w:color="auto" w:fill="auto"/>
          </w:tcPr>
          <w:p w14:paraId="072414E1" w14:textId="77777777" w:rsidR="00A97866" w:rsidRPr="00E55577" w:rsidRDefault="00A97866" w:rsidP="00900F80">
            <w:pPr>
              <w:spacing w:after="0"/>
              <w:contextualSpacing/>
              <w:jc w:val="right"/>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3.7</w:t>
            </w:r>
          </w:p>
        </w:tc>
        <w:tc>
          <w:tcPr>
            <w:tcW w:w="0" w:type="auto"/>
            <w:shd w:val="clear" w:color="auto" w:fill="auto"/>
          </w:tcPr>
          <w:p w14:paraId="0E41BBA8" w14:textId="77777777" w:rsidR="00A97866" w:rsidRPr="00E55577" w:rsidRDefault="00A97866" w:rsidP="00900F80">
            <w:pPr>
              <w:spacing w:after="0"/>
              <w:contextualSpacing/>
              <w:jc w:val="right"/>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7.9</w:t>
            </w:r>
          </w:p>
        </w:tc>
        <w:tc>
          <w:tcPr>
            <w:tcW w:w="0" w:type="auto"/>
            <w:shd w:val="clear" w:color="auto" w:fill="auto"/>
          </w:tcPr>
          <w:p w14:paraId="0AC8CD30" w14:textId="77777777" w:rsidR="00A97866" w:rsidRPr="00E55577" w:rsidRDefault="00A97866" w:rsidP="00900F80">
            <w:pPr>
              <w:spacing w:after="0"/>
              <w:contextualSpacing/>
              <w:jc w:val="right"/>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-0.1</w:t>
            </w:r>
          </w:p>
        </w:tc>
        <w:tc>
          <w:tcPr>
            <w:tcW w:w="0" w:type="auto"/>
            <w:shd w:val="clear" w:color="auto" w:fill="auto"/>
          </w:tcPr>
          <w:p w14:paraId="547463E8" w14:textId="77777777" w:rsidR="00A97866" w:rsidRPr="00E55577" w:rsidRDefault="00A97866" w:rsidP="00900F80">
            <w:pPr>
              <w:spacing w:after="0"/>
              <w:contextualSpacing/>
              <w:jc w:val="right"/>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-0.1</w:t>
            </w:r>
          </w:p>
        </w:tc>
        <w:tc>
          <w:tcPr>
            <w:tcW w:w="0" w:type="auto"/>
            <w:shd w:val="clear" w:color="auto" w:fill="auto"/>
          </w:tcPr>
          <w:p w14:paraId="1029A156" w14:textId="77777777" w:rsidR="00A97866" w:rsidRPr="00E55577" w:rsidRDefault="00A97866" w:rsidP="00900F80">
            <w:pPr>
              <w:spacing w:after="0"/>
              <w:contextualSpacing/>
              <w:jc w:val="right"/>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0.4</w:t>
            </w:r>
          </w:p>
        </w:tc>
      </w:tr>
      <w:tr w:rsidR="00A97866" w:rsidRPr="00E55577" w14:paraId="7CDE448B" w14:textId="77777777" w:rsidTr="00286EE3">
        <w:tc>
          <w:tcPr>
            <w:tcW w:w="0" w:type="auto"/>
            <w:shd w:val="clear" w:color="auto" w:fill="auto"/>
          </w:tcPr>
          <w:p w14:paraId="4D88F164" w14:textId="77777777" w:rsidR="00A97866" w:rsidRPr="00E55577" w:rsidRDefault="00A97866" w:rsidP="00900F80">
            <w:pPr>
              <w:spacing w:after="0"/>
              <w:contextualSpacing/>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Alto Cunene</w:t>
            </w:r>
          </w:p>
        </w:tc>
        <w:tc>
          <w:tcPr>
            <w:tcW w:w="0" w:type="auto"/>
            <w:shd w:val="clear" w:color="auto" w:fill="auto"/>
          </w:tcPr>
          <w:p w14:paraId="19A16E42" w14:textId="77777777" w:rsidR="00A97866" w:rsidRPr="00E55577" w:rsidRDefault="00A97866" w:rsidP="00900F80">
            <w:pPr>
              <w:spacing w:after="0"/>
              <w:contextualSpacing/>
              <w:jc w:val="right"/>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16.8</w:t>
            </w:r>
          </w:p>
        </w:tc>
        <w:tc>
          <w:tcPr>
            <w:tcW w:w="0" w:type="auto"/>
            <w:shd w:val="clear" w:color="auto" w:fill="auto"/>
          </w:tcPr>
          <w:p w14:paraId="610FA727" w14:textId="77777777" w:rsidR="00A97866" w:rsidRPr="00E55577" w:rsidRDefault="00A97866" w:rsidP="00900F80">
            <w:pPr>
              <w:spacing w:after="0"/>
              <w:contextualSpacing/>
              <w:jc w:val="right"/>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3.4</w:t>
            </w:r>
          </w:p>
        </w:tc>
        <w:tc>
          <w:tcPr>
            <w:tcW w:w="0" w:type="auto"/>
            <w:shd w:val="clear" w:color="auto" w:fill="auto"/>
          </w:tcPr>
          <w:p w14:paraId="308C6074" w14:textId="77777777" w:rsidR="00A97866" w:rsidRPr="00E55577" w:rsidRDefault="00A97866" w:rsidP="00900F80">
            <w:pPr>
              <w:spacing w:after="0"/>
              <w:contextualSpacing/>
              <w:jc w:val="right"/>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4.4</w:t>
            </w:r>
          </w:p>
        </w:tc>
        <w:tc>
          <w:tcPr>
            <w:tcW w:w="0" w:type="auto"/>
            <w:shd w:val="clear" w:color="auto" w:fill="auto"/>
          </w:tcPr>
          <w:p w14:paraId="145D2174" w14:textId="77777777" w:rsidR="00A97866" w:rsidRPr="00E55577" w:rsidRDefault="00A97866" w:rsidP="00900F80">
            <w:pPr>
              <w:spacing w:after="0"/>
              <w:contextualSpacing/>
              <w:jc w:val="right"/>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5.2</w:t>
            </w:r>
          </w:p>
        </w:tc>
        <w:tc>
          <w:tcPr>
            <w:tcW w:w="0" w:type="auto"/>
            <w:shd w:val="clear" w:color="auto" w:fill="auto"/>
          </w:tcPr>
          <w:p w14:paraId="53D9146A" w14:textId="77777777" w:rsidR="00A97866" w:rsidRPr="00E55577" w:rsidRDefault="00A97866" w:rsidP="00900F80">
            <w:pPr>
              <w:spacing w:after="0"/>
              <w:contextualSpacing/>
              <w:jc w:val="right"/>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7.3</w:t>
            </w:r>
          </w:p>
        </w:tc>
        <w:tc>
          <w:tcPr>
            <w:tcW w:w="0" w:type="auto"/>
            <w:shd w:val="clear" w:color="auto" w:fill="auto"/>
          </w:tcPr>
          <w:p w14:paraId="49F105F7" w14:textId="77777777" w:rsidR="00A97866" w:rsidRPr="00E55577" w:rsidRDefault="00A97866" w:rsidP="00900F80">
            <w:pPr>
              <w:spacing w:after="0"/>
              <w:contextualSpacing/>
              <w:jc w:val="right"/>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0.3</w:t>
            </w:r>
          </w:p>
        </w:tc>
        <w:tc>
          <w:tcPr>
            <w:tcW w:w="0" w:type="auto"/>
            <w:shd w:val="clear" w:color="auto" w:fill="auto"/>
          </w:tcPr>
          <w:p w14:paraId="3E7EBE4E" w14:textId="77777777" w:rsidR="00A97866" w:rsidRPr="00E55577" w:rsidRDefault="00A97866" w:rsidP="00900F80">
            <w:pPr>
              <w:spacing w:after="0"/>
              <w:contextualSpacing/>
              <w:jc w:val="right"/>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0.6</w:t>
            </w:r>
          </w:p>
        </w:tc>
        <w:tc>
          <w:tcPr>
            <w:tcW w:w="0" w:type="auto"/>
            <w:shd w:val="clear" w:color="auto" w:fill="auto"/>
          </w:tcPr>
          <w:p w14:paraId="1F578D8E" w14:textId="77777777" w:rsidR="00A97866" w:rsidRPr="00E55577" w:rsidRDefault="00A97866" w:rsidP="00900F80">
            <w:pPr>
              <w:spacing w:after="0"/>
              <w:contextualSpacing/>
              <w:jc w:val="right"/>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1.0</w:t>
            </w:r>
          </w:p>
        </w:tc>
      </w:tr>
      <w:tr w:rsidR="00A97866" w:rsidRPr="00E55577" w14:paraId="049BCB46" w14:textId="77777777" w:rsidTr="00286EE3">
        <w:tc>
          <w:tcPr>
            <w:tcW w:w="0" w:type="auto"/>
            <w:shd w:val="clear" w:color="auto" w:fill="auto"/>
          </w:tcPr>
          <w:p w14:paraId="75F87F08" w14:textId="77777777" w:rsidR="00A97866" w:rsidRPr="00E55577" w:rsidRDefault="00A97866" w:rsidP="00900F80">
            <w:pPr>
              <w:spacing w:after="0"/>
              <w:contextualSpacing/>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Medio Cunene</w:t>
            </w:r>
          </w:p>
        </w:tc>
        <w:tc>
          <w:tcPr>
            <w:tcW w:w="0" w:type="auto"/>
            <w:shd w:val="clear" w:color="auto" w:fill="auto"/>
          </w:tcPr>
          <w:p w14:paraId="592E3D88" w14:textId="77777777" w:rsidR="00A97866" w:rsidRPr="00E55577" w:rsidRDefault="00A97866" w:rsidP="00900F80">
            <w:pPr>
              <w:spacing w:after="0"/>
              <w:contextualSpacing/>
              <w:jc w:val="right"/>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16.3</w:t>
            </w:r>
          </w:p>
        </w:tc>
        <w:tc>
          <w:tcPr>
            <w:tcW w:w="0" w:type="auto"/>
            <w:shd w:val="clear" w:color="auto" w:fill="auto"/>
          </w:tcPr>
          <w:p w14:paraId="5DFB6C56" w14:textId="77777777" w:rsidR="00A97866" w:rsidRPr="00E55577" w:rsidRDefault="00A97866" w:rsidP="00900F80">
            <w:pPr>
              <w:spacing w:after="0"/>
              <w:contextualSpacing/>
              <w:jc w:val="right"/>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4.5</w:t>
            </w:r>
          </w:p>
        </w:tc>
        <w:tc>
          <w:tcPr>
            <w:tcW w:w="0" w:type="auto"/>
            <w:shd w:val="clear" w:color="auto" w:fill="auto"/>
          </w:tcPr>
          <w:p w14:paraId="11780898" w14:textId="77777777" w:rsidR="00A97866" w:rsidRPr="00E55577" w:rsidRDefault="00A97866" w:rsidP="00900F80">
            <w:pPr>
              <w:spacing w:after="0"/>
              <w:contextualSpacing/>
              <w:jc w:val="right"/>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6.8</w:t>
            </w:r>
          </w:p>
        </w:tc>
        <w:tc>
          <w:tcPr>
            <w:tcW w:w="0" w:type="auto"/>
            <w:shd w:val="clear" w:color="auto" w:fill="auto"/>
          </w:tcPr>
          <w:p w14:paraId="44EE7188" w14:textId="77777777" w:rsidR="00A97866" w:rsidRPr="00E55577" w:rsidRDefault="00A97866" w:rsidP="00900F80">
            <w:pPr>
              <w:spacing w:after="0"/>
              <w:contextualSpacing/>
              <w:jc w:val="right"/>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6.5</w:t>
            </w:r>
          </w:p>
        </w:tc>
        <w:tc>
          <w:tcPr>
            <w:tcW w:w="0" w:type="auto"/>
            <w:shd w:val="clear" w:color="auto" w:fill="auto"/>
          </w:tcPr>
          <w:p w14:paraId="0A863EBC" w14:textId="77777777" w:rsidR="00A97866" w:rsidRPr="00E55577" w:rsidRDefault="00A97866" w:rsidP="00900F80">
            <w:pPr>
              <w:spacing w:after="0"/>
              <w:contextualSpacing/>
              <w:jc w:val="right"/>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6.9</w:t>
            </w:r>
          </w:p>
        </w:tc>
        <w:tc>
          <w:tcPr>
            <w:tcW w:w="0" w:type="auto"/>
            <w:shd w:val="clear" w:color="auto" w:fill="auto"/>
          </w:tcPr>
          <w:p w14:paraId="5B215AFB" w14:textId="77777777" w:rsidR="00A97866" w:rsidRPr="00E55577" w:rsidRDefault="00A97866" w:rsidP="00900F80">
            <w:pPr>
              <w:spacing w:after="0"/>
              <w:contextualSpacing/>
              <w:jc w:val="right"/>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0.8</w:t>
            </w:r>
          </w:p>
        </w:tc>
        <w:tc>
          <w:tcPr>
            <w:tcW w:w="0" w:type="auto"/>
            <w:shd w:val="clear" w:color="auto" w:fill="auto"/>
          </w:tcPr>
          <w:p w14:paraId="29AC413A" w14:textId="77777777" w:rsidR="00A97866" w:rsidRPr="00E55577" w:rsidRDefault="00A97866" w:rsidP="00900F80">
            <w:pPr>
              <w:spacing w:after="0"/>
              <w:contextualSpacing/>
              <w:jc w:val="right"/>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1.5</w:t>
            </w:r>
          </w:p>
        </w:tc>
        <w:tc>
          <w:tcPr>
            <w:tcW w:w="0" w:type="auto"/>
            <w:shd w:val="clear" w:color="auto" w:fill="auto"/>
          </w:tcPr>
          <w:p w14:paraId="504F1314" w14:textId="77777777" w:rsidR="00A97866" w:rsidRPr="00E55577" w:rsidRDefault="00A97866" w:rsidP="00900F80">
            <w:pPr>
              <w:spacing w:after="0"/>
              <w:contextualSpacing/>
              <w:jc w:val="right"/>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1.3</w:t>
            </w:r>
          </w:p>
        </w:tc>
      </w:tr>
      <w:tr w:rsidR="00A97866" w:rsidRPr="00E55577" w14:paraId="3562733B" w14:textId="77777777" w:rsidTr="00286EE3">
        <w:tc>
          <w:tcPr>
            <w:tcW w:w="0" w:type="auto"/>
            <w:shd w:val="clear" w:color="auto" w:fill="auto"/>
          </w:tcPr>
          <w:p w14:paraId="67D1EA35" w14:textId="77777777" w:rsidR="00A97866" w:rsidRPr="00E55577" w:rsidRDefault="00A97866" w:rsidP="00900F80">
            <w:pPr>
              <w:spacing w:after="0"/>
              <w:contextualSpacing/>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Baixo Cunene</w:t>
            </w:r>
          </w:p>
        </w:tc>
        <w:tc>
          <w:tcPr>
            <w:tcW w:w="0" w:type="auto"/>
            <w:shd w:val="clear" w:color="auto" w:fill="auto"/>
          </w:tcPr>
          <w:p w14:paraId="7B12F2C7" w14:textId="77777777" w:rsidR="00A97866" w:rsidRPr="00E55577" w:rsidRDefault="00A97866" w:rsidP="00900F80">
            <w:pPr>
              <w:spacing w:after="0"/>
              <w:contextualSpacing/>
              <w:jc w:val="right"/>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15.2</w:t>
            </w:r>
          </w:p>
        </w:tc>
        <w:tc>
          <w:tcPr>
            <w:tcW w:w="0" w:type="auto"/>
            <w:shd w:val="clear" w:color="auto" w:fill="auto"/>
          </w:tcPr>
          <w:p w14:paraId="20F8C258" w14:textId="77777777" w:rsidR="00A97866" w:rsidRPr="00E55577" w:rsidRDefault="00A97866" w:rsidP="00900F80">
            <w:pPr>
              <w:spacing w:after="0"/>
              <w:contextualSpacing/>
              <w:jc w:val="right"/>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4.4</w:t>
            </w:r>
          </w:p>
        </w:tc>
        <w:tc>
          <w:tcPr>
            <w:tcW w:w="0" w:type="auto"/>
            <w:shd w:val="clear" w:color="auto" w:fill="auto"/>
          </w:tcPr>
          <w:p w14:paraId="02445BCD" w14:textId="77777777" w:rsidR="00A97866" w:rsidRPr="00E55577" w:rsidRDefault="00A97866" w:rsidP="00900F80">
            <w:pPr>
              <w:spacing w:after="0"/>
              <w:contextualSpacing/>
              <w:jc w:val="right"/>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6.8</w:t>
            </w:r>
          </w:p>
        </w:tc>
        <w:tc>
          <w:tcPr>
            <w:tcW w:w="0" w:type="auto"/>
            <w:shd w:val="clear" w:color="auto" w:fill="auto"/>
          </w:tcPr>
          <w:p w14:paraId="138272EF" w14:textId="77777777" w:rsidR="00A97866" w:rsidRPr="00E55577" w:rsidRDefault="00A97866" w:rsidP="00900F80">
            <w:pPr>
              <w:spacing w:after="0"/>
              <w:contextualSpacing/>
              <w:jc w:val="right"/>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7.4</w:t>
            </w:r>
          </w:p>
        </w:tc>
        <w:tc>
          <w:tcPr>
            <w:tcW w:w="0" w:type="auto"/>
            <w:shd w:val="clear" w:color="auto" w:fill="auto"/>
          </w:tcPr>
          <w:p w14:paraId="0E7FFBCB" w14:textId="77777777" w:rsidR="00A97866" w:rsidRPr="00E55577" w:rsidRDefault="00A97866" w:rsidP="00900F80">
            <w:pPr>
              <w:spacing w:after="0"/>
              <w:contextualSpacing/>
              <w:jc w:val="right"/>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6.7</w:t>
            </w:r>
          </w:p>
        </w:tc>
        <w:tc>
          <w:tcPr>
            <w:tcW w:w="0" w:type="auto"/>
            <w:shd w:val="clear" w:color="auto" w:fill="auto"/>
          </w:tcPr>
          <w:p w14:paraId="5EEB515E" w14:textId="77777777" w:rsidR="00A97866" w:rsidRPr="00E55577" w:rsidRDefault="00A97866" w:rsidP="00900F80">
            <w:pPr>
              <w:spacing w:after="0"/>
              <w:contextualSpacing/>
              <w:jc w:val="right"/>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0.6</w:t>
            </w:r>
          </w:p>
        </w:tc>
        <w:tc>
          <w:tcPr>
            <w:tcW w:w="0" w:type="auto"/>
            <w:shd w:val="clear" w:color="auto" w:fill="auto"/>
          </w:tcPr>
          <w:p w14:paraId="049D6CF3" w14:textId="77777777" w:rsidR="00A97866" w:rsidRPr="00E55577" w:rsidRDefault="00A97866" w:rsidP="00900F80">
            <w:pPr>
              <w:spacing w:after="0"/>
              <w:contextualSpacing/>
              <w:jc w:val="right"/>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1.4</w:t>
            </w:r>
          </w:p>
        </w:tc>
        <w:tc>
          <w:tcPr>
            <w:tcW w:w="0" w:type="auto"/>
            <w:shd w:val="clear" w:color="auto" w:fill="auto"/>
          </w:tcPr>
          <w:p w14:paraId="26696C0A" w14:textId="77777777" w:rsidR="00A97866" w:rsidRPr="00E55577" w:rsidRDefault="00A97866" w:rsidP="00900F80">
            <w:pPr>
              <w:spacing w:after="0"/>
              <w:contextualSpacing/>
              <w:jc w:val="right"/>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0.5</w:t>
            </w:r>
          </w:p>
        </w:tc>
      </w:tr>
      <w:tr w:rsidR="00A97866" w:rsidRPr="00E55577" w14:paraId="1A2290A9" w14:textId="77777777" w:rsidTr="00286EE3">
        <w:tc>
          <w:tcPr>
            <w:tcW w:w="0" w:type="auto"/>
            <w:shd w:val="clear" w:color="auto" w:fill="auto"/>
          </w:tcPr>
          <w:p w14:paraId="1CEB6FBC" w14:textId="77777777" w:rsidR="00A97866" w:rsidRPr="00E55577" w:rsidRDefault="00A97866" w:rsidP="00900F80">
            <w:pPr>
              <w:spacing w:after="0"/>
              <w:contextualSpacing/>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Coporolo</w:t>
            </w:r>
          </w:p>
        </w:tc>
        <w:tc>
          <w:tcPr>
            <w:tcW w:w="0" w:type="auto"/>
            <w:shd w:val="clear" w:color="auto" w:fill="auto"/>
          </w:tcPr>
          <w:p w14:paraId="0F2A35D9" w14:textId="77777777" w:rsidR="00A97866" w:rsidRPr="00E55577" w:rsidRDefault="00A97866" w:rsidP="00900F80">
            <w:pPr>
              <w:spacing w:after="0"/>
              <w:contextualSpacing/>
              <w:jc w:val="right"/>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15.9</w:t>
            </w:r>
          </w:p>
        </w:tc>
        <w:tc>
          <w:tcPr>
            <w:tcW w:w="0" w:type="auto"/>
            <w:shd w:val="clear" w:color="auto" w:fill="auto"/>
          </w:tcPr>
          <w:p w14:paraId="6160824C" w14:textId="77777777" w:rsidR="00A97866" w:rsidRPr="00E55577" w:rsidRDefault="00A97866" w:rsidP="00900F80">
            <w:pPr>
              <w:spacing w:after="0"/>
              <w:contextualSpacing/>
              <w:jc w:val="right"/>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3.0</w:t>
            </w:r>
          </w:p>
        </w:tc>
        <w:tc>
          <w:tcPr>
            <w:tcW w:w="0" w:type="auto"/>
            <w:shd w:val="clear" w:color="auto" w:fill="auto"/>
          </w:tcPr>
          <w:p w14:paraId="4E738DDA" w14:textId="77777777" w:rsidR="00A97866" w:rsidRPr="00E55577" w:rsidRDefault="00A97866" w:rsidP="00900F80">
            <w:pPr>
              <w:spacing w:after="0"/>
              <w:contextualSpacing/>
              <w:jc w:val="right"/>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4.0</w:t>
            </w:r>
          </w:p>
        </w:tc>
        <w:tc>
          <w:tcPr>
            <w:tcW w:w="0" w:type="auto"/>
            <w:shd w:val="clear" w:color="auto" w:fill="auto"/>
          </w:tcPr>
          <w:p w14:paraId="4215C1C8" w14:textId="77777777" w:rsidR="00A97866" w:rsidRPr="00E55577" w:rsidRDefault="00A97866" w:rsidP="00900F80">
            <w:pPr>
              <w:spacing w:after="0"/>
              <w:contextualSpacing/>
              <w:jc w:val="right"/>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5.3</w:t>
            </w:r>
          </w:p>
        </w:tc>
        <w:tc>
          <w:tcPr>
            <w:tcW w:w="0" w:type="auto"/>
            <w:shd w:val="clear" w:color="auto" w:fill="auto"/>
          </w:tcPr>
          <w:p w14:paraId="57B7EA79" w14:textId="77777777" w:rsidR="00A97866" w:rsidRPr="00E55577" w:rsidRDefault="00A97866" w:rsidP="00900F80">
            <w:pPr>
              <w:spacing w:after="0"/>
              <w:contextualSpacing/>
              <w:jc w:val="right"/>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6.6</w:t>
            </w:r>
          </w:p>
        </w:tc>
        <w:tc>
          <w:tcPr>
            <w:tcW w:w="0" w:type="auto"/>
            <w:shd w:val="clear" w:color="auto" w:fill="auto"/>
          </w:tcPr>
          <w:p w14:paraId="45AB1579" w14:textId="77777777" w:rsidR="00A97866" w:rsidRPr="00E55577" w:rsidRDefault="00A97866" w:rsidP="00900F80">
            <w:pPr>
              <w:spacing w:after="0"/>
              <w:contextualSpacing/>
              <w:jc w:val="right"/>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0.5</w:t>
            </w:r>
          </w:p>
        </w:tc>
        <w:tc>
          <w:tcPr>
            <w:tcW w:w="0" w:type="auto"/>
            <w:shd w:val="clear" w:color="auto" w:fill="auto"/>
          </w:tcPr>
          <w:p w14:paraId="4F63A3EA" w14:textId="77777777" w:rsidR="00A97866" w:rsidRPr="00E55577" w:rsidRDefault="00A97866" w:rsidP="00900F80">
            <w:pPr>
              <w:spacing w:after="0"/>
              <w:contextualSpacing/>
              <w:jc w:val="right"/>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0.3</w:t>
            </w:r>
          </w:p>
        </w:tc>
        <w:tc>
          <w:tcPr>
            <w:tcW w:w="0" w:type="auto"/>
            <w:shd w:val="clear" w:color="auto" w:fill="auto"/>
          </w:tcPr>
          <w:p w14:paraId="3C94237F" w14:textId="77777777" w:rsidR="00A97866" w:rsidRPr="00E55577" w:rsidRDefault="00A97866" w:rsidP="00900F80">
            <w:pPr>
              <w:spacing w:after="0"/>
              <w:contextualSpacing/>
              <w:jc w:val="right"/>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0.6</w:t>
            </w:r>
          </w:p>
        </w:tc>
      </w:tr>
      <w:tr w:rsidR="00A97866" w:rsidRPr="00E55577" w14:paraId="7735BFC4" w14:textId="77777777" w:rsidTr="00286EE3">
        <w:tc>
          <w:tcPr>
            <w:tcW w:w="0" w:type="auto"/>
            <w:shd w:val="clear" w:color="auto" w:fill="auto"/>
          </w:tcPr>
          <w:p w14:paraId="3B146ED9" w14:textId="77777777" w:rsidR="00A97866" w:rsidRPr="00E55577" w:rsidRDefault="00A97866" w:rsidP="00900F80">
            <w:pPr>
              <w:spacing w:after="0"/>
              <w:contextualSpacing/>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Sudoeste</w:t>
            </w:r>
          </w:p>
        </w:tc>
        <w:tc>
          <w:tcPr>
            <w:tcW w:w="0" w:type="auto"/>
            <w:shd w:val="clear" w:color="auto" w:fill="auto"/>
          </w:tcPr>
          <w:p w14:paraId="19ED514D" w14:textId="77777777" w:rsidR="00A97866" w:rsidRPr="00E55577" w:rsidRDefault="00A97866" w:rsidP="00900F80">
            <w:pPr>
              <w:spacing w:after="0"/>
              <w:contextualSpacing/>
              <w:jc w:val="right"/>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15.7</w:t>
            </w:r>
          </w:p>
        </w:tc>
        <w:tc>
          <w:tcPr>
            <w:tcW w:w="0" w:type="auto"/>
            <w:shd w:val="clear" w:color="auto" w:fill="auto"/>
          </w:tcPr>
          <w:p w14:paraId="4054C1FA" w14:textId="77777777" w:rsidR="00A97866" w:rsidRPr="00E55577" w:rsidRDefault="00A97866" w:rsidP="00900F80">
            <w:pPr>
              <w:spacing w:after="0"/>
              <w:contextualSpacing/>
              <w:jc w:val="right"/>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3.8</w:t>
            </w:r>
          </w:p>
        </w:tc>
        <w:tc>
          <w:tcPr>
            <w:tcW w:w="0" w:type="auto"/>
            <w:shd w:val="clear" w:color="auto" w:fill="auto"/>
          </w:tcPr>
          <w:p w14:paraId="0EA266D8" w14:textId="77777777" w:rsidR="00A97866" w:rsidRPr="00E55577" w:rsidRDefault="00A97866" w:rsidP="00900F80">
            <w:pPr>
              <w:spacing w:after="0"/>
              <w:contextualSpacing/>
              <w:jc w:val="right"/>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5.5</w:t>
            </w:r>
          </w:p>
        </w:tc>
        <w:tc>
          <w:tcPr>
            <w:tcW w:w="0" w:type="auto"/>
            <w:shd w:val="clear" w:color="auto" w:fill="auto"/>
          </w:tcPr>
          <w:p w14:paraId="075029D7" w14:textId="77777777" w:rsidR="00A97866" w:rsidRPr="00E55577" w:rsidRDefault="00A97866" w:rsidP="00900F80">
            <w:pPr>
              <w:spacing w:after="0"/>
              <w:contextualSpacing/>
              <w:jc w:val="right"/>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6.4</w:t>
            </w:r>
          </w:p>
        </w:tc>
        <w:tc>
          <w:tcPr>
            <w:tcW w:w="0" w:type="auto"/>
            <w:shd w:val="clear" w:color="auto" w:fill="auto"/>
          </w:tcPr>
          <w:p w14:paraId="2961C784" w14:textId="77777777" w:rsidR="00A97866" w:rsidRPr="00E55577" w:rsidRDefault="00A97866" w:rsidP="00900F80">
            <w:pPr>
              <w:spacing w:after="0"/>
              <w:contextualSpacing/>
              <w:jc w:val="right"/>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6.0</w:t>
            </w:r>
          </w:p>
        </w:tc>
        <w:tc>
          <w:tcPr>
            <w:tcW w:w="0" w:type="auto"/>
            <w:shd w:val="clear" w:color="auto" w:fill="auto"/>
          </w:tcPr>
          <w:p w14:paraId="272FE573" w14:textId="77777777" w:rsidR="00A97866" w:rsidRPr="00E55577" w:rsidRDefault="00A97866" w:rsidP="00900F80">
            <w:pPr>
              <w:spacing w:after="0"/>
              <w:contextualSpacing/>
              <w:jc w:val="right"/>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0.8</w:t>
            </w:r>
          </w:p>
        </w:tc>
        <w:tc>
          <w:tcPr>
            <w:tcW w:w="0" w:type="auto"/>
            <w:shd w:val="clear" w:color="auto" w:fill="auto"/>
          </w:tcPr>
          <w:p w14:paraId="73824617" w14:textId="77777777" w:rsidR="00A97866" w:rsidRPr="00E55577" w:rsidRDefault="00A97866" w:rsidP="00900F80">
            <w:pPr>
              <w:spacing w:after="0"/>
              <w:contextualSpacing/>
              <w:jc w:val="right"/>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0.7</w:t>
            </w:r>
          </w:p>
        </w:tc>
        <w:tc>
          <w:tcPr>
            <w:tcW w:w="0" w:type="auto"/>
            <w:shd w:val="clear" w:color="auto" w:fill="auto"/>
          </w:tcPr>
          <w:p w14:paraId="67C7CDF9" w14:textId="77777777" w:rsidR="00A97866" w:rsidRPr="00E55577" w:rsidRDefault="00A97866" w:rsidP="00900F80">
            <w:pPr>
              <w:spacing w:after="0"/>
              <w:contextualSpacing/>
              <w:jc w:val="right"/>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0.8</w:t>
            </w:r>
          </w:p>
        </w:tc>
      </w:tr>
      <w:tr w:rsidR="00A97866" w:rsidRPr="00E55577" w14:paraId="55B932CF" w14:textId="77777777" w:rsidTr="00286EE3">
        <w:tc>
          <w:tcPr>
            <w:tcW w:w="0" w:type="auto"/>
            <w:shd w:val="clear" w:color="auto" w:fill="auto"/>
          </w:tcPr>
          <w:p w14:paraId="640ABB23" w14:textId="77777777" w:rsidR="00A97866" w:rsidRPr="00E55577" w:rsidRDefault="00A97866" w:rsidP="00900F80">
            <w:pPr>
              <w:spacing w:after="0"/>
              <w:contextualSpacing/>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Cuvelai</w:t>
            </w:r>
          </w:p>
        </w:tc>
        <w:tc>
          <w:tcPr>
            <w:tcW w:w="0" w:type="auto"/>
            <w:shd w:val="clear" w:color="auto" w:fill="auto"/>
          </w:tcPr>
          <w:p w14:paraId="0ABA0E27" w14:textId="77777777" w:rsidR="00A97866" w:rsidRPr="00E55577" w:rsidRDefault="00A97866" w:rsidP="00900F80">
            <w:pPr>
              <w:spacing w:after="0"/>
              <w:contextualSpacing/>
              <w:jc w:val="right"/>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17.3</w:t>
            </w:r>
          </w:p>
        </w:tc>
        <w:tc>
          <w:tcPr>
            <w:tcW w:w="0" w:type="auto"/>
            <w:shd w:val="clear" w:color="auto" w:fill="auto"/>
          </w:tcPr>
          <w:p w14:paraId="1EBD98E1" w14:textId="77777777" w:rsidR="00A97866" w:rsidRPr="00E55577" w:rsidRDefault="00A97866" w:rsidP="00900F80">
            <w:pPr>
              <w:spacing w:after="0"/>
              <w:contextualSpacing/>
              <w:jc w:val="right"/>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3.9</w:t>
            </w:r>
          </w:p>
        </w:tc>
        <w:tc>
          <w:tcPr>
            <w:tcW w:w="0" w:type="auto"/>
            <w:shd w:val="clear" w:color="auto" w:fill="auto"/>
          </w:tcPr>
          <w:p w14:paraId="6A9EB7BE" w14:textId="77777777" w:rsidR="00A97866" w:rsidRPr="00E55577" w:rsidRDefault="00A97866" w:rsidP="00900F80">
            <w:pPr>
              <w:spacing w:after="0"/>
              <w:contextualSpacing/>
              <w:jc w:val="right"/>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5.8</w:t>
            </w:r>
          </w:p>
        </w:tc>
        <w:tc>
          <w:tcPr>
            <w:tcW w:w="0" w:type="auto"/>
            <w:shd w:val="clear" w:color="auto" w:fill="auto"/>
          </w:tcPr>
          <w:p w14:paraId="65FBE337" w14:textId="77777777" w:rsidR="00A97866" w:rsidRPr="00E55577" w:rsidRDefault="00A97866" w:rsidP="00900F80">
            <w:pPr>
              <w:spacing w:after="0"/>
              <w:contextualSpacing/>
              <w:jc w:val="right"/>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5.2</w:t>
            </w:r>
          </w:p>
        </w:tc>
        <w:tc>
          <w:tcPr>
            <w:tcW w:w="0" w:type="auto"/>
            <w:shd w:val="clear" w:color="auto" w:fill="auto"/>
          </w:tcPr>
          <w:p w14:paraId="0B48A41A" w14:textId="77777777" w:rsidR="00A97866" w:rsidRPr="00E55577" w:rsidRDefault="00A97866" w:rsidP="00900F80">
            <w:pPr>
              <w:spacing w:after="0"/>
              <w:contextualSpacing/>
              <w:jc w:val="right"/>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7.7</w:t>
            </w:r>
          </w:p>
        </w:tc>
        <w:tc>
          <w:tcPr>
            <w:tcW w:w="0" w:type="auto"/>
            <w:shd w:val="clear" w:color="auto" w:fill="auto"/>
          </w:tcPr>
          <w:p w14:paraId="7CCC3B3B" w14:textId="77777777" w:rsidR="00A97866" w:rsidRPr="00E55577" w:rsidRDefault="00A97866" w:rsidP="00900F80">
            <w:pPr>
              <w:spacing w:after="0"/>
              <w:contextualSpacing/>
              <w:jc w:val="right"/>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0.4</w:t>
            </w:r>
          </w:p>
        </w:tc>
        <w:tc>
          <w:tcPr>
            <w:tcW w:w="0" w:type="auto"/>
            <w:shd w:val="clear" w:color="auto" w:fill="auto"/>
          </w:tcPr>
          <w:p w14:paraId="420932B5" w14:textId="77777777" w:rsidR="00A97866" w:rsidRPr="00E55577" w:rsidRDefault="00A97866" w:rsidP="00900F80">
            <w:pPr>
              <w:spacing w:after="0"/>
              <w:contextualSpacing/>
              <w:jc w:val="right"/>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0.9</w:t>
            </w:r>
          </w:p>
        </w:tc>
        <w:tc>
          <w:tcPr>
            <w:tcW w:w="0" w:type="auto"/>
            <w:shd w:val="clear" w:color="auto" w:fill="auto"/>
          </w:tcPr>
          <w:p w14:paraId="75EB0F5C" w14:textId="77777777" w:rsidR="00A97866" w:rsidRPr="00E55577" w:rsidRDefault="00A97866" w:rsidP="00900F80">
            <w:pPr>
              <w:spacing w:after="0"/>
              <w:contextualSpacing/>
              <w:jc w:val="right"/>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0.6</w:t>
            </w:r>
          </w:p>
        </w:tc>
      </w:tr>
      <w:tr w:rsidR="00A97866" w:rsidRPr="00E55577" w14:paraId="1CC4C2F1" w14:textId="77777777" w:rsidTr="00286EE3">
        <w:tc>
          <w:tcPr>
            <w:tcW w:w="0" w:type="auto"/>
            <w:shd w:val="clear" w:color="auto" w:fill="auto"/>
          </w:tcPr>
          <w:p w14:paraId="3CDF08BD" w14:textId="77777777" w:rsidR="00A97866" w:rsidRPr="00E55577" w:rsidRDefault="00A97866" w:rsidP="00900F80">
            <w:pPr>
              <w:spacing w:after="0"/>
              <w:contextualSpacing/>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Cubango</w:t>
            </w:r>
          </w:p>
        </w:tc>
        <w:tc>
          <w:tcPr>
            <w:tcW w:w="0" w:type="auto"/>
            <w:shd w:val="clear" w:color="auto" w:fill="auto"/>
          </w:tcPr>
          <w:p w14:paraId="535F16D2" w14:textId="77777777" w:rsidR="00A97866" w:rsidRPr="00E55577" w:rsidRDefault="00A97866" w:rsidP="00900F80">
            <w:pPr>
              <w:spacing w:after="0"/>
              <w:contextualSpacing/>
              <w:jc w:val="right"/>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16.1</w:t>
            </w:r>
          </w:p>
        </w:tc>
        <w:tc>
          <w:tcPr>
            <w:tcW w:w="0" w:type="auto"/>
            <w:shd w:val="clear" w:color="auto" w:fill="auto"/>
          </w:tcPr>
          <w:p w14:paraId="01FB602B" w14:textId="77777777" w:rsidR="00A97866" w:rsidRPr="00E55577" w:rsidRDefault="00A97866" w:rsidP="00900F80">
            <w:pPr>
              <w:spacing w:after="0"/>
              <w:contextualSpacing/>
              <w:jc w:val="right"/>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4.3</w:t>
            </w:r>
          </w:p>
        </w:tc>
        <w:tc>
          <w:tcPr>
            <w:tcW w:w="0" w:type="auto"/>
            <w:shd w:val="clear" w:color="auto" w:fill="auto"/>
          </w:tcPr>
          <w:p w14:paraId="23A4F7FD" w14:textId="77777777" w:rsidR="00A97866" w:rsidRPr="00E55577" w:rsidRDefault="00A97866" w:rsidP="00900F80">
            <w:pPr>
              <w:spacing w:after="0"/>
              <w:contextualSpacing/>
              <w:jc w:val="right"/>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6.1</w:t>
            </w:r>
          </w:p>
        </w:tc>
        <w:tc>
          <w:tcPr>
            <w:tcW w:w="0" w:type="auto"/>
            <w:shd w:val="clear" w:color="auto" w:fill="auto"/>
          </w:tcPr>
          <w:p w14:paraId="0ACA5864" w14:textId="77777777" w:rsidR="00A97866" w:rsidRPr="00E55577" w:rsidRDefault="00A97866" w:rsidP="00900F80">
            <w:pPr>
              <w:spacing w:after="0"/>
              <w:contextualSpacing/>
              <w:jc w:val="right"/>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5.4</w:t>
            </w:r>
          </w:p>
        </w:tc>
        <w:tc>
          <w:tcPr>
            <w:tcW w:w="0" w:type="auto"/>
            <w:shd w:val="clear" w:color="auto" w:fill="auto"/>
          </w:tcPr>
          <w:p w14:paraId="0FADB6A5" w14:textId="77777777" w:rsidR="00A97866" w:rsidRPr="00E55577" w:rsidRDefault="00A97866" w:rsidP="00900F80">
            <w:pPr>
              <w:spacing w:after="0"/>
              <w:contextualSpacing/>
              <w:jc w:val="right"/>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7.2</w:t>
            </w:r>
          </w:p>
        </w:tc>
        <w:tc>
          <w:tcPr>
            <w:tcW w:w="0" w:type="auto"/>
            <w:shd w:val="clear" w:color="auto" w:fill="auto"/>
          </w:tcPr>
          <w:p w14:paraId="164481E7" w14:textId="77777777" w:rsidR="00A97866" w:rsidRPr="00E55577" w:rsidRDefault="00A97866" w:rsidP="00900F80">
            <w:pPr>
              <w:spacing w:after="0"/>
              <w:contextualSpacing/>
              <w:jc w:val="right"/>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0.9</w:t>
            </w:r>
          </w:p>
        </w:tc>
        <w:tc>
          <w:tcPr>
            <w:tcW w:w="0" w:type="auto"/>
            <w:shd w:val="clear" w:color="auto" w:fill="auto"/>
          </w:tcPr>
          <w:p w14:paraId="5D3849F7" w14:textId="77777777" w:rsidR="00A97866" w:rsidRPr="00E55577" w:rsidRDefault="00A97866" w:rsidP="00900F80">
            <w:pPr>
              <w:spacing w:after="0"/>
              <w:contextualSpacing/>
              <w:jc w:val="right"/>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1.1</w:t>
            </w:r>
          </w:p>
        </w:tc>
        <w:tc>
          <w:tcPr>
            <w:tcW w:w="0" w:type="auto"/>
            <w:shd w:val="clear" w:color="auto" w:fill="auto"/>
          </w:tcPr>
          <w:p w14:paraId="537A7AC5" w14:textId="77777777" w:rsidR="00A97866" w:rsidRPr="00E55577" w:rsidRDefault="00A97866" w:rsidP="00900F80">
            <w:pPr>
              <w:spacing w:after="0"/>
              <w:contextualSpacing/>
              <w:jc w:val="right"/>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1.6</w:t>
            </w:r>
          </w:p>
        </w:tc>
      </w:tr>
      <w:tr w:rsidR="00A97866" w:rsidRPr="00E55577" w14:paraId="606521EE" w14:textId="77777777" w:rsidTr="00286EE3">
        <w:tc>
          <w:tcPr>
            <w:tcW w:w="0" w:type="auto"/>
            <w:shd w:val="clear" w:color="auto" w:fill="auto"/>
          </w:tcPr>
          <w:p w14:paraId="43775631" w14:textId="77777777" w:rsidR="00A97866" w:rsidRPr="00E55577" w:rsidRDefault="00A97866" w:rsidP="00900F80">
            <w:pPr>
              <w:spacing w:after="0"/>
              <w:contextualSpacing/>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Cuando</w:t>
            </w:r>
          </w:p>
        </w:tc>
        <w:tc>
          <w:tcPr>
            <w:tcW w:w="0" w:type="auto"/>
            <w:shd w:val="clear" w:color="auto" w:fill="auto"/>
          </w:tcPr>
          <w:p w14:paraId="543269F2" w14:textId="77777777" w:rsidR="00A97866" w:rsidRPr="00E55577" w:rsidRDefault="00A97866" w:rsidP="00900F80">
            <w:pPr>
              <w:spacing w:after="0"/>
              <w:contextualSpacing/>
              <w:jc w:val="right"/>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17.3</w:t>
            </w:r>
          </w:p>
        </w:tc>
        <w:tc>
          <w:tcPr>
            <w:tcW w:w="0" w:type="auto"/>
            <w:shd w:val="clear" w:color="auto" w:fill="auto"/>
          </w:tcPr>
          <w:p w14:paraId="2D174215" w14:textId="77777777" w:rsidR="00A97866" w:rsidRPr="00E55577" w:rsidRDefault="00A97866" w:rsidP="00900F80">
            <w:pPr>
              <w:spacing w:after="0"/>
              <w:contextualSpacing/>
              <w:jc w:val="right"/>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3.1</w:t>
            </w:r>
          </w:p>
        </w:tc>
        <w:tc>
          <w:tcPr>
            <w:tcW w:w="0" w:type="auto"/>
            <w:shd w:val="clear" w:color="auto" w:fill="auto"/>
          </w:tcPr>
          <w:p w14:paraId="704ED8F2" w14:textId="77777777" w:rsidR="00A97866" w:rsidRPr="00E55577" w:rsidRDefault="00A97866" w:rsidP="00900F80">
            <w:pPr>
              <w:spacing w:after="0"/>
              <w:contextualSpacing/>
              <w:jc w:val="right"/>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4.5</w:t>
            </w:r>
          </w:p>
        </w:tc>
        <w:tc>
          <w:tcPr>
            <w:tcW w:w="0" w:type="auto"/>
            <w:shd w:val="clear" w:color="auto" w:fill="auto"/>
          </w:tcPr>
          <w:p w14:paraId="1BE5BA65" w14:textId="77777777" w:rsidR="00A97866" w:rsidRPr="00E55577" w:rsidRDefault="00A97866" w:rsidP="00900F80">
            <w:pPr>
              <w:spacing w:after="0"/>
              <w:contextualSpacing/>
              <w:jc w:val="right"/>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4.8</w:t>
            </w:r>
          </w:p>
        </w:tc>
        <w:tc>
          <w:tcPr>
            <w:tcW w:w="0" w:type="auto"/>
            <w:shd w:val="clear" w:color="auto" w:fill="auto"/>
          </w:tcPr>
          <w:p w14:paraId="572C7F8B" w14:textId="77777777" w:rsidR="00A97866" w:rsidRPr="00E55577" w:rsidRDefault="00A97866" w:rsidP="00900F80">
            <w:pPr>
              <w:spacing w:after="0"/>
              <w:contextualSpacing/>
              <w:jc w:val="right"/>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7.7</w:t>
            </w:r>
          </w:p>
        </w:tc>
        <w:tc>
          <w:tcPr>
            <w:tcW w:w="0" w:type="auto"/>
            <w:shd w:val="clear" w:color="auto" w:fill="auto"/>
          </w:tcPr>
          <w:p w14:paraId="6125E2F1" w14:textId="77777777" w:rsidR="00A97866" w:rsidRPr="00E55577" w:rsidRDefault="00A97866" w:rsidP="00900F80">
            <w:pPr>
              <w:spacing w:after="0"/>
              <w:contextualSpacing/>
              <w:jc w:val="right"/>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0.5</w:t>
            </w:r>
          </w:p>
        </w:tc>
        <w:tc>
          <w:tcPr>
            <w:tcW w:w="0" w:type="auto"/>
            <w:shd w:val="clear" w:color="auto" w:fill="auto"/>
          </w:tcPr>
          <w:p w14:paraId="05802387" w14:textId="77777777" w:rsidR="00A97866" w:rsidRPr="00E55577" w:rsidRDefault="00A97866" w:rsidP="00900F80">
            <w:pPr>
              <w:spacing w:after="0"/>
              <w:contextualSpacing/>
              <w:jc w:val="right"/>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0.7</w:t>
            </w:r>
          </w:p>
        </w:tc>
        <w:tc>
          <w:tcPr>
            <w:tcW w:w="0" w:type="auto"/>
            <w:shd w:val="clear" w:color="auto" w:fill="auto"/>
          </w:tcPr>
          <w:p w14:paraId="1FDF9BB5" w14:textId="77777777" w:rsidR="00A97866" w:rsidRPr="00E55577" w:rsidRDefault="00A97866" w:rsidP="00900F80">
            <w:pPr>
              <w:spacing w:after="0"/>
              <w:contextualSpacing/>
              <w:jc w:val="right"/>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1.4</w:t>
            </w:r>
          </w:p>
        </w:tc>
      </w:tr>
      <w:tr w:rsidR="000651FB" w:rsidRPr="00E55577" w14:paraId="5607A064" w14:textId="77777777" w:rsidTr="00286EE3">
        <w:tc>
          <w:tcPr>
            <w:tcW w:w="0" w:type="auto"/>
            <w:vMerge w:val="restart"/>
            <w:shd w:val="clear" w:color="auto" w:fill="8496B0"/>
          </w:tcPr>
          <w:p w14:paraId="22D383A0" w14:textId="77777777" w:rsidR="00A97866" w:rsidRPr="00E55577" w:rsidRDefault="00A97866" w:rsidP="00900F80">
            <w:pPr>
              <w:spacing w:after="0"/>
              <w:contextualSpacing/>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HU</w:t>
            </w:r>
          </w:p>
        </w:tc>
        <w:tc>
          <w:tcPr>
            <w:tcW w:w="0" w:type="auto"/>
            <w:gridSpan w:val="4"/>
            <w:shd w:val="clear" w:color="auto" w:fill="8496B0"/>
          </w:tcPr>
          <w:p w14:paraId="276D54A3" w14:textId="77777777" w:rsidR="00A97866" w:rsidRPr="00E55577" w:rsidRDefault="00A97866" w:rsidP="00900F80">
            <w:pPr>
              <w:spacing w:after="0"/>
              <w:contextualSpacing/>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SPI-6</w:t>
            </w:r>
          </w:p>
        </w:tc>
        <w:tc>
          <w:tcPr>
            <w:tcW w:w="0" w:type="auto"/>
            <w:gridSpan w:val="4"/>
            <w:shd w:val="clear" w:color="auto" w:fill="8496B0"/>
          </w:tcPr>
          <w:p w14:paraId="2854BDF1" w14:textId="77777777" w:rsidR="00A97866" w:rsidRPr="00E55577" w:rsidRDefault="00A97866" w:rsidP="00900F80">
            <w:pPr>
              <w:spacing w:after="0"/>
              <w:contextualSpacing/>
              <w:jc w:val="both"/>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SPI-12</w:t>
            </w:r>
          </w:p>
        </w:tc>
      </w:tr>
      <w:tr w:rsidR="00A97866" w:rsidRPr="00E55577" w14:paraId="6C110CEB" w14:textId="77777777" w:rsidTr="00286EE3">
        <w:tc>
          <w:tcPr>
            <w:tcW w:w="0" w:type="auto"/>
            <w:vMerge/>
            <w:shd w:val="clear" w:color="auto" w:fill="auto"/>
          </w:tcPr>
          <w:p w14:paraId="7DA0EDFF" w14:textId="77777777" w:rsidR="00A97866" w:rsidRPr="00E55577" w:rsidRDefault="00A97866" w:rsidP="00900F80">
            <w:pPr>
              <w:spacing w:after="0"/>
              <w:contextualSpacing/>
              <w:rPr>
                <w:rFonts w:ascii="Times New Roman" w:hAnsi="Times New Roman"/>
                <w:color w:val="000000"/>
                <w:sz w:val="20"/>
                <w:szCs w:val="20"/>
                <w:lang w:val="en-GB" w:eastAsia="en-ZA"/>
              </w:rPr>
            </w:pPr>
          </w:p>
        </w:tc>
        <w:tc>
          <w:tcPr>
            <w:tcW w:w="0" w:type="auto"/>
            <w:vMerge w:val="restart"/>
            <w:shd w:val="clear" w:color="auto" w:fill="ACB9CA"/>
          </w:tcPr>
          <w:p w14:paraId="21D74F64" w14:textId="77777777" w:rsidR="00A97866" w:rsidRPr="00E55577" w:rsidRDefault="00A97866" w:rsidP="00900F80">
            <w:pPr>
              <w:spacing w:after="0"/>
              <w:contextualSpacing/>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 xml:space="preserve">Number </w:t>
            </w:r>
          </w:p>
          <w:p w14:paraId="5C0D7DA0" w14:textId="77777777" w:rsidR="00A97866" w:rsidRPr="00E55577" w:rsidRDefault="00A97866" w:rsidP="00900F80">
            <w:pPr>
              <w:spacing w:after="0"/>
              <w:contextualSpacing/>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 xml:space="preserve">of drought events </w:t>
            </w:r>
          </w:p>
          <w:p w14:paraId="0C995C36" w14:textId="77777777" w:rsidR="00A97866" w:rsidRPr="00E55577" w:rsidRDefault="00A97866" w:rsidP="00900F80">
            <w:pPr>
              <w:spacing w:after="0"/>
              <w:contextualSpacing/>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Ref. period</w:t>
            </w:r>
          </w:p>
        </w:tc>
        <w:tc>
          <w:tcPr>
            <w:tcW w:w="0" w:type="auto"/>
            <w:gridSpan w:val="3"/>
            <w:shd w:val="clear" w:color="auto" w:fill="ACB9CA"/>
          </w:tcPr>
          <w:p w14:paraId="72734B78" w14:textId="77777777" w:rsidR="00A97866" w:rsidRPr="00E55577" w:rsidRDefault="00A97866" w:rsidP="00900F80">
            <w:pPr>
              <w:spacing w:after="0"/>
              <w:contextualSpacing/>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Anomaly</w:t>
            </w:r>
          </w:p>
        </w:tc>
        <w:tc>
          <w:tcPr>
            <w:tcW w:w="0" w:type="auto"/>
            <w:vMerge w:val="restart"/>
            <w:shd w:val="clear" w:color="auto" w:fill="ACB9CA"/>
          </w:tcPr>
          <w:p w14:paraId="4C234237" w14:textId="77777777" w:rsidR="00A97866" w:rsidRPr="00E55577" w:rsidRDefault="00A97866" w:rsidP="00900F80">
            <w:pPr>
              <w:spacing w:after="0"/>
              <w:contextualSpacing/>
              <w:jc w:val="both"/>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Number</w:t>
            </w:r>
          </w:p>
          <w:p w14:paraId="7FB00920" w14:textId="7E9084A0" w:rsidR="00A97866" w:rsidRPr="00E55577" w:rsidRDefault="00A97866" w:rsidP="00900F80">
            <w:pPr>
              <w:spacing w:after="0"/>
              <w:contextualSpacing/>
              <w:jc w:val="both"/>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 xml:space="preserve">of drought events </w:t>
            </w:r>
          </w:p>
          <w:p w14:paraId="1F5B05F7" w14:textId="77777777" w:rsidR="00A97866" w:rsidRPr="00E55577" w:rsidRDefault="00A97866" w:rsidP="00900F80">
            <w:pPr>
              <w:spacing w:after="0"/>
              <w:contextualSpacing/>
              <w:jc w:val="both"/>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Ref. period</w:t>
            </w:r>
          </w:p>
        </w:tc>
        <w:tc>
          <w:tcPr>
            <w:tcW w:w="0" w:type="auto"/>
            <w:gridSpan w:val="3"/>
            <w:shd w:val="clear" w:color="auto" w:fill="ACB9CA"/>
          </w:tcPr>
          <w:p w14:paraId="02009998" w14:textId="77777777" w:rsidR="00A97866" w:rsidRPr="00E55577" w:rsidRDefault="00A97866" w:rsidP="00900F80">
            <w:pPr>
              <w:spacing w:after="0"/>
              <w:contextualSpacing/>
              <w:jc w:val="both"/>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Anomaly</w:t>
            </w:r>
          </w:p>
        </w:tc>
      </w:tr>
      <w:tr w:rsidR="00A97866" w:rsidRPr="00E55577" w14:paraId="605A5D10" w14:textId="77777777" w:rsidTr="00286EE3">
        <w:tc>
          <w:tcPr>
            <w:tcW w:w="0" w:type="auto"/>
            <w:vMerge/>
            <w:shd w:val="clear" w:color="auto" w:fill="auto"/>
          </w:tcPr>
          <w:p w14:paraId="6529961F" w14:textId="77777777" w:rsidR="00A97866" w:rsidRPr="00E55577" w:rsidRDefault="00A97866" w:rsidP="00900F80">
            <w:pPr>
              <w:spacing w:after="0"/>
              <w:contextualSpacing/>
              <w:rPr>
                <w:rFonts w:ascii="Times New Roman" w:hAnsi="Times New Roman"/>
                <w:color w:val="000000"/>
                <w:sz w:val="20"/>
                <w:szCs w:val="20"/>
                <w:lang w:val="en-GB" w:eastAsia="en-ZA"/>
              </w:rPr>
            </w:pPr>
          </w:p>
        </w:tc>
        <w:tc>
          <w:tcPr>
            <w:tcW w:w="0" w:type="auto"/>
            <w:vMerge/>
            <w:shd w:val="clear" w:color="auto" w:fill="ACB9CA"/>
          </w:tcPr>
          <w:p w14:paraId="077112AF" w14:textId="77777777" w:rsidR="00A97866" w:rsidRPr="00E55577" w:rsidRDefault="00A97866" w:rsidP="00900F80">
            <w:pPr>
              <w:spacing w:after="0"/>
              <w:contextualSpacing/>
              <w:rPr>
                <w:rFonts w:ascii="Times New Roman" w:hAnsi="Times New Roman"/>
                <w:color w:val="000000"/>
                <w:sz w:val="20"/>
                <w:szCs w:val="20"/>
                <w:lang w:val="en-GB" w:eastAsia="en-ZA"/>
              </w:rPr>
            </w:pPr>
          </w:p>
        </w:tc>
        <w:tc>
          <w:tcPr>
            <w:tcW w:w="0" w:type="auto"/>
            <w:shd w:val="clear" w:color="auto" w:fill="ACB9CA"/>
          </w:tcPr>
          <w:p w14:paraId="17E67AE0" w14:textId="77777777" w:rsidR="00A97866" w:rsidRPr="00E55577" w:rsidRDefault="00A97866" w:rsidP="00900F80">
            <w:pPr>
              <w:spacing w:after="0"/>
              <w:contextualSpacing/>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2011-2040</w:t>
            </w:r>
          </w:p>
        </w:tc>
        <w:tc>
          <w:tcPr>
            <w:tcW w:w="0" w:type="auto"/>
            <w:shd w:val="clear" w:color="auto" w:fill="ACB9CA"/>
          </w:tcPr>
          <w:p w14:paraId="000498CE" w14:textId="77777777" w:rsidR="00A97866" w:rsidRPr="00E55577" w:rsidRDefault="00A97866" w:rsidP="00900F80">
            <w:pPr>
              <w:spacing w:after="0"/>
              <w:contextualSpacing/>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2041-2070</w:t>
            </w:r>
          </w:p>
        </w:tc>
        <w:tc>
          <w:tcPr>
            <w:tcW w:w="0" w:type="auto"/>
            <w:shd w:val="clear" w:color="auto" w:fill="ACB9CA"/>
          </w:tcPr>
          <w:p w14:paraId="4B66B781" w14:textId="77777777" w:rsidR="00A97866" w:rsidRPr="00E55577" w:rsidRDefault="00A97866" w:rsidP="00900F80">
            <w:pPr>
              <w:spacing w:after="0"/>
              <w:contextualSpacing/>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2071-2100</w:t>
            </w:r>
          </w:p>
        </w:tc>
        <w:tc>
          <w:tcPr>
            <w:tcW w:w="0" w:type="auto"/>
            <w:vMerge/>
            <w:shd w:val="clear" w:color="auto" w:fill="ACB9CA"/>
          </w:tcPr>
          <w:p w14:paraId="3E9AB132" w14:textId="77777777" w:rsidR="00A97866" w:rsidRPr="00E55577" w:rsidRDefault="00A97866" w:rsidP="00900F80">
            <w:pPr>
              <w:spacing w:after="0"/>
              <w:contextualSpacing/>
              <w:jc w:val="both"/>
              <w:rPr>
                <w:rFonts w:ascii="Times New Roman" w:hAnsi="Times New Roman"/>
                <w:color w:val="000000"/>
                <w:sz w:val="20"/>
                <w:szCs w:val="20"/>
                <w:lang w:val="en-GB" w:eastAsia="en-ZA"/>
              </w:rPr>
            </w:pPr>
          </w:p>
        </w:tc>
        <w:tc>
          <w:tcPr>
            <w:tcW w:w="0" w:type="auto"/>
            <w:shd w:val="clear" w:color="auto" w:fill="ACB9CA"/>
          </w:tcPr>
          <w:p w14:paraId="4F8CB0FE" w14:textId="77777777" w:rsidR="00A97866" w:rsidRPr="00E55577" w:rsidRDefault="00A97866" w:rsidP="00900F80">
            <w:pPr>
              <w:spacing w:after="0"/>
              <w:contextualSpacing/>
              <w:jc w:val="both"/>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2011-2040</w:t>
            </w:r>
          </w:p>
        </w:tc>
        <w:tc>
          <w:tcPr>
            <w:tcW w:w="0" w:type="auto"/>
            <w:shd w:val="clear" w:color="auto" w:fill="ACB9CA"/>
          </w:tcPr>
          <w:p w14:paraId="636ED457" w14:textId="77777777" w:rsidR="00A97866" w:rsidRPr="00E55577" w:rsidRDefault="00A97866" w:rsidP="00900F80">
            <w:pPr>
              <w:spacing w:after="0"/>
              <w:contextualSpacing/>
              <w:jc w:val="both"/>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2041-2070</w:t>
            </w:r>
          </w:p>
        </w:tc>
        <w:tc>
          <w:tcPr>
            <w:tcW w:w="0" w:type="auto"/>
            <w:shd w:val="clear" w:color="auto" w:fill="ACB9CA"/>
          </w:tcPr>
          <w:p w14:paraId="2DD5062B" w14:textId="77777777" w:rsidR="00A97866" w:rsidRPr="00E55577" w:rsidRDefault="00A97866" w:rsidP="00900F80">
            <w:pPr>
              <w:spacing w:after="0"/>
              <w:contextualSpacing/>
              <w:jc w:val="both"/>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2071-2100</w:t>
            </w:r>
          </w:p>
        </w:tc>
      </w:tr>
      <w:tr w:rsidR="00A97866" w:rsidRPr="00E55577" w14:paraId="09B6ECD9" w14:textId="77777777" w:rsidTr="00286EE3">
        <w:tc>
          <w:tcPr>
            <w:tcW w:w="0" w:type="auto"/>
            <w:shd w:val="clear" w:color="auto" w:fill="auto"/>
          </w:tcPr>
          <w:p w14:paraId="05B1068F" w14:textId="77777777" w:rsidR="00A97866" w:rsidRPr="00E55577" w:rsidRDefault="00A97866" w:rsidP="00900F80">
            <w:pPr>
              <w:spacing w:after="0"/>
              <w:contextualSpacing/>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Cabinda</w:t>
            </w:r>
          </w:p>
        </w:tc>
        <w:tc>
          <w:tcPr>
            <w:tcW w:w="0" w:type="auto"/>
            <w:shd w:val="clear" w:color="auto" w:fill="auto"/>
          </w:tcPr>
          <w:p w14:paraId="735543F5" w14:textId="77777777" w:rsidR="00A97866" w:rsidRPr="00E55577" w:rsidRDefault="00A97866" w:rsidP="00900F80">
            <w:pPr>
              <w:spacing w:after="0"/>
              <w:contextualSpacing/>
              <w:jc w:val="right"/>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10.8</w:t>
            </w:r>
          </w:p>
        </w:tc>
        <w:tc>
          <w:tcPr>
            <w:tcW w:w="0" w:type="auto"/>
            <w:shd w:val="clear" w:color="auto" w:fill="auto"/>
          </w:tcPr>
          <w:p w14:paraId="291D0E0F" w14:textId="77777777" w:rsidR="00A97866" w:rsidRPr="00E55577" w:rsidRDefault="00A97866" w:rsidP="00900F80">
            <w:pPr>
              <w:spacing w:after="0"/>
              <w:contextualSpacing/>
              <w:jc w:val="right"/>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-0.4</w:t>
            </w:r>
          </w:p>
        </w:tc>
        <w:tc>
          <w:tcPr>
            <w:tcW w:w="0" w:type="auto"/>
            <w:shd w:val="clear" w:color="auto" w:fill="auto"/>
          </w:tcPr>
          <w:p w14:paraId="5AB11942" w14:textId="77777777" w:rsidR="00A97866" w:rsidRPr="00E55577" w:rsidRDefault="00A97866" w:rsidP="00900F80">
            <w:pPr>
              <w:spacing w:after="0"/>
              <w:contextualSpacing/>
              <w:jc w:val="right"/>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-0.3</w:t>
            </w:r>
          </w:p>
        </w:tc>
        <w:tc>
          <w:tcPr>
            <w:tcW w:w="0" w:type="auto"/>
            <w:shd w:val="clear" w:color="auto" w:fill="auto"/>
          </w:tcPr>
          <w:p w14:paraId="5722E193" w14:textId="77777777" w:rsidR="00A97866" w:rsidRPr="00E55577" w:rsidRDefault="00A97866" w:rsidP="00900F80">
            <w:pPr>
              <w:spacing w:after="0"/>
              <w:contextualSpacing/>
              <w:jc w:val="right"/>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2.2</w:t>
            </w:r>
          </w:p>
        </w:tc>
        <w:tc>
          <w:tcPr>
            <w:tcW w:w="0" w:type="auto"/>
            <w:shd w:val="clear" w:color="auto" w:fill="auto"/>
          </w:tcPr>
          <w:p w14:paraId="7034B41E" w14:textId="77777777" w:rsidR="00A97866" w:rsidRPr="00E55577" w:rsidRDefault="00A97866" w:rsidP="00900F80">
            <w:pPr>
              <w:spacing w:after="0"/>
              <w:contextualSpacing/>
              <w:jc w:val="right"/>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21.0</w:t>
            </w:r>
          </w:p>
        </w:tc>
        <w:tc>
          <w:tcPr>
            <w:tcW w:w="0" w:type="auto"/>
            <w:shd w:val="clear" w:color="auto" w:fill="auto"/>
          </w:tcPr>
          <w:p w14:paraId="30EEDC6F" w14:textId="77777777" w:rsidR="00A97866" w:rsidRPr="00E55577" w:rsidRDefault="00A97866" w:rsidP="00900F80">
            <w:pPr>
              <w:spacing w:after="0"/>
              <w:contextualSpacing/>
              <w:jc w:val="right"/>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-1.6</w:t>
            </w:r>
          </w:p>
        </w:tc>
        <w:tc>
          <w:tcPr>
            <w:tcW w:w="0" w:type="auto"/>
            <w:shd w:val="clear" w:color="auto" w:fill="auto"/>
          </w:tcPr>
          <w:p w14:paraId="568B59C7" w14:textId="77777777" w:rsidR="00A97866" w:rsidRPr="00E55577" w:rsidRDefault="00A97866" w:rsidP="00900F80">
            <w:pPr>
              <w:spacing w:after="0"/>
              <w:contextualSpacing/>
              <w:jc w:val="right"/>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-1.1</w:t>
            </w:r>
          </w:p>
        </w:tc>
        <w:tc>
          <w:tcPr>
            <w:tcW w:w="0" w:type="auto"/>
            <w:shd w:val="clear" w:color="auto" w:fill="auto"/>
          </w:tcPr>
          <w:p w14:paraId="3AFFFDC3" w14:textId="77777777" w:rsidR="00A97866" w:rsidRPr="00E55577" w:rsidRDefault="00A97866" w:rsidP="00900F80">
            <w:pPr>
              <w:spacing w:after="0"/>
              <w:contextualSpacing/>
              <w:jc w:val="right"/>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10.1</w:t>
            </w:r>
          </w:p>
        </w:tc>
      </w:tr>
      <w:tr w:rsidR="00A97866" w:rsidRPr="00E55577" w14:paraId="02A5A881" w14:textId="77777777" w:rsidTr="00286EE3">
        <w:tc>
          <w:tcPr>
            <w:tcW w:w="0" w:type="auto"/>
            <w:shd w:val="clear" w:color="auto" w:fill="auto"/>
          </w:tcPr>
          <w:p w14:paraId="49A8ED7D" w14:textId="77777777" w:rsidR="00A97866" w:rsidRPr="00E55577" w:rsidRDefault="00A97866" w:rsidP="00900F80">
            <w:pPr>
              <w:spacing w:after="0"/>
              <w:contextualSpacing/>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Cuango</w:t>
            </w:r>
          </w:p>
        </w:tc>
        <w:tc>
          <w:tcPr>
            <w:tcW w:w="0" w:type="auto"/>
            <w:shd w:val="clear" w:color="auto" w:fill="auto"/>
          </w:tcPr>
          <w:p w14:paraId="70ABB823" w14:textId="77777777" w:rsidR="00A97866" w:rsidRPr="00E55577" w:rsidRDefault="00A97866" w:rsidP="00900F80">
            <w:pPr>
              <w:spacing w:after="0"/>
              <w:contextualSpacing/>
              <w:jc w:val="right"/>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8.6</w:t>
            </w:r>
          </w:p>
        </w:tc>
        <w:tc>
          <w:tcPr>
            <w:tcW w:w="0" w:type="auto"/>
            <w:shd w:val="clear" w:color="auto" w:fill="auto"/>
          </w:tcPr>
          <w:p w14:paraId="06C40DDB" w14:textId="77777777" w:rsidR="00A97866" w:rsidRPr="00E55577" w:rsidRDefault="00A97866" w:rsidP="00900F80">
            <w:pPr>
              <w:spacing w:after="0"/>
              <w:contextualSpacing/>
              <w:jc w:val="right"/>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3.3</w:t>
            </w:r>
          </w:p>
        </w:tc>
        <w:tc>
          <w:tcPr>
            <w:tcW w:w="0" w:type="auto"/>
            <w:shd w:val="clear" w:color="auto" w:fill="auto"/>
          </w:tcPr>
          <w:p w14:paraId="2A5436D8" w14:textId="77777777" w:rsidR="00A97866" w:rsidRPr="00E55577" w:rsidRDefault="00A97866" w:rsidP="00900F80">
            <w:pPr>
              <w:spacing w:after="0"/>
              <w:contextualSpacing/>
              <w:jc w:val="right"/>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4.0</w:t>
            </w:r>
          </w:p>
        </w:tc>
        <w:tc>
          <w:tcPr>
            <w:tcW w:w="0" w:type="auto"/>
            <w:shd w:val="clear" w:color="auto" w:fill="auto"/>
          </w:tcPr>
          <w:p w14:paraId="7BC8BD5A" w14:textId="77777777" w:rsidR="00A97866" w:rsidRPr="00E55577" w:rsidRDefault="00A97866" w:rsidP="00900F80">
            <w:pPr>
              <w:spacing w:after="0"/>
              <w:contextualSpacing/>
              <w:jc w:val="right"/>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7.7</w:t>
            </w:r>
          </w:p>
        </w:tc>
        <w:tc>
          <w:tcPr>
            <w:tcW w:w="0" w:type="auto"/>
            <w:shd w:val="clear" w:color="auto" w:fill="auto"/>
          </w:tcPr>
          <w:p w14:paraId="5F15316F" w14:textId="77777777" w:rsidR="00A97866" w:rsidRPr="00E55577" w:rsidRDefault="00A97866" w:rsidP="00900F80">
            <w:pPr>
              <w:spacing w:after="0"/>
              <w:contextualSpacing/>
              <w:jc w:val="right"/>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17.7</w:t>
            </w:r>
          </w:p>
        </w:tc>
        <w:tc>
          <w:tcPr>
            <w:tcW w:w="0" w:type="auto"/>
            <w:shd w:val="clear" w:color="auto" w:fill="auto"/>
          </w:tcPr>
          <w:p w14:paraId="4B166663" w14:textId="77777777" w:rsidR="00A97866" w:rsidRPr="00E55577" w:rsidRDefault="00A97866" w:rsidP="00900F80">
            <w:pPr>
              <w:spacing w:after="0"/>
              <w:contextualSpacing/>
              <w:jc w:val="right"/>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11.0</w:t>
            </w:r>
          </w:p>
        </w:tc>
        <w:tc>
          <w:tcPr>
            <w:tcW w:w="0" w:type="auto"/>
            <w:shd w:val="clear" w:color="auto" w:fill="auto"/>
          </w:tcPr>
          <w:p w14:paraId="3562AF7E" w14:textId="77777777" w:rsidR="00A97866" w:rsidRPr="00E55577" w:rsidRDefault="00A97866" w:rsidP="00900F80">
            <w:pPr>
              <w:spacing w:after="0"/>
              <w:contextualSpacing/>
              <w:jc w:val="right"/>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12.9</w:t>
            </w:r>
          </w:p>
        </w:tc>
        <w:tc>
          <w:tcPr>
            <w:tcW w:w="0" w:type="auto"/>
            <w:shd w:val="clear" w:color="auto" w:fill="auto"/>
          </w:tcPr>
          <w:p w14:paraId="25F35236" w14:textId="77777777" w:rsidR="00A97866" w:rsidRPr="00E55577" w:rsidRDefault="00A97866" w:rsidP="00900F80">
            <w:pPr>
              <w:spacing w:after="0"/>
              <w:contextualSpacing/>
              <w:jc w:val="right"/>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31.0</w:t>
            </w:r>
          </w:p>
        </w:tc>
      </w:tr>
      <w:tr w:rsidR="00A97866" w:rsidRPr="00E55577" w14:paraId="703F05D7" w14:textId="77777777" w:rsidTr="00286EE3">
        <w:tc>
          <w:tcPr>
            <w:tcW w:w="0" w:type="auto"/>
            <w:shd w:val="clear" w:color="auto" w:fill="auto"/>
          </w:tcPr>
          <w:p w14:paraId="283E09E6" w14:textId="77777777" w:rsidR="00A97866" w:rsidRPr="00E55577" w:rsidRDefault="00A97866" w:rsidP="00900F80">
            <w:pPr>
              <w:spacing w:after="0"/>
              <w:contextualSpacing/>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Kassai</w:t>
            </w:r>
          </w:p>
        </w:tc>
        <w:tc>
          <w:tcPr>
            <w:tcW w:w="0" w:type="auto"/>
            <w:shd w:val="clear" w:color="auto" w:fill="auto"/>
          </w:tcPr>
          <w:p w14:paraId="6F0E7666" w14:textId="77777777" w:rsidR="00A97866" w:rsidRPr="00E55577" w:rsidRDefault="00A97866" w:rsidP="00900F80">
            <w:pPr>
              <w:spacing w:after="0"/>
              <w:contextualSpacing/>
              <w:jc w:val="right"/>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8.3</w:t>
            </w:r>
          </w:p>
        </w:tc>
        <w:tc>
          <w:tcPr>
            <w:tcW w:w="0" w:type="auto"/>
            <w:shd w:val="clear" w:color="auto" w:fill="auto"/>
          </w:tcPr>
          <w:p w14:paraId="18E12097" w14:textId="77777777" w:rsidR="00A97866" w:rsidRPr="00E55577" w:rsidRDefault="00A97866" w:rsidP="00900F80">
            <w:pPr>
              <w:spacing w:after="0"/>
              <w:contextualSpacing/>
              <w:jc w:val="right"/>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2.8</w:t>
            </w:r>
          </w:p>
        </w:tc>
        <w:tc>
          <w:tcPr>
            <w:tcW w:w="0" w:type="auto"/>
            <w:shd w:val="clear" w:color="auto" w:fill="auto"/>
          </w:tcPr>
          <w:p w14:paraId="0FAC0C50" w14:textId="77777777" w:rsidR="00A97866" w:rsidRPr="00E55577" w:rsidRDefault="00A97866" w:rsidP="00900F80">
            <w:pPr>
              <w:spacing w:after="0"/>
              <w:contextualSpacing/>
              <w:jc w:val="right"/>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3.5</w:t>
            </w:r>
          </w:p>
        </w:tc>
        <w:tc>
          <w:tcPr>
            <w:tcW w:w="0" w:type="auto"/>
            <w:shd w:val="clear" w:color="auto" w:fill="auto"/>
          </w:tcPr>
          <w:p w14:paraId="5661092A" w14:textId="77777777" w:rsidR="00A97866" w:rsidRPr="00E55577" w:rsidRDefault="00A97866" w:rsidP="00900F80">
            <w:pPr>
              <w:spacing w:after="0"/>
              <w:contextualSpacing/>
              <w:jc w:val="right"/>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4.7</w:t>
            </w:r>
          </w:p>
        </w:tc>
        <w:tc>
          <w:tcPr>
            <w:tcW w:w="0" w:type="auto"/>
            <w:shd w:val="clear" w:color="auto" w:fill="auto"/>
          </w:tcPr>
          <w:p w14:paraId="63A9819F" w14:textId="77777777" w:rsidR="00A97866" w:rsidRPr="00E55577" w:rsidRDefault="00A97866" w:rsidP="00900F80">
            <w:pPr>
              <w:spacing w:after="0"/>
              <w:contextualSpacing/>
              <w:jc w:val="right"/>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16.4</w:t>
            </w:r>
          </w:p>
        </w:tc>
        <w:tc>
          <w:tcPr>
            <w:tcW w:w="0" w:type="auto"/>
            <w:shd w:val="clear" w:color="auto" w:fill="auto"/>
          </w:tcPr>
          <w:p w14:paraId="78DEAA24" w14:textId="77777777" w:rsidR="00A97866" w:rsidRPr="00E55577" w:rsidRDefault="00A97866" w:rsidP="00900F80">
            <w:pPr>
              <w:spacing w:after="0"/>
              <w:contextualSpacing/>
              <w:jc w:val="right"/>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10.3</w:t>
            </w:r>
          </w:p>
        </w:tc>
        <w:tc>
          <w:tcPr>
            <w:tcW w:w="0" w:type="auto"/>
            <w:shd w:val="clear" w:color="auto" w:fill="auto"/>
          </w:tcPr>
          <w:p w14:paraId="1132312D" w14:textId="77777777" w:rsidR="00A97866" w:rsidRPr="00E55577" w:rsidRDefault="00A97866" w:rsidP="00900F80">
            <w:pPr>
              <w:spacing w:after="0"/>
              <w:contextualSpacing/>
              <w:jc w:val="right"/>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10.7</w:t>
            </w:r>
          </w:p>
        </w:tc>
        <w:tc>
          <w:tcPr>
            <w:tcW w:w="0" w:type="auto"/>
            <w:shd w:val="clear" w:color="auto" w:fill="auto"/>
          </w:tcPr>
          <w:p w14:paraId="4D9535D5" w14:textId="77777777" w:rsidR="00A97866" w:rsidRPr="00E55577" w:rsidRDefault="00A97866" w:rsidP="00900F80">
            <w:pPr>
              <w:spacing w:after="0"/>
              <w:contextualSpacing/>
              <w:jc w:val="right"/>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14.3</w:t>
            </w:r>
          </w:p>
        </w:tc>
      </w:tr>
      <w:tr w:rsidR="00A97866" w:rsidRPr="00E55577" w14:paraId="0F666B7B" w14:textId="77777777" w:rsidTr="00286EE3">
        <w:tc>
          <w:tcPr>
            <w:tcW w:w="0" w:type="auto"/>
            <w:shd w:val="clear" w:color="auto" w:fill="auto"/>
          </w:tcPr>
          <w:p w14:paraId="3CD004AA" w14:textId="77777777" w:rsidR="00A97866" w:rsidRPr="00E55577" w:rsidRDefault="00A97866" w:rsidP="00900F80">
            <w:pPr>
              <w:spacing w:after="0"/>
              <w:contextualSpacing/>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Noroeste</w:t>
            </w:r>
          </w:p>
        </w:tc>
        <w:tc>
          <w:tcPr>
            <w:tcW w:w="0" w:type="auto"/>
            <w:shd w:val="clear" w:color="auto" w:fill="auto"/>
          </w:tcPr>
          <w:p w14:paraId="134FB578" w14:textId="77777777" w:rsidR="00A97866" w:rsidRPr="00E55577" w:rsidRDefault="00A97866" w:rsidP="00900F80">
            <w:pPr>
              <w:spacing w:after="0"/>
              <w:contextualSpacing/>
              <w:jc w:val="right"/>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10.6</w:t>
            </w:r>
          </w:p>
        </w:tc>
        <w:tc>
          <w:tcPr>
            <w:tcW w:w="0" w:type="auto"/>
            <w:shd w:val="clear" w:color="auto" w:fill="auto"/>
          </w:tcPr>
          <w:p w14:paraId="73F1698C" w14:textId="77777777" w:rsidR="00A97866" w:rsidRPr="00E55577" w:rsidRDefault="00A97866" w:rsidP="00900F80">
            <w:pPr>
              <w:spacing w:after="0"/>
              <w:contextualSpacing/>
              <w:jc w:val="right"/>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1.5</w:t>
            </w:r>
          </w:p>
        </w:tc>
        <w:tc>
          <w:tcPr>
            <w:tcW w:w="0" w:type="auto"/>
            <w:shd w:val="clear" w:color="auto" w:fill="auto"/>
          </w:tcPr>
          <w:p w14:paraId="0F6B1F77" w14:textId="77777777" w:rsidR="00A97866" w:rsidRPr="00E55577" w:rsidRDefault="00A97866" w:rsidP="00900F80">
            <w:pPr>
              <w:spacing w:after="0"/>
              <w:contextualSpacing/>
              <w:jc w:val="right"/>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0.3</w:t>
            </w:r>
          </w:p>
        </w:tc>
        <w:tc>
          <w:tcPr>
            <w:tcW w:w="0" w:type="auto"/>
            <w:shd w:val="clear" w:color="auto" w:fill="auto"/>
          </w:tcPr>
          <w:p w14:paraId="1BA2D899" w14:textId="77777777" w:rsidR="00A97866" w:rsidRPr="00E55577" w:rsidRDefault="00A97866" w:rsidP="00900F80">
            <w:pPr>
              <w:spacing w:after="0"/>
              <w:contextualSpacing/>
              <w:jc w:val="right"/>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4.6</w:t>
            </w:r>
          </w:p>
        </w:tc>
        <w:tc>
          <w:tcPr>
            <w:tcW w:w="0" w:type="auto"/>
            <w:shd w:val="clear" w:color="auto" w:fill="auto"/>
          </w:tcPr>
          <w:p w14:paraId="515C1A2E" w14:textId="77777777" w:rsidR="00A97866" w:rsidRPr="00E55577" w:rsidRDefault="00A97866" w:rsidP="00900F80">
            <w:pPr>
              <w:spacing w:after="0"/>
              <w:contextualSpacing/>
              <w:jc w:val="right"/>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21.4</w:t>
            </w:r>
          </w:p>
        </w:tc>
        <w:tc>
          <w:tcPr>
            <w:tcW w:w="0" w:type="auto"/>
            <w:shd w:val="clear" w:color="auto" w:fill="auto"/>
          </w:tcPr>
          <w:p w14:paraId="5565442E" w14:textId="77777777" w:rsidR="00A97866" w:rsidRPr="00E55577" w:rsidRDefault="00A97866" w:rsidP="00900F80">
            <w:pPr>
              <w:spacing w:after="0"/>
              <w:contextualSpacing/>
              <w:jc w:val="right"/>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3.5</w:t>
            </w:r>
          </w:p>
        </w:tc>
        <w:tc>
          <w:tcPr>
            <w:tcW w:w="0" w:type="auto"/>
            <w:shd w:val="clear" w:color="auto" w:fill="auto"/>
          </w:tcPr>
          <w:p w14:paraId="28F58103" w14:textId="77777777" w:rsidR="00A97866" w:rsidRPr="00E55577" w:rsidRDefault="00A97866" w:rsidP="00900F80">
            <w:pPr>
              <w:spacing w:after="0"/>
              <w:contextualSpacing/>
              <w:jc w:val="right"/>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2.6</w:t>
            </w:r>
          </w:p>
        </w:tc>
        <w:tc>
          <w:tcPr>
            <w:tcW w:w="0" w:type="auto"/>
            <w:shd w:val="clear" w:color="auto" w:fill="auto"/>
          </w:tcPr>
          <w:p w14:paraId="6D6323EF" w14:textId="77777777" w:rsidR="00A97866" w:rsidRPr="00E55577" w:rsidRDefault="00A97866" w:rsidP="00900F80">
            <w:pPr>
              <w:spacing w:after="0"/>
              <w:contextualSpacing/>
              <w:jc w:val="right"/>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19.6</w:t>
            </w:r>
          </w:p>
        </w:tc>
      </w:tr>
      <w:tr w:rsidR="00A97866" w:rsidRPr="00E55577" w14:paraId="3CDC7CB9" w14:textId="77777777" w:rsidTr="00286EE3">
        <w:tc>
          <w:tcPr>
            <w:tcW w:w="0" w:type="auto"/>
            <w:shd w:val="clear" w:color="auto" w:fill="auto"/>
          </w:tcPr>
          <w:p w14:paraId="673617A3" w14:textId="77777777" w:rsidR="00A97866" w:rsidRPr="00E55577" w:rsidRDefault="00A97866" w:rsidP="00900F80">
            <w:pPr>
              <w:spacing w:after="0"/>
              <w:contextualSpacing/>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Dande</w:t>
            </w:r>
          </w:p>
        </w:tc>
        <w:tc>
          <w:tcPr>
            <w:tcW w:w="0" w:type="auto"/>
            <w:shd w:val="clear" w:color="auto" w:fill="auto"/>
          </w:tcPr>
          <w:p w14:paraId="2135ACC5" w14:textId="77777777" w:rsidR="00A97866" w:rsidRPr="00E55577" w:rsidRDefault="00A97866" w:rsidP="00900F80">
            <w:pPr>
              <w:spacing w:after="0"/>
              <w:contextualSpacing/>
              <w:jc w:val="right"/>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9.6</w:t>
            </w:r>
          </w:p>
        </w:tc>
        <w:tc>
          <w:tcPr>
            <w:tcW w:w="0" w:type="auto"/>
            <w:shd w:val="clear" w:color="auto" w:fill="auto"/>
          </w:tcPr>
          <w:p w14:paraId="2331D244" w14:textId="77777777" w:rsidR="00A97866" w:rsidRPr="00E55577" w:rsidRDefault="00A97866" w:rsidP="00900F80">
            <w:pPr>
              <w:spacing w:after="0"/>
              <w:contextualSpacing/>
              <w:jc w:val="right"/>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2.8</w:t>
            </w:r>
          </w:p>
        </w:tc>
        <w:tc>
          <w:tcPr>
            <w:tcW w:w="0" w:type="auto"/>
            <w:shd w:val="clear" w:color="auto" w:fill="auto"/>
          </w:tcPr>
          <w:p w14:paraId="495C463B" w14:textId="77777777" w:rsidR="00A97866" w:rsidRPr="00E55577" w:rsidRDefault="00A97866" w:rsidP="00900F80">
            <w:pPr>
              <w:spacing w:after="0"/>
              <w:contextualSpacing/>
              <w:jc w:val="right"/>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2.7</w:t>
            </w:r>
          </w:p>
        </w:tc>
        <w:tc>
          <w:tcPr>
            <w:tcW w:w="0" w:type="auto"/>
            <w:shd w:val="clear" w:color="auto" w:fill="auto"/>
          </w:tcPr>
          <w:p w14:paraId="73FF22DE" w14:textId="77777777" w:rsidR="00A97866" w:rsidRPr="00E55577" w:rsidRDefault="00A97866" w:rsidP="00900F80">
            <w:pPr>
              <w:spacing w:after="0"/>
              <w:contextualSpacing/>
              <w:jc w:val="right"/>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4.9</w:t>
            </w:r>
          </w:p>
        </w:tc>
        <w:tc>
          <w:tcPr>
            <w:tcW w:w="0" w:type="auto"/>
            <w:shd w:val="clear" w:color="auto" w:fill="auto"/>
          </w:tcPr>
          <w:p w14:paraId="1DE98BE5" w14:textId="77777777" w:rsidR="00A97866" w:rsidRPr="00E55577" w:rsidRDefault="00A97866" w:rsidP="00900F80">
            <w:pPr>
              <w:spacing w:after="0"/>
              <w:contextualSpacing/>
              <w:jc w:val="right"/>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19.4</w:t>
            </w:r>
          </w:p>
        </w:tc>
        <w:tc>
          <w:tcPr>
            <w:tcW w:w="0" w:type="auto"/>
            <w:shd w:val="clear" w:color="auto" w:fill="auto"/>
          </w:tcPr>
          <w:p w14:paraId="23A8A3BD" w14:textId="77777777" w:rsidR="00A97866" w:rsidRPr="00E55577" w:rsidRDefault="00A97866" w:rsidP="00900F80">
            <w:pPr>
              <w:spacing w:after="0"/>
              <w:contextualSpacing/>
              <w:jc w:val="right"/>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7.7</w:t>
            </w:r>
          </w:p>
        </w:tc>
        <w:tc>
          <w:tcPr>
            <w:tcW w:w="0" w:type="auto"/>
            <w:shd w:val="clear" w:color="auto" w:fill="auto"/>
          </w:tcPr>
          <w:p w14:paraId="179E5172" w14:textId="77777777" w:rsidR="00A97866" w:rsidRPr="00E55577" w:rsidRDefault="00A97866" w:rsidP="00900F80">
            <w:pPr>
              <w:spacing w:after="0"/>
              <w:contextualSpacing/>
              <w:jc w:val="right"/>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11.9</w:t>
            </w:r>
          </w:p>
        </w:tc>
        <w:tc>
          <w:tcPr>
            <w:tcW w:w="0" w:type="auto"/>
            <w:shd w:val="clear" w:color="auto" w:fill="auto"/>
          </w:tcPr>
          <w:p w14:paraId="2FA73657" w14:textId="77777777" w:rsidR="00A97866" w:rsidRPr="00E55577" w:rsidRDefault="00A97866" w:rsidP="00900F80">
            <w:pPr>
              <w:spacing w:after="0"/>
              <w:contextualSpacing/>
              <w:jc w:val="right"/>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15.9</w:t>
            </w:r>
          </w:p>
        </w:tc>
      </w:tr>
      <w:tr w:rsidR="00A97866" w:rsidRPr="00E55577" w14:paraId="72C3C24A" w14:textId="77777777" w:rsidTr="00286EE3">
        <w:tc>
          <w:tcPr>
            <w:tcW w:w="0" w:type="auto"/>
            <w:shd w:val="clear" w:color="auto" w:fill="auto"/>
          </w:tcPr>
          <w:p w14:paraId="71A9AC3B" w14:textId="77777777" w:rsidR="00A97866" w:rsidRPr="00E55577" w:rsidRDefault="00A97866" w:rsidP="00900F80">
            <w:pPr>
              <w:spacing w:after="0"/>
              <w:contextualSpacing/>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Bengo</w:t>
            </w:r>
          </w:p>
        </w:tc>
        <w:tc>
          <w:tcPr>
            <w:tcW w:w="0" w:type="auto"/>
            <w:shd w:val="clear" w:color="auto" w:fill="auto"/>
          </w:tcPr>
          <w:p w14:paraId="15414A46" w14:textId="77777777" w:rsidR="00A97866" w:rsidRPr="00E55577" w:rsidRDefault="00A97866" w:rsidP="00900F80">
            <w:pPr>
              <w:spacing w:after="0"/>
              <w:contextualSpacing/>
              <w:jc w:val="right"/>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10.6</w:t>
            </w:r>
          </w:p>
        </w:tc>
        <w:tc>
          <w:tcPr>
            <w:tcW w:w="0" w:type="auto"/>
            <w:shd w:val="clear" w:color="auto" w:fill="auto"/>
          </w:tcPr>
          <w:p w14:paraId="04CB1635" w14:textId="77777777" w:rsidR="00A97866" w:rsidRPr="00E55577" w:rsidRDefault="00A97866" w:rsidP="00900F80">
            <w:pPr>
              <w:spacing w:after="0"/>
              <w:contextualSpacing/>
              <w:jc w:val="right"/>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1.2</w:t>
            </w:r>
          </w:p>
        </w:tc>
        <w:tc>
          <w:tcPr>
            <w:tcW w:w="0" w:type="auto"/>
            <w:shd w:val="clear" w:color="auto" w:fill="auto"/>
          </w:tcPr>
          <w:p w14:paraId="7E1F9A42" w14:textId="77777777" w:rsidR="00A97866" w:rsidRPr="00E55577" w:rsidRDefault="00A97866" w:rsidP="00900F80">
            <w:pPr>
              <w:spacing w:after="0"/>
              <w:contextualSpacing/>
              <w:jc w:val="right"/>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-1.1</w:t>
            </w:r>
          </w:p>
        </w:tc>
        <w:tc>
          <w:tcPr>
            <w:tcW w:w="0" w:type="auto"/>
            <w:shd w:val="clear" w:color="auto" w:fill="auto"/>
          </w:tcPr>
          <w:p w14:paraId="1D6DE039" w14:textId="77777777" w:rsidR="00A97866" w:rsidRPr="00E55577" w:rsidRDefault="00A97866" w:rsidP="00900F80">
            <w:pPr>
              <w:spacing w:after="0"/>
              <w:contextualSpacing/>
              <w:jc w:val="right"/>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-0.6</w:t>
            </w:r>
          </w:p>
        </w:tc>
        <w:tc>
          <w:tcPr>
            <w:tcW w:w="0" w:type="auto"/>
            <w:shd w:val="clear" w:color="auto" w:fill="auto"/>
          </w:tcPr>
          <w:p w14:paraId="1B3FA321" w14:textId="77777777" w:rsidR="00A97866" w:rsidRPr="00E55577" w:rsidRDefault="00A97866" w:rsidP="00900F80">
            <w:pPr>
              <w:spacing w:after="0"/>
              <w:contextualSpacing/>
              <w:jc w:val="right"/>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19.9</w:t>
            </w:r>
          </w:p>
        </w:tc>
        <w:tc>
          <w:tcPr>
            <w:tcW w:w="0" w:type="auto"/>
            <w:shd w:val="clear" w:color="auto" w:fill="auto"/>
          </w:tcPr>
          <w:p w14:paraId="7361FA35" w14:textId="77777777" w:rsidR="00A97866" w:rsidRPr="00E55577" w:rsidRDefault="00A97866" w:rsidP="00900F80">
            <w:pPr>
              <w:spacing w:after="0"/>
              <w:contextualSpacing/>
              <w:jc w:val="right"/>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3.3</w:t>
            </w:r>
          </w:p>
        </w:tc>
        <w:tc>
          <w:tcPr>
            <w:tcW w:w="0" w:type="auto"/>
            <w:shd w:val="clear" w:color="auto" w:fill="auto"/>
          </w:tcPr>
          <w:p w14:paraId="10C8BF90" w14:textId="77777777" w:rsidR="00A97866" w:rsidRPr="00E55577" w:rsidRDefault="00A97866" w:rsidP="00900F80">
            <w:pPr>
              <w:spacing w:after="0"/>
              <w:contextualSpacing/>
              <w:jc w:val="right"/>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2.7</w:t>
            </w:r>
          </w:p>
        </w:tc>
        <w:tc>
          <w:tcPr>
            <w:tcW w:w="0" w:type="auto"/>
            <w:shd w:val="clear" w:color="auto" w:fill="auto"/>
          </w:tcPr>
          <w:p w14:paraId="0069B7FB" w14:textId="77777777" w:rsidR="00A97866" w:rsidRPr="00E55577" w:rsidRDefault="00A97866" w:rsidP="00900F80">
            <w:pPr>
              <w:spacing w:after="0"/>
              <w:contextualSpacing/>
              <w:jc w:val="right"/>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4.3</w:t>
            </w:r>
          </w:p>
        </w:tc>
      </w:tr>
      <w:tr w:rsidR="00A97866" w:rsidRPr="00E55577" w14:paraId="3E920784" w14:textId="77777777" w:rsidTr="00286EE3">
        <w:tc>
          <w:tcPr>
            <w:tcW w:w="0" w:type="auto"/>
            <w:shd w:val="clear" w:color="auto" w:fill="auto"/>
          </w:tcPr>
          <w:p w14:paraId="5B01943B" w14:textId="77777777" w:rsidR="00A97866" w:rsidRPr="00E55577" w:rsidRDefault="00A97866" w:rsidP="00900F80">
            <w:pPr>
              <w:spacing w:after="0"/>
              <w:contextualSpacing/>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Alto Kwanzo</w:t>
            </w:r>
          </w:p>
        </w:tc>
        <w:tc>
          <w:tcPr>
            <w:tcW w:w="0" w:type="auto"/>
            <w:shd w:val="clear" w:color="auto" w:fill="auto"/>
          </w:tcPr>
          <w:p w14:paraId="66A093B1" w14:textId="77777777" w:rsidR="00A97866" w:rsidRPr="00E55577" w:rsidRDefault="00A97866" w:rsidP="00900F80">
            <w:pPr>
              <w:spacing w:after="0"/>
              <w:contextualSpacing/>
              <w:jc w:val="right"/>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7.8</w:t>
            </w:r>
          </w:p>
        </w:tc>
        <w:tc>
          <w:tcPr>
            <w:tcW w:w="0" w:type="auto"/>
            <w:shd w:val="clear" w:color="auto" w:fill="auto"/>
          </w:tcPr>
          <w:p w14:paraId="394EDB99" w14:textId="77777777" w:rsidR="00A97866" w:rsidRPr="00E55577" w:rsidRDefault="00A97866" w:rsidP="00900F80">
            <w:pPr>
              <w:spacing w:after="0"/>
              <w:contextualSpacing/>
              <w:jc w:val="right"/>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2.5</w:t>
            </w:r>
          </w:p>
        </w:tc>
        <w:tc>
          <w:tcPr>
            <w:tcW w:w="0" w:type="auto"/>
            <w:shd w:val="clear" w:color="auto" w:fill="auto"/>
          </w:tcPr>
          <w:p w14:paraId="214B3E72" w14:textId="77777777" w:rsidR="00A97866" w:rsidRPr="00E55577" w:rsidRDefault="00A97866" w:rsidP="00900F80">
            <w:pPr>
              <w:spacing w:after="0"/>
              <w:contextualSpacing/>
              <w:jc w:val="right"/>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4.2</w:t>
            </w:r>
          </w:p>
        </w:tc>
        <w:tc>
          <w:tcPr>
            <w:tcW w:w="0" w:type="auto"/>
            <w:shd w:val="clear" w:color="auto" w:fill="auto"/>
          </w:tcPr>
          <w:p w14:paraId="5EA7684A" w14:textId="77777777" w:rsidR="00A97866" w:rsidRPr="00E55577" w:rsidRDefault="00A97866" w:rsidP="00900F80">
            <w:pPr>
              <w:spacing w:after="0"/>
              <w:contextualSpacing/>
              <w:jc w:val="right"/>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4.9</w:t>
            </w:r>
          </w:p>
        </w:tc>
        <w:tc>
          <w:tcPr>
            <w:tcW w:w="0" w:type="auto"/>
            <w:shd w:val="clear" w:color="auto" w:fill="auto"/>
          </w:tcPr>
          <w:p w14:paraId="5758C6A8" w14:textId="77777777" w:rsidR="00A97866" w:rsidRPr="00E55577" w:rsidRDefault="00A97866" w:rsidP="00900F80">
            <w:pPr>
              <w:spacing w:after="0"/>
              <w:contextualSpacing/>
              <w:jc w:val="right"/>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16.2</w:t>
            </w:r>
          </w:p>
        </w:tc>
        <w:tc>
          <w:tcPr>
            <w:tcW w:w="0" w:type="auto"/>
            <w:shd w:val="clear" w:color="auto" w:fill="auto"/>
          </w:tcPr>
          <w:p w14:paraId="03CA0AD4" w14:textId="77777777" w:rsidR="00A97866" w:rsidRPr="00E55577" w:rsidRDefault="00A97866" w:rsidP="00900F80">
            <w:pPr>
              <w:spacing w:after="0"/>
              <w:contextualSpacing/>
              <w:jc w:val="right"/>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10.7</w:t>
            </w:r>
          </w:p>
        </w:tc>
        <w:tc>
          <w:tcPr>
            <w:tcW w:w="0" w:type="auto"/>
            <w:shd w:val="clear" w:color="auto" w:fill="auto"/>
          </w:tcPr>
          <w:p w14:paraId="790E1ACA" w14:textId="77777777" w:rsidR="00A97866" w:rsidRPr="00E55577" w:rsidRDefault="00A97866" w:rsidP="00900F80">
            <w:pPr>
              <w:spacing w:after="0"/>
              <w:contextualSpacing/>
              <w:jc w:val="right"/>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15.4</w:t>
            </w:r>
          </w:p>
        </w:tc>
        <w:tc>
          <w:tcPr>
            <w:tcW w:w="0" w:type="auto"/>
            <w:shd w:val="clear" w:color="auto" w:fill="auto"/>
          </w:tcPr>
          <w:p w14:paraId="2D26A4EE" w14:textId="77777777" w:rsidR="00A97866" w:rsidRPr="00E55577" w:rsidRDefault="00A97866" w:rsidP="00900F80">
            <w:pPr>
              <w:spacing w:after="0"/>
              <w:contextualSpacing/>
              <w:jc w:val="right"/>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13.9</w:t>
            </w:r>
          </w:p>
        </w:tc>
      </w:tr>
      <w:tr w:rsidR="00A97866" w:rsidRPr="00E55577" w14:paraId="2B0E546A" w14:textId="77777777" w:rsidTr="00286EE3">
        <w:tc>
          <w:tcPr>
            <w:tcW w:w="0" w:type="auto"/>
            <w:shd w:val="clear" w:color="auto" w:fill="auto"/>
          </w:tcPr>
          <w:p w14:paraId="0337309E" w14:textId="77777777" w:rsidR="00A97866" w:rsidRPr="00E55577" w:rsidRDefault="00A97866" w:rsidP="00900F80">
            <w:pPr>
              <w:spacing w:after="0"/>
              <w:contextualSpacing/>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lastRenderedPageBreak/>
              <w:t>Medio Kwanza</w:t>
            </w:r>
          </w:p>
        </w:tc>
        <w:tc>
          <w:tcPr>
            <w:tcW w:w="0" w:type="auto"/>
            <w:shd w:val="clear" w:color="auto" w:fill="auto"/>
          </w:tcPr>
          <w:p w14:paraId="7750D2D2" w14:textId="77777777" w:rsidR="00A97866" w:rsidRPr="00E55577" w:rsidRDefault="00A97866" w:rsidP="00900F80">
            <w:pPr>
              <w:spacing w:after="0"/>
              <w:contextualSpacing/>
              <w:jc w:val="right"/>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8.3</w:t>
            </w:r>
          </w:p>
        </w:tc>
        <w:tc>
          <w:tcPr>
            <w:tcW w:w="0" w:type="auto"/>
            <w:shd w:val="clear" w:color="auto" w:fill="auto"/>
          </w:tcPr>
          <w:p w14:paraId="72B4AFAF" w14:textId="77777777" w:rsidR="00A97866" w:rsidRPr="00E55577" w:rsidRDefault="00A97866" w:rsidP="00900F80">
            <w:pPr>
              <w:spacing w:after="0"/>
              <w:contextualSpacing/>
              <w:jc w:val="right"/>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1.9</w:t>
            </w:r>
          </w:p>
        </w:tc>
        <w:tc>
          <w:tcPr>
            <w:tcW w:w="0" w:type="auto"/>
            <w:shd w:val="clear" w:color="auto" w:fill="auto"/>
          </w:tcPr>
          <w:p w14:paraId="18C4C4FD" w14:textId="77777777" w:rsidR="00A97866" w:rsidRPr="00E55577" w:rsidRDefault="00A97866" w:rsidP="00900F80">
            <w:pPr>
              <w:spacing w:after="0"/>
              <w:contextualSpacing/>
              <w:jc w:val="right"/>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1.6</w:t>
            </w:r>
          </w:p>
        </w:tc>
        <w:tc>
          <w:tcPr>
            <w:tcW w:w="0" w:type="auto"/>
            <w:shd w:val="clear" w:color="auto" w:fill="auto"/>
          </w:tcPr>
          <w:p w14:paraId="4FC5CD7D" w14:textId="77777777" w:rsidR="00A97866" w:rsidRPr="00E55577" w:rsidRDefault="00A97866" w:rsidP="00900F80">
            <w:pPr>
              <w:spacing w:after="0"/>
              <w:contextualSpacing/>
              <w:jc w:val="right"/>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4.0</w:t>
            </w:r>
          </w:p>
        </w:tc>
        <w:tc>
          <w:tcPr>
            <w:tcW w:w="0" w:type="auto"/>
            <w:shd w:val="clear" w:color="auto" w:fill="auto"/>
          </w:tcPr>
          <w:p w14:paraId="72691B5C" w14:textId="77777777" w:rsidR="00A97866" w:rsidRPr="00E55577" w:rsidRDefault="00A97866" w:rsidP="00900F80">
            <w:pPr>
              <w:spacing w:after="0"/>
              <w:contextualSpacing/>
              <w:jc w:val="right"/>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17.5</w:t>
            </w:r>
          </w:p>
        </w:tc>
        <w:tc>
          <w:tcPr>
            <w:tcW w:w="0" w:type="auto"/>
            <w:shd w:val="clear" w:color="auto" w:fill="auto"/>
          </w:tcPr>
          <w:p w14:paraId="454B884A" w14:textId="77777777" w:rsidR="00A97866" w:rsidRPr="00E55577" w:rsidRDefault="00A97866" w:rsidP="00900F80">
            <w:pPr>
              <w:spacing w:after="0"/>
              <w:contextualSpacing/>
              <w:jc w:val="right"/>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6.0</w:t>
            </w:r>
          </w:p>
        </w:tc>
        <w:tc>
          <w:tcPr>
            <w:tcW w:w="0" w:type="auto"/>
            <w:shd w:val="clear" w:color="auto" w:fill="auto"/>
          </w:tcPr>
          <w:p w14:paraId="7DB86010" w14:textId="77777777" w:rsidR="00A97866" w:rsidRPr="00E55577" w:rsidRDefault="00A97866" w:rsidP="00900F80">
            <w:pPr>
              <w:spacing w:after="0"/>
              <w:contextualSpacing/>
              <w:jc w:val="right"/>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6.1</w:t>
            </w:r>
          </w:p>
        </w:tc>
        <w:tc>
          <w:tcPr>
            <w:tcW w:w="0" w:type="auto"/>
            <w:shd w:val="clear" w:color="auto" w:fill="auto"/>
          </w:tcPr>
          <w:p w14:paraId="254A3635" w14:textId="77777777" w:rsidR="00A97866" w:rsidRPr="00E55577" w:rsidRDefault="00A97866" w:rsidP="00900F80">
            <w:pPr>
              <w:spacing w:after="0"/>
              <w:contextualSpacing/>
              <w:jc w:val="right"/>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11.7</w:t>
            </w:r>
          </w:p>
        </w:tc>
      </w:tr>
      <w:tr w:rsidR="00A97866" w:rsidRPr="00E55577" w14:paraId="7E3237FB" w14:textId="77777777" w:rsidTr="00286EE3">
        <w:tc>
          <w:tcPr>
            <w:tcW w:w="0" w:type="auto"/>
            <w:shd w:val="clear" w:color="auto" w:fill="auto"/>
          </w:tcPr>
          <w:p w14:paraId="5FC93315" w14:textId="77777777" w:rsidR="00A97866" w:rsidRPr="00E55577" w:rsidRDefault="00A97866" w:rsidP="00900F80">
            <w:pPr>
              <w:spacing w:after="0"/>
              <w:contextualSpacing/>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Baixo Kwanza</w:t>
            </w:r>
          </w:p>
        </w:tc>
        <w:tc>
          <w:tcPr>
            <w:tcW w:w="0" w:type="auto"/>
            <w:shd w:val="clear" w:color="auto" w:fill="auto"/>
          </w:tcPr>
          <w:p w14:paraId="44B99EE5" w14:textId="77777777" w:rsidR="00A97866" w:rsidRPr="00E55577" w:rsidRDefault="00A97866" w:rsidP="00900F80">
            <w:pPr>
              <w:spacing w:after="0"/>
              <w:contextualSpacing/>
              <w:jc w:val="right"/>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9.7</w:t>
            </w:r>
          </w:p>
        </w:tc>
        <w:tc>
          <w:tcPr>
            <w:tcW w:w="0" w:type="auto"/>
            <w:shd w:val="clear" w:color="auto" w:fill="auto"/>
          </w:tcPr>
          <w:p w14:paraId="2011911C" w14:textId="77777777" w:rsidR="00A97866" w:rsidRPr="00E55577" w:rsidRDefault="00A97866" w:rsidP="00900F80">
            <w:pPr>
              <w:spacing w:after="0"/>
              <w:contextualSpacing/>
              <w:jc w:val="right"/>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1.0</w:t>
            </w:r>
          </w:p>
        </w:tc>
        <w:tc>
          <w:tcPr>
            <w:tcW w:w="0" w:type="auto"/>
            <w:shd w:val="clear" w:color="auto" w:fill="auto"/>
          </w:tcPr>
          <w:p w14:paraId="5CF89173" w14:textId="77777777" w:rsidR="00A97866" w:rsidRPr="00E55577" w:rsidRDefault="00A97866" w:rsidP="00900F80">
            <w:pPr>
              <w:spacing w:after="0"/>
              <w:contextualSpacing/>
              <w:jc w:val="right"/>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0.3</w:t>
            </w:r>
          </w:p>
        </w:tc>
        <w:tc>
          <w:tcPr>
            <w:tcW w:w="0" w:type="auto"/>
            <w:shd w:val="clear" w:color="auto" w:fill="auto"/>
          </w:tcPr>
          <w:p w14:paraId="46F0BE0C" w14:textId="77777777" w:rsidR="00A97866" w:rsidRPr="00E55577" w:rsidRDefault="00A97866" w:rsidP="00900F80">
            <w:pPr>
              <w:spacing w:after="0"/>
              <w:contextualSpacing/>
              <w:jc w:val="right"/>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2.5</w:t>
            </w:r>
          </w:p>
        </w:tc>
        <w:tc>
          <w:tcPr>
            <w:tcW w:w="0" w:type="auto"/>
            <w:shd w:val="clear" w:color="auto" w:fill="auto"/>
          </w:tcPr>
          <w:p w14:paraId="1CB7A0F6" w14:textId="77777777" w:rsidR="00A97866" w:rsidRPr="00E55577" w:rsidRDefault="00A97866" w:rsidP="00900F80">
            <w:pPr>
              <w:spacing w:after="0"/>
              <w:contextualSpacing/>
              <w:jc w:val="right"/>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20.3</w:t>
            </w:r>
          </w:p>
        </w:tc>
        <w:tc>
          <w:tcPr>
            <w:tcW w:w="0" w:type="auto"/>
            <w:shd w:val="clear" w:color="auto" w:fill="auto"/>
          </w:tcPr>
          <w:p w14:paraId="4BA6C599" w14:textId="77777777" w:rsidR="00A97866" w:rsidRPr="00E55577" w:rsidRDefault="00A97866" w:rsidP="00900F80">
            <w:pPr>
              <w:spacing w:after="0"/>
              <w:contextualSpacing/>
              <w:jc w:val="right"/>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3.8</w:t>
            </w:r>
          </w:p>
        </w:tc>
        <w:tc>
          <w:tcPr>
            <w:tcW w:w="0" w:type="auto"/>
            <w:shd w:val="clear" w:color="auto" w:fill="auto"/>
          </w:tcPr>
          <w:p w14:paraId="57F75C51" w14:textId="77777777" w:rsidR="00A97866" w:rsidRPr="00E55577" w:rsidRDefault="00A97866" w:rsidP="00900F80">
            <w:pPr>
              <w:spacing w:after="0"/>
              <w:contextualSpacing/>
              <w:jc w:val="right"/>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3.5</w:t>
            </w:r>
          </w:p>
        </w:tc>
        <w:tc>
          <w:tcPr>
            <w:tcW w:w="0" w:type="auto"/>
            <w:shd w:val="clear" w:color="auto" w:fill="auto"/>
          </w:tcPr>
          <w:p w14:paraId="479D722E" w14:textId="77777777" w:rsidR="00A97866" w:rsidRPr="00E55577" w:rsidRDefault="00A97866" w:rsidP="00900F80">
            <w:pPr>
              <w:spacing w:after="0"/>
              <w:contextualSpacing/>
              <w:jc w:val="right"/>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10.0</w:t>
            </w:r>
          </w:p>
        </w:tc>
      </w:tr>
      <w:tr w:rsidR="00A97866" w:rsidRPr="00E55577" w14:paraId="25C042CE" w14:textId="77777777" w:rsidTr="00286EE3">
        <w:tc>
          <w:tcPr>
            <w:tcW w:w="0" w:type="auto"/>
            <w:shd w:val="clear" w:color="auto" w:fill="auto"/>
          </w:tcPr>
          <w:p w14:paraId="679AA040" w14:textId="77777777" w:rsidR="00A97866" w:rsidRPr="00E55577" w:rsidRDefault="00A97866" w:rsidP="00900F80">
            <w:pPr>
              <w:spacing w:after="0"/>
              <w:contextualSpacing/>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Longa</w:t>
            </w:r>
          </w:p>
        </w:tc>
        <w:tc>
          <w:tcPr>
            <w:tcW w:w="0" w:type="auto"/>
            <w:shd w:val="clear" w:color="auto" w:fill="auto"/>
          </w:tcPr>
          <w:p w14:paraId="3202B20F" w14:textId="77777777" w:rsidR="00A97866" w:rsidRPr="00E55577" w:rsidRDefault="00A97866" w:rsidP="00900F80">
            <w:pPr>
              <w:spacing w:after="0"/>
              <w:contextualSpacing/>
              <w:jc w:val="right"/>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9.4</w:t>
            </w:r>
          </w:p>
        </w:tc>
        <w:tc>
          <w:tcPr>
            <w:tcW w:w="0" w:type="auto"/>
            <w:shd w:val="clear" w:color="auto" w:fill="auto"/>
          </w:tcPr>
          <w:p w14:paraId="2C75B820" w14:textId="77777777" w:rsidR="00A97866" w:rsidRPr="00E55577" w:rsidRDefault="00A97866" w:rsidP="00900F80">
            <w:pPr>
              <w:spacing w:after="0"/>
              <w:contextualSpacing/>
              <w:jc w:val="right"/>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0.1</w:t>
            </w:r>
          </w:p>
        </w:tc>
        <w:tc>
          <w:tcPr>
            <w:tcW w:w="0" w:type="auto"/>
            <w:shd w:val="clear" w:color="auto" w:fill="auto"/>
          </w:tcPr>
          <w:p w14:paraId="3B2572D3" w14:textId="77777777" w:rsidR="00A97866" w:rsidRPr="00E55577" w:rsidRDefault="00A97866" w:rsidP="00900F80">
            <w:pPr>
              <w:spacing w:after="0"/>
              <w:contextualSpacing/>
              <w:jc w:val="right"/>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-0.7</w:t>
            </w:r>
          </w:p>
        </w:tc>
        <w:tc>
          <w:tcPr>
            <w:tcW w:w="0" w:type="auto"/>
            <w:shd w:val="clear" w:color="auto" w:fill="auto"/>
          </w:tcPr>
          <w:p w14:paraId="26B2E245" w14:textId="77777777" w:rsidR="00A97866" w:rsidRPr="00E55577" w:rsidRDefault="00A97866" w:rsidP="00900F80">
            <w:pPr>
              <w:spacing w:after="0"/>
              <w:contextualSpacing/>
              <w:jc w:val="right"/>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0.9</w:t>
            </w:r>
          </w:p>
        </w:tc>
        <w:tc>
          <w:tcPr>
            <w:tcW w:w="0" w:type="auto"/>
            <w:shd w:val="clear" w:color="auto" w:fill="auto"/>
          </w:tcPr>
          <w:p w14:paraId="379F2DD6" w14:textId="77777777" w:rsidR="00A97866" w:rsidRPr="00E55577" w:rsidRDefault="00A97866" w:rsidP="00900F80">
            <w:pPr>
              <w:spacing w:after="0"/>
              <w:contextualSpacing/>
              <w:jc w:val="right"/>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21.3</w:t>
            </w:r>
          </w:p>
        </w:tc>
        <w:tc>
          <w:tcPr>
            <w:tcW w:w="0" w:type="auto"/>
            <w:shd w:val="clear" w:color="auto" w:fill="auto"/>
          </w:tcPr>
          <w:p w14:paraId="70AE2A21" w14:textId="77777777" w:rsidR="00A97866" w:rsidRPr="00E55577" w:rsidRDefault="00A97866" w:rsidP="00900F80">
            <w:pPr>
              <w:spacing w:after="0"/>
              <w:contextualSpacing/>
              <w:jc w:val="right"/>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0.8</w:t>
            </w:r>
          </w:p>
        </w:tc>
        <w:tc>
          <w:tcPr>
            <w:tcW w:w="0" w:type="auto"/>
            <w:shd w:val="clear" w:color="auto" w:fill="auto"/>
          </w:tcPr>
          <w:p w14:paraId="64932773" w14:textId="77777777" w:rsidR="00A97866" w:rsidRPr="00E55577" w:rsidRDefault="00A97866" w:rsidP="00900F80">
            <w:pPr>
              <w:spacing w:after="0"/>
              <w:contextualSpacing/>
              <w:jc w:val="right"/>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-1.1</w:t>
            </w:r>
          </w:p>
        </w:tc>
        <w:tc>
          <w:tcPr>
            <w:tcW w:w="0" w:type="auto"/>
            <w:shd w:val="clear" w:color="auto" w:fill="auto"/>
          </w:tcPr>
          <w:p w14:paraId="7C5D6388" w14:textId="77777777" w:rsidR="00A97866" w:rsidRPr="00E55577" w:rsidRDefault="00A97866" w:rsidP="00900F80">
            <w:pPr>
              <w:spacing w:after="0"/>
              <w:contextualSpacing/>
              <w:jc w:val="right"/>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3.5</w:t>
            </w:r>
          </w:p>
        </w:tc>
      </w:tr>
      <w:tr w:rsidR="00A97866" w:rsidRPr="00E55577" w14:paraId="7DE58A1B" w14:textId="77777777" w:rsidTr="00286EE3">
        <w:tc>
          <w:tcPr>
            <w:tcW w:w="0" w:type="auto"/>
            <w:shd w:val="clear" w:color="auto" w:fill="auto"/>
          </w:tcPr>
          <w:p w14:paraId="5BCFAFFA" w14:textId="77777777" w:rsidR="00A97866" w:rsidRPr="00E55577" w:rsidRDefault="00A97866" w:rsidP="00900F80">
            <w:pPr>
              <w:spacing w:after="0"/>
              <w:contextualSpacing/>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Queve</w:t>
            </w:r>
          </w:p>
        </w:tc>
        <w:tc>
          <w:tcPr>
            <w:tcW w:w="0" w:type="auto"/>
            <w:shd w:val="clear" w:color="auto" w:fill="auto"/>
          </w:tcPr>
          <w:p w14:paraId="499EED2D" w14:textId="77777777" w:rsidR="00A97866" w:rsidRPr="00E55577" w:rsidRDefault="00A97866" w:rsidP="00900F80">
            <w:pPr>
              <w:spacing w:after="0"/>
              <w:contextualSpacing/>
              <w:jc w:val="right"/>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8.5</w:t>
            </w:r>
          </w:p>
        </w:tc>
        <w:tc>
          <w:tcPr>
            <w:tcW w:w="0" w:type="auto"/>
            <w:shd w:val="clear" w:color="auto" w:fill="auto"/>
          </w:tcPr>
          <w:p w14:paraId="70FDABA4" w14:textId="77777777" w:rsidR="00A97866" w:rsidRPr="00E55577" w:rsidRDefault="00A97866" w:rsidP="00900F80">
            <w:pPr>
              <w:spacing w:after="0"/>
              <w:contextualSpacing/>
              <w:jc w:val="right"/>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0.4</w:t>
            </w:r>
          </w:p>
        </w:tc>
        <w:tc>
          <w:tcPr>
            <w:tcW w:w="0" w:type="auto"/>
            <w:shd w:val="clear" w:color="auto" w:fill="auto"/>
          </w:tcPr>
          <w:p w14:paraId="4EAE99AE" w14:textId="77777777" w:rsidR="00A97866" w:rsidRPr="00E55577" w:rsidRDefault="00A97866" w:rsidP="00900F80">
            <w:pPr>
              <w:spacing w:after="0"/>
              <w:contextualSpacing/>
              <w:jc w:val="right"/>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-0.4</w:t>
            </w:r>
          </w:p>
        </w:tc>
        <w:tc>
          <w:tcPr>
            <w:tcW w:w="0" w:type="auto"/>
            <w:shd w:val="clear" w:color="auto" w:fill="auto"/>
          </w:tcPr>
          <w:p w14:paraId="1B4A7FA8" w14:textId="77777777" w:rsidR="00A97866" w:rsidRPr="00E55577" w:rsidRDefault="00A97866" w:rsidP="00900F80">
            <w:pPr>
              <w:spacing w:after="0"/>
              <w:contextualSpacing/>
              <w:jc w:val="right"/>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0.4</w:t>
            </w:r>
          </w:p>
        </w:tc>
        <w:tc>
          <w:tcPr>
            <w:tcW w:w="0" w:type="auto"/>
            <w:shd w:val="clear" w:color="auto" w:fill="auto"/>
          </w:tcPr>
          <w:p w14:paraId="14100289" w14:textId="77777777" w:rsidR="00A97866" w:rsidRPr="00E55577" w:rsidRDefault="00A97866" w:rsidP="00900F80">
            <w:pPr>
              <w:spacing w:after="0"/>
              <w:contextualSpacing/>
              <w:jc w:val="right"/>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18.5</w:t>
            </w:r>
          </w:p>
        </w:tc>
        <w:tc>
          <w:tcPr>
            <w:tcW w:w="0" w:type="auto"/>
            <w:shd w:val="clear" w:color="auto" w:fill="auto"/>
          </w:tcPr>
          <w:p w14:paraId="453E0594" w14:textId="77777777" w:rsidR="00A97866" w:rsidRPr="00E55577" w:rsidRDefault="00A97866" w:rsidP="00900F80">
            <w:pPr>
              <w:spacing w:after="0"/>
              <w:contextualSpacing/>
              <w:jc w:val="right"/>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4.0</w:t>
            </w:r>
          </w:p>
        </w:tc>
        <w:tc>
          <w:tcPr>
            <w:tcW w:w="0" w:type="auto"/>
            <w:shd w:val="clear" w:color="auto" w:fill="auto"/>
          </w:tcPr>
          <w:p w14:paraId="7768E75D" w14:textId="77777777" w:rsidR="00A97866" w:rsidRPr="00E55577" w:rsidRDefault="00A97866" w:rsidP="00900F80">
            <w:pPr>
              <w:spacing w:after="0"/>
              <w:contextualSpacing/>
              <w:jc w:val="right"/>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-2.0</w:t>
            </w:r>
          </w:p>
        </w:tc>
        <w:tc>
          <w:tcPr>
            <w:tcW w:w="0" w:type="auto"/>
            <w:shd w:val="clear" w:color="auto" w:fill="auto"/>
          </w:tcPr>
          <w:p w14:paraId="0E80CA82" w14:textId="77777777" w:rsidR="00A97866" w:rsidRPr="00E55577" w:rsidRDefault="00A97866" w:rsidP="00900F80">
            <w:pPr>
              <w:spacing w:after="0"/>
              <w:contextualSpacing/>
              <w:jc w:val="right"/>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1.4</w:t>
            </w:r>
          </w:p>
        </w:tc>
      </w:tr>
      <w:tr w:rsidR="00A97866" w:rsidRPr="00E55577" w14:paraId="361C93AB" w14:textId="77777777" w:rsidTr="00286EE3">
        <w:tc>
          <w:tcPr>
            <w:tcW w:w="0" w:type="auto"/>
            <w:shd w:val="clear" w:color="auto" w:fill="auto"/>
          </w:tcPr>
          <w:p w14:paraId="69F02671" w14:textId="77777777" w:rsidR="00A97866" w:rsidRPr="00E55577" w:rsidRDefault="00A97866" w:rsidP="00900F80">
            <w:pPr>
              <w:spacing w:after="0"/>
              <w:contextualSpacing/>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Centro-Oeste</w:t>
            </w:r>
          </w:p>
        </w:tc>
        <w:tc>
          <w:tcPr>
            <w:tcW w:w="0" w:type="auto"/>
            <w:shd w:val="clear" w:color="auto" w:fill="auto"/>
          </w:tcPr>
          <w:p w14:paraId="3CFFA7F9" w14:textId="77777777" w:rsidR="00A97866" w:rsidRPr="00E55577" w:rsidRDefault="00A97866" w:rsidP="00900F80">
            <w:pPr>
              <w:spacing w:after="0"/>
              <w:contextualSpacing/>
              <w:jc w:val="right"/>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8.4</w:t>
            </w:r>
          </w:p>
        </w:tc>
        <w:tc>
          <w:tcPr>
            <w:tcW w:w="0" w:type="auto"/>
            <w:shd w:val="clear" w:color="auto" w:fill="auto"/>
          </w:tcPr>
          <w:p w14:paraId="36DBDD04" w14:textId="77777777" w:rsidR="00A97866" w:rsidRPr="00E55577" w:rsidRDefault="00A97866" w:rsidP="00900F80">
            <w:pPr>
              <w:spacing w:after="0"/>
              <w:contextualSpacing/>
              <w:jc w:val="right"/>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0.1</w:t>
            </w:r>
          </w:p>
        </w:tc>
        <w:tc>
          <w:tcPr>
            <w:tcW w:w="0" w:type="auto"/>
            <w:shd w:val="clear" w:color="auto" w:fill="auto"/>
          </w:tcPr>
          <w:p w14:paraId="2BBAA8F6" w14:textId="77777777" w:rsidR="00A97866" w:rsidRPr="00E55577" w:rsidRDefault="00A97866" w:rsidP="00900F80">
            <w:pPr>
              <w:spacing w:after="0"/>
              <w:contextualSpacing/>
              <w:jc w:val="right"/>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-0.7</w:t>
            </w:r>
          </w:p>
        </w:tc>
        <w:tc>
          <w:tcPr>
            <w:tcW w:w="0" w:type="auto"/>
            <w:shd w:val="clear" w:color="auto" w:fill="auto"/>
          </w:tcPr>
          <w:p w14:paraId="32F0BC49" w14:textId="77777777" w:rsidR="00A97866" w:rsidRPr="00E55577" w:rsidRDefault="00A97866" w:rsidP="00900F80">
            <w:pPr>
              <w:spacing w:after="0"/>
              <w:contextualSpacing/>
              <w:jc w:val="right"/>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0.0</w:t>
            </w:r>
          </w:p>
        </w:tc>
        <w:tc>
          <w:tcPr>
            <w:tcW w:w="0" w:type="auto"/>
            <w:shd w:val="clear" w:color="auto" w:fill="auto"/>
          </w:tcPr>
          <w:p w14:paraId="58740AF8" w14:textId="77777777" w:rsidR="00A97866" w:rsidRPr="00E55577" w:rsidRDefault="00A97866" w:rsidP="00900F80">
            <w:pPr>
              <w:spacing w:after="0"/>
              <w:contextualSpacing/>
              <w:jc w:val="right"/>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19.0</w:t>
            </w:r>
          </w:p>
        </w:tc>
        <w:tc>
          <w:tcPr>
            <w:tcW w:w="0" w:type="auto"/>
            <w:shd w:val="clear" w:color="auto" w:fill="auto"/>
          </w:tcPr>
          <w:p w14:paraId="76D5ACC0" w14:textId="77777777" w:rsidR="00A97866" w:rsidRPr="00E55577" w:rsidRDefault="00A97866" w:rsidP="00900F80">
            <w:pPr>
              <w:spacing w:after="0"/>
              <w:contextualSpacing/>
              <w:jc w:val="right"/>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2.7</w:t>
            </w:r>
          </w:p>
        </w:tc>
        <w:tc>
          <w:tcPr>
            <w:tcW w:w="0" w:type="auto"/>
            <w:shd w:val="clear" w:color="auto" w:fill="auto"/>
          </w:tcPr>
          <w:p w14:paraId="7E5127B9" w14:textId="77777777" w:rsidR="00A97866" w:rsidRPr="00E55577" w:rsidRDefault="00A97866" w:rsidP="00900F80">
            <w:pPr>
              <w:spacing w:after="0"/>
              <w:contextualSpacing/>
              <w:jc w:val="right"/>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-2.6</w:t>
            </w:r>
          </w:p>
        </w:tc>
        <w:tc>
          <w:tcPr>
            <w:tcW w:w="0" w:type="auto"/>
            <w:shd w:val="clear" w:color="auto" w:fill="auto"/>
          </w:tcPr>
          <w:p w14:paraId="0A6DECA8" w14:textId="77777777" w:rsidR="00A97866" w:rsidRPr="00E55577" w:rsidRDefault="00A97866" w:rsidP="00900F80">
            <w:pPr>
              <w:spacing w:after="0"/>
              <w:contextualSpacing/>
              <w:jc w:val="right"/>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0.8</w:t>
            </w:r>
          </w:p>
        </w:tc>
      </w:tr>
      <w:tr w:rsidR="00A97866" w:rsidRPr="00E55577" w14:paraId="0E3BC36D" w14:textId="77777777" w:rsidTr="00286EE3">
        <w:tc>
          <w:tcPr>
            <w:tcW w:w="0" w:type="auto"/>
            <w:shd w:val="clear" w:color="auto" w:fill="auto"/>
          </w:tcPr>
          <w:p w14:paraId="0159C82A" w14:textId="77777777" w:rsidR="00A97866" w:rsidRPr="00E55577" w:rsidRDefault="00A97866" w:rsidP="00900F80">
            <w:pPr>
              <w:spacing w:after="0"/>
              <w:contextualSpacing/>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Catumbela</w:t>
            </w:r>
          </w:p>
        </w:tc>
        <w:tc>
          <w:tcPr>
            <w:tcW w:w="0" w:type="auto"/>
            <w:shd w:val="clear" w:color="auto" w:fill="auto"/>
          </w:tcPr>
          <w:p w14:paraId="6C6099D8" w14:textId="77777777" w:rsidR="00A97866" w:rsidRPr="00E55577" w:rsidRDefault="00A97866" w:rsidP="00900F80">
            <w:pPr>
              <w:spacing w:after="0"/>
              <w:contextualSpacing/>
              <w:jc w:val="right"/>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7.7</w:t>
            </w:r>
          </w:p>
        </w:tc>
        <w:tc>
          <w:tcPr>
            <w:tcW w:w="0" w:type="auto"/>
            <w:shd w:val="clear" w:color="auto" w:fill="auto"/>
          </w:tcPr>
          <w:p w14:paraId="50FAE237" w14:textId="77777777" w:rsidR="00A97866" w:rsidRPr="00E55577" w:rsidRDefault="00A97866" w:rsidP="00900F80">
            <w:pPr>
              <w:spacing w:after="0"/>
              <w:contextualSpacing/>
              <w:jc w:val="right"/>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1.5</w:t>
            </w:r>
          </w:p>
        </w:tc>
        <w:tc>
          <w:tcPr>
            <w:tcW w:w="0" w:type="auto"/>
            <w:shd w:val="clear" w:color="auto" w:fill="auto"/>
          </w:tcPr>
          <w:p w14:paraId="43C528D4" w14:textId="77777777" w:rsidR="00A97866" w:rsidRPr="00E55577" w:rsidRDefault="00A97866" w:rsidP="00900F80">
            <w:pPr>
              <w:spacing w:after="0"/>
              <w:contextualSpacing/>
              <w:jc w:val="right"/>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0.9</w:t>
            </w:r>
          </w:p>
        </w:tc>
        <w:tc>
          <w:tcPr>
            <w:tcW w:w="0" w:type="auto"/>
            <w:shd w:val="clear" w:color="auto" w:fill="auto"/>
          </w:tcPr>
          <w:p w14:paraId="7DBC267A" w14:textId="77777777" w:rsidR="00A97866" w:rsidRPr="00E55577" w:rsidRDefault="00A97866" w:rsidP="00900F80">
            <w:pPr>
              <w:spacing w:after="0"/>
              <w:contextualSpacing/>
              <w:jc w:val="right"/>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1.5</w:t>
            </w:r>
          </w:p>
        </w:tc>
        <w:tc>
          <w:tcPr>
            <w:tcW w:w="0" w:type="auto"/>
            <w:shd w:val="clear" w:color="auto" w:fill="auto"/>
          </w:tcPr>
          <w:p w14:paraId="361D11E1" w14:textId="77777777" w:rsidR="00A97866" w:rsidRPr="00E55577" w:rsidRDefault="00A97866" w:rsidP="00900F80">
            <w:pPr>
              <w:spacing w:after="0"/>
              <w:contextualSpacing/>
              <w:jc w:val="right"/>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17.5</w:t>
            </w:r>
          </w:p>
        </w:tc>
        <w:tc>
          <w:tcPr>
            <w:tcW w:w="0" w:type="auto"/>
            <w:shd w:val="clear" w:color="auto" w:fill="auto"/>
          </w:tcPr>
          <w:p w14:paraId="1443AC73" w14:textId="77777777" w:rsidR="00A97866" w:rsidRPr="00E55577" w:rsidRDefault="00A97866" w:rsidP="00900F80">
            <w:pPr>
              <w:spacing w:after="0"/>
              <w:contextualSpacing/>
              <w:jc w:val="right"/>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6.5</w:t>
            </w:r>
          </w:p>
        </w:tc>
        <w:tc>
          <w:tcPr>
            <w:tcW w:w="0" w:type="auto"/>
            <w:shd w:val="clear" w:color="auto" w:fill="auto"/>
          </w:tcPr>
          <w:p w14:paraId="033B64BD" w14:textId="77777777" w:rsidR="00A97866" w:rsidRPr="00E55577" w:rsidRDefault="00A97866" w:rsidP="00900F80">
            <w:pPr>
              <w:spacing w:after="0"/>
              <w:contextualSpacing/>
              <w:jc w:val="right"/>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2.5</w:t>
            </w:r>
          </w:p>
        </w:tc>
        <w:tc>
          <w:tcPr>
            <w:tcW w:w="0" w:type="auto"/>
            <w:shd w:val="clear" w:color="auto" w:fill="auto"/>
          </w:tcPr>
          <w:p w14:paraId="1894598A" w14:textId="77777777" w:rsidR="00A97866" w:rsidRPr="00E55577" w:rsidRDefault="00A97866" w:rsidP="00900F80">
            <w:pPr>
              <w:spacing w:after="0"/>
              <w:contextualSpacing/>
              <w:jc w:val="right"/>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3.4</w:t>
            </w:r>
          </w:p>
        </w:tc>
      </w:tr>
      <w:tr w:rsidR="00A97866" w:rsidRPr="00E55577" w14:paraId="054BFED8" w14:textId="77777777" w:rsidTr="00286EE3">
        <w:tc>
          <w:tcPr>
            <w:tcW w:w="0" w:type="auto"/>
            <w:shd w:val="clear" w:color="auto" w:fill="auto"/>
          </w:tcPr>
          <w:p w14:paraId="25C4F13C" w14:textId="77777777" w:rsidR="00A97866" w:rsidRPr="00E55577" w:rsidRDefault="00A97866" w:rsidP="00900F80">
            <w:pPr>
              <w:spacing w:after="0"/>
              <w:contextualSpacing/>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Zambeze</w:t>
            </w:r>
          </w:p>
        </w:tc>
        <w:tc>
          <w:tcPr>
            <w:tcW w:w="0" w:type="auto"/>
            <w:shd w:val="clear" w:color="auto" w:fill="auto"/>
          </w:tcPr>
          <w:p w14:paraId="0F674CF6" w14:textId="77777777" w:rsidR="00A97866" w:rsidRPr="00E55577" w:rsidRDefault="00A97866" w:rsidP="00900F80">
            <w:pPr>
              <w:spacing w:after="0"/>
              <w:contextualSpacing/>
              <w:jc w:val="right"/>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7.6</w:t>
            </w:r>
          </w:p>
        </w:tc>
        <w:tc>
          <w:tcPr>
            <w:tcW w:w="0" w:type="auto"/>
            <w:shd w:val="clear" w:color="auto" w:fill="auto"/>
          </w:tcPr>
          <w:p w14:paraId="09003BC2" w14:textId="77777777" w:rsidR="00A97866" w:rsidRPr="00E55577" w:rsidRDefault="00A97866" w:rsidP="00900F80">
            <w:pPr>
              <w:spacing w:after="0"/>
              <w:contextualSpacing/>
              <w:jc w:val="right"/>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2.3</w:t>
            </w:r>
          </w:p>
        </w:tc>
        <w:tc>
          <w:tcPr>
            <w:tcW w:w="0" w:type="auto"/>
            <w:shd w:val="clear" w:color="auto" w:fill="auto"/>
          </w:tcPr>
          <w:p w14:paraId="69013267" w14:textId="77777777" w:rsidR="00A97866" w:rsidRPr="00E55577" w:rsidRDefault="00A97866" w:rsidP="00900F80">
            <w:pPr>
              <w:spacing w:after="0"/>
              <w:contextualSpacing/>
              <w:jc w:val="right"/>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2.6</w:t>
            </w:r>
          </w:p>
        </w:tc>
        <w:tc>
          <w:tcPr>
            <w:tcW w:w="0" w:type="auto"/>
            <w:shd w:val="clear" w:color="auto" w:fill="auto"/>
          </w:tcPr>
          <w:p w14:paraId="6DF78AB5" w14:textId="77777777" w:rsidR="00A97866" w:rsidRPr="00E55577" w:rsidRDefault="00A97866" w:rsidP="00900F80">
            <w:pPr>
              <w:spacing w:after="0"/>
              <w:contextualSpacing/>
              <w:jc w:val="right"/>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4.5</w:t>
            </w:r>
          </w:p>
        </w:tc>
        <w:tc>
          <w:tcPr>
            <w:tcW w:w="0" w:type="auto"/>
            <w:shd w:val="clear" w:color="auto" w:fill="auto"/>
          </w:tcPr>
          <w:p w14:paraId="4C91342B" w14:textId="77777777" w:rsidR="00A97866" w:rsidRPr="00E55577" w:rsidRDefault="00A97866" w:rsidP="00900F80">
            <w:pPr>
              <w:spacing w:after="0"/>
              <w:contextualSpacing/>
              <w:jc w:val="right"/>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16.1</w:t>
            </w:r>
          </w:p>
        </w:tc>
        <w:tc>
          <w:tcPr>
            <w:tcW w:w="0" w:type="auto"/>
            <w:shd w:val="clear" w:color="auto" w:fill="auto"/>
          </w:tcPr>
          <w:p w14:paraId="798B3D8B" w14:textId="77777777" w:rsidR="00A97866" w:rsidRPr="00E55577" w:rsidRDefault="00A97866" w:rsidP="00900F80">
            <w:pPr>
              <w:spacing w:after="0"/>
              <w:contextualSpacing/>
              <w:jc w:val="right"/>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9.4</w:t>
            </w:r>
          </w:p>
        </w:tc>
        <w:tc>
          <w:tcPr>
            <w:tcW w:w="0" w:type="auto"/>
            <w:shd w:val="clear" w:color="auto" w:fill="auto"/>
          </w:tcPr>
          <w:p w14:paraId="6DC4FB39" w14:textId="77777777" w:rsidR="00A97866" w:rsidRPr="00E55577" w:rsidRDefault="00A97866" w:rsidP="00900F80">
            <w:pPr>
              <w:spacing w:after="0"/>
              <w:contextualSpacing/>
              <w:jc w:val="right"/>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9.6</w:t>
            </w:r>
          </w:p>
        </w:tc>
        <w:tc>
          <w:tcPr>
            <w:tcW w:w="0" w:type="auto"/>
            <w:shd w:val="clear" w:color="auto" w:fill="auto"/>
          </w:tcPr>
          <w:p w14:paraId="38E6B21E" w14:textId="77777777" w:rsidR="00A97866" w:rsidRPr="00E55577" w:rsidRDefault="00A97866" w:rsidP="00900F80">
            <w:pPr>
              <w:spacing w:after="0"/>
              <w:contextualSpacing/>
              <w:jc w:val="right"/>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12.2</w:t>
            </w:r>
          </w:p>
        </w:tc>
      </w:tr>
      <w:tr w:rsidR="00A97866" w:rsidRPr="00E55577" w14:paraId="7433BD09" w14:textId="77777777" w:rsidTr="00286EE3">
        <w:tc>
          <w:tcPr>
            <w:tcW w:w="0" w:type="auto"/>
            <w:shd w:val="clear" w:color="auto" w:fill="auto"/>
          </w:tcPr>
          <w:p w14:paraId="4F7C650E" w14:textId="77777777" w:rsidR="00A97866" w:rsidRPr="00E55577" w:rsidRDefault="00A97866" w:rsidP="00900F80">
            <w:pPr>
              <w:spacing w:after="0"/>
              <w:contextualSpacing/>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Alto Cunene</w:t>
            </w:r>
          </w:p>
        </w:tc>
        <w:tc>
          <w:tcPr>
            <w:tcW w:w="0" w:type="auto"/>
            <w:shd w:val="clear" w:color="auto" w:fill="auto"/>
          </w:tcPr>
          <w:p w14:paraId="723DB9F3" w14:textId="77777777" w:rsidR="00A97866" w:rsidRPr="00E55577" w:rsidRDefault="00A97866" w:rsidP="00900F80">
            <w:pPr>
              <w:spacing w:after="0"/>
              <w:contextualSpacing/>
              <w:jc w:val="right"/>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7.5</w:t>
            </w:r>
          </w:p>
        </w:tc>
        <w:tc>
          <w:tcPr>
            <w:tcW w:w="0" w:type="auto"/>
            <w:shd w:val="clear" w:color="auto" w:fill="auto"/>
          </w:tcPr>
          <w:p w14:paraId="4513A6BF" w14:textId="77777777" w:rsidR="00A97866" w:rsidRPr="00E55577" w:rsidRDefault="00A97866" w:rsidP="00900F80">
            <w:pPr>
              <w:spacing w:after="0"/>
              <w:contextualSpacing/>
              <w:jc w:val="right"/>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1.4</w:t>
            </w:r>
          </w:p>
        </w:tc>
        <w:tc>
          <w:tcPr>
            <w:tcW w:w="0" w:type="auto"/>
            <w:shd w:val="clear" w:color="auto" w:fill="auto"/>
          </w:tcPr>
          <w:p w14:paraId="1DF0D6D0" w14:textId="77777777" w:rsidR="00A97866" w:rsidRPr="00E55577" w:rsidRDefault="00A97866" w:rsidP="00900F80">
            <w:pPr>
              <w:spacing w:after="0"/>
              <w:contextualSpacing/>
              <w:jc w:val="right"/>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1.5</w:t>
            </w:r>
          </w:p>
        </w:tc>
        <w:tc>
          <w:tcPr>
            <w:tcW w:w="0" w:type="auto"/>
            <w:shd w:val="clear" w:color="auto" w:fill="auto"/>
          </w:tcPr>
          <w:p w14:paraId="3B6DB2D8" w14:textId="77777777" w:rsidR="00A97866" w:rsidRPr="00E55577" w:rsidRDefault="00A97866" w:rsidP="00900F80">
            <w:pPr>
              <w:spacing w:after="0"/>
              <w:contextualSpacing/>
              <w:jc w:val="right"/>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2.6</w:t>
            </w:r>
          </w:p>
        </w:tc>
        <w:tc>
          <w:tcPr>
            <w:tcW w:w="0" w:type="auto"/>
            <w:shd w:val="clear" w:color="auto" w:fill="auto"/>
          </w:tcPr>
          <w:p w14:paraId="7A72D4AB" w14:textId="77777777" w:rsidR="00A97866" w:rsidRPr="00E55577" w:rsidRDefault="00A97866" w:rsidP="00900F80">
            <w:pPr>
              <w:spacing w:after="0"/>
              <w:contextualSpacing/>
              <w:jc w:val="right"/>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17.2</w:t>
            </w:r>
          </w:p>
        </w:tc>
        <w:tc>
          <w:tcPr>
            <w:tcW w:w="0" w:type="auto"/>
            <w:shd w:val="clear" w:color="auto" w:fill="auto"/>
          </w:tcPr>
          <w:p w14:paraId="225599E9" w14:textId="77777777" w:rsidR="00A97866" w:rsidRPr="00E55577" w:rsidRDefault="00A97866" w:rsidP="00900F80">
            <w:pPr>
              <w:spacing w:after="0"/>
              <w:contextualSpacing/>
              <w:jc w:val="right"/>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5.9</w:t>
            </w:r>
          </w:p>
        </w:tc>
        <w:tc>
          <w:tcPr>
            <w:tcW w:w="0" w:type="auto"/>
            <w:shd w:val="clear" w:color="auto" w:fill="auto"/>
          </w:tcPr>
          <w:p w14:paraId="48FE47CD" w14:textId="77777777" w:rsidR="00A97866" w:rsidRPr="00E55577" w:rsidRDefault="00A97866" w:rsidP="00900F80">
            <w:pPr>
              <w:spacing w:after="0"/>
              <w:contextualSpacing/>
              <w:jc w:val="right"/>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4.2</w:t>
            </w:r>
          </w:p>
        </w:tc>
        <w:tc>
          <w:tcPr>
            <w:tcW w:w="0" w:type="auto"/>
            <w:shd w:val="clear" w:color="auto" w:fill="auto"/>
          </w:tcPr>
          <w:p w14:paraId="5E155A3D" w14:textId="77777777" w:rsidR="00A97866" w:rsidRPr="00E55577" w:rsidRDefault="00A97866" w:rsidP="00900F80">
            <w:pPr>
              <w:spacing w:after="0"/>
              <w:contextualSpacing/>
              <w:jc w:val="right"/>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4.5</w:t>
            </w:r>
          </w:p>
        </w:tc>
      </w:tr>
      <w:tr w:rsidR="00A97866" w:rsidRPr="00E55577" w14:paraId="00F166FD" w14:textId="77777777" w:rsidTr="00286EE3">
        <w:tc>
          <w:tcPr>
            <w:tcW w:w="0" w:type="auto"/>
            <w:shd w:val="clear" w:color="auto" w:fill="auto"/>
          </w:tcPr>
          <w:p w14:paraId="7FE7EB2A" w14:textId="77777777" w:rsidR="00A97866" w:rsidRPr="00E55577" w:rsidRDefault="00A97866" w:rsidP="00900F80">
            <w:pPr>
              <w:spacing w:after="0"/>
              <w:contextualSpacing/>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Medio Cunene</w:t>
            </w:r>
          </w:p>
        </w:tc>
        <w:tc>
          <w:tcPr>
            <w:tcW w:w="0" w:type="auto"/>
            <w:shd w:val="clear" w:color="auto" w:fill="auto"/>
          </w:tcPr>
          <w:p w14:paraId="7F35B5D8" w14:textId="77777777" w:rsidR="00A97866" w:rsidRPr="00E55577" w:rsidRDefault="00A97866" w:rsidP="00900F80">
            <w:pPr>
              <w:spacing w:after="0"/>
              <w:contextualSpacing/>
              <w:jc w:val="right"/>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8.0</w:t>
            </w:r>
          </w:p>
        </w:tc>
        <w:tc>
          <w:tcPr>
            <w:tcW w:w="0" w:type="auto"/>
            <w:shd w:val="clear" w:color="auto" w:fill="auto"/>
          </w:tcPr>
          <w:p w14:paraId="4A8E2EF5" w14:textId="77777777" w:rsidR="00A97866" w:rsidRPr="00E55577" w:rsidRDefault="00A97866" w:rsidP="00900F80">
            <w:pPr>
              <w:spacing w:after="0"/>
              <w:contextualSpacing/>
              <w:jc w:val="right"/>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2.1</w:t>
            </w:r>
          </w:p>
        </w:tc>
        <w:tc>
          <w:tcPr>
            <w:tcW w:w="0" w:type="auto"/>
            <w:shd w:val="clear" w:color="auto" w:fill="auto"/>
          </w:tcPr>
          <w:p w14:paraId="4BAC40D9" w14:textId="77777777" w:rsidR="00A97866" w:rsidRPr="00E55577" w:rsidRDefault="00A97866" w:rsidP="00900F80">
            <w:pPr>
              <w:spacing w:after="0"/>
              <w:contextualSpacing/>
              <w:jc w:val="right"/>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2.1</w:t>
            </w:r>
          </w:p>
        </w:tc>
        <w:tc>
          <w:tcPr>
            <w:tcW w:w="0" w:type="auto"/>
            <w:shd w:val="clear" w:color="auto" w:fill="auto"/>
          </w:tcPr>
          <w:p w14:paraId="2A40A87D" w14:textId="77777777" w:rsidR="00A97866" w:rsidRPr="00E55577" w:rsidRDefault="00A97866" w:rsidP="00900F80">
            <w:pPr>
              <w:spacing w:after="0"/>
              <w:contextualSpacing/>
              <w:jc w:val="right"/>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4.9</w:t>
            </w:r>
          </w:p>
        </w:tc>
        <w:tc>
          <w:tcPr>
            <w:tcW w:w="0" w:type="auto"/>
            <w:shd w:val="clear" w:color="auto" w:fill="auto"/>
          </w:tcPr>
          <w:p w14:paraId="0D8C8D38" w14:textId="77777777" w:rsidR="00A97866" w:rsidRPr="00E55577" w:rsidRDefault="00A97866" w:rsidP="00900F80">
            <w:pPr>
              <w:spacing w:after="0"/>
              <w:contextualSpacing/>
              <w:jc w:val="right"/>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19.4</w:t>
            </w:r>
          </w:p>
        </w:tc>
        <w:tc>
          <w:tcPr>
            <w:tcW w:w="0" w:type="auto"/>
            <w:shd w:val="clear" w:color="auto" w:fill="auto"/>
          </w:tcPr>
          <w:p w14:paraId="64124D98" w14:textId="77777777" w:rsidR="00A97866" w:rsidRPr="00E55577" w:rsidRDefault="00A97866" w:rsidP="00900F80">
            <w:pPr>
              <w:spacing w:after="0"/>
              <w:contextualSpacing/>
              <w:jc w:val="right"/>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9.6</w:t>
            </w:r>
          </w:p>
        </w:tc>
        <w:tc>
          <w:tcPr>
            <w:tcW w:w="0" w:type="auto"/>
            <w:shd w:val="clear" w:color="auto" w:fill="auto"/>
          </w:tcPr>
          <w:p w14:paraId="2D37BF86" w14:textId="77777777" w:rsidR="00A97866" w:rsidRPr="00E55577" w:rsidRDefault="00A97866" w:rsidP="00900F80">
            <w:pPr>
              <w:spacing w:after="0"/>
              <w:contextualSpacing/>
              <w:jc w:val="right"/>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6.0</w:t>
            </w:r>
          </w:p>
        </w:tc>
        <w:tc>
          <w:tcPr>
            <w:tcW w:w="0" w:type="auto"/>
            <w:shd w:val="clear" w:color="auto" w:fill="auto"/>
          </w:tcPr>
          <w:p w14:paraId="4EBB4275" w14:textId="77777777" w:rsidR="00A97866" w:rsidRPr="00E55577" w:rsidRDefault="00A97866" w:rsidP="00900F80">
            <w:pPr>
              <w:spacing w:after="0"/>
              <w:contextualSpacing/>
              <w:jc w:val="right"/>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13.7</w:t>
            </w:r>
          </w:p>
        </w:tc>
      </w:tr>
      <w:tr w:rsidR="00A97866" w:rsidRPr="00E55577" w14:paraId="422FF0DA" w14:textId="77777777" w:rsidTr="00286EE3">
        <w:tc>
          <w:tcPr>
            <w:tcW w:w="0" w:type="auto"/>
            <w:shd w:val="clear" w:color="auto" w:fill="auto"/>
          </w:tcPr>
          <w:p w14:paraId="48089B47" w14:textId="77777777" w:rsidR="00A97866" w:rsidRPr="00E55577" w:rsidRDefault="00A97866" w:rsidP="00900F80">
            <w:pPr>
              <w:spacing w:after="0"/>
              <w:contextualSpacing/>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Baixo Cunene</w:t>
            </w:r>
          </w:p>
        </w:tc>
        <w:tc>
          <w:tcPr>
            <w:tcW w:w="0" w:type="auto"/>
            <w:shd w:val="clear" w:color="auto" w:fill="auto"/>
          </w:tcPr>
          <w:p w14:paraId="0D39C272" w14:textId="77777777" w:rsidR="00A97866" w:rsidRPr="00E55577" w:rsidRDefault="00A97866" w:rsidP="00900F80">
            <w:pPr>
              <w:spacing w:after="0"/>
              <w:contextualSpacing/>
              <w:jc w:val="right"/>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8.1</w:t>
            </w:r>
          </w:p>
        </w:tc>
        <w:tc>
          <w:tcPr>
            <w:tcW w:w="0" w:type="auto"/>
            <w:shd w:val="clear" w:color="auto" w:fill="auto"/>
          </w:tcPr>
          <w:p w14:paraId="7BE55193" w14:textId="77777777" w:rsidR="00A97866" w:rsidRPr="00E55577" w:rsidRDefault="00A97866" w:rsidP="00900F80">
            <w:pPr>
              <w:spacing w:after="0"/>
              <w:contextualSpacing/>
              <w:jc w:val="right"/>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1.8</w:t>
            </w:r>
          </w:p>
        </w:tc>
        <w:tc>
          <w:tcPr>
            <w:tcW w:w="0" w:type="auto"/>
            <w:shd w:val="clear" w:color="auto" w:fill="auto"/>
          </w:tcPr>
          <w:p w14:paraId="27775D27" w14:textId="77777777" w:rsidR="00A97866" w:rsidRPr="00E55577" w:rsidRDefault="00A97866" w:rsidP="00900F80">
            <w:pPr>
              <w:spacing w:after="0"/>
              <w:contextualSpacing/>
              <w:jc w:val="right"/>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1.4</w:t>
            </w:r>
          </w:p>
        </w:tc>
        <w:tc>
          <w:tcPr>
            <w:tcW w:w="0" w:type="auto"/>
            <w:shd w:val="clear" w:color="auto" w:fill="auto"/>
          </w:tcPr>
          <w:p w14:paraId="293D789C" w14:textId="77777777" w:rsidR="00A97866" w:rsidRPr="00E55577" w:rsidRDefault="00A97866" w:rsidP="00900F80">
            <w:pPr>
              <w:spacing w:after="0"/>
              <w:contextualSpacing/>
              <w:jc w:val="right"/>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3.8</w:t>
            </w:r>
          </w:p>
        </w:tc>
        <w:tc>
          <w:tcPr>
            <w:tcW w:w="0" w:type="auto"/>
            <w:shd w:val="clear" w:color="auto" w:fill="auto"/>
          </w:tcPr>
          <w:p w14:paraId="3648D18A" w14:textId="77777777" w:rsidR="00A97866" w:rsidRPr="00E55577" w:rsidRDefault="00A97866" w:rsidP="00900F80">
            <w:pPr>
              <w:spacing w:after="0"/>
              <w:contextualSpacing/>
              <w:jc w:val="right"/>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20.4</w:t>
            </w:r>
          </w:p>
        </w:tc>
        <w:tc>
          <w:tcPr>
            <w:tcW w:w="0" w:type="auto"/>
            <w:shd w:val="clear" w:color="auto" w:fill="auto"/>
          </w:tcPr>
          <w:p w14:paraId="229B5EF2" w14:textId="77777777" w:rsidR="00A97866" w:rsidRPr="00E55577" w:rsidRDefault="00A97866" w:rsidP="00900F80">
            <w:pPr>
              <w:spacing w:after="0"/>
              <w:contextualSpacing/>
              <w:jc w:val="right"/>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7.8</w:t>
            </w:r>
          </w:p>
        </w:tc>
        <w:tc>
          <w:tcPr>
            <w:tcW w:w="0" w:type="auto"/>
            <w:shd w:val="clear" w:color="auto" w:fill="auto"/>
          </w:tcPr>
          <w:p w14:paraId="3D962C27" w14:textId="77777777" w:rsidR="00A97866" w:rsidRPr="00E55577" w:rsidRDefault="00A97866" w:rsidP="00900F80">
            <w:pPr>
              <w:spacing w:after="0"/>
              <w:contextualSpacing/>
              <w:jc w:val="right"/>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3.4</w:t>
            </w:r>
          </w:p>
        </w:tc>
        <w:tc>
          <w:tcPr>
            <w:tcW w:w="0" w:type="auto"/>
            <w:shd w:val="clear" w:color="auto" w:fill="auto"/>
          </w:tcPr>
          <w:p w14:paraId="45289D86" w14:textId="77777777" w:rsidR="00A97866" w:rsidRPr="00E55577" w:rsidRDefault="00A97866" w:rsidP="00900F80">
            <w:pPr>
              <w:spacing w:after="0"/>
              <w:contextualSpacing/>
              <w:jc w:val="right"/>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15.4</w:t>
            </w:r>
          </w:p>
        </w:tc>
      </w:tr>
      <w:tr w:rsidR="00A97866" w:rsidRPr="00E55577" w14:paraId="73611DD7" w14:textId="77777777" w:rsidTr="00286EE3">
        <w:tc>
          <w:tcPr>
            <w:tcW w:w="0" w:type="auto"/>
            <w:shd w:val="clear" w:color="auto" w:fill="auto"/>
          </w:tcPr>
          <w:p w14:paraId="4437A680" w14:textId="77777777" w:rsidR="00A97866" w:rsidRPr="00E55577" w:rsidRDefault="00A97866" w:rsidP="00900F80">
            <w:pPr>
              <w:spacing w:after="0"/>
              <w:contextualSpacing/>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Coporolo</w:t>
            </w:r>
          </w:p>
        </w:tc>
        <w:tc>
          <w:tcPr>
            <w:tcW w:w="0" w:type="auto"/>
            <w:shd w:val="clear" w:color="auto" w:fill="auto"/>
          </w:tcPr>
          <w:p w14:paraId="25FB4508" w14:textId="77777777" w:rsidR="00A97866" w:rsidRPr="00E55577" w:rsidRDefault="00A97866" w:rsidP="00900F80">
            <w:pPr>
              <w:spacing w:after="0"/>
              <w:contextualSpacing/>
              <w:jc w:val="right"/>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7.6</w:t>
            </w:r>
          </w:p>
        </w:tc>
        <w:tc>
          <w:tcPr>
            <w:tcW w:w="0" w:type="auto"/>
            <w:shd w:val="clear" w:color="auto" w:fill="auto"/>
          </w:tcPr>
          <w:p w14:paraId="33941727" w14:textId="77777777" w:rsidR="00A97866" w:rsidRPr="00E55577" w:rsidRDefault="00A97866" w:rsidP="00900F80">
            <w:pPr>
              <w:spacing w:after="0"/>
              <w:contextualSpacing/>
              <w:jc w:val="right"/>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1.2</w:t>
            </w:r>
          </w:p>
        </w:tc>
        <w:tc>
          <w:tcPr>
            <w:tcW w:w="0" w:type="auto"/>
            <w:shd w:val="clear" w:color="auto" w:fill="auto"/>
          </w:tcPr>
          <w:p w14:paraId="53490570" w14:textId="77777777" w:rsidR="00A97866" w:rsidRPr="00E55577" w:rsidRDefault="00A97866" w:rsidP="00900F80">
            <w:pPr>
              <w:spacing w:after="0"/>
              <w:contextualSpacing/>
              <w:jc w:val="right"/>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0.9</w:t>
            </w:r>
          </w:p>
        </w:tc>
        <w:tc>
          <w:tcPr>
            <w:tcW w:w="0" w:type="auto"/>
            <w:shd w:val="clear" w:color="auto" w:fill="auto"/>
          </w:tcPr>
          <w:p w14:paraId="33628476" w14:textId="77777777" w:rsidR="00A97866" w:rsidRPr="00E55577" w:rsidRDefault="00A97866" w:rsidP="00900F80">
            <w:pPr>
              <w:spacing w:after="0"/>
              <w:contextualSpacing/>
              <w:jc w:val="right"/>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1.7</w:t>
            </w:r>
          </w:p>
        </w:tc>
        <w:tc>
          <w:tcPr>
            <w:tcW w:w="0" w:type="auto"/>
            <w:shd w:val="clear" w:color="auto" w:fill="auto"/>
          </w:tcPr>
          <w:p w14:paraId="6580767C" w14:textId="77777777" w:rsidR="00A97866" w:rsidRPr="00E55577" w:rsidRDefault="00A97866" w:rsidP="00900F80">
            <w:pPr>
              <w:spacing w:after="0"/>
              <w:contextualSpacing/>
              <w:jc w:val="right"/>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19.8</w:t>
            </w:r>
          </w:p>
        </w:tc>
        <w:tc>
          <w:tcPr>
            <w:tcW w:w="0" w:type="auto"/>
            <w:shd w:val="clear" w:color="auto" w:fill="auto"/>
          </w:tcPr>
          <w:p w14:paraId="0C4E682A" w14:textId="77777777" w:rsidR="00A97866" w:rsidRPr="00E55577" w:rsidRDefault="00A97866" w:rsidP="00900F80">
            <w:pPr>
              <w:spacing w:after="0"/>
              <w:contextualSpacing/>
              <w:jc w:val="right"/>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3.3</w:t>
            </w:r>
          </w:p>
        </w:tc>
        <w:tc>
          <w:tcPr>
            <w:tcW w:w="0" w:type="auto"/>
            <w:shd w:val="clear" w:color="auto" w:fill="auto"/>
          </w:tcPr>
          <w:p w14:paraId="36FEC310" w14:textId="77777777" w:rsidR="00A97866" w:rsidRPr="00E55577" w:rsidRDefault="00A97866" w:rsidP="00900F80">
            <w:pPr>
              <w:spacing w:after="0"/>
              <w:contextualSpacing/>
              <w:jc w:val="right"/>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0.3</w:t>
            </w:r>
          </w:p>
        </w:tc>
        <w:tc>
          <w:tcPr>
            <w:tcW w:w="0" w:type="auto"/>
            <w:shd w:val="clear" w:color="auto" w:fill="auto"/>
          </w:tcPr>
          <w:p w14:paraId="668E124E" w14:textId="77777777" w:rsidR="00A97866" w:rsidRPr="00E55577" w:rsidRDefault="00A97866" w:rsidP="00900F80">
            <w:pPr>
              <w:spacing w:after="0"/>
              <w:contextualSpacing/>
              <w:jc w:val="right"/>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2.9</w:t>
            </w:r>
          </w:p>
        </w:tc>
      </w:tr>
      <w:tr w:rsidR="00A97866" w:rsidRPr="00E55577" w14:paraId="26408C2D" w14:textId="77777777" w:rsidTr="00286EE3">
        <w:tc>
          <w:tcPr>
            <w:tcW w:w="0" w:type="auto"/>
            <w:shd w:val="clear" w:color="auto" w:fill="auto"/>
          </w:tcPr>
          <w:p w14:paraId="6FC2A355" w14:textId="77777777" w:rsidR="00A97866" w:rsidRPr="00E55577" w:rsidRDefault="00A97866" w:rsidP="00900F80">
            <w:pPr>
              <w:spacing w:after="0"/>
              <w:contextualSpacing/>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Sudoeste</w:t>
            </w:r>
          </w:p>
        </w:tc>
        <w:tc>
          <w:tcPr>
            <w:tcW w:w="0" w:type="auto"/>
            <w:shd w:val="clear" w:color="auto" w:fill="auto"/>
          </w:tcPr>
          <w:p w14:paraId="1900F92E" w14:textId="77777777" w:rsidR="00A97866" w:rsidRPr="00E55577" w:rsidRDefault="00A97866" w:rsidP="00900F80">
            <w:pPr>
              <w:spacing w:after="0"/>
              <w:contextualSpacing/>
              <w:jc w:val="right"/>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7.8</w:t>
            </w:r>
          </w:p>
        </w:tc>
        <w:tc>
          <w:tcPr>
            <w:tcW w:w="0" w:type="auto"/>
            <w:shd w:val="clear" w:color="auto" w:fill="auto"/>
          </w:tcPr>
          <w:p w14:paraId="55641295" w14:textId="77777777" w:rsidR="00A97866" w:rsidRPr="00E55577" w:rsidRDefault="00A97866" w:rsidP="00900F80">
            <w:pPr>
              <w:spacing w:after="0"/>
              <w:contextualSpacing/>
              <w:jc w:val="right"/>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1.2</w:t>
            </w:r>
          </w:p>
        </w:tc>
        <w:tc>
          <w:tcPr>
            <w:tcW w:w="0" w:type="auto"/>
            <w:shd w:val="clear" w:color="auto" w:fill="auto"/>
          </w:tcPr>
          <w:p w14:paraId="7B29B2CB" w14:textId="77777777" w:rsidR="00A97866" w:rsidRPr="00E55577" w:rsidRDefault="00A97866" w:rsidP="00900F80">
            <w:pPr>
              <w:spacing w:after="0"/>
              <w:contextualSpacing/>
              <w:jc w:val="right"/>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0.6</w:t>
            </w:r>
          </w:p>
        </w:tc>
        <w:tc>
          <w:tcPr>
            <w:tcW w:w="0" w:type="auto"/>
            <w:shd w:val="clear" w:color="auto" w:fill="auto"/>
          </w:tcPr>
          <w:p w14:paraId="09BD1FB1" w14:textId="77777777" w:rsidR="00A97866" w:rsidRPr="00E55577" w:rsidRDefault="00A97866" w:rsidP="00900F80">
            <w:pPr>
              <w:spacing w:after="0"/>
              <w:contextualSpacing/>
              <w:jc w:val="right"/>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2.3</w:t>
            </w:r>
          </w:p>
        </w:tc>
        <w:tc>
          <w:tcPr>
            <w:tcW w:w="0" w:type="auto"/>
            <w:shd w:val="clear" w:color="auto" w:fill="auto"/>
          </w:tcPr>
          <w:p w14:paraId="37758C36" w14:textId="77777777" w:rsidR="00A97866" w:rsidRPr="00E55577" w:rsidRDefault="00A97866" w:rsidP="00900F80">
            <w:pPr>
              <w:spacing w:after="0"/>
              <w:contextualSpacing/>
              <w:jc w:val="right"/>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22.8</w:t>
            </w:r>
          </w:p>
        </w:tc>
        <w:tc>
          <w:tcPr>
            <w:tcW w:w="0" w:type="auto"/>
            <w:shd w:val="clear" w:color="auto" w:fill="auto"/>
          </w:tcPr>
          <w:p w14:paraId="3390D553" w14:textId="77777777" w:rsidR="00A97866" w:rsidRPr="00E55577" w:rsidRDefault="00A97866" w:rsidP="00900F80">
            <w:pPr>
              <w:spacing w:after="0"/>
              <w:contextualSpacing/>
              <w:jc w:val="right"/>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4.5</w:t>
            </w:r>
          </w:p>
        </w:tc>
        <w:tc>
          <w:tcPr>
            <w:tcW w:w="0" w:type="auto"/>
            <w:shd w:val="clear" w:color="auto" w:fill="auto"/>
          </w:tcPr>
          <w:p w14:paraId="5654A598" w14:textId="77777777" w:rsidR="00A97866" w:rsidRPr="00E55577" w:rsidRDefault="00A97866" w:rsidP="00900F80">
            <w:pPr>
              <w:spacing w:after="0"/>
              <w:contextualSpacing/>
              <w:jc w:val="right"/>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-0.2</w:t>
            </w:r>
          </w:p>
        </w:tc>
        <w:tc>
          <w:tcPr>
            <w:tcW w:w="0" w:type="auto"/>
            <w:shd w:val="clear" w:color="auto" w:fill="auto"/>
          </w:tcPr>
          <w:p w14:paraId="0861AD43" w14:textId="77777777" w:rsidR="00A97866" w:rsidRPr="00E55577" w:rsidRDefault="00A97866" w:rsidP="00900F80">
            <w:pPr>
              <w:spacing w:after="0"/>
              <w:contextualSpacing/>
              <w:jc w:val="right"/>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6.7</w:t>
            </w:r>
          </w:p>
        </w:tc>
      </w:tr>
      <w:tr w:rsidR="00A97866" w:rsidRPr="00E55577" w14:paraId="070FAB00" w14:textId="77777777" w:rsidTr="00286EE3">
        <w:tc>
          <w:tcPr>
            <w:tcW w:w="0" w:type="auto"/>
            <w:shd w:val="clear" w:color="auto" w:fill="auto"/>
          </w:tcPr>
          <w:p w14:paraId="154E73F7" w14:textId="77777777" w:rsidR="00A97866" w:rsidRPr="00E55577" w:rsidRDefault="00A97866" w:rsidP="00900F80">
            <w:pPr>
              <w:spacing w:after="0"/>
              <w:contextualSpacing/>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Cuvelai</w:t>
            </w:r>
          </w:p>
        </w:tc>
        <w:tc>
          <w:tcPr>
            <w:tcW w:w="0" w:type="auto"/>
            <w:shd w:val="clear" w:color="auto" w:fill="auto"/>
          </w:tcPr>
          <w:p w14:paraId="7DC3877E" w14:textId="77777777" w:rsidR="00A97866" w:rsidRPr="00E55577" w:rsidRDefault="00A97866" w:rsidP="00900F80">
            <w:pPr>
              <w:spacing w:after="0"/>
              <w:contextualSpacing/>
              <w:jc w:val="right"/>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7.6</w:t>
            </w:r>
          </w:p>
        </w:tc>
        <w:tc>
          <w:tcPr>
            <w:tcW w:w="0" w:type="auto"/>
            <w:shd w:val="clear" w:color="auto" w:fill="auto"/>
          </w:tcPr>
          <w:p w14:paraId="5131F8E3" w14:textId="77777777" w:rsidR="00A97866" w:rsidRPr="00E55577" w:rsidRDefault="00A97866" w:rsidP="00900F80">
            <w:pPr>
              <w:spacing w:after="0"/>
              <w:contextualSpacing/>
              <w:jc w:val="right"/>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2.5</w:t>
            </w:r>
          </w:p>
        </w:tc>
        <w:tc>
          <w:tcPr>
            <w:tcW w:w="0" w:type="auto"/>
            <w:shd w:val="clear" w:color="auto" w:fill="auto"/>
          </w:tcPr>
          <w:p w14:paraId="05261015" w14:textId="77777777" w:rsidR="00A97866" w:rsidRPr="00E55577" w:rsidRDefault="00A97866" w:rsidP="00900F80">
            <w:pPr>
              <w:spacing w:after="0"/>
              <w:contextualSpacing/>
              <w:jc w:val="right"/>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3.1</w:t>
            </w:r>
          </w:p>
        </w:tc>
        <w:tc>
          <w:tcPr>
            <w:tcW w:w="0" w:type="auto"/>
            <w:shd w:val="clear" w:color="auto" w:fill="auto"/>
          </w:tcPr>
          <w:p w14:paraId="2043B386" w14:textId="77777777" w:rsidR="00A97866" w:rsidRPr="00E55577" w:rsidRDefault="00A97866" w:rsidP="00900F80">
            <w:pPr>
              <w:spacing w:after="0"/>
              <w:contextualSpacing/>
              <w:jc w:val="right"/>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6.9</w:t>
            </w:r>
          </w:p>
        </w:tc>
        <w:tc>
          <w:tcPr>
            <w:tcW w:w="0" w:type="auto"/>
            <w:shd w:val="clear" w:color="auto" w:fill="auto"/>
          </w:tcPr>
          <w:p w14:paraId="604AD081" w14:textId="77777777" w:rsidR="00A97866" w:rsidRPr="00E55577" w:rsidRDefault="00A97866" w:rsidP="00900F80">
            <w:pPr>
              <w:spacing w:after="0"/>
              <w:contextualSpacing/>
              <w:jc w:val="right"/>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16.7</w:t>
            </w:r>
          </w:p>
        </w:tc>
        <w:tc>
          <w:tcPr>
            <w:tcW w:w="0" w:type="auto"/>
            <w:shd w:val="clear" w:color="auto" w:fill="auto"/>
          </w:tcPr>
          <w:p w14:paraId="312DC0E0" w14:textId="77777777" w:rsidR="00A97866" w:rsidRPr="00E55577" w:rsidRDefault="00A97866" w:rsidP="00900F80">
            <w:pPr>
              <w:spacing w:after="0"/>
              <w:contextualSpacing/>
              <w:jc w:val="right"/>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13.3</w:t>
            </w:r>
          </w:p>
        </w:tc>
        <w:tc>
          <w:tcPr>
            <w:tcW w:w="0" w:type="auto"/>
            <w:shd w:val="clear" w:color="auto" w:fill="auto"/>
          </w:tcPr>
          <w:p w14:paraId="434D2D50" w14:textId="77777777" w:rsidR="00A97866" w:rsidRPr="00E55577" w:rsidRDefault="00A97866" w:rsidP="00900F80">
            <w:pPr>
              <w:spacing w:after="0"/>
              <w:contextualSpacing/>
              <w:jc w:val="right"/>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12.9</w:t>
            </w:r>
          </w:p>
        </w:tc>
        <w:tc>
          <w:tcPr>
            <w:tcW w:w="0" w:type="auto"/>
            <w:shd w:val="clear" w:color="auto" w:fill="auto"/>
          </w:tcPr>
          <w:p w14:paraId="02D02B09" w14:textId="77777777" w:rsidR="00A97866" w:rsidRPr="00E55577" w:rsidRDefault="00A97866" w:rsidP="00900F80">
            <w:pPr>
              <w:spacing w:after="0"/>
              <w:contextualSpacing/>
              <w:jc w:val="right"/>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25.5</w:t>
            </w:r>
          </w:p>
        </w:tc>
      </w:tr>
      <w:tr w:rsidR="00A97866" w:rsidRPr="00E55577" w14:paraId="2D753B9A" w14:textId="77777777" w:rsidTr="00286EE3">
        <w:tc>
          <w:tcPr>
            <w:tcW w:w="0" w:type="auto"/>
            <w:shd w:val="clear" w:color="auto" w:fill="auto"/>
          </w:tcPr>
          <w:p w14:paraId="7F1FD15A" w14:textId="77777777" w:rsidR="00A97866" w:rsidRPr="00E55577" w:rsidRDefault="00A97866" w:rsidP="00900F80">
            <w:pPr>
              <w:spacing w:after="0"/>
              <w:contextualSpacing/>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Cubango</w:t>
            </w:r>
          </w:p>
        </w:tc>
        <w:tc>
          <w:tcPr>
            <w:tcW w:w="0" w:type="auto"/>
            <w:shd w:val="clear" w:color="auto" w:fill="auto"/>
          </w:tcPr>
          <w:p w14:paraId="02AF5CEE" w14:textId="77777777" w:rsidR="00A97866" w:rsidRPr="00E55577" w:rsidRDefault="00A97866" w:rsidP="00900F80">
            <w:pPr>
              <w:spacing w:after="0"/>
              <w:contextualSpacing/>
              <w:jc w:val="right"/>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7.8</w:t>
            </w:r>
          </w:p>
        </w:tc>
        <w:tc>
          <w:tcPr>
            <w:tcW w:w="0" w:type="auto"/>
            <w:shd w:val="clear" w:color="auto" w:fill="auto"/>
          </w:tcPr>
          <w:p w14:paraId="1C8CC8BE" w14:textId="77777777" w:rsidR="00A97866" w:rsidRPr="00E55577" w:rsidRDefault="00A97866" w:rsidP="00900F80">
            <w:pPr>
              <w:spacing w:after="0"/>
              <w:contextualSpacing/>
              <w:jc w:val="right"/>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2.4</w:t>
            </w:r>
          </w:p>
        </w:tc>
        <w:tc>
          <w:tcPr>
            <w:tcW w:w="0" w:type="auto"/>
            <w:shd w:val="clear" w:color="auto" w:fill="auto"/>
          </w:tcPr>
          <w:p w14:paraId="5FFDCFEE" w14:textId="77777777" w:rsidR="00A97866" w:rsidRPr="00E55577" w:rsidRDefault="00A97866" w:rsidP="00900F80">
            <w:pPr>
              <w:spacing w:after="0"/>
              <w:contextualSpacing/>
              <w:jc w:val="right"/>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2.8</w:t>
            </w:r>
          </w:p>
        </w:tc>
        <w:tc>
          <w:tcPr>
            <w:tcW w:w="0" w:type="auto"/>
            <w:shd w:val="clear" w:color="auto" w:fill="auto"/>
          </w:tcPr>
          <w:p w14:paraId="271EC311" w14:textId="77777777" w:rsidR="00A97866" w:rsidRPr="00E55577" w:rsidRDefault="00A97866" w:rsidP="00900F80">
            <w:pPr>
              <w:spacing w:after="0"/>
              <w:contextualSpacing/>
              <w:jc w:val="right"/>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6.3</w:t>
            </w:r>
          </w:p>
        </w:tc>
        <w:tc>
          <w:tcPr>
            <w:tcW w:w="0" w:type="auto"/>
            <w:shd w:val="clear" w:color="auto" w:fill="auto"/>
          </w:tcPr>
          <w:p w14:paraId="622E2257" w14:textId="77777777" w:rsidR="00A97866" w:rsidRPr="00E55577" w:rsidRDefault="00A97866" w:rsidP="00900F80">
            <w:pPr>
              <w:spacing w:after="0"/>
              <w:contextualSpacing/>
              <w:jc w:val="right"/>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17.6</w:t>
            </w:r>
          </w:p>
        </w:tc>
        <w:tc>
          <w:tcPr>
            <w:tcW w:w="0" w:type="auto"/>
            <w:shd w:val="clear" w:color="auto" w:fill="auto"/>
          </w:tcPr>
          <w:p w14:paraId="1EE8422B" w14:textId="77777777" w:rsidR="00A97866" w:rsidRPr="00E55577" w:rsidRDefault="00A97866" w:rsidP="00900F80">
            <w:pPr>
              <w:spacing w:after="0"/>
              <w:contextualSpacing/>
              <w:jc w:val="right"/>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9.7</w:t>
            </w:r>
          </w:p>
        </w:tc>
        <w:tc>
          <w:tcPr>
            <w:tcW w:w="0" w:type="auto"/>
            <w:shd w:val="clear" w:color="auto" w:fill="auto"/>
          </w:tcPr>
          <w:p w14:paraId="4F3F27F0" w14:textId="77777777" w:rsidR="00A97866" w:rsidRPr="00E55577" w:rsidRDefault="00A97866" w:rsidP="00900F80">
            <w:pPr>
              <w:spacing w:after="0"/>
              <w:contextualSpacing/>
              <w:jc w:val="right"/>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10.9</w:t>
            </w:r>
          </w:p>
        </w:tc>
        <w:tc>
          <w:tcPr>
            <w:tcW w:w="0" w:type="auto"/>
            <w:shd w:val="clear" w:color="auto" w:fill="auto"/>
          </w:tcPr>
          <w:p w14:paraId="44EC047E" w14:textId="77777777" w:rsidR="00A97866" w:rsidRPr="00E55577" w:rsidRDefault="00A97866" w:rsidP="00900F80">
            <w:pPr>
              <w:spacing w:after="0"/>
              <w:contextualSpacing/>
              <w:jc w:val="right"/>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16.7</w:t>
            </w:r>
          </w:p>
        </w:tc>
      </w:tr>
      <w:tr w:rsidR="00A97866" w:rsidRPr="00E55577" w14:paraId="7E6C3B92" w14:textId="77777777" w:rsidTr="00286EE3">
        <w:tc>
          <w:tcPr>
            <w:tcW w:w="0" w:type="auto"/>
            <w:shd w:val="clear" w:color="auto" w:fill="auto"/>
          </w:tcPr>
          <w:p w14:paraId="057C5705" w14:textId="77777777" w:rsidR="00A97866" w:rsidRPr="00E55577" w:rsidRDefault="00A97866" w:rsidP="00900F80">
            <w:pPr>
              <w:spacing w:after="0"/>
              <w:contextualSpacing/>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Cuando</w:t>
            </w:r>
          </w:p>
        </w:tc>
        <w:tc>
          <w:tcPr>
            <w:tcW w:w="0" w:type="auto"/>
            <w:shd w:val="clear" w:color="auto" w:fill="auto"/>
          </w:tcPr>
          <w:p w14:paraId="0E2306A7" w14:textId="77777777" w:rsidR="00A97866" w:rsidRPr="00E55577" w:rsidRDefault="00A97866" w:rsidP="00900F80">
            <w:pPr>
              <w:spacing w:after="0"/>
              <w:contextualSpacing/>
              <w:jc w:val="right"/>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7.2</w:t>
            </w:r>
          </w:p>
        </w:tc>
        <w:tc>
          <w:tcPr>
            <w:tcW w:w="0" w:type="auto"/>
            <w:shd w:val="clear" w:color="auto" w:fill="auto"/>
          </w:tcPr>
          <w:p w14:paraId="70C2F21B" w14:textId="77777777" w:rsidR="00A97866" w:rsidRPr="00E55577" w:rsidRDefault="00A97866" w:rsidP="00900F80">
            <w:pPr>
              <w:spacing w:after="0"/>
              <w:contextualSpacing/>
              <w:jc w:val="right"/>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3.1</w:t>
            </w:r>
          </w:p>
        </w:tc>
        <w:tc>
          <w:tcPr>
            <w:tcW w:w="0" w:type="auto"/>
            <w:shd w:val="clear" w:color="auto" w:fill="auto"/>
          </w:tcPr>
          <w:p w14:paraId="01CEF3EB" w14:textId="77777777" w:rsidR="00A97866" w:rsidRPr="00E55577" w:rsidRDefault="00A97866" w:rsidP="00900F80">
            <w:pPr>
              <w:spacing w:after="0"/>
              <w:contextualSpacing/>
              <w:jc w:val="right"/>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4.0</w:t>
            </w:r>
          </w:p>
        </w:tc>
        <w:tc>
          <w:tcPr>
            <w:tcW w:w="0" w:type="auto"/>
            <w:shd w:val="clear" w:color="auto" w:fill="auto"/>
          </w:tcPr>
          <w:p w14:paraId="7B702674" w14:textId="77777777" w:rsidR="00A97866" w:rsidRPr="00E55577" w:rsidRDefault="00A97866" w:rsidP="00900F80">
            <w:pPr>
              <w:spacing w:after="0"/>
              <w:contextualSpacing/>
              <w:jc w:val="right"/>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6.3</w:t>
            </w:r>
          </w:p>
        </w:tc>
        <w:tc>
          <w:tcPr>
            <w:tcW w:w="0" w:type="auto"/>
            <w:shd w:val="clear" w:color="auto" w:fill="auto"/>
          </w:tcPr>
          <w:p w14:paraId="1880372B" w14:textId="77777777" w:rsidR="00A97866" w:rsidRPr="00E55577" w:rsidRDefault="00A97866" w:rsidP="00900F80">
            <w:pPr>
              <w:spacing w:after="0"/>
              <w:contextualSpacing/>
              <w:jc w:val="right"/>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16.1</w:t>
            </w:r>
          </w:p>
        </w:tc>
        <w:tc>
          <w:tcPr>
            <w:tcW w:w="0" w:type="auto"/>
            <w:shd w:val="clear" w:color="auto" w:fill="auto"/>
          </w:tcPr>
          <w:p w14:paraId="09D11CF4" w14:textId="77777777" w:rsidR="00A97866" w:rsidRPr="00E55577" w:rsidRDefault="00A97866" w:rsidP="00900F80">
            <w:pPr>
              <w:spacing w:after="0"/>
              <w:contextualSpacing/>
              <w:jc w:val="right"/>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12.2</w:t>
            </w:r>
          </w:p>
        </w:tc>
        <w:tc>
          <w:tcPr>
            <w:tcW w:w="0" w:type="auto"/>
            <w:shd w:val="clear" w:color="auto" w:fill="auto"/>
          </w:tcPr>
          <w:p w14:paraId="36507630" w14:textId="77777777" w:rsidR="00A97866" w:rsidRPr="00E55577" w:rsidRDefault="00A97866" w:rsidP="00900F80">
            <w:pPr>
              <w:spacing w:after="0"/>
              <w:contextualSpacing/>
              <w:jc w:val="right"/>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13.6</w:t>
            </w:r>
          </w:p>
        </w:tc>
        <w:tc>
          <w:tcPr>
            <w:tcW w:w="0" w:type="auto"/>
            <w:shd w:val="clear" w:color="auto" w:fill="auto"/>
          </w:tcPr>
          <w:p w14:paraId="47D2D618" w14:textId="77777777" w:rsidR="00A97866" w:rsidRPr="00E55577" w:rsidRDefault="00A97866" w:rsidP="00900F80">
            <w:pPr>
              <w:spacing w:after="0"/>
              <w:contextualSpacing/>
              <w:jc w:val="right"/>
              <w:rPr>
                <w:rFonts w:ascii="Times New Roman" w:hAnsi="Times New Roman"/>
                <w:color w:val="000000"/>
                <w:sz w:val="20"/>
                <w:szCs w:val="20"/>
                <w:lang w:val="en-GB" w:eastAsia="en-ZA"/>
              </w:rPr>
            </w:pPr>
            <w:r w:rsidRPr="00E55577">
              <w:rPr>
                <w:rFonts w:ascii="Times New Roman" w:hAnsi="Times New Roman"/>
                <w:color w:val="000000"/>
                <w:sz w:val="20"/>
                <w:szCs w:val="20"/>
                <w:lang w:val="en-GB" w:eastAsia="en-ZA"/>
              </w:rPr>
              <w:t>15.7</w:t>
            </w:r>
          </w:p>
        </w:tc>
      </w:tr>
    </w:tbl>
    <w:p w14:paraId="2C31A5CB" w14:textId="77777777" w:rsidR="00A97866" w:rsidRPr="00E55577" w:rsidRDefault="00A97866" w:rsidP="00286D7C">
      <w:pPr>
        <w:pStyle w:val="ListParagraph"/>
        <w:rPr>
          <w:rFonts w:eastAsia="Calibri"/>
        </w:rPr>
      </w:pPr>
    </w:p>
    <w:p w14:paraId="50C00E27" w14:textId="25F1114E" w:rsidR="00A97866" w:rsidRPr="00E55577" w:rsidRDefault="00A97866" w:rsidP="000F4634">
      <w:pPr>
        <w:pStyle w:val="ListParagraph"/>
        <w:rPr>
          <w:rFonts w:eastAsia="Calibri"/>
        </w:rPr>
      </w:pPr>
      <w:r w:rsidRPr="00E55577">
        <w:rPr>
          <w:rFonts w:eastAsia="Calibri"/>
        </w:rPr>
        <w:t>As a result of the above-projected climate changes, over the next 50 to 100 years Angola will experience, among other impacts: i) more extreme weather events; ii) heatwaves; iii) an expansion of arid and semi-arid regions; iv) seasonal shifts in rainfall; v) localised floods; vi) increased wildfires; vii) sea-level rise; viii) decreased precipitation in the southern parts of the country; ix) changes in river flows; and x) changes in sea and lake temperatures</w:t>
      </w:r>
      <w:r w:rsidRPr="00E55577">
        <w:rPr>
          <w:rStyle w:val="FootnoteReference"/>
          <w:rFonts w:eastAsia="Calibri"/>
        </w:rPr>
        <w:footnoteReference w:id="63"/>
      </w:r>
      <w:r w:rsidRPr="00E55577">
        <w:rPr>
          <w:rFonts w:eastAsia="Calibri"/>
        </w:rPr>
        <w:t xml:space="preserve">. </w:t>
      </w:r>
    </w:p>
    <w:p w14:paraId="72EBD411" w14:textId="77777777" w:rsidR="00A97866" w:rsidRPr="00E55577" w:rsidRDefault="00A97866" w:rsidP="000F4634">
      <w:pPr>
        <w:pStyle w:val="ListParagraph"/>
        <w:rPr>
          <w:rFonts w:eastAsia="Calibri"/>
        </w:rPr>
      </w:pPr>
    </w:p>
    <w:p w14:paraId="5C339193" w14:textId="77777777" w:rsidR="00A97866" w:rsidRPr="00E55577" w:rsidRDefault="00A97866" w:rsidP="00900F80">
      <w:pPr>
        <w:spacing w:after="0"/>
        <w:contextualSpacing/>
        <w:rPr>
          <w:rFonts w:ascii="Times New Roman" w:hAnsi="Times New Roman"/>
          <w:b/>
          <w:color w:val="000000"/>
          <w:lang w:eastAsia="en-ZA"/>
        </w:rPr>
      </w:pPr>
      <w:r w:rsidRPr="00E55577">
        <w:rPr>
          <w:rFonts w:ascii="Times New Roman" w:hAnsi="Times New Roman"/>
          <w:b/>
          <w:color w:val="000000"/>
          <w:lang w:eastAsia="en-ZA"/>
        </w:rPr>
        <w:t>Root causes</w:t>
      </w:r>
    </w:p>
    <w:p w14:paraId="67FAC7D4" w14:textId="77777777" w:rsidR="00A97866" w:rsidRPr="00E55577" w:rsidRDefault="00A97866" w:rsidP="00286D7C">
      <w:pPr>
        <w:pStyle w:val="ListParagraph"/>
        <w:rPr>
          <w:rFonts w:eastAsia="Calibri"/>
        </w:rPr>
      </w:pPr>
    </w:p>
    <w:p w14:paraId="4DB10428" w14:textId="232F4870" w:rsidR="00A97866" w:rsidRPr="00E55577" w:rsidRDefault="00A97866" w:rsidP="000F4634">
      <w:pPr>
        <w:pStyle w:val="ListParagraph"/>
        <w:rPr>
          <w:rFonts w:eastAsia="Calibri"/>
        </w:rPr>
      </w:pPr>
      <w:r w:rsidRPr="00E55577">
        <w:rPr>
          <w:rFonts w:eastAsia="Calibri"/>
        </w:rPr>
        <w:t>The global environmental and adaptation problems outlined above are driven by several complex root causes, which include:</w:t>
      </w:r>
    </w:p>
    <w:p w14:paraId="1AF942A2" w14:textId="77777777" w:rsidR="00A97866" w:rsidRPr="00E55577" w:rsidRDefault="00A97866" w:rsidP="000F4634">
      <w:pPr>
        <w:pStyle w:val="ListParagraph"/>
        <w:rPr>
          <w:rFonts w:eastAsia="Calibri"/>
        </w:rPr>
      </w:pPr>
    </w:p>
    <w:p w14:paraId="677DFAFE" w14:textId="77777777" w:rsidR="00A97866" w:rsidRPr="00E55577" w:rsidRDefault="00A97866" w:rsidP="00900F80">
      <w:pPr>
        <w:spacing w:after="0"/>
        <w:contextualSpacing/>
        <w:rPr>
          <w:rFonts w:ascii="Times New Roman" w:hAnsi="Times New Roman"/>
          <w:bCs/>
          <w:i/>
          <w:iCs/>
          <w:color w:val="000000"/>
          <w:lang w:eastAsia="en-ZA"/>
        </w:rPr>
      </w:pPr>
      <w:r w:rsidRPr="00E55577">
        <w:rPr>
          <w:rFonts w:ascii="Times New Roman" w:hAnsi="Times New Roman"/>
          <w:bCs/>
          <w:i/>
          <w:iCs/>
          <w:color w:val="000000"/>
          <w:lang w:eastAsia="en-ZA"/>
        </w:rPr>
        <w:t>Rapid population increase</w:t>
      </w:r>
    </w:p>
    <w:p w14:paraId="6712E0AD" w14:textId="77777777" w:rsidR="00A97866" w:rsidRPr="00E55577" w:rsidRDefault="00A97866" w:rsidP="00286D7C">
      <w:pPr>
        <w:pStyle w:val="ListParagraph"/>
        <w:rPr>
          <w:rFonts w:eastAsia="Calibri"/>
        </w:rPr>
      </w:pPr>
    </w:p>
    <w:p w14:paraId="5A423718" w14:textId="77777777" w:rsidR="00A97866" w:rsidRPr="00E55577" w:rsidRDefault="00A97866" w:rsidP="000F4634">
      <w:pPr>
        <w:pStyle w:val="ListParagraph"/>
        <w:rPr>
          <w:rFonts w:eastAsia="Calibri"/>
        </w:rPr>
      </w:pPr>
      <w:r w:rsidRPr="00E55577">
        <w:rPr>
          <w:rFonts w:eastAsia="Calibri"/>
        </w:rPr>
        <w:t>The population of Angola is growing at such a fast rate (~3% per year) that sustainable slash-and-burn cultivation cannot supply enough food to feed the rural population. As a result, the increasing population in rural areas can only be supported through slash-and-burn agriculture by shortening fallow periods and increasing the rate of land clearings. This has resulted in negative impacts on soil fertility and further forest-clearing as rural farmers expand their fields to compensate for reduced agricultural yields. The Cuando Cubango province — in which Luengue-Luiana National Park is located — was sparsely settled before the Angolan Civil War, but the population has since grown from 137,000 people in 1995 to 534,000 people in 2014 and is expected to continue growing at an annual rate of ~4%</w:t>
      </w:r>
      <w:r w:rsidRPr="00E55577">
        <w:rPr>
          <w:rStyle w:val="FootnoteReference"/>
          <w:rFonts w:eastAsia="Calibri"/>
        </w:rPr>
        <w:footnoteReference w:id="64"/>
      </w:r>
      <w:r w:rsidRPr="00E55577">
        <w:rPr>
          <w:rFonts w:eastAsia="Calibri"/>
        </w:rPr>
        <w:t>. The population in Iona National Park has increased from ~150 people in 1964 to ~2,300 in 2014 and ~9,000 people in 2020. Increasing human activities and unregulated land use because of population increase have led to increased habitat loss and fragmentation in these areas, resulting in humans and wildlife coming into more frequent and closer contact</w:t>
      </w:r>
      <w:r w:rsidRPr="00E55577">
        <w:rPr>
          <w:rStyle w:val="FootnoteReference"/>
          <w:rFonts w:eastAsia="Calibri"/>
        </w:rPr>
        <w:footnoteReference w:id="65"/>
      </w:r>
      <w:r w:rsidRPr="00E55577">
        <w:rPr>
          <w:rFonts w:eastAsia="Calibri"/>
        </w:rPr>
        <w:t>. For example, formerly free-ranging herds of elephants in the KAZA TFCA have become confined to small islands of habitat, blocked from food and water by fences, settlements and farmland resulting in increased frequencies of human-elephant conflict</w:t>
      </w:r>
      <w:r w:rsidRPr="00E55577">
        <w:rPr>
          <w:rStyle w:val="FootnoteReference"/>
          <w:rFonts w:eastAsia="Calibri"/>
        </w:rPr>
        <w:footnoteReference w:id="66"/>
      </w:r>
      <w:r w:rsidRPr="00E55577">
        <w:rPr>
          <w:rFonts w:eastAsia="Calibri"/>
        </w:rPr>
        <w:t>. The impact of increased human population size on habitat loss and fragmentation, as well as incidences of HWC has been similar within Iona National Park</w:t>
      </w:r>
      <w:r w:rsidRPr="00E55577">
        <w:rPr>
          <w:rStyle w:val="FootnoteReference"/>
          <w:rFonts w:eastAsia="Calibri"/>
        </w:rPr>
        <w:footnoteReference w:id="67"/>
      </w:r>
      <w:r w:rsidRPr="00E55577">
        <w:rPr>
          <w:rFonts w:eastAsia="Calibri"/>
        </w:rPr>
        <w:t>.</w:t>
      </w:r>
    </w:p>
    <w:p w14:paraId="3948834A" w14:textId="77777777" w:rsidR="00A97866" w:rsidRPr="00E55577" w:rsidRDefault="00A97866" w:rsidP="000F4634">
      <w:pPr>
        <w:pStyle w:val="ListParagraph"/>
        <w:rPr>
          <w:rFonts w:eastAsia="Calibri"/>
        </w:rPr>
      </w:pPr>
    </w:p>
    <w:p w14:paraId="2DE1731E" w14:textId="77777777" w:rsidR="00A97866" w:rsidRPr="00E55577" w:rsidRDefault="00A97866" w:rsidP="00900F80">
      <w:pPr>
        <w:spacing w:after="0"/>
        <w:contextualSpacing/>
        <w:rPr>
          <w:rFonts w:ascii="Times New Roman" w:hAnsi="Times New Roman"/>
          <w:bCs/>
          <w:i/>
          <w:iCs/>
          <w:color w:val="000000"/>
          <w:lang w:eastAsia="en-ZA"/>
        </w:rPr>
      </w:pPr>
      <w:r w:rsidRPr="00E55577">
        <w:rPr>
          <w:rFonts w:ascii="Times New Roman" w:hAnsi="Times New Roman"/>
          <w:bCs/>
          <w:i/>
          <w:iCs/>
          <w:color w:val="000000"/>
          <w:lang w:eastAsia="en-ZA"/>
        </w:rPr>
        <w:t>Poverty and limited livelihood options available for rural communities</w:t>
      </w:r>
    </w:p>
    <w:p w14:paraId="3D0A1972" w14:textId="77777777" w:rsidR="00A97866" w:rsidRPr="00E55577" w:rsidRDefault="00A97866" w:rsidP="00286D7C">
      <w:pPr>
        <w:pStyle w:val="ListParagraph"/>
        <w:rPr>
          <w:lang w:eastAsia="en-ZA"/>
        </w:rPr>
      </w:pPr>
    </w:p>
    <w:p w14:paraId="477EF232" w14:textId="77777777" w:rsidR="00A97866" w:rsidRPr="00E55577" w:rsidRDefault="00A97866" w:rsidP="000F4634">
      <w:pPr>
        <w:pStyle w:val="ListParagraph"/>
        <w:rPr>
          <w:lang w:eastAsia="en-ZA"/>
        </w:rPr>
      </w:pPr>
      <w:r w:rsidRPr="00E55577">
        <w:rPr>
          <w:lang w:eastAsia="en-ZA"/>
        </w:rPr>
        <w:t>Poverty rates are high in Angola. Approximately 43% of the population lives below the poverty line (less than US$1.25 per day) and poverty rates are as high as ~30% in urban and ~58% in rural areas</w:t>
      </w:r>
      <w:r w:rsidRPr="00E55577">
        <w:rPr>
          <w:rStyle w:val="FootnoteReference"/>
        </w:rPr>
        <w:footnoteReference w:id="68"/>
      </w:r>
      <w:r w:rsidRPr="00E55577">
        <w:rPr>
          <w:lang w:eastAsia="en-ZA"/>
        </w:rPr>
        <w:t>. A large proportion of Angola’s rural population depends exclusively on the exploitation of natural resources for their livelihoods, such as: i) slash and burn agriculture; ii) producing and selling charcoal; iii) poaching wild animals for subsistence and commercial purposes; and iii) illegal logging of valuable timber. The high levels of poverty and limited livelihood options available for rural communities in Angola result in the unsustainable exploitation of natural resources. For example, the major drivers of deforestation and land degradation, wildlife habitat loss and fragmentation and poaching in Angola are mostly linked to poverty and limited livelihood options</w:t>
      </w:r>
      <w:r w:rsidRPr="00E55577">
        <w:rPr>
          <w:rStyle w:val="FootnoteReference"/>
        </w:rPr>
        <w:footnoteReference w:id="69"/>
      </w:r>
      <w:r w:rsidRPr="00E55577">
        <w:rPr>
          <w:vertAlign w:val="superscript"/>
          <w:lang w:eastAsia="en-ZA"/>
        </w:rPr>
        <w:t>,</w:t>
      </w:r>
      <w:r w:rsidRPr="00E55577">
        <w:rPr>
          <w:rStyle w:val="FootnoteReference"/>
        </w:rPr>
        <w:footnoteReference w:id="70"/>
      </w:r>
      <w:r w:rsidRPr="00E55577">
        <w:rPr>
          <w:lang w:eastAsia="en-ZA"/>
        </w:rPr>
        <w:t>.</w:t>
      </w:r>
    </w:p>
    <w:p w14:paraId="6C1E4273" w14:textId="77777777" w:rsidR="00A97866" w:rsidRPr="00E55577" w:rsidRDefault="00A97866" w:rsidP="000F4634">
      <w:pPr>
        <w:pStyle w:val="ListParagraph"/>
        <w:rPr>
          <w:lang w:eastAsia="en-ZA"/>
        </w:rPr>
      </w:pPr>
    </w:p>
    <w:p w14:paraId="5FE83142" w14:textId="77777777" w:rsidR="00A97866" w:rsidRPr="00E55577" w:rsidRDefault="00A97866" w:rsidP="00900F80">
      <w:pPr>
        <w:spacing w:after="0"/>
        <w:contextualSpacing/>
        <w:rPr>
          <w:rFonts w:ascii="Times New Roman" w:hAnsi="Times New Roman"/>
          <w:bCs/>
          <w:i/>
          <w:iCs/>
          <w:color w:val="000000"/>
          <w:lang w:eastAsia="en-ZA"/>
        </w:rPr>
      </w:pPr>
      <w:r w:rsidRPr="00E55577">
        <w:rPr>
          <w:rFonts w:ascii="Times New Roman" w:hAnsi="Times New Roman"/>
          <w:bCs/>
          <w:i/>
          <w:iCs/>
          <w:color w:val="000000"/>
          <w:lang w:eastAsia="en-ZA"/>
        </w:rPr>
        <w:t>Charcoal production and wood fuel extraction</w:t>
      </w:r>
    </w:p>
    <w:p w14:paraId="69B69800" w14:textId="77777777" w:rsidR="00A97866" w:rsidRPr="00E55577" w:rsidRDefault="00A97866" w:rsidP="00286D7C">
      <w:pPr>
        <w:pStyle w:val="ListParagraph"/>
        <w:rPr>
          <w:lang w:eastAsia="en-ZA"/>
        </w:rPr>
      </w:pPr>
    </w:p>
    <w:p w14:paraId="1CF22ED7" w14:textId="77777777" w:rsidR="00A97866" w:rsidRPr="00E55577" w:rsidRDefault="00A97866" w:rsidP="000F4634">
      <w:pPr>
        <w:pStyle w:val="ListParagraph"/>
        <w:rPr>
          <w:lang w:eastAsia="en-ZA"/>
        </w:rPr>
      </w:pPr>
      <w:r w:rsidRPr="00E55577">
        <w:rPr>
          <w:lang w:eastAsia="en-ZA"/>
        </w:rPr>
        <w:t>Unsustainable charcoal production and fuelwood extraction are the main causes of deforestation in Angola — including within the country's conservation areas and the targeted Angolan portions of the KAZA and Iona Skeleton Coast TFCAs</w:t>
      </w:r>
      <w:r w:rsidRPr="00E55577">
        <w:rPr>
          <w:rStyle w:val="FootnoteReference"/>
        </w:rPr>
        <w:footnoteReference w:id="71"/>
      </w:r>
      <w:r w:rsidRPr="00E55577">
        <w:rPr>
          <w:lang w:eastAsia="en-ZA"/>
        </w:rPr>
        <w:t>. Charcoal and fuelwood are the primary sources of energy for ~80% of Angolan households, the majority of which are situated in rural areas</w:t>
      </w:r>
      <w:r w:rsidRPr="00E55577">
        <w:rPr>
          <w:rStyle w:val="FootnoteReference"/>
        </w:rPr>
        <w:footnoteReference w:id="72"/>
      </w:r>
      <w:r w:rsidRPr="00E55577">
        <w:rPr>
          <w:lang w:eastAsia="en-ZA"/>
        </w:rPr>
        <w:t xml:space="preserve">. Extreme poverty levels among Angola's rural households have precluded the adoption of substitute energy sources such as natural gas and electricity. Furthermore, the limited livelihood options available for rural communities in Angola has driven the unsustainable production and selling of charcoal and fuelwood. There is a high demand for these resources across the country, which has promoted widespread deforestation. </w:t>
      </w:r>
    </w:p>
    <w:p w14:paraId="11FBA4BB" w14:textId="77777777" w:rsidR="00A97866" w:rsidRPr="00E55577" w:rsidRDefault="00A97866" w:rsidP="000F4634">
      <w:pPr>
        <w:pStyle w:val="ListParagraph"/>
        <w:rPr>
          <w:lang w:eastAsia="en-ZA"/>
        </w:rPr>
      </w:pPr>
    </w:p>
    <w:p w14:paraId="7DEB5D5E" w14:textId="77777777" w:rsidR="00A97866" w:rsidRPr="00E55577" w:rsidRDefault="00A97866" w:rsidP="00900F80">
      <w:pPr>
        <w:spacing w:after="0"/>
        <w:contextualSpacing/>
        <w:rPr>
          <w:rFonts w:ascii="Times New Roman" w:hAnsi="Times New Roman"/>
          <w:bCs/>
          <w:i/>
          <w:iCs/>
          <w:color w:val="000000"/>
          <w:lang w:eastAsia="en-ZA"/>
        </w:rPr>
      </w:pPr>
      <w:r w:rsidRPr="00E55577">
        <w:rPr>
          <w:rFonts w:ascii="Times New Roman" w:hAnsi="Times New Roman"/>
          <w:bCs/>
          <w:i/>
          <w:iCs/>
          <w:color w:val="000000"/>
          <w:lang w:eastAsia="en-ZA"/>
        </w:rPr>
        <w:t>Land encroachment for agricultural purposes</w:t>
      </w:r>
    </w:p>
    <w:p w14:paraId="4969CB45" w14:textId="77777777" w:rsidR="00A97866" w:rsidRPr="00E55577" w:rsidRDefault="00A97866" w:rsidP="00286D7C">
      <w:pPr>
        <w:pStyle w:val="ListParagraph"/>
        <w:rPr>
          <w:lang w:eastAsia="en-ZA"/>
        </w:rPr>
      </w:pPr>
    </w:p>
    <w:p w14:paraId="7AA7F419" w14:textId="77777777" w:rsidR="00A97866" w:rsidRPr="00E55577" w:rsidRDefault="00A97866" w:rsidP="000F4634">
      <w:pPr>
        <w:pStyle w:val="ListParagraph"/>
        <w:rPr>
          <w:lang w:eastAsia="en-ZA"/>
        </w:rPr>
      </w:pPr>
      <w:r w:rsidRPr="00E55577">
        <w:rPr>
          <w:lang w:eastAsia="en-ZA"/>
        </w:rPr>
        <w:t>As multiple resource use areas, Angola's TFCAs are inhabited by local communities and Indigenous Peoples who are among the poorest and most vulnerable in Angola</w:t>
      </w:r>
      <w:r w:rsidRPr="00E55577">
        <w:rPr>
          <w:rStyle w:val="FootnoteReference"/>
        </w:rPr>
        <w:footnoteReference w:id="73"/>
      </w:r>
      <w:r w:rsidRPr="00E55577">
        <w:rPr>
          <w:lang w:eastAsia="en-ZA"/>
        </w:rPr>
        <w:t>. These communities mostly practise subsistence slash-and-burn cultivation and silvo-pastoralism. Unpredictable climatic conditions in many of these conservation areas coupled with insufficient land and water management by resident communities have resulted in extensive soil erosion and land degradation, as well as increased sedimentation of streams and water points</w:t>
      </w:r>
      <w:r w:rsidRPr="00E55577">
        <w:rPr>
          <w:rStyle w:val="FootnoteReference"/>
        </w:rPr>
        <w:footnoteReference w:id="74"/>
      </w:r>
      <w:r w:rsidRPr="00E55577">
        <w:rPr>
          <w:lang w:eastAsia="en-ZA"/>
        </w:rPr>
        <w:t>. In Angola's drier southern provinces, soil erosion and land degradation in affected conservation areas have been accompanied by increased desertification</w:t>
      </w:r>
      <w:r w:rsidRPr="00E55577">
        <w:rPr>
          <w:rStyle w:val="FootnoteReference"/>
        </w:rPr>
        <w:footnoteReference w:id="75"/>
      </w:r>
      <w:r w:rsidRPr="00E55577">
        <w:rPr>
          <w:lang w:eastAsia="en-ZA"/>
        </w:rPr>
        <w:t xml:space="preserve">. These adverse effects have resulted in reduced agricultural productivity of local communities through, </w:t>
      </w:r>
      <w:r w:rsidRPr="00E55577">
        <w:rPr>
          <w:i/>
          <w:lang w:eastAsia="en-ZA"/>
        </w:rPr>
        <w:t>inter alia</w:t>
      </w:r>
      <w:r w:rsidRPr="00E55577">
        <w:rPr>
          <w:lang w:eastAsia="en-ZA"/>
        </w:rPr>
        <w:t>: i) decreased soil depth and fertility; ii) diminished soil organic matter; and iii) reduced soil water and nutrient holding capacity</w:t>
      </w:r>
      <w:r w:rsidRPr="00E55577">
        <w:rPr>
          <w:rStyle w:val="FootnoteReference"/>
        </w:rPr>
        <w:footnoteReference w:id="76"/>
      </w:r>
      <w:r w:rsidRPr="00E55577">
        <w:rPr>
          <w:lang w:eastAsia="en-ZA"/>
        </w:rPr>
        <w:t>. Reduced agricultural productivity has resulted in resident and surrounding local communities encroaching into conservation areas in search of additional farmland, pasture and water resources, resulting in widespread wildlife habitat loss and fragmentation</w:t>
      </w:r>
      <w:r w:rsidRPr="00E55577">
        <w:rPr>
          <w:rStyle w:val="FootnoteReference"/>
        </w:rPr>
        <w:footnoteReference w:id="77"/>
      </w:r>
      <w:r w:rsidRPr="00E55577">
        <w:rPr>
          <w:lang w:eastAsia="en-ZA"/>
        </w:rPr>
        <w:t>.</w:t>
      </w:r>
    </w:p>
    <w:p w14:paraId="184C61B7" w14:textId="77777777" w:rsidR="00A97866" w:rsidRPr="00E55577" w:rsidRDefault="00A97866" w:rsidP="000F4634">
      <w:pPr>
        <w:pStyle w:val="ListParagraph"/>
        <w:rPr>
          <w:lang w:eastAsia="en-ZA"/>
        </w:rPr>
      </w:pPr>
    </w:p>
    <w:p w14:paraId="454D5C0F" w14:textId="77777777" w:rsidR="00A97866" w:rsidRPr="00E55577" w:rsidRDefault="00A97866" w:rsidP="00900F80">
      <w:pPr>
        <w:spacing w:after="0"/>
        <w:contextualSpacing/>
        <w:rPr>
          <w:rFonts w:ascii="Times New Roman" w:hAnsi="Times New Roman"/>
          <w:bCs/>
          <w:i/>
          <w:iCs/>
          <w:color w:val="000000"/>
          <w:lang w:eastAsia="en-ZA"/>
        </w:rPr>
      </w:pPr>
      <w:r w:rsidRPr="00E55577">
        <w:rPr>
          <w:rFonts w:ascii="Times New Roman" w:hAnsi="Times New Roman"/>
          <w:bCs/>
          <w:i/>
          <w:iCs/>
          <w:color w:val="000000"/>
          <w:lang w:eastAsia="en-ZA"/>
        </w:rPr>
        <w:t xml:space="preserve">Bushfires and wood logging </w:t>
      </w:r>
    </w:p>
    <w:p w14:paraId="43D1763A" w14:textId="77777777" w:rsidR="00A97866" w:rsidRPr="00E55577" w:rsidRDefault="00A97866" w:rsidP="00286D7C">
      <w:pPr>
        <w:pStyle w:val="ListParagraph"/>
        <w:rPr>
          <w:lang w:eastAsia="en-ZA"/>
        </w:rPr>
      </w:pPr>
    </w:p>
    <w:p w14:paraId="55B1738C" w14:textId="77777777" w:rsidR="00A97866" w:rsidRPr="00E55577" w:rsidRDefault="00A97866" w:rsidP="000F4634">
      <w:pPr>
        <w:pStyle w:val="ListParagraph"/>
        <w:rPr>
          <w:lang w:eastAsia="en-ZA"/>
        </w:rPr>
      </w:pPr>
      <w:r w:rsidRPr="00E55577">
        <w:rPr>
          <w:lang w:eastAsia="en-ZA"/>
        </w:rPr>
        <w:t xml:space="preserve">Bushfires in Angola are, in general, associated with the slash-and-burn agriculture practised across the country where fire is used as a tool to prepare farming land and manage soil fertility. These fires cause damage to flora and fauna, both through direct destruction and negative impacts on soil regeneration processes when they spread to surrounding forest </w:t>
      </w:r>
      <w:r w:rsidRPr="00E55577">
        <w:rPr>
          <w:lang w:eastAsia="en-ZA"/>
        </w:rPr>
        <w:lastRenderedPageBreak/>
        <w:t>ecosystems. Uncontrolled bushfires are a common phenomenon in the Angolan portion of the KAZA TFCA where they have modified the physiographic characteristics of priority landscapes and threatened essential wildlife corridors</w:t>
      </w:r>
      <w:r w:rsidRPr="00E55577">
        <w:rPr>
          <w:rStyle w:val="FootnoteReference"/>
        </w:rPr>
        <w:footnoteReference w:id="78"/>
      </w:r>
      <w:r w:rsidRPr="00E55577">
        <w:rPr>
          <w:lang w:eastAsia="en-ZA"/>
        </w:rPr>
        <w:t>. Wood logging for commercial and domestic use is an economically important activity in many rural communities across Angola</w:t>
      </w:r>
      <w:r w:rsidRPr="00E55577">
        <w:rPr>
          <w:rStyle w:val="FootnoteReference"/>
        </w:rPr>
        <w:footnoteReference w:id="79"/>
      </w:r>
      <w:r w:rsidRPr="00E55577">
        <w:rPr>
          <w:lang w:eastAsia="en-ZA"/>
        </w:rPr>
        <w:t>. Although wood logging is not a substantial environmental problem in the country — the current rate of wood cutting across Angola is ~85,000 m</w:t>
      </w:r>
      <w:r w:rsidRPr="00E55577">
        <w:rPr>
          <w:vertAlign w:val="superscript"/>
          <w:lang w:eastAsia="en-ZA"/>
        </w:rPr>
        <w:t>3</w:t>
      </w:r>
      <w:r w:rsidRPr="00E55577">
        <w:rPr>
          <w:lang w:eastAsia="en-ZA"/>
        </w:rPr>
        <w:t xml:space="preserve"> per year while the estimated potential is ~333,000 m</w:t>
      </w:r>
      <w:r w:rsidRPr="00E55577">
        <w:rPr>
          <w:vertAlign w:val="superscript"/>
          <w:lang w:eastAsia="en-ZA"/>
        </w:rPr>
        <w:t>3</w:t>
      </w:r>
      <w:r w:rsidRPr="00E55577">
        <w:rPr>
          <w:lang w:eastAsia="en-ZA"/>
        </w:rPr>
        <w:t xml:space="preserve"> per year</w:t>
      </w:r>
      <w:r w:rsidRPr="00E55577">
        <w:rPr>
          <w:rStyle w:val="FootnoteReference"/>
        </w:rPr>
        <w:footnoteReference w:id="80"/>
      </w:r>
      <w:r w:rsidRPr="00E55577">
        <w:rPr>
          <w:lang w:eastAsia="en-ZA"/>
        </w:rPr>
        <w:t xml:space="preserve"> — it exacerbates the impacts of charcoal and fuelwood production on deforestation. For example, the illegal extraction of hardwood timber in the Luengue-Luiana National Park has considerably worsened the extensive deforestation that is being caused by charcoal and fuelwood production in the target conservation area</w:t>
      </w:r>
      <w:r w:rsidRPr="00E55577">
        <w:rPr>
          <w:rStyle w:val="FootnoteReference"/>
        </w:rPr>
        <w:footnoteReference w:id="81"/>
      </w:r>
      <w:r w:rsidRPr="00E55577">
        <w:rPr>
          <w:lang w:eastAsia="en-ZA"/>
        </w:rPr>
        <w:t xml:space="preserve">. </w:t>
      </w:r>
    </w:p>
    <w:p w14:paraId="13AAB1F5" w14:textId="77777777" w:rsidR="00A97866" w:rsidRPr="00E55577" w:rsidRDefault="00A97866" w:rsidP="000F4634">
      <w:pPr>
        <w:pStyle w:val="ListParagraph"/>
        <w:rPr>
          <w:lang w:eastAsia="en-ZA"/>
        </w:rPr>
      </w:pPr>
    </w:p>
    <w:p w14:paraId="1679AD4B" w14:textId="77777777" w:rsidR="00A97866" w:rsidRPr="00E55577" w:rsidRDefault="00A97866" w:rsidP="000F4634">
      <w:pPr>
        <w:pStyle w:val="ListParagraph"/>
      </w:pPr>
      <w:r w:rsidRPr="00E55577">
        <w:t>Governance, policy, and institution limitations</w:t>
      </w:r>
    </w:p>
    <w:p w14:paraId="54F9CCF1" w14:textId="77777777" w:rsidR="00A97866" w:rsidRPr="00E55577" w:rsidRDefault="00A97866" w:rsidP="00631A6E">
      <w:pPr>
        <w:spacing w:after="0"/>
        <w:rPr>
          <w:rFonts w:ascii="Times New Roman" w:hAnsi="Times New Roman"/>
          <w:i/>
          <w:iCs/>
          <w:lang w:eastAsia="en-ZA"/>
        </w:rPr>
      </w:pPr>
    </w:p>
    <w:p w14:paraId="0E382A52" w14:textId="77777777" w:rsidR="00A97866" w:rsidRPr="00E55577" w:rsidRDefault="00A97866" w:rsidP="00286D7C">
      <w:pPr>
        <w:pStyle w:val="ListParagraph"/>
        <w:rPr>
          <w:lang w:eastAsia="en-ZA"/>
        </w:rPr>
      </w:pPr>
      <w:r w:rsidRPr="00E55577">
        <w:rPr>
          <w:lang w:eastAsia="en-ZA"/>
        </w:rPr>
        <w:t>As a developing nation, there are many limitations and challenges within the governance, policy and institutions of Angola. The need to prioritise time and resources for more immediate socio-economic challenges, such as poverty and unemployment, within the country (as detailed in section 2C of the Project Document) has resulted in very limited development of policy and governance related to conservation areas in Angola</w:t>
      </w:r>
      <w:r w:rsidRPr="00E55577">
        <w:rPr>
          <w:rStyle w:val="FootnoteReference"/>
          <w:lang w:eastAsia="en-ZA"/>
        </w:rPr>
        <w:footnoteReference w:id="82"/>
      </w:r>
      <w:r w:rsidRPr="00E55577">
        <w:rPr>
          <w:lang w:eastAsia="en-ZA"/>
        </w:rPr>
        <w:t>. These limitations are compounded by the need for the country’s most vulnerable people to access resources and often economic development is prioritised in order to create jobs and generate livelihoods, at the detriment of effective natural resource management and with no time for sustainability planning</w:t>
      </w:r>
      <w:r w:rsidRPr="00E55577">
        <w:rPr>
          <w:rStyle w:val="FootnoteReference"/>
          <w:lang w:eastAsia="en-ZA"/>
        </w:rPr>
        <w:footnoteReference w:id="83"/>
      </w:r>
      <w:r w:rsidRPr="00E55577">
        <w:rPr>
          <w:vertAlign w:val="superscript"/>
          <w:lang w:eastAsia="en-ZA"/>
        </w:rPr>
        <w:t>,</w:t>
      </w:r>
      <w:r w:rsidRPr="00E55577">
        <w:rPr>
          <w:rStyle w:val="FootnoteReference"/>
          <w:lang w:eastAsia="en-ZA"/>
        </w:rPr>
        <w:footnoteReference w:id="84"/>
      </w:r>
      <w:r w:rsidRPr="00E55577">
        <w:rPr>
          <w:lang w:eastAsia="en-ZA"/>
        </w:rPr>
        <w:t>. There is a shortage of the skills needed to effectively develop and implement climate-resilient and biodiversity-compatible policy and to administrative strategies for governance bodies and institutions, further adding to the challenge facilitating socio-economic development in the country that has limited harmful impacts on natural resources and the environment</w:t>
      </w:r>
      <w:r w:rsidRPr="00E55577">
        <w:rPr>
          <w:rStyle w:val="FootnoteReference"/>
          <w:lang w:eastAsia="en-ZA"/>
        </w:rPr>
        <w:footnoteReference w:id="85"/>
      </w:r>
      <w:r w:rsidRPr="00E55577">
        <w:rPr>
          <w:lang w:eastAsia="en-ZA"/>
        </w:rPr>
        <w:t>. This has contributed to the problems of deforestation and land degradation within the country, particularly within conservation areas. The shortage of skills and resources, as well as a lack of supportive policy and governance has resulted in poor management effectiveness of Angola’s conservation areas, which further reduces capacity to manage these environmental problems while protecting local biodiversity.</w:t>
      </w:r>
    </w:p>
    <w:p w14:paraId="1BBC4D6E" w14:textId="77777777" w:rsidR="00A97866" w:rsidRPr="00E55577" w:rsidRDefault="00A97866" w:rsidP="00631A6E">
      <w:pPr>
        <w:spacing w:after="0"/>
        <w:contextualSpacing/>
        <w:rPr>
          <w:rFonts w:ascii="Times New Roman" w:eastAsia="Calibri" w:hAnsi="Times New Roman"/>
        </w:rPr>
      </w:pPr>
    </w:p>
    <w:p w14:paraId="21F32CEF" w14:textId="77777777" w:rsidR="00A97866" w:rsidRPr="00E55577" w:rsidRDefault="00A97866" w:rsidP="00900F80">
      <w:pPr>
        <w:spacing w:after="0"/>
        <w:rPr>
          <w:rFonts w:ascii="Times New Roman" w:hAnsi="Times New Roman"/>
          <w:b/>
          <w:bCs/>
        </w:rPr>
      </w:pPr>
      <w:bookmarkStart w:id="30" w:name="_Toc55209090"/>
      <w:r w:rsidRPr="00E55577">
        <w:rPr>
          <w:rFonts w:ascii="Times New Roman" w:hAnsi="Times New Roman"/>
          <w:b/>
          <w:bCs/>
        </w:rPr>
        <w:t>Barriers to Addressing the Environmental Problems and Root Causes</w:t>
      </w:r>
      <w:bookmarkEnd w:id="30"/>
      <w:r w:rsidRPr="00E55577">
        <w:rPr>
          <w:rFonts w:ascii="Times New Roman" w:hAnsi="Times New Roman"/>
          <w:b/>
          <w:bCs/>
        </w:rPr>
        <w:t xml:space="preserve"> </w:t>
      </w:r>
    </w:p>
    <w:p w14:paraId="090F9A9A" w14:textId="77777777" w:rsidR="00A97866" w:rsidRPr="00E55577" w:rsidRDefault="00A97866" w:rsidP="00631A6E">
      <w:pPr>
        <w:spacing w:after="0"/>
        <w:rPr>
          <w:rFonts w:ascii="Times New Roman" w:hAnsi="Times New Roman"/>
        </w:rPr>
      </w:pPr>
    </w:p>
    <w:p w14:paraId="36AACE41" w14:textId="77777777" w:rsidR="00A97866" w:rsidRPr="00E55577" w:rsidRDefault="00A97866" w:rsidP="00286D7C">
      <w:pPr>
        <w:pStyle w:val="ListParagraph"/>
        <w:rPr>
          <w:rFonts w:eastAsia="Calibri"/>
        </w:rPr>
      </w:pPr>
      <w:r w:rsidRPr="00E55577">
        <w:rPr>
          <w:rFonts w:eastAsia="Calibri"/>
        </w:rPr>
        <w:t>There are several barriers to addressing the global environmental problems</w:t>
      </w:r>
      <w:r w:rsidRPr="00E55577">
        <w:rPr>
          <w:lang w:eastAsia="en-ZA"/>
        </w:rPr>
        <w:t xml:space="preserve"> that are affecting conservation areas in Angola, including the Angolan portions of the Kavango-Zambezi (KAZA) and Iona Skeleton Coast transfrontier conservation areas (TFCAs)</w:t>
      </w:r>
      <w:r w:rsidRPr="00E55577">
        <w:rPr>
          <w:rFonts w:eastAsia="Calibri"/>
        </w:rPr>
        <w:t>. Some of the key barriers include the following:</w:t>
      </w:r>
    </w:p>
    <w:p w14:paraId="51B751F4" w14:textId="77777777" w:rsidR="00A97866" w:rsidRPr="00E55577" w:rsidRDefault="00A97866" w:rsidP="00631A6E">
      <w:pPr>
        <w:spacing w:after="0"/>
        <w:rPr>
          <w:rFonts w:ascii="Times New Roman" w:eastAsia="Calibri" w:hAnsi="Times New Roman"/>
        </w:rPr>
      </w:pPr>
    </w:p>
    <w:p w14:paraId="00CFDC47" w14:textId="381F6FC2" w:rsidR="00A97866" w:rsidRPr="00E55577" w:rsidRDefault="00A97866" w:rsidP="00286D7C">
      <w:pPr>
        <w:pStyle w:val="ListParagraph"/>
        <w:rPr>
          <w:rFonts w:eastAsia="Calibri"/>
        </w:rPr>
      </w:pPr>
      <w:r w:rsidRPr="00E55577">
        <w:rPr>
          <w:rFonts w:eastAsia="Calibri"/>
          <w:b/>
          <w:bCs/>
        </w:rPr>
        <w:t>Barrier 1:</w:t>
      </w:r>
      <w:r w:rsidRPr="00E55577">
        <w:rPr>
          <w:rFonts w:eastAsia="Calibri"/>
        </w:rPr>
        <w:t xml:space="preserve"> </w:t>
      </w:r>
      <w:bookmarkStart w:id="31" w:name="_Hlk53000907"/>
      <w:r w:rsidRPr="00E55577">
        <w:rPr>
          <w:rFonts w:eastAsia="Calibri"/>
        </w:rPr>
        <w:t>Insufficient knowledge and limited implementation of climate-resilient and biodiversity-compatible practices by members of local communities, local government, Civil Society Organisations (CSOs) and other relevant stakeholders</w:t>
      </w:r>
      <w:bookmarkEnd w:id="31"/>
      <w:r w:rsidR="00536A5A" w:rsidRPr="00E55577">
        <w:rPr>
          <w:rFonts w:eastAsia="Calibri"/>
        </w:rPr>
        <w:t>.</w:t>
      </w:r>
    </w:p>
    <w:p w14:paraId="41425314" w14:textId="77777777" w:rsidR="00A97866" w:rsidRPr="00E55577" w:rsidRDefault="00A97866" w:rsidP="00631A6E">
      <w:pPr>
        <w:spacing w:after="0"/>
        <w:contextualSpacing/>
        <w:rPr>
          <w:rFonts w:ascii="Times New Roman" w:eastAsia="Calibri" w:hAnsi="Times New Roman"/>
        </w:rPr>
      </w:pPr>
    </w:p>
    <w:p w14:paraId="287A0474" w14:textId="77777777" w:rsidR="00A97866" w:rsidRPr="00E55577" w:rsidRDefault="00A97866" w:rsidP="00286D7C">
      <w:pPr>
        <w:pStyle w:val="ListParagraph"/>
        <w:rPr>
          <w:rFonts w:eastAsia="Calibri"/>
          <w:lang w:eastAsia="en-ZA"/>
        </w:rPr>
      </w:pPr>
      <w:r w:rsidRPr="00E55577">
        <w:rPr>
          <w:rFonts w:eastAsia="Calibri"/>
          <w:lang w:eastAsia="en-ZA"/>
        </w:rPr>
        <w:t>There is insufficient knowledge and limited implementation of climate-resilient and biodiversity-compatible practices</w:t>
      </w:r>
      <w:r w:rsidRPr="00E55577">
        <w:rPr>
          <w:rFonts w:eastAsia="Calibri"/>
        </w:rPr>
        <w:t xml:space="preserve"> </w:t>
      </w:r>
      <w:r w:rsidRPr="00E55577">
        <w:rPr>
          <w:rFonts w:eastAsia="Calibri"/>
          <w:lang w:eastAsia="en-ZA"/>
        </w:rPr>
        <w:t xml:space="preserve">within the targeted Angolan portions of the KAZA and Iona Skeleton Coast TFCAs. This is caused by, </w:t>
      </w:r>
      <w:r w:rsidRPr="00E55577">
        <w:rPr>
          <w:rFonts w:eastAsia="Calibri"/>
          <w:i/>
          <w:lang w:eastAsia="en-ZA"/>
        </w:rPr>
        <w:t>inter alia</w:t>
      </w:r>
      <w:r w:rsidRPr="00E55577">
        <w:rPr>
          <w:rFonts w:eastAsia="Calibri"/>
          <w:lang w:eastAsia="en-ZA"/>
        </w:rPr>
        <w:t>:</w:t>
      </w:r>
    </w:p>
    <w:p w14:paraId="6C09A171" w14:textId="77777777" w:rsidR="00A97866" w:rsidRPr="00E55577" w:rsidRDefault="00A97866" w:rsidP="00A5733B">
      <w:pPr>
        <w:numPr>
          <w:ilvl w:val="0"/>
          <w:numId w:val="10"/>
        </w:numPr>
        <w:spacing w:after="0" w:line="240" w:lineRule="auto"/>
        <w:contextualSpacing/>
        <w:rPr>
          <w:rFonts w:ascii="Times New Roman" w:eastAsia="Calibri" w:hAnsi="Times New Roman"/>
        </w:rPr>
      </w:pPr>
      <w:r w:rsidRPr="00E55577">
        <w:rPr>
          <w:rFonts w:ascii="Times New Roman" w:eastAsia="Calibri" w:hAnsi="Times New Roman"/>
        </w:rPr>
        <w:t>Insufficient climate risk and vulnerability information to inform climate-resilient planning and development.</w:t>
      </w:r>
    </w:p>
    <w:p w14:paraId="48835AF2" w14:textId="77777777" w:rsidR="00A97866" w:rsidRPr="00E55577" w:rsidRDefault="00A97866" w:rsidP="00A5733B">
      <w:pPr>
        <w:numPr>
          <w:ilvl w:val="0"/>
          <w:numId w:val="10"/>
        </w:numPr>
        <w:spacing w:after="0" w:line="240" w:lineRule="auto"/>
        <w:contextualSpacing/>
        <w:rPr>
          <w:rFonts w:ascii="Times New Roman" w:eastAsia="Calibri" w:hAnsi="Times New Roman"/>
        </w:rPr>
      </w:pPr>
      <w:r w:rsidRPr="00E55577">
        <w:rPr>
          <w:rFonts w:ascii="Times New Roman" w:eastAsia="Calibri" w:hAnsi="Times New Roman"/>
        </w:rPr>
        <w:lastRenderedPageBreak/>
        <w:t>Insufficient information on the economic value of ecosystem goods and services generated within and around national parks to inform biodiversity-compatible natural resource planning and management.</w:t>
      </w:r>
    </w:p>
    <w:p w14:paraId="7244C928" w14:textId="77777777" w:rsidR="00A97866" w:rsidRPr="00E55577" w:rsidRDefault="00A97866" w:rsidP="00A5733B">
      <w:pPr>
        <w:numPr>
          <w:ilvl w:val="0"/>
          <w:numId w:val="10"/>
        </w:numPr>
        <w:spacing w:after="0" w:line="240" w:lineRule="auto"/>
        <w:contextualSpacing/>
        <w:rPr>
          <w:rFonts w:ascii="Times New Roman" w:eastAsia="Calibri" w:hAnsi="Times New Roman"/>
        </w:rPr>
      </w:pPr>
      <w:r w:rsidRPr="00E55577">
        <w:rPr>
          <w:rFonts w:ascii="Times New Roman" w:eastAsia="Calibri" w:hAnsi="Times New Roman"/>
        </w:rPr>
        <w:t xml:space="preserve">Lack of adaptation plans to identify and direct the implementation of appropriate biodiversity-compatible and climate-resilient agricultural and silvo-pastoral production practices. </w:t>
      </w:r>
    </w:p>
    <w:p w14:paraId="53E5FC2A" w14:textId="77777777" w:rsidR="00A97866" w:rsidRPr="00E55577" w:rsidRDefault="00A97866" w:rsidP="00A5733B">
      <w:pPr>
        <w:numPr>
          <w:ilvl w:val="0"/>
          <w:numId w:val="10"/>
        </w:numPr>
        <w:spacing w:after="0" w:line="240" w:lineRule="auto"/>
        <w:contextualSpacing/>
        <w:rPr>
          <w:rFonts w:ascii="Times New Roman" w:eastAsia="Calibri" w:hAnsi="Times New Roman"/>
        </w:rPr>
      </w:pPr>
      <w:r w:rsidRPr="00E55577">
        <w:rPr>
          <w:rFonts w:ascii="Times New Roman" w:eastAsia="Calibri" w:hAnsi="Times New Roman"/>
        </w:rPr>
        <w:t>Inadequate technical knowledge and financial resources of members of local communities, local government, CSOs and other relevant stakeholders to implement and fund biodiversity-compatible adaptation practices.</w:t>
      </w:r>
    </w:p>
    <w:p w14:paraId="3907C22E" w14:textId="77777777" w:rsidR="00A97866" w:rsidRPr="00E55577" w:rsidRDefault="00A97866" w:rsidP="00631A6E">
      <w:pPr>
        <w:spacing w:after="0"/>
        <w:contextualSpacing/>
        <w:rPr>
          <w:rFonts w:ascii="Times New Roman" w:eastAsia="Calibri" w:hAnsi="Times New Roman"/>
        </w:rPr>
      </w:pPr>
    </w:p>
    <w:p w14:paraId="79B14044" w14:textId="178A8510" w:rsidR="00A97866" w:rsidRPr="00E55577" w:rsidRDefault="00A97866" w:rsidP="00286D7C">
      <w:pPr>
        <w:pStyle w:val="ListParagraph"/>
        <w:rPr>
          <w:rFonts w:eastAsia="Calibri"/>
        </w:rPr>
      </w:pPr>
      <w:r w:rsidRPr="00E55577">
        <w:rPr>
          <w:rFonts w:eastAsia="Calibri"/>
          <w:b/>
          <w:bCs/>
        </w:rPr>
        <w:t>Barrier 2:</w:t>
      </w:r>
      <w:r w:rsidRPr="00E55577">
        <w:rPr>
          <w:rFonts w:eastAsia="Calibri"/>
        </w:rPr>
        <w:t xml:space="preserve"> </w:t>
      </w:r>
      <w:bookmarkStart w:id="32" w:name="_Hlk53004043"/>
      <w:r w:rsidRPr="00E55577">
        <w:rPr>
          <w:rFonts w:eastAsia="Calibri"/>
        </w:rPr>
        <w:t>Inadequate management effectiveness and weak enforcement of anti-poaching laws within priority conservation areas</w:t>
      </w:r>
      <w:bookmarkEnd w:id="32"/>
      <w:r w:rsidR="00536A5A" w:rsidRPr="00E55577">
        <w:rPr>
          <w:rFonts w:eastAsia="Calibri"/>
        </w:rPr>
        <w:t>.</w:t>
      </w:r>
    </w:p>
    <w:p w14:paraId="1FFB5D94" w14:textId="77777777" w:rsidR="00A97866" w:rsidRPr="00E55577" w:rsidRDefault="00A97866" w:rsidP="00631A6E">
      <w:pPr>
        <w:spacing w:after="0"/>
        <w:contextualSpacing/>
        <w:rPr>
          <w:rFonts w:ascii="Times New Roman" w:hAnsi="Times New Roman"/>
          <w:lang w:eastAsia="en-ZA"/>
        </w:rPr>
      </w:pPr>
    </w:p>
    <w:p w14:paraId="0941A766" w14:textId="77777777" w:rsidR="00A97866" w:rsidRPr="00E55577" w:rsidRDefault="00A97866" w:rsidP="00286D7C">
      <w:pPr>
        <w:pStyle w:val="ListParagraph"/>
        <w:rPr>
          <w:rFonts w:eastAsia="Calibri"/>
        </w:rPr>
      </w:pPr>
      <w:r w:rsidRPr="00E55577">
        <w:rPr>
          <w:rFonts w:eastAsia="Calibri"/>
        </w:rPr>
        <w:t>Management effectiveness and enforcement of anti-poaching laws within Luengue-Luiana and Iona National Parks are inadequate and weak</w:t>
      </w:r>
      <w:r w:rsidRPr="00E55577">
        <w:rPr>
          <w:rStyle w:val="FootnoteReference"/>
        </w:rPr>
        <w:footnoteReference w:id="86"/>
      </w:r>
      <w:r w:rsidRPr="00E55577">
        <w:rPr>
          <w:rFonts w:eastAsia="Calibri"/>
        </w:rPr>
        <w:t xml:space="preserve">. This is because of, </w:t>
      </w:r>
      <w:r w:rsidRPr="00E55577">
        <w:rPr>
          <w:rFonts w:eastAsia="Calibri"/>
          <w:i/>
        </w:rPr>
        <w:t>inter alia</w:t>
      </w:r>
      <w:r w:rsidRPr="00E55577">
        <w:rPr>
          <w:rFonts w:eastAsia="Calibri"/>
        </w:rPr>
        <w:t>:</w:t>
      </w:r>
    </w:p>
    <w:p w14:paraId="36BFA31C" w14:textId="77777777" w:rsidR="00A97866" w:rsidRPr="00E55577" w:rsidRDefault="00A97866" w:rsidP="00A5733B">
      <w:pPr>
        <w:numPr>
          <w:ilvl w:val="0"/>
          <w:numId w:val="11"/>
        </w:numPr>
        <w:spacing w:after="0" w:line="240" w:lineRule="auto"/>
        <w:contextualSpacing/>
        <w:rPr>
          <w:rFonts w:ascii="Times New Roman" w:hAnsi="Times New Roman"/>
          <w:lang w:eastAsia="en-ZA"/>
        </w:rPr>
      </w:pPr>
      <w:r w:rsidRPr="00E55577">
        <w:rPr>
          <w:rFonts w:ascii="Times New Roman" w:hAnsi="Times New Roman"/>
          <w:lang w:eastAsia="en-ZA"/>
        </w:rPr>
        <w:t>Inadequate technical capacity of park management, CSOs, local administration and other relevant stakeholders to plan and implement climate change adaptation and biodiversity management interventions.</w:t>
      </w:r>
    </w:p>
    <w:p w14:paraId="70E145B5" w14:textId="77777777" w:rsidR="00A97866" w:rsidRPr="00E55577" w:rsidRDefault="00A97866" w:rsidP="00A5733B">
      <w:pPr>
        <w:numPr>
          <w:ilvl w:val="0"/>
          <w:numId w:val="11"/>
        </w:numPr>
        <w:spacing w:after="0" w:line="240" w:lineRule="auto"/>
        <w:contextualSpacing/>
        <w:rPr>
          <w:rFonts w:ascii="Times New Roman" w:hAnsi="Times New Roman"/>
          <w:lang w:eastAsia="en-ZA"/>
        </w:rPr>
      </w:pPr>
      <w:r w:rsidRPr="00E55577">
        <w:rPr>
          <w:rFonts w:ascii="Times New Roman" w:hAnsi="Times New Roman"/>
          <w:lang w:eastAsia="en-ZA"/>
        </w:rPr>
        <w:t xml:space="preserve">Insufficient incorporation of management </w:t>
      </w:r>
      <w:bookmarkStart w:id="33" w:name="_Hlk52874064"/>
      <w:r w:rsidRPr="00E55577">
        <w:rPr>
          <w:rFonts w:ascii="Times New Roman" w:hAnsi="Times New Roman"/>
          <w:lang w:eastAsia="en-ZA"/>
        </w:rPr>
        <w:t>actions that respond to climate risk information and strengthen biodiversity management</w:t>
      </w:r>
      <w:bookmarkEnd w:id="33"/>
      <w:r w:rsidRPr="00E55577">
        <w:rPr>
          <w:rFonts w:ascii="Times New Roman" w:hAnsi="Times New Roman"/>
          <w:lang w:eastAsia="en-ZA"/>
        </w:rPr>
        <w:t xml:space="preserve"> into existing management plans. </w:t>
      </w:r>
    </w:p>
    <w:p w14:paraId="0D3C171C" w14:textId="77777777" w:rsidR="00A97866" w:rsidRPr="00E55577" w:rsidRDefault="00A97866" w:rsidP="00A5733B">
      <w:pPr>
        <w:numPr>
          <w:ilvl w:val="0"/>
          <w:numId w:val="11"/>
        </w:numPr>
        <w:spacing w:after="0" w:line="240" w:lineRule="auto"/>
        <w:contextualSpacing/>
        <w:rPr>
          <w:rFonts w:ascii="Times New Roman" w:hAnsi="Times New Roman"/>
          <w:lang w:eastAsia="en-ZA"/>
        </w:rPr>
      </w:pPr>
      <w:r w:rsidRPr="00E55577">
        <w:rPr>
          <w:rFonts w:ascii="Times New Roman" w:hAnsi="Times New Roman"/>
          <w:lang w:eastAsia="en-ZA"/>
        </w:rPr>
        <w:t xml:space="preserve">Lack of hydrometeorological stations to collect climate information for use in climate-resilient planning and biodiversity management.  </w:t>
      </w:r>
    </w:p>
    <w:p w14:paraId="554F4571" w14:textId="0812B407" w:rsidR="00A97866" w:rsidRPr="00E55577" w:rsidRDefault="00A97866" w:rsidP="00A5733B">
      <w:pPr>
        <w:numPr>
          <w:ilvl w:val="0"/>
          <w:numId w:val="11"/>
        </w:numPr>
        <w:spacing w:after="0" w:line="240" w:lineRule="auto"/>
        <w:contextualSpacing/>
        <w:rPr>
          <w:rFonts w:ascii="Times New Roman" w:hAnsi="Times New Roman"/>
          <w:lang w:eastAsia="en-ZA"/>
        </w:rPr>
      </w:pPr>
      <w:r w:rsidRPr="00E55577">
        <w:rPr>
          <w:rFonts w:ascii="Times New Roman" w:hAnsi="Times New Roman"/>
          <w:lang w:eastAsia="en-ZA"/>
        </w:rPr>
        <w:t>Lack of comprehensive anti-poaching strategies and plans to direct wildlife law enforcement</w:t>
      </w:r>
      <w:r w:rsidR="00B65BEB" w:rsidRPr="00E55577">
        <w:rPr>
          <w:rFonts w:ascii="Times New Roman" w:hAnsi="Times New Roman"/>
          <w:lang w:eastAsia="en-ZA"/>
        </w:rPr>
        <w:t>.</w:t>
      </w:r>
    </w:p>
    <w:p w14:paraId="5D27E9B3" w14:textId="77777777" w:rsidR="00A97866" w:rsidRPr="00E55577" w:rsidRDefault="00A97866" w:rsidP="00A5733B">
      <w:pPr>
        <w:numPr>
          <w:ilvl w:val="0"/>
          <w:numId w:val="11"/>
        </w:numPr>
        <w:spacing w:after="0" w:line="240" w:lineRule="auto"/>
        <w:contextualSpacing/>
        <w:rPr>
          <w:rFonts w:ascii="Times New Roman" w:hAnsi="Times New Roman"/>
          <w:lang w:eastAsia="en-ZA"/>
        </w:rPr>
      </w:pPr>
      <w:r w:rsidRPr="00E55577">
        <w:rPr>
          <w:rFonts w:ascii="Times New Roman" w:hAnsi="Times New Roman"/>
          <w:lang w:eastAsia="en-ZA"/>
        </w:rPr>
        <w:t xml:space="preserve">Insufficient infrastructure (anti-poaching bases), equipment and trained personnel to support wildlife law enforcement.  </w:t>
      </w:r>
    </w:p>
    <w:p w14:paraId="5F3D5636" w14:textId="77777777" w:rsidR="00A97866" w:rsidRPr="00E55577" w:rsidRDefault="00A97866" w:rsidP="00A5733B">
      <w:pPr>
        <w:numPr>
          <w:ilvl w:val="0"/>
          <w:numId w:val="11"/>
        </w:numPr>
        <w:spacing w:after="0" w:line="240" w:lineRule="auto"/>
        <w:contextualSpacing/>
        <w:rPr>
          <w:rFonts w:ascii="Times New Roman" w:hAnsi="Times New Roman"/>
          <w:lang w:eastAsia="en-ZA"/>
        </w:rPr>
      </w:pPr>
      <w:r w:rsidRPr="00E55577">
        <w:rPr>
          <w:rFonts w:ascii="Times New Roman" w:hAnsi="Times New Roman"/>
          <w:lang w:eastAsia="en-ZA"/>
        </w:rPr>
        <w:t xml:space="preserve">Inadequate financial resources for management interventions that improve effectiveness and strengthen enforcement of anti-poaching laws. </w:t>
      </w:r>
    </w:p>
    <w:p w14:paraId="4F213BD2" w14:textId="093CF12E" w:rsidR="00A97866" w:rsidRPr="00E55577" w:rsidRDefault="00A97866" w:rsidP="00631A6E">
      <w:pPr>
        <w:tabs>
          <w:tab w:val="left" w:pos="4170"/>
        </w:tabs>
        <w:spacing w:after="0"/>
        <w:ind w:left="4176"/>
        <w:contextualSpacing/>
        <w:rPr>
          <w:rFonts w:ascii="Times New Roman" w:hAnsi="Times New Roman"/>
          <w:lang w:eastAsia="en-ZA"/>
        </w:rPr>
      </w:pPr>
    </w:p>
    <w:p w14:paraId="4900B7D6" w14:textId="451D7E7E" w:rsidR="00A97866" w:rsidRPr="00E55577" w:rsidRDefault="00A97866" w:rsidP="00286D7C">
      <w:pPr>
        <w:pStyle w:val="ListParagraph"/>
        <w:rPr>
          <w:rFonts w:eastAsia="Calibri"/>
        </w:rPr>
      </w:pPr>
      <w:r w:rsidRPr="00E55577">
        <w:rPr>
          <w:rFonts w:eastAsia="Calibri"/>
          <w:b/>
          <w:bCs/>
        </w:rPr>
        <w:t>Barrier 3.</w:t>
      </w:r>
      <w:r w:rsidRPr="00E55577">
        <w:rPr>
          <w:rFonts w:eastAsia="Calibri"/>
        </w:rPr>
        <w:t xml:space="preserve"> Sectoral strategies, policies and plans insufficiently mainstream </w:t>
      </w:r>
      <w:bookmarkStart w:id="34" w:name="_Hlk53123641"/>
      <w:r w:rsidRPr="00E55577">
        <w:rPr>
          <w:rFonts w:eastAsia="Calibri"/>
        </w:rPr>
        <w:t>climate change adaptation and the sustainable use and conservation of biodiversity</w:t>
      </w:r>
      <w:r w:rsidR="00536A5A" w:rsidRPr="00E55577">
        <w:rPr>
          <w:rFonts w:eastAsia="Calibri"/>
        </w:rPr>
        <w:t>.</w:t>
      </w:r>
    </w:p>
    <w:bookmarkEnd w:id="34"/>
    <w:p w14:paraId="3B9970B2" w14:textId="77777777" w:rsidR="00A97866" w:rsidRPr="00E55577" w:rsidRDefault="00A97866" w:rsidP="00631A6E">
      <w:pPr>
        <w:spacing w:after="0"/>
        <w:rPr>
          <w:rFonts w:ascii="Times New Roman" w:eastAsia="Calibri" w:hAnsi="Times New Roman"/>
        </w:rPr>
      </w:pPr>
    </w:p>
    <w:p w14:paraId="08854258" w14:textId="77777777" w:rsidR="00A97866" w:rsidRPr="00E55577" w:rsidRDefault="00A97866" w:rsidP="00286D7C">
      <w:pPr>
        <w:pStyle w:val="ListParagraph"/>
        <w:rPr>
          <w:rFonts w:eastAsia="Calibri"/>
        </w:rPr>
      </w:pPr>
      <w:r w:rsidRPr="00E55577">
        <w:rPr>
          <w:rFonts w:eastAsia="Calibri"/>
          <w:lang w:eastAsia="en-ZA"/>
        </w:rPr>
        <w:t>Sectoral</w:t>
      </w:r>
      <w:r w:rsidRPr="00E55577">
        <w:rPr>
          <w:rFonts w:eastAsia="Calibri"/>
        </w:rPr>
        <w:t xml:space="preserve"> strategies, policies and plans in Angola do not sufficiently mainstream climate change adaptation and the sustainable use and conservation of biodiversity as a result of, </w:t>
      </w:r>
      <w:r w:rsidRPr="00E55577">
        <w:rPr>
          <w:rFonts w:eastAsia="Calibri"/>
          <w:i/>
          <w:lang w:eastAsia="en-ZA"/>
        </w:rPr>
        <w:t>inter alia</w:t>
      </w:r>
      <w:r w:rsidRPr="00E55577">
        <w:rPr>
          <w:rFonts w:eastAsia="Calibri"/>
        </w:rPr>
        <w:t>:</w:t>
      </w:r>
    </w:p>
    <w:p w14:paraId="7B4EF019" w14:textId="77777777" w:rsidR="00A97866" w:rsidRPr="00E55577" w:rsidRDefault="00A97866" w:rsidP="00A5733B">
      <w:pPr>
        <w:numPr>
          <w:ilvl w:val="0"/>
          <w:numId w:val="11"/>
        </w:numPr>
        <w:spacing w:after="0" w:line="240" w:lineRule="auto"/>
        <w:contextualSpacing/>
        <w:rPr>
          <w:rFonts w:ascii="Times New Roman" w:hAnsi="Times New Roman"/>
          <w:lang w:eastAsia="en-ZA"/>
        </w:rPr>
      </w:pPr>
      <w:r w:rsidRPr="00E55577">
        <w:rPr>
          <w:rFonts w:ascii="Times New Roman" w:hAnsi="Times New Roman"/>
          <w:lang w:eastAsia="en-ZA"/>
        </w:rPr>
        <w:t>Limited knowledge and awareness among policy- and decision-makers of climate change impacts, adaptation considerations and options for the sustainable use and conservation of biodiversity.</w:t>
      </w:r>
    </w:p>
    <w:p w14:paraId="1E5DEFE3" w14:textId="77777777" w:rsidR="00A97866" w:rsidRPr="00E55577" w:rsidRDefault="00A97866" w:rsidP="00A5733B">
      <w:pPr>
        <w:numPr>
          <w:ilvl w:val="0"/>
          <w:numId w:val="11"/>
        </w:numPr>
        <w:spacing w:after="0" w:line="240" w:lineRule="auto"/>
        <w:contextualSpacing/>
        <w:rPr>
          <w:rFonts w:ascii="Times New Roman" w:hAnsi="Times New Roman"/>
          <w:lang w:eastAsia="en-ZA"/>
        </w:rPr>
      </w:pPr>
      <w:r w:rsidRPr="00E55577">
        <w:rPr>
          <w:rFonts w:ascii="Times New Roman" w:hAnsi="Times New Roman"/>
          <w:lang w:eastAsia="en-ZA"/>
        </w:rPr>
        <w:t>Insufficient climate change risk information to inform mainstreaming of climate change adaptation into sectoral strategies, policies and plans.</w:t>
      </w:r>
    </w:p>
    <w:p w14:paraId="14C8943C" w14:textId="77777777" w:rsidR="00A97866" w:rsidRPr="00E55577" w:rsidRDefault="00A97866" w:rsidP="00A5733B">
      <w:pPr>
        <w:numPr>
          <w:ilvl w:val="0"/>
          <w:numId w:val="11"/>
        </w:numPr>
        <w:spacing w:after="0" w:line="240" w:lineRule="auto"/>
        <w:contextualSpacing/>
        <w:rPr>
          <w:rFonts w:ascii="Times New Roman" w:hAnsi="Times New Roman"/>
          <w:lang w:eastAsia="en-ZA"/>
        </w:rPr>
      </w:pPr>
      <w:r w:rsidRPr="00E55577">
        <w:rPr>
          <w:rFonts w:ascii="Times New Roman" w:hAnsi="Times New Roman"/>
          <w:lang w:eastAsia="en-ZA"/>
        </w:rPr>
        <w:t>Lack of sectoral briefs and technical guidelines that support the integration of climate change adaptation into relevant sectoral strategies, policies and plans, including their relevant budgets.</w:t>
      </w:r>
    </w:p>
    <w:p w14:paraId="6DEB812F" w14:textId="77777777" w:rsidR="00A97866" w:rsidRPr="00E55577" w:rsidRDefault="00A97866" w:rsidP="00631A6E">
      <w:pPr>
        <w:spacing w:after="0" w:line="240" w:lineRule="auto"/>
        <w:ind w:left="360"/>
        <w:contextualSpacing/>
        <w:rPr>
          <w:rFonts w:ascii="Times New Roman" w:hAnsi="Times New Roman"/>
          <w:lang w:eastAsia="en-ZA"/>
        </w:rPr>
      </w:pPr>
    </w:p>
    <w:p w14:paraId="7EC7DB89" w14:textId="77C7BFFF" w:rsidR="00A97866" w:rsidRPr="00E55577" w:rsidRDefault="00A97866" w:rsidP="00286D7C">
      <w:pPr>
        <w:pStyle w:val="ListParagraph"/>
        <w:rPr>
          <w:rFonts w:eastAsia="Calibri"/>
        </w:rPr>
      </w:pPr>
      <w:r w:rsidRPr="00E55577">
        <w:rPr>
          <w:rFonts w:eastAsia="Calibri"/>
          <w:b/>
          <w:bCs/>
        </w:rPr>
        <w:t>Barrier 4.</w:t>
      </w:r>
      <w:r w:rsidRPr="00E55577">
        <w:rPr>
          <w:rFonts w:eastAsia="Calibri"/>
        </w:rPr>
        <w:t xml:space="preserve"> Insufficient technical and institutional capacities of government agencies to coordinate, plan and implement climate change and biodiversity strategies at provincial and municipal levels</w:t>
      </w:r>
      <w:r w:rsidR="00536A5A" w:rsidRPr="00E55577">
        <w:rPr>
          <w:rFonts w:eastAsia="Calibri"/>
        </w:rPr>
        <w:t>.</w:t>
      </w:r>
      <w:r w:rsidRPr="00E55577">
        <w:rPr>
          <w:rFonts w:eastAsia="Calibri"/>
        </w:rPr>
        <w:t xml:space="preserve"> </w:t>
      </w:r>
    </w:p>
    <w:p w14:paraId="543E1386" w14:textId="77777777" w:rsidR="00A97866" w:rsidRPr="00E55577" w:rsidRDefault="00A97866" w:rsidP="00631A6E">
      <w:pPr>
        <w:spacing w:after="0"/>
        <w:rPr>
          <w:rFonts w:ascii="Times New Roman" w:eastAsia="Calibri" w:hAnsi="Times New Roman"/>
        </w:rPr>
      </w:pPr>
    </w:p>
    <w:p w14:paraId="6C7FE627" w14:textId="77777777" w:rsidR="00A97866" w:rsidRPr="00E55577" w:rsidRDefault="00A97866" w:rsidP="00286D7C">
      <w:pPr>
        <w:pStyle w:val="ListParagraph"/>
        <w:rPr>
          <w:rFonts w:eastAsia="Calibri"/>
        </w:rPr>
      </w:pPr>
      <w:r w:rsidRPr="00E55577">
        <w:rPr>
          <w:rFonts w:eastAsia="Calibri"/>
        </w:rPr>
        <w:t xml:space="preserve">There is </w:t>
      </w:r>
      <w:r w:rsidRPr="00E55577">
        <w:rPr>
          <w:rFonts w:eastAsia="Calibri"/>
          <w:lang w:eastAsia="en-ZA"/>
        </w:rPr>
        <w:t>insufficient</w:t>
      </w:r>
      <w:r w:rsidRPr="00E55577">
        <w:rPr>
          <w:rFonts w:eastAsia="Calibri"/>
        </w:rPr>
        <w:t xml:space="preserve"> technical and institutional capacity within Angolan government agencies to coordinate, plan and implement climate change and biodiversity strategies at provincial and municipal levels. This is caused by, </w:t>
      </w:r>
      <w:r w:rsidRPr="00E55577">
        <w:rPr>
          <w:rFonts w:eastAsia="Calibri"/>
          <w:i/>
          <w:lang w:eastAsia="en-ZA"/>
        </w:rPr>
        <w:t>inter alia</w:t>
      </w:r>
      <w:r w:rsidRPr="00E55577">
        <w:rPr>
          <w:rFonts w:eastAsia="Calibri"/>
        </w:rPr>
        <w:t>:</w:t>
      </w:r>
    </w:p>
    <w:p w14:paraId="01AD4448" w14:textId="77777777" w:rsidR="00A97866" w:rsidRPr="00E55577" w:rsidRDefault="00A97866" w:rsidP="00A5733B">
      <w:pPr>
        <w:numPr>
          <w:ilvl w:val="0"/>
          <w:numId w:val="11"/>
        </w:numPr>
        <w:spacing w:after="0" w:line="240" w:lineRule="auto"/>
        <w:contextualSpacing/>
        <w:rPr>
          <w:rFonts w:ascii="Times New Roman" w:hAnsi="Times New Roman"/>
          <w:lang w:eastAsia="en-ZA"/>
        </w:rPr>
      </w:pPr>
      <w:r w:rsidRPr="00E55577">
        <w:rPr>
          <w:rFonts w:ascii="Times New Roman" w:hAnsi="Times New Roman"/>
          <w:lang w:eastAsia="en-ZA"/>
        </w:rPr>
        <w:t>Absence of fully capacitated Provincial Committees on Climate Change and Biodiversity to coordinate, plan and implement climate change and biodiversity strategies at provincial levels.</w:t>
      </w:r>
    </w:p>
    <w:p w14:paraId="6F213706" w14:textId="77777777" w:rsidR="00A97866" w:rsidRPr="00E55577" w:rsidRDefault="00A97866" w:rsidP="00A5733B">
      <w:pPr>
        <w:numPr>
          <w:ilvl w:val="0"/>
          <w:numId w:val="11"/>
        </w:numPr>
        <w:spacing w:after="0" w:line="240" w:lineRule="auto"/>
        <w:contextualSpacing/>
        <w:rPr>
          <w:rFonts w:ascii="Times New Roman" w:hAnsi="Times New Roman"/>
          <w:lang w:eastAsia="en-ZA"/>
        </w:rPr>
      </w:pPr>
      <w:r w:rsidRPr="00E55577">
        <w:rPr>
          <w:rFonts w:ascii="Times New Roman" w:hAnsi="Times New Roman"/>
          <w:lang w:eastAsia="en-ZA"/>
        </w:rPr>
        <w:t>Lack of zoning and land-use planning tools that incorporate climate risk and biodiversity management at provincial and municipal levels.</w:t>
      </w:r>
    </w:p>
    <w:p w14:paraId="6848DC36" w14:textId="77777777" w:rsidR="00A97866" w:rsidRPr="00E55577" w:rsidRDefault="00A97866" w:rsidP="00A5733B">
      <w:pPr>
        <w:numPr>
          <w:ilvl w:val="0"/>
          <w:numId w:val="11"/>
        </w:numPr>
        <w:spacing w:after="0" w:line="240" w:lineRule="auto"/>
        <w:contextualSpacing/>
        <w:rPr>
          <w:rFonts w:ascii="Times New Roman" w:hAnsi="Times New Roman"/>
          <w:lang w:eastAsia="en-ZA"/>
        </w:rPr>
      </w:pPr>
      <w:r w:rsidRPr="00E55577">
        <w:rPr>
          <w:rFonts w:ascii="Times New Roman" w:hAnsi="Times New Roman"/>
          <w:lang w:eastAsia="en-ZA"/>
        </w:rPr>
        <w:t>Municipal plans that insufficiently integrate climate risk information and biodiversity conservation.</w:t>
      </w:r>
    </w:p>
    <w:p w14:paraId="4E34FE46" w14:textId="77777777" w:rsidR="00A97866" w:rsidRPr="00E55577" w:rsidRDefault="00A97866" w:rsidP="00A5733B">
      <w:pPr>
        <w:numPr>
          <w:ilvl w:val="0"/>
          <w:numId w:val="11"/>
        </w:numPr>
        <w:spacing w:after="0" w:line="240" w:lineRule="auto"/>
        <w:contextualSpacing/>
        <w:rPr>
          <w:rFonts w:ascii="Times New Roman" w:hAnsi="Times New Roman"/>
          <w:lang w:eastAsia="en-ZA"/>
        </w:rPr>
      </w:pPr>
      <w:r w:rsidRPr="00E55577">
        <w:rPr>
          <w:rFonts w:ascii="Times New Roman" w:hAnsi="Times New Roman"/>
          <w:lang w:eastAsia="en-ZA"/>
        </w:rPr>
        <w:t xml:space="preserve">Insufficient capacity within provincial and municipal personnel to coordinate, plan and implement climate change and biodiversity strategies.  </w:t>
      </w:r>
    </w:p>
    <w:p w14:paraId="620BAA87" w14:textId="77777777" w:rsidR="00A97866" w:rsidRPr="00E55577" w:rsidRDefault="00A97866" w:rsidP="00631A6E">
      <w:pPr>
        <w:spacing w:after="0"/>
        <w:rPr>
          <w:rFonts w:ascii="Times New Roman" w:eastAsia="Calibri" w:hAnsi="Times New Roman"/>
        </w:rPr>
      </w:pPr>
    </w:p>
    <w:p w14:paraId="7499FAD8" w14:textId="02A7BB44" w:rsidR="00A97866" w:rsidRPr="00E55577" w:rsidRDefault="00A97866" w:rsidP="00286D7C">
      <w:pPr>
        <w:pStyle w:val="ListParagraph"/>
        <w:rPr>
          <w:rFonts w:eastAsia="Calibri"/>
        </w:rPr>
      </w:pPr>
      <w:r w:rsidRPr="00E55577">
        <w:rPr>
          <w:rFonts w:eastAsia="Calibri"/>
          <w:b/>
          <w:bCs/>
        </w:rPr>
        <w:lastRenderedPageBreak/>
        <w:t>Barrier 5.</w:t>
      </w:r>
      <w:r w:rsidRPr="00E55577">
        <w:rPr>
          <w:rFonts w:eastAsia="Calibri"/>
        </w:rPr>
        <w:t xml:space="preserve"> Insufficient technical and institutional capacities of government agencies and other stakeholders to manage Angola's Conservation Area Network</w:t>
      </w:r>
      <w:r w:rsidR="00536A5A" w:rsidRPr="00E55577">
        <w:rPr>
          <w:rFonts w:eastAsia="Calibri"/>
        </w:rPr>
        <w:t>.</w:t>
      </w:r>
      <w:r w:rsidRPr="00E55577">
        <w:rPr>
          <w:rFonts w:eastAsia="Calibri"/>
        </w:rPr>
        <w:t xml:space="preserve"> </w:t>
      </w:r>
    </w:p>
    <w:p w14:paraId="52392FB2" w14:textId="77777777" w:rsidR="00A97866" w:rsidRPr="00E55577" w:rsidRDefault="00A97866" w:rsidP="000F4634">
      <w:pPr>
        <w:pStyle w:val="ListParagraph"/>
        <w:rPr>
          <w:rFonts w:eastAsia="Calibri"/>
        </w:rPr>
      </w:pPr>
    </w:p>
    <w:p w14:paraId="76E7A9FC" w14:textId="77777777" w:rsidR="00A97866" w:rsidRPr="00E55577" w:rsidRDefault="00A97866" w:rsidP="00A5733B">
      <w:pPr>
        <w:numPr>
          <w:ilvl w:val="0"/>
          <w:numId w:val="11"/>
        </w:numPr>
        <w:spacing w:after="0" w:line="240" w:lineRule="auto"/>
        <w:contextualSpacing/>
        <w:rPr>
          <w:rFonts w:ascii="Times New Roman" w:hAnsi="Times New Roman"/>
          <w:lang w:eastAsia="en-ZA"/>
        </w:rPr>
      </w:pPr>
      <w:r w:rsidRPr="00E55577">
        <w:rPr>
          <w:rFonts w:ascii="Times New Roman" w:hAnsi="Times New Roman"/>
          <w:lang w:eastAsia="en-ZA"/>
        </w:rPr>
        <w:t>Government agencies and other stakeholders tasked with managing Angola’s Conservation Area Network have insufficient technical and institutional capacity to fulfil their mandates</w:t>
      </w:r>
      <w:r w:rsidRPr="00E55577">
        <w:rPr>
          <w:rFonts w:ascii="Times New Roman" w:hAnsi="Times New Roman"/>
          <w:lang w:eastAsia="en-ZA"/>
        </w:rPr>
        <w:footnoteReference w:id="87"/>
      </w:r>
      <w:r w:rsidRPr="00E55577">
        <w:rPr>
          <w:rFonts w:ascii="Times New Roman" w:hAnsi="Times New Roman"/>
          <w:lang w:eastAsia="en-ZA"/>
        </w:rPr>
        <w:t>. This lack of capacity is caused by, inter alia:</w:t>
      </w:r>
    </w:p>
    <w:p w14:paraId="30711F16" w14:textId="77777777" w:rsidR="00A97866" w:rsidRPr="00E55577" w:rsidRDefault="00A97866" w:rsidP="00A5733B">
      <w:pPr>
        <w:numPr>
          <w:ilvl w:val="0"/>
          <w:numId w:val="11"/>
        </w:numPr>
        <w:spacing w:after="0" w:line="240" w:lineRule="auto"/>
        <w:contextualSpacing/>
        <w:rPr>
          <w:rFonts w:ascii="Times New Roman" w:hAnsi="Times New Roman"/>
          <w:lang w:eastAsia="en-ZA"/>
        </w:rPr>
      </w:pPr>
      <w:r w:rsidRPr="00E55577">
        <w:rPr>
          <w:rFonts w:ascii="Times New Roman" w:hAnsi="Times New Roman"/>
          <w:lang w:eastAsia="en-ZA"/>
        </w:rPr>
        <w:t>Lack of clarity within relevant government ministries, local governments and CSOs on their roles and responsibilities in the management of conservation areas.</w:t>
      </w:r>
    </w:p>
    <w:p w14:paraId="7EC25040" w14:textId="77777777" w:rsidR="00A97866" w:rsidRPr="00E55577" w:rsidRDefault="00A97866" w:rsidP="00A5733B">
      <w:pPr>
        <w:numPr>
          <w:ilvl w:val="0"/>
          <w:numId w:val="11"/>
        </w:numPr>
        <w:spacing w:after="0" w:line="240" w:lineRule="auto"/>
        <w:contextualSpacing/>
        <w:rPr>
          <w:rFonts w:ascii="Times New Roman" w:hAnsi="Times New Roman"/>
          <w:lang w:eastAsia="en-ZA"/>
        </w:rPr>
      </w:pPr>
      <w:r w:rsidRPr="00E55577">
        <w:rPr>
          <w:rFonts w:ascii="Times New Roman" w:hAnsi="Times New Roman"/>
          <w:lang w:eastAsia="en-ZA"/>
        </w:rPr>
        <w:t>Lack of a comprehensive and multidisciplinary training programme on conservation area management that provides job training for rangers, park managers and other relevant stakeholders.</w:t>
      </w:r>
    </w:p>
    <w:p w14:paraId="7F8DAF77" w14:textId="77777777" w:rsidR="00A97866" w:rsidRPr="00E55577" w:rsidRDefault="00A97866" w:rsidP="00286D7C">
      <w:pPr>
        <w:pStyle w:val="ListParagraph"/>
        <w:rPr>
          <w:lang w:eastAsia="en-ZA"/>
        </w:rPr>
      </w:pPr>
    </w:p>
    <w:p w14:paraId="5BADAD11" w14:textId="1B3359CA" w:rsidR="00A97866" w:rsidRPr="00E55577" w:rsidRDefault="00A97866" w:rsidP="000F4634">
      <w:pPr>
        <w:pStyle w:val="ListParagraph"/>
        <w:rPr>
          <w:rFonts w:eastAsia="Calibri"/>
        </w:rPr>
      </w:pPr>
      <w:r w:rsidRPr="00E55577">
        <w:rPr>
          <w:rFonts w:eastAsia="Calibri"/>
          <w:b/>
          <w:bCs/>
        </w:rPr>
        <w:t>Barrier 6.</w:t>
      </w:r>
      <w:r w:rsidRPr="00E55577">
        <w:rPr>
          <w:rFonts w:eastAsia="Calibri"/>
        </w:rPr>
        <w:t xml:space="preserve"> Insufficient capacities of private sector and other key stakeholders to develop nature-based tourism and sustainable use activities in Angola's conservation areas.</w:t>
      </w:r>
    </w:p>
    <w:p w14:paraId="1C085F52" w14:textId="77777777" w:rsidR="00631A6E" w:rsidRPr="00E55577" w:rsidRDefault="00631A6E" w:rsidP="000F4634">
      <w:pPr>
        <w:pStyle w:val="ListParagraph"/>
        <w:rPr>
          <w:lang w:eastAsia="en-ZA"/>
        </w:rPr>
      </w:pPr>
    </w:p>
    <w:p w14:paraId="30D55A4A" w14:textId="77777777" w:rsidR="00A97866" w:rsidRPr="00E55577" w:rsidRDefault="00A97866" w:rsidP="000F4634">
      <w:pPr>
        <w:pStyle w:val="ListParagraph"/>
        <w:rPr>
          <w:rFonts w:eastAsia="Calibri"/>
        </w:rPr>
      </w:pPr>
      <w:r w:rsidRPr="00E55577">
        <w:rPr>
          <w:rFonts w:eastAsia="Calibri"/>
        </w:rPr>
        <w:t>The private sector and other key stakeholders currently find it difficult to develop nature-based tourism (NBT) and sustainable use activities in Angola's conservation areas</w:t>
      </w:r>
      <w:r w:rsidRPr="00E55577">
        <w:rPr>
          <w:rStyle w:val="FootnoteReference"/>
          <w:rFonts w:eastAsia="Arial"/>
        </w:rPr>
        <w:footnoteReference w:id="88"/>
      </w:r>
      <w:r w:rsidRPr="00E55577">
        <w:rPr>
          <w:rFonts w:eastAsia="Calibri"/>
        </w:rPr>
        <w:t>. The challenges faced include:</w:t>
      </w:r>
    </w:p>
    <w:p w14:paraId="03F59F0E" w14:textId="77777777" w:rsidR="00A97866" w:rsidRPr="00E55577" w:rsidRDefault="00A97866" w:rsidP="00A5733B">
      <w:pPr>
        <w:numPr>
          <w:ilvl w:val="0"/>
          <w:numId w:val="11"/>
        </w:numPr>
        <w:spacing w:after="0" w:line="240" w:lineRule="auto"/>
        <w:contextualSpacing/>
        <w:rPr>
          <w:rFonts w:ascii="Times New Roman" w:hAnsi="Times New Roman"/>
          <w:lang w:eastAsia="en-ZA"/>
        </w:rPr>
      </w:pPr>
      <w:r w:rsidRPr="00E55577">
        <w:rPr>
          <w:rFonts w:ascii="Times New Roman" w:hAnsi="Times New Roman"/>
          <w:lang w:eastAsia="en-ZA"/>
        </w:rPr>
        <w:t>Limited awareness in the private sector and other investors of viable investment opportunities available within Angola’s conservation areas.</w:t>
      </w:r>
    </w:p>
    <w:p w14:paraId="00E38B38" w14:textId="77777777" w:rsidR="00A97866" w:rsidRPr="00E55577" w:rsidRDefault="00A97866" w:rsidP="00A5733B">
      <w:pPr>
        <w:numPr>
          <w:ilvl w:val="0"/>
          <w:numId w:val="11"/>
        </w:numPr>
        <w:spacing w:after="0" w:line="240" w:lineRule="auto"/>
        <w:contextualSpacing/>
        <w:rPr>
          <w:rFonts w:ascii="Times New Roman" w:hAnsi="Times New Roman"/>
          <w:lang w:eastAsia="en-ZA"/>
        </w:rPr>
      </w:pPr>
      <w:r w:rsidRPr="00E55577">
        <w:rPr>
          <w:rFonts w:ascii="Times New Roman" w:hAnsi="Times New Roman"/>
          <w:lang w:eastAsia="en-ZA"/>
        </w:rPr>
        <w:t>Limited revenues due to a lack of targeted media and marketing strategies to promote NBT products and sustainable use activities in Angola’s conservation areas.</w:t>
      </w:r>
    </w:p>
    <w:p w14:paraId="3460A07C" w14:textId="77777777" w:rsidR="00A97866" w:rsidRPr="00E55577" w:rsidRDefault="00A97866" w:rsidP="00631A6E">
      <w:pPr>
        <w:spacing w:after="0"/>
        <w:rPr>
          <w:rFonts w:ascii="Times New Roman" w:hAnsi="Times New Roman"/>
          <w:lang w:eastAsia="en-ZA"/>
        </w:rPr>
      </w:pPr>
    </w:p>
    <w:p w14:paraId="772D6927" w14:textId="2C536849" w:rsidR="00A97866" w:rsidRPr="00E55577" w:rsidRDefault="00A97866" w:rsidP="00286D7C">
      <w:pPr>
        <w:pStyle w:val="ListParagraph"/>
        <w:rPr>
          <w:rFonts w:eastAsia="Calibri"/>
        </w:rPr>
      </w:pPr>
      <w:r w:rsidRPr="00E55577">
        <w:rPr>
          <w:rFonts w:eastAsia="Calibri"/>
          <w:b/>
          <w:bCs/>
        </w:rPr>
        <w:t>Barrier 7.</w:t>
      </w:r>
      <w:r w:rsidRPr="00E55577">
        <w:rPr>
          <w:rFonts w:eastAsia="Calibri"/>
        </w:rPr>
        <w:t xml:space="preserve"> </w:t>
      </w:r>
      <w:bookmarkStart w:id="35" w:name="_Hlk53003955"/>
      <w:r w:rsidRPr="00E55577">
        <w:rPr>
          <w:rFonts w:eastAsia="Calibri"/>
        </w:rPr>
        <w:t>Limited ability of institutions in Angola to access climate and biodiversity finance</w:t>
      </w:r>
      <w:bookmarkEnd w:id="35"/>
      <w:r w:rsidRPr="00E55577">
        <w:rPr>
          <w:rFonts w:eastAsia="Calibri"/>
        </w:rPr>
        <w:t>.</w:t>
      </w:r>
    </w:p>
    <w:p w14:paraId="16D47EE1" w14:textId="77777777" w:rsidR="00631A6E" w:rsidRPr="00E55577" w:rsidRDefault="00631A6E" w:rsidP="000F4634">
      <w:pPr>
        <w:pStyle w:val="ListParagraph"/>
        <w:rPr>
          <w:rFonts w:eastAsia="Calibri"/>
        </w:rPr>
      </w:pPr>
    </w:p>
    <w:p w14:paraId="2427E40C" w14:textId="77777777" w:rsidR="00A97866" w:rsidRPr="00E55577" w:rsidRDefault="00A97866" w:rsidP="000F4634">
      <w:pPr>
        <w:pStyle w:val="ListParagraph"/>
        <w:rPr>
          <w:rFonts w:eastAsia="Calibri"/>
          <w:u w:val="single"/>
        </w:rPr>
      </w:pPr>
      <w:r w:rsidRPr="00E55577">
        <w:rPr>
          <w:rFonts w:eastAsia="Calibri"/>
        </w:rPr>
        <w:t xml:space="preserve">Angola currently has an environment fund that can potentially </w:t>
      </w:r>
      <w:r w:rsidRPr="00E55577">
        <w:t xml:space="preserve">serve as a long-term conduit and source of </w:t>
      </w:r>
      <w:r w:rsidRPr="00E55577">
        <w:rPr>
          <w:rFonts w:eastAsia="Calibri"/>
        </w:rPr>
        <w:t>climate and biodiversity finance for institutions within the country. However, the environment fund is currently unable to effectively provide this service to institutions in Angola. The limited ability of the environment fund to provide climate and biodiversity finance is caused by, among other things:</w:t>
      </w:r>
    </w:p>
    <w:p w14:paraId="296462F9" w14:textId="3333DE21" w:rsidR="00A97866" w:rsidRPr="00E55577" w:rsidRDefault="00A97866" w:rsidP="00A5733B">
      <w:pPr>
        <w:numPr>
          <w:ilvl w:val="0"/>
          <w:numId w:val="11"/>
        </w:numPr>
        <w:spacing w:after="0" w:line="240" w:lineRule="auto"/>
        <w:contextualSpacing/>
        <w:rPr>
          <w:rFonts w:ascii="Times New Roman" w:hAnsi="Times New Roman"/>
          <w:lang w:eastAsia="en-ZA"/>
        </w:rPr>
      </w:pPr>
      <w:r w:rsidRPr="00E55577">
        <w:rPr>
          <w:rFonts w:ascii="Times New Roman" w:hAnsi="Times New Roman"/>
          <w:lang w:eastAsia="en-ZA"/>
        </w:rPr>
        <w:t xml:space="preserve">Insufficient capacity within staff of the environment fund to prepare funding proposals to access diversified funding and additional financial revenues, including from climate finance and biodiversity offsets.  </w:t>
      </w:r>
    </w:p>
    <w:p w14:paraId="0B35B04B" w14:textId="77777777" w:rsidR="00A97866" w:rsidRPr="00E55577" w:rsidRDefault="00A97866" w:rsidP="00A5733B">
      <w:pPr>
        <w:numPr>
          <w:ilvl w:val="0"/>
          <w:numId w:val="11"/>
        </w:numPr>
        <w:spacing w:after="0" w:line="240" w:lineRule="auto"/>
        <w:contextualSpacing/>
        <w:rPr>
          <w:rFonts w:ascii="Times New Roman" w:hAnsi="Times New Roman"/>
          <w:lang w:eastAsia="en-ZA"/>
        </w:rPr>
      </w:pPr>
      <w:r w:rsidRPr="00E55577">
        <w:rPr>
          <w:rFonts w:ascii="Times New Roman" w:hAnsi="Times New Roman"/>
          <w:lang w:eastAsia="en-ZA"/>
        </w:rPr>
        <w:t>Lack of a formal results-based management system to ensure that the environment fund achieves its desired results.</w:t>
      </w:r>
    </w:p>
    <w:p w14:paraId="25B8EBD0" w14:textId="74A85599" w:rsidR="00A97866" w:rsidRPr="00E55577" w:rsidRDefault="00A97866" w:rsidP="00A5733B">
      <w:pPr>
        <w:numPr>
          <w:ilvl w:val="0"/>
          <w:numId w:val="11"/>
        </w:numPr>
        <w:spacing w:after="0" w:line="240" w:lineRule="auto"/>
        <w:contextualSpacing/>
        <w:rPr>
          <w:rFonts w:ascii="Times New Roman" w:hAnsi="Times New Roman"/>
          <w:lang w:eastAsia="en-ZA"/>
        </w:rPr>
      </w:pPr>
      <w:r w:rsidRPr="00E55577">
        <w:rPr>
          <w:rFonts w:ascii="Times New Roman" w:hAnsi="Times New Roman"/>
          <w:lang w:eastAsia="en-ZA"/>
        </w:rPr>
        <w:t>Lack of a practical operational manual for the environment fund that specifies its governance, management, allocation, transparency, accountability, audit, and reporting requirements.</w:t>
      </w:r>
    </w:p>
    <w:p w14:paraId="78E8D779" w14:textId="77777777" w:rsidR="003035FF" w:rsidRPr="00E55577" w:rsidRDefault="003035FF" w:rsidP="00631A6E">
      <w:pPr>
        <w:spacing w:after="0" w:line="240" w:lineRule="auto"/>
        <w:contextualSpacing/>
        <w:rPr>
          <w:rFonts w:ascii="Times New Roman" w:eastAsia="Calibri" w:hAnsi="Times New Roman"/>
        </w:rPr>
      </w:pPr>
    </w:p>
    <w:p w14:paraId="12C0D82F" w14:textId="17A4698C" w:rsidR="00A97866" w:rsidRPr="00E55577" w:rsidRDefault="003035FF" w:rsidP="00A5733B">
      <w:pPr>
        <w:pStyle w:val="Heading3"/>
        <w:numPr>
          <w:ilvl w:val="0"/>
          <w:numId w:val="17"/>
        </w:numPr>
        <w:rPr>
          <w:rFonts w:eastAsia="Calibri"/>
          <w:bCs w:val="0"/>
        </w:rPr>
      </w:pPr>
      <w:r w:rsidRPr="00E55577">
        <w:rPr>
          <w:rFonts w:eastAsia="SimSun"/>
          <w:bCs w:val="0"/>
          <w:color w:val="000000"/>
          <w:lang w:eastAsia="en-ZA"/>
        </w:rPr>
        <w:t>Current</w:t>
      </w:r>
      <w:r w:rsidRPr="00E55577">
        <w:rPr>
          <w:rFonts w:eastAsia="Calibri"/>
          <w:bCs w:val="0"/>
        </w:rPr>
        <w:t xml:space="preserve"> </w:t>
      </w:r>
      <w:r w:rsidRPr="00E55577">
        <w:rPr>
          <w:bCs w:val="0"/>
        </w:rPr>
        <w:t>Baseline</w:t>
      </w:r>
      <w:r w:rsidRPr="00E55577">
        <w:rPr>
          <w:rFonts w:eastAsia="Calibri"/>
          <w:bCs w:val="0"/>
        </w:rPr>
        <w:t xml:space="preserve"> (Business-as-Usual Scenario) / Future Scenarios without the Project</w:t>
      </w:r>
    </w:p>
    <w:p w14:paraId="306CA2F2" w14:textId="77777777" w:rsidR="003035FF" w:rsidRPr="00E55577" w:rsidRDefault="003035FF" w:rsidP="00286D7C">
      <w:pPr>
        <w:pStyle w:val="ListParagraph"/>
        <w:rPr>
          <w:rFonts w:eastAsia="Calibri"/>
        </w:rPr>
      </w:pPr>
      <w:bookmarkStart w:id="36" w:name="_Hlk52888133"/>
    </w:p>
    <w:p w14:paraId="590EF6C9" w14:textId="3AFDA9EC" w:rsidR="003035FF" w:rsidRPr="00E55577" w:rsidRDefault="003035FF" w:rsidP="000F4634">
      <w:pPr>
        <w:pStyle w:val="ListParagraph"/>
        <w:rPr>
          <w:rFonts w:eastAsia="Calibri"/>
        </w:rPr>
      </w:pPr>
      <w:r w:rsidRPr="00E55577">
        <w:rPr>
          <w:rFonts w:eastAsia="Calibri"/>
        </w:rPr>
        <w:t>Under the business-as-usual (BAU) scenario (i.e., without GEF intervention), the following scenarios are expected to occur in Angola’s conservation areas in the future:</w:t>
      </w:r>
    </w:p>
    <w:p w14:paraId="2E1E7415" w14:textId="77777777" w:rsidR="003035FF" w:rsidRPr="00E55577" w:rsidRDefault="003035FF" w:rsidP="00631A6E">
      <w:pPr>
        <w:spacing w:after="0"/>
        <w:contextualSpacing/>
        <w:rPr>
          <w:rFonts w:ascii="Times New Roman" w:eastAsia="Calibri" w:hAnsi="Times New Roman"/>
          <w:color w:val="000000"/>
          <w:u w:val="single"/>
        </w:rPr>
      </w:pPr>
      <w:bookmarkStart w:id="37" w:name="_Hlk54605599"/>
    </w:p>
    <w:p w14:paraId="61581528" w14:textId="3BD9EE8C" w:rsidR="003035FF" w:rsidRPr="00E55577" w:rsidRDefault="003035FF" w:rsidP="00286D7C">
      <w:pPr>
        <w:pStyle w:val="ListParagraph"/>
        <w:rPr>
          <w:rFonts w:eastAsia="Calibri"/>
          <w:color w:val="FF0000"/>
        </w:rPr>
      </w:pPr>
      <w:r w:rsidRPr="00E55577">
        <w:rPr>
          <w:rFonts w:eastAsia="Calibri"/>
          <w:b/>
        </w:rPr>
        <w:t>Future Scenario 1: Increasing</w:t>
      </w:r>
      <w:r w:rsidRPr="00E55577">
        <w:rPr>
          <w:rFonts w:eastAsia="Calibri"/>
          <w:b/>
          <w:color w:val="000000"/>
        </w:rPr>
        <w:t xml:space="preserve"> deforestation and land degradation.</w:t>
      </w:r>
      <w:bookmarkEnd w:id="36"/>
      <w:r w:rsidRPr="00E55577">
        <w:rPr>
          <w:rFonts w:eastAsia="Calibri"/>
          <w:b/>
          <w:color w:val="000000"/>
        </w:rPr>
        <w:t xml:space="preserve"> </w:t>
      </w:r>
      <w:r w:rsidRPr="00E55577">
        <w:rPr>
          <w:rFonts w:eastAsia="Calibri"/>
          <w:lang w:eastAsia="en-ZA"/>
        </w:rPr>
        <w:t xml:space="preserve">Deforestation and </w:t>
      </w:r>
      <w:r w:rsidRPr="00E55577">
        <w:rPr>
          <w:lang w:eastAsia="en-ZA"/>
        </w:rPr>
        <w:t>land degradation rates in Angola — which have been high over the last three decades even though the movement of people from rural to urban areas has allowed for forest recovery in some areas previously under cultivation — are expected to increase further in the future</w:t>
      </w:r>
      <w:r w:rsidRPr="00E55577">
        <w:rPr>
          <w:rStyle w:val="FootnoteReference"/>
        </w:rPr>
        <w:footnoteReference w:id="89"/>
      </w:r>
      <w:r w:rsidRPr="00E55577">
        <w:rPr>
          <w:lang w:eastAsia="en-ZA"/>
        </w:rPr>
        <w:t>.</w:t>
      </w:r>
      <w:r w:rsidRPr="00E55577">
        <w:rPr>
          <w:rFonts w:eastAsia="Calibri"/>
        </w:rPr>
        <w:t xml:space="preserve"> Angola's population of ~31 million is growing at an annual rate of ~3% and is expected to reach ~60 million by 2050</w:t>
      </w:r>
      <w:r w:rsidRPr="00E55577">
        <w:rPr>
          <w:rStyle w:val="FootnoteReference"/>
          <w:rFonts w:eastAsia="Calibri"/>
        </w:rPr>
        <w:footnoteReference w:id="90"/>
      </w:r>
      <w:r w:rsidRPr="00E55577">
        <w:rPr>
          <w:rFonts w:eastAsia="Calibri"/>
        </w:rPr>
        <w:t>. As a result of the rapid increase in population — coupled with the ongoing rehabilitation of Angola's road network — the area of forest land exposed to deforestation</w:t>
      </w:r>
      <w:r w:rsidRPr="00E55577">
        <w:rPr>
          <w:lang w:eastAsia="en-ZA"/>
        </w:rPr>
        <w:t xml:space="preserve"> and land degradation</w:t>
      </w:r>
      <w:r w:rsidRPr="00E55577">
        <w:rPr>
          <w:rFonts w:eastAsia="Calibri"/>
        </w:rPr>
        <w:t xml:space="preserve"> in the country is expected to increase. This is also expected to be the case within the country's conservation areas, including the project’s target conservation areas. For example, deforestation and land degradation in Iona National Park is projected to increase in the </w:t>
      </w:r>
      <w:r w:rsidRPr="00E55577">
        <w:rPr>
          <w:rFonts w:eastAsia="Calibri"/>
        </w:rPr>
        <w:lastRenderedPageBreak/>
        <w:t>future because of an increase in the population of people living within the park and the associated expansion of settlements and rangeland grazing</w:t>
      </w:r>
      <w:r w:rsidRPr="00E55577">
        <w:rPr>
          <w:rStyle w:val="FootnoteReference"/>
          <w:rFonts w:eastAsia="Calibri"/>
        </w:rPr>
        <w:footnoteReference w:id="91"/>
      </w:r>
      <w:r w:rsidRPr="00E55577">
        <w:rPr>
          <w:rFonts w:eastAsia="Calibri"/>
        </w:rPr>
        <w:t>.</w:t>
      </w:r>
    </w:p>
    <w:p w14:paraId="0B307CF8" w14:textId="77777777" w:rsidR="003035FF" w:rsidRPr="00E55577" w:rsidRDefault="003035FF" w:rsidP="00631A6E">
      <w:pPr>
        <w:spacing w:after="0"/>
        <w:contextualSpacing/>
        <w:rPr>
          <w:rFonts w:ascii="Times New Roman" w:eastAsia="Calibri" w:hAnsi="Times New Roman"/>
          <w:color w:val="000000"/>
        </w:rPr>
      </w:pPr>
    </w:p>
    <w:p w14:paraId="5E36FCF9" w14:textId="77777777" w:rsidR="003035FF" w:rsidRPr="00E55577" w:rsidRDefault="003035FF" w:rsidP="00286D7C">
      <w:pPr>
        <w:pStyle w:val="ListParagraph"/>
        <w:rPr>
          <w:rFonts w:eastAsia="Calibri"/>
        </w:rPr>
      </w:pPr>
      <w:r w:rsidRPr="00E55577">
        <w:rPr>
          <w:rFonts w:eastAsia="Calibri"/>
          <w:color w:val="000000"/>
        </w:rPr>
        <w:t>There</w:t>
      </w:r>
      <w:r w:rsidRPr="00E55577">
        <w:rPr>
          <w:rFonts w:eastAsia="Calibri"/>
        </w:rPr>
        <w:t xml:space="preserve"> is a need for interventions that will prevent ongoing and projected loss of forest ecosystems and degradation of productive agricultural and silvo-pastoral land. However, without GEF funding, attempts to avoid deforestation and land degradation within the target conservation areas will continue to be hindered by the following barriers: </w:t>
      </w:r>
    </w:p>
    <w:p w14:paraId="7E93D636" w14:textId="77777777" w:rsidR="003035FF" w:rsidRPr="00E55577" w:rsidRDefault="003035FF" w:rsidP="00A5733B">
      <w:pPr>
        <w:numPr>
          <w:ilvl w:val="0"/>
          <w:numId w:val="11"/>
        </w:numPr>
        <w:spacing w:after="0" w:line="240" w:lineRule="auto"/>
        <w:contextualSpacing/>
        <w:rPr>
          <w:rFonts w:ascii="Times New Roman" w:hAnsi="Times New Roman"/>
          <w:lang w:eastAsia="en-ZA"/>
        </w:rPr>
      </w:pPr>
      <w:r w:rsidRPr="00E55577">
        <w:rPr>
          <w:rFonts w:ascii="Times New Roman" w:hAnsi="Times New Roman"/>
          <w:lang w:eastAsia="en-ZA"/>
        </w:rPr>
        <w:t xml:space="preserve">Sectoral policies that insufficiently mainstream sustainable use and conservation of biodiversity. </w:t>
      </w:r>
    </w:p>
    <w:p w14:paraId="088DDC31" w14:textId="77777777" w:rsidR="003035FF" w:rsidRPr="00E55577" w:rsidRDefault="003035FF" w:rsidP="00A5733B">
      <w:pPr>
        <w:numPr>
          <w:ilvl w:val="0"/>
          <w:numId w:val="11"/>
        </w:numPr>
        <w:spacing w:after="0" w:line="240" w:lineRule="auto"/>
        <w:contextualSpacing/>
        <w:rPr>
          <w:rFonts w:ascii="Times New Roman" w:hAnsi="Times New Roman"/>
          <w:lang w:eastAsia="en-ZA"/>
        </w:rPr>
      </w:pPr>
      <w:r w:rsidRPr="00E55577">
        <w:rPr>
          <w:rFonts w:ascii="Times New Roman" w:hAnsi="Times New Roman"/>
          <w:lang w:eastAsia="en-ZA"/>
        </w:rPr>
        <w:t xml:space="preserve">Insufficient technical and institutional capacities of government agencies to coordinate, plan and implement biodiversity strategies at provincial and municipal levels. </w:t>
      </w:r>
    </w:p>
    <w:p w14:paraId="4544FFF8" w14:textId="77777777" w:rsidR="003035FF" w:rsidRPr="00E55577" w:rsidRDefault="003035FF" w:rsidP="00A5733B">
      <w:pPr>
        <w:numPr>
          <w:ilvl w:val="0"/>
          <w:numId w:val="11"/>
        </w:numPr>
        <w:spacing w:after="0" w:line="240" w:lineRule="auto"/>
        <w:contextualSpacing/>
        <w:rPr>
          <w:rFonts w:ascii="Times New Roman" w:hAnsi="Times New Roman"/>
          <w:lang w:eastAsia="en-ZA"/>
        </w:rPr>
      </w:pPr>
      <w:r w:rsidRPr="00E55577">
        <w:rPr>
          <w:rFonts w:ascii="Times New Roman" w:hAnsi="Times New Roman"/>
          <w:lang w:eastAsia="en-ZA"/>
        </w:rPr>
        <w:t xml:space="preserve">Insufficient technical and institutional capacities of government agencies and other stakeholders to manage Angola's Conservation Area Network. </w:t>
      </w:r>
    </w:p>
    <w:p w14:paraId="031CA178" w14:textId="77777777" w:rsidR="003035FF" w:rsidRPr="00E55577" w:rsidRDefault="003035FF" w:rsidP="00A5733B">
      <w:pPr>
        <w:numPr>
          <w:ilvl w:val="0"/>
          <w:numId w:val="11"/>
        </w:numPr>
        <w:spacing w:after="0" w:line="240" w:lineRule="auto"/>
        <w:contextualSpacing/>
        <w:rPr>
          <w:rFonts w:ascii="Times New Roman" w:hAnsi="Times New Roman"/>
          <w:lang w:eastAsia="en-ZA"/>
        </w:rPr>
      </w:pPr>
      <w:r w:rsidRPr="00E55577">
        <w:rPr>
          <w:rFonts w:ascii="Times New Roman" w:hAnsi="Times New Roman"/>
          <w:lang w:eastAsia="en-ZA"/>
        </w:rPr>
        <w:t>Insufficient knowledge and limited implementation of biodiversity-compatible practices by members of local communities, local government, Civil Society Organisations (CSOs) and other relevant stakeholders.</w:t>
      </w:r>
    </w:p>
    <w:p w14:paraId="7C6B19EF" w14:textId="77777777" w:rsidR="003035FF" w:rsidRPr="00E55577" w:rsidRDefault="003035FF" w:rsidP="00A5733B">
      <w:pPr>
        <w:numPr>
          <w:ilvl w:val="0"/>
          <w:numId w:val="11"/>
        </w:numPr>
        <w:spacing w:after="0" w:line="240" w:lineRule="auto"/>
        <w:contextualSpacing/>
        <w:rPr>
          <w:rFonts w:ascii="Times New Roman" w:hAnsi="Times New Roman"/>
          <w:lang w:eastAsia="en-ZA"/>
        </w:rPr>
      </w:pPr>
      <w:r w:rsidRPr="00E55577">
        <w:rPr>
          <w:rFonts w:ascii="Times New Roman" w:hAnsi="Times New Roman"/>
          <w:lang w:eastAsia="en-ZA"/>
        </w:rPr>
        <w:t>Limited ability of institutions in Angola to access biodiversity finance.</w:t>
      </w:r>
    </w:p>
    <w:bookmarkEnd w:id="37"/>
    <w:p w14:paraId="33CEDF83" w14:textId="77777777" w:rsidR="003035FF" w:rsidRPr="00E55577" w:rsidRDefault="003035FF" w:rsidP="00631A6E">
      <w:pPr>
        <w:spacing w:after="0"/>
        <w:contextualSpacing/>
        <w:rPr>
          <w:rFonts w:ascii="Times New Roman" w:hAnsi="Times New Roman"/>
          <w:color w:val="000000"/>
          <w:lang w:eastAsia="en-ZA"/>
        </w:rPr>
      </w:pPr>
    </w:p>
    <w:p w14:paraId="22616E8C" w14:textId="77777777" w:rsidR="003035FF" w:rsidRPr="00E55577" w:rsidRDefault="003035FF" w:rsidP="00286D7C">
      <w:pPr>
        <w:pStyle w:val="ListParagraph"/>
        <w:rPr>
          <w:rFonts w:eastAsia="Calibri"/>
          <w:color w:val="000000"/>
          <w:u w:val="single"/>
        </w:rPr>
      </w:pPr>
      <w:r w:rsidRPr="00E55577">
        <w:rPr>
          <w:rFonts w:eastAsia="Calibri"/>
          <w:b/>
        </w:rPr>
        <w:t xml:space="preserve">Future Scenario 2: Increasing biodiversity loss through wildlife habitat loss and fragmentation. </w:t>
      </w:r>
      <w:r w:rsidRPr="00E55577">
        <w:rPr>
          <w:rFonts w:eastAsia="Calibri"/>
        </w:rPr>
        <w:t xml:space="preserve">Biodiversity loss through wildlife habitat loss and fragmentation within Angola’s conservation areas is expected to increase in the future. Similar to </w:t>
      </w:r>
      <w:r w:rsidRPr="00E55577">
        <w:rPr>
          <w:lang w:eastAsia="en-ZA"/>
        </w:rPr>
        <w:t xml:space="preserve">deforestation and land degradation, the occurrence of </w:t>
      </w:r>
      <w:r w:rsidRPr="00E55577">
        <w:rPr>
          <w:rFonts w:eastAsia="Calibri"/>
        </w:rPr>
        <w:t>habitat loss and fragmentation is expected to rise as a result of an increase in the population of people living within the areas and expansion of their activities</w:t>
      </w:r>
      <w:r w:rsidRPr="00E55577">
        <w:rPr>
          <w:rStyle w:val="FootnoteReference"/>
          <w:rFonts w:eastAsia="Calibri"/>
        </w:rPr>
        <w:footnoteReference w:id="92"/>
      </w:r>
      <w:r w:rsidRPr="00E55577">
        <w:rPr>
          <w:rFonts w:eastAsia="Calibri"/>
        </w:rPr>
        <w:t>. For example, pastoral activities within Iona National Park are expected to increase in response to a projected increase in the number of people living in the conservation area, resulting in a major future threat to biodiversity and wildlife habitats</w:t>
      </w:r>
      <w:r w:rsidRPr="00E55577">
        <w:rPr>
          <w:rStyle w:val="FootnoteReference"/>
          <w:rFonts w:eastAsia="Calibri"/>
        </w:rPr>
        <w:footnoteReference w:id="93"/>
      </w:r>
      <w:r w:rsidRPr="00E55577">
        <w:rPr>
          <w:rFonts w:eastAsia="Calibri"/>
        </w:rPr>
        <w:t xml:space="preserve">. The human population in Iona National Park has increased from ~150 people in 1964, to ~2,300 in 2014 and ~9,000 people in 2020.  </w:t>
      </w:r>
    </w:p>
    <w:p w14:paraId="0EDAAF0E" w14:textId="77777777" w:rsidR="003035FF" w:rsidRPr="00E55577" w:rsidRDefault="003035FF" w:rsidP="00631A6E">
      <w:pPr>
        <w:spacing w:after="0"/>
        <w:contextualSpacing/>
        <w:rPr>
          <w:rFonts w:ascii="Times New Roman" w:eastAsia="Calibri" w:hAnsi="Times New Roman"/>
        </w:rPr>
      </w:pPr>
    </w:p>
    <w:p w14:paraId="767A566B" w14:textId="77777777" w:rsidR="003035FF" w:rsidRPr="00E55577" w:rsidRDefault="003035FF" w:rsidP="00286D7C">
      <w:pPr>
        <w:pStyle w:val="ListParagraph"/>
        <w:rPr>
          <w:rFonts w:eastAsia="Calibri"/>
        </w:rPr>
      </w:pPr>
      <w:r w:rsidRPr="00E55577">
        <w:rPr>
          <w:rFonts w:eastAsia="Calibri"/>
          <w:color w:val="000000"/>
        </w:rPr>
        <w:t>There</w:t>
      </w:r>
      <w:r w:rsidRPr="00E55577">
        <w:rPr>
          <w:rFonts w:eastAsia="Calibri"/>
        </w:rPr>
        <w:t xml:space="preserve"> is a need for interventions that will prevent the ongoing and projected loss and fragmentation of critical wildlife habitats including wildlife corridors and migration routes. However, without GEF funding, attempts to prevent wildlife habitat loss and fragmentation within Angola’s conservation areas will continue to be hindered by the following barriers: </w:t>
      </w:r>
    </w:p>
    <w:p w14:paraId="4E5238C3" w14:textId="77777777" w:rsidR="003035FF" w:rsidRPr="00E55577" w:rsidRDefault="003035FF" w:rsidP="00A5733B">
      <w:pPr>
        <w:numPr>
          <w:ilvl w:val="0"/>
          <w:numId w:val="11"/>
        </w:numPr>
        <w:spacing w:after="0" w:line="240" w:lineRule="auto"/>
        <w:contextualSpacing/>
        <w:rPr>
          <w:rFonts w:ascii="Times New Roman" w:hAnsi="Times New Roman"/>
          <w:lang w:eastAsia="en-ZA"/>
        </w:rPr>
      </w:pPr>
      <w:r w:rsidRPr="00E55577">
        <w:rPr>
          <w:rFonts w:ascii="Times New Roman" w:hAnsi="Times New Roman"/>
          <w:lang w:eastAsia="en-ZA"/>
        </w:rPr>
        <w:t xml:space="preserve">Sectoral policies that insufficiently mainstream sustainable use and conservation of biodiversity. </w:t>
      </w:r>
    </w:p>
    <w:p w14:paraId="43586E47" w14:textId="77777777" w:rsidR="003035FF" w:rsidRPr="00E55577" w:rsidRDefault="003035FF" w:rsidP="00A5733B">
      <w:pPr>
        <w:numPr>
          <w:ilvl w:val="0"/>
          <w:numId w:val="11"/>
        </w:numPr>
        <w:spacing w:after="0" w:line="240" w:lineRule="auto"/>
        <w:contextualSpacing/>
        <w:rPr>
          <w:rFonts w:ascii="Times New Roman" w:hAnsi="Times New Roman"/>
          <w:lang w:eastAsia="en-ZA"/>
        </w:rPr>
      </w:pPr>
      <w:r w:rsidRPr="00E55577">
        <w:rPr>
          <w:rFonts w:ascii="Times New Roman" w:hAnsi="Times New Roman"/>
          <w:lang w:eastAsia="en-ZA"/>
        </w:rPr>
        <w:t>Insufficient technical and institutional capacities of government agencies to coordinate, plan and implement biodiversity strategies at provincial and municipal levels.</w:t>
      </w:r>
    </w:p>
    <w:p w14:paraId="328B60AD" w14:textId="77777777" w:rsidR="003035FF" w:rsidRPr="00E55577" w:rsidRDefault="003035FF" w:rsidP="00A5733B">
      <w:pPr>
        <w:numPr>
          <w:ilvl w:val="0"/>
          <w:numId w:val="11"/>
        </w:numPr>
        <w:spacing w:after="0" w:line="240" w:lineRule="auto"/>
        <w:contextualSpacing/>
        <w:rPr>
          <w:rFonts w:ascii="Times New Roman" w:hAnsi="Times New Roman"/>
          <w:lang w:eastAsia="en-ZA"/>
        </w:rPr>
      </w:pPr>
      <w:r w:rsidRPr="00E55577">
        <w:rPr>
          <w:rFonts w:ascii="Times New Roman" w:hAnsi="Times New Roman"/>
          <w:lang w:eastAsia="en-ZA"/>
        </w:rPr>
        <w:t xml:space="preserve">Insufficient technical and institutional capacities of government agencies and other stakeholders to manage Angola’s Conservation Area Network. </w:t>
      </w:r>
    </w:p>
    <w:p w14:paraId="2808A03F" w14:textId="77777777" w:rsidR="003035FF" w:rsidRPr="00E55577" w:rsidRDefault="003035FF" w:rsidP="00A5733B">
      <w:pPr>
        <w:numPr>
          <w:ilvl w:val="0"/>
          <w:numId w:val="11"/>
        </w:numPr>
        <w:spacing w:after="0" w:line="240" w:lineRule="auto"/>
        <w:contextualSpacing/>
        <w:rPr>
          <w:rFonts w:ascii="Times New Roman" w:hAnsi="Times New Roman"/>
          <w:lang w:eastAsia="en-ZA"/>
        </w:rPr>
      </w:pPr>
      <w:r w:rsidRPr="00E55577">
        <w:rPr>
          <w:rFonts w:ascii="Times New Roman" w:hAnsi="Times New Roman"/>
          <w:lang w:eastAsia="en-ZA"/>
        </w:rPr>
        <w:t>Inadequate management effectiveness within priority conservation areas.</w:t>
      </w:r>
    </w:p>
    <w:p w14:paraId="6DF84ABB" w14:textId="77777777" w:rsidR="003035FF" w:rsidRPr="00E55577" w:rsidRDefault="003035FF" w:rsidP="00A5733B">
      <w:pPr>
        <w:numPr>
          <w:ilvl w:val="0"/>
          <w:numId w:val="11"/>
        </w:numPr>
        <w:spacing w:after="0" w:line="240" w:lineRule="auto"/>
        <w:contextualSpacing/>
        <w:rPr>
          <w:rFonts w:ascii="Times New Roman" w:hAnsi="Times New Roman"/>
          <w:lang w:eastAsia="en-ZA"/>
        </w:rPr>
      </w:pPr>
      <w:r w:rsidRPr="00E55577">
        <w:rPr>
          <w:rFonts w:ascii="Times New Roman" w:hAnsi="Times New Roman"/>
          <w:lang w:eastAsia="en-ZA"/>
        </w:rPr>
        <w:t>Insufficient capacities of private sector and other key stakeholders to develop nature-based tourism (NBT) and sustainable use activities in Angola's conservation areas.</w:t>
      </w:r>
    </w:p>
    <w:p w14:paraId="6957CA76" w14:textId="77777777" w:rsidR="003035FF" w:rsidRPr="00E55577" w:rsidRDefault="003035FF" w:rsidP="00A5733B">
      <w:pPr>
        <w:numPr>
          <w:ilvl w:val="0"/>
          <w:numId w:val="11"/>
        </w:numPr>
        <w:spacing w:after="0" w:line="240" w:lineRule="auto"/>
        <w:contextualSpacing/>
        <w:rPr>
          <w:rFonts w:ascii="Times New Roman" w:hAnsi="Times New Roman"/>
          <w:lang w:eastAsia="en-ZA"/>
        </w:rPr>
      </w:pPr>
      <w:r w:rsidRPr="00E55577">
        <w:rPr>
          <w:rFonts w:ascii="Times New Roman" w:hAnsi="Times New Roman"/>
          <w:lang w:eastAsia="en-ZA"/>
        </w:rPr>
        <w:t>Limited ability of institutions in Angola to access biodiversity finance.</w:t>
      </w:r>
    </w:p>
    <w:p w14:paraId="67FF0BAC" w14:textId="77777777" w:rsidR="003035FF" w:rsidRPr="00E55577" w:rsidRDefault="003035FF" w:rsidP="00631A6E">
      <w:pPr>
        <w:spacing w:after="0"/>
        <w:contextualSpacing/>
        <w:rPr>
          <w:rFonts w:ascii="Times New Roman" w:hAnsi="Times New Roman"/>
          <w:color w:val="000000"/>
          <w:lang w:eastAsia="en-ZA"/>
        </w:rPr>
      </w:pPr>
    </w:p>
    <w:p w14:paraId="3E6FBA86" w14:textId="050927E5" w:rsidR="003035FF" w:rsidRPr="00E55577" w:rsidRDefault="003035FF" w:rsidP="00286D7C">
      <w:pPr>
        <w:pStyle w:val="ListParagraph"/>
        <w:rPr>
          <w:rFonts w:eastAsia="Calibri"/>
          <w:b/>
          <w:bCs/>
        </w:rPr>
      </w:pPr>
      <w:r w:rsidRPr="00E55577">
        <w:rPr>
          <w:rFonts w:eastAsia="Calibri"/>
          <w:b/>
          <w:bCs/>
        </w:rPr>
        <w:t xml:space="preserve">Future Scenario 3: Increasing biodiversity loss through human-wildlife conflict. </w:t>
      </w:r>
      <w:r w:rsidRPr="00E55577">
        <w:rPr>
          <w:rFonts w:eastAsia="Calibri"/>
          <w:color w:val="000000"/>
        </w:rPr>
        <w:t xml:space="preserve">Biodiversity loss through human-wildlife conflict (HWC) within and around </w:t>
      </w:r>
      <w:r w:rsidRPr="00E55577">
        <w:rPr>
          <w:rFonts w:eastAsia="Calibri"/>
        </w:rPr>
        <w:t xml:space="preserve">Angola’s conservation areas </w:t>
      </w:r>
      <w:r w:rsidRPr="00E55577">
        <w:rPr>
          <w:rFonts w:eastAsia="Calibri"/>
          <w:color w:val="000000"/>
        </w:rPr>
        <w:t>will continue to increase</w:t>
      </w:r>
      <w:r w:rsidRPr="00E55577">
        <w:rPr>
          <w:rFonts w:eastAsia="Calibri"/>
        </w:rPr>
        <w:t xml:space="preserve"> in the future. As with the case of other global environmental problems, the increase in HWC is linked to projected increases in the population of people living in and around conservation areas</w:t>
      </w:r>
      <w:r w:rsidRPr="00E55577">
        <w:rPr>
          <w:rStyle w:val="FootnoteReference"/>
          <w:rFonts w:eastAsia="Calibri"/>
        </w:rPr>
        <w:footnoteReference w:id="94"/>
      </w:r>
      <w:r w:rsidRPr="00E55577">
        <w:rPr>
          <w:rFonts w:eastAsia="Calibri"/>
        </w:rPr>
        <w:t>. Population increases will result in expansion of human activities, which in turn will lead to HWC becoming more common, especially in areas under agricultural development and near water catchments</w:t>
      </w:r>
      <w:r w:rsidRPr="00E55577">
        <w:rPr>
          <w:rStyle w:val="FootnoteReference"/>
          <w:rFonts w:eastAsia="Calibri"/>
        </w:rPr>
        <w:footnoteReference w:id="95"/>
      </w:r>
      <w:r w:rsidRPr="00E55577">
        <w:rPr>
          <w:rFonts w:eastAsia="Calibri"/>
        </w:rPr>
        <w:t xml:space="preserve">. This will be the case within and around Luengue-Luiana National Park and other conservation areas </w:t>
      </w:r>
      <w:r w:rsidRPr="00E55577">
        <w:rPr>
          <w:rFonts w:eastAsia="Calibri"/>
        </w:rPr>
        <w:lastRenderedPageBreak/>
        <w:t>in Angola where human populations have increased rapidly in recent years</w:t>
      </w:r>
      <w:r w:rsidRPr="00E55577">
        <w:rPr>
          <w:rStyle w:val="FootnoteReference"/>
          <w:rFonts w:eastAsia="Calibri"/>
        </w:rPr>
        <w:footnoteReference w:id="96"/>
      </w:r>
      <w:r w:rsidRPr="00E55577">
        <w:rPr>
          <w:rFonts w:eastAsia="Calibri"/>
        </w:rPr>
        <w:t xml:space="preserve">. The Cuando Cubango province — in which Luengue-Luiana National Park is located — was sparsely settled prior to the Angolan Civil War, but the population has since grown from 137,000 people in 1995 to 534,000 people in 2014, and is expected to continue growing at an annual </w:t>
      </w:r>
      <w:r w:rsidRPr="00E55577">
        <w:rPr>
          <w:rFonts w:eastAsia="Calibri"/>
          <w:lang w:eastAsia="en-ZA"/>
        </w:rPr>
        <w:t xml:space="preserve">rate of ~4% </w:t>
      </w:r>
      <w:r w:rsidRPr="00E55577">
        <w:rPr>
          <w:rStyle w:val="FootnoteReference"/>
          <w:rFonts w:eastAsia="Calibri"/>
        </w:rPr>
        <w:footnoteReference w:id="97"/>
      </w:r>
      <w:r w:rsidRPr="00E55577">
        <w:rPr>
          <w:rFonts w:eastAsia="Calibri"/>
        </w:rPr>
        <w:t>. The impact of increased human population size is expected to be similar within and around Iona National Park — with the effect exacerbated by wildlife immigration from the neighbouring Skeleton Coast National Park and surrounding communal conservancies as biodiversity within the park continues to recover from the impacts of the Civil War</w:t>
      </w:r>
      <w:r w:rsidRPr="00E55577">
        <w:rPr>
          <w:rStyle w:val="FootnoteReference"/>
          <w:rFonts w:eastAsia="Calibri"/>
        </w:rPr>
        <w:footnoteReference w:id="98"/>
      </w:r>
      <w:r w:rsidRPr="00E55577">
        <w:rPr>
          <w:rFonts w:eastAsia="Calibri"/>
        </w:rPr>
        <w:t xml:space="preserve"> .</w:t>
      </w:r>
    </w:p>
    <w:p w14:paraId="5F5375E1" w14:textId="77777777" w:rsidR="003035FF" w:rsidRPr="00E55577" w:rsidRDefault="003035FF" w:rsidP="00631A6E">
      <w:pPr>
        <w:spacing w:after="0"/>
        <w:contextualSpacing/>
        <w:rPr>
          <w:rFonts w:ascii="Times New Roman" w:eastAsia="Calibri" w:hAnsi="Times New Roman"/>
          <w:color w:val="FF0000"/>
          <w:highlight w:val="yellow"/>
        </w:rPr>
      </w:pPr>
    </w:p>
    <w:p w14:paraId="1FDE125B" w14:textId="77777777" w:rsidR="003035FF" w:rsidRPr="00E55577" w:rsidRDefault="003035FF" w:rsidP="00286D7C">
      <w:pPr>
        <w:pStyle w:val="ListParagraph"/>
        <w:rPr>
          <w:rFonts w:eastAsia="Calibri"/>
        </w:rPr>
      </w:pPr>
      <w:r w:rsidRPr="00E55577">
        <w:rPr>
          <w:rFonts w:eastAsia="Calibri"/>
        </w:rPr>
        <w:t xml:space="preserve">There is a need for interventions that will reduce the ongoing and projected incidences of HWC and will promote sustainable co-existence between humans and wildlife. However, without GEF funding, attempts to reduce HWC and promote human-wildlife coexistence within Angola’s conservation areas will continue to be hindered by the following barriers: </w:t>
      </w:r>
    </w:p>
    <w:p w14:paraId="2572E9D4" w14:textId="77777777" w:rsidR="003035FF" w:rsidRPr="00E55577" w:rsidRDefault="003035FF" w:rsidP="00A5733B">
      <w:pPr>
        <w:numPr>
          <w:ilvl w:val="0"/>
          <w:numId w:val="11"/>
        </w:numPr>
        <w:spacing w:after="0" w:line="240" w:lineRule="auto"/>
        <w:contextualSpacing/>
        <w:rPr>
          <w:rFonts w:ascii="Times New Roman" w:hAnsi="Times New Roman"/>
          <w:lang w:eastAsia="en-ZA"/>
        </w:rPr>
      </w:pPr>
      <w:r w:rsidRPr="00E55577">
        <w:rPr>
          <w:rFonts w:ascii="Times New Roman" w:hAnsi="Times New Roman"/>
          <w:lang w:eastAsia="en-ZA"/>
        </w:rPr>
        <w:t xml:space="preserve">Sectoral policies that insufficiently mainstream sustainable use and conservation of biodiversity. </w:t>
      </w:r>
    </w:p>
    <w:p w14:paraId="44812968" w14:textId="77777777" w:rsidR="003035FF" w:rsidRPr="00E55577" w:rsidRDefault="003035FF" w:rsidP="00A5733B">
      <w:pPr>
        <w:numPr>
          <w:ilvl w:val="0"/>
          <w:numId w:val="11"/>
        </w:numPr>
        <w:spacing w:after="0" w:line="240" w:lineRule="auto"/>
        <w:contextualSpacing/>
        <w:rPr>
          <w:rFonts w:ascii="Times New Roman" w:hAnsi="Times New Roman"/>
          <w:lang w:eastAsia="en-ZA"/>
        </w:rPr>
      </w:pPr>
      <w:r w:rsidRPr="00E55577">
        <w:rPr>
          <w:rFonts w:ascii="Times New Roman" w:hAnsi="Times New Roman"/>
          <w:lang w:eastAsia="en-ZA"/>
        </w:rPr>
        <w:t>Insufficient technical and institutional capacities of government agencies to coordinate, plan and implement biodiversity strategies at provincial and municipal levels.</w:t>
      </w:r>
    </w:p>
    <w:p w14:paraId="2A1E47E2" w14:textId="77777777" w:rsidR="003035FF" w:rsidRPr="00E55577" w:rsidRDefault="003035FF" w:rsidP="00A5733B">
      <w:pPr>
        <w:numPr>
          <w:ilvl w:val="0"/>
          <w:numId w:val="11"/>
        </w:numPr>
        <w:spacing w:after="0" w:line="240" w:lineRule="auto"/>
        <w:contextualSpacing/>
        <w:rPr>
          <w:rFonts w:ascii="Times New Roman" w:hAnsi="Times New Roman"/>
          <w:lang w:eastAsia="en-ZA"/>
        </w:rPr>
      </w:pPr>
      <w:r w:rsidRPr="00E55577">
        <w:rPr>
          <w:rFonts w:ascii="Times New Roman" w:hAnsi="Times New Roman"/>
          <w:lang w:eastAsia="en-ZA"/>
        </w:rPr>
        <w:t>Insufficient technical and institutional capacities of government agencies and other stakeholders to manage Angola's Conservation Area Network.</w:t>
      </w:r>
    </w:p>
    <w:p w14:paraId="66B87F6B" w14:textId="77777777" w:rsidR="003035FF" w:rsidRPr="00E55577" w:rsidRDefault="003035FF" w:rsidP="00A5733B">
      <w:pPr>
        <w:numPr>
          <w:ilvl w:val="0"/>
          <w:numId w:val="11"/>
        </w:numPr>
        <w:spacing w:after="0" w:line="240" w:lineRule="auto"/>
        <w:contextualSpacing/>
        <w:rPr>
          <w:rFonts w:ascii="Times New Roman" w:hAnsi="Times New Roman"/>
          <w:lang w:eastAsia="en-ZA"/>
        </w:rPr>
      </w:pPr>
      <w:r w:rsidRPr="00E55577">
        <w:rPr>
          <w:rFonts w:ascii="Times New Roman" w:hAnsi="Times New Roman"/>
          <w:lang w:eastAsia="en-ZA"/>
        </w:rPr>
        <w:t xml:space="preserve">Inadequate management effectiveness within priority conservation areas. </w:t>
      </w:r>
    </w:p>
    <w:p w14:paraId="4EFD0F4D" w14:textId="77777777" w:rsidR="003035FF" w:rsidRPr="00E55577" w:rsidRDefault="003035FF" w:rsidP="00A5733B">
      <w:pPr>
        <w:numPr>
          <w:ilvl w:val="0"/>
          <w:numId w:val="11"/>
        </w:numPr>
        <w:spacing w:after="0" w:line="240" w:lineRule="auto"/>
        <w:contextualSpacing/>
        <w:rPr>
          <w:rFonts w:ascii="Times New Roman" w:hAnsi="Times New Roman"/>
          <w:lang w:eastAsia="en-ZA"/>
        </w:rPr>
      </w:pPr>
      <w:r w:rsidRPr="00E55577">
        <w:rPr>
          <w:rFonts w:ascii="Times New Roman" w:hAnsi="Times New Roman"/>
          <w:lang w:eastAsia="en-ZA"/>
        </w:rPr>
        <w:t>Insufficient capacities of private sector and other key stakeholders to develop nature-based tourism (NBT) and sustainable use activities in Angola's conservation areas.</w:t>
      </w:r>
    </w:p>
    <w:p w14:paraId="5D40D83C" w14:textId="77777777" w:rsidR="003035FF" w:rsidRPr="00E55577" w:rsidRDefault="003035FF" w:rsidP="00A5733B">
      <w:pPr>
        <w:numPr>
          <w:ilvl w:val="0"/>
          <w:numId w:val="11"/>
        </w:numPr>
        <w:spacing w:after="0" w:line="240" w:lineRule="auto"/>
        <w:contextualSpacing/>
        <w:rPr>
          <w:rFonts w:ascii="Times New Roman" w:hAnsi="Times New Roman"/>
          <w:lang w:eastAsia="en-ZA"/>
        </w:rPr>
      </w:pPr>
      <w:r w:rsidRPr="00E55577">
        <w:rPr>
          <w:rFonts w:ascii="Times New Roman" w:hAnsi="Times New Roman"/>
          <w:lang w:eastAsia="en-ZA"/>
        </w:rPr>
        <w:t>Limited ability of institutions in Angola to access biodiversity finance.</w:t>
      </w:r>
    </w:p>
    <w:p w14:paraId="1BB458C8" w14:textId="77777777" w:rsidR="003035FF" w:rsidRPr="00E55577" w:rsidRDefault="003035FF" w:rsidP="00631A6E">
      <w:pPr>
        <w:spacing w:after="0"/>
        <w:contextualSpacing/>
        <w:rPr>
          <w:rFonts w:ascii="Times New Roman" w:eastAsia="Calibri" w:hAnsi="Times New Roman"/>
          <w:color w:val="000000"/>
        </w:rPr>
      </w:pPr>
    </w:p>
    <w:p w14:paraId="70BEA21B" w14:textId="4B4C3C7B" w:rsidR="003035FF" w:rsidRPr="00E55577" w:rsidRDefault="003035FF" w:rsidP="00286D7C">
      <w:pPr>
        <w:pStyle w:val="ListParagraph"/>
        <w:rPr>
          <w:rFonts w:eastAsia="Calibri"/>
          <w:b/>
        </w:rPr>
      </w:pPr>
      <w:bookmarkStart w:id="38" w:name="_Hlk52953638"/>
      <w:r w:rsidRPr="00E55577">
        <w:rPr>
          <w:rFonts w:eastAsia="Calibri"/>
          <w:b/>
        </w:rPr>
        <w:t>Future Scenario 4: Increasing biodiversity loss through overexploitation of wildlife</w:t>
      </w:r>
      <w:bookmarkEnd w:id="38"/>
      <w:r w:rsidRPr="00E55577">
        <w:rPr>
          <w:rFonts w:eastAsia="Calibri"/>
          <w:b/>
        </w:rPr>
        <w:t xml:space="preserve">. </w:t>
      </w:r>
      <w:r w:rsidRPr="00E55577">
        <w:rPr>
          <w:rFonts w:eastAsia="Calibri"/>
          <w:color w:val="000000"/>
        </w:rPr>
        <w:t xml:space="preserve">Biodiversity loss through overexploitation of wildlife </w:t>
      </w:r>
      <w:r w:rsidRPr="00E55577">
        <w:rPr>
          <w:rFonts w:eastAsia="Calibri"/>
        </w:rPr>
        <w:t xml:space="preserve">within Angola’s conservation areas </w:t>
      </w:r>
      <w:r w:rsidRPr="00E55577">
        <w:rPr>
          <w:rFonts w:eastAsia="Calibri"/>
          <w:color w:val="000000"/>
        </w:rPr>
        <w:t>will continue to increase</w:t>
      </w:r>
      <w:r w:rsidRPr="00E55577">
        <w:rPr>
          <w:rFonts w:eastAsia="Calibri"/>
        </w:rPr>
        <w:t xml:space="preserve"> in the future. This is because </w:t>
      </w:r>
      <w:r w:rsidRPr="00E55577">
        <w:rPr>
          <w:rFonts w:eastAsia="Calibri"/>
          <w:color w:val="000000"/>
        </w:rPr>
        <w:t xml:space="preserve">poaching for commercial and subsistence purposes is projected to increase </w:t>
      </w:r>
      <w:r w:rsidRPr="00E55577">
        <w:rPr>
          <w:rFonts w:eastAsia="Calibri"/>
        </w:rPr>
        <w:t>in Angola</w:t>
      </w:r>
      <w:r w:rsidRPr="00E55577">
        <w:rPr>
          <w:rStyle w:val="FootnoteReference"/>
          <w:rFonts w:eastAsia="Calibri"/>
        </w:rPr>
        <w:footnoteReference w:id="99"/>
      </w:r>
      <w:r w:rsidRPr="00E55577">
        <w:rPr>
          <w:rFonts w:eastAsia="Calibri"/>
          <w:lang w:eastAsia="en-ZA"/>
        </w:rPr>
        <w:t xml:space="preserve"> as there are limited alternatives for livelihood generation. </w:t>
      </w:r>
    </w:p>
    <w:p w14:paraId="5C5DE184" w14:textId="77777777" w:rsidR="003035FF" w:rsidRPr="00E55577" w:rsidRDefault="003035FF" w:rsidP="00631A6E">
      <w:pPr>
        <w:spacing w:after="0"/>
        <w:contextualSpacing/>
        <w:rPr>
          <w:rFonts w:ascii="Times New Roman" w:eastAsia="Calibri" w:hAnsi="Times New Roman"/>
          <w:lang w:eastAsia="en-ZA"/>
        </w:rPr>
      </w:pPr>
    </w:p>
    <w:p w14:paraId="18A15A99" w14:textId="2E4C8A87" w:rsidR="003035FF" w:rsidRPr="00E55577" w:rsidRDefault="003035FF" w:rsidP="00286D7C">
      <w:pPr>
        <w:pStyle w:val="ListParagraph"/>
        <w:rPr>
          <w:rFonts w:eastAsia="Calibri"/>
          <w:color w:val="000000"/>
        </w:rPr>
      </w:pPr>
      <w:r w:rsidRPr="00E55577">
        <w:rPr>
          <w:rFonts w:eastAsia="Calibri"/>
        </w:rPr>
        <w:t>There is a need for interventions that will prevent the ongoing and projected overexploitation of wildlife through poaching for commercial purposes.</w:t>
      </w:r>
      <w:r w:rsidRPr="00E55577">
        <w:rPr>
          <w:rFonts w:eastAsia="Calibri"/>
          <w:sz w:val="20"/>
          <w:szCs w:val="20"/>
        </w:rPr>
        <w:t xml:space="preserve"> </w:t>
      </w:r>
      <w:r w:rsidRPr="00E55577">
        <w:rPr>
          <w:rFonts w:eastAsia="Calibri"/>
          <w:color w:val="000000"/>
        </w:rPr>
        <w:t xml:space="preserve">However, </w:t>
      </w:r>
      <w:r w:rsidRPr="00E55577">
        <w:rPr>
          <w:rFonts w:eastAsia="Calibri"/>
        </w:rPr>
        <w:t xml:space="preserve">without GEF </w:t>
      </w:r>
      <w:r w:rsidRPr="00E55577">
        <w:rPr>
          <w:rFonts w:eastAsia="Calibri"/>
          <w:color w:val="000000"/>
        </w:rPr>
        <w:t xml:space="preserve">funding, attempts to prevent overexploitation of wildlife </w:t>
      </w:r>
      <w:r w:rsidRPr="00E55577">
        <w:rPr>
          <w:rFonts w:eastAsia="Calibri"/>
        </w:rPr>
        <w:t xml:space="preserve">within Angola’s conservation areas </w:t>
      </w:r>
      <w:r w:rsidRPr="00E55577">
        <w:rPr>
          <w:rFonts w:eastAsia="Calibri"/>
          <w:color w:val="000000"/>
        </w:rPr>
        <w:t xml:space="preserve">will continue to be hindered by the following barriers: </w:t>
      </w:r>
    </w:p>
    <w:p w14:paraId="496B22BA" w14:textId="77777777" w:rsidR="00631A6E" w:rsidRPr="00E55577" w:rsidRDefault="00631A6E" w:rsidP="000F4634">
      <w:pPr>
        <w:pStyle w:val="ListParagraph"/>
        <w:rPr>
          <w:rFonts w:eastAsia="Calibri"/>
        </w:rPr>
      </w:pPr>
    </w:p>
    <w:p w14:paraId="011D6AAA" w14:textId="77777777" w:rsidR="003035FF" w:rsidRPr="00E55577" w:rsidRDefault="003035FF" w:rsidP="00A5733B">
      <w:pPr>
        <w:numPr>
          <w:ilvl w:val="0"/>
          <w:numId w:val="11"/>
        </w:numPr>
        <w:spacing w:after="0" w:line="240" w:lineRule="auto"/>
        <w:contextualSpacing/>
        <w:rPr>
          <w:rFonts w:ascii="Times New Roman" w:hAnsi="Times New Roman"/>
          <w:lang w:eastAsia="en-ZA"/>
        </w:rPr>
      </w:pPr>
      <w:r w:rsidRPr="00E55577">
        <w:rPr>
          <w:rFonts w:ascii="Times New Roman" w:hAnsi="Times New Roman"/>
          <w:lang w:eastAsia="en-ZA"/>
        </w:rPr>
        <w:t>Weak enforcement of anti-poaching laws within priority conservation areas.</w:t>
      </w:r>
    </w:p>
    <w:p w14:paraId="6091AF62" w14:textId="77777777" w:rsidR="003035FF" w:rsidRPr="00E55577" w:rsidRDefault="003035FF" w:rsidP="00A5733B">
      <w:pPr>
        <w:numPr>
          <w:ilvl w:val="0"/>
          <w:numId w:val="11"/>
        </w:numPr>
        <w:spacing w:after="0" w:line="240" w:lineRule="auto"/>
        <w:contextualSpacing/>
        <w:rPr>
          <w:rFonts w:ascii="Times New Roman" w:hAnsi="Times New Roman"/>
          <w:lang w:eastAsia="en-ZA"/>
        </w:rPr>
      </w:pPr>
      <w:r w:rsidRPr="00E55577">
        <w:rPr>
          <w:rFonts w:ascii="Times New Roman" w:hAnsi="Times New Roman"/>
          <w:lang w:eastAsia="en-ZA"/>
        </w:rPr>
        <w:t>Limited ability of institutions in Angola to access biodiversity finance.</w:t>
      </w:r>
    </w:p>
    <w:p w14:paraId="50022236" w14:textId="77777777" w:rsidR="003035FF" w:rsidRPr="00E55577" w:rsidRDefault="003035FF" w:rsidP="00A5733B">
      <w:pPr>
        <w:numPr>
          <w:ilvl w:val="0"/>
          <w:numId w:val="11"/>
        </w:numPr>
        <w:spacing w:after="0" w:line="240" w:lineRule="auto"/>
        <w:contextualSpacing/>
        <w:rPr>
          <w:rFonts w:ascii="Times New Roman" w:hAnsi="Times New Roman"/>
          <w:lang w:eastAsia="en-ZA"/>
        </w:rPr>
      </w:pPr>
      <w:r w:rsidRPr="00E55577">
        <w:rPr>
          <w:rFonts w:ascii="Times New Roman" w:hAnsi="Times New Roman"/>
          <w:lang w:eastAsia="en-ZA"/>
        </w:rPr>
        <w:t>Insufficient information on the economic value of ecosystem goods and services generated within and around national parks to inform biodiversity-compatible natural resource planning and management.</w:t>
      </w:r>
    </w:p>
    <w:p w14:paraId="7CE74E3A" w14:textId="77777777" w:rsidR="003035FF" w:rsidRPr="00E55577" w:rsidRDefault="003035FF" w:rsidP="00286D7C">
      <w:pPr>
        <w:pStyle w:val="ListParagraph"/>
        <w:rPr>
          <w:lang w:eastAsia="en-ZA"/>
        </w:rPr>
      </w:pPr>
    </w:p>
    <w:p w14:paraId="50B0F464" w14:textId="77777777" w:rsidR="003035FF" w:rsidRPr="00E55577" w:rsidRDefault="003035FF" w:rsidP="000F4634">
      <w:pPr>
        <w:pStyle w:val="ListParagraph"/>
        <w:rPr>
          <w:rFonts w:eastAsia="Calibri"/>
        </w:rPr>
      </w:pPr>
      <w:r w:rsidRPr="00E55577">
        <w:rPr>
          <w:rFonts w:eastAsia="Calibri"/>
          <w:b/>
          <w:bCs/>
        </w:rPr>
        <w:t>Future Scenario 5: Increasing</w:t>
      </w:r>
      <w:r w:rsidRPr="00E55577" w:rsidDel="00767474">
        <w:rPr>
          <w:rFonts w:eastAsia="Calibri"/>
          <w:b/>
          <w:bCs/>
        </w:rPr>
        <w:t xml:space="preserve"> </w:t>
      </w:r>
      <w:r w:rsidRPr="00E55577">
        <w:rPr>
          <w:rFonts w:eastAsia="Calibri"/>
          <w:b/>
          <w:bCs/>
        </w:rPr>
        <w:t xml:space="preserve">vulnerability to climate change of local communities, biodiversity, and ecosystems. </w:t>
      </w:r>
      <w:r w:rsidRPr="00E55577">
        <w:rPr>
          <w:rFonts w:eastAsia="Calibri"/>
        </w:rPr>
        <w:t>The vulnerability to climate change of local communities, biodiversity and ecosystems within Angola’s conservation areas will continue to increase over the next 50–100 years. This is because Angola will continue to experience pronounced warming and drying trends through the 21st century in response to climate change.</w:t>
      </w:r>
    </w:p>
    <w:p w14:paraId="66665EC8" w14:textId="77777777" w:rsidR="00631A6E" w:rsidRPr="00E55577" w:rsidRDefault="00631A6E" w:rsidP="00631A6E">
      <w:pPr>
        <w:tabs>
          <w:tab w:val="left" w:pos="6285"/>
        </w:tabs>
        <w:spacing w:after="0" w:line="240" w:lineRule="auto"/>
        <w:contextualSpacing/>
        <w:rPr>
          <w:rFonts w:ascii="Times New Roman" w:eastAsia="Calibri" w:hAnsi="Times New Roman"/>
          <w:color w:val="000000"/>
        </w:rPr>
      </w:pPr>
    </w:p>
    <w:p w14:paraId="211E9443" w14:textId="3E3508DA" w:rsidR="003035FF" w:rsidRPr="00E55577" w:rsidRDefault="003035FF" w:rsidP="00286D7C">
      <w:pPr>
        <w:pStyle w:val="ListParagraph"/>
        <w:rPr>
          <w:rFonts w:eastAsia="Calibri"/>
        </w:rPr>
      </w:pPr>
      <w:r w:rsidRPr="00E55577">
        <w:rPr>
          <w:rFonts w:eastAsia="Calibri"/>
        </w:rPr>
        <w:t xml:space="preserve">There is, therefore, a need for interventions that will reduce the vulnerability of local communities, biodiversity, and ecosystems to ongoing and projected climate change impacts. However, without GEF funding, attempts to reduce the vulnerability to climate change of local communities, biodiversity, and ecosystems within Angola’s conservation areas will continue to be hindered by the following barriers: </w:t>
      </w:r>
    </w:p>
    <w:p w14:paraId="13A168C4" w14:textId="77777777" w:rsidR="00631A6E" w:rsidRPr="00E55577" w:rsidRDefault="00631A6E" w:rsidP="000F4634">
      <w:pPr>
        <w:pStyle w:val="ListParagraph"/>
        <w:rPr>
          <w:rFonts w:eastAsia="Calibri"/>
        </w:rPr>
      </w:pPr>
    </w:p>
    <w:p w14:paraId="2D2A86C3" w14:textId="77777777" w:rsidR="003035FF" w:rsidRPr="00E55577" w:rsidRDefault="003035FF" w:rsidP="00A5733B">
      <w:pPr>
        <w:numPr>
          <w:ilvl w:val="0"/>
          <w:numId w:val="11"/>
        </w:numPr>
        <w:spacing w:after="0" w:line="240" w:lineRule="auto"/>
        <w:contextualSpacing/>
        <w:rPr>
          <w:rFonts w:ascii="Times New Roman" w:hAnsi="Times New Roman"/>
          <w:lang w:eastAsia="en-ZA"/>
        </w:rPr>
      </w:pPr>
      <w:r w:rsidRPr="00E55577">
        <w:rPr>
          <w:rFonts w:ascii="Times New Roman" w:hAnsi="Times New Roman"/>
          <w:lang w:eastAsia="en-ZA"/>
        </w:rPr>
        <w:lastRenderedPageBreak/>
        <w:t>Sectoral policies that insufficiently mainstream climate change adaptation.</w:t>
      </w:r>
    </w:p>
    <w:p w14:paraId="5380B810" w14:textId="77777777" w:rsidR="003035FF" w:rsidRPr="00E55577" w:rsidRDefault="003035FF" w:rsidP="00A5733B">
      <w:pPr>
        <w:numPr>
          <w:ilvl w:val="0"/>
          <w:numId w:val="11"/>
        </w:numPr>
        <w:spacing w:after="0" w:line="240" w:lineRule="auto"/>
        <w:contextualSpacing/>
        <w:rPr>
          <w:rFonts w:ascii="Times New Roman" w:hAnsi="Times New Roman"/>
          <w:lang w:eastAsia="en-ZA"/>
        </w:rPr>
      </w:pPr>
      <w:r w:rsidRPr="00E55577">
        <w:rPr>
          <w:rFonts w:ascii="Times New Roman" w:hAnsi="Times New Roman"/>
          <w:lang w:eastAsia="en-ZA"/>
        </w:rPr>
        <w:t xml:space="preserve">Insufficient technical and institutional capacities of government agencies to coordinate, plan and implement climate change strategies at provincial and municipal levels. </w:t>
      </w:r>
    </w:p>
    <w:p w14:paraId="0C2213C2" w14:textId="77777777" w:rsidR="003035FF" w:rsidRPr="00E55577" w:rsidRDefault="003035FF" w:rsidP="00A5733B">
      <w:pPr>
        <w:numPr>
          <w:ilvl w:val="0"/>
          <w:numId w:val="11"/>
        </w:numPr>
        <w:spacing w:after="0" w:line="240" w:lineRule="auto"/>
        <w:contextualSpacing/>
        <w:rPr>
          <w:rFonts w:ascii="Times New Roman" w:hAnsi="Times New Roman"/>
          <w:lang w:eastAsia="en-ZA"/>
        </w:rPr>
      </w:pPr>
      <w:r w:rsidRPr="00E55577">
        <w:rPr>
          <w:rFonts w:ascii="Times New Roman" w:hAnsi="Times New Roman"/>
          <w:lang w:eastAsia="en-ZA"/>
        </w:rPr>
        <w:t xml:space="preserve">Inadequate management effectiveness within priority conservation areas. </w:t>
      </w:r>
    </w:p>
    <w:p w14:paraId="125CBA11" w14:textId="77777777" w:rsidR="003035FF" w:rsidRPr="00E55577" w:rsidRDefault="003035FF" w:rsidP="00A5733B">
      <w:pPr>
        <w:numPr>
          <w:ilvl w:val="0"/>
          <w:numId w:val="11"/>
        </w:numPr>
        <w:spacing w:after="0" w:line="240" w:lineRule="auto"/>
        <w:contextualSpacing/>
        <w:rPr>
          <w:rFonts w:ascii="Times New Roman" w:hAnsi="Times New Roman"/>
          <w:lang w:eastAsia="en-ZA"/>
        </w:rPr>
      </w:pPr>
      <w:r w:rsidRPr="00E55577">
        <w:rPr>
          <w:rFonts w:ascii="Times New Roman" w:hAnsi="Times New Roman"/>
          <w:lang w:eastAsia="en-ZA"/>
        </w:rPr>
        <w:t>Insufficient knowledge and limited implementation of climate-resilient practices by members of local communities, local government, Civil Society Organisations (CSOs) and other relevant stakeholders.</w:t>
      </w:r>
    </w:p>
    <w:p w14:paraId="0A5AE7AF" w14:textId="77777777" w:rsidR="003035FF" w:rsidRPr="00E55577" w:rsidRDefault="003035FF" w:rsidP="00A5733B">
      <w:pPr>
        <w:numPr>
          <w:ilvl w:val="0"/>
          <w:numId w:val="11"/>
        </w:numPr>
        <w:spacing w:after="0" w:line="240" w:lineRule="auto"/>
        <w:contextualSpacing/>
        <w:rPr>
          <w:rFonts w:ascii="Times New Roman" w:hAnsi="Times New Roman"/>
          <w:lang w:eastAsia="en-ZA"/>
        </w:rPr>
      </w:pPr>
      <w:r w:rsidRPr="00E55577">
        <w:rPr>
          <w:rFonts w:ascii="Times New Roman" w:hAnsi="Times New Roman"/>
          <w:lang w:eastAsia="en-ZA"/>
        </w:rPr>
        <w:t>Insufficient capacities of private sector and other key stakeholders to develop nature-based tourism (NBT) and sustainable use activities in Angola's conservation areas.</w:t>
      </w:r>
    </w:p>
    <w:p w14:paraId="5C76DF51" w14:textId="77777777" w:rsidR="003035FF" w:rsidRPr="00E55577" w:rsidRDefault="003035FF" w:rsidP="00A5733B">
      <w:pPr>
        <w:numPr>
          <w:ilvl w:val="0"/>
          <w:numId w:val="11"/>
        </w:numPr>
        <w:spacing w:after="0" w:line="240" w:lineRule="auto"/>
        <w:contextualSpacing/>
        <w:rPr>
          <w:rFonts w:ascii="Times New Roman" w:hAnsi="Times New Roman"/>
          <w:lang w:eastAsia="en-ZA"/>
        </w:rPr>
      </w:pPr>
      <w:r w:rsidRPr="00E55577">
        <w:rPr>
          <w:rFonts w:ascii="Times New Roman" w:hAnsi="Times New Roman"/>
          <w:lang w:eastAsia="en-ZA"/>
        </w:rPr>
        <w:t>Limited ability of institutions in Angola to access climate finance.</w:t>
      </w:r>
    </w:p>
    <w:p w14:paraId="57620FD9" w14:textId="77777777" w:rsidR="003035FF" w:rsidRPr="00E55577" w:rsidRDefault="003035FF" w:rsidP="00631A6E">
      <w:pPr>
        <w:tabs>
          <w:tab w:val="left" w:pos="6285"/>
        </w:tabs>
        <w:spacing w:after="0"/>
        <w:contextualSpacing/>
        <w:rPr>
          <w:rFonts w:ascii="Times New Roman" w:eastAsia="Calibri" w:hAnsi="Times New Roman"/>
          <w:color w:val="000000"/>
        </w:rPr>
      </w:pPr>
    </w:p>
    <w:p w14:paraId="6806E779" w14:textId="77777777" w:rsidR="003035FF" w:rsidRPr="00E55577" w:rsidRDefault="003035FF" w:rsidP="00631A6E">
      <w:pPr>
        <w:tabs>
          <w:tab w:val="left" w:pos="6285"/>
        </w:tabs>
        <w:spacing w:after="0" w:line="240" w:lineRule="auto"/>
        <w:contextualSpacing/>
        <w:rPr>
          <w:rFonts w:ascii="Times New Roman" w:eastAsia="Calibri" w:hAnsi="Times New Roman"/>
          <w:color w:val="000000"/>
        </w:rPr>
      </w:pPr>
      <w:r w:rsidRPr="00E55577">
        <w:rPr>
          <w:rFonts w:ascii="Times New Roman" w:eastAsia="Calibri" w:hAnsi="Times New Roman"/>
          <w:b/>
          <w:bCs/>
          <w:color w:val="000000"/>
        </w:rPr>
        <w:t xml:space="preserve">Future Scenario 6: Weak environmental governance because of inadequate technical and institutional capacity of climate change and conservation institutions. </w:t>
      </w:r>
      <w:r w:rsidRPr="00E55577">
        <w:rPr>
          <w:rFonts w:ascii="Times New Roman" w:eastAsia="Calibri" w:hAnsi="Times New Roman"/>
          <w:color w:val="000000"/>
        </w:rPr>
        <w:t>There is a shortage of technical skills and resources as well as limited institutional capacity within Angola as the country continues to recover from the effects of civil conflict and establishes itself as a developing nation. These limitations prevent effective management of natural resources as well as conservation areas and the biodiversity within them, placing them at risk and subsequently the people dependent on them for their livelihoods. These risks are further compounded by the effects of climate change and the limited capacity for effective management of climate change institutions in Angola. Environmental governance can only be effective if conservation and climate change institutions are able to collaborate and are equally skilled and equipped to do so in a way that ensures sustainability and the protection of biodiversity and the wellbeing of people dependent on these environments and resources. The limited effectiveness of environmental governance does not create an enabling environment for climate finance within Angola. Legislative frameworks do not currently mainstream climate change and this results in limited implementation of climate change adaptation and mitigation initiatives and a lack of development in this emerging sector. Climate finance is needed to ensure that adaptation and mitigation initiatives are successful and sustainable in the long-term.</w:t>
      </w:r>
    </w:p>
    <w:p w14:paraId="6BEAFF85" w14:textId="77777777" w:rsidR="003035FF" w:rsidRPr="00E55577" w:rsidRDefault="003035FF" w:rsidP="00631A6E">
      <w:pPr>
        <w:tabs>
          <w:tab w:val="left" w:pos="6285"/>
        </w:tabs>
        <w:spacing w:after="0"/>
        <w:ind w:left="360"/>
        <w:contextualSpacing/>
        <w:rPr>
          <w:rFonts w:ascii="Times New Roman" w:eastAsia="Calibri" w:hAnsi="Times New Roman"/>
          <w:color w:val="000000"/>
        </w:rPr>
      </w:pPr>
    </w:p>
    <w:p w14:paraId="3159871B" w14:textId="77777777" w:rsidR="003035FF" w:rsidRPr="00E55577" w:rsidRDefault="003035FF" w:rsidP="00631A6E">
      <w:pPr>
        <w:tabs>
          <w:tab w:val="left" w:pos="6285"/>
        </w:tabs>
        <w:spacing w:after="0" w:line="240" w:lineRule="auto"/>
        <w:contextualSpacing/>
        <w:rPr>
          <w:rFonts w:ascii="Times New Roman" w:eastAsia="Calibri" w:hAnsi="Times New Roman"/>
          <w:color w:val="000000"/>
        </w:rPr>
      </w:pPr>
      <w:r w:rsidRPr="00E55577">
        <w:rPr>
          <w:rFonts w:ascii="Times New Roman" w:eastAsia="Calibri" w:hAnsi="Times New Roman"/>
          <w:color w:val="000000"/>
        </w:rPr>
        <w:t xml:space="preserve">There is, therefore, a need for interventions that improve environmental governance in Angola through the improvement of technical and institutional capacity to effectively mainstream climate change and conservation. However, without GEF funding, attempts to improve environmental governance in Angola will continue to be hindered by the following barriers: </w:t>
      </w:r>
    </w:p>
    <w:p w14:paraId="52A0DEF7" w14:textId="77777777" w:rsidR="003035FF" w:rsidRPr="00E55577" w:rsidRDefault="003035FF" w:rsidP="00A5733B">
      <w:pPr>
        <w:numPr>
          <w:ilvl w:val="0"/>
          <w:numId w:val="11"/>
        </w:numPr>
        <w:spacing w:after="0" w:line="240" w:lineRule="auto"/>
        <w:contextualSpacing/>
        <w:rPr>
          <w:rFonts w:ascii="Times New Roman" w:hAnsi="Times New Roman"/>
          <w:lang w:eastAsia="en-ZA"/>
        </w:rPr>
      </w:pPr>
      <w:r w:rsidRPr="00E55577">
        <w:rPr>
          <w:rFonts w:ascii="Times New Roman" w:hAnsi="Times New Roman"/>
          <w:lang w:eastAsia="en-ZA"/>
        </w:rPr>
        <w:t>Shortage of technical skills and resources in climate change and conservation institutions.</w:t>
      </w:r>
    </w:p>
    <w:p w14:paraId="00968080" w14:textId="77777777" w:rsidR="003035FF" w:rsidRPr="00E55577" w:rsidRDefault="003035FF" w:rsidP="00A5733B">
      <w:pPr>
        <w:numPr>
          <w:ilvl w:val="0"/>
          <w:numId w:val="11"/>
        </w:numPr>
        <w:spacing w:after="0" w:line="240" w:lineRule="auto"/>
        <w:contextualSpacing/>
        <w:rPr>
          <w:rFonts w:ascii="Times New Roman" w:hAnsi="Times New Roman"/>
          <w:lang w:eastAsia="en-ZA"/>
        </w:rPr>
      </w:pPr>
      <w:r w:rsidRPr="00E55577">
        <w:rPr>
          <w:rFonts w:ascii="Times New Roman" w:hAnsi="Times New Roman"/>
          <w:lang w:eastAsia="en-ZA"/>
        </w:rPr>
        <w:t>Ineffective policy that does not effectively mainstream climate change.</w:t>
      </w:r>
    </w:p>
    <w:p w14:paraId="28CC6F04" w14:textId="77777777" w:rsidR="003035FF" w:rsidRPr="00E55577" w:rsidRDefault="003035FF" w:rsidP="00A5733B">
      <w:pPr>
        <w:numPr>
          <w:ilvl w:val="0"/>
          <w:numId w:val="11"/>
        </w:numPr>
        <w:spacing w:after="0" w:line="240" w:lineRule="auto"/>
        <w:contextualSpacing/>
        <w:rPr>
          <w:rFonts w:ascii="Times New Roman" w:hAnsi="Times New Roman"/>
          <w:lang w:eastAsia="en-ZA"/>
        </w:rPr>
      </w:pPr>
      <w:r w:rsidRPr="00E55577">
        <w:rPr>
          <w:rFonts w:ascii="Times New Roman" w:hAnsi="Times New Roman"/>
          <w:lang w:eastAsia="en-ZA"/>
        </w:rPr>
        <w:t>Limited availability of climate finance.</w:t>
      </w:r>
    </w:p>
    <w:p w14:paraId="009C408E" w14:textId="77777777" w:rsidR="00A01448" w:rsidRPr="00E55577" w:rsidRDefault="003035FF" w:rsidP="00A5733B">
      <w:pPr>
        <w:numPr>
          <w:ilvl w:val="0"/>
          <w:numId w:val="11"/>
        </w:numPr>
        <w:spacing w:after="0" w:line="240" w:lineRule="auto"/>
        <w:contextualSpacing/>
        <w:rPr>
          <w:rFonts w:ascii="Times New Roman" w:hAnsi="Times New Roman"/>
          <w:lang w:eastAsia="en-ZA"/>
        </w:rPr>
      </w:pPr>
      <w:r w:rsidRPr="00E55577">
        <w:rPr>
          <w:rFonts w:ascii="Times New Roman" w:hAnsi="Times New Roman"/>
          <w:lang w:eastAsia="en-ZA"/>
        </w:rPr>
        <w:t>Poor legislative support for climate finance.</w:t>
      </w:r>
    </w:p>
    <w:p w14:paraId="18DC77E0" w14:textId="77777777" w:rsidR="00A01448" w:rsidRPr="00E55577" w:rsidRDefault="003035FF" w:rsidP="00A5733B">
      <w:pPr>
        <w:numPr>
          <w:ilvl w:val="0"/>
          <w:numId w:val="11"/>
        </w:numPr>
        <w:spacing w:after="0" w:line="240" w:lineRule="auto"/>
        <w:contextualSpacing/>
        <w:rPr>
          <w:rFonts w:ascii="Times New Roman" w:hAnsi="Times New Roman"/>
          <w:lang w:eastAsia="en-ZA"/>
        </w:rPr>
      </w:pPr>
      <w:r w:rsidRPr="00E55577">
        <w:rPr>
          <w:rFonts w:ascii="Times New Roman" w:hAnsi="Times New Roman"/>
          <w:lang w:eastAsia="en-ZA"/>
        </w:rPr>
        <w:t>Limited legislative support for adaptation and mitigation initiatives.</w:t>
      </w:r>
    </w:p>
    <w:p w14:paraId="21CAE0BB" w14:textId="60575177" w:rsidR="00A97866" w:rsidRPr="00E55577" w:rsidRDefault="003035FF" w:rsidP="00A5733B">
      <w:pPr>
        <w:numPr>
          <w:ilvl w:val="0"/>
          <w:numId w:val="11"/>
        </w:numPr>
        <w:spacing w:after="0" w:line="240" w:lineRule="auto"/>
        <w:contextualSpacing/>
        <w:rPr>
          <w:rFonts w:ascii="Times New Roman" w:hAnsi="Times New Roman"/>
          <w:lang w:eastAsia="en-ZA"/>
        </w:rPr>
      </w:pPr>
      <w:r w:rsidRPr="00E55577">
        <w:rPr>
          <w:rFonts w:ascii="Times New Roman" w:hAnsi="Times New Roman"/>
          <w:lang w:eastAsia="en-ZA"/>
        </w:rPr>
        <w:t>Restricted growth of climate finance in Angola.</w:t>
      </w:r>
    </w:p>
    <w:p w14:paraId="10DD36F9" w14:textId="1192A1C9" w:rsidR="0029159C" w:rsidRPr="00E55577" w:rsidRDefault="0029159C" w:rsidP="00286D7C">
      <w:pPr>
        <w:pStyle w:val="ListParagraph"/>
        <w:rPr>
          <w:rFonts w:eastAsia="Calibri"/>
        </w:rPr>
      </w:pPr>
    </w:p>
    <w:p w14:paraId="41555FC1" w14:textId="6E55DC1A" w:rsidR="0029159C" w:rsidRPr="00E55577" w:rsidRDefault="0029159C" w:rsidP="000F4634">
      <w:pPr>
        <w:pStyle w:val="ListParagraph"/>
        <w:rPr>
          <w:rFonts w:eastAsia="Calibri"/>
        </w:rPr>
      </w:pPr>
      <w:r w:rsidRPr="00E55577">
        <w:rPr>
          <w:rFonts w:eastAsia="Calibri"/>
        </w:rPr>
        <w:t xml:space="preserve">Baseline </w:t>
      </w:r>
      <w:r w:rsidR="00196230" w:rsidRPr="00E55577">
        <w:rPr>
          <w:rFonts w:eastAsia="Calibri"/>
        </w:rPr>
        <w:t xml:space="preserve">investment and </w:t>
      </w:r>
      <w:r w:rsidRPr="00E55577">
        <w:rPr>
          <w:rFonts w:eastAsia="Calibri"/>
        </w:rPr>
        <w:t>projects</w:t>
      </w:r>
    </w:p>
    <w:p w14:paraId="6EE9B15A" w14:textId="57FCE9EA" w:rsidR="006C7668" w:rsidRPr="00E55577" w:rsidRDefault="006C7668" w:rsidP="000F4634">
      <w:pPr>
        <w:pStyle w:val="ListParagraph"/>
        <w:rPr>
          <w:rFonts w:eastAsia="Calibri"/>
        </w:rPr>
      </w:pPr>
    </w:p>
    <w:p w14:paraId="39FD9545" w14:textId="77777777" w:rsidR="006C7668" w:rsidRPr="00E55577" w:rsidRDefault="006C7668" w:rsidP="000F4634">
      <w:pPr>
        <w:pStyle w:val="ListParagraph"/>
      </w:pPr>
      <w:r w:rsidRPr="00E55577">
        <w:t>Angolan wildlife and conservation areas are receiving increasing attention by the Government of Angola (GoA) to support livelihoods and diversify the economy through nature-based tourism (NBT). In recent years, the GoA has developed an extensive policy and legal framework to rehabilitate the national system of protected areas and ensure effective conservation of biodiversity. The development of this framework has created an enabling environment for the proposed project’s activities to be implemented with robust support to ensure that their outputs are effective. This also ensures that project activities will be sustainable as they align with and are secured by national development policies and goals. This framework includes:</w:t>
      </w:r>
    </w:p>
    <w:p w14:paraId="50543907" w14:textId="77777777" w:rsidR="006C7668" w:rsidRPr="00E55577" w:rsidRDefault="006C7668" w:rsidP="000F4634">
      <w:pPr>
        <w:pStyle w:val="ListParagraph"/>
      </w:pPr>
    </w:p>
    <w:p w14:paraId="4A1CADE4" w14:textId="497C8E8C" w:rsidR="006C7668" w:rsidRPr="00E55577" w:rsidRDefault="006C7668" w:rsidP="000F4634">
      <w:pPr>
        <w:pStyle w:val="ListParagraph"/>
      </w:pPr>
      <w:r w:rsidRPr="00E55577">
        <w:t xml:space="preserve">The 2018 Strategic Plan for the Conservation Areas of Angola (PESAC) is the most recent policy document for conservation areas, setting targets for 2027. The goal of the PESAC is to preserve biodiversity, ecosystem services, and cultural, natural and landscape heritage through conservation and restoration of species and natural habitats. It also aims to ensure the socio-economic and financial sustainability of conservation areas and mobilise investments to stimulate the local economy through activities that are compatible with the protection of natural resources, while improving the </w:t>
      </w:r>
      <w:r w:rsidRPr="00E55577">
        <w:lastRenderedPageBreak/>
        <w:t xml:space="preserve">quality of life for communities. These aims align with project activities that are designed to protect natural habitats and facilitate financial independence for the protected areas, as well as economic opportunities for local communities. The plan also aims to strengthen the National </w:t>
      </w:r>
      <w:r w:rsidR="00A463BF" w:rsidRPr="00E55577">
        <w:t xml:space="preserve">Institute for </w:t>
      </w:r>
      <w:r w:rsidRPr="00E55577">
        <w:t>Biodiversity</w:t>
      </w:r>
      <w:r w:rsidR="00302C51" w:rsidRPr="00E55577">
        <w:t xml:space="preserve"> and Protected Areas</w:t>
      </w:r>
      <w:r w:rsidRPr="00E55577">
        <w:t xml:space="preserve"> (</w:t>
      </w:r>
      <w:r w:rsidR="003C29D1">
        <w:t>INBC</w:t>
      </w:r>
      <w:r w:rsidRPr="00E55577">
        <w:t>) and the National Protected Areas System.</w:t>
      </w:r>
    </w:p>
    <w:p w14:paraId="4947D054" w14:textId="77777777" w:rsidR="006C7668" w:rsidRPr="00E55577" w:rsidRDefault="006C7668" w:rsidP="000F4634">
      <w:pPr>
        <w:pStyle w:val="ListParagraph"/>
      </w:pPr>
    </w:p>
    <w:p w14:paraId="631011D0" w14:textId="77777777" w:rsidR="006C7668" w:rsidRPr="00E55577" w:rsidRDefault="006C7668" w:rsidP="000F4634">
      <w:pPr>
        <w:pStyle w:val="ListParagraph"/>
      </w:pPr>
      <w:r w:rsidRPr="00E55577">
        <w:t>The first National Biodiversity Strategy and Action Plan (NBSAP) was approved in 2006 with the goal of guaranteeing the conservation and sustainable use of biological diversity components in a way that is both fair and equitable. The measures of this action plan are incorporated into policies and programs, and it set a target for 6.6% of Angola’s surface area to be designated as protected areas. Eight strategic areas were identified by the NBSAP: i) research and information; ii) education for sustainable development; iii) biodiversity management in protected areas; iv) sustainable use of biodiversity components; v) the role of communities in biodiversity management; vi) institutional strengthening; vii) legislation and implementation; and viii) management, coordination and monitoring. The NBSAP aligns with project objectives of integrating communities into local biodiversity management and improving the sustainable use of natural resources within protected areas, as well as broader institutional and legislative development.</w:t>
      </w:r>
    </w:p>
    <w:p w14:paraId="7A883698" w14:textId="77777777" w:rsidR="006C7668" w:rsidRPr="00E55577" w:rsidRDefault="006C7668" w:rsidP="000F4634">
      <w:pPr>
        <w:pStyle w:val="ListParagraph"/>
      </w:pPr>
    </w:p>
    <w:p w14:paraId="56A363D9" w14:textId="77777777" w:rsidR="006C7668" w:rsidRPr="00E55577" w:rsidRDefault="006C7668" w:rsidP="000F4634">
      <w:pPr>
        <w:pStyle w:val="ListParagraph"/>
      </w:pPr>
      <w:r w:rsidRPr="00E55577">
        <w:t>An updated 2020 NBSAP (2019–2025) is focused on Aichi targets and consolidating previous implementation achievements of the strategy. The NBSAP nearly doubles the target for surface area converted to protected areas at 12.58%, with a larger target of 15% of the country designated as conservation areas. The strategy states that, by 2025, Angolan biodiversity should be upgraded, converted, restored, and used wisely to maintain ecosystem services, maintain a healthy and unpolluted environment, and sharing of essential benefits for all. It has the objective to halt biodiversity loss and ensure that ecosystems are resilient and provide essential services, thereby contributing to the reduction of extreme poverty and to improving the well-being of the Angolan population.</w:t>
      </w:r>
    </w:p>
    <w:p w14:paraId="553A54C5" w14:textId="77777777" w:rsidR="006C7668" w:rsidRPr="00E55577" w:rsidRDefault="006C7668" w:rsidP="000F4634">
      <w:pPr>
        <w:pStyle w:val="ListParagraph"/>
      </w:pPr>
    </w:p>
    <w:p w14:paraId="39D2FAB5" w14:textId="77777777" w:rsidR="006C7668" w:rsidRPr="00E55577" w:rsidRDefault="006C7668" w:rsidP="000F4634">
      <w:pPr>
        <w:pStyle w:val="ListParagraph"/>
      </w:pPr>
      <w:r w:rsidRPr="00E55577">
        <w:t>Adopted in 2011, the Plan for the Expansion of the Network of Protected Areas (PLENARCA) aims to implement a national system for biodiversity conservation that is capable of leading to ecological stability, resilience to climate change, and human well-being. The PLENARCA supports the majority of project activities and promotes the incorporation of climate change resilience into biodiversity conservation strategies.</w:t>
      </w:r>
    </w:p>
    <w:p w14:paraId="6DE8D63B" w14:textId="77777777" w:rsidR="006C7668" w:rsidRPr="00E55577" w:rsidRDefault="006C7668" w:rsidP="000F4634">
      <w:pPr>
        <w:pStyle w:val="ListParagraph"/>
      </w:pPr>
    </w:p>
    <w:p w14:paraId="186F8587" w14:textId="77777777" w:rsidR="006C7668" w:rsidRPr="00E55577" w:rsidRDefault="006C7668" w:rsidP="000F4634">
      <w:pPr>
        <w:pStyle w:val="ListParagraph"/>
      </w:pPr>
      <w:r w:rsidRPr="00E55577">
        <w:t>The National Forest, Wildlife, and Conservation Areas Policy (2010) identified four strategic areas for short- and medium-term interventions in Angola: i) the economic strategic area which aims for quantitative and qualitative increase in the internal supply of goods and services from forest fauna, reduction of poverty and integration of the forests, wildlife and conservation areas into economic development strategies; ii) the environmental strategic area which aims for conservation and protection of terrestrial biodiversity for national sustainable development; iii) the social strategic area which aims to develop mechanisms to facilitate the participation of local communities, private sector and civil society in the management of sustainable exploitation of forest and wildlife resources, and the sharing of benefits  that result from these processes; and iv) the institutional strategic area which aims to develop mechanisms for strengthening institutional capacity to ensure efficiency, transparency, professionalism and confidence in fulfilling the mandate of managing forest and wildlife resources as well as conservation areas.</w:t>
      </w:r>
    </w:p>
    <w:p w14:paraId="09625BB2" w14:textId="77777777" w:rsidR="006C7668" w:rsidRPr="00E55577" w:rsidRDefault="006C7668" w:rsidP="000F4634">
      <w:pPr>
        <w:pStyle w:val="ListParagraph"/>
      </w:pPr>
    </w:p>
    <w:p w14:paraId="1D64725D" w14:textId="77777777" w:rsidR="006C7668" w:rsidRPr="00E55577" w:rsidRDefault="006C7668" w:rsidP="000F4634">
      <w:pPr>
        <w:pStyle w:val="ListParagraph"/>
      </w:pPr>
      <w:r w:rsidRPr="00E55577">
        <w:t>In addition, the Forest and Wildlife Act (2017), and the 2018–2022 National Development Plan (PND) provide a solid policy and legal framework for the enhancement of wildlife conservation and protected area management efforts. This will support project activities that aim to strengthen the management of Luengue-Luiana National Park and Iona National Park, ensuring that project efforts are framed within national policy and have a legal foundation to ensure stability and sustainability.</w:t>
      </w:r>
    </w:p>
    <w:p w14:paraId="31842431" w14:textId="77777777" w:rsidR="006C7668" w:rsidRPr="00E55577" w:rsidRDefault="006C7668" w:rsidP="000F4634">
      <w:pPr>
        <w:pStyle w:val="ListParagraph"/>
      </w:pPr>
    </w:p>
    <w:p w14:paraId="356D2D70" w14:textId="77777777" w:rsidR="006C7668" w:rsidRPr="00E55577" w:rsidRDefault="006C7668" w:rsidP="000F4634">
      <w:pPr>
        <w:pStyle w:val="ListParagraph"/>
      </w:pPr>
      <w:r w:rsidRPr="00E55577">
        <w:t xml:space="preserve">Angola has ratified the Paris Climate Agreement in a commitment to improve the nation’s approach to combating climate change and reducing Angola’s contributions to greenhouse gas emissions and other drivers of climate change. In addition, in 2017, Angola published its National Strategy for Climate Change (ENAC) which establishes a vision for Angolan national policy for 2030. The strategy focuses on the need to connect adaptation and mitigation, while accounting for the requirements of the Paris Agreement. The strategy is also designed to establish the foundation for two new national plans: i) the National Emissions Plan (PNE); and ii) the National Plan for Adaptation to Climate Change (PNAAC). A national monitoring, reporting and verification system (MRV) is developed within the ENAC, </w:t>
      </w:r>
      <w:r w:rsidRPr="00E55577">
        <w:lastRenderedPageBreak/>
        <w:t>with legal, institutional, and technical procedures for reliable and transparent collection and reporting of information related to the implementation of the ENAC.</w:t>
      </w:r>
    </w:p>
    <w:p w14:paraId="38750006" w14:textId="77777777" w:rsidR="006C7668" w:rsidRPr="00E55577" w:rsidRDefault="006C7668" w:rsidP="000F4634">
      <w:pPr>
        <w:pStyle w:val="ListParagraph"/>
      </w:pPr>
    </w:p>
    <w:p w14:paraId="7B8EB3F4" w14:textId="77777777" w:rsidR="006C7668" w:rsidRPr="00E55577" w:rsidRDefault="006C7668" w:rsidP="000F4634">
      <w:pPr>
        <w:pStyle w:val="ListParagraph"/>
      </w:pPr>
      <w:r w:rsidRPr="00E55577">
        <w:t>The Government of Angola has submitted their Initial National Communication under the United Nations Framework Convention on Climate Change (UNFCCC) with the purpose of establishing a greenhouse gas (GHG) inventory and mitigate GHG emissions while facilitating adaptation to the effects of climate change. Sustainable development was prioritised along with the transition to environmentally sound technologies, and emphasis was put on the integration of climate change issues into development plans and programmes.</w:t>
      </w:r>
    </w:p>
    <w:p w14:paraId="2C9A8650" w14:textId="77777777" w:rsidR="006C7668" w:rsidRPr="00E55577" w:rsidRDefault="006C7668" w:rsidP="000F4634">
      <w:pPr>
        <w:pStyle w:val="ListParagraph"/>
      </w:pPr>
    </w:p>
    <w:p w14:paraId="3F1F697A" w14:textId="77777777" w:rsidR="006C7668" w:rsidRPr="00E55577" w:rsidRDefault="006C7668" w:rsidP="000F4634">
      <w:pPr>
        <w:pStyle w:val="ListParagraph"/>
      </w:pPr>
      <w:r w:rsidRPr="00E55577">
        <w:t>Angola is a member state of the Southern African Development Community (SADC). One of the goals of this regional body is to deal with transfrontier conservation areas (TFCA) challenges through shared learning, knowledge management and collaboration through the SADC TFCA Network. There are a range of activities that the network engages in to achieve its purpose including exchange visits, development of best-practice guidelines and face-to-face meetings. The network has its anchor in an online website, with a member-only intranet page that enables members to share information, experiences and knowledge and serves as their primary communication platform. SADC has also developed the Protocol on Wildlife Conservation and Law Enforcement (1999). The objectives of the Protocol emphasise the need for regionally agreed approaches to conservation, management, and the enforcement of illegal uses of wildlife. It also highlights the need for information exchanges regarding wildlife management and utilisation for effective conservation. The Protocol on Wildlife Conservation and Law Enforcement also promotes national and regional capacity building and the facilitation of community–based wildlife management.</w:t>
      </w:r>
    </w:p>
    <w:p w14:paraId="331E52ED" w14:textId="77777777" w:rsidR="006C7668" w:rsidRPr="00E55577" w:rsidRDefault="006C7668" w:rsidP="000F4634">
      <w:pPr>
        <w:pStyle w:val="ListParagraph"/>
      </w:pPr>
    </w:p>
    <w:p w14:paraId="2D600D43" w14:textId="7B420565" w:rsidR="006C7668" w:rsidRPr="00E55577" w:rsidRDefault="006C7668" w:rsidP="000F4634">
      <w:pPr>
        <w:pStyle w:val="ListParagraph"/>
      </w:pPr>
      <w:r w:rsidRPr="00E55577">
        <w:t xml:space="preserve">In addition to the national legislation and policy frameworks established in Angola, there are several projects that provide a solid baseline for the proposed Child Project. These projects align with the proposed activities in a number of ways, from capacity and skills development in national parks, to priority species conservation efforts and combatting illegal wildlife trade. This baseline will support project outputs to ensure that implementation is effective and expands upon existing networks, structures, and systems. These projects are summarised in </w:t>
      </w:r>
      <w:r w:rsidR="00EB5B00" w:rsidRPr="00E55577">
        <w:fldChar w:fldCharType="begin"/>
      </w:r>
      <w:r w:rsidR="00EB5B00" w:rsidRPr="00E55577">
        <w:instrText xml:space="preserve"> REF _Ref64896251 \h  \* MERGEFORMAT </w:instrText>
      </w:r>
      <w:r w:rsidR="00EB5B00" w:rsidRPr="00E55577">
        <w:fldChar w:fldCharType="separate"/>
      </w:r>
      <w:r w:rsidR="00EB5B00" w:rsidRPr="00E55577">
        <w:t xml:space="preserve">Table </w:t>
      </w:r>
      <w:r w:rsidR="00EB5B00" w:rsidRPr="00E55577">
        <w:rPr>
          <w:noProof/>
        </w:rPr>
        <w:t>2</w:t>
      </w:r>
      <w:r w:rsidR="00EB5B00" w:rsidRPr="00E55577">
        <w:fldChar w:fldCharType="end"/>
      </w:r>
      <w:r w:rsidRPr="00E55577">
        <w:t xml:space="preserve"> below:</w:t>
      </w:r>
    </w:p>
    <w:p w14:paraId="522F30CB" w14:textId="776FBC07" w:rsidR="0029159C" w:rsidRPr="00E55577" w:rsidRDefault="0029159C" w:rsidP="000F4634">
      <w:pPr>
        <w:pStyle w:val="ListParagraph"/>
        <w:rPr>
          <w:rFonts w:eastAsia="Calibri"/>
        </w:rPr>
      </w:pPr>
    </w:p>
    <w:p w14:paraId="0A2B703F" w14:textId="0F1978DC" w:rsidR="0029159C" w:rsidRPr="00E55577" w:rsidRDefault="0029159C" w:rsidP="00EB5B00">
      <w:pPr>
        <w:pStyle w:val="Caption"/>
        <w:keepNext/>
        <w:rPr>
          <w:rFonts w:ascii="Times New Roman" w:hAnsi="Times New Roman"/>
          <w:caps w:val="0"/>
          <w:sz w:val="20"/>
          <w:szCs w:val="20"/>
        </w:rPr>
      </w:pPr>
      <w:bookmarkStart w:id="39" w:name="_Ref54863659"/>
      <w:bookmarkStart w:id="40" w:name="_Ref64896251"/>
      <w:bookmarkStart w:id="41" w:name="_Toc55208558"/>
      <w:r w:rsidRPr="00E55577">
        <w:rPr>
          <w:rFonts w:ascii="Times New Roman" w:hAnsi="Times New Roman"/>
          <w:caps w:val="0"/>
          <w:sz w:val="20"/>
          <w:szCs w:val="20"/>
        </w:rPr>
        <w:t xml:space="preserve">Table </w:t>
      </w:r>
      <w:bookmarkEnd w:id="39"/>
      <w:r w:rsidR="00EB5B00" w:rsidRPr="00E55577">
        <w:rPr>
          <w:rFonts w:ascii="Times New Roman" w:hAnsi="Times New Roman"/>
          <w:caps w:val="0"/>
          <w:sz w:val="20"/>
          <w:szCs w:val="20"/>
        </w:rPr>
        <w:fldChar w:fldCharType="begin"/>
      </w:r>
      <w:r w:rsidR="00EB5B00" w:rsidRPr="00E55577">
        <w:rPr>
          <w:rFonts w:ascii="Times New Roman" w:hAnsi="Times New Roman"/>
          <w:caps w:val="0"/>
          <w:sz w:val="20"/>
          <w:szCs w:val="20"/>
        </w:rPr>
        <w:instrText xml:space="preserve"> SEQ Table \* ARABIC </w:instrText>
      </w:r>
      <w:r w:rsidR="00EB5B00" w:rsidRPr="00E55577">
        <w:rPr>
          <w:rFonts w:ascii="Times New Roman" w:hAnsi="Times New Roman"/>
          <w:caps w:val="0"/>
          <w:sz w:val="20"/>
          <w:szCs w:val="20"/>
        </w:rPr>
        <w:fldChar w:fldCharType="separate"/>
      </w:r>
      <w:r w:rsidR="005B7553" w:rsidRPr="00E55577">
        <w:rPr>
          <w:rFonts w:ascii="Times New Roman" w:hAnsi="Times New Roman"/>
          <w:caps w:val="0"/>
          <w:noProof/>
          <w:sz w:val="20"/>
          <w:szCs w:val="20"/>
        </w:rPr>
        <w:t>2</w:t>
      </w:r>
      <w:r w:rsidR="00EB5B00" w:rsidRPr="00E55577">
        <w:rPr>
          <w:rFonts w:ascii="Times New Roman" w:hAnsi="Times New Roman"/>
          <w:caps w:val="0"/>
          <w:sz w:val="20"/>
          <w:szCs w:val="20"/>
        </w:rPr>
        <w:fldChar w:fldCharType="end"/>
      </w:r>
      <w:bookmarkEnd w:id="40"/>
      <w:r w:rsidR="00EB5B00" w:rsidRPr="00E55577">
        <w:rPr>
          <w:rFonts w:ascii="Times New Roman" w:hAnsi="Times New Roman"/>
          <w:caps w:val="0"/>
          <w:sz w:val="20"/>
          <w:szCs w:val="20"/>
        </w:rPr>
        <w:t>:</w:t>
      </w:r>
      <w:r w:rsidRPr="00E55577">
        <w:rPr>
          <w:rFonts w:ascii="Times New Roman" w:hAnsi="Times New Roman"/>
          <w:caps w:val="0"/>
          <w:sz w:val="20"/>
          <w:szCs w:val="20"/>
        </w:rPr>
        <w:t xml:space="preserve"> Associated baseline projects</w:t>
      </w:r>
      <w:bookmarkEnd w:id="41"/>
      <w:r w:rsidR="00EB5B00" w:rsidRPr="00E55577">
        <w:rPr>
          <w:rFonts w:ascii="Times New Roman" w:hAnsi="Times New Roman"/>
          <w:caps w:val="0"/>
          <w:sz w:val="20"/>
          <w:szCs w:val="20"/>
        </w:rPr>
        <w:t>.</w:t>
      </w:r>
    </w:p>
    <w:tbl>
      <w:tblPr>
        <w:tblW w:w="1077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74"/>
        <w:gridCol w:w="1266"/>
        <w:gridCol w:w="1553"/>
        <w:gridCol w:w="5684"/>
      </w:tblGrid>
      <w:tr w:rsidR="000651FB" w:rsidRPr="00E55577" w14:paraId="27677419" w14:textId="77777777" w:rsidTr="00B935F1">
        <w:tc>
          <w:tcPr>
            <w:tcW w:w="2274" w:type="dxa"/>
            <w:shd w:val="clear" w:color="auto" w:fill="8496B0"/>
          </w:tcPr>
          <w:p w14:paraId="3F7DE8F8" w14:textId="77777777" w:rsidR="0029159C" w:rsidRPr="00E55577" w:rsidRDefault="0029159C" w:rsidP="00631A6E">
            <w:pPr>
              <w:spacing w:after="0"/>
              <w:ind w:left="360"/>
              <w:rPr>
                <w:rFonts w:ascii="Times New Roman" w:eastAsia="Times New Roman" w:hAnsi="Times New Roman"/>
                <w:b/>
                <w:sz w:val="20"/>
                <w:szCs w:val="20"/>
              </w:rPr>
            </w:pPr>
            <w:r w:rsidRPr="00E55577">
              <w:rPr>
                <w:rFonts w:ascii="Times New Roman" w:eastAsia="Times New Roman" w:hAnsi="Times New Roman"/>
                <w:b/>
                <w:sz w:val="20"/>
                <w:szCs w:val="20"/>
              </w:rPr>
              <w:t>Project name</w:t>
            </w:r>
          </w:p>
        </w:tc>
        <w:tc>
          <w:tcPr>
            <w:tcW w:w="1266" w:type="dxa"/>
            <w:shd w:val="clear" w:color="auto" w:fill="8496B0"/>
          </w:tcPr>
          <w:p w14:paraId="5C5F41E4" w14:textId="77777777" w:rsidR="0029159C" w:rsidRPr="00E55577" w:rsidRDefault="0029159C" w:rsidP="00631A6E">
            <w:pPr>
              <w:spacing w:after="0"/>
              <w:rPr>
                <w:rFonts w:ascii="Times New Roman" w:eastAsia="Times New Roman" w:hAnsi="Times New Roman"/>
                <w:b/>
                <w:sz w:val="20"/>
                <w:szCs w:val="20"/>
              </w:rPr>
            </w:pPr>
            <w:r w:rsidRPr="00E55577">
              <w:rPr>
                <w:rFonts w:ascii="Times New Roman" w:eastAsia="Times New Roman" w:hAnsi="Times New Roman"/>
                <w:b/>
                <w:sz w:val="20"/>
                <w:szCs w:val="20"/>
              </w:rPr>
              <w:t>Years (Start–End)</w:t>
            </w:r>
          </w:p>
        </w:tc>
        <w:tc>
          <w:tcPr>
            <w:tcW w:w="1553" w:type="dxa"/>
            <w:shd w:val="clear" w:color="auto" w:fill="8496B0"/>
          </w:tcPr>
          <w:p w14:paraId="4D6FB2D3" w14:textId="77777777" w:rsidR="0029159C" w:rsidRPr="00E55577" w:rsidRDefault="0029159C" w:rsidP="00631A6E">
            <w:pPr>
              <w:spacing w:after="0"/>
              <w:rPr>
                <w:rFonts w:ascii="Times New Roman" w:eastAsia="Times New Roman" w:hAnsi="Times New Roman"/>
                <w:b/>
                <w:sz w:val="20"/>
                <w:szCs w:val="20"/>
              </w:rPr>
            </w:pPr>
            <w:r w:rsidRPr="00E55577">
              <w:rPr>
                <w:rFonts w:ascii="Times New Roman" w:eastAsia="Times New Roman" w:hAnsi="Times New Roman"/>
                <w:b/>
                <w:sz w:val="20"/>
                <w:szCs w:val="20"/>
              </w:rPr>
              <w:t>Donor(s)</w:t>
            </w:r>
          </w:p>
        </w:tc>
        <w:tc>
          <w:tcPr>
            <w:tcW w:w="5684" w:type="dxa"/>
            <w:shd w:val="clear" w:color="auto" w:fill="8496B0"/>
          </w:tcPr>
          <w:p w14:paraId="512C312D" w14:textId="77777777" w:rsidR="0029159C" w:rsidRPr="00E55577" w:rsidRDefault="0029159C" w:rsidP="00631A6E">
            <w:pPr>
              <w:spacing w:after="0"/>
              <w:rPr>
                <w:rFonts w:ascii="Times New Roman" w:eastAsia="Times New Roman" w:hAnsi="Times New Roman"/>
                <w:b/>
                <w:sz w:val="20"/>
                <w:szCs w:val="20"/>
              </w:rPr>
            </w:pPr>
            <w:r w:rsidRPr="00E55577">
              <w:rPr>
                <w:rFonts w:ascii="Times New Roman" w:eastAsia="Times New Roman" w:hAnsi="Times New Roman"/>
                <w:b/>
                <w:sz w:val="20"/>
                <w:szCs w:val="20"/>
              </w:rPr>
              <w:t>Objectives and linkages</w:t>
            </w:r>
          </w:p>
        </w:tc>
      </w:tr>
      <w:tr w:rsidR="0029159C" w:rsidRPr="00E55577" w14:paraId="0481E4D4" w14:textId="77777777" w:rsidTr="00B935F1">
        <w:tc>
          <w:tcPr>
            <w:tcW w:w="2274" w:type="dxa"/>
            <w:shd w:val="clear" w:color="auto" w:fill="auto"/>
          </w:tcPr>
          <w:p w14:paraId="46DDBA60" w14:textId="77777777" w:rsidR="0029159C" w:rsidRPr="00E55577" w:rsidRDefault="0029159C" w:rsidP="00631A6E">
            <w:pPr>
              <w:spacing w:after="0"/>
              <w:rPr>
                <w:rFonts w:ascii="Times New Roman" w:eastAsia="Times New Roman" w:hAnsi="Times New Roman"/>
                <w:sz w:val="20"/>
                <w:szCs w:val="20"/>
              </w:rPr>
            </w:pPr>
            <w:r w:rsidRPr="00E55577">
              <w:rPr>
                <w:rFonts w:ascii="Times New Roman" w:eastAsia="Times New Roman" w:hAnsi="Times New Roman"/>
                <w:sz w:val="20"/>
                <w:szCs w:val="20"/>
              </w:rPr>
              <w:t>Ongoing work in the project area (Iona National Park)</w:t>
            </w:r>
          </w:p>
        </w:tc>
        <w:tc>
          <w:tcPr>
            <w:tcW w:w="1266" w:type="dxa"/>
            <w:shd w:val="clear" w:color="auto" w:fill="auto"/>
          </w:tcPr>
          <w:p w14:paraId="4343BFCE" w14:textId="77777777" w:rsidR="0029159C" w:rsidRPr="00E55577" w:rsidRDefault="0029159C" w:rsidP="00631A6E">
            <w:pPr>
              <w:spacing w:after="0"/>
              <w:rPr>
                <w:rFonts w:ascii="Times New Roman" w:eastAsia="Times New Roman" w:hAnsi="Times New Roman"/>
                <w:sz w:val="20"/>
                <w:szCs w:val="20"/>
              </w:rPr>
            </w:pPr>
            <w:r w:rsidRPr="00E55577">
              <w:rPr>
                <w:rFonts w:ascii="Times New Roman" w:eastAsia="Times New Roman" w:hAnsi="Times New Roman"/>
                <w:sz w:val="20"/>
                <w:szCs w:val="20"/>
              </w:rPr>
              <w:t>2018</w:t>
            </w:r>
            <w:r w:rsidRPr="00E55577">
              <w:rPr>
                <w:rFonts w:ascii="Times New Roman" w:eastAsia="Times New Roman" w:hAnsi="Times New Roman"/>
                <w:sz w:val="20"/>
                <w:szCs w:val="20"/>
              </w:rPr>
              <w:softHyphen/>
              <w:t>– present</w:t>
            </w:r>
          </w:p>
        </w:tc>
        <w:tc>
          <w:tcPr>
            <w:tcW w:w="1553" w:type="dxa"/>
            <w:shd w:val="clear" w:color="auto" w:fill="auto"/>
          </w:tcPr>
          <w:p w14:paraId="19220DE4" w14:textId="77777777" w:rsidR="0029159C" w:rsidRPr="00E55577" w:rsidRDefault="0029159C" w:rsidP="00631A6E">
            <w:pPr>
              <w:spacing w:after="0"/>
              <w:rPr>
                <w:rFonts w:ascii="Times New Roman" w:eastAsia="Times New Roman" w:hAnsi="Times New Roman"/>
                <w:sz w:val="20"/>
                <w:szCs w:val="20"/>
              </w:rPr>
            </w:pPr>
            <w:r w:rsidRPr="00E55577">
              <w:rPr>
                <w:rFonts w:ascii="Times New Roman" w:eastAsia="Times New Roman" w:hAnsi="Times New Roman"/>
                <w:sz w:val="20"/>
                <w:szCs w:val="20"/>
              </w:rPr>
              <w:t>African Parks</w:t>
            </w:r>
          </w:p>
        </w:tc>
        <w:tc>
          <w:tcPr>
            <w:tcW w:w="5684" w:type="dxa"/>
            <w:shd w:val="clear" w:color="auto" w:fill="auto"/>
          </w:tcPr>
          <w:p w14:paraId="4A7BA551" w14:textId="77777777" w:rsidR="0029159C" w:rsidRPr="00E55577" w:rsidRDefault="0029159C" w:rsidP="00631A6E">
            <w:pPr>
              <w:spacing w:after="0"/>
              <w:rPr>
                <w:rFonts w:ascii="Times New Roman" w:eastAsia="Times New Roman" w:hAnsi="Times New Roman"/>
                <w:sz w:val="20"/>
                <w:szCs w:val="20"/>
              </w:rPr>
            </w:pPr>
            <w:r w:rsidRPr="00E55577">
              <w:rPr>
                <w:rFonts w:ascii="Times New Roman" w:eastAsia="Times New Roman" w:hAnsi="Times New Roman"/>
                <w:sz w:val="20"/>
                <w:szCs w:val="20"/>
              </w:rPr>
              <w:t>African Parks is a non-profit conservation organisation that takes on the complete responsibility for the rehabilitation and long-term management of national parks in partnership with governments and local communities. African Parks has been in discussions with the Angolan government around conservation support and protected area management partnerships since early 2018 and signed its first co-management agreement with the Government for the management of lona National Park, in December 2019. African Parks have a 20-year co-management agreement in place with the Government of Angola for the full management of the Park. The expansion of these efforts in Iona National Park as a co-financing for this project will strengthen the government’s ability to manage the wildlife and ecosystems within the Park. This extended support will improve the resources and skills available to Park management and allow for more effective decision-making and will also strengthen anti-poaching efforts.</w:t>
            </w:r>
          </w:p>
        </w:tc>
      </w:tr>
      <w:tr w:rsidR="0029159C" w:rsidRPr="00E55577" w14:paraId="656898AC" w14:textId="77777777" w:rsidTr="00B935F1">
        <w:tc>
          <w:tcPr>
            <w:tcW w:w="2274" w:type="dxa"/>
            <w:shd w:val="clear" w:color="auto" w:fill="auto"/>
          </w:tcPr>
          <w:p w14:paraId="063448AD" w14:textId="77777777" w:rsidR="0029159C" w:rsidRPr="00E55577" w:rsidRDefault="0029159C" w:rsidP="00631A6E">
            <w:pPr>
              <w:spacing w:after="0"/>
              <w:rPr>
                <w:rFonts w:ascii="Times New Roman" w:eastAsia="Times New Roman" w:hAnsi="Times New Roman"/>
                <w:sz w:val="20"/>
                <w:szCs w:val="20"/>
              </w:rPr>
            </w:pPr>
            <w:r w:rsidRPr="00E55577">
              <w:rPr>
                <w:rFonts w:ascii="Times New Roman" w:eastAsia="Times New Roman" w:hAnsi="Times New Roman"/>
                <w:sz w:val="20"/>
                <w:szCs w:val="20"/>
              </w:rPr>
              <w:t>Ongoing work in the project area (Luengue-Luiana National Park)</w:t>
            </w:r>
          </w:p>
        </w:tc>
        <w:tc>
          <w:tcPr>
            <w:tcW w:w="1266" w:type="dxa"/>
            <w:shd w:val="clear" w:color="auto" w:fill="auto"/>
          </w:tcPr>
          <w:p w14:paraId="1ED4B60B" w14:textId="77777777" w:rsidR="0029159C" w:rsidRPr="00E55577" w:rsidRDefault="0029159C" w:rsidP="00631A6E">
            <w:pPr>
              <w:spacing w:after="0"/>
              <w:rPr>
                <w:rFonts w:ascii="Times New Roman" w:eastAsia="Times New Roman" w:hAnsi="Times New Roman"/>
                <w:sz w:val="20"/>
                <w:szCs w:val="20"/>
              </w:rPr>
            </w:pPr>
            <w:r w:rsidRPr="00E55577">
              <w:rPr>
                <w:rFonts w:ascii="Times New Roman" w:eastAsia="Times New Roman" w:hAnsi="Times New Roman"/>
                <w:sz w:val="20"/>
                <w:szCs w:val="20"/>
              </w:rPr>
              <w:t>2006– present</w:t>
            </w:r>
          </w:p>
        </w:tc>
        <w:tc>
          <w:tcPr>
            <w:tcW w:w="1553" w:type="dxa"/>
            <w:shd w:val="clear" w:color="auto" w:fill="auto"/>
          </w:tcPr>
          <w:p w14:paraId="61588961" w14:textId="77777777" w:rsidR="0029159C" w:rsidRPr="00E55577" w:rsidRDefault="0029159C" w:rsidP="00631A6E">
            <w:pPr>
              <w:spacing w:after="0"/>
              <w:rPr>
                <w:rFonts w:ascii="Times New Roman" w:eastAsia="Times New Roman" w:hAnsi="Times New Roman"/>
                <w:sz w:val="20"/>
                <w:szCs w:val="20"/>
              </w:rPr>
            </w:pPr>
            <w:r w:rsidRPr="00E55577">
              <w:rPr>
                <w:rFonts w:ascii="Times New Roman" w:eastAsia="Times New Roman" w:hAnsi="Times New Roman"/>
                <w:sz w:val="20"/>
                <w:szCs w:val="20"/>
              </w:rPr>
              <w:t>Peace Parks Foundation (PPF)</w:t>
            </w:r>
          </w:p>
        </w:tc>
        <w:tc>
          <w:tcPr>
            <w:tcW w:w="5684" w:type="dxa"/>
            <w:shd w:val="clear" w:color="auto" w:fill="auto"/>
          </w:tcPr>
          <w:p w14:paraId="1C9B2FB9" w14:textId="77777777" w:rsidR="0029159C" w:rsidRPr="00E55577" w:rsidRDefault="0029159C" w:rsidP="00631A6E">
            <w:pPr>
              <w:spacing w:after="0"/>
              <w:rPr>
                <w:rFonts w:ascii="Times New Roman" w:eastAsia="Times New Roman" w:hAnsi="Times New Roman"/>
                <w:sz w:val="20"/>
                <w:szCs w:val="20"/>
              </w:rPr>
            </w:pPr>
            <w:r w:rsidRPr="00E55577">
              <w:rPr>
                <w:rFonts w:ascii="Times New Roman" w:eastAsia="Times New Roman" w:hAnsi="Times New Roman"/>
                <w:sz w:val="20"/>
                <w:szCs w:val="20"/>
              </w:rPr>
              <w:t xml:space="preserve">PPF is a Non-Government Organization which specializes in the establishment of TFCAs and provides support to Governments in management, financing, and development of protected areas within TFCAs. The support is provided in partnership with Governments at both local and national levels and recognises that conservation </w:t>
            </w:r>
            <w:r w:rsidRPr="00E55577">
              <w:rPr>
                <w:rFonts w:ascii="Times New Roman" w:eastAsia="Times New Roman" w:hAnsi="Times New Roman"/>
                <w:sz w:val="20"/>
                <w:szCs w:val="20"/>
              </w:rPr>
              <w:lastRenderedPageBreak/>
              <w:t>areas must benefit local communities. PPF has been involved in Angola since 2006 when the Ministers responsible for environment, natural resources, wildlife and tourism in the Republics of Angola, Botswana, Namibia, Zambia and Zimbabwe signed a Memorandum of Understanding (MoU) to negotiate and work towards the establishment of the Kavango-Zambezi TFCA (KAZA TFCA) which was formalized in 2011, through signing of a Treaty. Since then, the PPF has been supporting the Luengue-Luiana and Mavinga National Parks, providing technical support and financial management of various sources of funding.</w:t>
            </w:r>
          </w:p>
          <w:p w14:paraId="08828BC0" w14:textId="77777777" w:rsidR="0029159C" w:rsidRPr="00E55577" w:rsidRDefault="0029159C" w:rsidP="00631A6E">
            <w:pPr>
              <w:spacing w:after="0"/>
              <w:rPr>
                <w:rFonts w:ascii="Times New Roman" w:eastAsia="Times New Roman" w:hAnsi="Times New Roman"/>
                <w:sz w:val="20"/>
                <w:szCs w:val="20"/>
              </w:rPr>
            </w:pPr>
          </w:p>
          <w:p w14:paraId="1337F96D" w14:textId="77777777" w:rsidR="0029159C" w:rsidRPr="00E55577" w:rsidRDefault="0029159C" w:rsidP="00631A6E">
            <w:pPr>
              <w:spacing w:after="0"/>
              <w:rPr>
                <w:rFonts w:ascii="Times New Roman" w:eastAsia="Times New Roman" w:hAnsi="Times New Roman"/>
                <w:sz w:val="20"/>
                <w:szCs w:val="20"/>
              </w:rPr>
            </w:pPr>
            <w:r w:rsidRPr="00E55577">
              <w:rPr>
                <w:rFonts w:ascii="Times New Roman" w:eastAsia="Times New Roman" w:hAnsi="Times New Roman"/>
                <w:sz w:val="20"/>
                <w:szCs w:val="20"/>
              </w:rPr>
              <w:t>PPF will provide additional support for the project activities in Luengue-Luiana National Park as co-financing, expanding upon their established basis of work. This will allow for a more robust improvement of Park management as further skills and resources are provided. The strong baseline that has been established will allow the improvements in management effectiveness by the project to be substantial, to the greater benefit of local wildlife and ecosystems.</w:t>
            </w:r>
          </w:p>
        </w:tc>
      </w:tr>
      <w:tr w:rsidR="0029159C" w:rsidRPr="00E55577" w14:paraId="3962A8D3" w14:textId="77777777" w:rsidTr="00B935F1">
        <w:tc>
          <w:tcPr>
            <w:tcW w:w="2274" w:type="dxa"/>
            <w:shd w:val="clear" w:color="auto" w:fill="auto"/>
          </w:tcPr>
          <w:p w14:paraId="78B5E2A9" w14:textId="77777777" w:rsidR="0029159C" w:rsidRPr="00E55577" w:rsidRDefault="0029159C" w:rsidP="00631A6E">
            <w:pPr>
              <w:spacing w:after="0"/>
              <w:rPr>
                <w:rFonts w:ascii="Times New Roman" w:eastAsia="Times New Roman" w:hAnsi="Times New Roman"/>
                <w:sz w:val="20"/>
                <w:szCs w:val="20"/>
              </w:rPr>
            </w:pPr>
            <w:r w:rsidRPr="00E55577">
              <w:rPr>
                <w:rFonts w:ascii="Times New Roman" w:eastAsia="Times New Roman" w:hAnsi="Times New Roman"/>
                <w:sz w:val="20"/>
                <w:szCs w:val="20"/>
              </w:rPr>
              <w:lastRenderedPageBreak/>
              <w:t>Mobilised investment</w:t>
            </w:r>
          </w:p>
        </w:tc>
        <w:tc>
          <w:tcPr>
            <w:tcW w:w="1266" w:type="dxa"/>
            <w:shd w:val="clear" w:color="auto" w:fill="auto"/>
          </w:tcPr>
          <w:p w14:paraId="74C567F9" w14:textId="77777777" w:rsidR="0029159C" w:rsidRPr="00E55577" w:rsidRDefault="0029159C" w:rsidP="00631A6E">
            <w:pPr>
              <w:spacing w:after="0"/>
              <w:rPr>
                <w:rFonts w:ascii="Times New Roman" w:eastAsia="Times New Roman" w:hAnsi="Times New Roman"/>
                <w:sz w:val="20"/>
                <w:szCs w:val="20"/>
              </w:rPr>
            </w:pPr>
            <w:r w:rsidRPr="00E55577">
              <w:rPr>
                <w:rFonts w:ascii="Times New Roman" w:eastAsia="Times New Roman" w:hAnsi="Times New Roman"/>
                <w:sz w:val="20"/>
                <w:szCs w:val="20"/>
              </w:rPr>
              <w:t>N/A</w:t>
            </w:r>
          </w:p>
        </w:tc>
        <w:tc>
          <w:tcPr>
            <w:tcW w:w="1553" w:type="dxa"/>
            <w:shd w:val="clear" w:color="auto" w:fill="auto"/>
          </w:tcPr>
          <w:p w14:paraId="5432C1F4" w14:textId="77777777" w:rsidR="0029159C" w:rsidRPr="00E55577" w:rsidRDefault="0029159C" w:rsidP="00631A6E">
            <w:pPr>
              <w:spacing w:after="0"/>
              <w:rPr>
                <w:rFonts w:ascii="Times New Roman" w:eastAsia="Times New Roman" w:hAnsi="Times New Roman"/>
                <w:sz w:val="20"/>
                <w:szCs w:val="20"/>
              </w:rPr>
            </w:pPr>
            <w:r w:rsidRPr="00E55577">
              <w:rPr>
                <w:rFonts w:ascii="Times New Roman" w:eastAsia="Times New Roman" w:hAnsi="Times New Roman"/>
                <w:sz w:val="20"/>
                <w:szCs w:val="20"/>
              </w:rPr>
              <w:t>The International Conservation Caucus Foundation (ICCF) Group</w:t>
            </w:r>
          </w:p>
        </w:tc>
        <w:tc>
          <w:tcPr>
            <w:tcW w:w="5684" w:type="dxa"/>
            <w:shd w:val="clear" w:color="auto" w:fill="auto"/>
          </w:tcPr>
          <w:p w14:paraId="3A478947" w14:textId="77777777" w:rsidR="0029159C" w:rsidRPr="00E55577" w:rsidRDefault="0029159C" w:rsidP="00631A6E">
            <w:pPr>
              <w:spacing w:after="0"/>
              <w:rPr>
                <w:rFonts w:ascii="Times New Roman" w:eastAsia="Times New Roman" w:hAnsi="Times New Roman"/>
                <w:sz w:val="20"/>
                <w:szCs w:val="20"/>
              </w:rPr>
            </w:pPr>
            <w:r w:rsidRPr="00E55577">
              <w:rPr>
                <w:rFonts w:ascii="Times New Roman" w:eastAsia="Times New Roman" w:hAnsi="Times New Roman"/>
                <w:sz w:val="20"/>
                <w:szCs w:val="20"/>
              </w:rPr>
              <w:t>The ICCF Group is a non-profit organisation that seeks to advance leadership in international conservation through public and private partnerships, and by raising conservation awareness among policymakers. The ICCF Group's international track record in supporting legislative outcomes, public-private partnerships, and sustainable land management initiatives demonstrates that its unique model is a cost-effective, sustainable solution to conservation governance challenges. In Angola, the ICCF Group acts as private-sector co-ordinator for the Angolan Ministry of Culture, Tourism and Environment to attract private-sector investments in ecotourism and protected areas. The ICCF Group has collaborated with African Parks to facilitate their co-management agreement with the GoA for Iona National Park.</w:t>
            </w:r>
          </w:p>
          <w:p w14:paraId="656A4840" w14:textId="647FBEDB" w:rsidR="0029159C" w:rsidRPr="00E55577" w:rsidRDefault="0029159C" w:rsidP="00631A6E">
            <w:pPr>
              <w:spacing w:after="0"/>
              <w:rPr>
                <w:rFonts w:ascii="Times New Roman" w:eastAsia="Times New Roman" w:hAnsi="Times New Roman"/>
                <w:sz w:val="20"/>
                <w:szCs w:val="20"/>
              </w:rPr>
            </w:pPr>
            <w:r w:rsidRPr="00E55577">
              <w:rPr>
                <w:rFonts w:ascii="Times New Roman" w:eastAsia="Times New Roman" w:hAnsi="Times New Roman"/>
                <w:sz w:val="20"/>
                <w:szCs w:val="20"/>
              </w:rPr>
              <w:t>These established relationships ensure that the ICCF is well-suited to support the project activities and develop lucrative partnerships for the targeted national parks as co-financing. Utilising the network and expertise of the ICCF should ensure project activities will have greater success.</w:t>
            </w:r>
            <w:r w:rsidRPr="00E55577">
              <w:rPr>
                <w:rFonts w:ascii="Times New Roman" w:eastAsia="Times New Roman" w:hAnsi="Times New Roman"/>
                <w:sz w:val="20"/>
                <w:szCs w:val="20"/>
              </w:rPr>
              <w:br/>
            </w:r>
          </w:p>
        </w:tc>
      </w:tr>
      <w:tr w:rsidR="0029159C" w:rsidRPr="00E55577" w14:paraId="37E9F8E8" w14:textId="77777777" w:rsidTr="00B935F1">
        <w:tc>
          <w:tcPr>
            <w:tcW w:w="2274" w:type="dxa"/>
            <w:shd w:val="clear" w:color="auto" w:fill="auto"/>
          </w:tcPr>
          <w:p w14:paraId="18F37DDF" w14:textId="77777777" w:rsidR="0029159C" w:rsidRPr="00E55577" w:rsidRDefault="0029159C" w:rsidP="00631A6E">
            <w:pPr>
              <w:spacing w:after="0"/>
              <w:rPr>
                <w:rFonts w:ascii="Times New Roman" w:eastAsia="Times New Roman" w:hAnsi="Times New Roman"/>
                <w:sz w:val="20"/>
                <w:szCs w:val="20"/>
              </w:rPr>
            </w:pPr>
            <w:r w:rsidRPr="00E55577">
              <w:rPr>
                <w:rFonts w:ascii="Times New Roman" w:eastAsia="Times New Roman" w:hAnsi="Times New Roman"/>
                <w:sz w:val="20"/>
                <w:szCs w:val="20"/>
              </w:rPr>
              <w:t>Program for Biodiversity Conservation and Protected Areas.</w:t>
            </w:r>
          </w:p>
        </w:tc>
        <w:tc>
          <w:tcPr>
            <w:tcW w:w="1266" w:type="dxa"/>
            <w:shd w:val="clear" w:color="auto" w:fill="auto"/>
          </w:tcPr>
          <w:p w14:paraId="503097F9" w14:textId="77777777" w:rsidR="0029159C" w:rsidRPr="00E55577" w:rsidRDefault="0029159C" w:rsidP="00631A6E">
            <w:pPr>
              <w:spacing w:after="0"/>
              <w:rPr>
                <w:rFonts w:ascii="Times New Roman" w:eastAsia="Times New Roman" w:hAnsi="Times New Roman"/>
                <w:sz w:val="20"/>
                <w:szCs w:val="20"/>
              </w:rPr>
            </w:pPr>
            <w:r w:rsidRPr="00E55577">
              <w:rPr>
                <w:rFonts w:ascii="Times New Roman" w:eastAsia="Times New Roman" w:hAnsi="Times New Roman"/>
                <w:sz w:val="20"/>
                <w:szCs w:val="20"/>
              </w:rPr>
              <w:t>2017–2020</w:t>
            </w:r>
          </w:p>
        </w:tc>
        <w:tc>
          <w:tcPr>
            <w:tcW w:w="1553" w:type="dxa"/>
            <w:shd w:val="clear" w:color="auto" w:fill="auto"/>
          </w:tcPr>
          <w:p w14:paraId="7342FBA1" w14:textId="77777777" w:rsidR="0029159C" w:rsidRPr="00E55577" w:rsidRDefault="0029159C" w:rsidP="00631A6E">
            <w:pPr>
              <w:spacing w:after="0"/>
              <w:rPr>
                <w:rFonts w:ascii="Times New Roman" w:eastAsia="Times New Roman" w:hAnsi="Times New Roman"/>
                <w:sz w:val="20"/>
                <w:szCs w:val="20"/>
              </w:rPr>
            </w:pPr>
            <w:r w:rsidRPr="00E55577">
              <w:rPr>
                <w:rFonts w:ascii="Times New Roman" w:eastAsia="Times New Roman" w:hAnsi="Times New Roman"/>
                <w:sz w:val="20"/>
                <w:szCs w:val="20"/>
              </w:rPr>
              <w:t>Ministry of Culture, Tourism and Environment (MCTA)</w:t>
            </w:r>
          </w:p>
          <w:p w14:paraId="6BBC36F6" w14:textId="77777777" w:rsidR="0029159C" w:rsidRPr="00E55577" w:rsidRDefault="0029159C" w:rsidP="00631A6E">
            <w:pPr>
              <w:spacing w:after="0"/>
              <w:rPr>
                <w:rFonts w:ascii="Times New Roman" w:eastAsia="Times New Roman" w:hAnsi="Times New Roman"/>
                <w:sz w:val="20"/>
                <w:szCs w:val="20"/>
              </w:rPr>
            </w:pPr>
          </w:p>
          <w:p w14:paraId="2E9575BA" w14:textId="77777777" w:rsidR="0029159C" w:rsidRPr="00E55577" w:rsidRDefault="0029159C" w:rsidP="00631A6E">
            <w:pPr>
              <w:spacing w:after="0"/>
              <w:rPr>
                <w:rFonts w:ascii="Times New Roman" w:eastAsia="Times New Roman" w:hAnsi="Times New Roman"/>
                <w:sz w:val="20"/>
                <w:szCs w:val="20"/>
              </w:rPr>
            </w:pPr>
            <w:r w:rsidRPr="00E55577">
              <w:rPr>
                <w:rFonts w:ascii="Times New Roman" w:eastAsia="Times New Roman" w:hAnsi="Times New Roman"/>
                <w:sz w:val="20"/>
                <w:szCs w:val="20"/>
              </w:rPr>
              <w:t>(US$ 5.5 million)</w:t>
            </w:r>
          </w:p>
        </w:tc>
        <w:tc>
          <w:tcPr>
            <w:tcW w:w="5684" w:type="dxa"/>
            <w:shd w:val="clear" w:color="auto" w:fill="auto"/>
          </w:tcPr>
          <w:p w14:paraId="36D22BE0" w14:textId="77777777" w:rsidR="0029159C" w:rsidRPr="00E55577" w:rsidRDefault="0029159C" w:rsidP="00631A6E">
            <w:pPr>
              <w:spacing w:after="0"/>
              <w:rPr>
                <w:rFonts w:ascii="Times New Roman" w:eastAsia="Times New Roman" w:hAnsi="Times New Roman"/>
                <w:sz w:val="20"/>
                <w:szCs w:val="20"/>
              </w:rPr>
            </w:pPr>
            <w:r w:rsidRPr="00E55577">
              <w:rPr>
                <w:rFonts w:ascii="Times New Roman" w:eastAsia="Times New Roman" w:hAnsi="Times New Roman"/>
                <w:sz w:val="20"/>
                <w:szCs w:val="20"/>
              </w:rPr>
              <w:t>Investment made to support the National Protected Areas Network in order to improve effectiveness of biodiversity conservation efforts within Angola’s protected areas.</w:t>
            </w:r>
          </w:p>
        </w:tc>
      </w:tr>
      <w:tr w:rsidR="000F2CB5" w:rsidRPr="00E55577" w14:paraId="36CE30D4" w14:textId="77777777" w:rsidTr="00B935F1">
        <w:tc>
          <w:tcPr>
            <w:tcW w:w="2274" w:type="dxa"/>
            <w:shd w:val="clear" w:color="auto" w:fill="auto"/>
          </w:tcPr>
          <w:p w14:paraId="04594DEA" w14:textId="4801BD9F" w:rsidR="000F2CB5" w:rsidRPr="00E55577" w:rsidRDefault="000F2CB5" w:rsidP="00631A6E">
            <w:pPr>
              <w:spacing w:after="0"/>
              <w:rPr>
                <w:rFonts w:ascii="Times New Roman" w:eastAsia="Times New Roman" w:hAnsi="Times New Roman"/>
                <w:sz w:val="20"/>
                <w:szCs w:val="20"/>
              </w:rPr>
            </w:pPr>
            <w:r w:rsidRPr="00E55577">
              <w:rPr>
                <w:rFonts w:ascii="Times New Roman" w:eastAsia="Times New Roman" w:hAnsi="Times New Roman"/>
                <w:sz w:val="20"/>
                <w:szCs w:val="20"/>
              </w:rPr>
              <w:t>Mobilised investment</w:t>
            </w:r>
          </w:p>
        </w:tc>
        <w:tc>
          <w:tcPr>
            <w:tcW w:w="1266" w:type="dxa"/>
            <w:shd w:val="clear" w:color="auto" w:fill="auto"/>
          </w:tcPr>
          <w:p w14:paraId="710ECA12" w14:textId="05D46750" w:rsidR="000F2CB5" w:rsidRPr="00E55577" w:rsidRDefault="000F2CB5" w:rsidP="00631A6E">
            <w:pPr>
              <w:spacing w:after="0"/>
              <w:rPr>
                <w:rFonts w:ascii="Times New Roman" w:eastAsia="Times New Roman" w:hAnsi="Times New Roman"/>
                <w:sz w:val="20"/>
                <w:szCs w:val="20"/>
              </w:rPr>
            </w:pPr>
            <w:r w:rsidRPr="00E55577">
              <w:rPr>
                <w:rFonts w:ascii="Times New Roman" w:hAnsi="Times New Roman"/>
                <w:sz w:val="20"/>
                <w:szCs w:val="20"/>
              </w:rPr>
              <w:t>N/A</w:t>
            </w:r>
          </w:p>
        </w:tc>
        <w:tc>
          <w:tcPr>
            <w:tcW w:w="1553" w:type="dxa"/>
            <w:shd w:val="clear" w:color="auto" w:fill="auto"/>
          </w:tcPr>
          <w:p w14:paraId="5F6AF9FE" w14:textId="408C26C7" w:rsidR="000F2CB5" w:rsidRPr="00E55577" w:rsidRDefault="000F2CB5" w:rsidP="00631A6E">
            <w:pPr>
              <w:spacing w:after="0"/>
              <w:rPr>
                <w:rFonts w:ascii="Times New Roman" w:eastAsia="Times New Roman" w:hAnsi="Times New Roman"/>
                <w:sz w:val="20"/>
                <w:szCs w:val="20"/>
              </w:rPr>
            </w:pPr>
            <w:r w:rsidRPr="00E55577">
              <w:rPr>
                <w:rFonts w:ascii="Times New Roman" w:hAnsi="Times New Roman"/>
                <w:sz w:val="20"/>
                <w:szCs w:val="20"/>
              </w:rPr>
              <w:t>The Nature Conservancy (TNC)</w:t>
            </w:r>
          </w:p>
        </w:tc>
        <w:tc>
          <w:tcPr>
            <w:tcW w:w="5684" w:type="dxa"/>
            <w:shd w:val="clear" w:color="auto" w:fill="auto"/>
          </w:tcPr>
          <w:p w14:paraId="5BB87B68" w14:textId="77777777" w:rsidR="000F2CB5" w:rsidRPr="00E55577" w:rsidRDefault="000F2CB5" w:rsidP="00631A6E">
            <w:pPr>
              <w:spacing w:after="0"/>
              <w:rPr>
                <w:rFonts w:ascii="Times New Roman" w:hAnsi="Times New Roman"/>
                <w:sz w:val="20"/>
                <w:szCs w:val="20"/>
              </w:rPr>
            </w:pPr>
            <w:r w:rsidRPr="00E55577">
              <w:rPr>
                <w:rFonts w:ascii="Times New Roman" w:hAnsi="Times New Roman"/>
                <w:sz w:val="20"/>
                <w:szCs w:val="20"/>
              </w:rPr>
              <w:t xml:space="preserve">TNC is currently implementing a new program focusing on the headwaters of the Cubango-Okavango River Basin in Angola. The Program will contribute to i) an effective, adequately financed, and well-functioning protected area network in Angola that benefits the </w:t>
            </w:r>
            <w:r w:rsidRPr="00E55577">
              <w:rPr>
                <w:rFonts w:ascii="Times New Roman" w:hAnsi="Times New Roman"/>
                <w:sz w:val="20"/>
                <w:szCs w:val="20"/>
              </w:rPr>
              <w:lastRenderedPageBreak/>
              <w:t>people who live in and around those protected areas and ii) the establishment of meaningful community-based conservation opportunities, using the right policy and legal framework, that strengthens the participation of local communities in the management of critical conservation areas. Specifically, TNC is working with the Angolan government to help create an enabling conservation framework (policy, legal, institutional and socio-economic) to support implementation of landscape-level community and government conservation models in southeast Angola. TNC is also implementing forest and fisheries co-management and climate-smart agriculture with communities in southeast Angola, thereby improving livelihoods, conserving nature, and creating demonstration projects for the new community conservation areas. The program will help transform southeast Angola’s parks – which are not being managed effectively – into a functioning conservation system that includes government protected areas and new community-conserved lands.</w:t>
            </w:r>
          </w:p>
          <w:p w14:paraId="4F6319D3" w14:textId="77777777" w:rsidR="000F2CB5" w:rsidRPr="00E55577" w:rsidRDefault="000F2CB5" w:rsidP="00631A6E">
            <w:pPr>
              <w:spacing w:after="0"/>
              <w:rPr>
                <w:rFonts w:ascii="Times New Roman" w:hAnsi="Times New Roman"/>
                <w:sz w:val="20"/>
                <w:szCs w:val="20"/>
              </w:rPr>
            </w:pPr>
          </w:p>
          <w:p w14:paraId="26055D04" w14:textId="27E293B6" w:rsidR="000F2CB5" w:rsidRPr="00E55577" w:rsidRDefault="000F2CB5" w:rsidP="00631A6E">
            <w:pPr>
              <w:spacing w:after="0"/>
              <w:rPr>
                <w:rFonts w:ascii="Times New Roman" w:eastAsia="Times New Roman" w:hAnsi="Times New Roman"/>
                <w:sz w:val="20"/>
                <w:szCs w:val="20"/>
              </w:rPr>
            </w:pPr>
            <w:r w:rsidRPr="00E55577">
              <w:rPr>
                <w:rFonts w:ascii="Times New Roman" w:hAnsi="Times New Roman"/>
                <w:sz w:val="20"/>
                <w:szCs w:val="20"/>
              </w:rPr>
              <w:t>The program is also contributing to the implementation of Angola's National Biodiversity Strategy and Action Plan and other relevant strategies and is therefore well aligned with the priorities of this project. This will serve as a basis for the project to build upon as co-financing.</w:t>
            </w:r>
          </w:p>
        </w:tc>
      </w:tr>
      <w:tr w:rsidR="00BF01B8" w:rsidRPr="00E55577" w14:paraId="6A50E4A7" w14:textId="77777777" w:rsidTr="00B935F1">
        <w:tc>
          <w:tcPr>
            <w:tcW w:w="2274" w:type="dxa"/>
            <w:shd w:val="clear" w:color="auto" w:fill="auto"/>
          </w:tcPr>
          <w:p w14:paraId="73C42635" w14:textId="52715175" w:rsidR="00BF01B8" w:rsidRPr="00E55577" w:rsidRDefault="00BF01B8" w:rsidP="00631A6E">
            <w:pPr>
              <w:spacing w:after="0"/>
              <w:rPr>
                <w:rFonts w:ascii="Times New Roman" w:eastAsia="Times New Roman" w:hAnsi="Times New Roman"/>
                <w:sz w:val="20"/>
                <w:szCs w:val="20"/>
              </w:rPr>
            </w:pPr>
            <w:r w:rsidRPr="00E55577">
              <w:rPr>
                <w:rFonts w:ascii="Times New Roman" w:eastAsia="Times New Roman" w:hAnsi="Times New Roman"/>
                <w:sz w:val="20"/>
                <w:szCs w:val="20"/>
              </w:rPr>
              <w:lastRenderedPageBreak/>
              <w:t>Ongoing work in the project area (Iona National Park and Luengue-Luiana National Park)</w:t>
            </w:r>
          </w:p>
        </w:tc>
        <w:tc>
          <w:tcPr>
            <w:tcW w:w="1266" w:type="dxa"/>
            <w:shd w:val="clear" w:color="auto" w:fill="auto"/>
          </w:tcPr>
          <w:p w14:paraId="46FAB15F" w14:textId="604ED3FD" w:rsidR="00BF01B8" w:rsidRPr="00E55577" w:rsidRDefault="00BF01B8" w:rsidP="00631A6E">
            <w:pPr>
              <w:spacing w:after="0"/>
              <w:rPr>
                <w:rFonts w:ascii="Times New Roman" w:eastAsia="Times New Roman" w:hAnsi="Times New Roman"/>
                <w:sz w:val="20"/>
                <w:szCs w:val="20"/>
              </w:rPr>
            </w:pPr>
            <w:r w:rsidRPr="00E55577">
              <w:rPr>
                <w:rFonts w:ascii="Times New Roman" w:hAnsi="Times New Roman"/>
                <w:sz w:val="20"/>
                <w:szCs w:val="20"/>
              </w:rPr>
              <w:t>N/A</w:t>
            </w:r>
          </w:p>
        </w:tc>
        <w:tc>
          <w:tcPr>
            <w:tcW w:w="1553" w:type="dxa"/>
            <w:shd w:val="clear" w:color="auto" w:fill="auto"/>
          </w:tcPr>
          <w:p w14:paraId="1A735591" w14:textId="4B276C9F" w:rsidR="00BF01B8" w:rsidRPr="00E55577" w:rsidRDefault="00BF01B8" w:rsidP="00631A6E">
            <w:pPr>
              <w:spacing w:after="0"/>
              <w:rPr>
                <w:rFonts w:ascii="Times New Roman" w:eastAsia="Times New Roman" w:hAnsi="Times New Roman"/>
                <w:sz w:val="20"/>
                <w:szCs w:val="20"/>
              </w:rPr>
            </w:pPr>
            <w:r w:rsidRPr="00E55577">
              <w:rPr>
                <w:rFonts w:ascii="Times New Roman" w:hAnsi="Times New Roman"/>
                <w:sz w:val="20"/>
                <w:szCs w:val="20"/>
              </w:rPr>
              <w:t>The Government of Angola (GoA)</w:t>
            </w:r>
          </w:p>
        </w:tc>
        <w:tc>
          <w:tcPr>
            <w:tcW w:w="5684" w:type="dxa"/>
            <w:shd w:val="clear" w:color="auto" w:fill="auto"/>
          </w:tcPr>
          <w:p w14:paraId="55A65D2A" w14:textId="1717D4DB" w:rsidR="00BF01B8" w:rsidRPr="00E55577" w:rsidRDefault="00BF01B8" w:rsidP="00631A6E">
            <w:pPr>
              <w:spacing w:after="0"/>
              <w:rPr>
                <w:rFonts w:ascii="Times New Roman" w:eastAsia="Times New Roman" w:hAnsi="Times New Roman"/>
                <w:sz w:val="20"/>
                <w:szCs w:val="20"/>
              </w:rPr>
            </w:pPr>
            <w:r w:rsidRPr="00E55577">
              <w:rPr>
                <w:rFonts w:ascii="Times New Roman" w:hAnsi="Times New Roman"/>
                <w:sz w:val="20"/>
                <w:szCs w:val="20"/>
              </w:rPr>
              <w:t xml:space="preserve">The GoA has invested resources into the two target National Parks as well as their surrounding areas, to cover expenses related to park management, enforcement, improvement of infrastructure and initiatives combating poverty. These undertakings will support the implementation of the project activities as co-financing. </w:t>
            </w:r>
            <w:r w:rsidRPr="00E55577">
              <w:rPr>
                <w:rFonts w:ascii="Times New Roman" w:hAnsi="Times New Roman"/>
                <w:sz w:val="20"/>
                <w:szCs w:val="20"/>
              </w:rPr>
              <w:br/>
              <w:t xml:space="preserve">They include: i) </w:t>
            </w:r>
            <w:r w:rsidR="003C29D1">
              <w:rPr>
                <w:rFonts w:ascii="Times New Roman" w:hAnsi="Times New Roman"/>
                <w:sz w:val="20"/>
                <w:szCs w:val="20"/>
              </w:rPr>
              <w:t>INBC</w:t>
            </w:r>
            <w:r w:rsidRPr="00E55577">
              <w:rPr>
                <w:rFonts w:ascii="Times New Roman" w:hAnsi="Times New Roman"/>
                <w:sz w:val="20"/>
                <w:szCs w:val="20"/>
              </w:rPr>
              <w:t xml:space="preserve"> Management – resources allocated to manage conservation areas; ii) Management of the Rangers School – training for support of protected areas; iii) Management of Iona National Park; iv)  </w:t>
            </w:r>
            <w:r w:rsidRPr="00E55577">
              <w:rPr>
                <w:rFonts w:ascii="Times New Roman" w:hAnsi="Times New Roman"/>
                <w:sz w:val="20"/>
                <w:szCs w:val="20"/>
              </w:rPr>
              <w:softHyphen/>
              <w:t>–Management of Luengue-Luiana National Park; v) Requalification of rural areas – improvement of the conditions in rural areas including communities living in project areas; vi) Climate Change response; vii) Rehabilitation of water system in Rivungo – municipality inside Luengue-Luiana National Park; viii) Combatting wildlife crime – equipping anti-poaching rangers; ix)</w:t>
            </w:r>
            <w:r w:rsidRPr="00E55577">
              <w:rPr>
                <w:rFonts w:ascii="Times New Roman" w:hAnsi="Times New Roman"/>
              </w:rPr>
              <w:t xml:space="preserve"> </w:t>
            </w:r>
            <w:r w:rsidRPr="00E55577">
              <w:rPr>
                <w:rFonts w:ascii="Times New Roman" w:hAnsi="Times New Roman"/>
                <w:sz w:val="20"/>
                <w:szCs w:val="20"/>
              </w:rPr>
              <w:t>Construction of sanitary station and integrated infrastructure in Tombwa – municipality in Iona National Park; x) Biodiversity and conservation areas; xi) Rehabilitation of the road from Namibe to Iona National Park – infrastructure and improved access to Iona; xii) Support to families affected by climate change; and xiii) Contribution to National Environment Fund.</w:t>
            </w:r>
          </w:p>
        </w:tc>
      </w:tr>
    </w:tbl>
    <w:p w14:paraId="148D420C" w14:textId="77777777" w:rsidR="0029159C" w:rsidRDefault="0029159C" w:rsidP="00286D7C">
      <w:pPr>
        <w:pStyle w:val="ListParagraph"/>
        <w:rPr>
          <w:rFonts w:eastAsia="Calibri"/>
        </w:rPr>
      </w:pPr>
    </w:p>
    <w:p w14:paraId="30423828" w14:textId="77777777" w:rsidR="00B935F1" w:rsidRDefault="00B935F1" w:rsidP="00286D7C">
      <w:pPr>
        <w:pStyle w:val="ListParagraph"/>
        <w:rPr>
          <w:rFonts w:eastAsia="Calibri"/>
        </w:rPr>
      </w:pPr>
    </w:p>
    <w:p w14:paraId="49E11AA3" w14:textId="77777777" w:rsidR="00B935F1" w:rsidRDefault="00B935F1" w:rsidP="00286D7C">
      <w:pPr>
        <w:pStyle w:val="ListParagraph"/>
        <w:rPr>
          <w:rFonts w:eastAsia="Calibri"/>
        </w:rPr>
      </w:pPr>
    </w:p>
    <w:p w14:paraId="15EB3897" w14:textId="77777777" w:rsidR="00B935F1" w:rsidRDefault="00B935F1" w:rsidP="00286D7C">
      <w:pPr>
        <w:pStyle w:val="ListParagraph"/>
        <w:rPr>
          <w:rFonts w:eastAsia="Calibri"/>
        </w:rPr>
      </w:pPr>
    </w:p>
    <w:p w14:paraId="5EF4A1F1" w14:textId="77777777" w:rsidR="00B935F1" w:rsidRDefault="00B935F1" w:rsidP="00286D7C">
      <w:pPr>
        <w:pStyle w:val="ListParagraph"/>
        <w:rPr>
          <w:rFonts w:eastAsia="Calibri"/>
        </w:rPr>
      </w:pPr>
    </w:p>
    <w:p w14:paraId="09FA60EF" w14:textId="77777777" w:rsidR="00B935F1" w:rsidRDefault="00B935F1" w:rsidP="00286D7C">
      <w:pPr>
        <w:pStyle w:val="ListParagraph"/>
        <w:rPr>
          <w:rFonts w:eastAsia="Calibri"/>
        </w:rPr>
      </w:pPr>
    </w:p>
    <w:p w14:paraId="7CABFC51" w14:textId="77777777" w:rsidR="00B935F1" w:rsidRPr="00E55577" w:rsidRDefault="00B935F1" w:rsidP="00286D7C">
      <w:pPr>
        <w:pStyle w:val="ListParagraph"/>
        <w:rPr>
          <w:rFonts w:eastAsia="Calibri"/>
        </w:rPr>
      </w:pPr>
    </w:p>
    <w:p w14:paraId="10519EE3" w14:textId="2649291B" w:rsidR="00047177" w:rsidRPr="00E55577" w:rsidRDefault="00047177" w:rsidP="000F4634">
      <w:pPr>
        <w:pStyle w:val="ListParagraph"/>
        <w:rPr>
          <w:rFonts w:eastAsia="Calibri"/>
        </w:rPr>
      </w:pPr>
    </w:p>
    <w:p w14:paraId="1A0CC786" w14:textId="0CDE464A" w:rsidR="00047177" w:rsidRPr="00E55577" w:rsidRDefault="00047177" w:rsidP="00A5733B">
      <w:pPr>
        <w:pStyle w:val="Heading3"/>
        <w:numPr>
          <w:ilvl w:val="0"/>
          <w:numId w:val="17"/>
        </w:numPr>
      </w:pPr>
      <w:bookmarkStart w:id="42" w:name="_Toc55209092"/>
      <w:r w:rsidRPr="00E55577">
        <w:t>Alternatives</w:t>
      </w:r>
      <w:r w:rsidRPr="00E55577">
        <w:rPr>
          <w:b w:val="0"/>
          <w:bCs w:val="0"/>
        </w:rPr>
        <w:t xml:space="preserve"> </w:t>
      </w:r>
      <w:r w:rsidRPr="00E55577">
        <w:t>to the Business-as-Usual Scenario</w:t>
      </w:r>
      <w:bookmarkEnd w:id="42"/>
    </w:p>
    <w:p w14:paraId="4BBF8EE2" w14:textId="77777777" w:rsidR="00FE5AD7" w:rsidRPr="00E55577" w:rsidRDefault="00FE5AD7" w:rsidP="00631A6E">
      <w:pPr>
        <w:spacing w:after="0"/>
        <w:rPr>
          <w:rFonts w:ascii="Times New Roman" w:hAnsi="Times New Roman"/>
          <w:lang w:val="x-none" w:eastAsia="x-none"/>
        </w:rPr>
      </w:pPr>
    </w:p>
    <w:p w14:paraId="774F116E" w14:textId="77777777" w:rsidR="00047177" w:rsidRPr="00E55577" w:rsidRDefault="00047177" w:rsidP="00286D7C">
      <w:pPr>
        <w:pStyle w:val="ListParagraph"/>
        <w:rPr>
          <w:rStyle w:val="Strong"/>
          <w:b w:val="0"/>
          <w:color w:val="212121"/>
          <w:shd w:val="clear" w:color="auto" w:fill="FFFFFF"/>
        </w:rPr>
      </w:pPr>
      <w:r w:rsidRPr="00E55577">
        <w:t xml:space="preserve">Option 1: Establish strict management regimes of the targeted conservation areas in the Angolan portion of KAZA and Iona-Skeleton Coast transfrontier conservation areas (TFCAs). Under this option, the project would support management of the targeted conservation areas under the strictest management regimes, for example, under the IUCN category </w:t>
      </w:r>
      <w:r w:rsidRPr="00E55577">
        <w:rPr>
          <w:rStyle w:val="Strong"/>
          <w:b w:val="0"/>
          <w:color w:val="212121"/>
          <w:shd w:val="clear" w:color="auto" w:fill="FFFFFF"/>
        </w:rPr>
        <w:t>la — strict nature reserve; or lb — wilderness area</w:t>
      </w:r>
      <w:r w:rsidRPr="00E55577">
        <w:rPr>
          <w:rStyle w:val="FootnoteReference"/>
        </w:rPr>
        <w:footnoteReference w:id="100"/>
      </w:r>
      <w:r w:rsidRPr="00E55577">
        <w:rPr>
          <w:rStyle w:val="Strong"/>
          <w:b w:val="0"/>
          <w:color w:val="212121"/>
          <w:shd w:val="clear" w:color="auto" w:fill="FFFFFF"/>
        </w:rPr>
        <w:t xml:space="preserve">. Under these categories, the targeted area’s biodiversity would be strictly protected and guarded against influences from human habitation or activities. This option was considered inappropriate because of the number of settlements within the Angolan portions of targeted TFCAs. These settlements predate the declaration of the national parks, and many residents are highly reliant upon the ecosystem goods and services provided by these areas. </w:t>
      </w:r>
    </w:p>
    <w:p w14:paraId="2F5C9A2E" w14:textId="77777777" w:rsidR="00047177" w:rsidRPr="00E55577" w:rsidRDefault="00047177" w:rsidP="00631A6E">
      <w:pPr>
        <w:spacing w:after="0"/>
        <w:rPr>
          <w:rFonts w:ascii="Times New Roman" w:hAnsi="Times New Roman"/>
        </w:rPr>
      </w:pPr>
    </w:p>
    <w:p w14:paraId="0E939BE0" w14:textId="77777777" w:rsidR="00047177" w:rsidRPr="00E55577" w:rsidRDefault="00047177" w:rsidP="00286D7C">
      <w:pPr>
        <w:pStyle w:val="ListParagraph"/>
      </w:pPr>
      <w:r w:rsidRPr="00E55577">
        <w:t xml:space="preserve">Option 2: Focus only on improving community livelihoods’ resilience to climate change, and not on park and wildlife management or biodiversity conservation. This option would focus only on improving the climate resilience of community livelihoods of those living within and around the targeted conservation areas. By solely focusing interventions on assisting these vulnerable communities to improve and protect their livelihoods, this option would not consider any park or wildlife management needs, or biodiversity conservation needs. There are identified gaps in the technical and institutional capacity of park management which impact the communities residing within and around the park and their ability to respond to climate change impacts. In addition, improved management of wildlife and biodiversity conservation would complement the introduction of additional livelihoods as well-managed and healthy wildlife populations and ecosystems are inherently more resilient to climate change impacts. As a result, this option was considered inappropriate. </w:t>
      </w:r>
    </w:p>
    <w:p w14:paraId="4FCF8696" w14:textId="77777777" w:rsidR="00047177" w:rsidRPr="00E55577" w:rsidRDefault="00047177" w:rsidP="00631A6E">
      <w:pPr>
        <w:spacing w:after="0"/>
        <w:rPr>
          <w:rFonts w:ascii="Times New Roman" w:hAnsi="Times New Roman"/>
        </w:rPr>
      </w:pPr>
    </w:p>
    <w:p w14:paraId="676B1AC1" w14:textId="77777777" w:rsidR="00047177" w:rsidRPr="00E55577" w:rsidRDefault="00047177" w:rsidP="00286D7C">
      <w:pPr>
        <w:pStyle w:val="ListParagraph"/>
      </w:pPr>
      <w:r w:rsidRPr="00E55577">
        <w:rPr>
          <w:b/>
        </w:rPr>
        <w:t xml:space="preserve">Option 3: Focus only on non-protected areas — biodiversity mainstreaming. </w:t>
      </w:r>
      <w:r w:rsidRPr="00E55577">
        <w:t xml:space="preserve">Under this option, enabling conditions would be strengthened to promote biodiversity conservation in areas situated outside of protected areas. Promoting conservation in non-protected areas would be done, for example, to enhance ecological connectivity across land that could not be easily converted to protected areas. This option was considered inappropriate because the country has prioritised strengthening its national parks system in the years following the Angolan Civil War to mitigate against the losses to conservation that occurred during that time. Therefore, biodiversity mainstreaming is more appropriate for situations where </w:t>
      </w:r>
      <w:r w:rsidRPr="00E55577">
        <w:rPr>
          <w:i/>
        </w:rPr>
        <w:t>in situ</w:t>
      </w:r>
      <w:r w:rsidRPr="00E55577">
        <w:t xml:space="preserve"> conservation systems are in place and can be well-managed. </w:t>
      </w:r>
    </w:p>
    <w:p w14:paraId="12EE5E65" w14:textId="77777777" w:rsidR="00047177" w:rsidRPr="00E55577" w:rsidRDefault="00047177" w:rsidP="00631A6E">
      <w:pPr>
        <w:spacing w:after="0"/>
        <w:rPr>
          <w:rFonts w:ascii="Times New Roman" w:hAnsi="Times New Roman"/>
        </w:rPr>
      </w:pPr>
    </w:p>
    <w:p w14:paraId="5DA7FAF8" w14:textId="77777777" w:rsidR="00047177" w:rsidRPr="00E55577" w:rsidRDefault="00047177" w:rsidP="00286D7C">
      <w:pPr>
        <w:pStyle w:val="ListParagraph"/>
      </w:pPr>
      <w:r w:rsidRPr="00E55577">
        <w:rPr>
          <w:b/>
        </w:rPr>
        <w:t xml:space="preserve">Option 4: Focus only on biodiversity conservation and not climate change. </w:t>
      </w:r>
      <w:r w:rsidRPr="00E55577">
        <w:t xml:space="preserve">Under this option, the project would focus only on biodiversity conservation, while not directing any interventions towards addressing climate change impacts. This option was considered inappropriate because of the intrinsic links between climate change impacts and biodiversity conservation. Angola is experiencing increased temperatures, decreased rainfall and worsening climate shocks — such as floods and droughts — because of climate change. These effects pose serious threats to ecosystems and biodiversity. Therefore, to effectively improve the management of wildlife and biodiversity conservation in the targeted conservation areas, the current and projected impacts of climate change must be included. </w:t>
      </w:r>
    </w:p>
    <w:p w14:paraId="1053D15E" w14:textId="77777777" w:rsidR="00047177" w:rsidRPr="00E55577" w:rsidRDefault="00047177" w:rsidP="00631A6E">
      <w:pPr>
        <w:spacing w:after="0"/>
        <w:rPr>
          <w:rFonts w:ascii="Times New Roman" w:hAnsi="Times New Roman"/>
        </w:rPr>
      </w:pPr>
    </w:p>
    <w:p w14:paraId="7A93AB62" w14:textId="77777777" w:rsidR="00047177" w:rsidRPr="00E55577" w:rsidRDefault="00047177" w:rsidP="00286D7C">
      <w:pPr>
        <w:pStyle w:val="ListParagraph"/>
        <w:rPr>
          <w:b/>
        </w:rPr>
      </w:pPr>
      <w:r w:rsidRPr="00E55577">
        <w:rPr>
          <w:b/>
        </w:rPr>
        <w:t xml:space="preserve">Proposed alternative: </w:t>
      </w:r>
      <w:r w:rsidRPr="00E55577">
        <w:t xml:space="preserve">The proposed project will introduce climate-resilient, alternative livelihoods which will improve the adaptive capacity of communities and increase possibilities for economic development. By focusing alternative livelihoods around natural resources — for example, nature-based tourism — the value of biodiversity in the local communities will increase, creating further incentives for conservation and increasing the resilience of communities predominantly reliant on climate-vulnerable agricultural practices. Combined with the improved wildlife and climate response management within the national parks, this will improve conservation within the targeted areas. In addition, well-managed, healthy ecosystems and wildlife achieved through improved park management will be inherently more resilient to climate change impacts. The supportive framework for these interventions will also be improved through enhancing the technical and institutional capacity of climate change and conservation institutions. This will improve conservation area management effectiveness and strengthen resilience of ecosystems and communities residing within and around them. The mainstreaming of climate change into legislative frameworks will further support this and this </w:t>
      </w:r>
      <w:r w:rsidRPr="00E55577">
        <w:lastRenderedPageBreak/>
        <w:t>legislation will create an enabling environment for climate-resilient and sustainable economic activities. Following an integrated management approach and providing a legislative and institutional support framework will ensure that interventions address all the barriers the project needs to overcome to achieve its objective of improved management of national parks in the targeted TFCAs and strengthened resilience of local communities and ecosystems to climate change.</w:t>
      </w:r>
    </w:p>
    <w:p w14:paraId="5FBAC4F4" w14:textId="77777777" w:rsidR="00047177" w:rsidRPr="00E55577" w:rsidRDefault="00047177" w:rsidP="000F4634">
      <w:pPr>
        <w:pStyle w:val="ListParagraph"/>
        <w:rPr>
          <w:rFonts w:eastAsia="Calibri"/>
        </w:rPr>
      </w:pPr>
    </w:p>
    <w:p w14:paraId="1EC39BC8" w14:textId="77777777" w:rsidR="004A22F5" w:rsidRPr="00E55577" w:rsidRDefault="004A22F5" w:rsidP="00631A6E">
      <w:pPr>
        <w:spacing w:after="0"/>
        <w:rPr>
          <w:rFonts w:ascii="Times New Roman" w:hAnsi="Times New Roman"/>
          <w:b/>
          <w:bCs/>
        </w:rPr>
      </w:pPr>
      <w:r w:rsidRPr="00E55577">
        <w:rPr>
          <w:rFonts w:ascii="Times New Roman" w:hAnsi="Times New Roman"/>
          <w:b/>
          <w:bCs/>
        </w:rPr>
        <w:t>Project Objective, Components and Outcomes</w:t>
      </w:r>
    </w:p>
    <w:p w14:paraId="513C1AC0" w14:textId="77777777" w:rsidR="004A22F5" w:rsidRPr="00E55577" w:rsidRDefault="004A22F5" w:rsidP="00286D7C">
      <w:pPr>
        <w:pStyle w:val="ListParagraph"/>
      </w:pPr>
    </w:p>
    <w:p w14:paraId="09DB2274" w14:textId="08BFF8C2" w:rsidR="004A22F5" w:rsidRPr="00E55577" w:rsidRDefault="00606CA0" w:rsidP="000F4634">
      <w:pPr>
        <w:pStyle w:val="ListParagraph"/>
      </w:pPr>
      <w:r w:rsidRPr="00E55577">
        <w:t>T</w:t>
      </w:r>
      <w:r w:rsidR="004A22F5" w:rsidRPr="00E55577">
        <w:t>his project — one of fifteen (15) Child Projects under the Global Wildlife Program (GWP) Phase II — will focus its interventions on the Angolan component of two large-scale TransFrontier Conservation Areas (TFCAs), namely: Luengue-Luiana National Park in the Kavango-Zambezi (KAZA) TFCA; and Iona National Park in the Iona-Skeleton Coast TFCA. The TFCAs are both cross-border areas – KAZA spans Angola, Zambia, Zimbabwe, Namibia, and Botswana, while Iona-Skeleton Coast covers area in both Angola and Namibia. The objective of the project is to improve the management of national parks in targeted TFCAs in southern Angola and strengthen the resilience of local communities and ecosystems to climate change. This objective will be achieved within seven (7) years through thirteen (13) outcomes distributed among four (4) project components. These are as follows:</w:t>
      </w:r>
    </w:p>
    <w:p w14:paraId="36C5626E" w14:textId="77777777" w:rsidR="004A22F5" w:rsidRPr="00E55577" w:rsidRDefault="004A22F5" w:rsidP="000F4634">
      <w:pPr>
        <w:pStyle w:val="ListParagraph"/>
      </w:pPr>
    </w:p>
    <w:p w14:paraId="7A14FD51" w14:textId="77777777" w:rsidR="006F2A99" w:rsidRPr="00E55577" w:rsidRDefault="006F2A99" w:rsidP="00631A6E">
      <w:pPr>
        <w:tabs>
          <w:tab w:val="left" w:pos="2565"/>
        </w:tabs>
        <w:spacing w:after="0"/>
        <w:rPr>
          <w:rFonts w:ascii="Times New Roman" w:hAnsi="Times New Roman"/>
          <w:lang w:val="en-GB"/>
        </w:rPr>
      </w:pPr>
      <w:r w:rsidRPr="00E55577">
        <w:rPr>
          <w:rFonts w:ascii="Times New Roman" w:hAnsi="Times New Roman"/>
          <w:b/>
          <w:lang w:val="en-GB"/>
        </w:rPr>
        <w:t>Component 1: Strengthening the resilience of local communities to climate change in targeted TFCAs</w:t>
      </w:r>
    </w:p>
    <w:p w14:paraId="12470750" w14:textId="77777777" w:rsidR="006F2A99" w:rsidRPr="00E55577" w:rsidRDefault="006F2A99" w:rsidP="00631A6E">
      <w:pPr>
        <w:tabs>
          <w:tab w:val="left" w:pos="2565"/>
        </w:tabs>
        <w:spacing w:after="0"/>
        <w:rPr>
          <w:rFonts w:ascii="Times New Roman" w:hAnsi="Times New Roman"/>
          <w:lang w:val="en-GB"/>
        </w:rPr>
      </w:pPr>
    </w:p>
    <w:p w14:paraId="49F03758" w14:textId="38E58D3C" w:rsidR="006F2A99" w:rsidRPr="00E55577" w:rsidRDefault="006F2A99" w:rsidP="00286D7C">
      <w:pPr>
        <w:pStyle w:val="ListParagraph"/>
      </w:pPr>
      <w:r w:rsidRPr="00E55577">
        <w:t xml:space="preserve">This component will meet the goal of strengthening the climate-resilience and improved sustainability of the livelihoods of local communities in the Angolan portions of the KAZA and Iona Skeleton Coast TFCAs through increased adoption and implementation of biodiversity-compatible adaptation practices. To achieve the goal, the project will promote and support the increased implementation of biodiversity-compatible adaptation practices by members of local communities, local government, CSOs and other relevant stakeholders within the targeted TFCAs. This will include the establishment of flagship eco-villages within targeted national parks to showcase the eco-village concept and safeguard biodiversity as well as the introduction of additional climate-resilient and biodiversity-compatible livelihoods to decrease the vulnerability of local communities to the negative impacts of climate change and reduce the degradation of local ecosystems. </w:t>
      </w:r>
    </w:p>
    <w:p w14:paraId="1F87F60D" w14:textId="77777777" w:rsidR="006F2A99" w:rsidRPr="00E55577" w:rsidRDefault="006F2A99" w:rsidP="00631A6E">
      <w:pPr>
        <w:tabs>
          <w:tab w:val="left" w:pos="2565"/>
        </w:tabs>
        <w:spacing w:after="0"/>
        <w:rPr>
          <w:rFonts w:ascii="Times New Roman" w:hAnsi="Times New Roman"/>
          <w:lang w:val="en-GB"/>
        </w:rPr>
      </w:pPr>
    </w:p>
    <w:p w14:paraId="3DF70459" w14:textId="77777777" w:rsidR="006F2A99" w:rsidRPr="00E55577" w:rsidRDefault="006F2A99" w:rsidP="00286D7C">
      <w:pPr>
        <w:pStyle w:val="ListParagraph"/>
      </w:pPr>
      <w:r w:rsidRPr="00E55577">
        <w:t>Component 1 will address Barrier 1 — insufficient knowledge and limited implementation of climate-resilient practices by members of local communities, local government, CSOs and other relevant stakeholders in the Angolan portions of the KAZA and Iona-Skeleton Coast TFCAs — through the achievement of the two outcomes below:</w:t>
      </w:r>
    </w:p>
    <w:p w14:paraId="486EA9F1" w14:textId="77777777" w:rsidR="006F2A99" w:rsidRPr="00E55577" w:rsidRDefault="006F2A99" w:rsidP="00631A6E">
      <w:pPr>
        <w:tabs>
          <w:tab w:val="left" w:pos="2565"/>
        </w:tabs>
        <w:spacing w:after="0"/>
        <w:rPr>
          <w:rFonts w:ascii="Times New Roman" w:hAnsi="Times New Roman"/>
          <w:lang w:val="en-GB"/>
        </w:rPr>
      </w:pPr>
    </w:p>
    <w:p w14:paraId="587A53B2" w14:textId="77777777" w:rsidR="006F2A99" w:rsidRPr="00E55577" w:rsidRDefault="006F2A99" w:rsidP="00631A6E">
      <w:pPr>
        <w:tabs>
          <w:tab w:val="left" w:pos="2565"/>
        </w:tabs>
        <w:spacing w:after="0"/>
        <w:rPr>
          <w:rFonts w:ascii="Times New Roman" w:hAnsi="Times New Roman"/>
          <w:u w:val="single"/>
          <w:lang w:val="en-GB"/>
        </w:rPr>
      </w:pPr>
      <w:r w:rsidRPr="00E55577">
        <w:rPr>
          <w:rFonts w:ascii="Times New Roman" w:hAnsi="Times New Roman"/>
          <w:u w:val="single"/>
          <w:lang w:val="en-GB"/>
        </w:rPr>
        <w:t>Outcome 1.1.: Increased implementation of biodiversity-compatible adaptation practices (encompassing the eco-village approach) in the Angolan portions of targeted TFCAs</w:t>
      </w:r>
    </w:p>
    <w:p w14:paraId="67E9C900" w14:textId="77777777" w:rsidR="006F2A99" w:rsidRPr="00E55577" w:rsidRDefault="006F2A99" w:rsidP="00631A6E">
      <w:pPr>
        <w:tabs>
          <w:tab w:val="left" w:pos="2565"/>
        </w:tabs>
        <w:spacing w:after="0"/>
        <w:rPr>
          <w:rFonts w:ascii="Times New Roman" w:hAnsi="Times New Roman"/>
          <w:lang w:val="en-GB"/>
        </w:rPr>
      </w:pPr>
    </w:p>
    <w:p w14:paraId="0ED0F013" w14:textId="4B9D70AB" w:rsidR="006F2A99" w:rsidRPr="003C29D1" w:rsidRDefault="006F2A99" w:rsidP="00286D7C">
      <w:pPr>
        <w:pStyle w:val="ListParagraph"/>
      </w:pPr>
      <w:r w:rsidRPr="00E55577">
        <w:t xml:space="preserve">This outcome will focus on addressing Barrier 1: insufficient knowledge and limited implementation of climate-resilient and biodiversity-compatible practices by members of local communities, local government, CSOs and other relevant stakeholders in the targeted Angolan portions of the KAZA and Iona Skeleton Coast TFCAs. To overcome this barrier the project will: i) conduct comprehensive climate risk and vulnerability assessments that will inform climate-resilient planning and development across the two portions of the TFCAs; ii) undertake natural capital accounting within and around national parks to inform biodiversity-compatible natural resource planning and development; iii) develop biodiversity-compatible local adaptation plans to identify and direct the implementation of relevant adaptation practices; iv) train members of targeted communities, local government, CSOs and other stakeholders on appropriate biodiversity-compatible adaptation practices identified in local adaptation plans; v) support the implementation of biodiversity-compatible adaptation practices by members of local </w:t>
      </w:r>
      <w:r w:rsidRPr="003C29D1">
        <w:t>communities; vi) establish flagship eco-villages within the Luengue-Luiana and Iona National Parks; and vii) facilitate knowledge exchange on biodiversity-compatible adaptation practices between communities across the wider TFCA landscapes.</w:t>
      </w:r>
      <w:r w:rsidR="00AB2758" w:rsidRPr="003C29D1">
        <w:t xml:space="preserve"> </w:t>
      </w:r>
      <w:r w:rsidR="004C7314" w:rsidRPr="003C29D1">
        <w:t>Local communities, particularly vulnerable groups, will be frequently consulted and will inform the development of these plans and implementation of these activities.</w:t>
      </w:r>
      <w:r w:rsidRPr="003C29D1">
        <w:t xml:space="preserve"> </w:t>
      </w:r>
    </w:p>
    <w:p w14:paraId="0096D209" w14:textId="77777777" w:rsidR="006F2A99" w:rsidRPr="003C29D1" w:rsidRDefault="006F2A99" w:rsidP="00631A6E">
      <w:pPr>
        <w:tabs>
          <w:tab w:val="left" w:pos="2565"/>
        </w:tabs>
        <w:spacing w:after="0"/>
        <w:rPr>
          <w:rFonts w:ascii="Times New Roman" w:hAnsi="Times New Roman"/>
          <w:lang w:val="en-GB"/>
        </w:rPr>
      </w:pPr>
    </w:p>
    <w:p w14:paraId="35046189" w14:textId="3321D5CD" w:rsidR="006F2A99" w:rsidRPr="00E55577" w:rsidRDefault="006F2A99" w:rsidP="00286D7C">
      <w:pPr>
        <w:pStyle w:val="ListParagraph"/>
      </w:pPr>
      <w:r w:rsidRPr="003C29D1">
        <w:lastRenderedPageBreak/>
        <w:t xml:space="preserve">The climate risk and vulnerability assessments conducted under this outcome will cover the entire range of sectors identified in the country's Nationally Determined Contribution (NDC) as being affected by climate change. These sectors include: i) agriculture and food security; ii) forest and biodiversity; iii) fisheries; iv) water resources; v) human health; vi) infrastructure; vii) coastal zones; and viii) energy. </w:t>
      </w:r>
      <w:r w:rsidR="004C7314" w:rsidRPr="003C29D1">
        <w:t xml:space="preserve">Furthermore, the climate risk and vulnerability assessments will utilise methodologies and guidance developed through vulnerability assessments conducted in previous and ongoing GEF-financed projects in Angola. </w:t>
      </w:r>
      <w:r w:rsidRPr="003C29D1">
        <w:t>The results of the vulnerability assessments will be used under this outcome to identify appropriate climate-resilient agricultural and silvopastoral</w:t>
      </w:r>
      <w:r w:rsidRPr="00E55577">
        <w:t xml:space="preserve"> production practices within the target TFCAs. In addition, the multi-sectoral assessments will be used to inform the: i) updating of the management plans for the Luengue-Luiana and Iona National Parks to incorporate actions that respond to climate risk information under Outcomes 2.1 and 2.2; ii) review of sectoral strategies, policies and plans to identify entry points for the integration of climate change adaptation, and the production of policy briefs and technical guidelines on integrating climate change adaptation under Outcome 3.1; and iii) development of zoning and land-use planning tools that incorporate climate risk for Cuando Cubango and Namibe provinces and the municipalities surrounding Luengue-Luiana and Iona National Parks as well as the updating of the municipalities' master plans under Outcome 3.2. As a result, in addition to addressing Barrier 1 under this outcome, the vulnerability assessments will also contribute to overcoming Barriers 2, 3 and 4 under Outcomes 2.1, 2.2, 3.1 and 3.2 respectively. The results of the vulnerability analyses — which will be captured in climate change information databases such as CC ENISA under Outcome 3.1 — will contribute to the knowledge base on climate risks in Angola. The assessments will supplement existing climate information such as the crop suitability maps, and agricultural risk profiles generated under the Adaptation for Smallholder Agriculture Programme II (ASAP II)</w:t>
      </w:r>
      <w:r w:rsidRPr="00E55577">
        <w:rPr>
          <w:rStyle w:val="FootnoteReference"/>
        </w:rPr>
        <w:footnoteReference w:id="101"/>
      </w:r>
      <w:r w:rsidRPr="00E55577">
        <w:t xml:space="preserve">. </w:t>
      </w:r>
    </w:p>
    <w:p w14:paraId="041E9C71" w14:textId="77777777" w:rsidR="006F2A99" w:rsidRPr="00E55577" w:rsidRDefault="006F2A99" w:rsidP="00631A6E">
      <w:pPr>
        <w:tabs>
          <w:tab w:val="left" w:pos="2565"/>
        </w:tabs>
        <w:spacing w:after="0"/>
        <w:rPr>
          <w:rFonts w:ascii="Times New Roman" w:hAnsi="Times New Roman"/>
          <w:lang w:val="en-GB"/>
        </w:rPr>
      </w:pPr>
    </w:p>
    <w:p w14:paraId="25644799" w14:textId="23BB87C7" w:rsidR="006F2A99" w:rsidRPr="00E55577" w:rsidRDefault="006F2A99" w:rsidP="00286D7C">
      <w:pPr>
        <w:pStyle w:val="ListParagraph"/>
      </w:pPr>
      <w:r w:rsidRPr="00E55577">
        <w:t xml:space="preserve">The southern region of Angola — where the targeted Angolan portions of the KAZA and Iona Skeleton Coast TFCAs are located — is prone to droughts, floods, decreased </w:t>
      </w:r>
      <w:r w:rsidR="00C63B40" w:rsidRPr="00E55577">
        <w:t>rainfall,</w:t>
      </w:r>
      <w:r w:rsidRPr="00E55577">
        <w:t xml:space="preserve"> and other extreme weather events that put vulnerable communities and smallholder farmers at risk</w:t>
      </w:r>
      <w:r w:rsidRPr="00E55577">
        <w:rPr>
          <w:rStyle w:val="FootnoteReference"/>
        </w:rPr>
        <w:footnoteReference w:id="102"/>
      </w:r>
      <w:r w:rsidRPr="00E55577">
        <w:t>. Therefore, there is a need for introduced adaptation practices to be resilient to these climate hazards. Potential interventions include: i) sustainable land and water management (SLM) techniques; ii) climate-smart agriculture; iii) agroforestry; ii) community- based forest management; iii) sustainable inland fishing and aquaculture; iv)</w:t>
      </w:r>
      <w:r w:rsidRPr="00E55577">
        <w:rPr>
          <w:rFonts w:eastAsia="Calibri"/>
          <w:color w:val="FF0000"/>
          <w:sz w:val="20"/>
          <w:szCs w:val="20"/>
        </w:rPr>
        <w:t xml:space="preserve"> </w:t>
      </w:r>
      <w:r w:rsidRPr="00E55577">
        <w:t>provision of water; and v) introduction of affordable and reliable energy sources, such as solar, biogas, photo-thermal applications and wind energy. These interventions will enable local communities to manage risks from climate impacts and strengthen the resilience of the local economies</w:t>
      </w:r>
      <w:r w:rsidRPr="00E55577">
        <w:rPr>
          <w:rStyle w:val="FootnoteReference"/>
        </w:rPr>
        <w:footnoteReference w:id="103"/>
      </w:r>
      <w:r w:rsidRPr="00E55577">
        <w:t>. The support provided by the project to local community members to implement adaptation practices will be based on 'smart subsidies'</w:t>
      </w:r>
      <w:r w:rsidRPr="00E55577">
        <w:rPr>
          <w:rStyle w:val="FootnoteReference"/>
        </w:rPr>
        <w:footnoteReference w:id="104"/>
      </w:r>
      <w:r w:rsidRPr="00E55577">
        <w:t xml:space="preserve"> with implementable exit strategies. This strategy will place a time limit on the support provided to project beneficiaries in terms of farming inputs and extension services. The smart subsidies will be provided to help community members accumulate productive and financial assets and enable them to finance full-priced inputs from their savings after the termination of the subsidy support (e.g., 2–3 years). The smart subsidies approach will be the basis for building sustainability and capacity of the local community members to continue with introduced adaptation practices without external support after the duration of the project.</w:t>
      </w:r>
    </w:p>
    <w:p w14:paraId="131B7EAE" w14:textId="77777777" w:rsidR="006F2A99" w:rsidRPr="00E55577" w:rsidRDefault="006F2A99" w:rsidP="00631A6E">
      <w:pPr>
        <w:tabs>
          <w:tab w:val="left" w:pos="2565"/>
        </w:tabs>
        <w:spacing w:after="0"/>
        <w:rPr>
          <w:rFonts w:ascii="Times New Roman" w:hAnsi="Times New Roman"/>
          <w:b/>
          <w:lang w:val="en-GB"/>
        </w:rPr>
      </w:pPr>
    </w:p>
    <w:p w14:paraId="20D79CFC" w14:textId="77777777" w:rsidR="006F2A99" w:rsidRPr="00E55577" w:rsidRDefault="006F2A99" w:rsidP="00286D7C">
      <w:pPr>
        <w:pStyle w:val="ListParagraph"/>
      </w:pPr>
      <w:r w:rsidRPr="00E55577">
        <w:t>Target for Outcome 1.1.:</w:t>
      </w:r>
    </w:p>
    <w:p w14:paraId="0AAE417C" w14:textId="77777777" w:rsidR="006F2A99" w:rsidRPr="00E55577" w:rsidRDefault="006F2A99" w:rsidP="00A5733B">
      <w:pPr>
        <w:numPr>
          <w:ilvl w:val="0"/>
          <w:numId w:val="11"/>
        </w:numPr>
        <w:spacing w:after="0" w:line="240" w:lineRule="auto"/>
        <w:contextualSpacing/>
        <w:rPr>
          <w:rFonts w:ascii="Times New Roman" w:hAnsi="Times New Roman"/>
          <w:lang w:val="en-GB"/>
        </w:rPr>
      </w:pPr>
      <w:r w:rsidRPr="00E55577">
        <w:rPr>
          <w:rFonts w:ascii="Times New Roman" w:hAnsi="Times New Roman"/>
          <w:lang w:val="en-GB"/>
        </w:rPr>
        <w:t xml:space="preserve">At </w:t>
      </w:r>
      <w:r w:rsidRPr="00E55577">
        <w:rPr>
          <w:rFonts w:ascii="Times New Roman" w:hAnsi="Times New Roman"/>
          <w:lang w:eastAsia="en-ZA"/>
        </w:rPr>
        <w:t>least</w:t>
      </w:r>
      <w:r w:rsidRPr="00E55577">
        <w:rPr>
          <w:rFonts w:ascii="Times New Roman" w:hAnsi="Times New Roman"/>
          <w:lang w:val="en-GB"/>
        </w:rPr>
        <w:t xml:space="preserve"> 35,000 ha of agricultural and silvopastoral land in and around Luengue-Luiana and Iona National Parks under climate-resilient and biodiversity-compatible production practices.</w:t>
      </w:r>
    </w:p>
    <w:p w14:paraId="5A12EA47" w14:textId="15DA6978" w:rsidR="006F2A99" w:rsidRDefault="006F2A99" w:rsidP="00631A6E">
      <w:pPr>
        <w:tabs>
          <w:tab w:val="left" w:pos="2565"/>
        </w:tabs>
        <w:spacing w:after="0"/>
        <w:rPr>
          <w:rFonts w:ascii="Times New Roman" w:hAnsi="Times New Roman"/>
          <w:u w:val="single"/>
          <w:lang w:val="en-GB"/>
        </w:rPr>
      </w:pPr>
    </w:p>
    <w:p w14:paraId="22B29F24" w14:textId="77777777" w:rsidR="006F2A99" w:rsidRPr="00E55577" w:rsidRDefault="006F2A99" w:rsidP="00286D7C">
      <w:pPr>
        <w:pStyle w:val="ListParagraph"/>
      </w:pPr>
      <w:r w:rsidRPr="00E55577">
        <w:t>Expected Outputs under Outcome 1.1.</w:t>
      </w:r>
    </w:p>
    <w:p w14:paraId="398FF51B" w14:textId="77777777" w:rsidR="006F2A99" w:rsidRPr="00E55577" w:rsidRDefault="006F2A99" w:rsidP="00A5733B">
      <w:pPr>
        <w:numPr>
          <w:ilvl w:val="0"/>
          <w:numId w:val="11"/>
        </w:numPr>
        <w:spacing w:after="0" w:line="240" w:lineRule="auto"/>
        <w:contextualSpacing/>
        <w:rPr>
          <w:rFonts w:ascii="Times New Roman" w:hAnsi="Times New Roman"/>
          <w:lang w:val="en-GB"/>
        </w:rPr>
      </w:pPr>
      <w:r w:rsidRPr="00E55577">
        <w:rPr>
          <w:rFonts w:ascii="Times New Roman" w:hAnsi="Times New Roman"/>
          <w:b/>
          <w:lang w:val="en-GB"/>
        </w:rPr>
        <w:lastRenderedPageBreak/>
        <w:t>Output 1.1.1.:</w:t>
      </w:r>
      <w:r w:rsidRPr="00E55577">
        <w:rPr>
          <w:rFonts w:ascii="Times New Roman" w:hAnsi="Times New Roman"/>
          <w:lang w:val="en-GB"/>
        </w:rPr>
        <w:t xml:space="preserve"> Comprehensive climate risk and vulnerability assessments conducted for the Angolan portions of the KAZA and Iona-Skeleton Coast TFCAs to identify climate vulnerabilities in important sectors and existing livelihoods and inform climate-resilient planning and development.</w:t>
      </w:r>
    </w:p>
    <w:p w14:paraId="62BADC28" w14:textId="77777777" w:rsidR="006F2A99" w:rsidRPr="00E55577" w:rsidRDefault="006F2A99" w:rsidP="00A5733B">
      <w:pPr>
        <w:numPr>
          <w:ilvl w:val="0"/>
          <w:numId w:val="11"/>
        </w:numPr>
        <w:spacing w:after="0" w:line="240" w:lineRule="auto"/>
        <w:contextualSpacing/>
        <w:rPr>
          <w:rFonts w:ascii="Times New Roman" w:hAnsi="Times New Roman"/>
          <w:lang w:val="en-GB"/>
        </w:rPr>
      </w:pPr>
      <w:r w:rsidRPr="00E55577">
        <w:rPr>
          <w:rFonts w:ascii="Times New Roman" w:hAnsi="Times New Roman"/>
          <w:b/>
          <w:lang w:val="en-GB"/>
        </w:rPr>
        <w:t>Output 1.1.2.:</w:t>
      </w:r>
      <w:r w:rsidRPr="00E55577">
        <w:rPr>
          <w:rFonts w:ascii="Times New Roman" w:hAnsi="Times New Roman"/>
          <w:lang w:val="en-GB"/>
        </w:rPr>
        <w:t xml:space="preserve"> Natural capital accounting, including ecosystem classification and mapping, undertaken for the Angolan portions of the KAZA and Iona-Skeleton Coast TFCAs to provide information on the potential economic value of ecosystem goods and services generated within and around national parks to inform planning and management.</w:t>
      </w:r>
    </w:p>
    <w:p w14:paraId="359CD215" w14:textId="77777777" w:rsidR="006F2A99" w:rsidRPr="00E55577" w:rsidRDefault="006F2A99" w:rsidP="00A5733B">
      <w:pPr>
        <w:numPr>
          <w:ilvl w:val="0"/>
          <w:numId w:val="11"/>
        </w:numPr>
        <w:spacing w:after="0" w:line="240" w:lineRule="auto"/>
        <w:contextualSpacing/>
        <w:rPr>
          <w:rFonts w:ascii="Times New Roman" w:hAnsi="Times New Roman"/>
          <w:lang w:val="en-GB"/>
        </w:rPr>
      </w:pPr>
      <w:r w:rsidRPr="00E55577">
        <w:rPr>
          <w:rFonts w:ascii="Times New Roman" w:hAnsi="Times New Roman"/>
          <w:b/>
          <w:lang w:val="en-GB"/>
        </w:rPr>
        <w:t xml:space="preserve">Output 1.1.3.: </w:t>
      </w:r>
      <w:r w:rsidRPr="00E55577">
        <w:rPr>
          <w:rFonts w:ascii="Times New Roman" w:hAnsi="Times New Roman"/>
          <w:lang w:val="en-GB"/>
        </w:rPr>
        <w:t>Biodiversity-compatible local adaptation plans (encompassing the eco-village approach and including all relevant sectors) developed for each of the Angolan portions of KAZA and Iona-Skeleton Coast TFCAs.</w:t>
      </w:r>
    </w:p>
    <w:p w14:paraId="5C344A84" w14:textId="77777777" w:rsidR="006F2A99" w:rsidRPr="00E55577" w:rsidRDefault="006F2A99" w:rsidP="00A5733B">
      <w:pPr>
        <w:numPr>
          <w:ilvl w:val="0"/>
          <w:numId w:val="11"/>
        </w:numPr>
        <w:spacing w:after="0" w:line="240" w:lineRule="auto"/>
        <w:contextualSpacing/>
        <w:rPr>
          <w:rFonts w:ascii="Times New Roman" w:hAnsi="Times New Roman"/>
          <w:lang w:val="en-GB"/>
        </w:rPr>
      </w:pPr>
      <w:r w:rsidRPr="00E55577">
        <w:rPr>
          <w:rFonts w:ascii="Times New Roman" w:hAnsi="Times New Roman"/>
          <w:b/>
          <w:lang w:val="en-GB"/>
        </w:rPr>
        <w:t>Output 1.1.4.:</w:t>
      </w:r>
      <w:r w:rsidRPr="00E55577">
        <w:rPr>
          <w:rFonts w:ascii="Times New Roman" w:hAnsi="Times New Roman"/>
          <w:lang w:val="en-GB"/>
        </w:rPr>
        <w:t xml:space="preserve"> Members of target communities, local government, CSOs and other relevant stakeholders engaged and trained on climate-resilient and biodiversity-compatible adaptation practices.</w:t>
      </w:r>
    </w:p>
    <w:p w14:paraId="5D1B9074" w14:textId="77777777" w:rsidR="006F2A99" w:rsidRPr="00E55577" w:rsidRDefault="006F2A99" w:rsidP="00A5733B">
      <w:pPr>
        <w:numPr>
          <w:ilvl w:val="0"/>
          <w:numId w:val="11"/>
        </w:numPr>
        <w:spacing w:after="0" w:line="240" w:lineRule="auto"/>
        <w:contextualSpacing/>
        <w:rPr>
          <w:rFonts w:ascii="Times New Roman" w:hAnsi="Times New Roman"/>
          <w:lang w:val="en-GB"/>
        </w:rPr>
      </w:pPr>
      <w:r w:rsidRPr="00E55577">
        <w:rPr>
          <w:rFonts w:ascii="Times New Roman" w:hAnsi="Times New Roman"/>
          <w:b/>
          <w:lang w:val="en-GB"/>
        </w:rPr>
        <w:t>Output 1.1.5.:</w:t>
      </w:r>
      <w:r w:rsidRPr="00E55577">
        <w:rPr>
          <w:rFonts w:ascii="Times New Roman" w:hAnsi="Times New Roman"/>
          <w:lang w:val="en-GB"/>
        </w:rPr>
        <w:t xml:space="preserve"> Members of target communities in the Angolan portions of the KAZA and Iona-Skeleton Coast TFCAs provided with technical support and inputs to implement appropriate biodiversity-compatible adaptation practices identified in local adaptation plans.</w:t>
      </w:r>
    </w:p>
    <w:p w14:paraId="05819E91" w14:textId="699A0C5E" w:rsidR="006F2A99" w:rsidRPr="00E55577" w:rsidRDefault="006F2A99" w:rsidP="00A5733B">
      <w:pPr>
        <w:numPr>
          <w:ilvl w:val="0"/>
          <w:numId w:val="11"/>
        </w:numPr>
        <w:spacing w:after="0" w:line="240" w:lineRule="auto"/>
        <w:contextualSpacing/>
        <w:rPr>
          <w:rFonts w:ascii="Times New Roman" w:hAnsi="Times New Roman"/>
          <w:lang w:val="en-GB"/>
        </w:rPr>
      </w:pPr>
      <w:r w:rsidRPr="00E55577">
        <w:rPr>
          <w:rFonts w:ascii="Times New Roman" w:hAnsi="Times New Roman"/>
          <w:b/>
          <w:lang w:val="en-GB"/>
        </w:rPr>
        <w:t>Output 1.1.6.:</w:t>
      </w:r>
      <w:r w:rsidRPr="00E55577">
        <w:rPr>
          <w:rFonts w:ascii="Times New Roman" w:hAnsi="Times New Roman"/>
          <w:lang w:val="en-GB"/>
        </w:rPr>
        <w:t xml:space="preserve"> Flagship eco-villages with climate-resilient and sustainable biodiversity-compatible features, such as renewable energy, sustainable water supply and energy-efficient technologies, established in areas surrounding Luengue-Luiana and Iona National Parks to showcase the eco-village concept and safeguard biodiversity in the conservation areas.</w:t>
      </w:r>
    </w:p>
    <w:p w14:paraId="58ACCDC8" w14:textId="77777777" w:rsidR="006F2A99" w:rsidRPr="00E55577" w:rsidRDefault="006F2A99" w:rsidP="00A5733B">
      <w:pPr>
        <w:numPr>
          <w:ilvl w:val="0"/>
          <w:numId w:val="11"/>
        </w:numPr>
        <w:spacing w:after="0" w:line="240" w:lineRule="auto"/>
        <w:contextualSpacing/>
        <w:rPr>
          <w:rFonts w:ascii="Times New Roman" w:hAnsi="Times New Roman"/>
          <w:lang w:val="en-GB"/>
        </w:rPr>
      </w:pPr>
      <w:r w:rsidRPr="00E55577">
        <w:rPr>
          <w:rFonts w:ascii="Times New Roman" w:hAnsi="Times New Roman"/>
          <w:b/>
          <w:lang w:val="en-GB"/>
        </w:rPr>
        <w:t>Output 1.1.7.:</w:t>
      </w:r>
      <w:r w:rsidRPr="00E55577">
        <w:rPr>
          <w:rFonts w:ascii="Times New Roman" w:hAnsi="Times New Roman"/>
          <w:lang w:val="en-GB"/>
        </w:rPr>
        <w:t xml:space="preserve"> Knowledge exchange on biodiversity-compatible adaptation practices facilitated between communities targeted by the project and other communities across the wider KAZA and Iona-Skeleton Coast TFCA landscapes to facilitate replication and upscaling of successful adaptation interventions.</w:t>
      </w:r>
    </w:p>
    <w:p w14:paraId="785F58D4" w14:textId="77777777" w:rsidR="006F2A99" w:rsidRPr="00E55577" w:rsidRDefault="006F2A99" w:rsidP="00631A6E">
      <w:pPr>
        <w:tabs>
          <w:tab w:val="left" w:pos="2565"/>
        </w:tabs>
        <w:spacing w:after="0"/>
        <w:rPr>
          <w:rFonts w:ascii="Times New Roman" w:hAnsi="Times New Roman"/>
          <w:lang w:val="en-GB"/>
        </w:rPr>
      </w:pPr>
    </w:p>
    <w:p w14:paraId="7CDFC1C9" w14:textId="77777777" w:rsidR="006F2A99" w:rsidRPr="00E55577" w:rsidRDefault="006F2A99" w:rsidP="00286D7C">
      <w:pPr>
        <w:pStyle w:val="ListParagraph"/>
      </w:pPr>
      <w:r w:rsidRPr="00E55577">
        <w:t>Outcome 1.2.:  Additional climate-resilient and biodiversity-compatible livelihood activities and sources of income established in the Angolan portions of targeted TFCAs to decrease vulnerability of local communities to climate change and reduce degradation of ecosystems</w:t>
      </w:r>
    </w:p>
    <w:p w14:paraId="2F1A3721" w14:textId="77777777" w:rsidR="006F2A99" w:rsidRPr="00E55577" w:rsidRDefault="006F2A99" w:rsidP="00631A6E">
      <w:pPr>
        <w:tabs>
          <w:tab w:val="left" w:pos="2565"/>
        </w:tabs>
        <w:spacing w:after="0"/>
        <w:rPr>
          <w:rFonts w:ascii="Times New Roman" w:hAnsi="Times New Roman"/>
          <w:lang w:val="en-GB"/>
        </w:rPr>
      </w:pPr>
    </w:p>
    <w:p w14:paraId="1BC1B140" w14:textId="4F3979EB" w:rsidR="006F2A99" w:rsidRPr="003C29D1" w:rsidRDefault="006F2A99" w:rsidP="00286D7C">
      <w:pPr>
        <w:pStyle w:val="ListParagraph"/>
      </w:pPr>
      <w:r w:rsidRPr="00E55577">
        <w:t xml:space="preserve">This outcome will focus on further addressing Barrier 1: insufficient knowledge and limited implementation of climate-resilient and biodiversity-compatible practices by members of local communities, local government, CSOs and other relevant stakeholders in the targeted Angolan portions of the KAZA and Iona Skeleton Coast TFCAs. To further address the barrier, the project will: i) conduct market assessments to identify viable avenues for livelihood diversification by local communities under climate </w:t>
      </w:r>
      <w:r w:rsidRPr="003C29D1">
        <w:t xml:space="preserve">change conditions; ii) develop business plans for viable additional climate-resilient and biodiversity-compatible livelihood options; iii) train members of targeted communities, local government, CSOs and other stakeholders on establishing and managing relevant, viable additional livelihood options; iv) support the adoption of relevant, viable additional livelihood options — including access to supply chains and markets — by members of local communities; and v) facilitate knowledge exchange on viable additional climate-resilient and biodiversity-compatible livelihood options between communities across the wider TFCA landscapes. </w:t>
      </w:r>
      <w:r w:rsidR="00422CB1" w:rsidRPr="003C29D1">
        <w:t>Local communities, particularly vulnerable groups, will be frequently consulted and will inform the development of these plans and implementation of these activities.</w:t>
      </w:r>
      <w:r w:rsidRPr="003C29D1">
        <w:t xml:space="preserve"> </w:t>
      </w:r>
    </w:p>
    <w:p w14:paraId="70B9A9EE" w14:textId="77777777" w:rsidR="006F2A99" w:rsidRPr="003C29D1" w:rsidRDefault="006F2A99" w:rsidP="00631A6E">
      <w:pPr>
        <w:tabs>
          <w:tab w:val="left" w:pos="2565"/>
        </w:tabs>
        <w:spacing w:after="0"/>
        <w:rPr>
          <w:rFonts w:ascii="Times New Roman" w:hAnsi="Times New Roman"/>
          <w:lang w:val="en-GB"/>
        </w:rPr>
      </w:pPr>
    </w:p>
    <w:p w14:paraId="1DB90CD2" w14:textId="77777777" w:rsidR="006F2A99" w:rsidRPr="00E55577" w:rsidRDefault="006F2A99" w:rsidP="00286D7C">
      <w:pPr>
        <w:pStyle w:val="ListParagraph"/>
      </w:pPr>
      <w:r w:rsidRPr="003C29D1">
        <w:t>Livelihood diversification has been used widely as a viable climate change adaptation measure for vulnerable rural communities in Angola. The approach — which is</w:t>
      </w:r>
      <w:r w:rsidRPr="00E55577">
        <w:t xml:space="preserve"> prioritised in the country's National Drought Recovery Framework — has been applied in numerous recovery programmes launched by the Angolan government</w:t>
      </w:r>
      <w:r w:rsidRPr="00E55577">
        <w:rPr>
          <w:rStyle w:val="FootnoteReference"/>
        </w:rPr>
        <w:footnoteReference w:id="105"/>
      </w:r>
      <w:r w:rsidRPr="00E55577">
        <w:t xml:space="preserve">. Within the targeted Angolan portion of the Iona-Skeleton Coast TFCA, the National Biodiversity Project: Conservation of Iona National Park (2013–2018) has piloted the development of additional livelihoods based on community-based tourism for local communities residing within Iona National Park. This outcome will build on the best practices and lessons learned from these ongoing and previous projects that have employed livelihood diversification as a climate change adaptation measure.  </w:t>
      </w:r>
    </w:p>
    <w:p w14:paraId="5F2D836B" w14:textId="77777777" w:rsidR="006F2A99" w:rsidRPr="00E55577" w:rsidRDefault="006F2A99" w:rsidP="00631A6E">
      <w:pPr>
        <w:tabs>
          <w:tab w:val="left" w:pos="2565"/>
        </w:tabs>
        <w:spacing w:after="0"/>
        <w:rPr>
          <w:rFonts w:ascii="Times New Roman" w:hAnsi="Times New Roman"/>
          <w:lang w:val="en-GB"/>
        </w:rPr>
      </w:pPr>
    </w:p>
    <w:p w14:paraId="70178360" w14:textId="77777777" w:rsidR="006F2A99" w:rsidRPr="00E55577" w:rsidRDefault="006F2A99" w:rsidP="00286D7C">
      <w:pPr>
        <w:pStyle w:val="ListParagraph"/>
      </w:pPr>
      <w:r w:rsidRPr="00E55577">
        <w:lastRenderedPageBreak/>
        <w:t xml:space="preserve">The identification and selection of additional livelihoods to be adopted by local communities under this outcome will be based on the results of in-depth studies of socio-economic conditions and social dynamics within the Angolan portions of the KAZA and Iona Skeleton Coast TFCAs. The studies will be conducted as part of the market assessments carried out by the project.  Although the additional livelihoods will be chosen primarily for their adaptation value, emphasis will also be placed on their economic viability and market demand. The investment in viable and demand-driven additional livelihoods will ensure the creation of robust rural economies in addition to diversifying and increasing the climate resilience of livelihoods in the local communities. Furthermore, investing in economically viable and demand-driven additional livelihoods will promote ownership by beneficiaries and ensure the sustainability of the interventions beyond the duration of the project. Emphasis will also be placed on identifying and supporting additional livelihoods related to community-based tourism and those that benefit from and contribute to anti-poaching efforts in the TFCAs. This will include identifying and providing skills training and development to local community members that will enable them to access employment opportunities offered by private sector investment in nature-based tourism (NBT) and sustainable use activities within the TFCAs. </w:t>
      </w:r>
    </w:p>
    <w:p w14:paraId="5117DC1B" w14:textId="77777777" w:rsidR="006F2A99" w:rsidRPr="00E55577" w:rsidRDefault="006F2A99" w:rsidP="00631A6E">
      <w:pPr>
        <w:tabs>
          <w:tab w:val="left" w:pos="2565"/>
        </w:tabs>
        <w:spacing w:after="0"/>
        <w:rPr>
          <w:rFonts w:ascii="Times New Roman" w:hAnsi="Times New Roman"/>
          <w:lang w:val="en-GB"/>
        </w:rPr>
      </w:pPr>
    </w:p>
    <w:p w14:paraId="1B63D6BF" w14:textId="41611CFF" w:rsidR="006F2A99" w:rsidRPr="00E55577" w:rsidRDefault="006F2A99" w:rsidP="00286D7C">
      <w:pPr>
        <w:pStyle w:val="ListParagraph"/>
      </w:pPr>
      <w:r w:rsidRPr="00E55577">
        <w:t>The selection of beneficiaries under this outcome will predominantly target women to ensure their equitable participation in and benefit from rural economic activities and offer them opportunities to improve their living conditions. Women in Angola's rural areas have restricted access to financial resources — i.e., men control the most economically lucrative livelihood activities. For example, although women are heavily involved in agricultural work through the supply of labour, they have restricted access to land rights. Although women have equal land rights to men under the formal legal system, traditional rules, and institutions, which operate outside the formal legal system, determine women's access to land. Under the traditional practices of land tenure, the right of women to own land often depends on their reproductive capacity, as well as on their marital status</w:t>
      </w:r>
      <w:r w:rsidRPr="00E55577">
        <w:rPr>
          <w:rStyle w:val="FootnoteReference"/>
        </w:rPr>
        <w:footnoteReference w:id="106"/>
      </w:r>
      <w:r w:rsidRPr="00E55577">
        <w:t>. As a result, in many rural areas in Angola, women who are unmarried, cannot have children, are divorced or have become widows do not have rights to land ownership</w:t>
      </w:r>
      <w:r w:rsidRPr="00E55577">
        <w:rPr>
          <w:rStyle w:val="FootnoteReference"/>
        </w:rPr>
        <w:footnoteReference w:id="107"/>
      </w:r>
      <w:r w:rsidRPr="00E55577">
        <w:t>. As a result, women do not benefit as much as men from agricultural- and rangeland-based economic activities — such as those targeted for support under Outcome 1.1 — that require secure land rights.</w:t>
      </w:r>
    </w:p>
    <w:p w14:paraId="6032162E" w14:textId="77777777" w:rsidR="006F2A99" w:rsidRPr="00E55577" w:rsidRDefault="006F2A99" w:rsidP="00631A6E">
      <w:pPr>
        <w:tabs>
          <w:tab w:val="left" w:pos="2565"/>
        </w:tabs>
        <w:spacing w:after="0"/>
        <w:rPr>
          <w:rFonts w:ascii="Times New Roman" w:hAnsi="Times New Roman"/>
          <w:lang w:val="en-GB"/>
        </w:rPr>
      </w:pPr>
    </w:p>
    <w:p w14:paraId="7C89D6C6" w14:textId="77777777" w:rsidR="006F2A99" w:rsidRPr="00E55577" w:rsidRDefault="006F2A99" w:rsidP="00286D7C">
      <w:pPr>
        <w:pStyle w:val="ListParagraph"/>
      </w:pPr>
      <w:r w:rsidRPr="00E55577">
        <w:t>Target for Outcome 1.2.:</w:t>
      </w:r>
    </w:p>
    <w:p w14:paraId="4F0151A1" w14:textId="4597DE1C" w:rsidR="006F2A99" w:rsidRPr="00E55577" w:rsidRDefault="006F2A99" w:rsidP="00A5733B">
      <w:pPr>
        <w:numPr>
          <w:ilvl w:val="0"/>
          <w:numId w:val="11"/>
        </w:numPr>
        <w:spacing w:after="0" w:line="240" w:lineRule="auto"/>
        <w:contextualSpacing/>
        <w:rPr>
          <w:rFonts w:ascii="Times New Roman" w:hAnsi="Times New Roman"/>
          <w:lang w:val="en-GB"/>
        </w:rPr>
      </w:pPr>
      <w:r w:rsidRPr="00E55577">
        <w:rPr>
          <w:rFonts w:ascii="Times New Roman" w:hAnsi="Times New Roman"/>
          <w:lang w:val="en-GB"/>
        </w:rPr>
        <w:t>At least 2,500 people (30% female) residing within the Angolan portion of the KAZA TFCA have additional climate-resilient livelihoods and sources of income.</w:t>
      </w:r>
    </w:p>
    <w:p w14:paraId="00A57651" w14:textId="5A7DCD8A" w:rsidR="006F2A99" w:rsidRPr="00E55577" w:rsidRDefault="006F2A99" w:rsidP="00A5733B">
      <w:pPr>
        <w:numPr>
          <w:ilvl w:val="0"/>
          <w:numId w:val="11"/>
        </w:numPr>
        <w:spacing w:after="0" w:line="240" w:lineRule="auto"/>
        <w:contextualSpacing/>
        <w:rPr>
          <w:rFonts w:ascii="Times New Roman" w:hAnsi="Times New Roman"/>
          <w:lang w:val="en-GB"/>
        </w:rPr>
      </w:pPr>
      <w:r w:rsidRPr="00E55577">
        <w:rPr>
          <w:rFonts w:ascii="Times New Roman" w:hAnsi="Times New Roman"/>
          <w:lang w:val="en-GB"/>
        </w:rPr>
        <w:t>At least 2,500 people (30% female) in the Angolan portion of the Iona-Skeleton Coast TFCA have additional climate-resilient livelihoods and sources of income.</w:t>
      </w:r>
    </w:p>
    <w:p w14:paraId="66B8B952" w14:textId="77777777" w:rsidR="006F2A99" w:rsidRPr="00E55577" w:rsidRDefault="006F2A99" w:rsidP="00631A6E">
      <w:pPr>
        <w:tabs>
          <w:tab w:val="left" w:pos="2565"/>
        </w:tabs>
        <w:spacing w:after="0"/>
        <w:rPr>
          <w:rFonts w:ascii="Times New Roman" w:hAnsi="Times New Roman"/>
          <w:u w:val="single"/>
          <w:lang w:val="en-GB"/>
        </w:rPr>
      </w:pPr>
    </w:p>
    <w:p w14:paraId="57AA6BF6" w14:textId="77777777" w:rsidR="006F2A99" w:rsidRPr="00E55577" w:rsidRDefault="006F2A99" w:rsidP="00286D7C">
      <w:pPr>
        <w:pStyle w:val="ListParagraph"/>
      </w:pPr>
      <w:r w:rsidRPr="00E55577">
        <w:t>Expected Outputs under Outcome 1.2</w:t>
      </w:r>
    </w:p>
    <w:p w14:paraId="3FFC9442" w14:textId="77777777" w:rsidR="006F2A99" w:rsidRPr="00E55577" w:rsidRDefault="006F2A99" w:rsidP="00A5733B">
      <w:pPr>
        <w:numPr>
          <w:ilvl w:val="0"/>
          <w:numId w:val="11"/>
        </w:numPr>
        <w:spacing w:after="0" w:line="240" w:lineRule="auto"/>
        <w:contextualSpacing/>
        <w:rPr>
          <w:rFonts w:ascii="Times New Roman" w:hAnsi="Times New Roman"/>
          <w:lang w:val="en-GB"/>
        </w:rPr>
      </w:pPr>
      <w:r w:rsidRPr="00E55577">
        <w:rPr>
          <w:rFonts w:ascii="Times New Roman" w:hAnsi="Times New Roman"/>
          <w:b/>
          <w:lang w:val="en-GB"/>
        </w:rPr>
        <w:t>Output 1.2.1.:</w:t>
      </w:r>
      <w:r w:rsidRPr="00E55577">
        <w:rPr>
          <w:rFonts w:ascii="Times New Roman" w:hAnsi="Times New Roman"/>
          <w:lang w:val="en-GB"/>
        </w:rPr>
        <w:t xml:space="preserve"> Market assessments for additional climate-resilient and biodiversity-compatible livelihood options conducted in each of the Angolan portions of the KAZA and Iona-Skeleton Coast TFCAs to identify viable avenues for livelihood diversification under climate change conditions.</w:t>
      </w:r>
    </w:p>
    <w:p w14:paraId="57D08449" w14:textId="77777777" w:rsidR="006F2A99" w:rsidRPr="00E55577" w:rsidRDefault="006F2A99" w:rsidP="00A5733B">
      <w:pPr>
        <w:numPr>
          <w:ilvl w:val="0"/>
          <w:numId w:val="11"/>
        </w:numPr>
        <w:spacing w:after="0" w:line="240" w:lineRule="auto"/>
        <w:contextualSpacing/>
        <w:rPr>
          <w:rFonts w:ascii="Times New Roman" w:hAnsi="Times New Roman"/>
          <w:lang w:val="en-GB"/>
        </w:rPr>
      </w:pPr>
      <w:r w:rsidRPr="00E55577">
        <w:rPr>
          <w:rFonts w:ascii="Times New Roman" w:hAnsi="Times New Roman"/>
          <w:b/>
          <w:lang w:val="en-GB"/>
        </w:rPr>
        <w:t>Output 1.2.2.:</w:t>
      </w:r>
      <w:r w:rsidRPr="00E55577">
        <w:rPr>
          <w:rFonts w:ascii="Times New Roman" w:hAnsi="Times New Roman"/>
          <w:lang w:val="en-GB"/>
        </w:rPr>
        <w:t xml:space="preserve"> Business plans developed for separate viable additional climate-resilient and biodiversity-compatible livelihood options in each of the Angolan portions of the KAZA and Iona-Skeleton Coast TFCAs.</w:t>
      </w:r>
    </w:p>
    <w:p w14:paraId="756FDC54" w14:textId="77777777" w:rsidR="006F2A99" w:rsidRPr="00E55577" w:rsidRDefault="006F2A99" w:rsidP="00A5733B">
      <w:pPr>
        <w:numPr>
          <w:ilvl w:val="0"/>
          <w:numId w:val="11"/>
        </w:numPr>
        <w:spacing w:after="0" w:line="240" w:lineRule="auto"/>
        <w:contextualSpacing/>
        <w:rPr>
          <w:rFonts w:ascii="Times New Roman" w:hAnsi="Times New Roman"/>
          <w:lang w:val="en-GB"/>
        </w:rPr>
      </w:pPr>
      <w:r w:rsidRPr="00E55577">
        <w:rPr>
          <w:rFonts w:ascii="Times New Roman" w:hAnsi="Times New Roman"/>
          <w:b/>
          <w:lang w:val="en-GB"/>
        </w:rPr>
        <w:t>Output 1.2.3.:</w:t>
      </w:r>
      <w:r w:rsidRPr="00E55577">
        <w:rPr>
          <w:rFonts w:ascii="Times New Roman" w:hAnsi="Times New Roman"/>
          <w:lang w:val="en-GB"/>
        </w:rPr>
        <w:t xml:space="preserve"> Members (men and women) of target communities in the Angolan portions of the KAZA and Iona-Skeleton Coast TFCAs engaged and trained on establishing and managing relevant viable additional climate-resilient and biodiversity-compatible livelihood options.</w:t>
      </w:r>
    </w:p>
    <w:p w14:paraId="5F646D5D" w14:textId="77777777" w:rsidR="006F2A99" w:rsidRPr="00E55577" w:rsidRDefault="006F2A99" w:rsidP="00A5733B">
      <w:pPr>
        <w:numPr>
          <w:ilvl w:val="0"/>
          <w:numId w:val="11"/>
        </w:numPr>
        <w:spacing w:after="0" w:line="240" w:lineRule="auto"/>
        <w:contextualSpacing/>
        <w:rPr>
          <w:rFonts w:ascii="Times New Roman" w:hAnsi="Times New Roman"/>
          <w:lang w:val="en-GB"/>
        </w:rPr>
      </w:pPr>
      <w:r w:rsidRPr="00E55577">
        <w:rPr>
          <w:rFonts w:ascii="Times New Roman" w:hAnsi="Times New Roman"/>
          <w:b/>
          <w:lang w:val="en-GB"/>
        </w:rPr>
        <w:t>Output 1.2.4.:</w:t>
      </w:r>
      <w:r w:rsidRPr="00E55577">
        <w:rPr>
          <w:rFonts w:ascii="Times New Roman" w:hAnsi="Times New Roman"/>
          <w:lang w:val="en-GB"/>
        </w:rPr>
        <w:t xml:space="preserve"> Based on findings of market assessments, members (men and women) of target communities in the Angolan portions of the KAZA and Iona-Skeleton Coast TFCAs provided with support and inputs (including access to markets) to establish viable additional climate-resilient and biodiversity-compatible livelihood options.</w:t>
      </w:r>
    </w:p>
    <w:p w14:paraId="2AC46386" w14:textId="77777777" w:rsidR="006F2A99" w:rsidRPr="00E55577" w:rsidRDefault="006F2A99" w:rsidP="00A5733B">
      <w:pPr>
        <w:numPr>
          <w:ilvl w:val="0"/>
          <w:numId w:val="11"/>
        </w:numPr>
        <w:spacing w:after="0" w:line="240" w:lineRule="auto"/>
        <w:contextualSpacing/>
        <w:rPr>
          <w:rFonts w:ascii="Times New Roman" w:hAnsi="Times New Roman"/>
          <w:lang w:val="en-GB"/>
        </w:rPr>
      </w:pPr>
      <w:r w:rsidRPr="00E55577">
        <w:rPr>
          <w:rFonts w:ascii="Times New Roman" w:hAnsi="Times New Roman"/>
          <w:b/>
          <w:lang w:val="en-GB"/>
        </w:rPr>
        <w:t>Output 1.2.5.:</w:t>
      </w:r>
      <w:r w:rsidRPr="00E55577">
        <w:rPr>
          <w:rFonts w:ascii="Times New Roman" w:hAnsi="Times New Roman"/>
          <w:lang w:val="en-GB"/>
        </w:rPr>
        <w:t xml:space="preserve"> Knowledge exchange on viable additional climate-resilient and biodiversity-compatible livelihood facilitated between communities targeted by the project and other communities across the wider KAZA and Iona-</w:t>
      </w:r>
      <w:r w:rsidRPr="00E55577">
        <w:rPr>
          <w:rFonts w:ascii="Times New Roman" w:hAnsi="Times New Roman"/>
          <w:lang w:val="en-GB"/>
        </w:rPr>
        <w:lastRenderedPageBreak/>
        <w:t>Skeleton Coast TFCA landscapes (within and across international boundaries) to facilitate replication and upscaling of successful adaptation interventions</w:t>
      </w:r>
      <w:r w:rsidRPr="00E55577" w:rsidDel="00266851">
        <w:rPr>
          <w:rFonts w:ascii="Times New Roman" w:hAnsi="Times New Roman"/>
          <w:lang w:val="en-GB"/>
        </w:rPr>
        <w:t xml:space="preserve"> </w:t>
      </w:r>
    </w:p>
    <w:p w14:paraId="4B2AE43F" w14:textId="002F4D47" w:rsidR="006F2A99" w:rsidRPr="00E55577" w:rsidRDefault="006F2A99" w:rsidP="00631A6E">
      <w:pPr>
        <w:tabs>
          <w:tab w:val="left" w:pos="2565"/>
        </w:tabs>
        <w:spacing w:after="0"/>
        <w:ind w:left="2568"/>
        <w:rPr>
          <w:rFonts w:ascii="Times New Roman" w:hAnsi="Times New Roman"/>
          <w:lang w:val="en-GB"/>
        </w:rPr>
      </w:pPr>
    </w:p>
    <w:p w14:paraId="47831330" w14:textId="77777777" w:rsidR="006F2A99" w:rsidRPr="00E55577" w:rsidRDefault="006F2A99" w:rsidP="00631A6E">
      <w:pPr>
        <w:spacing w:after="0"/>
        <w:contextualSpacing/>
        <w:rPr>
          <w:rFonts w:ascii="Times New Roman" w:hAnsi="Times New Roman"/>
          <w:lang w:val="en-GB"/>
        </w:rPr>
      </w:pPr>
      <w:r w:rsidRPr="00E55577">
        <w:rPr>
          <w:rFonts w:ascii="Times New Roman" w:hAnsi="Times New Roman"/>
          <w:b/>
          <w:lang w:val="en-GB"/>
        </w:rPr>
        <w:t>Component 2: Improving conservation area management and wildlife conservation in targeted TFCAs</w:t>
      </w:r>
    </w:p>
    <w:p w14:paraId="0A83EB29" w14:textId="77777777" w:rsidR="006F2A99" w:rsidRPr="00E55577" w:rsidRDefault="006F2A99" w:rsidP="00631A6E">
      <w:pPr>
        <w:spacing w:after="0"/>
        <w:contextualSpacing/>
        <w:rPr>
          <w:rFonts w:ascii="Times New Roman" w:hAnsi="Times New Roman"/>
          <w:lang w:val="en-GB"/>
        </w:rPr>
      </w:pPr>
    </w:p>
    <w:p w14:paraId="01E14BC1" w14:textId="6EE89E41" w:rsidR="006F2A99" w:rsidRPr="00E55577" w:rsidRDefault="006F2A99" w:rsidP="00286D7C">
      <w:pPr>
        <w:pStyle w:val="ListParagraph"/>
      </w:pPr>
      <w:r w:rsidRPr="00E55577">
        <w:t>This component will meet the goal of achieving improved biodiversity health and climate-resilient ecosystems through improved and integrated management of targeted conservation areas in the Angolan portions of the KAZA and Iona Skeleton Coast TFCAs. To achieve the goal, the project will improve the management of the Luengue-Luiana and Iona National Parks. This will include interventions to reduce the poaching of priority species in the parks.</w:t>
      </w:r>
    </w:p>
    <w:p w14:paraId="3B23E602" w14:textId="77777777" w:rsidR="006F2A99" w:rsidRPr="00E55577" w:rsidRDefault="006F2A99" w:rsidP="00631A6E">
      <w:pPr>
        <w:spacing w:after="0"/>
        <w:contextualSpacing/>
        <w:rPr>
          <w:rFonts w:ascii="Times New Roman" w:hAnsi="Times New Roman"/>
          <w:lang w:val="en-GB"/>
        </w:rPr>
      </w:pPr>
    </w:p>
    <w:p w14:paraId="6B3BABB9" w14:textId="77777777" w:rsidR="006F2A99" w:rsidRPr="00E55577" w:rsidRDefault="006F2A99" w:rsidP="00286D7C">
      <w:pPr>
        <w:pStyle w:val="ListParagraph"/>
      </w:pPr>
      <w:r w:rsidRPr="00E55577">
        <w:t>Component 2 will address Barrier 2 — inadequate management effectiveness and weak enforcement of anti-poaching laws within priority conservation areas — through the achievement of the four outcomes below:</w:t>
      </w:r>
    </w:p>
    <w:p w14:paraId="6B37D69C" w14:textId="77777777" w:rsidR="006F2A99" w:rsidRPr="00E55577" w:rsidRDefault="006F2A99" w:rsidP="00631A6E">
      <w:pPr>
        <w:spacing w:after="0"/>
        <w:contextualSpacing/>
        <w:rPr>
          <w:rFonts w:ascii="Times New Roman" w:hAnsi="Times New Roman"/>
          <w:lang w:val="en-GB"/>
        </w:rPr>
      </w:pPr>
    </w:p>
    <w:p w14:paraId="583108FE" w14:textId="77777777" w:rsidR="006F2A99" w:rsidRPr="00E55577" w:rsidRDefault="006F2A99" w:rsidP="00631A6E">
      <w:pPr>
        <w:spacing w:after="0"/>
        <w:contextualSpacing/>
        <w:rPr>
          <w:rFonts w:ascii="Times New Roman" w:hAnsi="Times New Roman"/>
          <w:u w:val="single"/>
          <w:lang w:val="en-GB"/>
        </w:rPr>
      </w:pPr>
      <w:r w:rsidRPr="00E55577">
        <w:rPr>
          <w:rFonts w:ascii="Times New Roman" w:hAnsi="Times New Roman"/>
          <w:u w:val="single"/>
          <w:lang w:val="en-GB"/>
        </w:rPr>
        <w:t>Outcome 2.1.: Improved management of conservation areas in the Angolan portion of the KAZA TFCA</w:t>
      </w:r>
    </w:p>
    <w:p w14:paraId="6C32EEE2" w14:textId="77777777" w:rsidR="006F2A99" w:rsidRPr="00E55577" w:rsidRDefault="006F2A99" w:rsidP="00631A6E">
      <w:pPr>
        <w:spacing w:after="0"/>
        <w:contextualSpacing/>
        <w:rPr>
          <w:rFonts w:ascii="Times New Roman" w:hAnsi="Times New Roman"/>
          <w:lang w:val="en-GB"/>
        </w:rPr>
      </w:pPr>
    </w:p>
    <w:p w14:paraId="7903428B" w14:textId="0157F58F" w:rsidR="006F2A99" w:rsidRPr="00E55577" w:rsidRDefault="006F2A99" w:rsidP="00286D7C">
      <w:pPr>
        <w:pStyle w:val="ListParagraph"/>
      </w:pPr>
      <w:r w:rsidRPr="00E55577">
        <w:t xml:space="preserve">This outcome will focus on addressing the first part of Barrier 2: inadequate management effectiveness within priority conservation areas. To overcome the barrier, project interventions will: i) train members of Luengue-Luiana National Park management, CSOs, local administration and other relevant stakeholders on climate change adaptation planning; ii) update the Management plan for Luengue-Luiana National Park to incorporate actions that respond to climate risk information and strengthen biodiversity management; iii) implement priority activities identified in the updated management plan that mitigate climate risk and improve biodiversity conservation; iv) establish and operationalise hydrometeorological stations within the park to inform climate-resilient planning and management; and v) facilitate knowledge exchange on climate change adaptation planning and practice between Luengue-Luiana National Park Management and other conservation agencies in the wider KAZA TFCA landscape.  </w:t>
      </w:r>
    </w:p>
    <w:p w14:paraId="0D1CC4D0" w14:textId="77777777" w:rsidR="006F2A99" w:rsidRPr="00E55577" w:rsidRDefault="006F2A99" w:rsidP="00631A6E">
      <w:pPr>
        <w:spacing w:after="0"/>
        <w:contextualSpacing/>
        <w:rPr>
          <w:rFonts w:ascii="Times New Roman" w:hAnsi="Times New Roman"/>
          <w:lang w:val="en-GB"/>
        </w:rPr>
      </w:pPr>
    </w:p>
    <w:p w14:paraId="23B70BD9" w14:textId="65F4261A" w:rsidR="006F2A99" w:rsidRPr="00E55577" w:rsidRDefault="006F2A99" w:rsidP="00286D7C">
      <w:pPr>
        <w:pStyle w:val="ListParagraph"/>
      </w:pPr>
      <w:r w:rsidRPr="00E55577">
        <w:t>The Luengue-Luiana National Park has an existing management plan; however, the management plan expires in 2020, and so arrangements have been made for its review and updating. Funding of US$225,883 has been obtained from the ComOn Foundation while ToRs have been developed to engage a consultant to review and update the management plan. The funding from the ComOn is also earmarked for the adjustment of the 2019 Operational Plan for Luengue-Luiana National Park and updating and preparation of similar documentation for the neighbouring Mavinga National Park. Peace Parks Foundation (PPF) in collaboration with the Ministry of Environment through the National Institute for Biodiversity and Protected Areas (</w:t>
      </w:r>
      <w:r w:rsidR="003C29D1">
        <w:t>INBC</w:t>
      </w:r>
      <w:r w:rsidRPr="00E55577">
        <w:t xml:space="preserve">), the management authority for these Parks, will be appointing the consultancy for updating the management plans. The ToRs for the consultancy that will review and update the management plans for Luengue-Luiana National Park identify management actions that are required to be included in the revised documents. In addition, the ToRs recognise the need for the updated management plan to adopt a futuristic outlook that takes into consideration the growing human population, agriculture development and farming practices, and the return of wildlife to the landscape. However, the ToRs do not recognise the need to incorporate actions that respond to climate risk information. </w:t>
      </w:r>
    </w:p>
    <w:p w14:paraId="404E44B8" w14:textId="77777777" w:rsidR="006F2A99" w:rsidRPr="00E55577" w:rsidRDefault="006F2A99" w:rsidP="00631A6E">
      <w:pPr>
        <w:spacing w:after="0"/>
        <w:contextualSpacing/>
        <w:rPr>
          <w:rFonts w:ascii="Times New Roman" w:hAnsi="Times New Roman"/>
          <w:lang w:val="en-GB"/>
        </w:rPr>
      </w:pPr>
    </w:p>
    <w:p w14:paraId="15AF2C3A" w14:textId="06F5AAEF" w:rsidR="006F2A99" w:rsidRPr="00E55577" w:rsidRDefault="006F2A99" w:rsidP="00286D7C">
      <w:pPr>
        <w:pStyle w:val="ListParagraph"/>
      </w:pPr>
      <w:r w:rsidRPr="00E55577">
        <w:t xml:space="preserve">The project, under this outcome, will engage a consultancy that will ensure that the revised and updated management plan for Luengue-Luiana National Park will integrate climate risks and incorporate actions that respond to climate risk information and strengthen biodiversity </w:t>
      </w:r>
      <w:r w:rsidRPr="003C29D1">
        <w:t xml:space="preserve">management, including the use of tools and technologies such as the Spatial Planning for Area Conservation in Response to Climate Change (SPARC) tool. </w:t>
      </w:r>
      <w:r w:rsidR="00422CB1" w:rsidRPr="003C29D1">
        <w:t xml:space="preserve">Local communities surrounding the national park will also be consulted during the development of the management plan to ensure that their inputs are incorporated. </w:t>
      </w:r>
      <w:r w:rsidRPr="003C29D1">
        <w:t>This intervention will improve management effectiveness and increase the climate-resilience of ecosystems and biodiversity in the conservation area. The climate and ecological information provided by climate risk and vulnerability assessments and natural capital accounting conducted for the Angolan portion of the KAZA TFCA under Outcome 1.1 will inform the integration of climate risks into the revised management plan.</w:t>
      </w:r>
      <w:r w:rsidRPr="00E55577">
        <w:t xml:space="preserve"> </w:t>
      </w:r>
    </w:p>
    <w:p w14:paraId="7C405754" w14:textId="77777777" w:rsidR="006F2A99" w:rsidRPr="00E55577" w:rsidRDefault="006F2A99" w:rsidP="00631A6E">
      <w:pPr>
        <w:spacing w:after="0"/>
        <w:contextualSpacing/>
        <w:rPr>
          <w:rFonts w:ascii="Times New Roman" w:hAnsi="Times New Roman"/>
          <w:lang w:val="en-GB"/>
        </w:rPr>
      </w:pPr>
    </w:p>
    <w:p w14:paraId="4B631C70" w14:textId="77777777" w:rsidR="006F2A99" w:rsidRPr="00E55577" w:rsidRDefault="006F2A99" w:rsidP="00286D7C">
      <w:pPr>
        <w:pStyle w:val="ListParagraph"/>
      </w:pPr>
      <w:r w:rsidRPr="00E55577">
        <w:t xml:space="preserve">The project will also focus on implementing priority actions identified in the updated management plan that mitigate climate risks and strengthen biodiversity conservation. Potential priority actions for implementation by the project </w:t>
      </w:r>
      <w:r w:rsidRPr="00E55577">
        <w:lastRenderedPageBreak/>
        <w:t xml:space="preserve">include: i) clear definition, zoning and containment of settlement areas; ii) control of fires and illegal logging; iii) enhancement of connectivity with neighbouring conservation areas; iv) increase in knowledge about biodiversity and ecosystem services in the park; v) creation of  opportunities for human-wildlife co-existence and reduction of human-wildlife conflict; vi) combatting poaching; and vii) transformation of communities' livelihoods towards sustainable co-existence between people and the environment. </w:t>
      </w:r>
    </w:p>
    <w:p w14:paraId="3446D652" w14:textId="77777777" w:rsidR="006F2A99" w:rsidRDefault="006F2A99" w:rsidP="00631A6E">
      <w:pPr>
        <w:spacing w:after="0"/>
        <w:contextualSpacing/>
        <w:rPr>
          <w:rFonts w:ascii="Times New Roman" w:hAnsi="Times New Roman"/>
          <w:b/>
          <w:lang w:val="en-GB"/>
        </w:rPr>
      </w:pPr>
    </w:p>
    <w:p w14:paraId="1C98D544" w14:textId="77777777" w:rsidR="006F2A99" w:rsidRPr="00E55577" w:rsidRDefault="006F2A99" w:rsidP="00286D7C">
      <w:pPr>
        <w:pStyle w:val="ListParagraph"/>
      </w:pPr>
      <w:r w:rsidRPr="00E55577">
        <w:t>Targets for Outcome 2.1.:</w:t>
      </w:r>
    </w:p>
    <w:p w14:paraId="2E3A6480" w14:textId="4F84CAD7" w:rsidR="006F2A99" w:rsidRPr="00E55577" w:rsidRDefault="006F2A99" w:rsidP="00A5733B">
      <w:pPr>
        <w:numPr>
          <w:ilvl w:val="0"/>
          <w:numId w:val="11"/>
        </w:numPr>
        <w:spacing w:after="0" w:line="240" w:lineRule="auto"/>
        <w:contextualSpacing/>
        <w:rPr>
          <w:rFonts w:ascii="Times New Roman" w:hAnsi="Times New Roman"/>
          <w:lang w:val="en-GB"/>
        </w:rPr>
      </w:pPr>
      <w:r w:rsidRPr="00E55577">
        <w:rPr>
          <w:rFonts w:ascii="Times New Roman" w:hAnsi="Times New Roman"/>
          <w:lang w:val="en-GB"/>
        </w:rPr>
        <w:t>2,273,245 ha of terrestrial conservation areas in the KAZA TFCA are under improved management (i.e., whose Management Effectiveness Tracking Tool (METT) scores have increased during the duration of the project).</w:t>
      </w:r>
    </w:p>
    <w:p w14:paraId="112E5154" w14:textId="77777777" w:rsidR="006F2A99" w:rsidRPr="00E55577" w:rsidRDefault="006F2A99" w:rsidP="00A5733B">
      <w:pPr>
        <w:numPr>
          <w:ilvl w:val="0"/>
          <w:numId w:val="11"/>
        </w:numPr>
        <w:spacing w:after="0" w:line="240" w:lineRule="auto"/>
        <w:contextualSpacing/>
        <w:rPr>
          <w:rFonts w:ascii="Times New Roman" w:hAnsi="Times New Roman"/>
          <w:lang w:val="en-GB"/>
        </w:rPr>
      </w:pPr>
      <w:r w:rsidRPr="00E55577">
        <w:rPr>
          <w:rFonts w:ascii="Times New Roman" w:hAnsi="Times New Roman"/>
          <w:lang w:val="en-GB"/>
        </w:rPr>
        <w:t>30% increase in the METT score of Luengue-Luiana National Park.</w:t>
      </w:r>
    </w:p>
    <w:p w14:paraId="38F2BA4A" w14:textId="77777777" w:rsidR="006F2A99" w:rsidRPr="00E55577" w:rsidRDefault="006F2A99" w:rsidP="00631A6E">
      <w:pPr>
        <w:spacing w:after="0"/>
        <w:contextualSpacing/>
        <w:rPr>
          <w:rFonts w:ascii="Times New Roman" w:hAnsi="Times New Roman"/>
          <w:lang w:val="en-GB"/>
        </w:rPr>
      </w:pPr>
    </w:p>
    <w:p w14:paraId="52E17A41" w14:textId="77777777" w:rsidR="006F2A99" w:rsidRPr="00E55577" w:rsidRDefault="006F2A99" w:rsidP="00286D7C">
      <w:pPr>
        <w:pStyle w:val="ListParagraph"/>
      </w:pPr>
      <w:r w:rsidRPr="00E55577">
        <w:t>Expected Outputs under Outcome 2.1</w:t>
      </w:r>
    </w:p>
    <w:p w14:paraId="2F1BF37E" w14:textId="77777777" w:rsidR="006F2A99" w:rsidRPr="00E55577" w:rsidRDefault="006F2A99" w:rsidP="00A5733B">
      <w:pPr>
        <w:numPr>
          <w:ilvl w:val="0"/>
          <w:numId w:val="11"/>
        </w:numPr>
        <w:spacing w:after="0" w:line="240" w:lineRule="auto"/>
        <w:contextualSpacing/>
        <w:rPr>
          <w:rFonts w:ascii="Times New Roman" w:hAnsi="Times New Roman"/>
          <w:lang w:val="en-GB"/>
        </w:rPr>
      </w:pPr>
      <w:r w:rsidRPr="00E55577">
        <w:rPr>
          <w:rFonts w:ascii="Times New Roman" w:hAnsi="Times New Roman"/>
          <w:b/>
          <w:lang w:val="en-GB"/>
        </w:rPr>
        <w:t xml:space="preserve">Output 2.1.1.: </w:t>
      </w:r>
      <w:r w:rsidRPr="00E55577">
        <w:rPr>
          <w:rFonts w:ascii="Times New Roman" w:hAnsi="Times New Roman"/>
          <w:lang w:val="en-GB"/>
        </w:rPr>
        <w:t>Members of park management, CSOs, local administration and other relevant stakeholders trained on climate change adaptation planning as it relates to the management of Luengue-Luiana National Park.</w:t>
      </w:r>
    </w:p>
    <w:p w14:paraId="5E59077B" w14:textId="77777777" w:rsidR="006F2A99" w:rsidRPr="00E55577" w:rsidRDefault="006F2A99" w:rsidP="00A5733B">
      <w:pPr>
        <w:numPr>
          <w:ilvl w:val="0"/>
          <w:numId w:val="11"/>
        </w:numPr>
        <w:spacing w:after="0" w:line="240" w:lineRule="auto"/>
        <w:contextualSpacing/>
        <w:rPr>
          <w:rFonts w:ascii="Times New Roman" w:hAnsi="Times New Roman"/>
          <w:lang w:val="en-GB"/>
        </w:rPr>
      </w:pPr>
      <w:r w:rsidRPr="00E55577">
        <w:rPr>
          <w:rFonts w:ascii="Times New Roman" w:hAnsi="Times New Roman"/>
          <w:b/>
          <w:lang w:val="en-GB"/>
        </w:rPr>
        <w:t>Output 2.1.2.:</w:t>
      </w:r>
      <w:r w:rsidRPr="00E55577">
        <w:rPr>
          <w:rFonts w:ascii="Times New Roman" w:hAnsi="Times New Roman"/>
          <w:lang w:val="en-GB"/>
        </w:rPr>
        <w:t xml:space="preserve"> Management plan for Luengue-Luiana National Park updated to incorporate actions that respond to climate risk information and strengthen biodiversity management. </w:t>
      </w:r>
    </w:p>
    <w:p w14:paraId="1880EA4E" w14:textId="77777777" w:rsidR="006F2A99" w:rsidRPr="00E55577" w:rsidRDefault="006F2A99" w:rsidP="00A5733B">
      <w:pPr>
        <w:numPr>
          <w:ilvl w:val="0"/>
          <w:numId w:val="11"/>
        </w:numPr>
        <w:spacing w:after="0" w:line="240" w:lineRule="auto"/>
        <w:contextualSpacing/>
        <w:rPr>
          <w:rFonts w:ascii="Times New Roman" w:hAnsi="Times New Roman"/>
          <w:lang w:val="en-GB"/>
        </w:rPr>
      </w:pPr>
      <w:r w:rsidRPr="00E55577">
        <w:rPr>
          <w:rFonts w:ascii="Times New Roman" w:hAnsi="Times New Roman"/>
          <w:b/>
          <w:lang w:val="en-GB"/>
        </w:rPr>
        <w:t>Output 2.1.3.:</w:t>
      </w:r>
      <w:r w:rsidRPr="00E55577">
        <w:rPr>
          <w:rFonts w:ascii="Times New Roman" w:hAnsi="Times New Roman"/>
          <w:lang w:val="en-GB"/>
        </w:rPr>
        <w:t xml:space="preserve"> Priority activities identified in updated management plan to mitigate climate risk and strengthen biodiversity conservation implemented in Luengue-Luiana National Park.</w:t>
      </w:r>
    </w:p>
    <w:p w14:paraId="24A9660A" w14:textId="5AD81CE9" w:rsidR="006F2A99" w:rsidRPr="00E55577" w:rsidRDefault="006F2A99" w:rsidP="00A5733B">
      <w:pPr>
        <w:numPr>
          <w:ilvl w:val="0"/>
          <w:numId w:val="11"/>
        </w:numPr>
        <w:spacing w:after="0" w:line="240" w:lineRule="auto"/>
        <w:contextualSpacing/>
        <w:rPr>
          <w:rFonts w:ascii="Times New Roman" w:hAnsi="Times New Roman"/>
          <w:lang w:val="en-GB"/>
        </w:rPr>
      </w:pPr>
      <w:r w:rsidRPr="00E55577">
        <w:rPr>
          <w:rFonts w:ascii="Times New Roman" w:hAnsi="Times New Roman"/>
          <w:b/>
          <w:lang w:val="en-GB"/>
        </w:rPr>
        <w:t>Output 2.1.4.:</w:t>
      </w:r>
      <w:r w:rsidRPr="00E55577">
        <w:rPr>
          <w:rFonts w:ascii="Times New Roman" w:hAnsi="Times New Roman"/>
          <w:lang w:val="en-GB"/>
        </w:rPr>
        <w:t xml:space="preserve"> Establishment and operationalisation of hydrometeorological stations in Luengue-Luiana National Park in collaboration with INAMET to inform climate-resilient planning and management.</w:t>
      </w:r>
    </w:p>
    <w:p w14:paraId="11BC4DD9" w14:textId="77777777" w:rsidR="006F2A99" w:rsidRPr="00E55577" w:rsidRDefault="006F2A99" w:rsidP="00A5733B">
      <w:pPr>
        <w:numPr>
          <w:ilvl w:val="0"/>
          <w:numId w:val="11"/>
        </w:numPr>
        <w:spacing w:after="0" w:line="240" w:lineRule="auto"/>
        <w:contextualSpacing/>
        <w:rPr>
          <w:rFonts w:ascii="Times New Roman" w:hAnsi="Times New Roman"/>
          <w:lang w:val="en-GB"/>
        </w:rPr>
      </w:pPr>
      <w:r w:rsidRPr="00E55577">
        <w:rPr>
          <w:rFonts w:ascii="Times New Roman" w:hAnsi="Times New Roman"/>
          <w:b/>
          <w:lang w:val="en-GB"/>
        </w:rPr>
        <w:t>Output 2.1.5.:</w:t>
      </w:r>
      <w:r w:rsidRPr="00E55577">
        <w:rPr>
          <w:rFonts w:ascii="Times New Roman" w:hAnsi="Times New Roman"/>
          <w:lang w:val="en-GB"/>
        </w:rPr>
        <w:t xml:space="preserve"> Knowledge exchange on climate change adaptation planning and practice facilitated between Luengue-Luiana National Park Management and other conservation agencies in the wider KAZA TFCA landscape to facilitate replication and upscaling of adaptation planning and interventions. </w:t>
      </w:r>
    </w:p>
    <w:p w14:paraId="00034ADD" w14:textId="77777777" w:rsidR="006F2A99" w:rsidRPr="00E55577" w:rsidRDefault="006F2A99" w:rsidP="00631A6E">
      <w:pPr>
        <w:spacing w:after="0"/>
        <w:contextualSpacing/>
        <w:rPr>
          <w:rFonts w:ascii="Times New Roman" w:hAnsi="Times New Roman"/>
          <w:lang w:val="en-GB"/>
        </w:rPr>
      </w:pPr>
    </w:p>
    <w:p w14:paraId="195BA946" w14:textId="77777777" w:rsidR="006F2A99" w:rsidRPr="00E55577" w:rsidRDefault="006F2A99" w:rsidP="00631A6E">
      <w:pPr>
        <w:spacing w:after="0"/>
        <w:contextualSpacing/>
        <w:rPr>
          <w:rFonts w:ascii="Times New Roman" w:hAnsi="Times New Roman"/>
          <w:u w:val="single"/>
          <w:lang w:val="en-GB"/>
        </w:rPr>
      </w:pPr>
      <w:r w:rsidRPr="00E55577">
        <w:rPr>
          <w:rFonts w:ascii="Times New Roman" w:hAnsi="Times New Roman"/>
          <w:u w:val="single"/>
          <w:lang w:val="en-GB"/>
        </w:rPr>
        <w:t>Outcome 2.2.: Improved management of conservation areas in the Angolan portion of the Iona-Skeleton Coast TFCA</w:t>
      </w:r>
    </w:p>
    <w:p w14:paraId="6C79A39E" w14:textId="77777777" w:rsidR="006F2A99" w:rsidRPr="00E55577" w:rsidRDefault="006F2A99" w:rsidP="00631A6E">
      <w:pPr>
        <w:spacing w:after="0"/>
        <w:contextualSpacing/>
        <w:rPr>
          <w:rFonts w:ascii="Times New Roman" w:hAnsi="Times New Roman"/>
          <w:lang w:val="en-GB"/>
        </w:rPr>
      </w:pPr>
    </w:p>
    <w:p w14:paraId="1186CD1D" w14:textId="2EDBB4B4" w:rsidR="006F2A99" w:rsidRPr="00E55577" w:rsidRDefault="006F2A99" w:rsidP="00286D7C">
      <w:pPr>
        <w:pStyle w:val="ListParagraph"/>
      </w:pPr>
      <w:r w:rsidRPr="00E55577">
        <w:t xml:space="preserve">This outcome will focus on further addressing the first part of Barrier 2: inadequate management effectiveness within priority conservation areas. To further overcome the barrier, project interventions will: i) train members of Iona National Park management, CSOs, local administration and other relevant stakeholders on climate change adaptation planning; ii) update the Management plan for Iona National Park to incorporate actions that respond to climate risk information and strengthen biodiversity management; iii) implement priority activities identified in the updated management plan that mitigate climate risk and strengthen biodiversity conservation; iv) establish and operationalise hydrometeorological stations within the park to inform climate-resilient planning and management; and v) facilitate knowledge exchange on climate change adaptation planning and practice between Iona National Park Management and other conservation agencies in the wider Iona-Skeleton Coast TFCA landscape.  </w:t>
      </w:r>
    </w:p>
    <w:p w14:paraId="7B779232" w14:textId="77777777" w:rsidR="006F2A99" w:rsidRPr="00E55577" w:rsidRDefault="006F2A99" w:rsidP="00631A6E">
      <w:pPr>
        <w:spacing w:after="0"/>
        <w:contextualSpacing/>
        <w:rPr>
          <w:rFonts w:ascii="Times New Roman" w:hAnsi="Times New Roman"/>
          <w:lang w:val="en-GB"/>
        </w:rPr>
      </w:pPr>
    </w:p>
    <w:p w14:paraId="35307F00" w14:textId="77777777" w:rsidR="006F2A99" w:rsidRPr="00E55577" w:rsidRDefault="006F2A99" w:rsidP="00286D7C">
      <w:pPr>
        <w:pStyle w:val="ListParagraph"/>
      </w:pPr>
      <w:r w:rsidRPr="00E55577">
        <w:t>Iona National Park has an existing management plan that was developed under The National Biodiversity Project: Conservation of Iona National Park (2013–2018). The management plan — which has not been fully implemented — runs from 2015–2025. In addition, African Parks has a business plan for the park that takes into consideration the use of GEF 7 funding in its design. African Park's business plan for Iona National Park calls for the development of an additional Long-Term Sustainability Plan (20 years), Five Year Business Plan and Annual Work plan with fixed in-year budgets. The business plan also emphasises the need for the development of a detailed zonation plan for the park.</w:t>
      </w:r>
    </w:p>
    <w:p w14:paraId="20850023" w14:textId="77777777" w:rsidR="006F2A99" w:rsidRPr="00E55577" w:rsidRDefault="006F2A99" w:rsidP="00631A6E">
      <w:pPr>
        <w:spacing w:after="0"/>
        <w:contextualSpacing/>
        <w:rPr>
          <w:rFonts w:ascii="Times New Roman" w:hAnsi="Times New Roman"/>
          <w:lang w:val="en-GB"/>
        </w:rPr>
      </w:pPr>
    </w:p>
    <w:p w14:paraId="29631017" w14:textId="6EA51FD1" w:rsidR="006F2A99" w:rsidRPr="00E55577" w:rsidRDefault="006F2A99" w:rsidP="00286D7C">
      <w:pPr>
        <w:pStyle w:val="ListParagraph"/>
      </w:pPr>
      <w:r w:rsidRPr="00E55577">
        <w:t xml:space="preserve">The project, under this outcome, will review existing management plans for Iona National Park and incorporate climate risks and actions that respond to climate </w:t>
      </w:r>
      <w:r w:rsidRPr="003C29D1">
        <w:t>risk information and strengthen biodiversity management into existing management plans, including the use of tools and technologies such as the Spatial Planning for Area Conservation in Response to Climate Change (SPARC) tool.</w:t>
      </w:r>
      <w:r w:rsidR="00422CB1" w:rsidRPr="003C29D1">
        <w:rPr>
          <w:rFonts w:asciiTheme="minorHAnsi" w:hAnsiTheme="minorHAnsi" w:cstheme="minorBidi"/>
        </w:rPr>
        <w:t xml:space="preserve"> </w:t>
      </w:r>
      <w:r w:rsidR="00422CB1" w:rsidRPr="003C29D1">
        <w:t xml:space="preserve">Local communities surrounding the national park will also be consulted during the development of the management plan to ensure that their inputs are incorporated. </w:t>
      </w:r>
      <w:r w:rsidRPr="003C29D1">
        <w:t xml:space="preserve"> In addition to integrating climate risk into management plans, the project will also commission studies to gather baseline information for the development of strategies to strengthen biodiversity management in the park. Such studies will include investigations on: i) the distribution and movement of nomadic humans</w:t>
      </w:r>
      <w:r w:rsidRPr="00E55577">
        <w:t xml:space="preserve"> and cattle within the park; ii) the carrying capacities of the </w:t>
      </w:r>
      <w:r w:rsidRPr="00E55577">
        <w:lastRenderedPageBreak/>
        <w:t xml:space="preserve">various ecosystems within the park; and iii) the effect of fences in the areas surrounding the park on wildlife migration. The knowledge of the migratory movements of livestock and humans generated by the studies will be used to delimit restricted regions for wildlife in the park and guide the development of livestock agreements and rights. </w:t>
      </w:r>
    </w:p>
    <w:p w14:paraId="586CFFDF" w14:textId="77777777" w:rsidR="006F2A99" w:rsidRPr="00E55577" w:rsidRDefault="006F2A99" w:rsidP="00631A6E">
      <w:pPr>
        <w:spacing w:after="0"/>
        <w:contextualSpacing/>
        <w:rPr>
          <w:rFonts w:ascii="Times New Roman" w:hAnsi="Times New Roman"/>
          <w:lang w:val="en-GB"/>
        </w:rPr>
      </w:pPr>
    </w:p>
    <w:p w14:paraId="68A0ECB8" w14:textId="77777777" w:rsidR="006F2A99" w:rsidRPr="00E55577" w:rsidRDefault="006F2A99" w:rsidP="00286D7C">
      <w:pPr>
        <w:pStyle w:val="ListParagraph"/>
      </w:pPr>
      <w:r w:rsidRPr="00E55577">
        <w:t xml:space="preserve">The project will also focus on implementing priority actions identified in the updated management plan that mitigate climate risk and strengthen biodiversity conservation. Potential priority actions for implementation by the project would include: i) sustainable management of water points as a critical intervention to reduce HWC; ii) de-classification/destruction of water points; iii) removing fencing around natural water points; iv) installation of water points in pre-defined areas — mainly outside of the park boundaries; iii) enforcement of livestock agreements and rights within the park; iv) prevention of further immigration of external livestock and commercialised grazing to minimise environmental damage; v) engagement initiatives and communication between protected area management and appropriate formal and informal local community institutions; vi) review/development of agreements surrounding livestock ownership within the park and the policing thereof. </w:t>
      </w:r>
    </w:p>
    <w:p w14:paraId="00A63F77" w14:textId="77777777" w:rsidR="006F2A99" w:rsidRPr="00E55577" w:rsidRDefault="006F2A99" w:rsidP="00631A6E">
      <w:pPr>
        <w:spacing w:after="0"/>
        <w:contextualSpacing/>
        <w:rPr>
          <w:rFonts w:ascii="Times New Roman" w:hAnsi="Times New Roman"/>
          <w:lang w:val="en-GB"/>
        </w:rPr>
      </w:pPr>
    </w:p>
    <w:p w14:paraId="5EFD6A9E" w14:textId="77777777" w:rsidR="00631A6E" w:rsidRPr="00E55577" w:rsidRDefault="006F2A99" w:rsidP="00286D7C">
      <w:pPr>
        <w:pStyle w:val="ListParagraph"/>
      </w:pPr>
      <w:r w:rsidRPr="00E55577">
        <w:t>Targets for Outcome 2.2.:</w:t>
      </w:r>
    </w:p>
    <w:p w14:paraId="2679B101" w14:textId="77777777" w:rsidR="00631A6E" w:rsidRPr="00E55577" w:rsidRDefault="00631A6E" w:rsidP="0074406B">
      <w:pPr>
        <w:pStyle w:val="ListParagraph"/>
      </w:pPr>
    </w:p>
    <w:p w14:paraId="50110828" w14:textId="3AF00EEF" w:rsidR="006F2A99" w:rsidRPr="00E55577" w:rsidRDefault="006F2A99" w:rsidP="0074406B">
      <w:pPr>
        <w:pStyle w:val="ListParagraph"/>
        <w:numPr>
          <w:ilvl w:val="0"/>
          <w:numId w:val="12"/>
        </w:numPr>
      </w:pPr>
      <w:r w:rsidRPr="00E55577">
        <w:t>1,515,000 ha of terrestrial conservation areas in the Angolan portion of the Iona-Skeleton Coast TFCA under improved management (i.e., whose METT scores have increased during the duration of the project).</w:t>
      </w:r>
    </w:p>
    <w:p w14:paraId="3872BCED" w14:textId="77777777" w:rsidR="006F2A99" w:rsidRPr="00E55577" w:rsidRDefault="006F2A99" w:rsidP="0074406B">
      <w:pPr>
        <w:pStyle w:val="ListParagraph"/>
        <w:numPr>
          <w:ilvl w:val="0"/>
          <w:numId w:val="12"/>
        </w:numPr>
      </w:pPr>
      <w:r w:rsidRPr="00E55577">
        <w:t>30% increase in the METT Score for Iona National Park.</w:t>
      </w:r>
    </w:p>
    <w:p w14:paraId="24C69422" w14:textId="77777777" w:rsidR="006F2A99" w:rsidRPr="00E55577" w:rsidRDefault="006F2A99" w:rsidP="00631A6E">
      <w:pPr>
        <w:spacing w:after="0"/>
        <w:contextualSpacing/>
        <w:rPr>
          <w:rFonts w:ascii="Times New Roman" w:hAnsi="Times New Roman"/>
          <w:lang w:val="en-GB"/>
        </w:rPr>
      </w:pPr>
    </w:p>
    <w:p w14:paraId="712DB37E" w14:textId="77777777" w:rsidR="006F2A99" w:rsidRPr="00E55577" w:rsidRDefault="006F2A99" w:rsidP="00286D7C">
      <w:pPr>
        <w:pStyle w:val="ListParagraph"/>
      </w:pPr>
      <w:r w:rsidRPr="00E55577">
        <w:t>Expected Outputs under Outcome 2.2</w:t>
      </w:r>
    </w:p>
    <w:p w14:paraId="014BCC22" w14:textId="77777777" w:rsidR="006F2A99" w:rsidRPr="00E55577" w:rsidRDefault="006F2A99" w:rsidP="0074406B">
      <w:pPr>
        <w:pStyle w:val="ListParagraph"/>
        <w:numPr>
          <w:ilvl w:val="0"/>
          <w:numId w:val="12"/>
        </w:numPr>
      </w:pPr>
      <w:r w:rsidRPr="00E55577">
        <w:rPr>
          <w:b/>
        </w:rPr>
        <w:t>Output 2.2.1.:</w:t>
      </w:r>
      <w:r w:rsidRPr="00E55577">
        <w:t xml:space="preserve"> Members of park management, CSOs, local administration and other relevant stakeholders trained on climate change adaptation planning as it relates to the management of Iona National Park.  </w:t>
      </w:r>
    </w:p>
    <w:p w14:paraId="53E2E26E" w14:textId="77777777" w:rsidR="006F2A99" w:rsidRPr="00E55577" w:rsidRDefault="006F2A99" w:rsidP="0074406B">
      <w:pPr>
        <w:pStyle w:val="ListParagraph"/>
        <w:numPr>
          <w:ilvl w:val="0"/>
          <w:numId w:val="12"/>
        </w:numPr>
      </w:pPr>
      <w:r w:rsidRPr="00E55577">
        <w:rPr>
          <w:b/>
        </w:rPr>
        <w:t>Output 2.2.2.:</w:t>
      </w:r>
      <w:r w:rsidRPr="00E55577">
        <w:t xml:space="preserve"> Management plan for Iona National Park updated to incorporate actions that respond to climate risk information and strengthen biodiversity management.</w:t>
      </w:r>
    </w:p>
    <w:p w14:paraId="42158B00" w14:textId="77777777" w:rsidR="006F2A99" w:rsidRPr="00E55577" w:rsidRDefault="006F2A99" w:rsidP="00486E8C">
      <w:pPr>
        <w:pStyle w:val="ListParagraph"/>
        <w:numPr>
          <w:ilvl w:val="0"/>
          <w:numId w:val="12"/>
        </w:numPr>
      </w:pPr>
      <w:r w:rsidRPr="00E55577">
        <w:rPr>
          <w:b/>
        </w:rPr>
        <w:t>Output 2.2.3.:</w:t>
      </w:r>
      <w:r w:rsidRPr="00E55577">
        <w:t xml:space="preserve"> Priority activities identified in updated management plans to mitigate climate risk and strengthen biodiversity implemented in Iona National Park.</w:t>
      </w:r>
    </w:p>
    <w:p w14:paraId="4F8259AA" w14:textId="1C9A507F" w:rsidR="006F2A99" w:rsidRPr="00E55577" w:rsidRDefault="006F2A99" w:rsidP="00486E8C">
      <w:pPr>
        <w:pStyle w:val="ListParagraph"/>
        <w:numPr>
          <w:ilvl w:val="0"/>
          <w:numId w:val="12"/>
        </w:numPr>
      </w:pPr>
      <w:r w:rsidRPr="00E55577">
        <w:rPr>
          <w:b/>
        </w:rPr>
        <w:t>Output 2.2.4.:</w:t>
      </w:r>
      <w:r w:rsidRPr="00E55577">
        <w:t xml:space="preserve"> Establishment and operationalisation of hydrometeorological stations in Iona National Park in collaboration with INAMET to inform climate-resilient planning and management.</w:t>
      </w:r>
    </w:p>
    <w:p w14:paraId="56B6A05B" w14:textId="77777777" w:rsidR="006F2A99" w:rsidRPr="00E55577" w:rsidRDefault="006F2A99" w:rsidP="00486E8C">
      <w:pPr>
        <w:pStyle w:val="ListParagraph"/>
        <w:numPr>
          <w:ilvl w:val="0"/>
          <w:numId w:val="12"/>
        </w:numPr>
      </w:pPr>
      <w:r w:rsidRPr="00E55577">
        <w:rPr>
          <w:b/>
        </w:rPr>
        <w:t>Output 2.2.5.:</w:t>
      </w:r>
      <w:r w:rsidRPr="00E55577">
        <w:t xml:space="preserve"> Knowledge exchange on climate change adaptation planning and practice facilitated between Iona National Park Management and other conservation agencies in the wider Iona-Skeleton Coast TFCA landscape to facilitate replication and upscaling of adaptation planning and interventions. </w:t>
      </w:r>
    </w:p>
    <w:p w14:paraId="3732957B" w14:textId="77777777" w:rsidR="006F2A99" w:rsidRPr="00E55577" w:rsidRDefault="006F2A99" w:rsidP="00631A6E">
      <w:pPr>
        <w:spacing w:after="0"/>
        <w:contextualSpacing/>
        <w:rPr>
          <w:rFonts w:ascii="Times New Roman" w:hAnsi="Times New Roman"/>
          <w:lang w:val="en-GB"/>
        </w:rPr>
      </w:pPr>
    </w:p>
    <w:p w14:paraId="2A9D6208" w14:textId="77777777" w:rsidR="006F2A99" w:rsidRPr="00E55577" w:rsidRDefault="006F2A99" w:rsidP="00631A6E">
      <w:pPr>
        <w:spacing w:after="0"/>
        <w:contextualSpacing/>
        <w:rPr>
          <w:rFonts w:ascii="Times New Roman" w:hAnsi="Times New Roman"/>
          <w:u w:val="single"/>
          <w:lang w:val="en-GB"/>
        </w:rPr>
      </w:pPr>
      <w:r w:rsidRPr="00E55577">
        <w:rPr>
          <w:rFonts w:ascii="Times New Roman" w:hAnsi="Times New Roman"/>
          <w:u w:val="single"/>
          <w:lang w:val="en-GB"/>
        </w:rPr>
        <w:t>Outcome 2.3.: Decreased poaching of priority species in Luengue-Luiana National Park</w:t>
      </w:r>
    </w:p>
    <w:p w14:paraId="72C69848" w14:textId="77777777" w:rsidR="006F2A99" w:rsidRPr="00E55577" w:rsidRDefault="006F2A99" w:rsidP="00631A6E">
      <w:pPr>
        <w:spacing w:after="0"/>
        <w:contextualSpacing/>
        <w:rPr>
          <w:rFonts w:ascii="Times New Roman" w:hAnsi="Times New Roman"/>
          <w:lang w:val="en-GB"/>
        </w:rPr>
      </w:pPr>
    </w:p>
    <w:p w14:paraId="47CCF805" w14:textId="5D343394" w:rsidR="006F2A99" w:rsidRPr="00E55577" w:rsidRDefault="006F2A99" w:rsidP="00286D7C">
      <w:pPr>
        <w:pStyle w:val="ListParagraph"/>
      </w:pPr>
      <w:r w:rsidRPr="00E55577">
        <w:t xml:space="preserve">This outcome will focus on addressing the second part of Barrier 2: weak enforcement of anti-poaching laws within priority conservation areas. To overcome the barrier, this project will: i) develop a comprehensive Anti-Poaching Strategy and Action Plan for Luengue-Luiana National Park; ii) establish </w:t>
      </w:r>
      <w:bookmarkStart w:id="43" w:name="_Hlk53908714"/>
      <w:r w:rsidRPr="00E55577">
        <w:t xml:space="preserve">Anti-Poaching Patrol bases </w:t>
      </w:r>
      <w:bookmarkEnd w:id="43"/>
      <w:r w:rsidRPr="00E55577">
        <w:t>and equip Anti-Poaching Units (APUs) to improve the effectiveness of wildlife law enforcement in the park; iii) introduce innovative wildlife monitoring and reporting tools to measure, evaluate and adaptively improve the effectiveness of wildlife law enforcement patrols; iv) train APU staff on operating introduced operational, communications and wildlife monitoring and reporting tools; and v) facilitate collaboration between Luengue-Luiana National Park Management with other conservation law enforcement agencies to improve the effectiveness of wildlife law enforcement in the wider KAZA TFCA landscape.</w:t>
      </w:r>
    </w:p>
    <w:p w14:paraId="1D53A705" w14:textId="77777777" w:rsidR="006F2A99" w:rsidRPr="00E55577" w:rsidRDefault="006F2A99" w:rsidP="00631A6E">
      <w:pPr>
        <w:spacing w:after="0"/>
        <w:contextualSpacing/>
        <w:rPr>
          <w:rFonts w:ascii="Times New Roman" w:hAnsi="Times New Roman"/>
          <w:lang w:val="en-GB"/>
        </w:rPr>
      </w:pPr>
    </w:p>
    <w:p w14:paraId="2D3B1E12" w14:textId="77777777" w:rsidR="006F2A99" w:rsidRPr="00E55577" w:rsidRDefault="006F2A99" w:rsidP="00286D7C">
      <w:pPr>
        <w:pStyle w:val="ListParagraph"/>
      </w:pPr>
      <w:r w:rsidRPr="00E55577">
        <w:t xml:space="preserve">The project, under this outcome, will contribute to the establishment of adequate Anti-Poaching Patrol bases in Luengue-Luiana National Park that will ensure all-year patrol and effective wildlife law enforcement. The </w:t>
      </w:r>
      <w:bookmarkStart w:id="44" w:name="OLE_LINK198"/>
      <w:r w:rsidRPr="00E55577">
        <w:t xml:space="preserve">patrol outposts will be sited </w:t>
      </w:r>
      <w:bookmarkEnd w:id="44"/>
      <w:r w:rsidRPr="00E55577">
        <w:t xml:space="preserve">in critical poaching and wildlife movement hotspots identified in a baseline study of wildlife </w:t>
      </w:r>
      <w:r w:rsidRPr="00E55577">
        <w:lastRenderedPageBreak/>
        <w:t>ranges in the park conducted by Panthera in 2016</w:t>
      </w:r>
      <w:r w:rsidRPr="00E55577">
        <w:rPr>
          <w:rStyle w:val="FootnoteReference"/>
        </w:rPr>
        <w:footnoteReference w:id="108"/>
      </w:r>
      <w:r w:rsidRPr="00E55577">
        <w:t xml:space="preserve">. At present, the management of Luengue-Luiana can only establish temporary patrol outposts using dilapidated tents. </w:t>
      </w:r>
    </w:p>
    <w:p w14:paraId="4FFD554E" w14:textId="77777777" w:rsidR="006F2A99" w:rsidRPr="00E55577" w:rsidRDefault="006F2A99" w:rsidP="00631A6E">
      <w:pPr>
        <w:spacing w:after="0"/>
        <w:contextualSpacing/>
        <w:rPr>
          <w:rFonts w:ascii="Times New Roman" w:hAnsi="Times New Roman"/>
          <w:lang w:val="en-GB"/>
        </w:rPr>
      </w:pPr>
    </w:p>
    <w:p w14:paraId="44BE7717" w14:textId="77777777" w:rsidR="006F2A99" w:rsidRPr="003C29D1" w:rsidRDefault="006F2A99" w:rsidP="00286D7C">
      <w:pPr>
        <w:pStyle w:val="ListParagraph"/>
      </w:pPr>
      <w:r w:rsidRPr="00E55577">
        <w:t>Overall, there is significant scope for enhancing wildlife law enforcement operations systems, capacity and equipment in Luengue-Luiana National Park. Anti-poaching activities in the park are currently hampered by inadequate radio communications. Additionally, the park does not currently have a functional control room where information can be consolidated and analysed, and operational decision making can be coordinated. Insufficient patrol communication equipment also creates a significant challenge for wildlife law enforcement in the park, as there are no working patrol mobile VHF or HF handsets</w:t>
      </w:r>
      <w:r w:rsidRPr="003C29D1">
        <w:t>. Therefore, the equipping of APUs under the outcome will include: i) the installation of appropriate digital radio networks; and ii) establishment of law enforcement control rooms, including equipment and standard operating procedures. The project will also train and deploy dedicated law enforcement operations staff that will take the lead in the collection and consolidation of real-time information and in coordinating law enforcement responses.</w:t>
      </w:r>
    </w:p>
    <w:p w14:paraId="59EB7A75" w14:textId="77777777" w:rsidR="006F2A99" w:rsidRPr="003C29D1" w:rsidRDefault="006F2A99" w:rsidP="00631A6E">
      <w:pPr>
        <w:spacing w:after="0"/>
        <w:contextualSpacing/>
        <w:rPr>
          <w:rFonts w:ascii="Times New Roman" w:hAnsi="Times New Roman"/>
          <w:lang w:val="en-GB"/>
        </w:rPr>
      </w:pPr>
    </w:p>
    <w:p w14:paraId="39C5B0D2" w14:textId="77777777" w:rsidR="006F2A99" w:rsidRPr="00E55577" w:rsidRDefault="006F2A99" w:rsidP="00286D7C">
      <w:pPr>
        <w:pStyle w:val="ListParagraph"/>
      </w:pPr>
      <w:r w:rsidRPr="003C29D1">
        <w:t>The project will involve local communities as much as possible in the development and implementation of the Anti-Poaching Strategy and Action Plan for Luengue-Luiana National Park. In addition, the project will train and equip local community members who will operate as unarmed eco-rangers in conjunction with formally established APUs. The inclusion of local community members</w:t>
      </w:r>
      <w:r w:rsidRPr="00E55577">
        <w:t xml:space="preserve"> will create jobs for local communities and contribute to livelihood diversification interventions under Outcome 1.2. The inclusion of local community members in anti-poaching efforts will facilitate their buy-in to wildlife law enforcement. The training and equipping of eco-rangers will build on the best practices and lessons learned from Peace Parks ongoing engagement of eco-rangers in their anti-poaching effort. </w:t>
      </w:r>
    </w:p>
    <w:p w14:paraId="701D4BB7" w14:textId="77777777" w:rsidR="006F2A99" w:rsidRPr="00E55577" w:rsidRDefault="006F2A99" w:rsidP="00631A6E">
      <w:pPr>
        <w:spacing w:after="0"/>
        <w:contextualSpacing/>
        <w:rPr>
          <w:rFonts w:ascii="Times New Roman" w:hAnsi="Times New Roman"/>
          <w:lang w:val="en-GB"/>
        </w:rPr>
      </w:pPr>
    </w:p>
    <w:p w14:paraId="2EEEAD1C" w14:textId="77777777" w:rsidR="006F2A99" w:rsidRPr="00E55577" w:rsidRDefault="006F2A99" w:rsidP="00286D7C">
      <w:pPr>
        <w:pStyle w:val="ListParagraph"/>
      </w:pPr>
      <w:r w:rsidRPr="00E55577">
        <w:t>The anti-poaching interventions under this outcome will also benefit from a more conducive criminal justice and legislative environment created by the United States Department of State, Bureau of International Narcotics and Law Enforcement Affairs (INL) project, "Countering Wildlife Trafficking in Angola''. The INL project — which aims to strengthen Angola's enforcement capacity and response to wildlife trafficking — is focused on enhancing the application of the existing legislative framework to investigate, prosecute, and adjudicate wildlife criminals. The interventions of the INL project have included training investigators, prosecutors, and judges. In addition, the project will facilitate the participation of parliamentarians in the meetings and workshops held to sensitise them to issues faced by prosecutors</w:t>
      </w:r>
      <w:r w:rsidRPr="00E55577">
        <w:rPr>
          <w:rStyle w:val="FootnoteReference"/>
        </w:rPr>
        <w:footnoteReference w:id="109"/>
      </w:r>
      <w:r w:rsidRPr="00E55577">
        <w:t>.</w:t>
      </w:r>
    </w:p>
    <w:p w14:paraId="1573C7F1" w14:textId="77777777" w:rsidR="006F2A99" w:rsidRPr="00E55577" w:rsidRDefault="006F2A99" w:rsidP="00631A6E">
      <w:pPr>
        <w:spacing w:after="0"/>
        <w:contextualSpacing/>
        <w:rPr>
          <w:rFonts w:ascii="Times New Roman" w:hAnsi="Times New Roman"/>
          <w:lang w:val="en-GB"/>
        </w:rPr>
      </w:pPr>
    </w:p>
    <w:p w14:paraId="15CA27F1" w14:textId="77777777" w:rsidR="006F2A99" w:rsidRPr="00E55577" w:rsidRDefault="006F2A99" w:rsidP="00286D7C">
      <w:pPr>
        <w:pStyle w:val="ListParagraph"/>
      </w:pPr>
      <w:r w:rsidRPr="00E55577">
        <w:t>Target for Outcome 2.3.:</w:t>
      </w:r>
    </w:p>
    <w:p w14:paraId="076B15A8" w14:textId="77777777" w:rsidR="006F2A99" w:rsidRPr="00E55577" w:rsidRDefault="006F2A99" w:rsidP="00631A6E">
      <w:pPr>
        <w:spacing w:after="0"/>
        <w:contextualSpacing/>
        <w:rPr>
          <w:rFonts w:ascii="Times New Roman" w:hAnsi="Times New Roman"/>
          <w:lang w:val="en-GB"/>
        </w:rPr>
      </w:pPr>
    </w:p>
    <w:p w14:paraId="322A7DFD" w14:textId="36AB8FE1" w:rsidR="006F2A99" w:rsidRPr="00E55577" w:rsidRDefault="006F2A99" w:rsidP="00286D7C">
      <w:pPr>
        <w:pStyle w:val="ListParagraph"/>
        <w:numPr>
          <w:ilvl w:val="0"/>
          <w:numId w:val="12"/>
        </w:numPr>
      </w:pPr>
      <w:r w:rsidRPr="00E55577">
        <w:t>20% reduction in the annual number of incidents of poaching in Luengue-Luiana National Park.</w:t>
      </w:r>
    </w:p>
    <w:p w14:paraId="23300FFB" w14:textId="77777777" w:rsidR="006F2A99" w:rsidRPr="00E55577" w:rsidRDefault="006F2A99" w:rsidP="00631A6E">
      <w:pPr>
        <w:spacing w:after="0"/>
        <w:contextualSpacing/>
        <w:rPr>
          <w:rFonts w:ascii="Times New Roman" w:hAnsi="Times New Roman"/>
          <w:lang w:val="en-GB"/>
        </w:rPr>
      </w:pPr>
    </w:p>
    <w:p w14:paraId="05E1C516" w14:textId="77777777" w:rsidR="006F2A99" w:rsidRPr="00E55577" w:rsidRDefault="006F2A99" w:rsidP="00286D7C">
      <w:pPr>
        <w:pStyle w:val="ListParagraph"/>
      </w:pPr>
      <w:r w:rsidRPr="00E55577">
        <w:t>Expected Outputs under Outcome 2.3</w:t>
      </w:r>
    </w:p>
    <w:p w14:paraId="4152999C" w14:textId="77777777" w:rsidR="006F2A99" w:rsidRPr="00E55577" w:rsidRDefault="006F2A99" w:rsidP="0074406B">
      <w:pPr>
        <w:pStyle w:val="ListParagraph"/>
        <w:numPr>
          <w:ilvl w:val="0"/>
          <w:numId w:val="12"/>
        </w:numPr>
      </w:pPr>
      <w:r w:rsidRPr="00E55577">
        <w:rPr>
          <w:b/>
        </w:rPr>
        <w:t>Output 2.3.1.:</w:t>
      </w:r>
      <w:r w:rsidRPr="00E55577">
        <w:t xml:space="preserve"> Comprehensive Anti-Poaching strategy and Action Plan developed — in close collaboration with local communities— for Luengue-Luiana National Park.</w:t>
      </w:r>
    </w:p>
    <w:p w14:paraId="18DBCD7E" w14:textId="77777777" w:rsidR="006F2A99" w:rsidRPr="00E55577" w:rsidRDefault="006F2A99" w:rsidP="0074406B">
      <w:pPr>
        <w:pStyle w:val="ListParagraph"/>
        <w:numPr>
          <w:ilvl w:val="0"/>
          <w:numId w:val="12"/>
        </w:numPr>
      </w:pPr>
      <w:r w:rsidRPr="00E55577">
        <w:rPr>
          <w:b/>
        </w:rPr>
        <w:t>Output 2.3.2.:</w:t>
      </w:r>
      <w:r w:rsidRPr="00E55577">
        <w:t xml:space="preserve"> Anti-Poaching Patrol bases established within Luengue-Luiana National Park to improve the effectiveness of wildlife law enforcement.</w:t>
      </w:r>
    </w:p>
    <w:p w14:paraId="436709C1" w14:textId="77777777" w:rsidR="006F2A99" w:rsidRPr="00E55577" w:rsidRDefault="006F2A99" w:rsidP="00486E8C">
      <w:pPr>
        <w:pStyle w:val="ListParagraph"/>
        <w:numPr>
          <w:ilvl w:val="0"/>
          <w:numId w:val="12"/>
        </w:numPr>
      </w:pPr>
      <w:r w:rsidRPr="00E55577">
        <w:rPr>
          <w:b/>
        </w:rPr>
        <w:t>Output 2.3.3.:</w:t>
      </w:r>
      <w:r w:rsidRPr="00E55577">
        <w:t xml:space="preserve"> Anti-Poaching Units (APUs) established/strengthened and equipped in Luengue-Luiana National Park to improve the effectiveness of wildlife law enforcement.</w:t>
      </w:r>
    </w:p>
    <w:p w14:paraId="62EE06AE" w14:textId="77777777" w:rsidR="006F2A99" w:rsidRPr="00E55577" w:rsidRDefault="006F2A99" w:rsidP="00486E8C">
      <w:pPr>
        <w:pStyle w:val="ListParagraph"/>
        <w:numPr>
          <w:ilvl w:val="0"/>
          <w:numId w:val="12"/>
        </w:numPr>
      </w:pPr>
      <w:r w:rsidRPr="00E55577">
        <w:rPr>
          <w:b/>
        </w:rPr>
        <w:t>Output 2.3.4.:</w:t>
      </w:r>
      <w:r w:rsidRPr="00E55577">
        <w:t xml:space="preserve"> Innovative wildlife monitoring and reporting tools — such as integrated Domain Awareness System (DAS) and Spatial Monitoring and Reporting Tool (SMART) software platforms — introduced to Luengue-Luiana National Park to measure, evaluate and adaptively improve the effectiveness of wildlife law enforcement patrols.</w:t>
      </w:r>
    </w:p>
    <w:p w14:paraId="60832BAF" w14:textId="77777777" w:rsidR="006F2A99" w:rsidRPr="00E55577" w:rsidRDefault="006F2A99" w:rsidP="00486E8C">
      <w:pPr>
        <w:pStyle w:val="ListParagraph"/>
        <w:numPr>
          <w:ilvl w:val="0"/>
          <w:numId w:val="12"/>
        </w:numPr>
      </w:pPr>
      <w:r w:rsidRPr="00E55577">
        <w:rPr>
          <w:b/>
        </w:rPr>
        <w:lastRenderedPageBreak/>
        <w:t>Output 2.3.5.:</w:t>
      </w:r>
      <w:r w:rsidRPr="00E55577">
        <w:t xml:space="preserve"> Anti-Poaching Unit staff (male and female) in Luengue-Luiana National Park trained to operate introduced operational, communications and wildlife monitoring and reporting tools. </w:t>
      </w:r>
    </w:p>
    <w:p w14:paraId="232FB6B0" w14:textId="77777777" w:rsidR="006F2A99" w:rsidRPr="00E55577" w:rsidRDefault="006F2A99" w:rsidP="00486E8C">
      <w:pPr>
        <w:pStyle w:val="ListParagraph"/>
        <w:numPr>
          <w:ilvl w:val="0"/>
          <w:numId w:val="12"/>
        </w:numPr>
      </w:pPr>
      <w:r w:rsidRPr="00E55577">
        <w:rPr>
          <w:b/>
        </w:rPr>
        <w:t>Output 2.3.6.:</w:t>
      </w:r>
      <w:r w:rsidRPr="00E55577">
        <w:t xml:space="preserve"> Collaboration between Luengue-Luiana National Park Management with other conservation law enforcement agencies in the wider KAZA TFCA landscape established to improve the effectiveness of wildlife law enforcement.</w:t>
      </w:r>
    </w:p>
    <w:p w14:paraId="788036CE" w14:textId="77777777" w:rsidR="006F2A99" w:rsidRPr="00E55577" w:rsidRDefault="006F2A99" w:rsidP="00631A6E">
      <w:pPr>
        <w:spacing w:after="0"/>
        <w:contextualSpacing/>
        <w:rPr>
          <w:rFonts w:ascii="Times New Roman" w:hAnsi="Times New Roman"/>
          <w:lang w:val="en-GB"/>
        </w:rPr>
      </w:pPr>
    </w:p>
    <w:p w14:paraId="69C377DE" w14:textId="77777777" w:rsidR="006F2A99" w:rsidRPr="00E55577" w:rsidRDefault="006F2A99" w:rsidP="00631A6E">
      <w:pPr>
        <w:spacing w:after="0"/>
        <w:contextualSpacing/>
        <w:rPr>
          <w:rFonts w:ascii="Times New Roman" w:hAnsi="Times New Roman"/>
          <w:u w:val="single"/>
          <w:lang w:val="en-GB"/>
        </w:rPr>
      </w:pPr>
      <w:r w:rsidRPr="00E55577">
        <w:rPr>
          <w:rFonts w:ascii="Times New Roman" w:hAnsi="Times New Roman"/>
          <w:u w:val="single"/>
          <w:lang w:val="en-GB"/>
        </w:rPr>
        <w:t>Outcome 2.4.: Decreased poaching of priority species in Iona National Park</w:t>
      </w:r>
    </w:p>
    <w:p w14:paraId="0ADA6362" w14:textId="77777777" w:rsidR="006F2A99" w:rsidRPr="00E55577" w:rsidRDefault="006F2A99" w:rsidP="00631A6E">
      <w:pPr>
        <w:spacing w:after="0"/>
        <w:contextualSpacing/>
        <w:rPr>
          <w:rFonts w:ascii="Times New Roman" w:hAnsi="Times New Roman"/>
          <w:lang w:val="en-GB"/>
        </w:rPr>
      </w:pPr>
    </w:p>
    <w:p w14:paraId="77235102" w14:textId="62582541" w:rsidR="006F2A99" w:rsidRPr="003C29D1" w:rsidRDefault="006F2A99" w:rsidP="00286D7C">
      <w:pPr>
        <w:pStyle w:val="ListParagraph"/>
      </w:pPr>
      <w:r w:rsidRPr="00E55577">
        <w:t xml:space="preserve">This outcome will focus on further addressing the second part of Barrier 2: weak enforcement of anti-poaching laws within priority conservation areas. To overcome the barrier, this project will: i) develop a comprehensive Anti-Poaching Strategy and Action Plan for Iona National Park; ii) establish Anti-Poaching Forward Operating bases and equip Anti-Poaching Units (APUs) to improve the effectiveness of wildlife law enforcement in the park; iii) introduce innovative wildlife monitoring and reporting tools to measure, evaluate and adaptively improve the effectiveness of wildlife law enforcement patrols; iv) train APU staff on operating introduced operational, communications and wildlife monitoring and </w:t>
      </w:r>
      <w:r w:rsidRPr="003C29D1">
        <w:t>reporting tools; and v) facilitate collaboration between Iona National Park Management with other conservation law enforcement agencies to improve the effectiveness of wildlife law enforcement in the wider Iona-Skeleton Coast TFCA landscape.</w:t>
      </w:r>
    </w:p>
    <w:p w14:paraId="20E7B297" w14:textId="77777777" w:rsidR="006F2A99" w:rsidRPr="003C29D1" w:rsidRDefault="006F2A99" w:rsidP="00631A6E">
      <w:pPr>
        <w:spacing w:after="0"/>
        <w:contextualSpacing/>
        <w:rPr>
          <w:rFonts w:ascii="Times New Roman" w:hAnsi="Times New Roman"/>
          <w:b/>
          <w:lang w:val="en-GB"/>
        </w:rPr>
      </w:pPr>
    </w:p>
    <w:p w14:paraId="73BAFDE1" w14:textId="77777777" w:rsidR="006F2A99" w:rsidRPr="00E55577" w:rsidRDefault="006F2A99" w:rsidP="00286D7C">
      <w:pPr>
        <w:pStyle w:val="ListParagraph"/>
      </w:pPr>
      <w:r w:rsidRPr="003C29D1">
        <w:t xml:space="preserve">Local communities will be involved in the development of the Anti-Poaching Strategy and Action Plan for Iona National Park. The development of the </w:t>
      </w:r>
      <w:bookmarkStart w:id="45" w:name="_Hlk54810625"/>
      <w:r w:rsidRPr="003C29D1">
        <w:t xml:space="preserve">anti-Poaching Strategy and Action Plan </w:t>
      </w:r>
      <w:bookmarkEnd w:id="45"/>
      <w:r w:rsidRPr="003C29D1">
        <w:t>will also include conducting baseline studies on current wildlife species populations and movements within the park to inform the development of the Strategy and Action Plan</w:t>
      </w:r>
      <w:r w:rsidRPr="00E55577">
        <w:t>. The baseline studies will involve tracking key wildlife species using camera trapping as well as aerial and ground tracking to identify primary wildlife use areas. The studies will also determine how land-use planning and zonation can be used to improve anti-poaching efforts in the park.</w:t>
      </w:r>
    </w:p>
    <w:p w14:paraId="67AA9553" w14:textId="77777777" w:rsidR="006F2A99" w:rsidRPr="00E55577" w:rsidRDefault="006F2A99" w:rsidP="00631A6E">
      <w:pPr>
        <w:spacing w:after="0"/>
        <w:contextualSpacing/>
        <w:rPr>
          <w:rFonts w:ascii="Times New Roman" w:hAnsi="Times New Roman"/>
          <w:lang w:val="en-GB"/>
        </w:rPr>
      </w:pPr>
    </w:p>
    <w:p w14:paraId="162F8345" w14:textId="77777777" w:rsidR="006F2A99" w:rsidRPr="00E55577" w:rsidRDefault="006F2A99" w:rsidP="00286D7C">
      <w:pPr>
        <w:pStyle w:val="ListParagraph"/>
      </w:pPr>
      <w:r w:rsidRPr="00E55577">
        <w:t xml:space="preserve">The project, under this outcome, will contribute to the establishment of adequate Forward Operating Bases in Iona National Park that will ensure all-year patrol and effective wildlife law enforcement. African Park's Business Plan for Iona mentions the planned establishment of Northern, Southern and Eastern Forward Operating Bases in the park. The establishment and equipping of APUs under the outcome will build on the introduction of a corps of 11 rangers and purchase of anti-poaching equipment under the National Biodiversity Project: Conservation of Iona National Park (2013–2018). Likewise, the training of APU staff will build on the training of rangers on anti-poaching techniques under the National Biodiversity Project: Conservation of Iona National Park (2013–2018). In addition to establishing formal APUs, the project will also train and equip local community members who will operate as unarmed eco-rangers. The inclusion of community members will create jobs for local communities and contribute to livelihood diversification interventions under Outcome 1.2. The inclusion of local community members in anti-poaching efforts will facilitate their buy-in to wildlife law enforcement. </w:t>
      </w:r>
      <w:bookmarkStart w:id="46" w:name="_Hlk54812157"/>
      <w:bookmarkEnd w:id="46"/>
    </w:p>
    <w:p w14:paraId="37CBBA0B" w14:textId="77777777" w:rsidR="006F2A99" w:rsidRPr="00E55577" w:rsidRDefault="006F2A99" w:rsidP="00631A6E">
      <w:pPr>
        <w:spacing w:after="0"/>
        <w:contextualSpacing/>
        <w:rPr>
          <w:rFonts w:ascii="Times New Roman" w:hAnsi="Times New Roman"/>
          <w:lang w:val="en-GB"/>
        </w:rPr>
      </w:pPr>
    </w:p>
    <w:p w14:paraId="1DAD18E1" w14:textId="77777777" w:rsidR="006F2A99" w:rsidRPr="00E55577" w:rsidRDefault="006F2A99" w:rsidP="00286D7C">
      <w:pPr>
        <w:pStyle w:val="ListParagraph"/>
      </w:pPr>
      <w:r w:rsidRPr="00E55577">
        <w:t xml:space="preserve">As with Outcome 2.3., the anti-poaching interventions under this outcome will also benefit from a more conducive criminal justice and legislative environment created by the INL through the "Countering Wildlife Trafficking in Angola'' project. </w:t>
      </w:r>
    </w:p>
    <w:p w14:paraId="14A04443" w14:textId="77777777" w:rsidR="006F2A99" w:rsidRPr="00E55577" w:rsidRDefault="006F2A99" w:rsidP="00631A6E">
      <w:pPr>
        <w:spacing w:after="0"/>
        <w:contextualSpacing/>
        <w:rPr>
          <w:rFonts w:ascii="Times New Roman" w:hAnsi="Times New Roman"/>
          <w:b/>
          <w:lang w:val="en-GB"/>
        </w:rPr>
      </w:pPr>
    </w:p>
    <w:p w14:paraId="63676D9E" w14:textId="77777777" w:rsidR="006F2A99" w:rsidRPr="00E55577" w:rsidRDefault="006F2A99" w:rsidP="00286D7C">
      <w:pPr>
        <w:pStyle w:val="ListParagraph"/>
      </w:pPr>
      <w:r w:rsidRPr="00E55577">
        <w:t>Target for Outcome 2.4.:</w:t>
      </w:r>
    </w:p>
    <w:p w14:paraId="11E537D8" w14:textId="77777777" w:rsidR="006F2A99" w:rsidRPr="00E55577" w:rsidRDefault="006F2A99" w:rsidP="00631A6E">
      <w:pPr>
        <w:spacing w:after="0"/>
        <w:contextualSpacing/>
        <w:rPr>
          <w:rFonts w:ascii="Times New Roman" w:hAnsi="Times New Roman"/>
          <w:lang w:val="en-GB"/>
        </w:rPr>
      </w:pPr>
    </w:p>
    <w:p w14:paraId="219C0D19" w14:textId="6A9A13D7" w:rsidR="006F2A99" w:rsidRPr="00E55577" w:rsidRDefault="006F2A99" w:rsidP="00286D7C">
      <w:pPr>
        <w:pStyle w:val="ListParagraph"/>
        <w:numPr>
          <w:ilvl w:val="0"/>
          <w:numId w:val="12"/>
        </w:numPr>
      </w:pPr>
      <w:r w:rsidRPr="00E55577">
        <w:t>20% reduction in the annual number of incidents of poaching in Iona National Park.</w:t>
      </w:r>
    </w:p>
    <w:p w14:paraId="7AAF3153" w14:textId="77777777" w:rsidR="006F2A99" w:rsidRPr="00E55577" w:rsidRDefault="006F2A99" w:rsidP="00631A6E">
      <w:pPr>
        <w:spacing w:after="0"/>
        <w:contextualSpacing/>
        <w:rPr>
          <w:rFonts w:ascii="Times New Roman" w:hAnsi="Times New Roman"/>
          <w:lang w:val="en-GB"/>
        </w:rPr>
      </w:pPr>
    </w:p>
    <w:p w14:paraId="2E0434AA" w14:textId="77777777" w:rsidR="006F2A99" w:rsidRPr="00E55577" w:rsidRDefault="006F2A99" w:rsidP="00286D7C">
      <w:pPr>
        <w:pStyle w:val="ListParagraph"/>
      </w:pPr>
      <w:r w:rsidRPr="00E55577">
        <w:t>Expected Outputs under Outcome 2.4.</w:t>
      </w:r>
    </w:p>
    <w:p w14:paraId="72652CCE" w14:textId="77777777" w:rsidR="006F2A99" w:rsidRPr="00E55577" w:rsidRDefault="006F2A99" w:rsidP="0074406B">
      <w:pPr>
        <w:pStyle w:val="ListParagraph"/>
        <w:numPr>
          <w:ilvl w:val="0"/>
          <w:numId w:val="12"/>
        </w:numPr>
      </w:pPr>
      <w:r w:rsidRPr="00E55577">
        <w:rPr>
          <w:b/>
        </w:rPr>
        <w:t>Output 2.4.1.:</w:t>
      </w:r>
      <w:r w:rsidRPr="00E55577">
        <w:t xml:space="preserve"> Comprehensive Anti-Poaching strategy and Action Plan developed — in close collaboration with local communities— for Iona National Park.</w:t>
      </w:r>
    </w:p>
    <w:p w14:paraId="2E74CCE1" w14:textId="77777777" w:rsidR="006F2A99" w:rsidRPr="00E55577" w:rsidRDefault="006F2A99" w:rsidP="0074406B">
      <w:pPr>
        <w:pStyle w:val="ListParagraph"/>
        <w:numPr>
          <w:ilvl w:val="0"/>
          <w:numId w:val="12"/>
        </w:numPr>
      </w:pPr>
      <w:r w:rsidRPr="00E55577">
        <w:rPr>
          <w:b/>
        </w:rPr>
        <w:t>Output 2.4.2.:</w:t>
      </w:r>
      <w:r w:rsidRPr="00E55577">
        <w:t xml:space="preserve"> Anti-Poaching Forward Operating bases established within Iona National Park to improve the effectiveness of wildlife law enforcement.</w:t>
      </w:r>
    </w:p>
    <w:p w14:paraId="51E498E5" w14:textId="77777777" w:rsidR="006F2A99" w:rsidRPr="00E55577" w:rsidRDefault="006F2A99" w:rsidP="00486E8C">
      <w:pPr>
        <w:pStyle w:val="ListParagraph"/>
        <w:numPr>
          <w:ilvl w:val="0"/>
          <w:numId w:val="12"/>
        </w:numPr>
      </w:pPr>
      <w:r w:rsidRPr="00E55577">
        <w:rPr>
          <w:b/>
        </w:rPr>
        <w:lastRenderedPageBreak/>
        <w:t>Output 2.4.3.:</w:t>
      </w:r>
      <w:r w:rsidRPr="00E55577">
        <w:t xml:space="preserve"> Anti-Poaching Units (APUs) established/strengthened and equipped in Iona National Park to improve the effectiveness of wildlife law enforcement.</w:t>
      </w:r>
    </w:p>
    <w:p w14:paraId="49CA7C22" w14:textId="77777777" w:rsidR="006F2A99" w:rsidRPr="00E55577" w:rsidRDefault="006F2A99" w:rsidP="00486E8C">
      <w:pPr>
        <w:pStyle w:val="ListParagraph"/>
        <w:numPr>
          <w:ilvl w:val="0"/>
          <w:numId w:val="12"/>
        </w:numPr>
      </w:pPr>
      <w:r w:rsidRPr="00E55577">
        <w:rPr>
          <w:b/>
        </w:rPr>
        <w:t>Output 2.4.4.:</w:t>
      </w:r>
      <w:r w:rsidRPr="00E55577">
        <w:t xml:space="preserve"> Innovative wildlife monitoring and reporting tools — such as integrated Domain Awareness System (DAS) and Spatial Monitoring and Reporting Tool (SMART) software platforms — introduced to Iona National Park to measure, evaluate and adaptively improve the effectiveness of wildlife law enforcement patrols.</w:t>
      </w:r>
    </w:p>
    <w:p w14:paraId="7808F040" w14:textId="77777777" w:rsidR="006F2A99" w:rsidRPr="00E55577" w:rsidRDefault="006F2A99" w:rsidP="00486E8C">
      <w:pPr>
        <w:pStyle w:val="ListParagraph"/>
        <w:numPr>
          <w:ilvl w:val="0"/>
          <w:numId w:val="12"/>
        </w:numPr>
      </w:pPr>
      <w:r w:rsidRPr="00E55577">
        <w:rPr>
          <w:b/>
        </w:rPr>
        <w:t>Output 2.4.5.:</w:t>
      </w:r>
      <w:r w:rsidRPr="00E55577">
        <w:t xml:space="preserve"> Anti-Poaching Unit staff (male and female) in Iona National Park trained on operating introduced operational, communications and wildlife monitoring and reporting tools.</w:t>
      </w:r>
    </w:p>
    <w:p w14:paraId="09F5C788" w14:textId="77777777" w:rsidR="006F2A99" w:rsidRPr="00E55577" w:rsidRDefault="006F2A99" w:rsidP="00486E8C">
      <w:pPr>
        <w:pStyle w:val="ListParagraph"/>
        <w:numPr>
          <w:ilvl w:val="0"/>
          <w:numId w:val="12"/>
        </w:numPr>
      </w:pPr>
      <w:r w:rsidRPr="00E55577">
        <w:rPr>
          <w:b/>
        </w:rPr>
        <w:t>Output 2.4.6.:</w:t>
      </w:r>
      <w:r w:rsidRPr="00E55577">
        <w:t xml:space="preserve"> Collaboration between Iona National Park Management with other conservation law enforcement agencies in the wider Iona-Skeleton Coast TFCA landscape (within and across international boundaries) established to improve the effectiveness of wildlife law enforcement.</w:t>
      </w:r>
    </w:p>
    <w:p w14:paraId="34F45EAF" w14:textId="77777777" w:rsidR="006F2A99" w:rsidRPr="00E55577" w:rsidRDefault="006F2A99" w:rsidP="00631A6E">
      <w:pPr>
        <w:spacing w:after="0"/>
        <w:contextualSpacing/>
        <w:rPr>
          <w:rFonts w:ascii="Times New Roman" w:hAnsi="Times New Roman"/>
          <w:lang w:val="en-GB"/>
        </w:rPr>
      </w:pPr>
    </w:p>
    <w:p w14:paraId="1DE134D8" w14:textId="77777777" w:rsidR="006F2A99" w:rsidRPr="00E55577" w:rsidRDefault="006F2A99" w:rsidP="00631A6E">
      <w:pPr>
        <w:spacing w:after="0"/>
        <w:contextualSpacing/>
        <w:rPr>
          <w:rFonts w:ascii="Times New Roman" w:hAnsi="Times New Roman"/>
          <w:b/>
          <w:lang w:val="en-GB"/>
        </w:rPr>
      </w:pPr>
      <w:r w:rsidRPr="00E55577">
        <w:rPr>
          <w:rFonts w:ascii="Times New Roman" w:hAnsi="Times New Roman"/>
          <w:b/>
          <w:lang w:val="en-GB"/>
        </w:rPr>
        <w:t>Component 3: Enhancing the technical and institutional capacity of climate change and conservation institutions</w:t>
      </w:r>
    </w:p>
    <w:p w14:paraId="63B51111" w14:textId="77777777" w:rsidR="006F2A99" w:rsidRPr="00E55577" w:rsidRDefault="006F2A99" w:rsidP="00631A6E">
      <w:pPr>
        <w:spacing w:after="0"/>
        <w:contextualSpacing/>
        <w:rPr>
          <w:rFonts w:ascii="Times New Roman" w:hAnsi="Times New Roman"/>
          <w:lang w:val="en-GB"/>
        </w:rPr>
      </w:pPr>
    </w:p>
    <w:p w14:paraId="345CA7C5" w14:textId="4D5DB355" w:rsidR="006F2A99" w:rsidRPr="00E55577" w:rsidRDefault="006F2A99" w:rsidP="00286D7C">
      <w:pPr>
        <w:pStyle w:val="ListParagraph"/>
      </w:pPr>
      <w:r w:rsidRPr="00E55577">
        <w:t>This component will meet the goal of improving the technical and institutional capacity of climate change and conservation</w:t>
      </w:r>
      <w:r w:rsidRPr="00E55577">
        <w:rPr>
          <w:b/>
          <w:bCs/>
        </w:rPr>
        <w:t xml:space="preserve"> </w:t>
      </w:r>
      <w:r w:rsidRPr="00E55577">
        <w:t xml:space="preserve">institutions in Angola for climate change adaptation and conservation area management, resulting in improved performance of the national Conservation Area Network. To achieve the goal, project interventions will: i) enhance the institutional capacity of national government agencies to coordinate, plan and implement climate change and biodiversity strategies; ii) improve the technical and institutional capacity of sub-national government agencies to coordinate, plan and implement climate change and biodiversity strategies at provincial and municipal levels; iii) enhance technical and institutional capacity to manage Angola's Conservation Area Network; iv) strengthen the capacity of the private sector and other key stakeholders to develop nature-based tourism (NBT) and sustainable use activities in Angola's conservation areas; and v) increase the ability of institutions in Angola to access climate and biodiversity finance. </w:t>
      </w:r>
    </w:p>
    <w:p w14:paraId="619D0E4D" w14:textId="77777777" w:rsidR="006F2A99" w:rsidRPr="00E55577" w:rsidRDefault="006F2A99" w:rsidP="00631A6E">
      <w:pPr>
        <w:spacing w:after="0"/>
        <w:contextualSpacing/>
        <w:rPr>
          <w:rFonts w:ascii="Times New Roman" w:hAnsi="Times New Roman"/>
          <w:lang w:val="en-GB"/>
        </w:rPr>
      </w:pPr>
    </w:p>
    <w:p w14:paraId="613A82BA" w14:textId="77777777" w:rsidR="006F2A99" w:rsidRPr="00E55577" w:rsidRDefault="006F2A99" w:rsidP="00286D7C">
      <w:pPr>
        <w:pStyle w:val="ListParagraph"/>
      </w:pPr>
      <w:r w:rsidRPr="00E55577">
        <w:t>Component 3 will address the following barriers through the achievement of the five outcomes detailed below:</w:t>
      </w:r>
    </w:p>
    <w:p w14:paraId="1CB602D9" w14:textId="77777777" w:rsidR="006F2A99" w:rsidRPr="00E55577" w:rsidRDefault="006F2A99" w:rsidP="0074406B">
      <w:pPr>
        <w:pStyle w:val="ListParagraph"/>
        <w:numPr>
          <w:ilvl w:val="0"/>
          <w:numId w:val="12"/>
        </w:numPr>
      </w:pPr>
      <w:r w:rsidRPr="00E55577">
        <w:t>Barrier 3: Sectoral strategies, policies and plans insufficiently mainstream climate change adaptation and the sustainable use and conservation of biodiversity.</w:t>
      </w:r>
    </w:p>
    <w:p w14:paraId="0D97FA2E" w14:textId="77777777" w:rsidR="006F2A99" w:rsidRPr="00E55577" w:rsidRDefault="006F2A99" w:rsidP="0074406B">
      <w:pPr>
        <w:pStyle w:val="ListParagraph"/>
        <w:numPr>
          <w:ilvl w:val="0"/>
          <w:numId w:val="12"/>
        </w:numPr>
      </w:pPr>
      <w:r w:rsidRPr="00E55577">
        <w:t>Barrier 4: Insufficient technical and institutional capacities of government agencies to coordinate, plan and implement climate change and biodiversity strategies at provincial and municipal levels.</w:t>
      </w:r>
    </w:p>
    <w:p w14:paraId="1A6564CB" w14:textId="77777777" w:rsidR="006F2A99" w:rsidRPr="00E55577" w:rsidRDefault="006F2A99" w:rsidP="00486E8C">
      <w:pPr>
        <w:pStyle w:val="ListParagraph"/>
        <w:numPr>
          <w:ilvl w:val="0"/>
          <w:numId w:val="12"/>
        </w:numPr>
      </w:pPr>
      <w:r w:rsidRPr="00E55577">
        <w:t>Barrier 5: Insufficient technical and institutional capacities of government agencies and other stakeholders to manage Angola's Conservation Area Network.</w:t>
      </w:r>
    </w:p>
    <w:p w14:paraId="3ED88E6C" w14:textId="77777777" w:rsidR="006F2A99" w:rsidRPr="00E55577" w:rsidRDefault="006F2A99" w:rsidP="00486E8C">
      <w:pPr>
        <w:pStyle w:val="ListParagraph"/>
        <w:numPr>
          <w:ilvl w:val="0"/>
          <w:numId w:val="12"/>
        </w:numPr>
      </w:pPr>
      <w:r w:rsidRPr="00E55577">
        <w:t>Barrier 6: Insufficient capacities of private sector and other key stakeholders to develop nature-based tourism (NBT) and sustainable use activities in Angola's conservation areas.</w:t>
      </w:r>
    </w:p>
    <w:p w14:paraId="14DC9470" w14:textId="77777777" w:rsidR="006F2A99" w:rsidRPr="00E55577" w:rsidRDefault="006F2A99" w:rsidP="00486E8C">
      <w:pPr>
        <w:pStyle w:val="ListParagraph"/>
        <w:numPr>
          <w:ilvl w:val="0"/>
          <w:numId w:val="12"/>
        </w:numPr>
      </w:pPr>
      <w:r w:rsidRPr="00E55577">
        <w:t>Barrier 7: Limited ability of institutions in Angola to access climate and biodiversity finance.</w:t>
      </w:r>
    </w:p>
    <w:p w14:paraId="6D373FF0" w14:textId="77777777" w:rsidR="006F2A99" w:rsidRPr="00E55577" w:rsidRDefault="006F2A99" w:rsidP="00631A6E">
      <w:pPr>
        <w:spacing w:after="0"/>
        <w:contextualSpacing/>
        <w:rPr>
          <w:rFonts w:ascii="Times New Roman" w:hAnsi="Times New Roman"/>
          <w:lang w:val="en-GB"/>
        </w:rPr>
      </w:pPr>
    </w:p>
    <w:p w14:paraId="7B9CBD50" w14:textId="77777777" w:rsidR="006F2A99" w:rsidRPr="00E55577" w:rsidRDefault="006F2A99" w:rsidP="00631A6E">
      <w:pPr>
        <w:spacing w:after="0"/>
        <w:contextualSpacing/>
        <w:rPr>
          <w:rFonts w:ascii="Times New Roman" w:hAnsi="Times New Roman"/>
          <w:u w:val="single"/>
          <w:lang w:val="en-GB"/>
        </w:rPr>
      </w:pPr>
      <w:r w:rsidRPr="00E55577">
        <w:rPr>
          <w:rFonts w:ascii="Times New Roman" w:hAnsi="Times New Roman"/>
          <w:u w:val="single"/>
          <w:lang w:val="en-GB"/>
        </w:rPr>
        <w:t>Outcome 3.1.: Enhanced institutional capacity of national government agencies to coordinate, plan and implement climate change and biodiversity strategies</w:t>
      </w:r>
    </w:p>
    <w:p w14:paraId="4717B241" w14:textId="77777777" w:rsidR="006F2A99" w:rsidRPr="00E55577" w:rsidRDefault="006F2A99" w:rsidP="00631A6E">
      <w:pPr>
        <w:spacing w:after="0"/>
        <w:contextualSpacing/>
        <w:rPr>
          <w:rFonts w:ascii="Times New Roman" w:hAnsi="Times New Roman"/>
          <w:lang w:val="en-GB"/>
        </w:rPr>
      </w:pPr>
    </w:p>
    <w:p w14:paraId="731E3BC1" w14:textId="397BC17D" w:rsidR="006F2A99" w:rsidRPr="00E55577" w:rsidRDefault="006F2A99" w:rsidP="00286D7C">
      <w:pPr>
        <w:pStyle w:val="ListParagraph"/>
      </w:pPr>
      <w:r w:rsidRPr="00E55577">
        <w:t>This outcome will focus on addressing Barrier 3: sectoral strategies, policies and plans insufficiently mainstream climate change adaptation and the sustainable use and conservation of biodiversity. To overcome the barrier, project interventions will: i) review sectoral strategies, policies and plans to identify entry points for the integration of climate change adaptation and biodiversity conservation; ii) produce policy briefs and technical guidelines to support the integration of climate change adaptation into relevant sectoral strategies, policies and plans, including their budgets; and iii) capture climate change risk information generated through the project in existing databases (CC ENISA).</w:t>
      </w:r>
    </w:p>
    <w:p w14:paraId="69E75AA4" w14:textId="77777777" w:rsidR="006F2A99" w:rsidRPr="00E55577" w:rsidRDefault="006F2A99" w:rsidP="00631A6E">
      <w:pPr>
        <w:spacing w:after="0"/>
        <w:contextualSpacing/>
        <w:rPr>
          <w:rFonts w:ascii="Times New Roman" w:hAnsi="Times New Roman"/>
          <w:lang w:val="en-GB"/>
        </w:rPr>
      </w:pPr>
    </w:p>
    <w:p w14:paraId="6B8D2569" w14:textId="77777777" w:rsidR="006F2A99" w:rsidRPr="00E55577" w:rsidRDefault="006F2A99" w:rsidP="00286D7C">
      <w:pPr>
        <w:pStyle w:val="ListParagraph"/>
      </w:pPr>
      <w:r w:rsidRPr="00E55577">
        <w:t>In the last decade, the Government of Angola has developed policies and strategies to address biodiversity, environmental sustainability and climate change. This has included developing national-level adaptation action plans to address sectors that the government has deemed to have been significantly affected by climate change</w:t>
      </w:r>
      <w:r w:rsidRPr="00E55577">
        <w:rPr>
          <w:rStyle w:val="FootnoteReference"/>
        </w:rPr>
        <w:footnoteReference w:id="110"/>
      </w:r>
      <w:r w:rsidRPr="00E55577">
        <w:t xml:space="preserve">. However, there are still many sectoral strategies, policies and plans that insufficiently mainstream climate change adaptation and </w:t>
      </w:r>
      <w:r w:rsidRPr="00E55577">
        <w:lastRenderedPageBreak/>
        <w:t xml:space="preserve">the sustainable use and conservation of biodiversity. The project, under this outcome, will contribute to the mainstreaming of climate change adaptation and biodiversity conservation by facilitating their integration into at least five additional sectoral strategies, policies and plans. Furthermore, the project will capture climate and biodiversity information generated during the duration of the project into readily accessible adaptation databases like CC ENISA to ensure its availability for future mainstreaming processes.   </w:t>
      </w:r>
    </w:p>
    <w:p w14:paraId="20E11333" w14:textId="77777777" w:rsidR="006F2A99" w:rsidRPr="00E55577" w:rsidRDefault="006F2A99" w:rsidP="00631A6E">
      <w:pPr>
        <w:spacing w:after="0"/>
        <w:contextualSpacing/>
        <w:rPr>
          <w:rFonts w:ascii="Times New Roman" w:hAnsi="Times New Roman"/>
          <w:lang w:val="en-GB"/>
        </w:rPr>
      </w:pPr>
    </w:p>
    <w:p w14:paraId="75AA4E49" w14:textId="77777777" w:rsidR="006F2A99" w:rsidRPr="00E55577" w:rsidRDefault="006F2A99" w:rsidP="00286D7C">
      <w:pPr>
        <w:pStyle w:val="ListParagraph"/>
      </w:pPr>
      <w:r w:rsidRPr="00E55577">
        <w:t>Target for Outcome 3.1.:</w:t>
      </w:r>
    </w:p>
    <w:p w14:paraId="218A40A8" w14:textId="77777777" w:rsidR="006F2A99" w:rsidRPr="00E55577" w:rsidRDefault="006F2A99" w:rsidP="00631A6E">
      <w:pPr>
        <w:spacing w:after="0"/>
        <w:contextualSpacing/>
        <w:rPr>
          <w:rFonts w:ascii="Times New Roman" w:hAnsi="Times New Roman"/>
          <w:lang w:val="en-GB"/>
        </w:rPr>
      </w:pPr>
    </w:p>
    <w:p w14:paraId="4FDF2381" w14:textId="5BBAB22C" w:rsidR="006F2A99" w:rsidRPr="00E55577" w:rsidRDefault="006F2A99" w:rsidP="00286D7C">
      <w:pPr>
        <w:pStyle w:val="ListParagraph"/>
        <w:numPr>
          <w:ilvl w:val="0"/>
          <w:numId w:val="12"/>
        </w:numPr>
      </w:pPr>
      <w:r w:rsidRPr="00E55577">
        <w:t>Recommendations generated for the integration of climate change adaptation and biodiversity conservation into at least 5 sectoral strategies, policies, and plans.</w:t>
      </w:r>
    </w:p>
    <w:p w14:paraId="3E61E7BA" w14:textId="77777777" w:rsidR="006F2A99" w:rsidRPr="00E55577" w:rsidRDefault="006F2A99" w:rsidP="00631A6E">
      <w:pPr>
        <w:spacing w:after="0"/>
        <w:contextualSpacing/>
        <w:rPr>
          <w:rFonts w:ascii="Times New Roman" w:hAnsi="Times New Roman"/>
          <w:lang w:val="en-GB"/>
        </w:rPr>
      </w:pPr>
    </w:p>
    <w:p w14:paraId="4D039892" w14:textId="77777777" w:rsidR="006F2A99" w:rsidRPr="00E55577" w:rsidRDefault="006F2A99" w:rsidP="00286D7C">
      <w:pPr>
        <w:pStyle w:val="ListParagraph"/>
      </w:pPr>
      <w:r w:rsidRPr="00E55577">
        <w:t>Expected Outputs under Outcome 3.1.</w:t>
      </w:r>
    </w:p>
    <w:p w14:paraId="1E00F641" w14:textId="77777777" w:rsidR="006F2A99" w:rsidRPr="00E55577" w:rsidRDefault="006F2A99" w:rsidP="00286D7C">
      <w:pPr>
        <w:pStyle w:val="ListParagraph"/>
        <w:numPr>
          <w:ilvl w:val="0"/>
          <w:numId w:val="12"/>
        </w:numPr>
      </w:pPr>
      <w:r w:rsidRPr="00E55577">
        <w:rPr>
          <w:b/>
        </w:rPr>
        <w:t>Output 3.1.1.:</w:t>
      </w:r>
      <w:r w:rsidRPr="00E55577">
        <w:t xml:space="preserve"> Sectoral strategies, policies and plans reviewed – in light of findings of risk and vulnerability assessments conducted under Outcome 1.1 – to identify entry points for the integration of climate change adaptation and biodiversity conservation, as well as the mainstreaming of gender considerations.</w:t>
      </w:r>
    </w:p>
    <w:p w14:paraId="25F3CD98" w14:textId="2452330E" w:rsidR="006F2A99" w:rsidRPr="00E55577" w:rsidRDefault="006F2A99" w:rsidP="0074406B">
      <w:pPr>
        <w:pStyle w:val="ListParagraph"/>
        <w:numPr>
          <w:ilvl w:val="0"/>
          <w:numId w:val="12"/>
        </w:numPr>
      </w:pPr>
      <w:r w:rsidRPr="00E55577">
        <w:rPr>
          <w:b/>
        </w:rPr>
        <w:t>Output 3.1.2.:</w:t>
      </w:r>
      <w:r w:rsidRPr="00E55577">
        <w:t xml:space="preserve"> Policy briefs and technical guidelines produced to support the integration of climate change adaptation into relevant sectoral strategies, policies, and plans, including their related budgets.</w:t>
      </w:r>
    </w:p>
    <w:p w14:paraId="1522F99E" w14:textId="77777777" w:rsidR="006F2A99" w:rsidRPr="00E55577" w:rsidRDefault="006F2A99" w:rsidP="0074406B">
      <w:pPr>
        <w:pStyle w:val="ListParagraph"/>
        <w:numPr>
          <w:ilvl w:val="0"/>
          <w:numId w:val="12"/>
        </w:numPr>
      </w:pPr>
      <w:r w:rsidRPr="00E55577">
        <w:rPr>
          <w:b/>
        </w:rPr>
        <w:t>Output 3.1.3.:</w:t>
      </w:r>
      <w:r w:rsidRPr="00E55577">
        <w:t xml:space="preserve"> Climate change risk information generated through the project captured in existing databases (CC ENISA) to inform future climate change adaptation planning.</w:t>
      </w:r>
    </w:p>
    <w:p w14:paraId="79CEDB1E" w14:textId="77777777" w:rsidR="006F2A99" w:rsidRPr="00E55577" w:rsidRDefault="006F2A99" w:rsidP="00631A6E">
      <w:pPr>
        <w:spacing w:after="0"/>
        <w:contextualSpacing/>
        <w:rPr>
          <w:rFonts w:ascii="Times New Roman" w:hAnsi="Times New Roman"/>
          <w:lang w:val="en-GB"/>
        </w:rPr>
      </w:pPr>
    </w:p>
    <w:p w14:paraId="0FB8FAFF" w14:textId="77777777" w:rsidR="006F2A99" w:rsidRPr="00E55577" w:rsidRDefault="006F2A99" w:rsidP="00631A6E">
      <w:pPr>
        <w:spacing w:after="0"/>
        <w:contextualSpacing/>
        <w:rPr>
          <w:rFonts w:ascii="Times New Roman" w:hAnsi="Times New Roman"/>
          <w:u w:val="single"/>
          <w:lang w:val="en-GB"/>
        </w:rPr>
      </w:pPr>
      <w:r w:rsidRPr="00E55577">
        <w:rPr>
          <w:rFonts w:ascii="Times New Roman" w:hAnsi="Times New Roman"/>
          <w:u w:val="single"/>
          <w:lang w:val="en-GB"/>
        </w:rPr>
        <w:t>Outcome 3.2.: Improved technical and institutional capacity of sub-national government agencies to coordinate, plan and implement climate change and biodiversity strategies at provincial and municipal levels</w:t>
      </w:r>
    </w:p>
    <w:p w14:paraId="4681CE18" w14:textId="77777777" w:rsidR="006F2A99" w:rsidRPr="00E55577" w:rsidRDefault="006F2A99" w:rsidP="00631A6E">
      <w:pPr>
        <w:spacing w:after="0"/>
        <w:contextualSpacing/>
        <w:rPr>
          <w:rFonts w:ascii="Times New Roman" w:hAnsi="Times New Roman"/>
          <w:lang w:val="en-GB"/>
        </w:rPr>
      </w:pPr>
    </w:p>
    <w:p w14:paraId="7CCC572A" w14:textId="17F88E34" w:rsidR="006F2A99" w:rsidRPr="003C29D1" w:rsidRDefault="006F2A99" w:rsidP="00286D7C">
      <w:pPr>
        <w:pStyle w:val="ListParagraph"/>
      </w:pPr>
      <w:r w:rsidRPr="00E55577">
        <w:t xml:space="preserve">This outcome will focus on addressing Barrier 4: insufficient technical and institutional capacities of government agencies to coordinate, plan and implement climate change and biodiversity strategies at provincial and municipal levels. To overcome the barrier, the project will: i) establish functional decentralised Provincial Committees on Climate Change and Biodiversity in Namibe and Cuando Cubango provinces to coordinate, plan and implement climate change and biodiversity strategies at provincial level; ii) develop zoning and land-use planning tools that incorporate climate risk and biodiversity management for Cuando Cubango and Namibe provinces and the municipalities surrounding Luengue-Luiana and Iona National Parks to inform climate-resilient and biodiversity-compatible land-use and development planning; iii) training of members of decentralised Provincial Committees on Climate Change and Biodiversity in Namibe and Cuando Cubango provinces and staff of selected municipalities bordering Luengue-Luiana and Iona National Parks on coordinating, planning and implementing climate change and biodiversity strategies; and iv) update </w:t>
      </w:r>
      <w:r w:rsidRPr="003C29D1">
        <w:t>master plans for targeted municipalities to integrate climate risk information and biodiversity conservation</w:t>
      </w:r>
      <w:r w:rsidR="00BE2BA8" w:rsidRPr="003C29D1">
        <w:t xml:space="preserve"> </w:t>
      </w:r>
      <w:r w:rsidR="00BE2BA8" w:rsidRPr="003C29D1">
        <w:rPr>
          <w:lang w:val="en-US"/>
        </w:rPr>
        <w:t>(including the integration of the biodiversity-compatible adaptation plans developed under Output 1.3 into the relevant municipal master plans)</w:t>
      </w:r>
      <w:r w:rsidRPr="003C29D1">
        <w:t>.</w:t>
      </w:r>
    </w:p>
    <w:p w14:paraId="4638EE67" w14:textId="77777777" w:rsidR="006F2A99" w:rsidRPr="003C29D1" w:rsidRDefault="006F2A99" w:rsidP="00631A6E">
      <w:pPr>
        <w:spacing w:after="0"/>
        <w:rPr>
          <w:rFonts w:ascii="Times New Roman" w:hAnsi="Times New Roman"/>
          <w:lang w:val="en-GB"/>
        </w:rPr>
      </w:pPr>
    </w:p>
    <w:p w14:paraId="111EC0E9" w14:textId="77777777" w:rsidR="006F2A99" w:rsidRPr="00E55577" w:rsidRDefault="006F2A99" w:rsidP="00286D7C">
      <w:pPr>
        <w:pStyle w:val="ListParagraph"/>
      </w:pPr>
      <w:r w:rsidRPr="003C29D1">
        <w:t>Target for Outcome 3.2.:</w:t>
      </w:r>
    </w:p>
    <w:p w14:paraId="63DB55CD" w14:textId="77777777" w:rsidR="006F2A99" w:rsidRPr="00E55577" w:rsidRDefault="006F2A99" w:rsidP="00631A6E">
      <w:pPr>
        <w:spacing w:after="0"/>
        <w:contextualSpacing/>
        <w:rPr>
          <w:rFonts w:ascii="Times New Roman" w:hAnsi="Times New Roman"/>
          <w:lang w:val="en-GB"/>
        </w:rPr>
      </w:pPr>
    </w:p>
    <w:p w14:paraId="70778B49" w14:textId="0333C2D1" w:rsidR="006F2A99" w:rsidRPr="00E55577" w:rsidRDefault="006F2A99" w:rsidP="00286D7C">
      <w:pPr>
        <w:pStyle w:val="ListParagraph"/>
        <w:numPr>
          <w:ilvl w:val="0"/>
          <w:numId w:val="12"/>
        </w:numPr>
      </w:pPr>
      <w:r w:rsidRPr="00E55577">
        <w:t>At least 40 (30% female) members of decentralised Provincial Committees on Climate Change and Biodiversity and municipal and CSO staff trained and provided with tools to coordinate, plan and implement climate change and biodiversity strategies.</w:t>
      </w:r>
    </w:p>
    <w:p w14:paraId="35276C5A" w14:textId="77777777" w:rsidR="006F2A99" w:rsidRPr="00E55577" w:rsidRDefault="006F2A99" w:rsidP="00631A6E">
      <w:pPr>
        <w:spacing w:after="0"/>
        <w:contextualSpacing/>
        <w:rPr>
          <w:rFonts w:ascii="Times New Roman" w:hAnsi="Times New Roman"/>
          <w:lang w:val="en-GB"/>
        </w:rPr>
      </w:pPr>
    </w:p>
    <w:p w14:paraId="447483D9" w14:textId="77777777" w:rsidR="006F2A99" w:rsidRPr="00E55577" w:rsidRDefault="006F2A99" w:rsidP="00286D7C">
      <w:pPr>
        <w:pStyle w:val="ListParagraph"/>
      </w:pPr>
      <w:r w:rsidRPr="00E55577">
        <w:t>Expected Outputs under Outcome 3.2.</w:t>
      </w:r>
    </w:p>
    <w:p w14:paraId="44F2FCCA" w14:textId="77777777" w:rsidR="006F2A99" w:rsidRPr="00E55577" w:rsidRDefault="006F2A99" w:rsidP="0074406B">
      <w:pPr>
        <w:pStyle w:val="ListParagraph"/>
        <w:numPr>
          <w:ilvl w:val="0"/>
          <w:numId w:val="12"/>
        </w:numPr>
      </w:pPr>
      <w:r w:rsidRPr="00E55577">
        <w:rPr>
          <w:b/>
        </w:rPr>
        <w:t>Output 3.2.1.:</w:t>
      </w:r>
      <w:r w:rsidRPr="00E55577">
        <w:t xml:space="preserve"> Functional decentralised Provincial Committees on Climate Change and Biodiversity established in Namibe and Cuando Cubango to coordinate, plan and implement climate change and biodiversity strategies at provincial level.</w:t>
      </w:r>
    </w:p>
    <w:p w14:paraId="38D8ACDF" w14:textId="77777777" w:rsidR="006F2A99" w:rsidRPr="00E55577" w:rsidRDefault="006F2A99" w:rsidP="0074406B">
      <w:pPr>
        <w:pStyle w:val="ListParagraph"/>
        <w:numPr>
          <w:ilvl w:val="0"/>
          <w:numId w:val="12"/>
        </w:numPr>
      </w:pPr>
      <w:r w:rsidRPr="00E55577">
        <w:rPr>
          <w:b/>
        </w:rPr>
        <w:t>Output 3.2.2.:</w:t>
      </w:r>
      <w:r w:rsidRPr="00E55577">
        <w:t xml:space="preserve"> Zoning and land-use planning tools that incorporate climate risk and biodiversity management developed for Cuando Cubango and Namibe provinces and the municipalities surrounding Luengue-Luiana and Iona National Parks to inform climate-resilient and biodiversity-compatible land-use and development planning.</w:t>
      </w:r>
    </w:p>
    <w:p w14:paraId="6B6CB888" w14:textId="77777777" w:rsidR="006F2A99" w:rsidRPr="00E55577" w:rsidRDefault="006F2A99" w:rsidP="00486E8C">
      <w:pPr>
        <w:pStyle w:val="ListParagraph"/>
        <w:numPr>
          <w:ilvl w:val="0"/>
          <w:numId w:val="12"/>
        </w:numPr>
      </w:pPr>
      <w:r w:rsidRPr="00E55577">
        <w:rPr>
          <w:b/>
        </w:rPr>
        <w:lastRenderedPageBreak/>
        <w:t>Output 3.2.3.:</w:t>
      </w:r>
      <w:r w:rsidRPr="00E55577">
        <w:t xml:space="preserve"> Members of decentralised Provincial Committees on Climate Change and Biodiversity (male and female) in Namibe and Cuando Cubango provinces and staff of selected municipalities bordering Luengue-Luiana and Iona National Parks trained on coordinating, planning and implementing climate change and biodiversity strategies. </w:t>
      </w:r>
    </w:p>
    <w:p w14:paraId="44F02B39" w14:textId="77777777" w:rsidR="006F2A99" w:rsidRPr="00E55577" w:rsidRDefault="006F2A99" w:rsidP="00486E8C">
      <w:pPr>
        <w:pStyle w:val="ListParagraph"/>
        <w:numPr>
          <w:ilvl w:val="0"/>
          <w:numId w:val="12"/>
        </w:numPr>
      </w:pPr>
      <w:r w:rsidRPr="00E55577">
        <w:rPr>
          <w:b/>
        </w:rPr>
        <w:t>Output 3.2.4.:</w:t>
      </w:r>
      <w:r w:rsidRPr="00E55577">
        <w:t xml:space="preserve"> Municipal master plans for targeted municipalities updated to integrate climate risk information and biodiversity conservation.</w:t>
      </w:r>
    </w:p>
    <w:p w14:paraId="4CB70040" w14:textId="77777777" w:rsidR="006F2A99" w:rsidRPr="00E55577" w:rsidRDefault="006F2A99" w:rsidP="00631A6E">
      <w:pPr>
        <w:spacing w:after="0"/>
        <w:contextualSpacing/>
        <w:rPr>
          <w:rFonts w:ascii="Times New Roman" w:hAnsi="Times New Roman"/>
          <w:lang w:val="en-GB"/>
        </w:rPr>
      </w:pPr>
    </w:p>
    <w:p w14:paraId="23916939" w14:textId="77777777" w:rsidR="006F2A99" w:rsidRPr="00E55577" w:rsidRDefault="006F2A99" w:rsidP="00631A6E">
      <w:pPr>
        <w:spacing w:after="0"/>
        <w:contextualSpacing/>
        <w:rPr>
          <w:rFonts w:ascii="Times New Roman" w:hAnsi="Times New Roman"/>
          <w:u w:val="single"/>
          <w:lang w:val="en-GB"/>
        </w:rPr>
      </w:pPr>
      <w:r w:rsidRPr="00E55577">
        <w:rPr>
          <w:rFonts w:ascii="Times New Roman" w:hAnsi="Times New Roman"/>
          <w:u w:val="single"/>
          <w:lang w:val="en-GB"/>
        </w:rPr>
        <w:t>Outcome 3.3.: Enhanced technical and institutional capacity to manage Angola's Conservation Area Network</w:t>
      </w:r>
    </w:p>
    <w:p w14:paraId="1C7E7E9C" w14:textId="77777777" w:rsidR="006F2A99" w:rsidRPr="00E55577" w:rsidRDefault="006F2A99" w:rsidP="00631A6E">
      <w:pPr>
        <w:spacing w:after="0"/>
        <w:contextualSpacing/>
        <w:rPr>
          <w:rFonts w:ascii="Times New Roman" w:hAnsi="Times New Roman"/>
          <w:lang w:val="en-GB"/>
        </w:rPr>
      </w:pPr>
    </w:p>
    <w:p w14:paraId="3BCBE46A" w14:textId="74B134B0" w:rsidR="006F2A99" w:rsidRPr="00E55577" w:rsidRDefault="006F2A99" w:rsidP="00286D7C">
      <w:pPr>
        <w:pStyle w:val="ListParagraph"/>
      </w:pPr>
      <w:r w:rsidRPr="00E55577">
        <w:t>This outcome will focus on addressing Barrier 5: insufficient technical and institutional capacities of government agencies and other stakeholders to manage Angola's Conservation Area Network. To overcome the barrier, the project will: i) prepare and circulate Memoranda of understanding that clarify roles and responsibilities and communicate plans, policies, legal instruments, strategies and guiding principles for the management of conservation areas to relevant ministries, local governments and CSOs; ii) hold meetings between relevant ministries, local governments and CSOs involved in biodiversity conservation across Angola to clarify roles and responsibilities and communicate plans, policies, legal instruments, strategies and guiding principles for the management of conservation areas; iii) develop a comprehensive and multi-disciplinary training programme on conservation areas management — that includes climate change adaptation — to provide job training for rangers, park managers and other relevant stakeholders; and iv) institutionalise the training programme on conservation areas management at the Wildlife Ranger school in Menongue to facilitate job training for rangers, park managers and other relevant stakeholders beyond project implementation.</w:t>
      </w:r>
    </w:p>
    <w:p w14:paraId="180683C3" w14:textId="77777777" w:rsidR="006F2A99" w:rsidRPr="00E55577" w:rsidRDefault="006F2A99" w:rsidP="00286D7C">
      <w:pPr>
        <w:pStyle w:val="ListParagraph"/>
      </w:pPr>
    </w:p>
    <w:p w14:paraId="4CF98DBB" w14:textId="77777777" w:rsidR="006F2A99" w:rsidRPr="00E55577" w:rsidRDefault="006F2A99" w:rsidP="0074406B">
      <w:pPr>
        <w:pStyle w:val="ListParagraph"/>
      </w:pPr>
      <w:r w:rsidRPr="00E55577">
        <w:t>Target for Outcome 3.3.:</w:t>
      </w:r>
    </w:p>
    <w:p w14:paraId="1CBF1A20" w14:textId="77777777" w:rsidR="006F2A99" w:rsidRPr="00E55577" w:rsidRDefault="006F2A99" w:rsidP="00631A6E">
      <w:pPr>
        <w:spacing w:after="0"/>
        <w:contextualSpacing/>
        <w:rPr>
          <w:rFonts w:ascii="Times New Roman" w:hAnsi="Times New Roman"/>
          <w:lang w:val="en-GB"/>
        </w:rPr>
      </w:pPr>
    </w:p>
    <w:p w14:paraId="6A59F345" w14:textId="77777777" w:rsidR="006F2A99" w:rsidRPr="00E55577" w:rsidRDefault="006F2A99" w:rsidP="00286D7C">
      <w:pPr>
        <w:pStyle w:val="ListParagraph"/>
        <w:numPr>
          <w:ilvl w:val="0"/>
          <w:numId w:val="12"/>
        </w:numPr>
      </w:pPr>
      <w:r w:rsidRPr="00E55577">
        <w:t>At least a 20% increase in capacity scores for representative individuals from park management, rangers, ministries, local government and CSOs involved in managing Angola's Conservation Area Network at the end of project implementation.</w:t>
      </w:r>
    </w:p>
    <w:p w14:paraId="17D6A05F" w14:textId="77777777" w:rsidR="006F2A99" w:rsidRPr="00E55577" w:rsidRDefault="006F2A99" w:rsidP="00631A6E">
      <w:pPr>
        <w:spacing w:after="0"/>
        <w:contextualSpacing/>
        <w:rPr>
          <w:rFonts w:ascii="Times New Roman" w:hAnsi="Times New Roman"/>
          <w:lang w:val="en-GB"/>
        </w:rPr>
      </w:pPr>
    </w:p>
    <w:p w14:paraId="1FD30B1F" w14:textId="77777777" w:rsidR="006F2A99" w:rsidRPr="00E55577" w:rsidRDefault="006F2A99" w:rsidP="00286D7C">
      <w:pPr>
        <w:pStyle w:val="ListParagraph"/>
      </w:pPr>
      <w:r w:rsidRPr="00E55577">
        <w:t>Expected Outputs under Outcome 3.3.</w:t>
      </w:r>
    </w:p>
    <w:p w14:paraId="7E5E56FC" w14:textId="4D3F49E9" w:rsidR="006F2A99" w:rsidRPr="00E55577" w:rsidRDefault="006F2A99" w:rsidP="0074406B">
      <w:pPr>
        <w:pStyle w:val="ListParagraph"/>
        <w:numPr>
          <w:ilvl w:val="0"/>
          <w:numId w:val="12"/>
        </w:numPr>
      </w:pPr>
      <w:r w:rsidRPr="00E55577">
        <w:rPr>
          <w:b/>
        </w:rPr>
        <w:t>Output 3.3.1.:</w:t>
      </w:r>
      <w:r w:rsidRPr="00E55577">
        <w:t xml:space="preserve"> Memoranda of understanding that clarify roles and responsibilities and communicate plans, policies, legal instruments, strategies, and guiding principles for the management of conservation areas prepared and circulated to relevant ministries, local governments and CSOs.</w:t>
      </w:r>
    </w:p>
    <w:p w14:paraId="043C00A1" w14:textId="100340CC" w:rsidR="006F2A99" w:rsidRPr="00E55577" w:rsidRDefault="006F2A99" w:rsidP="0074406B">
      <w:pPr>
        <w:pStyle w:val="ListParagraph"/>
        <w:numPr>
          <w:ilvl w:val="0"/>
          <w:numId w:val="12"/>
        </w:numPr>
      </w:pPr>
      <w:r w:rsidRPr="00E55577">
        <w:rPr>
          <w:b/>
        </w:rPr>
        <w:t>Output 3.3.2.:</w:t>
      </w:r>
      <w:r w:rsidRPr="00E55577">
        <w:t xml:space="preserve"> Meetings held between relevant ministries, local governments and CSOs involved in biodiversity conservation across Angola to clarify roles and responsibilities and communicate plans, policies, legal instruments, strategies, and guiding principles for the management of conservation areas. </w:t>
      </w:r>
    </w:p>
    <w:p w14:paraId="0CF0D65D" w14:textId="77777777" w:rsidR="006F2A99" w:rsidRPr="00E55577" w:rsidRDefault="006F2A99" w:rsidP="00486E8C">
      <w:pPr>
        <w:pStyle w:val="ListParagraph"/>
        <w:numPr>
          <w:ilvl w:val="0"/>
          <w:numId w:val="12"/>
        </w:numPr>
      </w:pPr>
      <w:r w:rsidRPr="00E55577">
        <w:rPr>
          <w:b/>
        </w:rPr>
        <w:t>Output 3.3.3.:</w:t>
      </w:r>
      <w:r w:rsidRPr="00E55577">
        <w:t xml:space="preserve"> Comprehensive and multi-disciplinary training programme on conservation areas management — that includes climate change adaptation — developed to provide job training for rangers, park managers and other relevant stakeholders.</w:t>
      </w:r>
    </w:p>
    <w:p w14:paraId="0E5C7844" w14:textId="77777777" w:rsidR="006F2A99" w:rsidRPr="00E55577" w:rsidRDefault="006F2A99" w:rsidP="00486E8C">
      <w:pPr>
        <w:pStyle w:val="ListParagraph"/>
        <w:numPr>
          <w:ilvl w:val="0"/>
          <w:numId w:val="12"/>
        </w:numPr>
      </w:pPr>
      <w:r w:rsidRPr="00E55577">
        <w:rPr>
          <w:b/>
        </w:rPr>
        <w:t>Output 3.3.4.:</w:t>
      </w:r>
      <w:r w:rsidRPr="00E55577">
        <w:t xml:space="preserve"> Training programme on conservation areas management – developed in Output 3 – institutionalised at the Wildlife Ranger school in Menongue to facilitate job training for rangers, park managers and other relevant stakeholders beyond project implementation.</w:t>
      </w:r>
    </w:p>
    <w:p w14:paraId="0C7E9150" w14:textId="77777777" w:rsidR="006F2A99" w:rsidRPr="00E55577" w:rsidRDefault="006F2A99" w:rsidP="00631A6E">
      <w:pPr>
        <w:spacing w:after="0"/>
        <w:contextualSpacing/>
        <w:rPr>
          <w:rFonts w:ascii="Times New Roman" w:hAnsi="Times New Roman"/>
          <w:lang w:val="en-GB"/>
        </w:rPr>
      </w:pPr>
    </w:p>
    <w:p w14:paraId="6E995DE9" w14:textId="77777777" w:rsidR="006F2A99" w:rsidRPr="00E55577" w:rsidRDefault="006F2A99" w:rsidP="00631A6E">
      <w:pPr>
        <w:spacing w:after="0"/>
        <w:contextualSpacing/>
        <w:rPr>
          <w:rFonts w:ascii="Times New Roman" w:hAnsi="Times New Roman"/>
          <w:u w:val="single"/>
          <w:lang w:val="en-GB"/>
        </w:rPr>
      </w:pPr>
      <w:r w:rsidRPr="00E55577">
        <w:rPr>
          <w:rFonts w:ascii="Times New Roman" w:hAnsi="Times New Roman"/>
          <w:u w:val="single"/>
          <w:lang w:val="en-GB"/>
        </w:rPr>
        <w:t>Outcome 3.4.: Strengthened capacity of the private sector and other key stakeholders to develop Nature-based Tourism (NBT) and sustainable use activities in Angola's conservation areas</w:t>
      </w:r>
    </w:p>
    <w:p w14:paraId="0CB4A829" w14:textId="77777777" w:rsidR="006F2A99" w:rsidRPr="00E55577" w:rsidRDefault="006F2A99" w:rsidP="00631A6E">
      <w:pPr>
        <w:spacing w:after="0"/>
        <w:contextualSpacing/>
        <w:rPr>
          <w:rFonts w:ascii="Times New Roman" w:hAnsi="Times New Roman"/>
          <w:lang w:val="en-GB"/>
        </w:rPr>
      </w:pPr>
    </w:p>
    <w:p w14:paraId="09A3F1C2" w14:textId="3A4FBBA8" w:rsidR="006F2A99" w:rsidRPr="00E55577" w:rsidRDefault="006F2A99" w:rsidP="00286D7C">
      <w:pPr>
        <w:pStyle w:val="ListParagraph"/>
      </w:pPr>
      <w:r w:rsidRPr="00E55577">
        <w:t xml:space="preserve">This outcome will focus on addressing Barrier 6: insufficient capacities of private sector and other key stakeholders to develop nature-based tourism (NBT) and sustainable use activities in Angola's conservation areas. To overcome the barrier, the project will: i) develop business plans – including investment prospectuses – identifying viable NBT enterprises that private sector investors can undertake within Luengue-Luiana and Iona National Park; ii) convene an investment summit to showcase viable business opportunities within the two parks to potential private sector investors; iii) develop media and marketing strategies for the parks that are targeted towards potential clientele (local, regional and </w:t>
      </w:r>
      <w:r w:rsidRPr="00E55577">
        <w:lastRenderedPageBreak/>
        <w:t>international – in both Portuguese and English); and iv) conduct local and international marketing campaigns to promote NBT products in the parks.</w:t>
      </w:r>
    </w:p>
    <w:p w14:paraId="717E502D" w14:textId="77777777" w:rsidR="006F2A99" w:rsidRPr="00E55577" w:rsidRDefault="006F2A99" w:rsidP="0074406B">
      <w:pPr>
        <w:pStyle w:val="ListParagraph"/>
      </w:pPr>
    </w:p>
    <w:p w14:paraId="15D6D11A" w14:textId="77777777" w:rsidR="006F2A99" w:rsidRPr="00E55577" w:rsidRDefault="006F2A99" w:rsidP="0074406B">
      <w:pPr>
        <w:pStyle w:val="ListParagraph"/>
      </w:pPr>
      <w:r w:rsidRPr="00E55577">
        <w:t>The project, under this outcome, will build on the baseline investment conference convened in Luanda in 2018 by the Ministry of Environment with the assistance of the ICCF. The conference was a culmination of a Mini-Mission organized by Ministry of Environment of Angola with the assistance of the ICCF Group to assess the biodiversity and eco-tourism investment potential of Angola’s national parks and protected areas</w:t>
      </w:r>
      <w:r w:rsidRPr="00E55577">
        <w:rPr>
          <w:rStyle w:val="FootnoteReference"/>
        </w:rPr>
        <w:footnoteReference w:id="111"/>
      </w:r>
      <w:r w:rsidRPr="00E55577">
        <w:t>.  The Mini-Mission — which was led by the Minister of State and Chief of the Civil House of the Presidency and Minister of Environment — included visits to Luengue-Luiana and Iona National Parks. The project’s interventions will also benefit from the Government of Angola’s initiative to clear landmines in Cuando Cubango Province in collaboration with The HALO Trust</w:t>
      </w:r>
      <w:r w:rsidRPr="00E55577">
        <w:rPr>
          <w:rStyle w:val="FootnoteReference"/>
        </w:rPr>
        <w:footnoteReference w:id="112"/>
      </w:r>
      <w:r w:rsidRPr="00E55577">
        <w:t>. The five-year (2020-2025) mine clearing initiative — which will be focused on the Mavinga and Luengue-Luiana National Parks — is aimed at revitalising the Angolan Okavango watershed by boosting ecotourism and benefiting the livelihoods of local communities</w:t>
      </w:r>
      <w:r w:rsidRPr="00E55577">
        <w:rPr>
          <w:rStyle w:val="FootnoteReference"/>
        </w:rPr>
        <w:footnoteReference w:id="113"/>
      </w:r>
      <w:r w:rsidRPr="00E55577">
        <w:t>.</w:t>
      </w:r>
    </w:p>
    <w:p w14:paraId="6D208492" w14:textId="77777777" w:rsidR="006F2A99" w:rsidRPr="00E55577" w:rsidRDefault="006F2A99" w:rsidP="00631A6E">
      <w:pPr>
        <w:spacing w:after="0"/>
        <w:contextualSpacing/>
        <w:rPr>
          <w:rFonts w:ascii="Times New Roman" w:hAnsi="Times New Roman"/>
          <w:lang w:val="en-GB"/>
        </w:rPr>
      </w:pPr>
    </w:p>
    <w:p w14:paraId="138AC2BD" w14:textId="77777777" w:rsidR="006F2A99" w:rsidRPr="00E55577" w:rsidRDefault="006F2A99" w:rsidP="00286D7C">
      <w:pPr>
        <w:pStyle w:val="ListParagraph"/>
      </w:pPr>
      <w:r w:rsidRPr="00E55577">
        <w:t>Targets for Outcome 3.4.:</w:t>
      </w:r>
    </w:p>
    <w:p w14:paraId="4D5D7D23" w14:textId="77777777" w:rsidR="006F2A99" w:rsidRPr="00E55577" w:rsidRDefault="006F2A99" w:rsidP="00631A6E">
      <w:pPr>
        <w:spacing w:after="0"/>
        <w:contextualSpacing/>
        <w:rPr>
          <w:rFonts w:ascii="Times New Roman" w:hAnsi="Times New Roman"/>
          <w:lang w:val="en-GB"/>
        </w:rPr>
      </w:pPr>
    </w:p>
    <w:p w14:paraId="16969590" w14:textId="77777777" w:rsidR="006F2A99" w:rsidRPr="00E55577" w:rsidRDefault="006F2A99" w:rsidP="00286D7C">
      <w:pPr>
        <w:pStyle w:val="ListParagraph"/>
        <w:numPr>
          <w:ilvl w:val="0"/>
          <w:numId w:val="12"/>
        </w:numPr>
      </w:pPr>
      <w:r w:rsidRPr="00E55577">
        <w:t>A minimum of 1 new NBT enterprise established within Luengue-Luiana National Park.</w:t>
      </w:r>
    </w:p>
    <w:p w14:paraId="29F473BB" w14:textId="77777777" w:rsidR="006F2A99" w:rsidRPr="00E55577" w:rsidRDefault="006F2A99" w:rsidP="0074406B">
      <w:pPr>
        <w:pStyle w:val="ListParagraph"/>
        <w:numPr>
          <w:ilvl w:val="0"/>
          <w:numId w:val="12"/>
        </w:numPr>
      </w:pPr>
      <w:r w:rsidRPr="00E55577">
        <w:t>A minimum of 1 new NBT enterprise established within Iona National Park.</w:t>
      </w:r>
    </w:p>
    <w:p w14:paraId="22088C2D" w14:textId="77777777" w:rsidR="006F2A99" w:rsidRPr="00E55577" w:rsidRDefault="006F2A99" w:rsidP="00631A6E">
      <w:pPr>
        <w:spacing w:after="0"/>
        <w:contextualSpacing/>
        <w:rPr>
          <w:rFonts w:ascii="Times New Roman" w:hAnsi="Times New Roman"/>
          <w:lang w:val="en-GB"/>
        </w:rPr>
      </w:pPr>
    </w:p>
    <w:p w14:paraId="3CF65983" w14:textId="77777777" w:rsidR="006F2A99" w:rsidRPr="00E55577" w:rsidRDefault="006F2A99" w:rsidP="00286D7C">
      <w:pPr>
        <w:pStyle w:val="ListParagraph"/>
      </w:pPr>
      <w:r w:rsidRPr="00E55577">
        <w:t>Expected Outputs under Outcome 3.4.</w:t>
      </w:r>
    </w:p>
    <w:p w14:paraId="51D4D526" w14:textId="77777777" w:rsidR="006F2A99" w:rsidRPr="00E55577" w:rsidRDefault="006F2A99" w:rsidP="0074406B">
      <w:pPr>
        <w:pStyle w:val="ListParagraph"/>
        <w:numPr>
          <w:ilvl w:val="0"/>
          <w:numId w:val="12"/>
        </w:numPr>
      </w:pPr>
      <w:r w:rsidRPr="00E55577">
        <w:rPr>
          <w:b/>
        </w:rPr>
        <w:t>Output 3.4.1.:</w:t>
      </w:r>
      <w:r w:rsidRPr="00E55577">
        <w:t xml:space="preserve"> Business plans – including investment prospectuses – identifying viable NBT enterprises that private sector investors can undertake within Luengue-Luiana and Iona National Parks developed (using local adaptation plans developed under Outcome 1 in close collaboration with local communities).</w:t>
      </w:r>
    </w:p>
    <w:p w14:paraId="6D01F57C" w14:textId="77777777" w:rsidR="006F2A99" w:rsidRPr="00E55577" w:rsidRDefault="006F2A99" w:rsidP="0074406B">
      <w:pPr>
        <w:pStyle w:val="ListParagraph"/>
        <w:numPr>
          <w:ilvl w:val="0"/>
          <w:numId w:val="12"/>
        </w:numPr>
      </w:pPr>
      <w:r w:rsidRPr="00E55577">
        <w:rPr>
          <w:b/>
        </w:rPr>
        <w:t>Output 3.4.2.:</w:t>
      </w:r>
      <w:r w:rsidRPr="00E55577">
        <w:t xml:space="preserve"> Investment summit convened to showcase viable business opportunities within Luengue-Luiana and Iona National Parks to potential private sector investors.</w:t>
      </w:r>
    </w:p>
    <w:p w14:paraId="7F337859" w14:textId="77777777" w:rsidR="006F2A99" w:rsidRPr="00E55577" w:rsidRDefault="006F2A99" w:rsidP="00486E8C">
      <w:pPr>
        <w:pStyle w:val="ListParagraph"/>
        <w:numPr>
          <w:ilvl w:val="0"/>
          <w:numId w:val="12"/>
        </w:numPr>
      </w:pPr>
      <w:r w:rsidRPr="00E55577">
        <w:rPr>
          <w:b/>
        </w:rPr>
        <w:t>Output 3.4.3.:</w:t>
      </w:r>
      <w:r w:rsidRPr="00E55577">
        <w:t xml:space="preserve"> Media and marketing strategies that are targeted towards potential clientele (local, regional and international – in both Portuguese and English) developed for Luengue-Luiana and Iona National Parks.</w:t>
      </w:r>
    </w:p>
    <w:p w14:paraId="749CFA85" w14:textId="77777777" w:rsidR="006F2A99" w:rsidRPr="00E55577" w:rsidRDefault="006F2A99" w:rsidP="00486E8C">
      <w:pPr>
        <w:pStyle w:val="ListParagraph"/>
        <w:numPr>
          <w:ilvl w:val="0"/>
          <w:numId w:val="12"/>
        </w:numPr>
      </w:pPr>
      <w:r w:rsidRPr="00E55577">
        <w:rPr>
          <w:b/>
        </w:rPr>
        <w:t>Output 3.4.4.:</w:t>
      </w:r>
      <w:r w:rsidRPr="00E55577">
        <w:t xml:space="preserve"> Local and international marketing campaigns conducted to promote NBT products in Luengue-Luiana and Iona National Parks.</w:t>
      </w:r>
    </w:p>
    <w:p w14:paraId="4543BAD3" w14:textId="77777777" w:rsidR="006F2A99" w:rsidRPr="00E55577" w:rsidRDefault="006F2A99" w:rsidP="00631A6E">
      <w:pPr>
        <w:spacing w:after="0"/>
        <w:contextualSpacing/>
        <w:rPr>
          <w:rFonts w:ascii="Times New Roman" w:hAnsi="Times New Roman"/>
          <w:lang w:val="en-GB"/>
        </w:rPr>
      </w:pPr>
    </w:p>
    <w:p w14:paraId="526309E4" w14:textId="77777777" w:rsidR="006F2A99" w:rsidRPr="00E55577" w:rsidRDefault="006F2A99" w:rsidP="00631A6E">
      <w:pPr>
        <w:spacing w:after="0"/>
        <w:contextualSpacing/>
        <w:rPr>
          <w:rFonts w:ascii="Times New Roman" w:hAnsi="Times New Roman"/>
          <w:u w:val="single"/>
          <w:lang w:val="en-GB"/>
        </w:rPr>
      </w:pPr>
      <w:r w:rsidRPr="00E55577">
        <w:rPr>
          <w:rFonts w:ascii="Times New Roman" w:hAnsi="Times New Roman"/>
          <w:u w:val="single"/>
          <w:lang w:val="en-GB"/>
        </w:rPr>
        <w:t>Outcome 3.5.: Increased ability of institutions in Angola to access climate and biodiversity finance</w:t>
      </w:r>
    </w:p>
    <w:p w14:paraId="3C7F567B" w14:textId="77777777" w:rsidR="006F2A99" w:rsidRPr="00E55577" w:rsidRDefault="006F2A99" w:rsidP="00631A6E">
      <w:pPr>
        <w:spacing w:after="0"/>
        <w:contextualSpacing/>
        <w:rPr>
          <w:rFonts w:ascii="Times New Roman" w:hAnsi="Times New Roman"/>
          <w:lang w:val="en-GB"/>
        </w:rPr>
      </w:pPr>
    </w:p>
    <w:p w14:paraId="7C2580AD" w14:textId="44C81D7F" w:rsidR="006F2A99" w:rsidRPr="00E55577" w:rsidRDefault="006F2A99" w:rsidP="00286D7C">
      <w:pPr>
        <w:pStyle w:val="ListParagraph"/>
      </w:pPr>
      <w:r w:rsidRPr="00E55577">
        <w:t>This outcome will focus on addressing Barrier 7: Limited ability of institutions in Angola to access climate and biodiversity finance. To overcome the barrier, the project will: i) develop recommendations, policies and standards to facilitate the restructuring of Angola's environmental fund to serve as a long-term source of finance for environment and conservation area management with diversified funding sources and access to additional revenues, including from climate finance and biodiversity offsets; ii) develop a practical operational manual for the environmental fund that specifies its governance, management, allocation, transparency, accountability, audit, and reporting requirements; iii) train staff of the environmental fund to improve their ability to write funding proposals and perform other tasks related to accessing finance; and iv) develop a results-based management system — with clear and transparent rules for the allocation and use of funds — for the environmental fund to ensure that the fund achieves its desired results.</w:t>
      </w:r>
    </w:p>
    <w:p w14:paraId="45C65E70" w14:textId="77777777" w:rsidR="006F2A99" w:rsidRPr="00E55577" w:rsidRDefault="006F2A99" w:rsidP="00631A6E">
      <w:pPr>
        <w:spacing w:after="0"/>
        <w:contextualSpacing/>
        <w:rPr>
          <w:rFonts w:ascii="Times New Roman" w:hAnsi="Times New Roman"/>
          <w:lang w:val="en-GB"/>
        </w:rPr>
      </w:pPr>
    </w:p>
    <w:p w14:paraId="6621D69C" w14:textId="77777777" w:rsidR="006F2A99" w:rsidRPr="00E55577" w:rsidRDefault="006F2A99" w:rsidP="00286D7C">
      <w:pPr>
        <w:pStyle w:val="ListParagraph"/>
      </w:pPr>
      <w:r w:rsidRPr="00E55577">
        <w:t>Target for Outcome 3.5.:</w:t>
      </w:r>
    </w:p>
    <w:p w14:paraId="3B331C67" w14:textId="77777777" w:rsidR="006F2A99" w:rsidRPr="00E55577" w:rsidRDefault="006F2A99" w:rsidP="00631A6E">
      <w:pPr>
        <w:spacing w:after="0"/>
        <w:contextualSpacing/>
        <w:rPr>
          <w:rFonts w:ascii="Times New Roman" w:hAnsi="Times New Roman"/>
          <w:lang w:val="en-GB"/>
        </w:rPr>
      </w:pPr>
    </w:p>
    <w:p w14:paraId="32D56D51" w14:textId="4C207ADC" w:rsidR="006F2A99" w:rsidRPr="00E55577" w:rsidRDefault="006F2A99" w:rsidP="00286D7C">
      <w:pPr>
        <w:pStyle w:val="ListParagraph"/>
        <w:numPr>
          <w:ilvl w:val="0"/>
          <w:numId w:val="12"/>
        </w:numPr>
      </w:pPr>
      <w:r w:rsidRPr="00E55577">
        <w:t>A restructured, functional environmental fund acting as a source of finance for environment and conservation management.</w:t>
      </w:r>
    </w:p>
    <w:p w14:paraId="40CF845B" w14:textId="77777777" w:rsidR="006F2A99" w:rsidRPr="00E55577" w:rsidRDefault="006F2A99" w:rsidP="00631A6E">
      <w:pPr>
        <w:spacing w:after="0"/>
        <w:contextualSpacing/>
        <w:rPr>
          <w:rFonts w:ascii="Times New Roman" w:hAnsi="Times New Roman"/>
          <w:lang w:val="en-GB"/>
        </w:rPr>
      </w:pPr>
    </w:p>
    <w:p w14:paraId="74157F48" w14:textId="77777777" w:rsidR="006F2A99" w:rsidRPr="00E55577" w:rsidRDefault="006F2A99" w:rsidP="00286D7C">
      <w:pPr>
        <w:pStyle w:val="ListParagraph"/>
      </w:pPr>
      <w:r w:rsidRPr="00E55577">
        <w:lastRenderedPageBreak/>
        <w:t>Expected Outputs under Outcome 3.5.</w:t>
      </w:r>
    </w:p>
    <w:p w14:paraId="77C0E065" w14:textId="15162F14" w:rsidR="006F2A99" w:rsidRPr="00E55577" w:rsidRDefault="006F2A99" w:rsidP="0074406B">
      <w:pPr>
        <w:pStyle w:val="ListParagraph"/>
        <w:numPr>
          <w:ilvl w:val="0"/>
          <w:numId w:val="12"/>
        </w:numPr>
      </w:pPr>
      <w:r w:rsidRPr="00E55577">
        <w:rPr>
          <w:b/>
        </w:rPr>
        <w:t>Output 3.5.1.:</w:t>
      </w:r>
      <w:r w:rsidRPr="00E55577">
        <w:t xml:space="preserve"> Recommendations, policies, and standards developed to facilitate the restructuring of Angola's environmental fund to serve as a long-term source of finance for environment and conservation area management with diversified funding sources and access to additional financial revenues, including from climate finance and biodiversity offsets.</w:t>
      </w:r>
    </w:p>
    <w:p w14:paraId="3D6D6A9E" w14:textId="77777777" w:rsidR="006F2A99" w:rsidRPr="00E55577" w:rsidRDefault="006F2A99" w:rsidP="0074406B">
      <w:pPr>
        <w:pStyle w:val="ListParagraph"/>
        <w:numPr>
          <w:ilvl w:val="0"/>
          <w:numId w:val="12"/>
        </w:numPr>
      </w:pPr>
      <w:r w:rsidRPr="00E55577">
        <w:rPr>
          <w:b/>
        </w:rPr>
        <w:t>Output 3.5.2.:</w:t>
      </w:r>
      <w:r w:rsidRPr="00E55577">
        <w:t xml:space="preserve"> A practical operational manual developed for the environmental fund that specifies its governance, management, allocation, transparency, accountability, audit, and reporting requirements.</w:t>
      </w:r>
    </w:p>
    <w:p w14:paraId="29A006D7" w14:textId="77777777" w:rsidR="006F2A99" w:rsidRPr="00E55577" w:rsidRDefault="006F2A99" w:rsidP="00486E8C">
      <w:pPr>
        <w:pStyle w:val="ListParagraph"/>
        <w:numPr>
          <w:ilvl w:val="0"/>
          <w:numId w:val="12"/>
        </w:numPr>
      </w:pPr>
      <w:r w:rsidRPr="00E55577">
        <w:rPr>
          <w:b/>
        </w:rPr>
        <w:t>Output 3.5.3.:</w:t>
      </w:r>
      <w:r w:rsidRPr="00E55577">
        <w:t xml:space="preserve"> Staff of the environmental fund trained to improve their ability to write funding proposals and perform other tasks related to accessing finance.</w:t>
      </w:r>
    </w:p>
    <w:p w14:paraId="7B333EF8" w14:textId="77777777" w:rsidR="006F2A99" w:rsidRPr="00E55577" w:rsidRDefault="006F2A99" w:rsidP="00486E8C">
      <w:pPr>
        <w:pStyle w:val="ListParagraph"/>
        <w:numPr>
          <w:ilvl w:val="0"/>
          <w:numId w:val="12"/>
        </w:numPr>
      </w:pPr>
      <w:r w:rsidRPr="00E55577">
        <w:rPr>
          <w:b/>
        </w:rPr>
        <w:t>Output 3.5.4.:</w:t>
      </w:r>
      <w:r w:rsidRPr="00E55577">
        <w:t xml:space="preserve"> A results-based management system (with clear and transparent rules for the allocation and use of funds) developed for the environmental fund to ensure that the fund achieves its desired results.</w:t>
      </w:r>
    </w:p>
    <w:p w14:paraId="78039A44" w14:textId="77777777" w:rsidR="006F2A99" w:rsidRPr="00E55577" w:rsidRDefault="006F2A99" w:rsidP="00631A6E">
      <w:pPr>
        <w:spacing w:after="0"/>
        <w:contextualSpacing/>
        <w:rPr>
          <w:rFonts w:ascii="Times New Roman" w:hAnsi="Times New Roman"/>
          <w:lang w:val="en-GB"/>
        </w:rPr>
      </w:pPr>
    </w:p>
    <w:p w14:paraId="3D420B61" w14:textId="77777777" w:rsidR="006F2A99" w:rsidRPr="00E55577" w:rsidRDefault="006F2A99" w:rsidP="00631A6E">
      <w:pPr>
        <w:spacing w:after="0"/>
        <w:contextualSpacing/>
        <w:rPr>
          <w:rFonts w:ascii="Times New Roman" w:hAnsi="Times New Roman"/>
          <w:b/>
          <w:lang w:val="en-GB"/>
        </w:rPr>
      </w:pPr>
      <w:r w:rsidRPr="00E55577">
        <w:rPr>
          <w:rFonts w:ascii="Times New Roman" w:hAnsi="Times New Roman"/>
          <w:b/>
          <w:lang w:val="en-GB"/>
        </w:rPr>
        <w:t xml:space="preserve">Component 4: Facilitating project monitoring, knowledge management and sharing of lessons learned                                      </w:t>
      </w:r>
    </w:p>
    <w:p w14:paraId="29BB58A3" w14:textId="77777777" w:rsidR="006F2A99" w:rsidRPr="00E55577" w:rsidRDefault="006F2A99" w:rsidP="00631A6E">
      <w:pPr>
        <w:spacing w:after="0"/>
        <w:contextualSpacing/>
        <w:rPr>
          <w:rFonts w:ascii="Times New Roman" w:hAnsi="Times New Roman"/>
          <w:lang w:val="en-GB"/>
        </w:rPr>
      </w:pPr>
    </w:p>
    <w:p w14:paraId="13443B3C" w14:textId="2AF9BB68" w:rsidR="006F2A99" w:rsidRPr="00E55577" w:rsidRDefault="006F2A99" w:rsidP="00286D7C">
      <w:pPr>
        <w:pStyle w:val="ListParagraph"/>
      </w:pPr>
      <w:r w:rsidRPr="00E55577">
        <w:t>This component will facilitate the: i) implementation of the project's monitoring and evaluation (M&amp;E) framework; ii) development of a project knowledge management system; and iii) improved sharing of information between the project and institutions in Angola, other countries, donors, and key stakeholders across the wider TFCA landscapes. This project will develop actions that support effective project monitoring and evaluation, knowledge management, and information sharing.  The component will meet this goal by achieving the following two outcomes.</w:t>
      </w:r>
    </w:p>
    <w:p w14:paraId="3BA1345B" w14:textId="77777777" w:rsidR="006F2A99" w:rsidRPr="00E55577" w:rsidRDefault="006F2A99" w:rsidP="00631A6E">
      <w:pPr>
        <w:spacing w:after="0"/>
        <w:contextualSpacing/>
        <w:rPr>
          <w:rFonts w:ascii="Times New Roman" w:hAnsi="Times New Roman"/>
          <w:lang w:val="en-GB"/>
        </w:rPr>
      </w:pPr>
    </w:p>
    <w:p w14:paraId="32624C71" w14:textId="77777777" w:rsidR="006F2A99" w:rsidRPr="00E55577" w:rsidRDefault="006F2A99" w:rsidP="00631A6E">
      <w:pPr>
        <w:spacing w:after="0"/>
        <w:contextualSpacing/>
        <w:rPr>
          <w:rFonts w:ascii="Times New Roman" w:hAnsi="Times New Roman"/>
          <w:u w:val="single"/>
          <w:lang w:val="en-GB"/>
        </w:rPr>
      </w:pPr>
      <w:r w:rsidRPr="00E55577">
        <w:rPr>
          <w:rFonts w:ascii="Times New Roman" w:hAnsi="Times New Roman"/>
          <w:u w:val="single"/>
          <w:lang w:val="en-GB"/>
        </w:rPr>
        <w:t>Outcome 4.1.: Effective monitoring and evaluation of adaptation and biodiversity conservation interventions in the project target areas</w:t>
      </w:r>
    </w:p>
    <w:p w14:paraId="001B6C89" w14:textId="77777777" w:rsidR="006F2A99" w:rsidRPr="00E55577" w:rsidRDefault="006F2A99" w:rsidP="00631A6E">
      <w:pPr>
        <w:spacing w:after="0"/>
        <w:contextualSpacing/>
        <w:rPr>
          <w:rFonts w:ascii="Times New Roman" w:hAnsi="Times New Roman"/>
          <w:lang w:val="en-GB"/>
        </w:rPr>
      </w:pPr>
    </w:p>
    <w:p w14:paraId="371F834F" w14:textId="5127ABE7" w:rsidR="006F2A99" w:rsidRPr="00E55577" w:rsidRDefault="006F2A99" w:rsidP="00286D7C">
      <w:pPr>
        <w:pStyle w:val="ListParagraph"/>
      </w:pPr>
      <w:r w:rsidRPr="00E55577">
        <w:t>This outcome will focus on facilitating the effective implementation of the project's Monitoring and Evaluation (M&amp;E) framework. The project’s M&amp;E framework consists of the following instruments: i) Global Wildlife Program (GWP) Tracking Tool; ii) the GEF-7 Biodiversity Protected Area Tracking Tool</w:t>
      </w:r>
      <w:r w:rsidRPr="00E55577">
        <w:rPr>
          <w:rStyle w:val="FootnoteReference"/>
        </w:rPr>
        <w:footnoteReference w:id="114"/>
      </w:r>
      <w:r w:rsidRPr="00E55577">
        <w:t>; iii) results framework consisting of GEF core indicators and</w:t>
      </w:r>
      <w:r w:rsidRPr="00E55577">
        <w:rPr>
          <w:rFonts w:eastAsia="Calibri"/>
        </w:rPr>
        <w:t xml:space="preserve"> national level indicators</w:t>
      </w:r>
      <w:r w:rsidRPr="00E55577">
        <w:t>; and iv) qualitative reviews.</w:t>
      </w:r>
      <w:r w:rsidRPr="00E55577">
        <w:rPr>
          <w:rFonts w:eastAsia="Yu Mincho"/>
        </w:rPr>
        <w:t xml:space="preserve"> Under the framework, project staff </w:t>
      </w:r>
      <w:r w:rsidRPr="00E55577">
        <w:t>will report contributions from the project's interventions to the Program-level indicators using the GWP tracking tool at baseline, mid-term, and project completion. In support of the project's M&amp;E process, the following outputs will be delivered: i) training of project staff on the use of the GWP Tracking Tool and other M&amp;E instruments; ii) developing a project monitoring, evaluation and learning system that will facilitate the collection, housing and tracking of project data such as trends in biodiversity and management effectiveness over time; and iii) developing and submitting periodic M&amp;E reports to CI-GEF and the GEF Secretariat.</w:t>
      </w:r>
    </w:p>
    <w:p w14:paraId="4EFD48BD" w14:textId="77777777" w:rsidR="006F2A99" w:rsidRPr="00E55577" w:rsidRDefault="006F2A99" w:rsidP="00631A6E">
      <w:pPr>
        <w:spacing w:after="0"/>
        <w:contextualSpacing/>
        <w:rPr>
          <w:rFonts w:ascii="Times New Roman" w:hAnsi="Times New Roman"/>
          <w:lang w:val="en-GB"/>
        </w:rPr>
      </w:pPr>
    </w:p>
    <w:p w14:paraId="65DC571F" w14:textId="77777777" w:rsidR="006F2A99" w:rsidRPr="00E55577" w:rsidRDefault="006F2A99" w:rsidP="00286D7C">
      <w:pPr>
        <w:pStyle w:val="ListParagraph"/>
      </w:pPr>
      <w:r w:rsidRPr="00E55577">
        <w:t>Target for Outcome 4.1.:</w:t>
      </w:r>
    </w:p>
    <w:p w14:paraId="51071FA5" w14:textId="77777777" w:rsidR="006F2A99" w:rsidRPr="00E55577" w:rsidRDefault="006F2A99" w:rsidP="00631A6E">
      <w:pPr>
        <w:spacing w:after="0"/>
        <w:contextualSpacing/>
        <w:rPr>
          <w:rFonts w:ascii="Times New Roman" w:hAnsi="Times New Roman"/>
          <w:lang w:val="en-GB"/>
        </w:rPr>
      </w:pPr>
    </w:p>
    <w:p w14:paraId="1955DF8D" w14:textId="77777777" w:rsidR="006F2A99" w:rsidRPr="00E55577" w:rsidRDefault="006F2A99" w:rsidP="00286D7C">
      <w:pPr>
        <w:pStyle w:val="ListParagraph"/>
        <w:numPr>
          <w:ilvl w:val="0"/>
          <w:numId w:val="12"/>
        </w:numPr>
      </w:pPr>
      <w:r w:rsidRPr="00E55577">
        <w:t>At least 1 functional monitoring, evaluation and learning system that houses datasets generated by the project.</w:t>
      </w:r>
    </w:p>
    <w:p w14:paraId="0E6DD933" w14:textId="77777777" w:rsidR="006F2A99" w:rsidRPr="00E55577" w:rsidRDefault="006F2A99" w:rsidP="00631A6E">
      <w:pPr>
        <w:spacing w:after="0"/>
        <w:contextualSpacing/>
        <w:rPr>
          <w:rFonts w:ascii="Times New Roman" w:hAnsi="Times New Roman"/>
          <w:lang w:val="en-GB"/>
        </w:rPr>
      </w:pPr>
    </w:p>
    <w:p w14:paraId="27323D1D" w14:textId="77777777" w:rsidR="006F2A99" w:rsidRPr="00E55577" w:rsidRDefault="006F2A99" w:rsidP="00286D7C">
      <w:pPr>
        <w:pStyle w:val="ListParagraph"/>
      </w:pPr>
      <w:r w:rsidRPr="00E55577">
        <w:t>Expected Outputs under Outcome 4.1.</w:t>
      </w:r>
    </w:p>
    <w:p w14:paraId="4D5F553B" w14:textId="77777777" w:rsidR="006F2A99" w:rsidRPr="00E55577" w:rsidRDefault="006F2A99" w:rsidP="0074406B">
      <w:pPr>
        <w:pStyle w:val="ListParagraph"/>
        <w:numPr>
          <w:ilvl w:val="0"/>
          <w:numId w:val="12"/>
        </w:numPr>
      </w:pPr>
      <w:r w:rsidRPr="00E55577">
        <w:rPr>
          <w:b/>
        </w:rPr>
        <w:t>Output 4.1.1.:</w:t>
      </w:r>
      <w:r w:rsidRPr="00E55577">
        <w:t xml:space="preserve"> Project staff (male and female) trained on the use of the Global Wildlife Program (GWP) tracking tool and Management Effectiveness Tracking Tools (METT) to report project contributions to programme-level indicators.</w:t>
      </w:r>
    </w:p>
    <w:p w14:paraId="5D558E26" w14:textId="77777777" w:rsidR="006F2A99" w:rsidRPr="00E55577" w:rsidRDefault="006F2A99" w:rsidP="0074406B">
      <w:pPr>
        <w:pStyle w:val="ListParagraph"/>
        <w:numPr>
          <w:ilvl w:val="0"/>
          <w:numId w:val="12"/>
        </w:numPr>
      </w:pPr>
      <w:r w:rsidRPr="00E55577">
        <w:rPr>
          <w:b/>
        </w:rPr>
        <w:t>Output 4.1.2.:</w:t>
      </w:r>
      <w:r w:rsidRPr="00E55577">
        <w:t xml:space="preserve"> Monitoring, evaluation and learning system designed and implemented to facilitate the tracking of trends in biodiversity and management effectiveness over time.</w:t>
      </w:r>
    </w:p>
    <w:p w14:paraId="363B4037" w14:textId="77777777" w:rsidR="006F2A99" w:rsidRPr="00E55577" w:rsidRDefault="006F2A99" w:rsidP="00486E8C">
      <w:pPr>
        <w:pStyle w:val="ListParagraph"/>
        <w:numPr>
          <w:ilvl w:val="0"/>
          <w:numId w:val="12"/>
        </w:numPr>
      </w:pPr>
      <w:r w:rsidRPr="00E55577">
        <w:rPr>
          <w:b/>
        </w:rPr>
        <w:t>Output 4.1.3.:</w:t>
      </w:r>
      <w:r w:rsidRPr="00E55577">
        <w:t xml:space="preserve"> Periodic M&amp;E reports submitted to CI-GEF and the GEF Secretariat.</w:t>
      </w:r>
    </w:p>
    <w:p w14:paraId="1A1B53DA" w14:textId="77777777" w:rsidR="006F2A99" w:rsidRPr="00E55577" w:rsidRDefault="006F2A99" w:rsidP="00631A6E">
      <w:pPr>
        <w:spacing w:after="0"/>
        <w:contextualSpacing/>
        <w:rPr>
          <w:rFonts w:ascii="Times New Roman" w:hAnsi="Times New Roman"/>
          <w:lang w:val="en-GB"/>
        </w:rPr>
      </w:pPr>
    </w:p>
    <w:p w14:paraId="256C8BD1" w14:textId="77777777" w:rsidR="006F2A99" w:rsidRPr="003C29D1" w:rsidRDefault="006F2A99" w:rsidP="00631A6E">
      <w:pPr>
        <w:spacing w:after="0"/>
        <w:contextualSpacing/>
        <w:rPr>
          <w:rFonts w:ascii="Times New Roman" w:hAnsi="Times New Roman"/>
          <w:u w:val="single"/>
          <w:lang w:val="en-GB"/>
        </w:rPr>
      </w:pPr>
      <w:r w:rsidRPr="00E55577">
        <w:rPr>
          <w:rFonts w:ascii="Times New Roman" w:hAnsi="Times New Roman"/>
          <w:u w:val="single"/>
          <w:lang w:val="en-GB"/>
        </w:rPr>
        <w:lastRenderedPageBreak/>
        <w:t xml:space="preserve">Outcome 4.2.: Improved knowledge-sharing among institutions in Angola, and with other countries, donors, and key stakeholders across </w:t>
      </w:r>
      <w:r w:rsidRPr="003C29D1">
        <w:rPr>
          <w:rFonts w:ascii="Times New Roman" w:hAnsi="Times New Roman"/>
          <w:u w:val="single"/>
          <w:lang w:val="en-GB"/>
        </w:rPr>
        <w:t>the wider TFCA landscapes</w:t>
      </w:r>
    </w:p>
    <w:p w14:paraId="503C9E8D" w14:textId="77777777" w:rsidR="006F2A99" w:rsidRPr="003C29D1" w:rsidRDefault="006F2A99" w:rsidP="00631A6E">
      <w:pPr>
        <w:spacing w:after="0"/>
        <w:contextualSpacing/>
        <w:rPr>
          <w:rFonts w:ascii="Times New Roman" w:hAnsi="Times New Roman"/>
          <w:lang w:val="en-GB"/>
        </w:rPr>
      </w:pPr>
    </w:p>
    <w:p w14:paraId="409B67F5" w14:textId="03C09000" w:rsidR="006F2A99" w:rsidRPr="00B73ABD" w:rsidRDefault="006F2A99" w:rsidP="00286D7C">
      <w:pPr>
        <w:pStyle w:val="ListParagraph"/>
      </w:pPr>
      <w:r w:rsidRPr="003C29D1">
        <w:t xml:space="preserve">This outcome will focus on facilitating improved knowledge-sharing among institutions in Angola, and with other countries, donors, and key stakeholders across the wider TFCA landscapes. </w:t>
      </w:r>
      <w:r w:rsidR="00B73ABD" w:rsidRPr="003C29D1">
        <w:t>The project will utilise existing information-sharing networks, such as the Africa Adaptation Initiative and the Global Adaptation Network, to share lessons learned from the project between relevant institutions in Angola as well as with other countries, donors, and key stakeholders across the wider TFCA landscapes</w:t>
      </w:r>
      <w:r w:rsidRPr="003C29D1">
        <w:t>.</w:t>
      </w:r>
    </w:p>
    <w:p w14:paraId="24EFE897" w14:textId="77777777" w:rsidR="006F2A99" w:rsidRPr="00B73ABD" w:rsidRDefault="006F2A99" w:rsidP="00631A6E">
      <w:pPr>
        <w:spacing w:after="0"/>
        <w:contextualSpacing/>
        <w:rPr>
          <w:rFonts w:ascii="Times New Roman" w:hAnsi="Times New Roman"/>
          <w:lang w:val="en-GB"/>
        </w:rPr>
      </w:pPr>
    </w:p>
    <w:p w14:paraId="22BAA061" w14:textId="77777777" w:rsidR="006F2A99" w:rsidRPr="00E55577" w:rsidRDefault="006F2A99" w:rsidP="00286D7C">
      <w:pPr>
        <w:pStyle w:val="ListParagraph"/>
      </w:pPr>
      <w:r w:rsidRPr="00E55577">
        <w:t>Target for Outcome 4.2.:</w:t>
      </w:r>
    </w:p>
    <w:p w14:paraId="6CA77391" w14:textId="77777777" w:rsidR="006F2A99" w:rsidRPr="00E55577" w:rsidRDefault="006F2A99" w:rsidP="00631A6E">
      <w:pPr>
        <w:spacing w:after="0"/>
        <w:contextualSpacing/>
        <w:rPr>
          <w:rFonts w:ascii="Times New Roman" w:hAnsi="Times New Roman"/>
          <w:lang w:val="en-GB"/>
        </w:rPr>
      </w:pPr>
    </w:p>
    <w:p w14:paraId="6F0962B5" w14:textId="77777777" w:rsidR="006F2A99" w:rsidRPr="00E55577" w:rsidRDefault="006F2A99" w:rsidP="00286D7C">
      <w:pPr>
        <w:pStyle w:val="ListParagraph"/>
        <w:numPr>
          <w:ilvl w:val="0"/>
          <w:numId w:val="12"/>
        </w:numPr>
      </w:pPr>
      <w:r w:rsidRPr="00E55577">
        <w:t>At least 14 knowledge products generated and shared by stakeholders across the TFCA landscape.</w:t>
      </w:r>
    </w:p>
    <w:p w14:paraId="561C9C49" w14:textId="77777777" w:rsidR="006F2A99" w:rsidRPr="00E55577" w:rsidRDefault="006F2A99" w:rsidP="00631A6E">
      <w:pPr>
        <w:spacing w:after="0"/>
        <w:contextualSpacing/>
        <w:rPr>
          <w:rFonts w:ascii="Times New Roman" w:hAnsi="Times New Roman"/>
          <w:lang w:val="en-GB"/>
        </w:rPr>
      </w:pPr>
    </w:p>
    <w:p w14:paraId="22A470F7" w14:textId="77777777" w:rsidR="006F2A99" w:rsidRPr="00E55577" w:rsidRDefault="006F2A99" w:rsidP="00286D7C">
      <w:pPr>
        <w:pStyle w:val="ListParagraph"/>
      </w:pPr>
      <w:r w:rsidRPr="00E55577">
        <w:t>Expected Outputs under Outcome 4.2.</w:t>
      </w:r>
    </w:p>
    <w:p w14:paraId="198E8268" w14:textId="77777777" w:rsidR="006F2A99" w:rsidRPr="00E55577" w:rsidRDefault="006F2A99" w:rsidP="0074406B">
      <w:pPr>
        <w:pStyle w:val="ListParagraph"/>
        <w:numPr>
          <w:ilvl w:val="0"/>
          <w:numId w:val="12"/>
        </w:numPr>
      </w:pPr>
      <w:r w:rsidRPr="00E55577">
        <w:rPr>
          <w:b/>
        </w:rPr>
        <w:t>Output 4.2.1.:</w:t>
      </w:r>
      <w:r w:rsidRPr="00E55577">
        <w:t xml:space="preserve"> Lessons learned from the project shared between relevant institutions in Angola.</w:t>
      </w:r>
    </w:p>
    <w:p w14:paraId="0B2D9EFC" w14:textId="77777777" w:rsidR="006F2A99" w:rsidRPr="00E55577" w:rsidRDefault="006F2A99" w:rsidP="0074406B">
      <w:pPr>
        <w:pStyle w:val="ListParagraph"/>
        <w:numPr>
          <w:ilvl w:val="0"/>
          <w:numId w:val="12"/>
        </w:numPr>
      </w:pPr>
      <w:r w:rsidRPr="00E55577">
        <w:rPr>
          <w:b/>
        </w:rPr>
        <w:t>Output 4.2.2.:</w:t>
      </w:r>
      <w:r w:rsidRPr="00E55577">
        <w:t xml:space="preserve"> Lessons learned from the project shared among countries, donors, and other key stakeholders across the wider TFCA landscapes, including through increased South-South cooperation.</w:t>
      </w:r>
    </w:p>
    <w:p w14:paraId="0CA55D17" w14:textId="77777777" w:rsidR="004A22F5" w:rsidRPr="00E55577" w:rsidRDefault="004A22F5" w:rsidP="00486E8C">
      <w:pPr>
        <w:pStyle w:val="ListParagraph"/>
      </w:pPr>
    </w:p>
    <w:p w14:paraId="3EF0E338" w14:textId="77777777" w:rsidR="004A22F5" w:rsidRPr="00E55577" w:rsidRDefault="004A22F5" w:rsidP="00486E8C">
      <w:pPr>
        <w:pStyle w:val="ListParagraph"/>
      </w:pPr>
      <w:r w:rsidRPr="00E55577">
        <w:t>Expected benefits from the project include:</w:t>
      </w:r>
    </w:p>
    <w:p w14:paraId="3A49A719" w14:textId="77777777" w:rsidR="004A22F5" w:rsidRPr="00E55577" w:rsidRDefault="004A22F5" w:rsidP="00486E8C">
      <w:pPr>
        <w:pStyle w:val="ListParagraph"/>
        <w:numPr>
          <w:ilvl w:val="0"/>
          <w:numId w:val="12"/>
        </w:numPr>
      </w:pPr>
      <w:r w:rsidRPr="00E55577">
        <w:t xml:space="preserve">3,788,245 ha of terrestrial conservation areas under improved management for conservation and sustainable use. </w:t>
      </w:r>
    </w:p>
    <w:p w14:paraId="369C360F" w14:textId="77777777" w:rsidR="004A22F5" w:rsidRPr="00BC163A" w:rsidRDefault="004A22F5" w:rsidP="00486E8C">
      <w:pPr>
        <w:pStyle w:val="ListParagraph"/>
        <w:numPr>
          <w:ilvl w:val="0"/>
          <w:numId w:val="12"/>
        </w:numPr>
      </w:pPr>
      <w:r w:rsidRPr="00E55577">
        <w:t xml:space="preserve">35,000 ha of landscapes </w:t>
      </w:r>
      <w:r w:rsidRPr="00BC163A">
        <w:t xml:space="preserve">under climate-resilient management. </w:t>
      </w:r>
    </w:p>
    <w:p w14:paraId="21D2BE55" w14:textId="77777777" w:rsidR="004A22F5" w:rsidRPr="00BC163A" w:rsidRDefault="004A22F5" w:rsidP="00486E8C">
      <w:pPr>
        <w:pStyle w:val="ListParagraph"/>
        <w:numPr>
          <w:ilvl w:val="0"/>
          <w:numId w:val="12"/>
        </w:numPr>
      </w:pPr>
      <w:r w:rsidRPr="00BC163A">
        <w:t>12 policies plans and development frameworks that mainstream climate resilience.</w:t>
      </w:r>
    </w:p>
    <w:p w14:paraId="2CDC9766" w14:textId="49CBB30F" w:rsidR="004A22F5" w:rsidRPr="00BC163A" w:rsidRDefault="004A22F5" w:rsidP="00486E8C">
      <w:pPr>
        <w:pStyle w:val="ListParagraph"/>
        <w:numPr>
          <w:ilvl w:val="0"/>
          <w:numId w:val="12"/>
        </w:numPr>
      </w:pPr>
      <w:r w:rsidRPr="00BC163A">
        <w:t>14,</w:t>
      </w:r>
      <w:r w:rsidR="006D7E59" w:rsidRPr="00BC163A">
        <w:t>0</w:t>
      </w:r>
      <w:r w:rsidRPr="00BC163A">
        <w:t>40 (4,2</w:t>
      </w:r>
      <w:r w:rsidR="006D7E59" w:rsidRPr="00BC163A">
        <w:t>1</w:t>
      </w:r>
      <w:r w:rsidRPr="00BC163A">
        <w:t>2 female; 9,8</w:t>
      </w:r>
      <w:r w:rsidR="006D7E59" w:rsidRPr="00BC163A">
        <w:t>2</w:t>
      </w:r>
      <w:r w:rsidRPr="00BC163A">
        <w:t>8 male) people with enhanced capacity to identify climate risk and/or engage in adaptation measures.</w:t>
      </w:r>
    </w:p>
    <w:p w14:paraId="25A8F9B3" w14:textId="77777777" w:rsidR="004A22F5" w:rsidRPr="00BC163A" w:rsidRDefault="004A22F5" w:rsidP="00486E8C">
      <w:pPr>
        <w:pStyle w:val="ListParagraph"/>
        <w:numPr>
          <w:ilvl w:val="0"/>
          <w:numId w:val="12"/>
        </w:numPr>
      </w:pPr>
      <w:r w:rsidRPr="00BC163A">
        <w:t xml:space="preserve">24,215 (7,265 female; 16,950 male) direct beneficiaries as co-benefit of GEF investment. </w:t>
      </w:r>
    </w:p>
    <w:p w14:paraId="5E80131B" w14:textId="4E580597" w:rsidR="004A22F5" w:rsidRPr="00E55577" w:rsidRDefault="004A22F5" w:rsidP="00486E8C">
      <w:pPr>
        <w:pStyle w:val="ListParagraph"/>
        <w:numPr>
          <w:ilvl w:val="0"/>
          <w:numId w:val="12"/>
        </w:numPr>
      </w:pPr>
      <w:r w:rsidRPr="00BC163A">
        <w:t>17 globally threatened endangered</w:t>
      </w:r>
      <w:r w:rsidRPr="00E55577">
        <w:t xml:space="preserve"> species under increased protection. The conservation areas targeted for improved management — Luenge-Luiana and Iona National Park — are home to at least 17 globally threatened species, six of which are endangered. There are also eight endemic species with distributions that overlap with the conservation areas’ boundaries. </w:t>
      </w:r>
    </w:p>
    <w:p w14:paraId="7CE9DD4F" w14:textId="77777777" w:rsidR="00971DDA" w:rsidRPr="00E55577" w:rsidRDefault="00971DDA" w:rsidP="00486E8C">
      <w:pPr>
        <w:pStyle w:val="ListParagraph"/>
      </w:pPr>
    </w:p>
    <w:p w14:paraId="40294CF9" w14:textId="77777777" w:rsidR="00971DDA" w:rsidRPr="00E55577" w:rsidRDefault="00971DDA" w:rsidP="00486E8C">
      <w:pPr>
        <w:pStyle w:val="ListParagraph"/>
      </w:pPr>
    </w:p>
    <w:p w14:paraId="72857B2A" w14:textId="77777777" w:rsidR="00971DDA" w:rsidRPr="00E55577" w:rsidRDefault="00971DDA" w:rsidP="00EC5C1A">
      <w:pPr>
        <w:spacing w:after="0"/>
        <w:rPr>
          <w:rFonts w:ascii="Times New Roman" w:eastAsia="Times New Roman" w:hAnsi="Times New Roman"/>
          <w:b/>
          <w:bCs/>
          <w:szCs w:val="18"/>
          <w:u w:val="single"/>
          <w:lang w:val="en-GB"/>
        </w:rPr>
      </w:pPr>
      <w:r w:rsidRPr="00E55577">
        <w:rPr>
          <w:rFonts w:ascii="Times New Roman" w:eastAsia="Times New Roman" w:hAnsi="Times New Roman"/>
          <w:b/>
          <w:bCs/>
          <w:szCs w:val="18"/>
          <w:u w:val="single"/>
          <w:lang w:val="en-GB"/>
        </w:rPr>
        <w:t>The Project’s Theory of Change (ToC)</w:t>
      </w:r>
    </w:p>
    <w:p w14:paraId="25003A41" w14:textId="77777777" w:rsidR="007007D7" w:rsidRPr="00E55577" w:rsidRDefault="007007D7" w:rsidP="00631A6E">
      <w:pPr>
        <w:spacing w:after="0"/>
        <w:rPr>
          <w:rFonts w:ascii="Times New Roman" w:eastAsia="Times New Roman" w:hAnsi="Times New Roman"/>
          <w:b/>
          <w:bCs/>
          <w:szCs w:val="18"/>
          <w:u w:val="single"/>
          <w:lang w:val="en-GB"/>
        </w:rPr>
      </w:pPr>
    </w:p>
    <w:p w14:paraId="05D2DC58" w14:textId="7FA2F351" w:rsidR="00971DDA" w:rsidRPr="00E55577" w:rsidRDefault="00971DDA" w:rsidP="00286D7C">
      <w:pPr>
        <w:pStyle w:val="ListParagraph"/>
      </w:pPr>
      <w:r w:rsidRPr="00E55577">
        <w:t xml:space="preserve">The Theory of Change </w:t>
      </w:r>
      <w:r w:rsidR="007007D7" w:rsidRPr="00E55577">
        <w:t xml:space="preserve">is provided </w:t>
      </w:r>
      <w:r w:rsidR="007F3DF4" w:rsidRPr="00E55577">
        <w:t>below,</w:t>
      </w:r>
      <w:r w:rsidR="007007D7" w:rsidRPr="00E55577">
        <w:t xml:space="preserve"> and </w:t>
      </w:r>
      <w:r w:rsidR="00CA6295" w:rsidRPr="00E55577">
        <w:t xml:space="preserve">it </w:t>
      </w:r>
      <w:r w:rsidRPr="00E55577">
        <w:t>shows how the problems and challenges present in southern Angola’s conservation areas are linked to climate change and other environmental and socio-economic drivers. From these problems and challenges, barriers are identified and linked to corresponding project Components that are designed to overcome these barriers. Within the project Components, the individual project Outcomes, and their corresponding Outputs</w:t>
      </w:r>
      <w:r w:rsidRPr="00E55577">
        <w:rPr>
          <w:vertAlign w:val="superscript"/>
        </w:rPr>
        <w:footnoteReference w:id="115"/>
      </w:r>
      <w:r w:rsidRPr="00E55577">
        <w:rPr>
          <w:vertAlign w:val="superscript"/>
        </w:rPr>
        <w:t xml:space="preserve"> </w:t>
      </w:r>
      <w:r w:rsidRPr="00E55577">
        <w:t>are listed. The link between the project Outcomes and the medium-term project impact is established through the Outputs. The medium-term impact of the project is then linked to a long-term state change and the corresponding Global Environmental Benefits as well as the Socio-economic benefits of the project. As a Child project of the Global Wildlife Program (GWP) Phase II, these is also a contribution to the broader goal of the GWP. The impacts of this project align with the aims of the GWP to reduce poaching, reduce trafficking and illegal wildlife trade (IWT), and reduce the demand for these illicit wildlife products through conservation and sustainable development. The contributions of this project will support this in both the medium-term outcomes by reducing poaching and IWT within the two target National Parks and then there will be further support for this in the long-term through contributions to the broader GWP goals, collaborations, and knowledge database.</w:t>
      </w:r>
    </w:p>
    <w:p w14:paraId="0BC95317" w14:textId="77777777" w:rsidR="00971DDA" w:rsidRPr="00E55577" w:rsidRDefault="00971DDA" w:rsidP="00486E8C">
      <w:pPr>
        <w:pStyle w:val="ListParagraph"/>
      </w:pPr>
    </w:p>
    <w:p w14:paraId="24772959" w14:textId="77777777" w:rsidR="00971DDA" w:rsidRPr="00E55577" w:rsidRDefault="00971DDA" w:rsidP="00486E8C">
      <w:pPr>
        <w:pStyle w:val="ListParagraph"/>
      </w:pPr>
    </w:p>
    <w:p w14:paraId="5D6F0C9D" w14:textId="77777777" w:rsidR="00971DDA" w:rsidRPr="00E55577" w:rsidRDefault="00971DDA" w:rsidP="00486E8C">
      <w:pPr>
        <w:pStyle w:val="ListParagraph"/>
        <w:sectPr w:rsidR="00971DDA" w:rsidRPr="00E55577" w:rsidSect="00946611">
          <w:headerReference w:type="even" r:id="rId14"/>
          <w:headerReference w:type="default" r:id="rId15"/>
          <w:footerReference w:type="even" r:id="rId16"/>
          <w:footerReference w:type="default" r:id="rId17"/>
          <w:headerReference w:type="first" r:id="rId18"/>
          <w:footerReference w:type="first" r:id="rId19"/>
          <w:pgSz w:w="12240" w:h="15840"/>
          <w:pgMar w:top="720" w:right="900" w:bottom="1440" w:left="720" w:header="720" w:footer="720" w:gutter="0"/>
          <w:cols w:space="720"/>
          <w:docGrid w:linePitch="360"/>
        </w:sectPr>
      </w:pPr>
    </w:p>
    <w:p w14:paraId="05CDAA37" w14:textId="317C61CC" w:rsidR="00971DDA" w:rsidRPr="00E55577" w:rsidRDefault="2C4AB8BA" w:rsidP="00486E8C">
      <w:pPr>
        <w:pStyle w:val="ListParagraph"/>
      </w:pPr>
      <w:r>
        <w:rPr>
          <w:noProof/>
        </w:rPr>
        <w:lastRenderedPageBreak/>
        <w:drawing>
          <wp:inline distT="0" distB="0" distL="0" distR="0" wp14:anchorId="5818A190" wp14:editId="44E82DE0">
            <wp:extent cx="8305802" cy="5867398"/>
            <wp:effectExtent l="0" t="0" r="0" b="0"/>
            <wp:docPr id="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pic:nvPicPr>
                  <pic:blipFill>
                    <a:blip r:embed="rId20">
                      <a:extLst>
                        <a:ext uri="{28A0092B-C50C-407E-A947-70E740481C1C}">
                          <a14:useLocalDpi xmlns:a14="http://schemas.microsoft.com/office/drawing/2010/main" val="0"/>
                        </a:ext>
                      </a:extLst>
                    </a:blip>
                    <a:stretch>
                      <a:fillRect/>
                    </a:stretch>
                  </pic:blipFill>
                  <pic:spPr>
                    <a:xfrm>
                      <a:off x="0" y="0"/>
                      <a:ext cx="8305802" cy="5867398"/>
                    </a:xfrm>
                    <a:prstGeom prst="rect">
                      <a:avLst/>
                    </a:prstGeom>
                  </pic:spPr>
                </pic:pic>
              </a:graphicData>
            </a:graphic>
          </wp:inline>
        </w:drawing>
      </w:r>
    </w:p>
    <w:p w14:paraId="49A193FC" w14:textId="77777777" w:rsidR="00971DDA" w:rsidRPr="00E55577" w:rsidRDefault="00971DDA" w:rsidP="00486E8C">
      <w:pPr>
        <w:pStyle w:val="ListParagraph"/>
      </w:pPr>
    </w:p>
    <w:p w14:paraId="088EEA13" w14:textId="4BC691AE" w:rsidR="00605990" w:rsidRPr="00E55577" w:rsidRDefault="00605990" w:rsidP="00605990">
      <w:pPr>
        <w:pStyle w:val="Caption"/>
        <w:rPr>
          <w:rFonts w:ascii="Times New Roman" w:hAnsi="Times New Roman"/>
          <w:szCs w:val="18"/>
          <w:lang w:val="en-GB"/>
        </w:rPr>
      </w:pPr>
      <w:bookmarkStart w:id="47" w:name="_Toc64627133"/>
      <w:r w:rsidRPr="00E55577">
        <w:rPr>
          <w:rFonts w:ascii="Times New Roman" w:hAnsi="Times New Roman"/>
          <w:caps w:val="0"/>
          <w:sz w:val="20"/>
        </w:rPr>
        <w:t xml:space="preserve">Figure </w:t>
      </w:r>
      <w:r w:rsidRPr="00E55577">
        <w:rPr>
          <w:rFonts w:ascii="Times New Roman" w:hAnsi="Times New Roman"/>
          <w:b w:val="0"/>
          <w:caps w:val="0"/>
          <w:sz w:val="20"/>
        </w:rPr>
        <w:fldChar w:fldCharType="begin"/>
      </w:r>
      <w:r w:rsidRPr="00E55577">
        <w:rPr>
          <w:rFonts w:ascii="Times New Roman" w:hAnsi="Times New Roman"/>
          <w:caps w:val="0"/>
          <w:sz w:val="20"/>
        </w:rPr>
        <w:instrText xml:space="preserve"> SEQ Figure \* ARABIC </w:instrText>
      </w:r>
      <w:r w:rsidRPr="00E55577">
        <w:rPr>
          <w:rFonts w:ascii="Times New Roman" w:hAnsi="Times New Roman"/>
          <w:b w:val="0"/>
          <w:caps w:val="0"/>
          <w:sz w:val="20"/>
        </w:rPr>
        <w:fldChar w:fldCharType="separate"/>
      </w:r>
      <w:r w:rsidR="00B83281" w:rsidRPr="00E55577">
        <w:rPr>
          <w:rFonts w:ascii="Times New Roman" w:hAnsi="Times New Roman"/>
          <w:caps w:val="0"/>
          <w:noProof/>
          <w:sz w:val="20"/>
        </w:rPr>
        <w:t>3</w:t>
      </w:r>
      <w:r w:rsidRPr="00E55577">
        <w:rPr>
          <w:rFonts w:ascii="Times New Roman" w:hAnsi="Times New Roman"/>
          <w:b w:val="0"/>
          <w:caps w:val="0"/>
          <w:sz w:val="20"/>
        </w:rPr>
        <w:fldChar w:fldCharType="end"/>
      </w:r>
      <w:r w:rsidRPr="00E55577">
        <w:rPr>
          <w:rFonts w:ascii="Times New Roman" w:hAnsi="Times New Roman"/>
          <w:caps w:val="0"/>
          <w:sz w:val="20"/>
        </w:rPr>
        <w:t xml:space="preserve">: </w:t>
      </w:r>
      <w:r w:rsidRPr="00A745DD">
        <w:rPr>
          <w:rFonts w:ascii="Times New Roman" w:hAnsi="Times New Roman"/>
          <w:caps w:val="0"/>
          <w:sz w:val="20"/>
        </w:rPr>
        <w:t>Theory of Change diagram for this project showing how the project interventions will address the problems and barriers to achieve the project goal and the long-term impacts this will have. The descriptions of the project Outputs have been abbreviated, for the full descriptions please refer to Section 3A of the Project Document or Appendix I Project Results Framework.</w:t>
      </w:r>
      <w:bookmarkEnd w:id="47"/>
      <w:r w:rsidRPr="00E55577">
        <w:rPr>
          <w:rFonts w:ascii="Times New Roman" w:hAnsi="Times New Roman"/>
          <w:caps w:val="0"/>
          <w:sz w:val="20"/>
        </w:rPr>
        <w:t xml:space="preserve">  </w:t>
      </w:r>
    </w:p>
    <w:p w14:paraId="341BAA2D" w14:textId="6DB68502" w:rsidR="00605990" w:rsidRPr="00E55577" w:rsidRDefault="00605990" w:rsidP="00605990">
      <w:pPr>
        <w:rPr>
          <w:rFonts w:ascii="Times New Roman" w:hAnsi="Times New Roman"/>
          <w:lang w:val="en-GB"/>
        </w:rPr>
        <w:sectPr w:rsidR="00605990" w:rsidRPr="00E55577" w:rsidSect="00971DDA">
          <w:pgSz w:w="15840" w:h="12240" w:orient="landscape"/>
          <w:pgMar w:top="720" w:right="720" w:bottom="900" w:left="1440" w:header="720" w:footer="720" w:gutter="0"/>
          <w:cols w:space="720"/>
          <w:docGrid w:linePitch="360"/>
        </w:sectPr>
      </w:pPr>
    </w:p>
    <w:p w14:paraId="77E05479" w14:textId="77777777" w:rsidR="003D7637" w:rsidRPr="00E55577" w:rsidRDefault="003D7637" w:rsidP="00286D7C">
      <w:pPr>
        <w:pStyle w:val="ListParagraph"/>
      </w:pPr>
    </w:p>
    <w:p w14:paraId="76FF1467" w14:textId="77777777" w:rsidR="009D4ABD" w:rsidRPr="00E55577" w:rsidRDefault="009D4ABD" w:rsidP="0074406B">
      <w:pPr>
        <w:pStyle w:val="ListParagraph"/>
      </w:pPr>
    </w:p>
    <w:p w14:paraId="67063AA1" w14:textId="71AF8F49" w:rsidR="008E4924" w:rsidRPr="00E55577" w:rsidRDefault="0084645D" w:rsidP="0074406B">
      <w:pPr>
        <w:pStyle w:val="ListParagraph"/>
        <w:rPr>
          <w:lang w:val="en-ZA"/>
        </w:rPr>
      </w:pPr>
      <w:r w:rsidRPr="00E55577">
        <w:rPr>
          <w:lang w:val="en-ZA"/>
        </w:rPr>
        <w:t>C</w:t>
      </w:r>
      <w:r w:rsidR="00C65E1E" w:rsidRPr="00E55577">
        <w:t xml:space="preserve">hanges in alignment </w:t>
      </w:r>
      <w:r w:rsidR="00641CCF" w:rsidRPr="00E55577">
        <w:rPr>
          <w:lang w:val="en-ZA"/>
        </w:rPr>
        <w:t>of</w:t>
      </w:r>
      <w:r w:rsidR="00C65E1E" w:rsidRPr="00E55577">
        <w:t xml:space="preserve"> the project design with the original </w:t>
      </w:r>
      <w:r w:rsidR="00C65E1E" w:rsidRPr="00E55577">
        <w:rPr>
          <w:lang w:val="en-ZA"/>
        </w:rPr>
        <w:t>project concept</w:t>
      </w:r>
    </w:p>
    <w:p w14:paraId="3CFFA323" w14:textId="77777777" w:rsidR="008E4924" w:rsidRPr="00E55577" w:rsidRDefault="008E4924" w:rsidP="00486E8C">
      <w:pPr>
        <w:pStyle w:val="ListParagrap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5"/>
        <w:gridCol w:w="3535"/>
        <w:gridCol w:w="3540"/>
      </w:tblGrid>
      <w:tr w:rsidR="00594324" w:rsidRPr="00E55577" w14:paraId="6A98DADF" w14:textId="77777777" w:rsidTr="00286EE3">
        <w:tc>
          <w:tcPr>
            <w:tcW w:w="3612" w:type="dxa"/>
            <w:shd w:val="clear" w:color="auto" w:fill="E7E6E6"/>
          </w:tcPr>
          <w:p w14:paraId="4457814F" w14:textId="5FC39EB0" w:rsidR="00594324" w:rsidRPr="00E55577" w:rsidRDefault="00594324" w:rsidP="00486E8C">
            <w:pPr>
              <w:pStyle w:val="ListParagraph"/>
            </w:pPr>
            <w:r w:rsidRPr="00E55577">
              <w:t>Child Project Concept Component</w:t>
            </w:r>
          </w:p>
        </w:tc>
        <w:tc>
          <w:tcPr>
            <w:tcW w:w="3612" w:type="dxa"/>
            <w:shd w:val="clear" w:color="auto" w:fill="E7E6E6"/>
          </w:tcPr>
          <w:p w14:paraId="6C088658" w14:textId="4B4B5289" w:rsidR="00594324" w:rsidRPr="00E55577" w:rsidRDefault="00594324" w:rsidP="00486E8C">
            <w:pPr>
              <w:pStyle w:val="ListParagraph"/>
            </w:pPr>
            <w:r w:rsidRPr="00E55577">
              <w:t>Project Document Component</w:t>
            </w:r>
            <w:r w:rsidR="00A96A61" w:rsidRPr="00E55577">
              <w:t xml:space="preserve"> at CEO Endorsement</w:t>
            </w:r>
          </w:p>
        </w:tc>
        <w:tc>
          <w:tcPr>
            <w:tcW w:w="3612" w:type="dxa"/>
            <w:shd w:val="clear" w:color="auto" w:fill="E7E6E6"/>
          </w:tcPr>
          <w:p w14:paraId="1E16C539" w14:textId="64592701" w:rsidR="00594324" w:rsidRPr="00E55577" w:rsidRDefault="00594324" w:rsidP="00486E8C">
            <w:pPr>
              <w:pStyle w:val="ListParagraph"/>
            </w:pPr>
            <w:r w:rsidRPr="00E55577">
              <w:t xml:space="preserve">Changes in </w:t>
            </w:r>
            <w:r w:rsidR="0084645D" w:rsidRPr="00E55577">
              <w:t>alignment</w:t>
            </w:r>
          </w:p>
        </w:tc>
      </w:tr>
      <w:tr w:rsidR="00594324" w:rsidRPr="00E55577" w14:paraId="11D49AA3" w14:textId="77777777" w:rsidTr="00286EE3">
        <w:tc>
          <w:tcPr>
            <w:tcW w:w="3612" w:type="dxa"/>
            <w:shd w:val="clear" w:color="auto" w:fill="auto"/>
          </w:tcPr>
          <w:p w14:paraId="05117B93" w14:textId="20699E58" w:rsidR="00594324" w:rsidRPr="00E55577" w:rsidRDefault="00641CCF" w:rsidP="00286D7C">
            <w:pPr>
              <w:pStyle w:val="ListParagraph"/>
              <w:rPr>
                <w:b/>
                <w:color w:val="000000"/>
                <w:lang w:val="en-ZA" w:eastAsia="x-none"/>
              </w:rPr>
            </w:pPr>
            <w:r w:rsidRPr="00E55577">
              <w:rPr>
                <w:bCs/>
                <w:color w:val="000000"/>
                <w:lang w:val="en-ZA" w:eastAsia="x-none"/>
              </w:rPr>
              <w:t xml:space="preserve">Component 1. </w:t>
            </w:r>
            <w:r w:rsidRPr="00E55577">
              <w:t>Strengthening the resilience of local communities to climate change in targeted TFCAs</w:t>
            </w:r>
          </w:p>
        </w:tc>
        <w:tc>
          <w:tcPr>
            <w:tcW w:w="3612" w:type="dxa"/>
            <w:shd w:val="clear" w:color="auto" w:fill="auto"/>
          </w:tcPr>
          <w:p w14:paraId="0ABE72B9" w14:textId="40C2E515" w:rsidR="00594324" w:rsidRPr="00E55577" w:rsidRDefault="00035383" w:rsidP="0074406B">
            <w:pPr>
              <w:pStyle w:val="ListParagraph"/>
            </w:pPr>
            <w:r w:rsidRPr="00E55577">
              <w:rPr>
                <w:b/>
              </w:rPr>
              <w:t>Component 1:</w:t>
            </w:r>
            <w:r w:rsidRPr="00E55577">
              <w:t xml:space="preserve"> Strengthening the resilience of local communities to climate change in targeted TFCAs.</w:t>
            </w:r>
          </w:p>
        </w:tc>
        <w:tc>
          <w:tcPr>
            <w:tcW w:w="3612" w:type="dxa"/>
            <w:shd w:val="clear" w:color="auto" w:fill="auto"/>
          </w:tcPr>
          <w:p w14:paraId="4743DF26" w14:textId="708CE87A" w:rsidR="00594324" w:rsidRPr="00E55577" w:rsidRDefault="008A453A" w:rsidP="0074406B">
            <w:pPr>
              <w:pStyle w:val="ListParagraph"/>
            </w:pPr>
            <w:r w:rsidRPr="00E55577">
              <w:t xml:space="preserve">In addition to the activities proposed in the project concept, this component will also undertake detailed climate risk and vulnerability assessments and natural capital accounting to develop biodiversity-compatible local adaptation plans. These will contribute </w:t>
            </w:r>
            <w:r w:rsidR="00F5300E" w:rsidRPr="00E55577">
              <w:t>to strengthening the resilience of local communities to climate change.</w:t>
            </w:r>
            <w:r w:rsidR="002C132E" w:rsidRPr="00E55577">
              <w:t xml:space="preserve"> In addition, under this component, market assessments will be conducted and business plans developed to inform the provision of targeted support to local communities for </w:t>
            </w:r>
            <w:r w:rsidR="009F1212" w:rsidRPr="00E55577">
              <w:t>alternative, climate-resilient livelihoods.</w:t>
            </w:r>
          </w:p>
        </w:tc>
      </w:tr>
      <w:tr w:rsidR="00594324" w:rsidRPr="00E55577" w14:paraId="77E7C171" w14:textId="77777777" w:rsidTr="00286EE3">
        <w:tc>
          <w:tcPr>
            <w:tcW w:w="3612" w:type="dxa"/>
            <w:shd w:val="clear" w:color="auto" w:fill="auto"/>
          </w:tcPr>
          <w:p w14:paraId="243D0CEC" w14:textId="3F3B067E" w:rsidR="00594324" w:rsidRPr="00E55577" w:rsidRDefault="00641CCF" w:rsidP="00286D7C">
            <w:pPr>
              <w:pStyle w:val="ListParagraph"/>
            </w:pPr>
            <w:r w:rsidRPr="00E55577">
              <w:t xml:space="preserve">Component 2. </w:t>
            </w:r>
            <w:r w:rsidR="006F76A4" w:rsidRPr="00E55577">
              <w:t>Improving the management of the targeted TFCAs</w:t>
            </w:r>
          </w:p>
        </w:tc>
        <w:tc>
          <w:tcPr>
            <w:tcW w:w="3612" w:type="dxa"/>
            <w:shd w:val="clear" w:color="auto" w:fill="auto"/>
          </w:tcPr>
          <w:p w14:paraId="55258BEE" w14:textId="16F03B68" w:rsidR="00594324" w:rsidRPr="00E55577" w:rsidRDefault="00035383" w:rsidP="0074406B">
            <w:pPr>
              <w:pStyle w:val="ListParagraph"/>
            </w:pPr>
            <w:r w:rsidRPr="00E55577">
              <w:rPr>
                <w:b/>
              </w:rPr>
              <w:t>Component 2:</w:t>
            </w:r>
            <w:r w:rsidRPr="00E55577">
              <w:t xml:space="preserve"> Improving conservation area management and wildlife conservation in targeted TFCAs.</w:t>
            </w:r>
          </w:p>
        </w:tc>
        <w:tc>
          <w:tcPr>
            <w:tcW w:w="3612" w:type="dxa"/>
            <w:shd w:val="clear" w:color="auto" w:fill="auto"/>
          </w:tcPr>
          <w:p w14:paraId="1C760D45" w14:textId="424480A3" w:rsidR="00594324" w:rsidRPr="00E55577" w:rsidRDefault="002E0726" w:rsidP="0074406B">
            <w:pPr>
              <w:pStyle w:val="ListParagraph"/>
            </w:pPr>
            <w:r w:rsidRPr="00E55577">
              <w:t xml:space="preserve">There are no specific changes in alignment under the component. </w:t>
            </w:r>
          </w:p>
        </w:tc>
      </w:tr>
      <w:tr w:rsidR="00641CCF" w:rsidRPr="00E55577" w14:paraId="488EFABC" w14:textId="77777777" w:rsidTr="00286EE3">
        <w:tc>
          <w:tcPr>
            <w:tcW w:w="3612" w:type="dxa"/>
            <w:shd w:val="clear" w:color="auto" w:fill="auto"/>
          </w:tcPr>
          <w:p w14:paraId="2EFFD0AB" w14:textId="73A06014" w:rsidR="00641CCF" w:rsidRPr="00E55577" w:rsidRDefault="006F76A4" w:rsidP="00286D7C">
            <w:pPr>
              <w:pStyle w:val="ListParagraph"/>
            </w:pPr>
            <w:r w:rsidRPr="00E55577">
              <w:t xml:space="preserve">Component 3. </w:t>
            </w:r>
            <w:r w:rsidR="005E7197" w:rsidRPr="00E55577">
              <w:t>Enhancing the institutional capacity of national climate change and conservation institutions</w:t>
            </w:r>
          </w:p>
        </w:tc>
        <w:tc>
          <w:tcPr>
            <w:tcW w:w="3612" w:type="dxa"/>
            <w:shd w:val="clear" w:color="auto" w:fill="auto"/>
          </w:tcPr>
          <w:p w14:paraId="26F4FDD3" w14:textId="62EA5F2E" w:rsidR="00641CCF" w:rsidRPr="00E55577" w:rsidRDefault="00035383" w:rsidP="0074406B">
            <w:pPr>
              <w:pStyle w:val="ListParagraph"/>
            </w:pPr>
            <w:r w:rsidRPr="00E55577">
              <w:rPr>
                <w:b/>
              </w:rPr>
              <w:t>Component 3:</w:t>
            </w:r>
            <w:r w:rsidRPr="00E55577">
              <w:t xml:space="preserve"> Enhancing the technical and institutional capacity of climate change and conservation institutions.</w:t>
            </w:r>
          </w:p>
        </w:tc>
        <w:tc>
          <w:tcPr>
            <w:tcW w:w="3612" w:type="dxa"/>
            <w:shd w:val="clear" w:color="auto" w:fill="auto"/>
          </w:tcPr>
          <w:p w14:paraId="1FBA48FE" w14:textId="3428F7EC" w:rsidR="00641CCF" w:rsidRPr="00E55577" w:rsidRDefault="00554FD9" w:rsidP="0074406B">
            <w:pPr>
              <w:pStyle w:val="ListParagraph"/>
            </w:pPr>
            <w:r w:rsidRPr="00E55577">
              <w:t xml:space="preserve">In addition to the activities proposed in the project concept, this component will also </w:t>
            </w:r>
            <w:r w:rsidR="00417177" w:rsidRPr="00E55577">
              <w:t>work to establish functional, decentralised Provincial Committees on Clim</w:t>
            </w:r>
            <w:r w:rsidR="006E60BD" w:rsidRPr="00E55577">
              <w:t>a</w:t>
            </w:r>
            <w:r w:rsidR="00417177" w:rsidRPr="00E55577">
              <w:t xml:space="preserve">te Change and Biodiversity to improve coordination </w:t>
            </w:r>
            <w:r w:rsidR="00151354" w:rsidRPr="00E55577">
              <w:t>and implementation of climate change and biodiversity strategies at provincial level. It will also introduce zoning and land-use planning tools at provincial level, as well as m</w:t>
            </w:r>
            <w:r w:rsidR="004F6C27" w:rsidRPr="00E55577">
              <w:t>unicipal master plans to integrate climate risk and biodiversity information into local-level planning.</w:t>
            </w:r>
          </w:p>
        </w:tc>
      </w:tr>
      <w:tr w:rsidR="00594324" w:rsidRPr="00E55577" w14:paraId="260D25A1" w14:textId="77777777" w:rsidTr="00286EE3">
        <w:tc>
          <w:tcPr>
            <w:tcW w:w="3612" w:type="dxa"/>
            <w:shd w:val="clear" w:color="auto" w:fill="auto"/>
          </w:tcPr>
          <w:p w14:paraId="10F500CB" w14:textId="2C2BA886" w:rsidR="00594324" w:rsidRPr="00E55577" w:rsidRDefault="005E7197" w:rsidP="00286D7C">
            <w:pPr>
              <w:pStyle w:val="ListParagraph"/>
            </w:pPr>
            <w:r w:rsidRPr="00E55577">
              <w:t>N/A</w:t>
            </w:r>
          </w:p>
        </w:tc>
        <w:tc>
          <w:tcPr>
            <w:tcW w:w="3612" w:type="dxa"/>
            <w:shd w:val="clear" w:color="auto" w:fill="auto"/>
          </w:tcPr>
          <w:p w14:paraId="222C1F39" w14:textId="0D5AA60D" w:rsidR="00594324" w:rsidRPr="00E55577" w:rsidRDefault="00035383" w:rsidP="0074406B">
            <w:pPr>
              <w:pStyle w:val="ListParagraph"/>
            </w:pPr>
            <w:r w:rsidRPr="00E55577">
              <w:rPr>
                <w:b/>
              </w:rPr>
              <w:t>Component 4:</w:t>
            </w:r>
            <w:r w:rsidRPr="00E55577">
              <w:t xml:space="preserve"> Facilitating project monitoring, knowledge management and sharing of lessons learned.</w:t>
            </w:r>
          </w:p>
        </w:tc>
        <w:tc>
          <w:tcPr>
            <w:tcW w:w="3612" w:type="dxa"/>
            <w:shd w:val="clear" w:color="auto" w:fill="auto"/>
          </w:tcPr>
          <w:p w14:paraId="11B69F62" w14:textId="131825C1" w:rsidR="00594324" w:rsidRPr="00E55577" w:rsidRDefault="008A007C" w:rsidP="0074406B">
            <w:pPr>
              <w:pStyle w:val="ListParagraph"/>
            </w:pPr>
            <w:r w:rsidRPr="00E55577">
              <w:t xml:space="preserve">This component was introduced into the project to </w:t>
            </w:r>
            <w:r w:rsidR="007672B3" w:rsidRPr="00E55577">
              <w:t>ensure effective monitoring and evaluation of adaptation and biodiversity conservation interventions in the project areas,</w:t>
            </w:r>
            <w:r w:rsidR="004D60AB" w:rsidRPr="00E55577">
              <w:t xml:space="preserve"> ensure an adaptive management approach and the sharing of lessons learned to inform future initiatives. It was also introduced to ensure collaboration </w:t>
            </w:r>
            <w:r w:rsidR="004D60AB" w:rsidRPr="00E55577">
              <w:lastRenderedPageBreak/>
              <w:t>and sharing of lessons learned with the broader Global Wildlife Program.</w:t>
            </w:r>
          </w:p>
        </w:tc>
      </w:tr>
    </w:tbl>
    <w:p w14:paraId="752B7BC4" w14:textId="75043203" w:rsidR="00C65E1E" w:rsidRPr="00E55577" w:rsidRDefault="00C65E1E" w:rsidP="00286D7C">
      <w:pPr>
        <w:pStyle w:val="ListParagraph"/>
      </w:pPr>
      <w:r w:rsidRPr="00E55577">
        <w:lastRenderedPageBreak/>
        <w:t xml:space="preserve"> </w:t>
      </w:r>
    </w:p>
    <w:p w14:paraId="3B8B5061" w14:textId="057DB56B" w:rsidR="00C65E1E" w:rsidRPr="00E55577" w:rsidRDefault="00A3653F" w:rsidP="0074406B">
      <w:pPr>
        <w:pStyle w:val="ListParagraph"/>
      </w:pPr>
      <w:r w:rsidRPr="00E55577">
        <w:t xml:space="preserve">Changes in </w:t>
      </w:r>
      <w:r w:rsidR="00A96A61" w:rsidRPr="00E55577">
        <w:t>targets for the GEF-7 and LDCF Core Indicators between Project Concept stage and CEO Endorsement are described in Section 1a. 6) Global Environmental Benefits (GEF Trust Fund) and Adaptation Benefits (LDCF) below.</w:t>
      </w:r>
    </w:p>
    <w:p w14:paraId="031B04C7" w14:textId="77777777" w:rsidR="008468EE" w:rsidRPr="00E55577" w:rsidRDefault="008468EE" w:rsidP="0074406B">
      <w:pPr>
        <w:pStyle w:val="ListParagraph"/>
      </w:pPr>
    </w:p>
    <w:p w14:paraId="7ABE6AA0" w14:textId="200A1B41" w:rsidR="00D22374" w:rsidRPr="00E55577" w:rsidRDefault="00D22374" w:rsidP="00A5733B">
      <w:pPr>
        <w:pStyle w:val="Heading3"/>
        <w:numPr>
          <w:ilvl w:val="0"/>
          <w:numId w:val="17"/>
        </w:numPr>
        <w:rPr>
          <w:bCs w:val="0"/>
          <w:color w:val="000000"/>
          <w:sz w:val="22"/>
          <w:szCs w:val="22"/>
          <w:lang w:eastAsia="en-ZA"/>
        </w:rPr>
      </w:pPr>
      <w:bookmarkStart w:id="48" w:name="_Toc55209105"/>
      <w:r w:rsidRPr="00E55577">
        <w:t>Consistency</w:t>
      </w:r>
      <w:r w:rsidRPr="00E55577">
        <w:rPr>
          <w:b w:val="0"/>
          <w:color w:val="000000"/>
          <w:sz w:val="22"/>
          <w:szCs w:val="22"/>
          <w:lang w:eastAsia="en-ZA"/>
        </w:rPr>
        <w:t xml:space="preserve"> </w:t>
      </w:r>
      <w:r w:rsidRPr="00E55577">
        <w:rPr>
          <w:bCs w:val="0"/>
          <w:color w:val="000000"/>
          <w:sz w:val="22"/>
          <w:szCs w:val="22"/>
          <w:lang w:eastAsia="en-ZA"/>
        </w:rPr>
        <w:t>with GEF Focal Area and/or Fund(s) Strategies</w:t>
      </w:r>
      <w:bookmarkEnd w:id="48"/>
    </w:p>
    <w:p w14:paraId="760D70B6" w14:textId="77777777" w:rsidR="00D22374" w:rsidRPr="00E55577" w:rsidRDefault="00D22374" w:rsidP="00631A6E">
      <w:pPr>
        <w:spacing w:after="0"/>
        <w:rPr>
          <w:rFonts w:ascii="Times New Roman" w:hAnsi="Times New Roman"/>
        </w:rPr>
      </w:pPr>
    </w:p>
    <w:p w14:paraId="7CA9E83B" w14:textId="22BBF8DF" w:rsidR="00D22374" w:rsidRPr="00E55577" w:rsidRDefault="00D22374" w:rsidP="00286D7C">
      <w:pPr>
        <w:pStyle w:val="ListParagraph"/>
      </w:pPr>
      <w:r w:rsidRPr="00E55577">
        <w:t xml:space="preserve">The project is aligned with the 2018-2022 Least Developed Countries Fund (LDCF) Programming Strategy, as well as the GEF Biodiversity Focal Area. The goal of </w:t>
      </w:r>
      <w:r w:rsidRPr="00E55577">
        <w:rPr>
          <w:u w:val="single"/>
        </w:rPr>
        <w:t>GEF7's Biodiversity focal area</w:t>
      </w:r>
      <w:r w:rsidRPr="00E55577">
        <w:t xml:space="preserve"> is to maintain globally significant biodiversity in landscapes and seascapes. This goal is supported through inclusive conservation and addressing direct drivers of habitats loss, through improved financial sustainability, effective management, and ecosystem coverage of the protected area estate. In particular, this project aligns with </w:t>
      </w:r>
      <w:r w:rsidRPr="00E55577">
        <w:rPr>
          <w:b/>
        </w:rPr>
        <w:t>Objective 1</w:t>
      </w:r>
      <w:r w:rsidRPr="00E55577">
        <w:t xml:space="preserve"> (</w:t>
      </w:r>
      <w:r w:rsidRPr="00E55577">
        <w:rPr>
          <w:i/>
        </w:rPr>
        <w:t>Mainstream biodiversity across sectors as well as landscapes and seascapes</w:t>
      </w:r>
      <w:r w:rsidRPr="00E55577">
        <w:t xml:space="preserve">) and </w:t>
      </w:r>
      <w:r w:rsidRPr="00E55577">
        <w:rPr>
          <w:b/>
        </w:rPr>
        <w:t xml:space="preserve">Objective 2 </w:t>
      </w:r>
      <w:r w:rsidRPr="00E55577">
        <w:rPr>
          <w:i/>
        </w:rPr>
        <w:t>(Address direct drivers to protect habitats and species</w:t>
      </w:r>
      <w:r w:rsidRPr="00E55577">
        <w:t xml:space="preserve">), through the Global Wildlife Program (wildlife for sustainable development). It also contributes to the Aichi Biodiversity 2020 Targets through safeguarding key natural wildlife habitats in the targeted transfrontier conservation areas (TFCAs). Specifically, the project will directly contribute to </w:t>
      </w:r>
      <w:r w:rsidRPr="00E55577">
        <w:rPr>
          <w:b/>
        </w:rPr>
        <w:t>Aichi Targets 2</w:t>
      </w:r>
      <w:r w:rsidRPr="00E55577">
        <w:t xml:space="preserve">, </w:t>
      </w:r>
      <w:r w:rsidRPr="00E55577">
        <w:rPr>
          <w:b/>
        </w:rPr>
        <w:t>7</w:t>
      </w:r>
      <w:r w:rsidRPr="00E55577">
        <w:t xml:space="preserve">, </w:t>
      </w:r>
      <w:r w:rsidRPr="00E55577">
        <w:rPr>
          <w:b/>
        </w:rPr>
        <w:t>11</w:t>
      </w:r>
      <w:r w:rsidRPr="00E55577">
        <w:t xml:space="preserve">, </w:t>
      </w:r>
      <w:r w:rsidRPr="00E55577">
        <w:rPr>
          <w:b/>
        </w:rPr>
        <w:t>12</w:t>
      </w:r>
      <w:r w:rsidRPr="00E55577">
        <w:t xml:space="preserve">, </w:t>
      </w:r>
      <w:r w:rsidRPr="00E55577">
        <w:rPr>
          <w:b/>
        </w:rPr>
        <w:t>15</w:t>
      </w:r>
      <w:r w:rsidRPr="00E55577">
        <w:t xml:space="preserve"> and </w:t>
      </w:r>
      <w:r w:rsidRPr="00E55577">
        <w:rPr>
          <w:b/>
        </w:rPr>
        <w:t>19</w:t>
      </w:r>
      <w:r w:rsidRPr="00E55577">
        <w:t xml:space="preserve">. </w:t>
      </w:r>
    </w:p>
    <w:p w14:paraId="1D3F11DA" w14:textId="77777777" w:rsidR="00D22374" w:rsidRPr="00E55577" w:rsidRDefault="00D22374" w:rsidP="0074406B">
      <w:pPr>
        <w:pStyle w:val="ListParagraph"/>
      </w:pPr>
    </w:p>
    <w:p w14:paraId="179C99C3" w14:textId="09AB8B3B" w:rsidR="00D22374" w:rsidRPr="00E55577" w:rsidRDefault="00D22374" w:rsidP="0074406B">
      <w:pPr>
        <w:pStyle w:val="ListParagraph"/>
      </w:pPr>
      <w:r w:rsidRPr="00E55577">
        <w:rPr>
          <w:u w:val="single"/>
        </w:rPr>
        <w:t>The LDCF objectives</w:t>
      </w:r>
      <w:r w:rsidRPr="00E55577">
        <w:t xml:space="preserve"> aim to strengthen resilience and reduce vulnerability to the adverse impacts of climate change in developing countries and support their efforts to enhance adaptive capacity. The project responds to these combined priorities, focusing on reducing vulnerability and increasing resilience of local communities and ecosystems through climate-resilient production activities and diversification of livelihoods. Specifically, it aligns with </w:t>
      </w:r>
      <w:r w:rsidRPr="00E55577">
        <w:rPr>
          <w:b/>
        </w:rPr>
        <w:t>Objective 1</w:t>
      </w:r>
      <w:r w:rsidRPr="00E55577">
        <w:t xml:space="preserve"> (</w:t>
      </w:r>
      <w:r w:rsidRPr="00E55577">
        <w:rPr>
          <w:i/>
        </w:rPr>
        <w:t>Reduce vulnerability and increase resilience through innovation and technology transfer for climate change adaptation</w:t>
      </w:r>
      <w:r w:rsidRPr="00E55577">
        <w:t xml:space="preserve">) and </w:t>
      </w:r>
      <w:r w:rsidRPr="00E55577">
        <w:rPr>
          <w:b/>
        </w:rPr>
        <w:t>Objective 2</w:t>
      </w:r>
      <w:r w:rsidRPr="00E55577">
        <w:t xml:space="preserve"> (</w:t>
      </w:r>
      <w:r w:rsidRPr="00E55577">
        <w:rPr>
          <w:i/>
        </w:rPr>
        <w:t>Mainstream climate change adaptation and resilience for systemic impact</w:t>
      </w:r>
      <w:r w:rsidRPr="00E55577">
        <w:t xml:space="preserve">). The alignment of project components with the GEF Focal Areas and with Aichi Targets is detailed in </w:t>
      </w:r>
      <w:r w:rsidRPr="00E55577">
        <w:fldChar w:fldCharType="begin"/>
      </w:r>
      <w:r w:rsidRPr="00E55577">
        <w:instrText xml:space="preserve"> REF _Ref54884941 \h  \* MERGEFORMAT </w:instrText>
      </w:r>
      <w:r w:rsidRPr="00E55577">
        <w:fldChar w:fldCharType="separate"/>
      </w:r>
      <w:r w:rsidR="00D81A22">
        <w:rPr>
          <w:b/>
          <w:bCs/>
          <w:lang w:val="en-US"/>
        </w:rPr>
        <w:t>Error! Reference source not found.</w:t>
      </w:r>
      <w:r w:rsidRPr="00E55577">
        <w:fldChar w:fldCharType="end"/>
      </w:r>
      <w:r w:rsidRPr="00E55577">
        <w:t xml:space="preserve"> below.</w:t>
      </w:r>
    </w:p>
    <w:p w14:paraId="6DC37ED7" w14:textId="77777777" w:rsidR="00D22374" w:rsidRPr="00E55577" w:rsidRDefault="00D22374" w:rsidP="00631A6E">
      <w:pPr>
        <w:spacing w:after="0"/>
        <w:rPr>
          <w:rFonts w:ascii="Times New Roman" w:hAnsi="Times New Roman"/>
        </w:rPr>
      </w:pPr>
    </w:p>
    <w:p w14:paraId="7FE5F65D" w14:textId="74A493C5" w:rsidR="00D22374" w:rsidRPr="00E55577" w:rsidRDefault="00706FFA" w:rsidP="00717BC7">
      <w:pPr>
        <w:pStyle w:val="Caption"/>
        <w:rPr>
          <w:rFonts w:ascii="Times New Roman" w:hAnsi="Times New Roman"/>
          <w:caps w:val="0"/>
          <w:sz w:val="10"/>
          <w:szCs w:val="14"/>
        </w:rPr>
      </w:pPr>
      <w:bookmarkStart w:id="49" w:name="_Toc55208564"/>
      <w:r w:rsidRPr="00E55577">
        <w:rPr>
          <w:rFonts w:ascii="Times New Roman" w:hAnsi="Times New Roman"/>
          <w:caps w:val="0"/>
          <w:sz w:val="20"/>
          <w:szCs w:val="20"/>
        </w:rPr>
        <w:t xml:space="preserve">Table </w:t>
      </w:r>
      <w:r w:rsidR="00DC0AD9" w:rsidRPr="00E55577">
        <w:rPr>
          <w:rFonts w:ascii="Times New Roman" w:hAnsi="Times New Roman"/>
          <w:caps w:val="0"/>
          <w:sz w:val="20"/>
          <w:szCs w:val="20"/>
        </w:rPr>
        <w:fldChar w:fldCharType="begin"/>
      </w:r>
      <w:r w:rsidR="00DC0AD9" w:rsidRPr="00E55577">
        <w:rPr>
          <w:rFonts w:ascii="Times New Roman" w:hAnsi="Times New Roman"/>
          <w:caps w:val="0"/>
          <w:sz w:val="20"/>
          <w:szCs w:val="20"/>
        </w:rPr>
        <w:instrText xml:space="preserve"> SEQ Table \* ARABIC </w:instrText>
      </w:r>
      <w:r w:rsidR="00DC0AD9" w:rsidRPr="00E55577">
        <w:rPr>
          <w:rFonts w:ascii="Times New Roman" w:hAnsi="Times New Roman"/>
          <w:caps w:val="0"/>
          <w:sz w:val="20"/>
          <w:szCs w:val="20"/>
        </w:rPr>
        <w:fldChar w:fldCharType="separate"/>
      </w:r>
      <w:r w:rsidR="005B7553" w:rsidRPr="00E55577">
        <w:rPr>
          <w:rFonts w:ascii="Times New Roman" w:hAnsi="Times New Roman"/>
          <w:caps w:val="0"/>
          <w:noProof/>
          <w:sz w:val="20"/>
          <w:szCs w:val="20"/>
        </w:rPr>
        <w:t>3</w:t>
      </w:r>
      <w:r w:rsidR="00DC0AD9" w:rsidRPr="00E55577">
        <w:rPr>
          <w:rFonts w:ascii="Times New Roman" w:hAnsi="Times New Roman"/>
          <w:caps w:val="0"/>
          <w:sz w:val="20"/>
          <w:szCs w:val="20"/>
        </w:rPr>
        <w:fldChar w:fldCharType="end"/>
      </w:r>
      <w:r w:rsidR="00DC0AD9" w:rsidRPr="00E55577">
        <w:rPr>
          <w:rFonts w:ascii="Times New Roman" w:hAnsi="Times New Roman"/>
          <w:caps w:val="0"/>
          <w:sz w:val="20"/>
          <w:szCs w:val="20"/>
        </w:rPr>
        <w:t>:</w:t>
      </w:r>
      <w:r w:rsidRPr="00E55577">
        <w:rPr>
          <w:rFonts w:ascii="Times New Roman" w:hAnsi="Times New Roman"/>
          <w:caps w:val="0"/>
          <w:sz w:val="20"/>
          <w:szCs w:val="20"/>
        </w:rPr>
        <w:t xml:space="preserve"> </w:t>
      </w:r>
      <w:r w:rsidR="00D22374" w:rsidRPr="00E55577">
        <w:rPr>
          <w:rFonts w:ascii="Times New Roman" w:hAnsi="Times New Roman"/>
          <w:caps w:val="0"/>
          <w:sz w:val="20"/>
          <w:szCs w:val="20"/>
        </w:rPr>
        <w:t>Consistency with GEF Focal Area Programs</w:t>
      </w:r>
      <w:bookmarkEnd w:id="49"/>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66"/>
        <w:gridCol w:w="3397"/>
        <w:gridCol w:w="3781"/>
      </w:tblGrid>
      <w:tr w:rsidR="002E27F9" w:rsidRPr="00E55577" w14:paraId="20C4432D" w14:textId="77777777" w:rsidTr="00717BC7">
        <w:tc>
          <w:tcPr>
            <w:tcW w:w="3510" w:type="dxa"/>
            <w:shd w:val="clear" w:color="auto" w:fill="8496B0"/>
          </w:tcPr>
          <w:p w14:paraId="34293C28" w14:textId="77777777" w:rsidR="00D22374" w:rsidRPr="00E55577" w:rsidRDefault="00D22374" w:rsidP="00286D7C">
            <w:pPr>
              <w:pStyle w:val="ListParagraph"/>
            </w:pPr>
            <w:r w:rsidRPr="00E55577">
              <w:t>Project components</w:t>
            </w:r>
          </w:p>
        </w:tc>
        <w:tc>
          <w:tcPr>
            <w:tcW w:w="3436" w:type="dxa"/>
            <w:shd w:val="clear" w:color="auto" w:fill="8496B0"/>
          </w:tcPr>
          <w:p w14:paraId="2CF59370" w14:textId="77777777" w:rsidR="00D22374" w:rsidRPr="00E55577" w:rsidRDefault="00D22374" w:rsidP="0074406B">
            <w:pPr>
              <w:pStyle w:val="ListParagraph"/>
            </w:pPr>
            <w:r w:rsidRPr="00E55577">
              <w:t>GEF 7 Focal Area Programs</w:t>
            </w:r>
          </w:p>
        </w:tc>
        <w:tc>
          <w:tcPr>
            <w:tcW w:w="3828" w:type="dxa"/>
            <w:shd w:val="clear" w:color="auto" w:fill="8496B0"/>
          </w:tcPr>
          <w:p w14:paraId="6425FF69" w14:textId="77777777" w:rsidR="00D22374" w:rsidRPr="00E55577" w:rsidRDefault="00D22374" w:rsidP="0074406B">
            <w:pPr>
              <w:pStyle w:val="ListParagraph"/>
            </w:pPr>
            <w:r w:rsidRPr="00E55577">
              <w:t>Contribution to Aichi Targets</w:t>
            </w:r>
          </w:p>
        </w:tc>
      </w:tr>
      <w:tr w:rsidR="00D22374" w:rsidRPr="00E55577" w14:paraId="3F06D021" w14:textId="77777777" w:rsidTr="00717BC7">
        <w:tc>
          <w:tcPr>
            <w:tcW w:w="3510" w:type="dxa"/>
            <w:shd w:val="clear" w:color="auto" w:fill="auto"/>
          </w:tcPr>
          <w:p w14:paraId="2451DBA2" w14:textId="77777777" w:rsidR="00D22374" w:rsidRPr="00E55577" w:rsidRDefault="00D22374" w:rsidP="00286D7C">
            <w:pPr>
              <w:pStyle w:val="ListParagraph"/>
            </w:pPr>
            <w:r w:rsidRPr="00E55577">
              <w:rPr>
                <w:u w:val="single"/>
              </w:rPr>
              <w:t>Component 1:</w:t>
            </w:r>
            <w:r w:rsidRPr="00E55577">
              <w:t xml:space="preserve"> Strengthening the resilience of local communities to climate change in targeted TFCAs</w:t>
            </w:r>
          </w:p>
        </w:tc>
        <w:tc>
          <w:tcPr>
            <w:tcW w:w="3436" w:type="dxa"/>
            <w:shd w:val="clear" w:color="auto" w:fill="auto"/>
          </w:tcPr>
          <w:p w14:paraId="736397DC" w14:textId="77777777" w:rsidR="00D22374" w:rsidRPr="00E55577" w:rsidRDefault="00D22374" w:rsidP="0074406B">
            <w:pPr>
              <w:pStyle w:val="ListParagraph"/>
            </w:pPr>
            <w:r w:rsidRPr="00E55577">
              <w:rPr>
                <w:b/>
              </w:rPr>
              <w:t>Biodiversity Focal Area Objective 1:</w:t>
            </w:r>
            <w:r w:rsidRPr="00E55577">
              <w:t xml:space="preserve"> Mainstream biodiversity across sectors as well as landscapes and seascapes</w:t>
            </w:r>
          </w:p>
          <w:p w14:paraId="4EC5D419" w14:textId="77777777" w:rsidR="00D22374" w:rsidRPr="00E55577" w:rsidRDefault="00D22374" w:rsidP="0074406B">
            <w:pPr>
              <w:pStyle w:val="ListParagraph"/>
            </w:pPr>
          </w:p>
          <w:p w14:paraId="1666A29E" w14:textId="77777777" w:rsidR="00D22374" w:rsidRPr="00E55577" w:rsidRDefault="00D22374" w:rsidP="00486E8C">
            <w:pPr>
              <w:pStyle w:val="ListParagraph"/>
            </w:pPr>
            <w:r w:rsidRPr="00E55577">
              <w:rPr>
                <w:b/>
              </w:rPr>
              <w:t>Outcome 1.1.:</w:t>
            </w:r>
            <w:r w:rsidRPr="00E55577">
              <w:t xml:space="preserve"> Increased implementation of biodiversity-compatible adaptation practices (encompassing the eco-village approach) in the Angolan portions of targeted TFCAs</w:t>
            </w:r>
          </w:p>
          <w:p w14:paraId="7A795193" w14:textId="77777777" w:rsidR="00D22374" w:rsidRPr="00E55577" w:rsidRDefault="00D22374" w:rsidP="00486E8C">
            <w:pPr>
              <w:pStyle w:val="ListParagraph"/>
            </w:pPr>
          </w:p>
          <w:p w14:paraId="1B3B6DDD" w14:textId="0C2580FA" w:rsidR="00D22374" w:rsidRPr="00E55577" w:rsidRDefault="00D22374" w:rsidP="00486E8C">
            <w:pPr>
              <w:pStyle w:val="ListParagraph"/>
            </w:pPr>
            <w:r w:rsidRPr="00E55577">
              <w:rPr>
                <w:b/>
              </w:rPr>
              <w:t>Outcome 1.2.:</w:t>
            </w:r>
            <w:r w:rsidRPr="00E55577">
              <w:t xml:space="preserve"> Additional climate-resilient and biodiversity-compatible livelihood activities and sources of income established in the Angolan portions of targeted TFCAs to decrease vulnerability of local communities to climate change and reduce degradation of ecosystems</w:t>
            </w:r>
          </w:p>
          <w:p w14:paraId="51F27BB2" w14:textId="77777777" w:rsidR="00D22374" w:rsidRPr="00E55577" w:rsidRDefault="00D22374" w:rsidP="00486E8C">
            <w:pPr>
              <w:pStyle w:val="ListParagraph"/>
            </w:pPr>
          </w:p>
          <w:p w14:paraId="5E802F48" w14:textId="77777777" w:rsidR="00D22374" w:rsidRPr="00E55577" w:rsidRDefault="00D22374" w:rsidP="00486E8C">
            <w:pPr>
              <w:pStyle w:val="ListParagraph"/>
            </w:pPr>
            <w:r w:rsidRPr="00E55577">
              <w:t>Project contribution:</w:t>
            </w:r>
          </w:p>
          <w:p w14:paraId="76A2D244" w14:textId="77777777" w:rsidR="00D22374" w:rsidRPr="00E55577" w:rsidRDefault="00D22374" w:rsidP="00486E8C">
            <w:pPr>
              <w:pStyle w:val="ListParagraph"/>
            </w:pPr>
            <w:r w:rsidRPr="00E55577">
              <w:lastRenderedPageBreak/>
              <w:t>The project will promote inclusive conservation through the adoption of biodiversity-compatible practices in target communities.</w:t>
            </w:r>
          </w:p>
          <w:p w14:paraId="5F69773B" w14:textId="77777777" w:rsidR="00D22374" w:rsidRPr="00E55577" w:rsidRDefault="00D22374" w:rsidP="00486E8C">
            <w:pPr>
              <w:pStyle w:val="ListParagraph"/>
            </w:pPr>
            <w:r w:rsidRPr="00E55577">
              <w:t>Climate resilient and biodiversity compatible subsistence farming practices will also be introduced which will contribute to food system sustainability and reduced land degradation.</w:t>
            </w:r>
          </w:p>
        </w:tc>
        <w:tc>
          <w:tcPr>
            <w:tcW w:w="3828" w:type="dxa"/>
            <w:shd w:val="clear" w:color="auto" w:fill="auto"/>
          </w:tcPr>
          <w:p w14:paraId="6C100E70" w14:textId="77777777" w:rsidR="00D22374" w:rsidRPr="00E55577" w:rsidRDefault="00D22374" w:rsidP="00486E8C">
            <w:pPr>
              <w:pStyle w:val="ListParagraph"/>
            </w:pPr>
            <w:r w:rsidRPr="00E55577">
              <w:rPr>
                <w:b/>
              </w:rPr>
              <w:lastRenderedPageBreak/>
              <w:t>Target 7</w:t>
            </w:r>
            <w:r w:rsidRPr="00E55577">
              <w:t xml:space="preserve"> (By 2020 areas under agriculture, aquaculture and forestry are managed sustainably, ensuring conservation of biodiversity.) and </w:t>
            </w:r>
            <w:r w:rsidRPr="00E55577">
              <w:rPr>
                <w:b/>
              </w:rPr>
              <w:t>Target 15</w:t>
            </w:r>
            <w:r w:rsidRPr="00E55577">
              <w:t xml:space="preserve"> (By 2020, ecosystem resilience and the contribution of biodiversity to carbon stocks has been enhanced, through conservation and restoration, including restoration of at least 15 per cent of degraded ecosystems, thereby contributing to climate change mitigation and adaptation and to combating desertification.) by introducing climate-resilient and biodiversity-compatible practices and technologies to target communities in and around the protected areas.</w:t>
            </w:r>
          </w:p>
        </w:tc>
      </w:tr>
      <w:tr w:rsidR="00D22374" w:rsidRPr="00E55577" w14:paraId="1849A059" w14:textId="77777777" w:rsidTr="00717BC7">
        <w:tc>
          <w:tcPr>
            <w:tcW w:w="3510" w:type="dxa"/>
            <w:shd w:val="clear" w:color="auto" w:fill="auto"/>
          </w:tcPr>
          <w:p w14:paraId="036B5C22" w14:textId="77777777" w:rsidR="00D22374" w:rsidRPr="00E55577" w:rsidRDefault="00D22374" w:rsidP="00286D7C">
            <w:pPr>
              <w:pStyle w:val="ListParagraph"/>
            </w:pPr>
            <w:r w:rsidRPr="00E55577">
              <w:rPr>
                <w:u w:val="single"/>
              </w:rPr>
              <w:t>Component 2:</w:t>
            </w:r>
            <w:r w:rsidRPr="00E55577">
              <w:t xml:space="preserve"> Improving conservation area management and wildlife conservation in targeted TFCAs</w:t>
            </w:r>
          </w:p>
        </w:tc>
        <w:tc>
          <w:tcPr>
            <w:tcW w:w="3436" w:type="dxa"/>
            <w:shd w:val="clear" w:color="auto" w:fill="auto"/>
          </w:tcPr>
          <w:p w14:paraId="48BA252C" w14:textId="77777777" w:rsidR="00D22374" w:rsidRPr="00E55577" w:rsidRDefault="00D22374" w:rsidP="0074406B">
            <w:pPr>
              <w:pStyle w:val="ListParagraph"/>
            </w:pPr>
            <w:r w:rsidRPr="00E55577">
              <w:rPr>
                <w:b/>
              </w:rPr>
              <w:t>Biodiversity Focal Area</w:t>
            </w:r>
            <w:r w:rsidRPr="00E55577">
              <w:t xml:space="preserve"> </w:t>
            </w:r>
            <w:r w:rsidRPr="00E55577">
              <w:rPr>
                <w:b/>
              </w:rPr>
              <w:t>Objective 2:</w:t>
            </w:r>
            <w:r w:rsidRPr="00E55577">
              <w:t xml:space="preserve"> Address direct drivers to protect habitats and species</w:t>
            </w:r>
          </w:p>
          <w:p w14:paraId="2830D1E4" w14:textId="77777777" w:rsidR="00D22374" w:rsidRPr="00E55577" w:rsidRDefault="00D22374" w:rsidP="0074406B">
            <w:pPr>
              <w:pStyle w:val="ListParagraph"/>
            </w:pPr>
          </w:p>
          <w:p w14:paraId="73F0E78D" w14:textId="77777777" w:rsidR="00D22374" w:rsidRPr="00E55577" w:rsidRDefault="00D22374" w:rsidP="00486E8C">
            <w:pPr>
              <w:pStyle w:val="ListParagraph"/>
            </w:pPr>
            <w:r w:rsidRPr="00E55577">
              <w:rPr>
                <w:b/>
              </w:rPr>
              <w:t>Outcome 2.1.:</w:t>
            </w:r>
            <w:r w:rsidRPr="00E55577">
              <w:t xml:space="preserve"> Improved management of conservation areas in the Angolan portion of the KAZA TFCA</w:t>
            </w:r>
          </w:p>
          <w:p w14:paraId="7BEFF040" w14:textId="77777777" w:rsidR="00D22374" w:rsidRPr="00E55577" w:rsidRDefault="00D22374" w:rsidP="00486E8C">
            <w:pPr>
              <w:pStyle w:val="ListParagraph"/>
            </w:pPr>
          </w:p>
          <w:p w14:paraId="3EE0B3F9" w14:textId="77777777" w:rsidR="00D22374" w:rsidRPr="00E55577" w:rsidRDefault="00D22374" w:rsidP="00486E8C">
            <w:pPr>
              <w:pStyle w:val="ListParagraph"/>
            </w:pPr>
            <w:r w:rsidRPr="00E55577">
              <w:rPr>
                <w:b/>
              </w:rPr>
              <w:t>Outcome 2.2.:</w:t>
            </w:r>
            <w:r w:rsidRPr="00E55577">
              <w:t xml:space="preserve"> Improved management of conservation areas in the Angolan portion of the Iona-Skeleton Coast TFCA</w:t>
            </w:r>
          </w:p>
          <w:p w14:paraId="4D652083" w14:textId="77777777" w:rsidR="00D22374" w:rsidRPr="00E55577" w:rsidRDefault="00D22374" w:rsidP="00486E8C">
            <w:pPr>
              <w:pStyle w:val="ListParagraph"/>
            </w:pPr>
          </w:p>
          <w:p w14:paraId="3B9D1F40" w14:textId="77777777" w:rsidR="00D22374" w:rsidRPr="00E55577" w:rsidRDefault="00D22374" w:rsidP="00717BC7">
            <w:pPr>
              <w:spacing w:after="0" w:line="256" w:lineRule="auto"/>
              <w:rPr>
                <w:rFonts w:ascii="Times New Roman" w:eastAsia="Times New Roman" w:hAnsi="Times New Roman"/>
                <w:sz w:val="20"/>
                <w:szCs w:val="20"/>
              </w:rPr>
            </w:pPr>
            <w:r w:rsidRPr="00E55577">
              <w:rPr>
                <w:rFonts w:ascii="Times New Roman" w:eastAsia="Times New Roman" w:hAnsi="Times New Roman"/>
                <w:b/>
                <w:sz w:val="20"/>
                <w:szCs w:val="20"/>
              </w:rPr>
              <w:t>Outcome 2.3.</w:t>
            </w:r>
            <w:r w:rsidRPr="00E55577">
              <w:rPr>
                <w:rStyle w:val="CommentReference"/>
                <w:rFonts w:ascii="Times New Roman" w:eastAsia="Times New Roman" w:hAnsi="Times New Roman"/>
                <w:b/>
                <w:sz w:val="20"/>
                <w:szCs w:val="20"/>
              </w:rPr>
              <w:t>:</w:t>
            </w:r>
            <w:r w:rsidRPr="00E55577">
              <w:rPr>
                <w:rFonts w:ascii="Times New Roman" w:eastAsia="Times New Roman" w:hAnsi="Times New Roman"/>
                <w:sz w:val="20"/>
                <w:szCs w:val="20"/>
              </w:rPr>
              <w:t xml:space="preserve"> Decreased</w:t>
            </w:r>
          </w:p>
          <w:p w14:paraId="15C4B60A" w14:textId="77777777" w:rsidR="00D22374" w:rsidRPr="00E55577" w:rsidRDefault="00D22374" w:rsidP="00717BC7">
            <w:pPr>
              <w:spacing w:after="0" w:line="256" w:lineRule="auto"/>
              <w:rPr>
                <w:rFonts w:ascii="Times New Roman" w:eastAsia="Times New Roman" w:hAnsi="Times New Roman"/>
                <w:sz w:val="20"/>
                <w:szCs w:val="20"/>
              </w:rPr>
            </w:pPr>
            <w:r w:rsidRPr="00E55577">
              <w:rPr>
                <w:rFonts w:ascii="Times New Roman" w:eastAsia="Times New Roman" w:hAnsi="Times New Roman"/>
                <w:sz w:val="20"/>
                <w:szCs w:val="20"/>
              </w:rPr>
              <w:t>poaching of priority species in</w:t>
            </w:r>
          </w:p>
          <w:p w14:paraId="368864AA" w14:textId="77777777" w:rsidR="00D22374" w:rsidRPr="00E55577" w:rsidRDefault="00D22374" w:rsidP="00717BC7">
            <w:pPr>
              <w:spacing w:after="0" w:line="256" w:lineRule="auto"/>
              <w:rPr>
                <w:rFonts w:ascii="Times New Roman" w:eastAsia="Times New Roman" w:hAnsi="Times New Roman"/>
                <w:sz w:val="20"/>
                <w:szCs w:val="20"/>
              </w:rPr>
            </w:pPr>
            <w:r w:rsidRPr="00E55577">
              <w:rPr>
                <w:rFonts w:ascii="Times New Roman" w:eastAsia="Times New Roman" w:hAnsi="Times New Roman"/>
                <w:sz w:val="20"/>
                <w:szCs w:val="20"/>
              </w:rPr>
              <w:t>Luengue-Luiana National Park</w:t>
            </w:r>
          </w:p>
          <w:p w14:paraId="298AAF17" w14:textId="77777777" w:rsidR="00D22374" w:rsidRPr="00E55577" w:rsidRDefault="00D22374" w:rsidP="00717BC7">
            <w:pPr>
              <w:spacing w:after="0" w:line="256" w:lineRule="auto"/>
              <w:rPr>
                <w:rFonts w:ascii="Times New Roman" w:eastAsia="Times New Roman" w:hAnsi="Times New Roman"/>
                <w:sz w:val="20"/>
                <w:szCs w:val="20"/>
              </w:rPr>
            </w:pPr>
          </w:p>
          <w:p w14:paraId="486BDD52" w14:textId="77777777" w:rsidR="00D22374" w:rsidRPr="00E55577" w:rsidRDefault="00D22374" w:rsidP="00717BC7">
            <w:pPr>
              <w:spacing w:after="0" w:line="256" w:lineRule="auto"/>
              <w:rPr>
                <w:rFonts w:ascii="Times New Roman" w:eastAsia="Times New Roman" w:hAnsi="Times New Roman"/>
                <w:sz w:val="20"/>
                <w:szCs w:val="20"/>
              </w:rPr>
            </w:pPr>
            <w:r w:rsidRPr="00E55577">
              <w:rPr>
                <w:rFonts w:ascii="Times New Roman" w:eastAsia="Times New Roman" w:hAnsi="Times New Roman"/>
                <w:b/>
                <w:sz w:val="20"/>
                <w:szCs w:val="20"/>
              </w:rPr>
              <w:t>Outcome 2.4.</w:t>
            </w:r>
            <w:r w:rsidRPr="00E55577">
              <w:rPr>
                <w:rStyle w:val="CommentReference"/>
                <w:rFonts w:ascii="Times New Roman" w:eastAsia="Times New Roman" w:hAnsi="Times New Roman"/>
                <w:b/>
                <w:sz w:val="20"/>
                <w:szCs w:val="20"/>
              </w:rPr>
              <w:t>:</w:t>
            </w:r>
            <w:r w:rsidRPr="00E55577">
              <w:rPr>
                <w:rFonts w:ascii="Times New Roman" w:eastAsia="Times New Roman" w:hAnsi="Times New Roman"/>
                <w:sz w:val="20"/>
                <w:szCs w:val="20"/>
              </w:rPr>
              <w:t xml:space="preserve"> Decreased</w:t>
            </w:r>
          </w:p>
          <w:p w14:paraId="6D167611" w14:textId="77777777" w:rsidR="00D22374" w:rsidRPr="00E55577" w:rsidRDefault="00D22374" w:rsidP="00717BC7">
            <w:pPr>
              <w:spacing w:after="0" w:line="256" w:lineRule="auto"/>
              <w:rPr>
                <w:rFonts w:ascii="Times New Roman" w:eastAsia="Times New Roman" w:hAnsi="Times New Roman"/>
                <w:color w:val="FF0000"/>
                <w:sz w:val="20"/>
                <w:szCs w:val="20"/>
              </w:rPr>
            </w:pPr>
            <w:r w:rsidRPr="00E55577">
              <w:rPr>
                <w:rFonts w:ascii="Times New Roman" w:eastAsia="Times New Roman" w:hAnsi="Times New Roman"/>
                <w:sz w:val="20"/>
                <w:szCs w:val="20"/>
              </w:rPr>
              <w:t>poaching of priority species in</w:t>
            </w:r>
          </w:p>
          <w:p w14:paraId="11BC5DDE" w14:textId="77777777" w:rsidR="00D22374" w:rsidRPr="00E55577" w:rsidRDefault="00D22374" w:rsidP="00717BC7">
            <w:pPr>
              <w:spacing w:after="0" w:line="256" w:lineRule="auto"/>
              <w:rPr>
                <w:rFonts w:ascii="Times New Roman" w:eastAsia="Times New Roman" w:hAnsi="Times New Roman"/>
                <w:sz w:val="20"/>
                <w:szCs w:val="20"/>
              </w:rPr>
            </w:pPr>
            <w:r w:rsidRPr="00E55577">
              <w:rPr>
                <w:rFonts w:ascii="Times New Roman" w:eastAsia="Times New Roman" w:hAnsi="Times New Roman"/>
                <w:sz w:val="20"/>
                <w:szCs w:val="20"/>
              </w:rPr>
              <w:t>Iona National Park</w:t>
            </w:r>
          </w:p>
          <w:p w14:paraId="0269D283" w14:textId="77777777" w:rsidR="00D22374" w:rsidRPr="00E55577" w:rsidRDefault="00D22374" w:rsidP="00286D7C">
            <w:pPr>
              <w:pStyle w:val="ListParagraph"/>
            </w:pPr>
          </w:p>
          <w:p w14:paraId="30BD9C4B" w14:textId="77777777" w:rsidR="00D22374" w:rsidRPr="00E55577" w:rsidRDefault="00D22374" w:rsidP="0074406B">
            <w:pPr>
              <w:pStyle w:val="ListParagraph"/>
            </w:pPr>
            <w:r w:rsidRPr="00E55577">
              <w:t>Project contributions:</w:t>
            </w:r>
          </w:p>
          <w:p w14:paraId="7521C5A2" w14:textId="77777777" w:rsidR="00D22374" w:rsidRPr="00E55577" w:rsidRDefault="00D22374" w:rsidP="0074406B">
            <w:pPr>
              <w:pStyle w:val="ListParagraph"/>
            </w:pPr>
            <w:r w:rsidRPr="00E55577">
              <w:t>The project will improve management of national parks that form part of larger TFCAs which are home to rich biodiversity, including several endangered, threatened and endemic species.</w:t>
            </w:r>
          </w:p>
          <w:p w14:paraId="2BA7C746" w14:textId="77777777" w:rsidR="00D22374" w:rsidRPr="00E55577" w:rsidRDefault="00D22374" w:rsidP="00486E8C">
            <w:pPr>
              <w:pStyle w:val="ListParagraph"/>
            </w:pPr>
            <w:r w:rsidRPr="00E55577">
              <w:t>Loss of biodiversity to poaching and illegal wildlife trade will be reduced through improved strategies and technologies.</w:t>
            </w:r>
          </w:p>
        </w:tc>
        <w:tc>
          <w:tcPr>
            <w:tcW w:w="3828" w:type="dxa"/>
            <w:shd w:val="clear" w:color="auto" w:fill="auto"/>
          </w:tcPr>
          <w:p w14:paraId="5E947FCD" w14:textId="77777777" w:rsidR="00D22374" w:rsidRPr="00E55577" w:rsidRDefault="00D22374" w:rsidP="00486E8C">
            <w:pPr>
              <w:pStyle w:val="ListParagraph"/>
            </w:pPr>
            <w:r w:rsidRPr="00E55577">
              <w:rPr>
                <w:b/>
              </w:rPr>
              <w:t xml:space="preserve">Target 11 </w:t>
            </w:r>
            <w:r w:rsidRPr="00E55577">
              <w:t xml:space="preserve">(By 2020, at least 17 per cent of terrestrial and inland water, and 10 per cent of coastal and marine areas, especially areas of particular importance for biodiversity and ecosystem services, are conserved through effectively and equitably managed, ecologically representative and well connected systems of protected areas and other effective area-based conservation measures, and integrated into the wider landscapes and seascapes.) and </w:t>
            </w:r>
            <w:r w:rsidRPr="00E55577">
              <w:rPr>
                <w:b/>
              </w:rPr>
              <w:t>Target 12</w:t>
            </w:r>
            <w:r w:rsidRPr="00E55577">
              <w:t xml:space="preserve"> (By 2020 the extinction of known threatened species has been prevented and their conservation status, particularly of those most in decline, has been improved and sustained.) through the improved management capacity and effectiveness of target national parks, to better conserve the rich biodiversity within and improve contributions to broader TFCAs. The habitats several vulnerable, endangered and endemic species will be conserved and under more effective management. The loss of wildlife to poaching and illegal wildlife trade will also be combatted.</w:t>
            </w:r>
          </w:p>
          <w:p w14:paraId="01F7BE3B" w14:textId="77777777" w:rsidR="00D22374" w:rsidRPr="00E55577" w:rsidRDefault="00D22374" w:rsidP="00486E8C">
            <w:pPr>
              <w:pStyle w:val="ListParagraph"/>
            </w:pPr>
          </w:p>
        </w:tc>
      </w:tr>
      <w:tr w:rsidR="00D22374" w:rsidRPr="00E55577" w14:paraId="61E2C05B" w14:textId="77777777" w:rsidTr="00717BC7">
        <w:tc>
          <w:tcPr>
            <w:tcW w:w="3510" w:type="dxa"/>
            <w:shd w:val="clear" w:color="auto" w:fill="auto"/>
          </w:tcPr>
          <w:p w14:paraId="5B9931AD" w14:textId="77777777" w:rsidR="00D22374" w:rsidRPr="00E55577" w:rsidRDefault="00D22374" w:rsidP="00286D7C">
            <w:pPr>
              <w:pStyle w:val="ListParagraph"/>
            </w:pPr>
            <w:r w:rsidRPr="00E55577">
              <w:rPr>
                <w:u w:val="single"/>
              </w:rPr>
              <w:t>Component 3:</w:t>
            </w:r>
            <w:r w:rsidRPr="00E55577">
              <w:t xml:space="preserve"> Enhancing the technical and institutional capacity of climate change and conservation institutions</w:t>
            </w:r>
          </w:p>
        </w:tc>
        <w:tc>
          <w:tcPr>
            <w:tcW w:w="3436" w:type="dxa"/>
            <w:shd w:val="clear" w:color="auto" w:fill="auto"/>
          </w:tcPr>
          <w:p w14:paraId="1F13A54C" w14:textId="77777777" w:rsidR="00D22374" w:rsidRPr="00E55577" w:rsidRDefault="00D22374" w:rsidP="0074406B">
            <w:pPr>
              <w:pStyle w:val="ListParagraph"/>
            </w:pPr>
            <w:r w:rsidRPr="00E55577">
              <w:rPr>
                <w:b/>
              </w:rPr>
              <w:t>Biodiversity Focal Area Objective 1:</w:t>
            </w:r>
            <w:r w:rsidRPr="00E55577">
              <w:t xml:space="preserve"> Mainstream biodiversity across sectors as well as landscapes and seascapes</w:t>
            </w:r>
          </w:p>
          <w:p w14:paraId="4FB91A38" w14:textId="77777777" w:rsidR="00D22374" w:rsidRPr="00E55577" w:rsidRDefault="00D22374" w:rsidP="0074406B">
            <w:pPr>
              <w:pStyle w:val="ListParagraph"/>
            </w:pPr>
          </w:p>
          <w:p w14:paraId="0B2FA65F" w14:textId="77777777" w:rsidR="00D22374" w:rsidRPr="00E55577" w:rsidRDefault="00D22374" w:rsidP="00486E8C">
            <w:pPr>
              <w:pStyle w:val="ListParagraph"/>
            </w:pPr>
            <w:r w:rsidRPr="00E55577">
              <w:rPr>
                <w:b/>
              </w:rPr>
              <w:t>Outcome 3.1.:</w:t>
            </w:r>
            <w:r w:rsidRPr="00E55577">
              <w:t xml:space="preserve"> Enhanced institutional capacity of national government agencies to coordinate, plan and implement climate change and biodiversity strategies</w:t>
            </w:r>
          </w:p>
          <w:p w14:paraId="3E0E3DB0" w14:textId="77777777" w:rsidR="00D22374" w:rsidRPr="00E55577" w:rsidRDefault="00D22374" w:rsidP="00486E8C">
            <w:pPr>
              <w:pStyle w:val="ListParagraph"/>
            </w:pPr>
          </w:p>
          <w:p w14:paraId="43616519" w14:textId="012239E8" w:rsidR="00D22374" w:rsidRPr="00E55577" w:rsidRDefault="00D22374" w:rsidP="00486E8C">
            <w:pPr>
              <w:pStyle w:val="ListParagraph"/>
            </w:pPr>
            <w:r w:rsidRPr="00E55577">
              <w:rPr>
                <w:b/>
              </w:rPr>
              <w:t>Outcome 3.2.:</w:t>
            </w:r>
            <w:r w:rsidRPr="00E55577">
              <w:t xml:space="preserve"> Improved technical and institutional capacity of sub-national government agencies to coordinate, plan and implement climate change and biodiversity strategies at provincial and municipal levels</w:t>
            </w:r>
          </w:p>
          <w:p w14:paraId="0A7059F6" w14:textId="77777777" w:rsidR="00D22374" w:rsidRPr="00E55577" w:rsidRDefault="00D22374" w:rsidP="00486E8C">
            <w:pPr>
              <w:pStyle w:val="ListParagraph"/>
            </w:pPr>
          </w:p>
          <w:p w14:paraId="1337D8BC" w14:textId="77777777" w:rsidR="00D22374" w:rsidRPr="00E55577" w:rsidRDefault="00D22374" w:rsidP="00486E8C">
            <w:pPr>
              <w:pStyle w:val="ListParagraph"/>
            </w:pPr>
            <w:r w:rsidRPr="00E55577">
              <w:rPr>
                <w:b/>
              </w:rPr>
              <w:t>Outcome 3.3.:</w:t>
            </w:r>
            <w:r w:rsidRPr="00E55577">
              <w:t xml:space="preserve"> Enhanced technical and institutional capacity to manage Angola's Conservation Area Network</w:t>
            </w:r>
          </w:p>
          <w:p w14:paraId="608257C5" w14:textId="77777777" w:rsidR="00D22374" w:rsidRPr="00E55577" w:rsidRDefault="00D22374" w:rsidP="00486E8C">
            <w:pPr>
              <w:pStyle w:val="ListParagraph"/>
            </w:pPr>
          </w:p>
          <w:p w14:paraId="036E189B" w14:textId="77777777" w:rsidR="00D22374" w:rsidRPr="00E55577" w:rsidRDefault="00D22374" w:rsidP="00486E8C">
            <w:pPr>
              <w:pStyle w:val="ListParagraph"/>
            </w:pPr>
            <w:r w:rsidRPr="00E55577">
              <w:rPr>
                <w:b/>
              </w:rPr>
              <w:t>Outcome 3.4.:</w:t>
            </w:r>
            <w:r w:rsidRPr="00E55577">
              <w:t xml:space="preserve"> Strengthened capacity of the private sector and other key stakeholders to develop nature-based tourism (NBT) and sustainable use activities in Angola's conservation areas</w:t>
            </w:r>
          </w:p>
          <w:p w14:paraId="31B2A556" w14:textId="77777777" w:rsidR="00D22374" w:rsidRPr="00E55577" w:rsidRDefault="00D22374" w:rsidP="00486E8C">
            <w:pPr>
              <w:pStyle w:val="ListParagraph"/>
            </w:pPr>
          </w:p>
          <w:p w14:paraId="2D7DA278" w14:textId="77777777" w:rsidR="00D22374" w:rsidRPr="00E55577" w:rsidRDefault="00D22374" w:rsidP="00486E8C">
            <w:pPr>
              <w:pStyle w:val="ListParagraph"/>
            </w:pPr>
            <w:r w:rsidRPr="00E55577">
              <w:rPr>
                <w:b/>
              </w:rPr>
              <w:t>Outcome 3.5.:</w:t>
            </w:r>
            <w:r w:rsidRPr="00E55577">
              <w:t xml:space="preserve"> Increased ability of institutions in Angola to access climate and biodiversity finance</w:t>
            </w:r>
          </w:p>
          <w:p w14:paraId="47CEA159" w14:textId="77777777" w:rsidR="00D22374" w:rsidRPr="00E55577" w:rsidRDefault="00D22374" w:rsidP="00486E8C">
            <w:pPr>
              <w:pStyle w:val="ListParagraph"/>
            </w:pPr>
          </w:p>
          <w:p w14:paraId="5D109F4F" w14:textId="77777777" w:rsidR="00D22374" w:rsidRPr="00E55577" w:rsidRDefault="00D22374" w:rsidP="00486E8C">
            <w:pPr>
              <w:pStyle w:val="ListParagraph"/>
            </w:pPr>
            <w:r w:rsidRPr="00E55577">
              <w:t>Project contributions:</w:t>
            </w:r>
          </w:p>
          <w:p w14:paraId="61BC7A94" w14:textId="77777777" w:rsidR="00D22374" w:rsidRPr="00E55577" w:rsidRDefault="00D22374" w:rsidP="00486E8C">
            <w:pPr>
              <w:pStyle w:val="ListParagraph"/>
            </w:pPr>
            <w:r w:rsidRPr="00E55577">
              <w:t>The project activities will facilitate biodiversity mainstreaming into the private sector for more effective NBT strategies and improved access to finance for biodiversity and climate related initiatives.</w:t>
            </w:r>
          </w:p>
          <w:p w14:paraId="16B77AA7" w14:textId="77777777" w:rsidR="00D22374" w:rsidRPr="00E55577" w:rsidRDefault="00D22374" w:rsidP="00486E8C">
            <w:pPr>
              <w:pStyle w:val="ListParagraph"/>
            </w:pPr>
            <w:r w:rsidRPr="00E55577">
              <w:t>The project will enhance the ability of relevant institutions to effectively conserve biodiversity and face climate change challenges with appropriate considerations in policy development and national strategies.</w:t>
            </w:r>
          </w:p>
        </w:tc>
        <w:tc>
          <w:tcPr>
            <w:tcW w:w="3828" w:type="dxa"/>
            <w:shd w:val="clear" w:color="auto" w:fill="auto"/>
          </w:tcPr>
          <w:p w14:paraId="17E907F3" w14:textId="77777777" w:rsidR="00D22374" w:rsidRPr="00E55577" w:rsidRDefault="00D22374" w:rsidP="00486E8C">
            <w:pPr>
              <w:pStyle w:val="ListParagraph"/>
            </w:pPr>
            <w:r w:rsidRPr="00E55577">
              <w:rPr>
                <w:b/>
              </w:rPr>
              <w:lastRenderedPageBreak/>
              <w:t>Target 2</w:t>
            </w:r>
            <w:r w:rsidRPr="00E55577">
              <w:t xml:space="preserve"> (By 2020, at the latest, biodiversity values have been integrated into national and local development and poverty reduction strategies and planning processes and are being incorporated into national accounting, as appropriate, and reporting systems.) through improved ability of national institutions to incorporate biodiversity </w:t>
            </w:r>
            <w:r w:rsidRPr="00E55577">
              <w:lastRenderedPageBreak/>
              <w:t>and climate change into policy development and national strategies.</w:t>
            </w:r>
          </w:p>
        </w:tc>
      </w:tr>
      <w:tr w:rsidR="00D22374" w:rsidRPr="00E55577" w14:paraId="04B7F623" w14:textId="77777777" w:rsidTr="00717BC7">
        <w:tc>
          <w:tcPr>
            <w:tcW w:w="3510" w:type="dxa"/>
            <w:shd w:val="clear" w:color="auto" w:fill="auto"/>
          </w:tcPr>
          <w:p w14:paraId="52FA3D0C" w14:textId="77777777" w:rsidR="00D22374" w:rsidRPr="00E55577" w:rsidRDefault="00D22374" w:rsidP="00717BC7">
            <w:pPr>
              <w:spacing w:after="0" w:line="256" w:lineRule="auto"/>
              <w:rPr>
                <w:rFonts w:ascii="Times New Roman" w:eastAsia="Times New Roman" w:hAnsi="Times New Roman"/>
                <w:bCs/>
                <w:color w:val="FF0000"/>
                <w:sz w:val="20"/>
                <w:szCs w:val="20"/>
              </w:rPr>
            </w:pPr>
            <w:r w:rsidRPr="00E55577">
              <w:rPr>
                <w:rFonts w:ascii="Times New Roman" w:eastAsia="Times New Roman" w:hAnsi="Times New Roman"/>
                <w:bCs/>
                <w:sz w:val="20"/>
                <w:szCs w:val="20"/>
                <w:u w:val="single"/>
              </w:rPr>
              <w:lastRenderedPageBreak/>
              <w:t>Component 4:</w:t>
            </w:r>
            <w:r w:rsidRPr="00E55577">
              <w:rPr>
                <w:rFonts w:ascii="Times New Roman" w:eastAsia="Times New Roman" w:hAnsi="Times New Roman"/>
                <w:bCs/>
                <w:sz w:val="20"/>
                <w:szCs w:val="20"/>
              </w:rPr>
              <w:t xml:space="preserve"> Facilitating project monitoring, knowledge management and sharing of lessons learned</w:t>
            </w:r>
          </w:p>
        </w:tc>
        <w:tc>
          <w:tcPr>
            <w:tcW w:w="3436" w:type="dxa"/>
            <w:shd w:val="clear" w:color="auto" w:fill="auto"/>
          </w:tcPr>
          <w:p w14:paraId="6504D4F7" w14:textId="77777777" w:rsidR="00D22374" w:rsidRPr="00E55577" w:rsidRDefault="00D22374" w:rsidP="00286D7C">
            <w:pPr>
              <w:pStyle w:val="ListParagraph"/>
            </w:pPr>
            <w:r w:rsidRPr="00E55577">
              <w:rPr>
                <w:b/>
              </w:rPr>
              <w:t xml:space="preserve">Biodiversity Focal Area Objective 2: </w:t>
            </w:r>
            <w:r w:rsidRPr="00E55577">
              <w:t>Address direct drivers to protect habitats and species</w:t>
            </w:r>
          </w:p>
          <w:p w14:paraId="056AFF3F" w14:textId="77777777" w:rsidR="00D22374" w:rsidRPr="00E55577" w:rsidRDefault="00D22374" w:rsidP="0074406B">
            <w:pPr>
              <w:pStyle w:val="ListParagraph"/>
            </w:pPr>
          </w:p>
          <w:p w14:paraId="74CEBC7F" w14:textId="77777777" w:rsidR="00D22374" w:rsidRPr="00E55577" w:rsidRDefault="00D22374" w:rsidP="0074406B">
            <w:pPr>
              <w:pStyle w:val="ListParagraph"/>
            </w:pPr>
            <w:r w:rsidRPr="00E55577">
              <w:rPr>
                <w:b/>
              </w:rPr>
              <w:t>Outcome 4.1.:</w:t>
            </w:r>
            <w:r w:rsidRPr="00E55577">
              <w:t xml:space="preserve"> Effective monitoring and evaluation of adaptation and biodiversity conservation interventions in the project target areas</w:t>
            </w:r>
          </w:p>
          <w:p w14:paraId="3A223F36" w14:textId="77777777" w:rsidR="00D22374" w:rsidRPr="00E55577" w:rsidRDefault="00D22374" w:rsidP="00486E8C">
            <w:pPr>
              <w:pStyle w:val="ListParagraph"/>
            </w:pPr>
          </w:p>
          <w:p w14:paraId="4EDFC3D2" w14:textId="77777777" w:rsidR="00D22374" w:rsidRPr="00E55577" w:rsidRDefault="00D22374" w:rsidP="00486E8C">
            <w:pPr>
              <w:pStyle w:val="ListParagraph"/>
            </w:pPr>
            <w:r w:rsidRPr="00E55577">
              <w:rPr>
                <w:b/>
              </w:rPr>
              <w:t>Outcome 4.2.:</w:t>
            </w:r>
            <w:r w:rsidRPr="00E55577">
              <w:t xml:space="preserve"> Improved knowledge-sharing among institutions in Angola, and with </w:t>
            </w:r>
            <w:r w:rsidRPr="00E55577">
              <w:lastRenderedPageBreak/>
              <w:t>other countries, donors, and key stakeholders across the wider TFCA landscapes</w:t>
            </w:r>
          </w:p>
          <w:p w14:paraId="79683AE2" w14:textId="77777777" w:rsidR="00D22374" w:rsidRPr="00E55577" w:rsidRDefault="00D22374" w:rsidP="00486E8C">
            <w:pPr>
              <w:pStyle w:val="ListParagraph"/>
            </w:pPr>
          </w:p>
          <w:p w14:paraId="2EA7EA03" w14:textId="77777777" w:rsidR="00D22374" w:rsidRPr="00E55577" w:rsidRDefault="00D22374" w:rsidP="00486E8C">
            <w:pPr>
              <w:pStyle w:val="ListParagraph"/>
            </w:pPr>
            <w:r w:rsidRPr="00E55577">
              <w:t>Project contributions:</w:t>
            </w:r>
          </w:p>
          <w:p w14:paraId="7AC93CF1" w14:textId="77777777" w:rsidR="00D22374" w:rsidRPr="00E55577" w:rsidRDefault="00D22374" w:rsidP="00486E8C">
            <w:pPr>
              <w:pStyle w:val="ListParagraph"/>
            </w:pPr>
            <w:r w:rsidRPr="00E55577">
              <w:t>The knowledge-sharing and regional collaboration networks established under these project activities will contribute to more effective management of biodiversity and improved conservation in the target national parks and broader region. These lessons will include business strategy information and so the financial sustainability of other parks and protected areas within the region will benefit.</w:t>
            </w:r>
          </w:p>
        </w:tc>
        <w:tc>
          <w:tcPr>
            <w:tcW w:w="3828" w:type="dxa"/>
            <w:shd w:val="clear" w:color="auto" w:fill="auto"/>
          </w:tcPr>
          <w:p w14:paraId="1533F12D" w14:textId="77777777" w:rsidR="00D22374" w:rsidRPr="00E55577" w:rsidRDefault="00D22374" w:rsidP="00486E8C">
            <w:pPr>
              <w:pStyle w:val="ListParagraph"/>
            </w:pPr>
            <w:r w:rsidRPr="00E55577">
              <w:rPr>
                <w:b/>
              </w:rPr>
              <w:lastRenderedPageBreak/>
              <w:t>Target 19</w:t>
            </w:r>
            <w:r w:rsidRPr="00E55577">
              <w:t xml:space="preserve"> (By 2020, knowledge, the science base and technologies relating to biodiversity, its values, functioning, status and trends, and the consequences of its loss, are improved, widely shared and transferred, and applied.) through local and regional, and international information networks for improved collaboration and knowledge sharing. The sharing of lessons and best practices will facilitate improved biodiversity management and conservation in the region. The regional </w:t>
            </w:r>
            <w:r w:rsidRPr="00E55577">
              <w:lastRenderedPageBreak/>
              <w:t>and international networks will also be used for information dissemination back to grassroots level on a broad scale.</w:t>
            </w:r>
          </w:p>
        </w:tc>
      </w:tr>
    </w:tbl>
    <w:p w14:paraId="3DB89032" w14:textId="1FCBDDD0" w:rsidR="00D609FA" w:rsidRPr="00E55577" w:rsidRDefault="00D609FA" w:rsidP="00631A6E">
      <w:pPr>
        <w:rPr>
          <w:rFonts w:ascii="Times New Roman" w:hAnsi="Times New Roman"/>
        </w:rPr>
      </w:pPr>
    </w:p>
    <w:p w14:paraId="6BF202C4" w14:textId="0ABA8A06" w:rsidR="00663041" w:rsidRPr="00E55577" w:rsidRDefault="00D609FA" w:rsidP="00A5733B">
      <w:pPr>
        <w:pStyle w:val="Heading3"/>
        <w:numPr>
          <w:ilvl w:val="0"/>
          <w:numId w:val="17"/>
        </w:numPr>
      </w:pPr>
      <w:r w:rsidRPr="00E55577">
        <w:t xml:space="preserve">Incremental cost reasoning </w:t>
      </w:r>
    </w:p>
    <w:p w14:paraId="16A1FE25" w14:textId="77777777" w:rsidR="00D609FA" w:rsidRPr="00E55577" w:rsidRDefault="00D609FA" w:rsidP="00631A6E">
      <w:pPr>
        <w:spacing w:after="0"/>
        <w:ind w:left="360"/>
        <w:contextualSpacing/>
        <w:rPr>
          <w:rFonts w:ascii="Times New Roman" w:hAnsi="Times New Roman"/>
        </w:rPr>
      </w:pPr>
    </w:p>
    <w:p w14:paraId="791DE3E0" w14:textId="77777777" w:rsidR="00D609FA" w:rsidRPr="00E55577" w:rsidRDefault="00D609FA" w:rsidP="00286D7C">
      <w:pPr>
        <w:pStyle w:val="ListParagraph"/>
      </w:pPr>
      <w:r w:rsidRPr="00E55577">
        <w:t>The GEF resources will contribute to improved long-term climate-resilience and biodiversity conservation through well-managed national parks that contribute to larger transfrontier conservation areas (TFCAs). This will be achieved through the provision of incremental funding for the implementation of climate-resilient and biodiversity-compatible agricultural practices within communities inside the target conservation areas, the reduction of illegal wildlife trafficking and human-wildlife conflict (HWC), the improved management and development of the target national parks and enhancing the technical and institutional capacity of climate change and conservation institutions. The GEF resources will be supplemental to the investments made by the Government of Angola (GoA), Non-Governmental Organizations (NGOs) and international aid sources, which are not enough to develop these conservation areas and institutions to a point where they can successfully adapt to climate change and protect biodiversity while safeguarding the livelihoods of the most vulnerable people living within the target areas. Current investment will also allow the benefits to be assimilated regionally, with sharing of best practices to improve regional resilience and biodiversity compatibility. Without the GEF resources, these conservation areas will continue to rely on small-scale and short-term investments which will not adequately facilitate effective management of the biodiversity and ecosystems within these areas, causing greater losses to illegal wildlife trafficking and greater risks of human-wildlife conflicts. Absence of GEF resources will also see reduced climate resilience and poor biodiversity compatibility for target communities and their livelihood practices, as well as slower integration of climate change and biodiversity management into national development.</w:t>
      </w:r>
    </w:p>
    <w:p w14:paraId="0ABC0309" w14:textId="77777777" w:rsidR="00D609FA" w:rsidRPr="00E55577" w:rsidRDefault="00D609FA" w:rsidP="00286D7C">
      <w:pPr>
        <w:pStyle w:val="ListParagraph"/>
      </w:pPr>
    </w:p>
    <w:p w14:paraId="69CD3115" w14:textId="77777777" w:rsidR="00D609FA" w:rsidRPr="00E55577" w:rsidRDefault="00D609FA" w:rsidP="0074406B">
      <w:pPr>
        <w:pStyle w:val="ListParagraph"/>
      </w:pPr>
      <w:r w:rsidRPr="00E55577">
        <w:t>The project will promote activities that improve the long-term adaptive capacity of communities and offer a diversification of livelihoods, reducing their vulnerability and increasing their resilience to climate change impacts. The investment of GEF resources will facilitate climate resilience that is compounding, as practices are refined and improved throughout implementation of the project. Climate-smart technologies introduced through the project will be conservation-compatible, such that adaptation practices also produce conservation outcomes. Through improved awareness and effective engagement, communities will be better equipped to benefit from improved natural resource use and to respond to future climate challenges. To this end, the project will have significant capacity building components on environmental education, technical assistance on technology transfer and other trainings. The success of climate and biodiversity-compatible practices and technologies within these communities will also serve as pilot studies and as examples to facilitate uptake throughout neighbouring communities. This process will allow for climate resilience to develop on a larger scale and mitigate the need for interventions in the future.</w:t>
      </w:r>
    </w:p>
    <w:p w14:paraId="7FE0D109" w14:textId="77777777" w:rsidR="00D609FA" w:rsidRPr="00E55577" w:rsidRDefault="00D609FA" w:rsidP="0074406B">
      <w:pPr>
        <w:pStyle w:val="ListParagraph"/>
      </w:pPr>
    </w:p>
    <w:p w14:paraId="6EC04160" w14:textId="77777777" w:rsidR="00D609FA" w:rsidRPr="00E55577" w:rsidRDefault="00D609FA" w:rsidP="00486E8C">
      <w:pPr>
        <w:pStyle w:val="ListParagraph"/>
      </w:pPr>
      <w:r w:rsidRPr="00E55577">
        <w:lastRenderedPageBreak/>
        <w:t xml:space="preserve">It is recognised that the GEF funding will not be sufficient to close all identified gaps and so great emphasis has been placed on integrating sustainability strategies into the project design. The development of well-designed business and management plans, as well as effective training and adaptive procedures will ensure that the project interventions are carried forward in the long-term. The GEF resources will aid in developing the financial independence of the target conservation areas through improved management and business planning that seeks to attract external investment and build sustainable business practices that allow for future growth. The success of these strategies is dependent on sound upfront planning and early strategising, and this will be made possible by the GEF resources. As the effects of climate change continue and the management of these conservation areas faces greater challenges, the financial independence and sustainability of the conservation areas and their communities will be of increasing importance. </w:t>
      </w:r>
    </w:p>
    <w:p w14:paraId="6098EA7F" w14:textId="77777777" w:rsidR="00D609FA" w:rsidRPr="00E55577" w:rsidRDefault="00D609FA" w:rsidP="00631A6E">
      <w:pPr>
        <w:spacing w:after="0"/>
        <w:rPr>
          <w:rFonts w:ascii="Times New Roman" w:hAnsi="Times New Roman"/>
        </w:rPr>
      </w:pPr>
    </w:p>
    <w:p w14:paraId="6568F642" w14:textId="77777777" w:rsidR="00D609FA" w:rsidRPr="00E55577" w:rsidRDefault="00D609FA" w:rsidP="00286D7C">
      <w:pPr>
        <w:pStyle w:val="ListParagraph"/>
      </w:pPr>
      <w:r w:rsidRPr="00E55577">
        <w:t>Investment of GEF resources will allow the beneficiary communities to develop greater agency over their natural resources and facilitate effective and sustainable utilisation and management of these resources. The long-term strategies developed by this project will ensure that these communities begin to adopt the appropriate practices and technologies to facilitate climate resilience. The investment will create an enabling environment for communities to make informed decisions in response to future climate challenges and by ensuring that awareness and knowledge are appropriately developed, these decisions will ensure the safeguarding of biodiversity. Community buy-in to alternative climate-resilient livelihoods and practices that are biodiversity-compatible is essential and will only be successful if the initial investment is sufficient to provide the necessary training and resources. With an adequate foundation established by the project, community commitment will be ensured, and the benefits of the project interventions will expand to surrounding communities through knowledge-sharing.</w:t>
      </w:r>
    </w:p>
    <w:p w14:paraId="06BC1FF1" w14:textId="77777777" w:rsidR="00D609FA" w:rsidRPr="00E55577" w:rsidRDefault="00D609FA" w:rsidP="0074406B">
      <w:pPr>
        <w:pStyle w:val="ListParagraph"/>
      </w:pPr>
    </w:p>
    <w:p w14:paraId="7A220B7B" w14:textId="650DB1D2" w:rsidR="00D609FA" w:rsidRPr="00E55577" w:rsidRDefault="00D609FA" w:rsidP="0074406B">
      <w:pPr>
        <w:pStyle w:val="ListParagraph"/>
        <w:rPr>
          <w:color w:val="FF0000"/>
        </w:rPr>
      </w:pPr>
      <w:r w:rsidRPr="00E55577">
        <w:t>There is thus a strong justification for the use of GEF and Least Developed Countries Fund (LDCF) resources, which will contribute in the long term to improved resilience of vulnerable communities and biodiversity conservation. Under the business</w:t>
      </w:r>
      <w:r w:rsidRPr="00E55577">
        <w:rPr>
          <w:color w:val="FF0000"/>
        </w:rPr>
        <w:t>-</w:t>
      </w:r>
      <w:r w:rsidRPr="00E55577">
        <w:t>as-usual-scenario, given that Angola’s conservation areas are significantly underfunded, the targeted project areas would continue to be challenged by degraded infrastructure, weak management and vulnerability to climate change, leading to further environmental degradation and exposure of wildlife to poaching. In addition, local development initiatives would not integrate climate resilience nor be linked to biodiversity conservation, further exposing local communities to climate change impacts and potential conflicts over land use.</w:t>
      </w:r>
      <w:r w:rsidRPr="00E55577">
        <w:rPr>
          <w:color w:val="FF0000"/>
        </w:rPr>
        <w:t> </w:t>
      </w:r>
    </w:p>
    <w:p w14:paraId="2AF3A0BE" w14:textId="77777777" w:rsidR="00663041" w:rsidRPr="00E55577" w:rsidRDefault="00663041" w:rsidP="00631A6E">
      <w:pPr>
        <w:spacing w:after="0"/>
        <w:contextualSpacing/>
        <w:rPr>
          <w:rFonts w:ascii="Times New Roman" w:hAnsi="Times New Roman"/>
        </w:rPr>
      </w:pPr>
    </w:p>
    <w:p w14:paraId="38F76A20" w14:textId="1D4A4E66" w:rsidR="0073464E" w:rsidRPr="00E55577" w:rsidRDefault="008E55DD" w:rsidP="00A5733B">
      <w:pPr>
        <w:pStyle w:val="Heading3"/>
        <w:numPr>
          <w:ilvl w:val="0"/>
          <w:numId w:val="17"/>
        </w:numPr>
      </w:pPr>
      <w:r w:rsidRPr="00E55577">
        <w:t>Glo</w:t>
      </w:r>
      <w:r w:rsidR="00B86EF5" w:rsidRPr="00E55577">
        <w:t>bal Environmental Benefits (GEF Trust Fund) and Adaptation Benefits (LDCF)</w:t>
      </w:r>
    </w:p>
    <w:p w14:paraId="5B03DB56" w14:textId="14FDF8D1" w:rsidR="00B86EF5" w:rsidRPr="00E55577" w:rsidRDefault="00B86EF5" w:rsidP="00631A6E">
      <w:pPr>
        <w:spacing w:after="0"/>
        <w:contextualSpacing/>
        <w:rPr>
          <w:rFonts w:ascii="Times New Roman" w:hAnsi="Times New Roman"/>
        </w:rPr>
      </w:pPr>
    </w:p>
    <w:p w14:paraId="5C1230BB" w14:textId="28C0DFC3" w:rsidR="00C35736" w:rsidRPr="00E55577" w:rsidRDefault="00C35736" w:rsidP="00286D7C">
      <w:pPr>
        <w:pStyle w:val="ListParagraph"/>
      </w:pPr>
      <w:r w:rsidRPr="00E55577">
        <w:t>This multi-focal area project will contribute towards the objectives of the GEF-7 Biodiversity and Adaptation focal areas. The three main objectives under the Biodiversity focal area are: i) mainstream biodiversity across sectors as well as landscapes and seascapes; ii) address direct drivers to protect habitats and species; and iii) further develop biodiversity policy and institutional frameworks. Under the project, biodiversity considerations will be mainstreamed across a number of sectoral policies and plans, and all on-the-ground interventions, including additional livelihood options, have been designed to be biodiversity-compatible. One of the main focuses of the project is to improve the management of protected areas which will include activities to address the direct drivers of species and habitat loss. As a Child Project of the GWP Phase II, the benefits of the project interventions also support the broader GWP Phase II goal of promoting wildlife conservation and sustainable development by combatting illicit trafficking in wildlife. This contribution to the GWP Phase II goals will be expanded though the GWP network, with knowledge, skills and resources shared regionally and internationally to carry the benefits forward beyond the direct interventions of the project.</w:t>
      </w:r>
    </w:p>
    <w:p w14:paraId="40E4662D" w14:textId="77777777" w:rsidR="00C35736" w:rsidRPr="00E55577" w:rsidRDefault="00C35736" w:rsidP="0074406B">
      <w:pPr>
        <w:pStyle w:val="ListParagraph"/>
      </w:pPr>
    </w:p>
    <w:p w14:paraId="1530A9F0" w14:textId="77777777" w:rsidR="00C35736" w:rsidRPr="00E55577" w:rsidRDefault="00C35736" w:rsidP="0074406B">
      <w:pPr>
        <w:pStyle w:val="ListParagraph"/>
      </w:pPr>
      <w:r w:rsidRPr="00E55577">
        <w:t xml:space="preserve">The three objectives under the GEF-7 adaptation strategy emphasized for the LDCF are: i) reduce vulnerability and increase resilience through innovation and technology transfer for climate change adaptation; ii) mainstream climate change adaptation and resilience for systemic impact; and iii) foster enabling conditions for effective and integrated climate change adaptation. This project is aligned with Objectives 1 and 2. Under the project, the resilience of local communities will be increased through the provision of technical support and inputs to implement adaptation practices, as well as additional climate-resilient livelihoods. These activities will increase the resilience to climate change of some of the most vulnerable communities in Angola. In addition, climate change considerations will be mainstreamed across several policies and plans, and a number of training activities will be undertaken with members of national government, </w:t>
      </w:r>
      <w:r w:rsidRPr="00E55577">
        <w:lastRenderedPageBreak/>
        <w:t xml:space="preserve">local government and park administration to create an enabling environment for ongoing adaptation planning. The contribution of the project to achieving Global Environmental Benefits (GEBs) under the Biodiversity focal area and adaptation benefits under the Adaptation focal area is described below.   </w:t>
      </w:r>
    </w:p>
    <w:p w14:paraId="06F40AA6" w14:textId="77777777" w:rsidR="00C35736" w:rsidRPr="00E55577" w:rsidRDefault="00C35736" w:rsidP="00486E8C">
      <w:pPr>
        <w:pStyle w:val="ListParagraph"/>
      </w:pPr>
    </w:p>
    <w:p w14:paraId="5B492718" w14:textId="77777777" w:rsidR="00C35736" w:rsidRPr="00E55577" w:rsidRDefault="00C35736" w:rsidP="00486E8C">
      <w:pPr>
        <w:pStyle w:val="ListParagraph"/>
      </w:pPr>
      <w:r w:rsidRPr="00E55577">
        <w:t>Global Environmental Benefits:</w:t>
      </w:r>
    </w:p>
    <w:p w14:paraId="206DA4AE" w14:textId="77777777" w:rsidR="00C35736" w:rsidRPr="00E55577" w:rsidRDefault="00C35736" w:rsidP="00631A6E">
      <w:pPr>
        <w:spacing w:after="0"/>
        <w:rPr>
          <w:rFonts w:ascii="Times New Roman" w:hAnsi="Times New Roman"/>
          <w:b/>
        </w:rPr>
      </w:pPr>
    </w:p>
    <w:p w14:paraId="29535C56" w14:textId="51132AC3" w:rsidR="00C35736" w:rsidRPr="00E55577" w:rsidRDefault="00C35736" w:rsidP="00286D7C">
      <w:pPr>
        <w:pStyle w:val="ListParagraph"/>
      </w:pPr>
      <w:r w:rsidRPr="00E55577">
        <w:rPr>
          <w:u w:val="single"/>
        </w:rPr>
        <w:t>Conservation of globally significant biodiversity:</w:t>
      </w:r>
      <w:r w:rsidRPr="00E55577">
        <w:t xml:space="preserve"> Under this project, 3,788,245 ha of terrestrial protected areas (termed conservation areas under Angola’s Law on Conservation Areas) will be under improved management for conservation and sustainable use. As a result, 21 globally threatened or endangered species will be under increased protection. The conservation areas targeted for improved management — Luengue-Luiana and Iona National Park — are home to at least 21 globally threatened species, seven of which are endangered. A list of these species is presented below in </w:t>
      </w:r>
      <w:r w:rsidR="005B7553" w:rsidRPr="00E55577">
        <w:fldChar w:fldCharType="begin"/>
      </w:r>
      <w:r w:rsidR="005B7553" w:rsidRPr="00E55577">
        <w:instrText xml:space="preserve"> REF _Ref64897076 \h  \* MERGEFORMAT </w:instrText>
      </w:r>
      <w:r w:rsidR="005B7553" w:rsidRPr="00E55577">
        <w:fldChar w:fldCharType="separate"/>
      </w:r>
      <w:r w:rsidR="005B7553" w:rsidRPr="00E55577">
        <w:rPr>
          <w:szCs w:val="22"/>
        </w:rPr>
        <w:t xml:space="preserve">Table </w:t>
      </w:r>
      <w:r w:rsidR="005B7553" w:rsidRPr="00E55577">
        <w:rPr>
          <w:noProof/>
          <w:szCs w:val="22"/>
        </w:rPr>
        <w:t>4</w:t>
      </w:r>
      <w:r w:rsidR="005B7553" w:rsidRPr="00E55577">
        <w:fldChar w:fldCharType="end"/>
      </w:r>
      <w:r w:rsidRPr="00E55577">
        <w:t xml:space="preserve">. There are also eight endemic species with distributions that overlap with the conservation areas’ boundaries. </w:t>
      </w:r>
    </w:p>
    <w:p w14:paraId="7E0A20C3" w14:textId="77777777" w:rsidR="00C35736" w:rsidRPr="00E55577" w:rsidRDefault="00C35736" w:rsidP="0074406B">
      <w:pPr>
        <w:pStyle w:val="ListParagraph"/>
      </w:pPr>
    </w:p>
    <w:p w14:paraId="6597CAA7" w14:textId="77777777" w:rsidR="00C35736" w:rsidRPr="00E55577" w:rsidRDefault="00C35736" w:rsidP="0074406B">
      <w:pPr>
        <w:pStyle w:val="ListParagraph"/>
      </w:pPr>
      <w:r w:rsidRPr="00E55577">
        <w:rPr>
          <w:u w:val="single"/>
        </w:rPr>
        <w:t>Sustainable use of the components of globally significant biodiversity:</w:t>
      </w:r>
      <w:r w:rsidRPr="00E55577">
        <w:t xml:space="preserve"> Under this project, 35,000 ha of landscapes in and around conservation areas will be transitioned to being used under biodiversity-compatible and climate-resilient management, resulting in more sustainable use of natural resources.</w:t>
      </w:r>
    </w:p>
    <w:p w14:paraId="0B466594" w14:textId="77777777" w:rsidR="00C35736" w:rsidRPr="00E55577" w:rsidRDefault="00C35736" w:rsidP="00631A6E">
      <w:pPr>
        <w:rPr>
          <w:rFonts w:ascii="Times New Roman" w:hAnsi="Times New Roman"/>
        </w:rPr>
      </w:pPr>
    </w:p>
    <w:p w14:paraId="26B38A60" w14:textId="34B3F9CB" w:rsidR="00C35736" w:rsidRPr="00E55577" w:rsidRDefault="00C35736" w:rsidP="00717BC7">
      <w:pPr>
        <w:pStyle w:val="Caption"/>
        <w:rPr>
          <w:rFonts w:ascii="Times New Roman" w:hAnsi="Times New Roman"/>
          <w:caps w:val="0"/>
          <w:sz w:val="16"/>
          <w:szCs w:val="12"/>
        </w:rPr>
      </w:pPr>
      <w:bookmarkStart w:id="50" w:name="_Ref64897076"/>
      <w:r w:rsidRPr="00E55577">
        <w:rPr>
          <w:rFonts w:ascii="Times New Roman" w:hAnsi="Times New Roman"/>
          <w:caps w:val="0"/>
          <w:sz w:val="20"/>
          <w:szCs w:val="20"/>
        </w:rPr>
        <w:t xml:space="preserve">Table </w:t>
      </w:r>
      <w:r w:rsidR="00DC0AD9" w:rsidRPr="00E55577">
        <w:rPr>
          <w:rFonts w:ascii="Times New Roman" w:hAnsi="Times New Roman"/>
          <w:caps w:val="0"/>
          <w:sz w:val="20"/>
          <w:szCs w:val="20"/>
        </w:rPr>
        <w:fldChar w:fldCharType="begin"/>
      </w:r>
      <w:r w:rsidR="00DC0AD9" w:rsidRPr="00E55577">
        <w:rPr>
          <w:rFonts w:ascii="Times New Roman" w:hAnsi="Times New Roman"/>
          <w:caps w:val="0"/>
          <w:sz w:val="20"/>
          <w:szCs w:val="20"/>
        </w:rPr>
        <w:instrText xml:space="preserve"> SEQ Table \* ARABIC </w:instrText>
      </w:r>
      <w:r w:rsidR="00DC0AD9" w:rsidRPr="00E55577">
        <w:rPr>
          <w:rFonts w:ascii="Times New Roman" w:hAnsi="Times New Roman"/>
          <w:caps w:val="0"/>
          <w:sz w:val="20"/>
          <w:szCs w:val="20"/>
        </w:rPr>
        <w:fldChar w:fldCharType="separate"/>
      </w:r>
      <w:r w:rsidR="005B7553" w:rsidRPr="00E55577">
        <w:rPr>
          <w:rFonts w:ascii="Times New Roman" w:hAnsi="Times New Roman"/>
          <w:caps w:val="0"/>
          <w:noProof/>
          <w:sz w:val="20"/>
          <w:szCs w:val="20"/>
        </w:rPr>
        <w:t>4</w:t>
      </w:r>
      <w:r w:rsidR="00DC0AD9" w:rsidRPr="00E55577">
        <w:rPr>
          <w:rFonts w:ascii="Times New Roman" w:hAnsi="Times New Roman"/>
          <w:caps w:val="0"/>
          <w:sz w:val="20"/>
          <w:szCs w:val="20"/>
        </w:rPr>
        <w:fldChar w:fldCharType="end"/>
      </w:r>
      <w:bookmarkEnd w:id="50"/>
      <w:r w:rsidR="00DC0AD9" w:rsidRPr="00E55577">
        <w:rPr>
          <w:rFonts w:ascii="Times New Roman" w:hAnsi="Times New Roman"/>
          <w:caps w:val="0"/>
          <w:sz w:val="20"/>
          <w:szCs w:val="20"/>
        </w:rPr>
        <w:t>:</w:t>
      </w:r>
      <w:r w:rsidRPr="00E55577">
        <w:rPr>
          <w:rFonts w:ascii="Times New Roman" w:hAnsi="Times New Roman"/>
          <w:caps w:val="0"/>
          <w:sz w:val="20"/>
          <w:szCs w:val="20"/>
        </w:rPr>
        <w:t xml:space="preserve"> List of globally threatened species occurring in conservation areas targeted by the project for improved management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21"/>
        <w:gridCol w:w="3422"/>
        <w:gridCol w:w="3422"/>
      </w:tblGrid>
      <w:tr w:rsidR="00C35736" w:rsidRPr="00E55577" w14:paraId="778D4F91" w14:textId="77777777" w:rsidTr="00717BC7">
        <w:trPr>
          <w:trHeight w:val="284"/>
          <w:tblHeader/>
        </w:trPr>
        <w:tc>
          <w:tcPr>
            <w:tcW w:w="3421" w:type="dxa"/>
            <w:shd w:val="clear" w:color="auto" w:fill="8496B0"/>
          </w:tcPr>
          <w:p w14:paraId="50D053C6" w14:textId="77777777" w:rsidR="00C35736" w:rsidRPr="00E55577" w:rsidRDefault="00C35736" w:rsidP="00CF7C30">
            <w:pPr>
              <w:spacing w:after="0"/>
              <w:rPr>
                <w:rFonts w:ascii="Times New Roman" w:eastAsia="Times New Roman" w:hAnsi="Times New Roman"/>
                <w:b/>
                <w:sz w:val="20"/>
                <w:szCs w:val="20"/>
              </w:rPr>
            </w:pPr>
            <w:r w:rsidRPr="00E55577">
              <w:rPr>
                <w:rFonts w:ascii="Times New Roman" w:eastAsia="Times New Roman" w:hAnsi="Times New Roman"/>
                <w:b/>
                <w:sz w:val="20"/>
                <w:szCs w:val="20"/>
              </w:rPr>
              <w:t>Common name</w:t>
            </w:r>
          </w:p>
        </w:tc>
        <w:tc>
          <w:tcPr>
            <w:tcW w:w="3422" w:type="dxa"/>
            <w:shd w:val="clear" w:color="auto" w:fill="8496B0"/>
          </w:tcPr>
          <w:p w14:paraId="632AB708" w14:textId="77777777" w:rsidR="00C35736" w:rsidRPr="00E55577" w:rsidRDefault="00C35736" w:rsidP="00CF7C30">
            <w:pPr>
              <w:spacing w:after="0"/>
              <w:rPr>
                <w:rFonts w:ascii="Times New Roman" w:eastAsia="Times New Roman" w:hAnsi="Times New Roman"/>
                <w:b/>
                <w:sz w:val="20"/>
                <w:szCs w:val="20"/>
              </w:rPr>
            </w:pPr>
            <w:r w:rsidRPr="00E55577">
              <w:rPr>
                <w:rFonts w:ascii="Times New Roman" w:eastAsia="Times New Roman" w:hAnsi="Times New Roman"/>
                <w:b/>
                <w:sz w:val="20"/>
                <w:szCs w:val="20"/>
              </w:rPr>
              <w:t>Scientific name</w:t>
            </w:r>
          </w:p>
        </w:tc>
        <w:tc>
          <w:tcPr>
            <w:tcW w:w="3422" w:type="dxa"/>
            <w:shd w:val="clear" w:color="auto" w:fill="8496B0"/>
          </w:tcPr>
          <w:p w14:paraId="78BCA184" w14:textId="77777777" w:rsidR="00C35736" w:rsidRPr="00E55577" w:rsidRDefault="00C35736" w:rsidP="00CF7C30">
            <w:pPr>
              <w:spacing w:after="0"/>
              <w:rPr>
                <w:rFonts w:ascii="Times New Roman" w:eastAsia="Times New Roman" w:hAnsi="Times New Roman"/>
                <w:b/>
                <w:sz w:val="20"/>
                <w:szCs w:val="20"/>
              </w:rPr>
            </w:pPr>
            <w:r w:rsidRPr="00E55577">
              <w:rPr>
                <w:rFonts w:ascii="Times New Roman" w:eastAsia="Times New Roman" w:hAnsi="Times New Roman"/>
                <w:b/>
                <w:sz w:val="20"/>
                <w:szCs w:val="20"/>
              </w:rPr>
              <w:t>IUCN status</w:t>
            </w:r>
          </w:p>
        </w:tc>
      </w:tr>
      <w:tr w:rsidR="00C35736" w:rsidRPr="00E55577" w14:paraId="40E79FE6" w14:textId="77777777" w:rsidTr="00717BC7">
        <w:trPr>
          <w:trHeight w:val="301"/>
        </w:trPr>
        <w:tc>
          <w:tcPr>
            <w:tcW w:w="10265" w:type="dxa"/>
            <w:gridSpan w:val="3"/>
            <w:shd w:val="clear" w:color="auto" w:fill="ACB9CA"/>
          </w:tcPr>
          <w:p w14:paraId="03326F61" w14:textId="77777777" w:rsidR="00C35736" w:rsidRPr="00E55577" w:rsidRDefault="00C35736" w:rsidP="00CF7C30">
            <w:pPr>
              <w:spacing w:after="0"/>
              <w:rPr>
                <w:rFonts w:ascii="Times New Roman" w:eastAsia="Times New Roman" w:hAnsi="Times New Roman"/>
                <w:b/>
                <w:sz w:val="20"/>
                <w:szCs w:val="20"/>
              </w:rPr>
            </w:pPr>
            <w:r w:rsidRPr="00E55577">
              <w:rPr>
                <w:rFonts w:ascii="Times New Roman" w:eastAsia="Times New Roman" w:hAnsi="Times New Roman"/>
                <w:b/>
                <w:sz w:val="20"/>
                <w:szCs w:val="20"/>
              </w:rPr>
              <w:t>Mammals</w:t>
            </w:r>
          </w:p>
        </w:tc>
      </w:tr>
      <w:tr w:rsidR="00C35736" w:rsidRPr="00E55577" w14:paraId="18B9F83D" w14:textId="77777777" w:rsidTr="00717BC7">
        <w:trPr>
          <w:trHeight w:val="284"/>
        </w:trPr>
        <w:tc>
          <w:tcPr>
            <w:tcW w:w="3421" w:type="dxa"/>
            <w:shd w:val="clear" w:color="auto" w:fill="auto"/>
          </w:tcPr>
          <w:p w14:paraId="10EE1539" w14:textId="77777777" w:rsidR="00C35736" w:rsidRPr="00E55577" w:rsidRDefault="00C35736" w:rsidP="00CF7C30">
            <w:pPr>
              <w:spacing w:after="0"/>
              <w:rPr>
                <w:rFonts w:ascii="Times New Roman" w:eastAsia="Times New Roman" w:hAnsi="Times New Roman"/>
                <w:sz w:val="20"/>
                <w:szCs w:val="20"/>
              </w:rPr>
            </w:pPr>
            <w:r w:rsidRPr="00E55577">
              <w:rPr>
                <w:rFonts w:ascii="Times New Roman" w:eastAsia="Times New Roman" w:hAnsi="Times New Roman"/>
                <w:sz w:val="20"/>
                <w:szCs w:val="20"/>
              </w:rPr>
              <w:t>Hartmann’s mountain zebra</w:t>
            </w:r>
          </w:p>
        </w:tc>
        <w:tc>
          <w:tcPr>
            <w:tcW w:w="3422" w:type="dxa"/>
            <w:shd w:val="clear" w:color="auto" w:fill="auto"/>
          </w:tcPr>
          <w:p w14:paraId="18B0EDF2" w14:textId="77777777" w:rsidR="00C35736" w:rsidRPr="00E55577" w:rsidRDefault="00C35736" w:rsidP="00CF7C30">
            <w:pPr>
              <w:spacing w:after="0"/>
              <w:rPr>
                <w:rFonts w:ascii="Times New Roman" w:eastAsia="Times New Roman" w:hAnsi="Times New Roman"/>
                <w:i/>
                <w:sz w:val="20"/>
                <w:szCs w:val="20"/>
              </w:rPr>
            </w:pPr>
            <w:r w:rsidRPr="00E55577">
              <w:rPr>
                <w:rFonts w:ascii="Times New Roman" w:eastAsia="Times New Roman" w:hAnsi="Times New Roman"/>
                <w:i/>
                <w:sz w:val="20"/>
                <w:szCs w:val="20"/>
              </w:rPr>
              <w:t>Equus zebra hartmannae</w:t>
            </w:r>
          </w:p>
        </w:tc>
        <w:tc>
          <w:tcPr>
            <w:tcW w:w="3422" w:type="dxa"/>
            <w:shd w:val="clear" w:color="auto" w:fill="auto"/>
          </w:tcPr>
          <w:p w14:paraId="56A52645" w14:textId="77777777" w:rsidR="00C35736" w:rsidRPr="00E55577" w:rsidRDefault="00C35736" w:rsidP="00CF7C30">
            <w:pPr>
              <w:spacing w:after="0"/>
              <w:rPr>
                <w:rFonts w:ascii="Times New Roman" w:eastAsia="Times New Roman" w:hAnsi="Times New Roman"/>
                <w:sz w:val="20"/>
                <w:szCs w:val="20"/>
              </w:rPr>
            </w:pPr>
            <w:r w:rsidRPr="00E55577">
              <w:rPr>
                <w:rFonts w:ascii="Times New Roman" w:eastAsia="Times New Roman" w:hAnsi="Times New Roman"/>
                <w:sz w:val="20"/>
                <w:szCs w:val="20"/>
              </w:rPr>
              <w:t>VU</w:t>
            </w:r>
          </w:p>
        </w:tc>
      </w:tr>
      <w:tr w:rsidR="00C35736" w:rsidRPr="00E55577" w14:paraId="68D1E256" w14:textId="77777777" w:rsidTr="00717BC7">
        <w:trPr>
          <w:trHeight w:val="284"/>
        </w:trPr>
        <w:tc>
          <w:tcPr>
            <w:tcW w:w="3421" w:type="dxa"/>
            <w:shd w:val="clear" w:color="auto" w:fill="auto"/>
          </w:tcPr>
          <w:p w14:paraId="31750777" w14:textId="77777777" w:rsidR="00C35736" w:rsidRPr="00E55577" w:rsidRDefault="00C35736" w:rsidP="00CF7C30">
            <w:pPr>
              <w:spacing w:after="0"/>
              <w:rPr>
                <w:rFonts w:ascii="Times New Roman" w:eastAsia="Times New Roman" w:hAnsi="Times New Roman"/>
                <w:sz w:val="20"/>
                <w:szCs w:val="20"/>
              </w:rPr>
            </w:pPr>
            <w:r w:rsidRPr="00E55577">
              <w:rPr>
                <w:rFonts w:ascii="Times New Roman" w:eastAsia="Times New Roman" w:hAnsi="Times New Roman"/>
                <w:sz w:val="20"/>
                <w:szCs w:val="20"/>
              </w:rPr>
              <w:t>Cheetah</w:t>
            </w:r>
          </w:p>
        </w:tc>
        <w:tc>
          <w:tcPr>
            <w:tcW w:w="3422" w:type="dxa"/>
            <w:shd w:val="clear" w:color="auto" w:fill="auto"/>
          </w:tcPr>
          <w:p w14:paraId="71AC28C2" w14:textId="77777777" w:rsidR="00C35736" w:rsidRPr="00E55577" w:rsidRDefault="00C35736" w:rsidP="00CF7C30">
            <w:pPr>
              <w:spacing w:after="0"/>
              <w:rPr>
                <w:rFonts w:ascii="Times New Roman" w:eastAsia="Times New Roman" w:hAnsi="Times New Roman"/>
                <w:i/>
                <w:sz w:val="20"/>
                <w:szCs w:val="20"/>
              </w:rPr>
            </w:pPr>
            <w:r w:rsidRPr="00E55577">
              <w:rPr>
                <w:rFonts w:ascii="Times New Roman" w:eastAsia="Times New Roman" w:hAnsi="Times New Roman"/>
                <w:i/>
                <w:sz w:val="20"/>
                <w:szCs w:val="20"/>
              </w:rPr>
              <w:t>Acinonyx jubatus</w:t>
            </w:r>
          </w:p>
        </w:tc>
        <w:tc>
          <w:tcPr>
            <w:tcW w:w="3422" w:type="dxa"/>
            <w:shd w:val="clear" w:color="auto" w:fill="auto"/>
          </w:tcPr>
          <w:p w14:paraId="74A49415" w14:textId="77777777" w:rsidR="00C35736" w:rsidRPr="00E55577" w:rsidRDefault="00C35736" w:rsidP="00CF7C30">
            <w:pPr>
              <w:spacing w:after="0"/>
              <w:rPr>
                <w:rFonts w:ascii="Times New Roman" w:eastAsia="Times New Roman" w:hAnsi="Times New Roman"/>
                <w:sz w:val="20"/>
                <w:szCs w:val="20"/>
              </w:rPr>
            </w:pPr>
            <w:r w:rsidRPr="00E55577">
              <w:rPr>
                <w:rFonts w:ascii="Times New Roman" w:eastAsia="Times New Roman" w:hAnsi="Times New Roman"/>
                <w:sz w:val="20"/>
                <w:szCs w:val="20"/>
              </w:rPr>
              <w:t>VU</w:t>
            </w:r>
          </w:p>
        </w:tc>
      </w:tr>
      <w:tr w:rsidR="00C35736" w:rsidRPr="00E55577" w14:paraId="326117E6" w14:textId="77777777" w:rsidTr="00717BC7">
        <w:trPr>
          <w:trHeight w:val="284"/>
        </w:trPr>
        <w:tc>
          <w:tcPr>
            <w:tcW w:w="3421" w:type="dxa"/>
            <w:shd w:val="clear" w:color="auto" w:fill="auto"/>
          </w:tcPr>
          <w:p w14:paraId="56E4EF0F" w14:textId="77777777" w:rsidR="00C35736" w:rsidRPr="00E55577" w:rsidRDefault="00C35736" w:rsidP="00CF7C30">
            <w:pPr>
              <w:spacing w:after="0"/>
              <w:rPr>
                <w:rFonts w:ascii="Times New Roman" w:eastAsia="Times New Roman" w:hAnsi="Times New Roman"/>
                <w:sz w:val="20"/>
                <w:szCs w:val="20"/>
              </w:rPr>
            </w:pPr>
            <w:r w:rsidRPr="00E55577">
              <w:rPr>
                <w:rFonts w:ascii="Times New Roman" w:eastAsia="Times New Roman" w:hAnsi="Times New Roman"/>
                <w:sz w:val="20"/>
                <w:szCs w:val="20"/>
              </w:rPr>
              <w:t>Leopard</w:t>
            </w:r>
          </w:p>
        </w:tc>
        <w:tc>
          <w:tcPr>
            <w:tcW w:w="3422" w:type="dxa"/>
            <w:shd w:val="clear" w:color="auto" w:fill="auto"/>
          </w:tcPr>
          <w:p w14:paraId="27B3E8EB" w14:textId="77777777" w:rsidR="00C35736" w:rsidRPr="00E55577" w:rsidRDefault="00C35736" w:rsidP="00CF7C30">
            <w:pPr>
              <w:spacing w:after="0"/>
              <w:rPr>
                <w:rFonts w:ascii="Times New Roman" w:eastAsia="Times New Roman" w:hAnsi="Times New Roman"/>
                <w:i/>
                <w:sz w:val="20"/>
                <w:szCs w:val="20"/>
              </w:rPr>
            </w:pPr>
            <w:r w:rsidRPr="00E55577">
              <w:rPr>
                <w:rFonts w:ascii="Times New Roman" w:eastAsia="Times New Roman" w:hAnsi="Times New Roman"/>
                <w:i/>
                <w:sz w:val="20"/>
                <w:szCs w:val="20"/>
              </w:rPr>
              <w:t>Panthera pardus</w:t>
            </w:r>
          </w:p>
        </w:tc>
        <w:tc>
          <w:tcPr>
            <w:tcW w:w="3422" w:type="dxa"/>
            <w:shd w:val="clear" w:color="auto" w:fill="auto"/>
          </w:tcPr>
          <w:p w14:paraId="3BFB4A60" w14:textId="77777777" w:rsidR="00C35736" w:rsidRPr="00E55577" w:rsidRDefault="00C35736" w:rsidP="00CF7C30">
            <w:pPr>
              <w:spacing w:after="0"/>
              <w:rPr>
                <w:rFonts w:ascii="Times New Roman" w:eastAsia="Times New Roman" w:hAnsi="Times New Roman"/>
                <w:sz w:val="20"/>
                <w:szCs w:val="20"/>
              </w:rPr>
            </w:pPr>
            <w:r w:rsidRPr="00E55577">
              <w:rPr>
                <w:rFonts w:ascii="Times New Roman" w:eastAsia="Times New Roman" w:hAnsi="Times New Roman"/>
                <w:sz w:val="20"/>
                <w:szCs w:val="20"/>
              </w:rPr>
              <w:t>VU</w:t>
            </w:r>
          </w:p>
        </w:tc>
      </w:tr>
      <w:tr w:rsidR="00C35736" w:rsidRPr="00E55577" w14:paraId="542D7485" w14:textId="77777777" w:rsidTr="00717BC7">
        <w:trPr>
          <w:trHeight w:val="301"/>
        </w:trPr>
        <w:tc>
          <w:tcPr>
            <w:tcW w:w="3421" w:type="dxa"/>
            <w:shd w:val="clear" w:color="auto" w:fill="auto"/>
          </w:tcPr>
          <w:p w14:paraId="51DE8FEC" w14:textId="77777777" w:rsidR="00C35736" w:rsidRPr="00E55577" w:rsidRDefault="00C35736" w:rsidP="00CF7C30">
            <w:pPr>
              <w:spacing w:after="0"/>
              <w:rPr>
                <w:rFonts w:ascii="Times New Roman" w:eastAsia="Times New Roman" w:hAnsi="Times New Roman"/>
                <w:sz w:val="20"/>
                <w:szCs w:val="20"/>
              </w:rPr>
            </w:pPr>
            <w:r w:rsidRPr="00E55577">
              <w:rPr>
                <w:rFonts w:ascii="Times New Roman" w:eastAsia="Times New Roman" w:hAnsi="Times New Roman"/>
                <w:sz w:val="20"/>
                <w:szCs w:val="20"/>
              </w:rPr>
              <w:t>Brown Hyaena</w:t>
            </w:r>
          </w:p>
        </w:tc>
        <w:tc>
          <w:tcPr>
            <w:tcW w:w="3422" w:type="dxa"/>
            <w:shd w:val="clear" w:color="auto" w:fill="auto"/>
          </w:tcPr>
          <w:p w14:paraId="62442181" w14:textId="77777777" w:rsidR="00C35736" w:rsidRPr="00E55577" w:rsidRDefault="00C35736" w:rsidP="00CF7C30">
            <w:pPr>
              <w:spacing w:after="0"/>
              <w:rPr>
                <w:rFonts w:ascii="Times New Roman" w:eastAsia="Times New Roman" w:hAnsi="Times New Roman"/>
                <w:i/>
                <w:sz w:val="20"/>
                <w:szCs w:val="20"/>
              </w:rPr>
            </w:pPr>
            <w:r w:rsidRPr="00E55577">
              <w:rPr>
                <w:rFonts w:ascii="Times New Roman" w:eastAsia="Times New Roman" w:hAnsi="Times New Roman"/>
                <w:i/>
                <w:sz w:val="20"/>
                <w:szCs w:val="20"/>
              </w:rPr>
              <w:t>Parahyaena brunnea</w:t>
            </w:r>
          </w:p>
        </w:tc>
        <w:tc>
          <w:tcPr>
            <w:tcW w:w="3422" w:type="dxa"/>
            <w:shd w:val="clear" w:color="auto" w:fill="auto"/>
          </w:tcPr>
          <w:p w14:paraId="6AC64AB8" w14:textId="77777777" w:rsidR="00C35736" w:rsidRPr="00E55577" w:rsidRDefault="00C35736" w:rsidP="00CF7C30">
            <w:pPr>
              <w:spacing w:after="0"/>
              <w:rPr>
                <w:rFonts w:ascii="Times New Roman" w:eastAsia="Times New Roman" w:hAnsi="Times New Roman"/>
                <w:sz w:val="20"/>
                <w:szCs w:val="20"/>
              </w:rPr>
            </w:pPr>
            <w:r w:rsidRPr="00E55577">
              <w:rPr>
                <w:rFonts w:ascii="Times New Roman" w:eastAsia="Times New Roman" w:hAnsi="Times New Roman"/>
                <w:sz w:val="20"/>
                <w:szCs w:val="20"/>
              </w:rPr>
              <w:t>NT</w:t>
            </w:r>
          </w:p>
        </w:tc>
      </w:tr>
      <w:tr w:rsidR="00C35736" w:rsidRPr="00E55577" w14:paraId="3CA88DA7" w14:textId="77777777" w:rsidTr="00717BC7">
        <w:trPr>
          <w:trHeight w:val="284"/>
        </w:trPr>
        <w:tc>
          <w:tcPr>
            <w:tcW w:w="3421" w:type="dxa"/>
            <w:shd w:val="clear" w:color="auto" w:fill="auto"/>
          </w:tcPr>
          <w:p w14:paraId="6EDBFFEF" w14:textId="77777777" w:rsidR="00C35736" w:rsidRPr="00E55577" w:rsidRDefault="00C35736" w:rsidP="00CF7C30">
            <w:pPr>
              <w:spacing w:after="0"/>
              <w:rPr>
                <w:rFonts w:ascii="Times New Roman" w:eastAsia="Times New Roman" w:hAnsi="Times New Roman"/>
                <w:sz w:val="20"/>
                <w:szCs w:val="20"/>
              </w:rPr>
            </w:pPr>
            <w:r w:rsidRPr="00E55577">
              <w:rPr>
                <w:rFonts w:ascii="Times New Roman" w:eastAsia="Times New Roman" w:hAnsi="Times New Roman"/>
                <w:sz w:val="20"/>
                <w:szCs w:val="20"/>
              </w:rPr>
              <w:t>African Wild Dog</w:t>
            </w:r>
          </w:p>
        </w:tc>
        <w:tc>
          <w:tcPr>
            <w:tcW w:w="3422" w:type="dxa"/>
            <w:shd w:val="clear" w:color="auto" w:fill="auto"/>
          </w:tcPr>
          <w:p w14:paraId="08F66A11" w14:textId="77777777" w:rsidR="00C35736" w:rsidRPr="00E55577" w:rsidRDefault="00C35736" w:rsidP="00CF7C30">
            <w:pPr>
              <w:spacing w:after="0"/>
              <w:rPr>
                <w:rFonts w:ascii="Times New Roman" w:eastAsia="Times New Roman" w:hAnsi="Times New Roman"/>
                <w:i/>
                <w:sz w:val="20"/>
                <w:szCs w:val="20"/>
              </w:rPr>
            </w:pPr>
            <w:r w:rsidRPr="00E55577">
              <w:rPr>
                <w:rFonts w:ascii="Times New Roman" w:eastAsia="Times New Roman" w:hAnsi="Times New Roman"/>
                <w:i/>
                <w:sz w:val="20"/>
                <w:szCs w:val="20"/>
              </w:rPr>
              <w:t>Lycaon pictus</w:t>
            </w:r>
          </w:p>
        </w:tc>
        <w:tc>
          <w:tcPr>
            <w:tcW w:w="3422" w:type="dxa"/>
            <w:shd w:val="clear" w:color="auto" w:fill="auto"/>
          </w:tcPr>
          <w:p w14:paraId="704FB390" w14:textId="77777777" w:rsidR="00C35736" w:rsidRPr="00E55577" w:rsidRDefault="00C35736" w:rsidP="00CF7C30">
            <w:pPr>
              <w:spacing w:after="0"/>
              <w:rPr>
                <w:rFonts w:ascii="Times New Roman" w:eastAsia="Times New Roman" w:hAnsi="Times New Roman"/>
                <w:sz w:val="20"/>
                <w:szCs w:val="20"/>
              </w:rPr>
            </w:pPr>
            <w:r w:rsidRPr="00E55577">
              <w:rPr>
                <w:rFonts w:ascii="Times New Roman" w:eastAsia="Times New Roman" w:hAnsi="Times New Roman"/>
                <w:sz w:val="20"/>
                <w:szCs w:val="20"/>
              </w:rPr>
              <w:t>EN</w:t>
            </w:r>
          </w:p>
        </w:tc>
      </w:tr>
      <w:tr w:rsidR="00C35736" w:rsidRPr="00E55577" w14:paraId="4B6A5E9B" w14:textId="77777777" w:rsidTr="00717BC7">
        <w:trPr>
          <w:trHeight w:val="284"/>
        </w:trPr>
        <w:tc>
          <w:tcPr>
            <w:tcW w:w="3421" w:type="dxa"/>
            <w:shd w:val="clear" w:color="auto" w:fill="auto"/>
          </w:tcPr>
          <w:p w14:paraId="294F20B4" w14:textId="77777777" w:rsidR="00C35736" w:rsidRPr="00E55577" w:rsidRDefault="00C35736" w:rsidP="00CF7C30">
            <w:pPr>
              <w:spacing w:after="0"/>
              <w:rPr>
                <w:rFonts w:ascii="Times New Roman" w:eastAsia="Times New Roman" w:hAnsi="Times New Roman"/>
                <w:sz w:val="20"/>
                <w:szCs w:val="20"/>
              </w:rPr>
            </w:pPr>
            <w:r w:rsidRPr="00E55577">
              <w:rPr>
                <w:rFonts w:ascii="Times New Roman" w:eastAsia="Times New Roman" w:hAnsi="Times New Roman"/>
                <w:sz w:val="20"/>
                <w:szCs w:val="20"/>
              </w:rPr>
              <w:t>Giraffe</w:t>
            </w:r>
          </w:p>
        </w:tc>
        <w:tc>
          <w:tcPr>
            <w:tcW w:w="3422" w:type="dxa"/>
            <w:shd w:val="clear" w:color="auto" w:fill="auto"/>
          </w:tcPr>
          <w:p w14:paraId="5BA6557B" w14:textId="77777777" w:rsidR="00C35736" w:rsidRPr="00E55577" w:rsidRDefault="00C35736" w:rsidP="00CF7C30">
            <w:pPr>
              <w:spacing w:after="0"/>
              <w:rPr>
                <w:rFonts w:ascii="Times New Roman" w:eastAsia="Times New Roman" w:hAnsi="Times New Roman"/>
                <w:i/>
                <w:sz w:val="20"/>
                <w:szCs w:val="20"/>
              </w:rPr>
            </w:pPr>
            <w:r w:rsidRPr="00E55577">
              <w:rPr>
                <w:rFonts w:ascii="Times New Roman" w:eastAsia="Times New Roman" w:hAnsi="Times New Roman"/>
                <w:i/>
                <w:sz w:val="20"/>
                <w:szCs w:val="20"/>
              </w:rPr>
              <w:t>Giraffa camelopardalis</w:t>
            </w:r>
          </w:p>
        </w:tc>
        <w:tc>
          <w:tcPr>
            <w:tcW w:w="3422" w:type="dxa"/>
            <w:shd w:val="clear" w:color="auto" w:fill="auto"/>
          </w:tcPr>
          <w:p w14:paraId="172A4373" w14:textId="77777777" w:rsidR="00C35736" w:rsidRPr="00E55577" w:rsidRDefault="00C35736" w:rsidP="00CF7C30">
            <w:pPr>
              <w:spacing w:after="0"/>
              <w:rPr>
                <w:rFonts w:ascii="Times New Roman" w:eastAsia="Times New Roman" w:hAnsi="Times New Roman"/>
                <w:sz w:val="20"/>
                <w:szCs w:val="20"/>
              </w:rPr>
            </w:pPr>
            <w:r w:rsidRPr="00E55577">
              <w:rPr>
                <w:rFonts w:ascii="Times New Roman" w:eastAsia="Times New Roman" w:hAnsi="Times New Roman"/>
                <w:sz w:val="20"/>
                <w:szCs w:val="20"/>
              </w:rPr>
              <w:t>VU</w:t>
            </w:r>
          </w:p>
        </w:tc>
      </w:tr>
      <w:tr w:rsidR="00C35736" w:rsidRPr="00E55577" w14:paraId="5F2D3BB0" w14:textId="77777777" w:rsidTr="00717BC7">
        <w:trPr>
          <w:trHeight w:val="301"/>
        </w:trPr>
        <w:tc>
          <w:tcPr>
            <w:tcW w:w="3421" w:type="dxa"/>
            <w:shd w:val="clear" w:color="auto" w:fill="auto"/>
          </w:tcPr>
          <w:p w14:paraId="4ABC3341" w14:textId="77777777" w:rsidR="00C35736" w:rsidRPr="00E55577" w:rsidRDefault="00C35736" w:rsidP="00CF7C30">
            <w:pPr>
              <w:spacing w:after="0"/>
              <w:rPr>
                <w:rFonts w:ascii="Times New Roman" w:eastAsia="Times New Roman" w:hAnsi="Times New Roman"/>
                <w:sz w:val="20"/>
                <w:szCs w:val="20"/>
              </w:rPr>
            </w:pPr>
            <w:r w:rsidRPr="00E55577">
              <w:rPr>
                <w:rFonts w:ascii="Times New Roman" w:eastAsia="Times New Roman" w:hAnsi="Times New Roman"/>
                <w:sz w:val="20"/>
                <w:szCs w:val="20"/>
              </w:rPr>
              <w:t>Black Rhinoceros</w:t>
            </w:r>
          </w:p>
        </w:tc>
        <w:tc>
          <w:tcPr>
            <w:tcW w:w="3422" w:type="dxa"/>
            <w:shd w:val="clear" w:color="auto" w:fill="auto"/>
          </w:tcPr>
          <w:p w14:paraId="31072160" w14:textId="77777777" w:rsidR="00C35736" w:rsidRPr="00E55577" w:rsidRDefault="00C35736" w:rsidP="00CF7C30">
            <w:pPr>
              <w:spacing w:after="0"/>
              <w:rPr>
                <w:rFonts w:ascii="Times New Roman" w:eastAsia="Times New Roman" w:hAnsi="Times New Roman"/>
                <w:i/>
                <w:sz w:val="20"/>
                <w:szCs w:val="20"/>
              </w:rPr>
            </w:pPr>
            <w:r w:rsidRPr="00E55577">
              <w:rPr>
                <w:rFonts w:ascii="Times New Roman" w:eastAsia="Times New Roman" w:hAnsi="Times New Roman"/>
                <w:i/>
                <w:sz w:val="20"/>
                <w:szCs w:val="20"/>
              </w:rPr>
              <w:t>Diceros bicornis</w:t>
            </w:r>
          </w:p>
        </w:tc>
        <w:tc>
          <w:tcPr>
            <w:tcW w:w="3422" w:type="dxa"/>
            <w:shd w:val="clear" w:color="auto" w:fill="auto"/>
          </w:tcPr>
          <w:p w14:paraId="799834C4" w14:textId="77777777" w:rsidR="00C35736" w:rsidRPr="00E55577" w:rsidRDefault="00C35736" w:rsidP="00CF7C30">
            <w:pPr>
              <w:spacing w:after="0"/>
              <w:rPr>
                <w:rFonts w:ascii="Times New Roman" w:eastAsia="Times New Roman" w:hAnsi="Times New Roman"/>
                <w:sz w:val="20"/>
                <w:szCs w:val="20"/>
              </w:rPr>
            </w:pPr>
            <w:r w:rsidRPr="00E55577">
              <w:rPr>
                <w:rFonts w:ascii="Times New Roman" w:eastAsia="Times New Roman" w:hAnsi="Times New Roman"/>
                <w:sz w:val="20"/>
                <w:szCs w:val="20"/>
              </w:rPr>
              <w:t>CR</w:t>
            </w:r>
          </w:p>
        </w:tc>
      </w:tr>
      <w:tr w:rsidR="00C35736" w:rsidRPr="00E55577" w14:paraId="40B087AC" w14:textId="77777777" w:rsidTr="00717BC7">
        <w:trPr>
          <w:trHeight w:val="284"/>
        </w:trPr>
        <w:tc>
          <w:tcPr>
            <w:tcW w:w="3421" w:type="dxa"/>
            <w:shd w:val="clear" w:color="auto" w:fill="auto"/>
          </w:tcPr>
          <w:p w14:paraId="6557ABC6" w14:textId="77777777" w:rsidR="00C35736" w:rsidRPr="00E55577" w:rsidRDefault="00C35736" w:rsidP="00CF7C30">
            <w:pPr>
              <w:spacing w:after="0"/>
              <w:rPr>
                <w:rFonts w:ascii="Times New Roman" w:eastAsia="Times New Roman" w:hAnsi="Times New Roman"/>
                <w:sz w:val="20"/>
                <w:szCs w:val="20"/>
              </w:rPr>
            </w:pPr>
            <w:r w:rsidRPr="00E55577">
              <w:rPr>
                <w:rFonts w:ascii="Times New Roman" w:eastAsia="Times New Roman" w:hAnsi="Times New Roman"/>
                <w:sz w:val="20"/>
                <w:szCs w:val="20"/>
              </w:rPr>
              <w:t>Hippopotamus</w:t>
            </w:r>
          </w:p>
        </w:tc>
        <w:tc>
          <w:tcPr>
            <w:tcW w:w="3422" w:type="dxa"/>
            <w:shd w:val="clear" w:color="auto" w:fill="auto"/>
          </w:tcPr>
          <w:p w14:paraId="6F65A6CA" w14:textId="77777777" w:rsidR="00C35736" w:rsidRPr="00E55577" w:rsidRDefault="00C35736" w:rsidP="00CF7C30">
            <w:pPr>
              <w:spacing w:after="0"/>
              <w:rPr>
                <w:rFonts w:ascii="Times New Roman" w:eastAsia="Times New Roman" w:hAnsi="Times New Roman"/>
                <w:i/>
                <w:sz w:val="20"/>
                <w:szCs w:val="20"/>
              </w:rPr>
            </w:pPr>
            <w:r w:rsidRPr="00E55577">
              <w:rPr>
                <w:rFonts w:ascii="Times New Roman" w:eastAsia="Times New Roman" w:hAnsi="Times New Roman"/>
                <w:i/>
                <w:sz w:val="20"/>
                <w:szCs w:val="20"/>
              </w:rPr>
              <w:t>Hippopotamus amphibius</w:t>
            </w:r>
          </w:p>
        </w:tc>
        <w:tc>
          <w:tcPr>
            <w:tcW w:w="3422" w:type="dxa"/>
            <w:shd w:val="clear" w:color="auto" w:fill="auto"/>
          </w:tcPr>
          <w:p w14:paraId="29BC87C0" w14:textId="77777777" w:rsidR="00C35736" w:rsidRPr="00E55577" w:rsidRDefault="00C35736" w:rsidP="00CF7C30">
            <w:pPr>
              <w:spacing w:after="0"/>
              <w:rPr>
                <w:rFonts w:ascii="Times New Roman" w:eastAsia="Times New Roman" w:hAnsi="Times New Roman"/>
                <w:sz w:val="20"/>
                <w:szCs w:val="20"/>
              </w:rPr>
            </w:pPr>
            <w:r w:rsidRPr="00E55577">
              <w:rPr>
                <w:rFonts w:ascii="Times New Roman" w:eastAsia="Times New Roman" w:hAnsi="Times New Roman"/>
                <w:sz w:val="20"/>
                <w:szCs w:val="20"/>
              </w:rPr>
              <w:t>VU</w:t>
            </w:r>
          </w:p>
        </w:tc>
      </w:tr>
      <w:tr w:rsidR="00C35736" w:rsidRPr="00E55577" w14:paraId="3ACA4B06" w14:textId="77777777" w:rsidTr="00717BC7">
        <w:trPr>
          <w:trHeight w:val="284"/>
        </w:trPr>
        <w:tc>
          <w:tcPr>
            <w:tcW w:w="3421" w:type="dxa"/>
            <w:shd w:val="clear" w:color="auto" w:fill="auto"/>
          </w:tcPr>
          <w:p w14:paraId="4F51B0CB" w14:textId="77777777" w:rsidR="00C35736" w:rsidRPr="00E55577" w:rsidRDefault="00C35736" w:rsidP="00CF7C30">
            <w:pPr>
              <w:spacing w:after="0"/>
              <w:rPr>
                <w:rFonts w:ascii="Times New Roman" w:eastAsia="Times New Roman" w:hAnsi="Times New Roman"/>
                <w:sz w:val="20"/>
                <w:szCs w:val="20"/>
              </w:rPr>
            </w:pPr>
            <w:r w:rsidRPr="00E55577">
              <w:rPr>
                <w:rFonts w:ascii="Times New Roman" w:eastAsia="Times New Roman" w:hAnsi="Times New Roman"/>
                <w:sz w:val="20"/>
                <w:szCs w:val="20"/>
              </w:rPr>
              <w:t>Lion</w:t>
            </w:r>
          </w:p>
        </w:tc>
        <w:tc>
          <w:tcPr>
            <w:tcW w:w="3422" w:type="dxa"/>
            <w:shd w:val="clear" w:color="auto" w:fill="auto"/>
          </w:tcPr>
          <w:p w14:paraId="0BF83763" w14:textId="77777777" w:rsidR="00C35736" w:rsidRPr="00E55577" w:rsidRDefault="00C35736" w:rsidP="00CF7C30">
            <w:pPr>
              <w:spacing w:after="0"/>
              <w:rPr>
                <w:rFonts w:ascii="Times New Roman" w:eastAsia="Times New Roman" w:hAnsi="Times New Roman"/>
                <w:i/>
                <w:sz w:val="20"/>
                <w:szCs w:val="20"/>
              </w:rPr>
            </w:pPr>
            <w:r w:rsidRPr="00E55577">
              <w:rPr>
                <w:rFonts w:ascii="Times New Roman" w:eastAsia="Times New Roman" w:hAnsi="Times New Roman"/>
                <w:i/>
                <w:sz w:val="20"/>
                <w:szCs w:val="20"/>
              </w:rPr>
              <w:t>Panthera leo</w:t>
            </w:r>
          </w:p>
        </w:tc>
        <w:tc>
          <w:tcPr>
            <w:tcW w:w="3422" w:type="dxa"/>
            <w:shd w:val="clear" w:color="auto" w:fill="auto"/>
          </w:tcPr>
          <w:p w14:paraId="4C718A0F" w14:textId="77777777" w:rsidR="00C35736" w:rsidRPr="00E55577" w:rsidRDefault="00C35736" w:rsidP="00CF7C30">
            <w:pPr>
              <w:spacing w:after="0"/>
              <w:rPr>
                <w:rFonts w:ascii="Times New Roman" w:eastAsia="Times New Roman" w:hAnsi="Times New Roman"/>
                <w:sz w:val="20"/>
                <w:szCs w:val="20"/>
              </w:rPr>
            </w:pPr>
            <w:r w:rsidRPr="00E55577">
              <w:rPr>
                <w:rFonts w:ascii="Times New Roman" w:eastAsia="Times New Roman" w:hAnsi="Times New Roman"/>
                <w:sz w:val="20"/>
                <w:szCs w:val="20"/>
              </w:rPr>
              <w:t>VU</w:t>
            </w:r>
          </w:p>
        </w:tc>
      </w:tr>
      <w:tr w:rsidR="00C35736" w:rsidRPr="00E55577" w14:paraId="6B7D078B" w14:textId="77777777" w:rsidTr="00717BC7">
        <w:trPr>
          <w:trHeight w:val="301"/>
        </w:trPr>
        <w:tc>
          <w:tcPr>
            <w:tcW w:w="3421" w:type="dxa"/>
            <w:shd w:val="clear" w:color="auto" w:fill="auto"/>
          </w:tcPr>
          <w:p w14:paraId="7DACFC65" w14:textId="77777777" w:rsidR="00C35736" w:rsidRPr="00E55577" w:rsidRDefault="00C35736" w:rsidP="00CF7C30">
            <w:pPr>
              <w:spacing w:after="0"/>
              <w:rPr>
                <w:rFonts w:ascii="Times New Roman" w:eastAsia="Times New Roman" w:hAnsi="Times New Roman"/>
                <w:sz w:val="20"/>
                <w:szCs w:val="20"/>
              </w:rPr>
            </w:pPr>
            <w:r w:rsidRPr="00E55577">
              <w:rPr>
                <w:rFonts w:ascii="Times New Roman" w:eastAsia="Times New Roman" w:hAnsi="Times New Roman"/>
                <w:sz w:val="20"/>
                <w:szCs w:val="20"/>
              </w:rPr>
              <w:t>African elephant</w:t>
            </w:r>
          </w:p>
        </w:tc>
        <w:tc>
          <w:tcPr>
            <w:tcW w:w="3422" w:type="dxa"/>
            <w:shd w:val="clear" w:color="auto" w:fill="auto"/>
          </w:tcPr>
          <w:p w14:paraId="705B9903" w14:textId="77777777" w:rsidR="00C35736" w:rsidRPr="00E55577" w:rsidRDefault="00C35736" w:rsidP="00CF7C30">
            <w:pPr>
              <w:spacing w:after="0"/>
              <w:rPr>
                <w:rFonts w:ascii="Times New Roman" w:eastAsia="Times New Roman" w:hAnsi="Times New Roman"/>
                <w:i/>
                <w:sz w:val="20"/>
                <w:szCs w:val="20"/>
              </w:rPr>
            </w:pPr>
            <w:r w:rsidRPr="00E55577">
              <w:rPr>
                <w:rFonts w:ascii="Times New Roman" w:eastAsia="Times New Roman" w:hAnsi="Times New Roman"/>
                <w:i/>
                <w:sz w:val="20"/>
                <w:szCs w:val="20"/>
              </w:rPr>
              <w:t>Loxodonta africana</w:t>
            </w:r>
          </w:p>
        </w:tc>
        <w:tc>
          <w:tcPr>
            <w:tcW w:w="3422" w:type="dxa"/>
            <w:shd w:val="clear" w:color="auto" w:fill="auto"/>
          </w:tcPr>
          <w:p w14:paraId="0509FEB5" w14:textId="77777777" w:rsidR="00C35736" w:rsidRPr="00E55577" w:rsidRDefault="00C35736" w:rsidP="00CF7C30">
            <w:pPr>
              <w:spacing w:after="0"/>
              <w:rPr>
                <w:rFonts w:ascii="Times New Roman" w:eastAsia="Times New Roman" w:hAnsi="Times New Roman"/>
                <w:sz w:val="20"/>
                <w:szCs w:val="20"/>
              </w:rPr>
            </w:pPr>
            <w:r w:rsidRPr="00E55577">
              <w:rPr>
                <w:rFonts w:ascii="Times New Roman" w:eastAsia="Times New Roman" w:hAnsi="Times New Roman"/>
                <w:sz w:val="20"/>
                <w:szCs w:val="20"/>
              </w:rPr>
              <w:t>VU</w:t>
            </w:r>
          </w:p>
        </w:tc>
      </w:tr>
      <w:tr w:rsidR="00C35736" w:rsidRPr="00E55577" w14:paraId="43C2ED90" w14:textId="77777777" w:rsidTr="00717BC7">
        <w:trPr>
          <w:trHeight w:val="284"/>
        </w:trPr>
        <w:tc>
          <w:tcPr>
            <w:tcW w:w="3421" w:type="dxa"/>
            <w:shd w:val="clear" w:color="auto" w:fill="auto"/>
          </w:tcPr>
          <w:p w14:paraId="36975CA1" w14:textId="77777777" w:rsidR="00C35736" w:rsidRPr="00E55577" w:rsidRDefault="00C35736" w:rsidP="00CF7C30">
            <w:pPr>
              <w:spacing w:after="0"/>
              <w:rPr>
                <w:rFonts w:ascii="Times New Roman" w:eastAsia="Times New Roman" w:hAnsi="Times New Roman"/>
                <w:sz w:val="20"/>
                <w:szCs w:val="20"/>
              </w:rPr>
            </w:pPr>
            <w:r w:rsidRPr="00E55577">
              <w:rPr>
                <w:rFonts w:ascii="Times New Roman" w:eastAsia="Times New Roman" w:hAnsi="Times New Roman"/>
                <w:sz w:val="20"/>
                <w:szCs w:val="20"/>
              </w:rPr>
              <w:t>African buffalo</w:t>
            </w:r>
          </w:p>
        </w:tc>
        <w:tc>
          <w:tcPr>
            <w:tcW w:w="3422" w:type="dxa"/>
            <w:shd w:val="clear" w:color="auto" w:fill="auto"/>
          </w:tcPr>
          <w:p w14:paraId="67C94D26" w14:textId="77777777" w:rsidR="00C35736" w:rsidRPr="00E55577" w:rsidRDefault="00C35736" w:rsidP="00CF7C30">
            <w:pPr>
              <w:spacing w:after="0"/>
              <w:rPr>
                <w:rFonts w:ascii="Times New Roman" w:eastAsia="Times New Roman" w:hAnsi="Times New Roman"/>
                <w:i/>
                <w:sz w:val="20"/>
                <w:szCs w:val="20"/>
              </w:rPr>
            </w:pPr>
            <w:r w:rsidRPr="00E55577">
              <w:rPr>
                <w:rFonts w:ascii="Times New Roman" w:eastAsia="Times New Roman" w:hAnsi="Times New Roman"/>
                <w:i/>
                <w:sz w:val="20"/>
                <w:szCs w:val="20"/>
              </w:rPr>
              <w:t>Syncerus caffer</w:t>
            </w:r>
          </w:p>
        </w:tc>
        <w:tc>
          <w:tcPr>
            <w:tcW w:w="3422" w:type="dxa"/>
            <w:shd w:val="clear" w:color="auto" w:fill="auto"/>
          </w:tcPr>
          <w:p w14:paraId="30A1A1A4" w14:textId="77777777" w:rsidR="00C35736" w:rsidRPr="00E55577" w:rsidRDefault="00C35736" w:rsidP="00CF7C30">
            <w:pPr>
              <w:spacing w:after="0"/>
              <w:rPr>
                <w:rFonts w:ascii="Times New Roman" w:eastAsia="Times New Roman" w:hAnsi="Times New Roman"/>
                <w:sz w:val="20"/>
                <w:szCs w:val="20"/>
              </w:rPr>
            </w:pPr>
            <w:r w:rsidRPr="00E55577">
              <w:rPr>
                <w:rFonts w:ascii="Times New Roman" w:eastAsia="Times New Roman" w:hAnsi="Times New Roman"/>
                <w:sz w:val="20"/>
                <w:szCs w:val="20"/>
              </w:rPr>
              <w:t>NT</w:t>
            </w:r>
          </w:p>
        </w:tc>
      </w:tr>
      <w:tr w:rsidR="00C35736" w:rsidRPr="00E55577" w14:paraId="0551F94C" w14:textId="77777777" w:rsidTr="00717BC7">
        <w:trPr>
          <w:trHeight w:val="284"/>
        </w:trPr>
        <w:tc>
          <w:tcPr>
            <w:tcW w:w="10265" w:type="dxa"/>
            <w:gridSpan w:val="3"/>
            <w:shd w:val="clear" w:color="auto" w:fill="ACB9CA"/>
          </w:tcPr>
          <w:p w14:paraId="2820971D" w14:textId="77777777" w:rsidR="00C35736" w:rsidRPr="00E55577" w:rsidRDefault="00C35736" w:rsidP="00CF7C30">
            <w:pPr>
              <w:spacing w:after="0"/>
              <w:rPr>
                <w:rFonts w:ascii="Times New Roman" w:eastAsia="Times New Roman" w:hAnsi="Times New Roman"/>
                <w:b/>
                <w:sz w:val="20"/>
                <w:szCs w:val="20"/>
              </w:rPr>
            </w:pPr>
            <w:r w:rsidRPr="00E55577">
              <w:rPr>
                <w:rFonts w:ascii="Times New Roman" w:eastAsia="Times New Roman" w:hAnsi="Times New Roman"/>
                <w:b/>
                <w:sz w:val="20"/>
                <w:szCs w:val="20"/>
              </w:rPr>
              <w:t>Birds</w:t>
            </w:r>
          </w:p>
        </w:tc>
      </w:tr>
      <w:tr w:rsidR="00C35736" w:rsidRPr="00E55577" w14:paraId="6751632E" w14:textId="77777777" w:rsidTr="00717BC7">
        <w:trPr>
          <w:trHeight w:val="284"/>
        </w:trPr>
        <w:tc>
          <w:tcPr>
            <w:tcW w:w="3421" w:type="dxa"/>
            <w:shd w:val="clear" w:color="auto" w:fill="auto"/>
          </w:tcPr>
          <w:p w14:paraId="34D59035" w14:textId="77777777" w:rsidR="00C35736" w:rsidRPr="00E55577" w:rsidRDefault="00C35736" w:rsidP="00CF7C30">
            <w:pPr>
              <w:spacing w:after="0"/>
              <w:rPr>
                <w:rFonts w:ascii="Times New Roman" w:eastAsia="Times New Roman" w:hAnsi="Times New Roman"/>
                <w:sz w:val="20"/>
                <w:szCs w:val="20"/>
              </w:rPr>
            </w:pPr>
            <w:r w:rsidRPr="00E55577">
              <w:rPr>
                <w:rFonts w:ascii="Times New Roman" w:eastAsia="Times New Roman" w:hAnsi="Times New Roman"/>
                <w:sz w:val="20"/>
                <w:szCs w:val="20"/>
              </w:rPr>
              <w:t>Cape Cormorant</w:t>
            </w:r>
          </w:p>
        </w:tc>
        <w:tc>
          <w:tcPr>
            <w:tcW w:w="3422" w:type="dxa"/>
            <w:shd w:val="clear" w:color="auto" w:fill="auto"/>
          </w:tcPr>
          <w:p w14:paraId="000A128E" w14:textId="77777777" w:rsidR="00C35736" w:rsidRPr="00E55577" w:rsidRDefault="00C35736" w:rsidP="00CF7C30">
            <w:pPr>
              <w:spacing w:after="0"/>
              <w:rPr>
                <w:rFonts w:ascii="Times New Roman" w:eastAsia="Times New Roman" w:hAnsi="Times New Roman"/>
                <w:i/>
                <w:sz w:val="20"/>
                <w:szCs w:val="20"/>
              </w:rPr>
            </w:pPr>
            <w:r w:rsidRPr="00E55577">
              <w:rPr>
                <w:rFonts w:ascii="Times New Roman" w:eastAsia="Times New Roman" w:hAnsi="Times New Roman"/>
                <w:i/>
                <w:sz w:val="20"/>
                <w:szCs w:val="20"/>
              </w:rPr>
              <w:t>Phalacrocorax capensis</w:t>
            </w:r>
          </w:p>
        </w:tc>
        <w:tc>
          <w:tcPr>
            <w:tcW w:w="3422" w:type="dxa"/>
            <w:shd w:val="clear" w:color="auto" w:fill="auto"/>
          </w:tcPr>
          <w:p w14:paraId="1D768823" w14:textId="77777777" w:rsidR="00C35736" w:rsidRPr="00E55577" w:rsidRDefault="00C35736" w:rsidP="00CF7C30">
            <w:pPr>
              <w:spacing w:after="0"/>
              <w:rPr>
                <w:rFonts w:ascii="Times New Roman" w:eastAsia="Times New Roman" w:hAnsi="Times New Roman"/>
                <w:sz w:val="20"/>
                <w:szCs w:val="20"/>
              </w:rPr>
            </w:pPr>
            <w:r w:rsidRPr="00E55577">
              <w:rPr>
                <w:rFonts w:ascii="Times New Roman" w:eastAsia="Times New Roman" w:hAnsi="Times New Roman"/>
                <w:sz w:val="20"/>
                <w:szCs w:val="20"/>
              </w:rPr>
              <w:t>EN</w:t>
            </w:r>
          </w:p>
        </w:tc>
      </w:tr>
      <w:tr w:rsidR="00C35736" w:rsidRPr="00E55577" w14:paraId="1F4EA109" w14:textId="77777777" w:rsidTr="00717BC7">
        <w:trPr>
          <w:trHeight w:val="301"/>
        </w:trPr>
        <w:tc>
          <w:tcPr>
            <w:tcW w:w="3421" w:type="dxa"/>
            <w:shd w:val="clear" w:color="auto" w:fill="auto"/>
          </w:tcPr>
          <w:p w14:paraId="3856D997" w14:textId="77777777" w:rsidR="00C35736" w:rsidRPr="00E55577" w:rsidRDefault="00C35736" w:rsidP="00CF7C30">
            <w:pPr>
              <w:spacing w:after="0"/>
              <w:rPr>
                <w:rFonts w:ascii="Times New Roman" w:eastAsia="Times New Roman" w:hAnsi="Times New Roman"/>
                <w:sz w:val="20"/>
                <w:szCs w:val="20"/>
              </w:rPr>
            </w:pPr>
            <w:r w:rsidRPr="00E55577">
              <w:rPr>
                <w:rFonts w:ascii="Times New Roman" w:eastAsia="Times New Roman" w:hAnsi="Times New Roman"/>
                <w:sz w:val="20"/>
                <w:szCs w:val="20"/>
              </w:rPr>
              <w:t>Cape Gannet</w:t>
            </w:r>
          </w:p>
        </w:tc>
        <w:tc>
          <w:tcPr>
            <w:tcW w:w="3422" w:type="dxa"/>
            <w:shd w:val="clear" w:color="auto" w:fill="auto"/>
          </w:tcPr>
          <w:p w14:paraId="76E655B0" w14:textId="77777777" w:rsidR="00C35736" w:rsidRPr="00E55577" w:rsidRDefault="00C35736" w:rsidP="00CF7C30">
            <w:pPr>
              <w:spacing w:after="0"/>
              <w:rPr>
                <w:rFonts w:ascii="Times New Roman" w:eastAsia="Times New Roman" w:hAnsi="Times New Roman"/>
                <w:i/>
                <w:sz w:val="20"/>
                <w:szCs w:val="20"/>
              </w:rPr>
            </w:pPr>
            <w:r w:rsidRPr="00E55577">
              <w:rPr>
                <w:rFonts w:ascii="Times New Roman" w:eastAsia="Times New Roman" w:hAnsi="Times New Roman"/>
                <w:i/>
                <w:sz w:val="20"/>
                <w:szCs w:val="20"/>
              </w:rPr>
              <w:t>Morus capensis</w:t>
            </w:r>
          </w:p>
        </w:tc>
        <w:tc>
          <w:tcPr>
            <w:tcW w:w="3422" w:type="dxa"/>
            <w:shd w:val="clear" w:color="auto" w:fill="auto"/>
          </w:tcPr>
          <w:p w14:paraId="7D7226FD" w14:textId="77777777" w:rsidR="00C35736" w:rsidRPr="00E55577" w:rsidRDefault="00C35736" w:rsidP="00CF7C30">
            <w:pPr>
              <w:spacing w:after="0"/>
              <w:rPr>
                <w:rFonts w:ascii="Times New Roman" w:eastAsia="Times New Roman" w:hAnsi="Times New Roman"/>
                <w:sz w:val="20"/>
                <w:szCs w:val="20"/>
              </w:rPr>
            </w:pPr>
            <w:r w:rsidRPr="00E55577">
              <w:rPr>
                <w:rFonts w:ascii="Times New Roman" w:eastAsia="Times New Roman" w:hAnsi="Times New Roman"/>
                <w:sz w:val="20"/>
                <w:szCs w:val="20"/>
              </w:rPr>
              <w:t>EN</w:t>
            </w:r>
          </w:p>
        </w:tc>
      </w:tr>
      <w:tr w:rsidR="00C35736" w:rsidRPr="00E55577" w14:paraId="2F957BED" w14:textId="77777777" w:rsidTr="00717BC7">
        <w:trPr>
          <w:trHeight w:val="284"/>
        </w:trPr>
        <w:tc>
          <w:tcPr>
            <w:tcW w:w="3421" w:type="dxa"/>
            <w:shd w:val="clear" w:color="auto" w:fill="auto"/>
          </w:tcPr>
          <w:p w14:paraId="2684AA1E" w14:textId="77777777" w:rsidR="00C35736" w:rsidRPr="00E55577" w:rsidRDefault="00C35736" w:rsidP="00CF7C30">
            <w:pPr>
              <w:spacing w:after="0"/>
              <w:rPr>
                <w:rFonts w:ascii="Times New Roman" w:eastAsia="Times New Roman" w:hAnsi="Times New Roman"/>
                <w:sz w:val="20"/>
                <w:szCs w:val="20"/>
              </w:rPr>
            </w:pPr>
            <w:r w:rsidRPr="00E55577">
              <w:rPr>
                <w:rFonts w:ascii="Times New Roman" w:eastAsia="Times New Roman" w:hAnsi="Times New Roman"/>
                <w:sz w:val="20"/>
                <w:szCs w:val="20"/>
              </w:rPr>
              <w:t>Ludwig's Bustard</w:t>
            </w:r>
          </w:p>
        </w:tc>
        <w:tc>
          <w:tcPr>
            <w:tcW w:w="3422" w:type="dxa"/>
            <w:shd w:val="clear" w:color="auto" w:fill="auto"/>
          </w:tcPr>
          <w:p w14:paraId="4A7EFE31" w14:textId="77777777" w:rsidR="00C35736" w:rsidRPr="00E55577" w:rsidRDefault="00C35736" w:rsidP="00CF7C30">
            <w:pPr>
              <w:spacing w:after="0"/>
              <w:rPr>
                <w:rFonts w:ascii="Times New Roman" w:eastAsia="Times New Roman" w:hAnsi="Times New Roman"/>
                <w:i/>
                <w:sz w:val="20"/>
                <w:szCs w:val="20"/>
              </w:rPr>
            </w:pPr>
            <w:r w:rsidRPr="00E55577">
              <w:rPr>
                <w:rFonts w:ascii="Times New Roman" w:eastAsia="Times New Roman" w:hAnsi="Times New Roman"/>
                <w:i/>
                <w:sz w:val="20"/>
                <w:szCs w:val="20"/>
              </w:rPr>
              <w:t>Neotis ludwigii</w:t>
            </w:r>
          </w:p>
        </w:tc>
        <w:tc>
          <w:tcPr>
            <w:tcW w:w="3422" w:type="dxa"/>
            <w:shd w:val="clear" w:color="auto" w:fill="auto"/>
          </w:tcPr>
          <w:p w14:paraId="04EA679C" w14:textId="77777777" w:rsidR="00C35736" w:rsidRPr="00E55577" w:rsidRDefault="00C35736" w:rsidP="00CF7C30">
            <w:pPr>
              <w:spacing w:after="0"/>
              <w:rPr>
                <w:rFonts w:ascii="Times New Roman" w:eastAsia="Times New Roman" w:hAnsi="Times New Roman"/>
                <w:sz w:val="20"/>
                <w:szCs w:val="20"/>
              </w:rPr>
            </w:pPr>
            <w:r w:rsidRPr="00E55577">
              <w:rPr>
                <w:rFonts w:ascii="Times New Roman" w:eastAsia="Times New Roman" w:hAnsi="Times New Roman"/>
                <w:sz w:val="20"/>
                <w:szCs w:val="20"/>
              </w:rPr>
              <w:t>EN</w:t>
            </w:r>
          </w:p>
        </w:tc>
      </w:tr>
      <w:tr w:rsidR="00C35736" w:rsidRPr="00E55577" w14:paraId="0A4539DC" w14:textId="77777777" w:rsidTr="00717BC7">
        <w:trPr>
          <w:trHeight w:val="284"/>
        </w:trPr>
        <w:tc>
          <w:tcPr>
            <w:tcW w:w="3421" w:type="dxa"/>
            <w:shd w:val="clear" w:color="auto" w:fill="auto"/>
          </w:tcPr>
          <w:p w14:paraId="14C00C0A" w14:textId="77777777" w:rsidR="00C35736" w:rsidRPr="00E55577" w:rsidRDefault="00C35736" w:rsidP="00CF7C30">
            <w:pPr>
              <w:spacing w:after="0"/>
              <w:rPr>
                <w:rFonts w:ascii="Times New Roman" w:eastAsia="Times New Roman" w:hAnsi="Times New Roman"/>
                <w:sz w:val="20"/>
                <w:szCs w:val="20"/>
              </w:rPr>
            </w:pPr>
            <w:r w:rsidRPr="00E55577">
              <w:rPr>
                <w:rFonts w:ascii="Times New Roman" w:eastAsia="Times New Roman" w:hAnsi="Times New Roman"/>
                <w:sz w:val="20"/>
                <w:szCs w:val="20"/>
              </w:rPr>
              <w:t>Lappet-faced Vulture</w:t>
            </w:r>
          </w:p>
        </w:tc>
        <w:tc>
          <w:tcPr>
            <w:tcW w:w="3422" w:type="dxa"/>
            <w:shd w:val="clear" w:color="auto" w:fill="auto"/>
          </w:tcPr>
          <w:p w14:paraId="269AA66A" w14:textId="77777777" w:rsidR="00C35736" w:rsidRPr="00E55577" w:rsidRDefault="00C35736" w:rsidP="00CF7C30">
            <w:pPr>
              <w:spacing w:after="0"/>
              <w:rPr>
                <w:rFonts w:ascii="Times New Roman" w:eastAsia="Times New Roman" w:hAnsi="Times New Roman"/>
                <w:i/>
                <w:sz w:val="20"/>
                <w:szCs w:val="20"/>
              </w:rPr>
            </w:pPr>
            <w:r w:rsidRPr="00E55577">
              <w:rPr>
                <w:rFonts w:ascii="Times New Roman" w:eastAsia="Times New Roman" w:hAnsi="Times New Roman"/>
                <w:i/>
                <w:sz w:val="20"/>
                <w:szCs w:val="20"/>
              </w:rPr>
              <w:t>Torgos tracheliotos</w:t>
            </w:r>
          </w:p>
        </w:tc>
        <w:tc>
          <w:tcPr>
            <w:tcW w:w="3422" w:type="dxa"/>
            <w:shd w:val="clear" w:color="auto" w:fill="auto"/>
          </w:tcPr>
          <w:p w14:paraId="15EEEEA0" w14:textId="77777777" w:rsidR="00C35736" w:rsidRPr="00E55577" w:rsidRDefault="00C35736" w:rsidP="00CF7C30">
            <w:pPr>
              <w:spacing w:after="0"/>
              <w:rPr>
                <w:rFonts w:ascii="Times New Roman" w:eastAsia="Times New Roman" w:hAnsi="Times New Roman"/>
                <w:sz w:val="20"/>
                <w:szCs w:val="20"/>
              </w:rPr>
            </w:pPr>
            <w:r w:rsidRPr="00E55577">
              <w:rPr>
                <w:rFonts w:ascii="Times New Roman" w:eastAsia="Times New Roman" w:hAnsi="Times New Roman"/>
                <w:sz w:val="20"/>
                <w:szCs w:val="20"/>
              </w:rPr>
              <w:t>EN</w:t>
            </w:r>
          </w:p>
        </w:tc>
      </w:tr>
      <w:tr w:rsidR="00C35736" w:rsidRPr="00E55577" w14:paraId="34F33218" w14:textId="77777777" w:rsidTr="00717BC7">
        <w:trPr>
          <w:trHeight w:val="301"/>
        </w:trPr>
        <w:tc>
          <w:tcPr>
            <w:tcW w:w="3421" w:type="dxa"/>
            <w:shd w:val="clear" w:color="auto" w:fill="auto"/>
          </w:tcPr>
          <w:p w14:paraId="1CC95636" w14:textId="77777777" w:rsidR="00C35736" w:rsidRPr="00E55577" w:rsidRDefault="00C35736" w:rsidP="00CF7C30">
            <w:pPr>
              <w:spacing w:after="0"/>
              <w:rPr>
                <w:rFonts w:ascii="Times New Roman" w:eastAsia="Times New Roman" w:hAnsi="Times New Roman"/>
                <w:sz w:val="20"/>
                <w:szCs w:val="20"/>
              </w:rPr>
            </w:pPr>
            <w:r w:rsidRPr="00E55577">
              <w:rPr>
                <w:rFonts w:ascii="Times New Roman" w:eastAsia="Times New Roman" w:hAnsi="Times New Roman"/>
                <w:sz w:val="20"/>
                <w:szCs w:val="20"/>
              </w:rPr>
              <w:t>White-backed Vulture</w:t>
            </w:r>
          </w:p>
        </w:tc>
        <w:tc>
          <w:tcPr>
            <w:tcW w:w="3422" w:type="dxa"/>
            <w:shd w:val="clear" w:color="auto" w:fill="auto"/>
          </w:tcPr>
          <w:p w14:paraId="72FD0C50" w14:textId="77777777" w:rsidR="00C35736" w:rsidRPr="00E55577" w:rsidRDefault="00C35736" w:rsidP="00CF7C30">
            <w:pPr>
              <w:spacing w:after="0"/>
              <w:rPr>
                <w:rFonts w:ascii="Times New Roman" w:eastAsia="Times New Roman" w:hAnsi="Times New Roman"/>
                <w:i/>
                <w:sz w:val="20"/>
                <w:szCs w:val="20"/>
              </w:rPr>
            </w:pPr>
            <w:r w:rsidRPr="00E55577">
              <w:rPr>
                <w:rFonts w:ascii="Times New Roman" w:eastAsia="Times New Roman" w:hAnsi="Times New Roman"/>
                <w:i/>
                <w:sz w:val="20"/>
                <w:szCs w:val="20"/>
              </w:rPr>
              <w:t>Gyps africanus</w:t>
            </w:r>
          </w:p>
        </w:tc>
        <w:tc>
          <w:tcPr>
            <w:tcW w:w="3422" w:type="dxa"/>
            <w:shd w:val="clear" w:color="auto" w:fill="auto"/>
          </w:tcPr>
          <w:p w14:paraId="70CE49D4" w14:textId="77777777" w:rsidR="00C35736" w:rsidRPr="00E55577" w:rsidRDefault="00C35736" w:rsidP="00CF7C30">
            <w:pPr>
              <w:spacing w:after="0"/>
              <w:rPr>
                <w:rFonts w:ascii="Times New Roman" w:eastAsia="Times New Roman" w:hAnsi="Times New Roman"/>
                <w:sz w:val="20"/>
                <w:szCs w:val="20"/>
              </w:rPr>
            </w:pPr>
            <w:r w:rsidRPr="00E55577">
              <w:rPr>
                <w:rFonts w:ascii="Times New Roman" w:eastAsia="Times New Roman" w:hAnsi="Times New Roman"/>
                <w:sz w:val="20"/>
                <w:szCs w:val="20"/>
              </w:rPr>
              <w:t>CR</w:t>
            </w:r>
          </w:p>
        </w:tc>
      </w:tr>
      <w:tr w:rsidR="00C35736" w:rsidRPr="00E55577" w14:paraId="0DCDD9CE" w14:textId="77777777" w:rsidTr="00717BC7">
        <w:trPr>
          <w:trHeight w:val="284"/>
        </w:trPr>
        <w:tc>
          <w:tcPr>
            <w:tcW w:w="3421" w:type="dxa"/>
            <w:shd w:val="clear" w:color="auto" w:fill="auto"/>
          </w:tcPr>
          <w:p w14:paraId="70D581BB" w14:textId="77777777" w:rsidR="00C35736" w:rsidRPr="00E55577" w:rsidRDefault="00C35736" w:rsidP="00CF7C30">
            <w:pPr>
              <w:spacing w:after="0"/>
              <w:rPr>
                <w:rFonts w:ascii="Times New Roman" w:eastAsia="Times New Roman" w:hAnsi="Times New Roman"/>
                <w:sz w:val="20"/>
                <w:szCs w:val="20"/>
              </w:rPr>
            </w:pPr>
            <w:r w:rsidRPr="00E55577">
              <w:rPr>
                <w:rFonts w:ascii="Times New Roman" w:eastAsia="Times New Roman" w:hAnsi="Times New Roman"/>
                <w:sz w:val="20"/>
                <w:szCs w:val="20"/>
              </w:rPr>
              <w:t>Hooded Vulture</w:t>
            </w:r>
          </w:p>
        </w:tc>
        <w:tc>
          <w:tcPr>
            <w:tcW w:w="3422" w:type="dxa"/>
            <w:shd w:val="clear" w:color="auto" w:fill="auto"/>
          </w:tcPr>
          <w:p w14:paraId="49DED9EB" w14:textId="77777777" w:rsidR="00C35736" w:rsidRPr="00E55577" w:rsidRDefault="00C35736" w:rsidP="00CF7C30">
            <w:pPr>
              <w:spacing w:after="0"/>
              <w:rPr>
                <w:rFonts w:ascii="Times New Roman" w:eastAsia="Times New Roman" w:hAnsi="Times New Roman"/>
                <w:i/>
                <w:sz w:val="20"/>
                <w:szCs w:val="20"/>
              </w:rPr>
            </w:pPr>
            <w:r w:rsidRPr="00E55577">
              <w:rPr>
                <w:rFonts w:ascii="Times New Roman" w:eastAsia="Times New Roman" w:hAnsi="Times New Roman"/>
                <w:i/>
                <w:sz w:val="20"/>
                <w:szCs w:val="20"/>
              </w:rPr>
              <w:t>Necrosyrtes monachus</w:t>
            </w:r>
          </w:p>
        </w:tc>
        <w:tc>
          <w:tcPr>
            <w:tcW w:w="3422" w:type="dxa"/>
            <w:shd w:val="clear" w:color="auto" w:fill="auto"/>
          </w:tcPr>
          <w:p w14:paraId="055AF74C" w14:textId="77777777" w:rsidR="00C35736" w:rsidRPr="00E55577" w:rsidRDefault="00C35736" w:rsidP="00CF7C30">
            <w:pPr>
              <w:spacing w:after="0"/>
              <w:rPr>
                <w:rFonts w:ascii="Times New Roman" w:eastAsia="Times New Roman" w:hAnsi="Times New Roman"/>
                <w:sz w:val="20"/>
                <w:szCs w:val="20"/>
              </w:rPr>
            </w:pPr>
            <w:r w:rsidRPr="00E55577">
              <w:rPr>
                <w:rFonts w:ascii="Times New Roman" w:eastAsia="Times New Roman" w:hAnsi="Times New Roman"/>
                <w:sz w:val="20"/>
                <w:szCs w:val="20"/>
              </w:rPr>
              <w:t>CR</w:t>
            </w:r>
          </w:p>
        </w:tc>
      </w:tr>
      <w:tr w:rsidR="00C35736" w:rsidRPr="00E55577" w14:paraId="3D5A53AA" w14:textId="77777777" w:rsidTr="00717BC7">
        <w:trPr>
          <w:trHeight w:val="284"/>
        </w:trPr>
        <w:tc>
          <w:tcPr>
            <w:tcW w:w="3421" w:type="dxa"/>
            <w:shd w:val="clear" w:color="auto" w:fill="auto"/>
          </w:tcPr>
          <w:p w14:paraId="2D297A58" w14:textId="77777777" w:rsidR="00C35736" w:rsidRPr="00E55577" w:rsidRDefault="00C35736" w:rsidP="00CF7C30">
            <w:pPr>
              <w:spacing w:after="0"/>
              <w:rPr>
                <w:rFonts w:ascii="Times New Roman" w:eastAsia="Times New Roman" w:hAnsi="Times New Roman"/>
                <w:sz w:val="20"/>
                <w:szCs w:val="20"/>
              </w:rPr>
            </w:pPr>
            <w:r w:rsidRPr="00E55577">
              <w:rPr>
                <w:rFonts w:ascii="Times New Roman" w:eastAsia="Times New Roman" w:hAnsi="Times New Roman"/>
                <w:sz w:val="20"/>
                <w:szCs w:val="20"/>
              </w:rPr>
              <w:t>Damara tern</w:t>
            </w:r>
          </w:p>
        </w:tc>
        <w:tc>
          <w:tcPr>
            <w:tcW w:w="3422" w:type="dxa"/>
            <w:shd w:val="clear" w:color="auto" w:fill="auto"/>
          </w:tcPr>
          <w:p w14:paraId="2B4758E3" w14:textId="77777777" w:rsidR="00C35736" w:rsidRPr="00E55577" w:rsidRDefault="00C35736" w:rsidP="00CF7C30">
            <w:pPr>
              <w:spacing w:after="0"/>
              <w:rPr>
                <w:rFonts w:ascii="Times New Roman" w:eastAsia="Times New Roman" w:hAnsi="Times New Roman"/>
                <w:i/>
                <w:sz w:val="20"/>
                <w:szCs w:val="20"/>
              </w:rPr>
            </w:pPr>
            <w:r w:rsidRPr="00E55577">
              <w:rPr>
                <w:rFonts w:ascii="Times New Roman" w:eastAsia="Times New Roman" w:hAnsi="Times New Roman"/>
                <w:i/>
                <w:sz w:val="20"/>
                <w:szCs w:val="20"/>
              </w:rPr>
              <w:t>Sternula balaenarum</w:t>
            </w:r>
          </w:p>
        </w:tc>
        <w:tc>
          <w:tcPr>
            <w:tcW w:w="3422" w:type="dxa"/>
            <w:shd w:val="clear" w:color="auto" w:fill="auto"/>
          </w:tcPr>
          <w:p w14:paraId="6B29CAEA" w14:textId="77777777" w:rsidR="00C35736" w:rsidRPr="00E55577" w:rsidRDefault="00C35736" w:rsidP="00CF7C30">
            <w:pPr>
              <w:spacing w:after="0"/>
              <w:rPr>
                <w:rFonts w:ascii="Times New Roman" w:eastAsia="Times New Roman" w:hAnsi="Times New Roman"/>
                <w:sz w:val="20"/>
                <w:szCs w:val="20"/>
              </w:rPr>
            </w:pPr>
            <w:r w:rsidRPr="00E55577">
              <w:rPr>
                <w:rFonts w:ascii="Times New Roman" w:eastAsia="Times New Roman" w:hAnsi="Times New Roman"/>
                <w:sz w:val="20"/>
                <w:szCs w:val="20"/>
              </w:rPr>
              <w:t>VU</w:t>
            </w:r>
          </w:p>
        </w:tc>
      </w:tr>
      <w:tr w:rsidR="00C35736" w:rsidRPr="00E55577" w14:paraId="4D5D89EB" w14:textId="77777777" w:rsidTr="00717BC7">
        <w:trPr>
          <w:trHeight w:val="301"/>
        </w:trPr>
        <w:tc>
          <w:tcPr>
            <w:tcW w:w="3421" w:type="dxa"/>
            <w:shd w:val="clear" w:color="auto" w:fill="auto"/>
          </w:tcPr>
          <w:p w14:paraId="4D4886E2" w14:textId="77777777" w:rsidR="00C35736" w:rsidRPr="00E55577" w:rsidRDefault="00C35736" w:rsidP="00CF7C30">
            <w:pPr>
              <w:spacing w:after="0"/>
              <w:rPr>
                <w:rFonts w:ascii="Times New Roman" w:eastAsia="Times New Roman" w:hAnsi="Times New Roman"/>
                <w:sz w:val="20"/>
                <w:szCs w:val="20"/>
              </w:rPr>
            </w:pPr>
            <w:r w:rsidRPr="00E55577">
              <w:rPr>
                <w:rFonts w:ascii="Times New Roman" w:eastAsia="Times New Roman" w:hAnsi="Times New Roman"/>
                <w:sz w:val="20"/>
                <w:szCs w:val="20"/>
              </w:rPr>
              <w:t>African penguin</w:t>
            </w:r>
          </w:p>
        </w:tc>
        <w:tc>
          <w:tcPr>
            <w:tcW w:w="3422" w:type="dxa"/>
            <w:shd w:val="clear" w:color="auto" w:fill="auto"/>
          </w:tcPr>
          <w:p w14:paraId="726B7C0B" w14:textId="77777777" w:rsidR="00C35736" w:rsidRPr="00E55577" w:rsidRDefault="00C35736" w:rsidP="00CF7C30">
            <w:pPr>
              <w:spacing w:after="0"/>
              <w:rPr>
                <w:rFonts w:ascii="Times New Roman" w:eastAsia="Times New Roman" w:hAnsi="Times New Roman"/>
                <w:i/>
                <w:sz w:val="20"/>
                <w:szCs w:val="20"/>
              </w:rPr>
            </w:pPr>
            <w:r w:rsidRPr="00E55577">
              <w:rPr>
                <w:rFonts w:ascii="Times New Roman" w:eastAsia="Times New Roman" w:hAnsi="Times New Roman"/>
                <w:i/>
                <w:sz w:val="20"/>
                <w:szCs w:val="20"/>
              </w:rPr>
              <w:t>Spheniscus demersus</w:t>
            </w:r>
          </w:p>
        </w:tc>
        <w:tc>
          <w:tcPr>
            <w:tcW w:w="3422" w:type="dxa"/>
            <w:shd w:val="clear" w:color="auto" w:fill="auto"/>
          </w:tcPr>
          <w:p w14:paraId="20829A13" w14:textId="77777777" w:rsidR="00C35736" w:rsidRPr="00E55577" w:rsidRDefault="00C35736" w:rsidP="00CF7C30">
            <w:pPr>
              <w:spacing w:after="0"/>
              <w:rPr>
                <w:rFonts w:ascii="Times New Roman" w:eastAsia="Times New Roman" w:hAnsi="Times New Roman"/>
                <w:sz w:val="20"/>
                <w:szCs w:val="20"/>
              </w:rPr>
            </w:pPr>
            <w:r w:rsidRPr="00E55577">
              <w:rPr>
                <w:rFonts w:ascii="Times New Roman" w:eastAsia="Times New Roman" w:hAnsi="Times New Roman"/>
                <w:sz w:val="20"/>
                <w:szCs w:val="20"/>
              </w:rPr>
              <w:t>EN</w:t>
            </w:r>
          </w:p>
        </w:tc>
      </w:tr>
      <w:tr w:rsidR="00C35736" w:rsidRPr="00E55577" w14:paraId="20451733" w14:textId="77777777" w:rsidTr="00717BC7">
        <w:trPr>
          <w:trHeight w:val="284"/>
        </w:trPr>
        <w:tc>
          <w:tcPr>
            <w:tcW w:w="10265" w:type="dxa"/>
            <w:gridSpan w:val="3"/>
            <w:shd w:val="clear" w:color="auto" w:fill="ACB9CA"/>
          </w:tcPr>
          <w:p w14:paraId="1880CCFF" w14:textId="77777777" w:rsidR="00C35736" w:rsidRPr="00E55577" w:rsidRDefault="00C35736" w:rsidP="00CF7C30">
            <w:pPr>
              <w:spacing w:after="0"/>
              <w:rPr>
                <w:rFonts w:ascii="Times New Roman" w:eastAsia="Times New Roman" w:hAnsi="Times New Roman"/>
                <w:b/>
                <w:sz w:val="20"/>
                <w:szCs w:val="20"/>
              </w:rPr>
            </w:pPr>
            <w:r w:rsidRPr="00E55577">
              <w:rPr>
                <w:rFonts w:ascii="Times New Roman" w:eastAsia="Times New Roman" w:hAnsi="Times New Roman"/>
                <w:b/>
                <w:sz w:val="20"/>
                <w:szCs w:val="20"/>
              </w:rPr>
              <w:t>Reptiles</w:t>
            </w:r>
          </w:p>
        </w:tc>
      </w:tr>
      <w:tr w:rsidR="00C35736" w:rsidRPr="00E55577" w14:paraId="2F83C782" w14:textId="77777777" w:rsidTr="00717BC7">
        <w:trPr>
          <w:trHeight w:val="284"/>
        </w:trPr>
        <w:tc>
          <w:tcPr>
            <w:tcW w:w="3421" w:type="dxa"/>
            <w:shd w:val="clear" w:color="auto" w:fill="auto"/>
          </w:tcPr>
          <w:p w14:paraId="1597BAB9" w14:textId="77777777" w:rsidR="00C35736" w:rsidRPr="00E55577" w:rsidRDefault="00C35736" w:rsidP="00CF7C30">
            <w:pPr>
              <w:spacing w:after="0"/>
              <w:rPr>
                <w:rFonts w:ascii="Times New Roman" w:eastAsia="Times New Roman" w:hAnsi="Times New Roman"/>
                <w:sz w:val="20"/>
                <w:szCs w:val="20"/>
              </w:rPr>
            </w:pPr>
            <w:r w:rsidRPr="00E55577">
              <w:rPr>
                <w:rFonts w:ascii="Times New Roman" w:eastAsia="Times New Roman" w:hAnsi="Times New Roman"/>
                <w:sz w:val="20"/>
                <w:szCs w:val="20"/>
              </w:rPr>
              <w:t>Green Turtle</w:t>
            </w:r>
          </w:p>
        </w:tc>
        <w:tc>
          <w:tcPr>
            <w:tcW w:w="3422" w:type="dxa"/>
            <w:shd w:val="clear" w:color="auto" w:fill="auto"/>
          </w:tcPr>
          <w:p w14:paraId="78E311B6" w14:textId="77777777" w:rsidR="00C35736" w:rsidRPr="00E55577" w:rsidRDefault="00C35736" w:rsidP="00CF7C30">
            <w:pPr>
              <w:spacing w:after="0"/>
              <w:rPr>
                <w:rFonts w:ascii="Times New Roman" w:eastAsia="Times New Roman" w:hAnsi="Times New Roman"/>
                <w:i/>
                <w:sz w:val="20"/>
                <w:szCs w:val="20"/>
              </w:rPr>
            </w:pPr>
            <w:r w:rsidRPr="00E55577">
              <w:rPr>
                <w:rFonts w:ascii="Times New Roman" w:eastAsia="Times New Roman" w:hAnsi="Times New Roman"/>
                <w:i/>
                <w:sz w:val="20"/>
                <w:szCs w:val="20"/>
              </w:rPr>
              <w:t>Chelonia mydas</w:t>
            </w:r>
          </w:p>
        </w:tc>
        <w:tc>
          <w:tcPr>
            <w:tcW w:w="3422" w:type="dxa"/>
            <w:shd w:val="clear" w:color="auto" w:fill="auto"/>
          </w:tcPr>
          <w:p w14:paraId="3A2B7066" w14:textId="77777777" w:rsidR="00C35736" w:rsidRPr="00E55577" w:rsidRDefault="00C35736" w:rsidP="00CF7C30">
            <w:pPr>
              <w:spacing w:after="0"/>
              <w:rPr>
                <w:rFonts w:ascii="Times New Roman" w:eastAsia="Times New Roman" w:hAnsi="Times New Roman"/>
                <w:sz w:val="20"/>
                <w:szCs w:val="20"/>
              </w:rPr>
            </w:pPr>
            <w:r w:rsidRPr="00E55577">
              <w:rPr>
                <w:rFonts w:ascii="Times New Roman" w:eastAsia="Times New Roman" w:hAnsi="Times New Roman"/>
                <w:sz w:val="20"/>
                <w:szCs w:val="20"/>
              </w:rPr>
              <w:t>EN</w:t>
            </w:r>
          </w:p>
        </w:tc>
      </w:tr>
      <w:tr w:rsidR="00C35736" w:rsidRPr="00E55577" w14:paraId="4F14544B" w14:textId="77777777" w:rsidTr="00717BC7">
        <w:trPr>
          <w:trHeight w:val="284"/>
        </w:trPr>
        <w:tc>
          <w:tcPr>
            <w:tcW w:w="10265" w:type="dxa"/>
            <w:gridSpan w:val="3"/>
            <w:shd w:val="clear" w:color="auto" w:fill="ACB9CA"/>
          </w:tcPr>
          <w:p w14:paraId="6D898085" w14:textId="77777777" w:rsidR="00C35736" w:rsidRPr="00E55577" w:rsidRDefault="00C35736" w:rsidP="00CF7C30">
            <w:pPr>
              <w:spacing w:after="0"/>
              <w:rPr>
                <w:rFonts w:ascii="Times New Roman" w:eastAsia="Times New Roman" w:hAnsi="Times New Roman"/>
                <w:b/>
                <w:sz w:val="20"/>
                <w:szCs w:val="20"/>
              </w:rPr>
            </w:pPr>
            <w:r w:rsidRPr="00E55577">
              <w:rPr>
                <w:rFonts w:ascii="Times New Roman" w:eastAsia="Times New Roman" w:hAnsi="Times New Roman"/>
                <w:b/>
                <w:sz w:val="20"/>
                <w:szCs w:val="20"/>
              </w:rPr>
              <w:t>Fish</w:t>
            </w:r>
          </w:p>
        </w:tc>
      </w:tr>
      <w:tr w:rsidR="00C35736" w:rsidRPr="00E55577" w14:paraId="66FFE955" w14:textId="77777777" w:rsidTr="00717BC7">
        <w:trPr>
          <w:trHeight w:val="284"/>
        </w:trPr>
        <w:tc>
          <w:tcPr>
            <w:tcW w:w="3421" w:type="dxa"/>
            <w:shd w:val="clear" w:color="auto" w:fill="auto"/>
          </w:tcPr>
          <w:p w14:paraId="59F2A353" w14:textId="77777777" w:rsidR="00C35736" w:rsidRPr="00E55577" w:rsidRDefault="00C35736" w:rsidP="00CF7C30">
            <w:pPr>
              <w:spacing w:after="0"/>
              <w:rPr>
                <w:rFonts w:ascii="Times New Roman" w:eastAsia="Times New Roman" w:hAnsi="Times New Roman"/>
                <w:sz w:val="20"/>
                <w:szCs w:val="20"/>
              </w:rPr>
            </w:pPr>
            <w:r w:rsidRPr="00E55577">
              <w:rPr>
                <w:rFonts w:ascii="Times New Roman" w:eastAsia="Times New Roman" w:hAnsi="Times New Roman"/>
                <w:sz w:val="20"/>
                <w:szCs w:val="20"/>
              </w:rPr>
              <w:t>Ocean Sunfish</w:t>
            </w:r>
          </w:p>
        </w:tc>
        <w:tc>
          <w:tcPr>
            <w:tcW w:w="3422" w:type="dxa"/>
            <w:shd w:val="clear" w:color="auto" w:fill="auto"/>
          </w:tcPr>
          <w:p w14:paraId="4C709E70" w14:textId="77777777" w:rsidR="00C35736" w:rsidRPr="00E55577" w:rsidRDefault="00C35736" w:rsidP="00CF7C30">
            <w:pPr>
              <w:spacing w:after="0"/>
              <w:rPr>
                <w:rFonts w:ascii="Times New Roman" w:eastAsia="Times New Roman" w:hAnsi="Times New Roman"/>
                <w:i/>
                <w:sz w:val="20"/>
                <w:szCs w:val="20"/>
              </w:rPr>
            </w:pPr>
            <w:r w:rsidRPr="00E55577">
              <w:rPr>
                <w:rFonts w:ascii="Times New Roman" w:eastAsia="Times New Roman" w:hAnsi="Times New Roman"/>
                <w:i/>
                <w:sz w:val="20"/>
                <w:szCs w:val="20"/>
              </w:rPr>
              <w:t>Mola</w:t>
            </w:r>
          </w:p>
        </w:tc>
        <w:tc>
          <w:tcPr>
            <w:tcW w:w="3422" w:type="dxa"/>
            <w:shd w:val="clear" w:color="auto" w:fill="auto"/>
          </w:tcPr>
          <w:p w14:paraId="177B0F1F" w14:textId="77777777" w:rsidR="00C35736" w:rsidRPr="00E55577" w:rsidRDefault="00C35736" w:rsidP="00CF7C30">
            <w:pPr>
              <w:spacing w:after="0"/>
              <w:rPr>
                <w:rFonts w:ascii="Times New Roman" w:eastAsia="Times New Roman" w:hAnsi="Times New Roman"/>
                <w:sz w:val="20"/>
                <w:szCs w:val="20"/>
              </w:rPr>
            </w:pPr>
            <w:r w:rsidRPr="00E55577">
              <w:rPr>
                <w:rFonts w:ascii="Times New Roman" w:eastAsia="Times New Roman" w:hAnsi="Times New Roman"/>
                <w:sz w:val="20"/>
                <w:szCs w:val="20"/>
              </w:rPr>
              <w:t>VU</w:t>
            </w:r>
          </w:p>
        </w:tc>
      </w:tr>
    </w:tbl>
    <w:p w14:paraId="02A75041" w14:textId="77777777" w:rsidR="00C35736" w:rsidRPr="00E55577" w:rsidRDefault="00C35736" w:rsidP="00631A6E">
      <w:pPr>
        <w:spacing w:after="0"/>
        <w:ind w:left="360"/>
        <w:rPr>
          <w:rFonts w:ascii="Times New Roman" w:hAnsi="Times New Roman"/>
          <w:i/>
        </w:rPr>
      </w:pPr>
      <w:r w:rsidRPr="00E55577">
        <w:rPr>
          <w:rFonts w:ascii="Times New Roman" w:hAnsi="Times New Roman"/>
          <w:i/>
        </w:rPr>
        <w:t>IUCN Status: CR= Critically Endangered; EN= Endangered; VU= Vulnerable, and NT= Near Threatened</w:t>
      </w:r>
    </w:p>
    <w:p w14:paraId="67BE7014" w14:textId="77777777" w:rsidR="00C35736" w:rsidRPr="00E55577" w:rsidRDefault="00C35736" w:rsidP="00631A6E">
      <w:pPr>
        <w:spacing w:after="0"/>
        <w:rPr>
          <w:rFonts w:ascii="Times New Roman" w:hAnsi="Times New Roman"/>
        </w:rPr>
      </w:pPr>
    </w:p>
    <w:p w14:paraId="6A6F14C1" w14:textId="77777777" w:rsidR="00C35736" w:rsidRPr="00E55577" w:rsidRDefault="00C35736" w:rsidP="00286D7C">
      <w:pPr>
        <w:pStyle w:val="ListParagraph"/>
      </w:pPr>
      <w:r w:rsidRPr="00E55577">
        <w:lastRenderedPageBreak/>
        <w:t>National benefits generated by the project include 10 eco-villages established around Luengue-Luiana National Park and five eco-villages around Iona National Park, which will serve as proof-of-concept for future eco-village developments in Angola. These eco-villages will also play a vital role in nature-based tourism (NBT) to generate income for the national parks and attract international revenue to Angola. National and local income generation will also be benefitted by the two media and marketing strategies and two marketing campaigns (one of each for each park) which will attract local and international tourism, supporting adjacent business and local livelihoods. Local benefits extend to the two hydrometeorological stations established by the project — one in Iona National Park and one in Luengue-Luiana National Park — which will improve weather forecasting at a local scale and provide useful climate metrics for use in the region.</w:t>
      </w:r>
    </w:p>
    <w:p w14:paraId="427C1352" w14:textId="77777777" w:rsidR="00C35736" w:rsidRPr="00E55577" w:rsidRDefault="00C35736" w:rsidP="00631A6E">
      <w:pPr>
        <w:spacing w:after="0"/>
        <w:rPr>
          <w:rFonts w:ascii="Times New Roman" w:hAnsi="Times New Roman"/>
        </w:rPr>
      </w:pPr>
    </w:p>
    <w:p w14:paraId="2CFDF726" w14:textId="77777777" w:rsidR="00C35736" w:rsidRPr="00E55577" w:rsidRDefault="00C35736" w:rsidP="00286D7C">
      <w:pPr>
        <w:pStyle w:val="ListParagraph"/>
      </w:pPr>
      <w:r w:rsidRPr="00E55577">
        <w:t>Adaptation Benefits:</w:t>
      </w:r>
    </w:p>
    <w:p w14:paraId="25FF35C9" w14:textId="77777777" w:rsidR="00C35736" w:rsidRPr="00E55577" w:rsidRDefault="00C35736" w:rsidP="0074406B">
      <w:pPr>
        <w:pStyle w:val="ListParagraph"/>
      </w:pPr>
    </w:p>
    <w:p w14:paraId="4ABF36B6" w14:textId="77777777" w:rsidR="00C35736" w:rsidRPr="00BC163A" w:rsidRDefault="00C35736" w:rsidP="0074406B">
      <w:pPr>
        <w:pStyle w:val="ListParagraph"/>
        <w:rPr>
          <w:b/>
        </w:rPr>
      </w:pPr>
      <w:r w:rsidRPr="00E55577">
        <w:t xml:space="preserve">In </w:t>
      </w:r>
      <w:r w:rsidRPr="00BC163A">
        <w:t>contributing to the three objectives of the GEF-7 adaptation strategy, the project will deliver the following adaptation benefits:</w:t>
      </w:r>
    </w:p>
    <w:p w14:paraId="24A2C407" w14:textId="77777777" w:rsidR="00C35736" w:rsidRPr="00BC163A" w:rsidRDefault="00C35736" w:rsidP="00486E8C">
      <w:pPr>
        <w:pStyle w:val="ListParagraph"/>
        <w:numPr>
          <w:ilvl w:val="0"/>
          <w:numId w:val="13"/>
        </w:numPr>
      </w:pPr>
      <w:r w:rsidRPr="00BC163A">
        <w:t>12 policies, plans and development frameworks that mainstream climate resilience.</w:t>
      </w:r>
    </w:p>
    <w:p w14:paraId="0566E83F" w14:textId="524F05C2" w:rsidR="00C35736" w:rsidRPr="00BC163A" w:rsidRDefault="00C35736" w:rsidP="00841493">
      <w:pPr>
        <w:pStyle w:val="ListParagraph"/>
        <w:numPr>
          <w:ilvl w:val="0"/>
          <w:numId w:val="13"/>
        </w:numPr>
      </w:pPr>
      <w:r w:rsidRPr="00BC163A">
        <w:t>14,</w:t>
      </w:r>
      <w:r w:rsidR="00841493" w:rsidRPr="00BC163A">
        <w:t>0</w:t>
      </w:r>
      <w:r w:rsidRPr="00BC163A">
        <w:t>40 (4,2</w:t>
      </w:r>
      <w:r w:rsidR="00841493" w:rsidRPr="00BC163A">
        <w:t>1</w:t>
      </w:r>
      <w:r w:rsidRPr="00BC163A">
        <w:t>2 female; 9,8</w:t>
      </w:r>
      <w:r w:rsidR="00841493" w:rsidRPr="00BC163A">
        <w:t>2</w:t>
      </w:r>
      <w:r w:rsidRPr="00BC163A">
        <w:t>8 male) people with enhanced capacity to identify climate risk and/or engage in adaptation measures.</w:t>
      </w:r>
    </w:p>
    <w:p w14:paraId="57E871AE" w14:textId="77777777" w:rsidR="00C35736" w:rsidRPr="00BC163A" w:rsidRDefault="00C35736" w:rsidP="00631A6E">
      <w:pPr>
        <w:spacing w:after="0"/>
        <w:rPr>
          <w:rFonts w:ascii="Times New Roman" w:hAnsi="Times New Roman"/>
        </w:rPr>
      </w:pPr>
    </w:p>
    <w:p w14:paraId="333CA922" w14:textId="68965D71" w:rsidR="00C35736" w:rsidRPr="00BC163A" w:rsidDel="00A7005D" w:rsidRDefault="00C35736" w:rsidP="0074406B">
      <w:pPr>
        <w:pStyle w:val="ListParagraph"/>
        <w:rPr>
          <w:rFonts w:eastAsia="Calibri"/>
        </w:rPr>
      </w:pPr>
      <w:r w:rsidRPr="00BC163A" w:rsidDel="00A7005D">
        <w:rPr>
          <w:rFonts w:eastAsia="Calibri"/>
        </w:rPr>
        <w:t xml:space="preserve">The GEF 7 Core Indicator targets for the project at </w:t>
      </w:r>
      <w:r w:rsidR="00F40079" w:rsidRPr="00BC163A">
        <w:rPr>
          <w:rFonts w:eastAsia="Calibri"/>
        </w:rPr>
        <w:t>Concept</w:t>
      </w:r>
      <w:r w:rsidR="00F40079" w:rsidRPr="00BC163A" w:rsidDel="00A7005D">
        <w:rPr>
          <w:rFonts w:eastAsia="Calibri"/>
        </w:rPr>
        <w:t xml:space="preserve"> </w:t>
      </w:r>
      <w:r w:rsidRPr="00BC163A" w:rsidDel="00A7005D">
        <w:rPr>
          <w:rFonts w:eastAsia="Calibri"/>
        </w:rPr>
        <w:t xml:space="preserve">and CEO Endorsement are summarised in </w:t>
      </w:r>
      <w:r w:rsidR="005B7553" w:rsidRPr="00BC163A">
        <w:rPr>
          <w:rFonts w:eastAsia="Calibri"/>
        </w:rPr>
        <w:fldChar w:fldCharType="begin"/>
      </w:r>
      <w:r w:rsidR="005B7553" w:rsidRPr="00BC163A">
        <w:rPr>
          <w:rFonts w:eastAsia="Calibri"/>
        </w:rPr>
        <w:instrText xml:space="preserve"> REF _Ref64897114 \h  \* MERGEFORMAT </w:instrText>
      </w:r>
      <w:r w:rsidR="005B7553" w:rsidRPr="00BC163A">
        <w:rPr>
          <w:rFonts w:eastAsia="Calibri"/>
        </w:rPr>
      </w:r>
      <w:r w:rsidR="005B7553" w:rsidRPr="00BC163A">
        <w:rPr>
          <w:rFonts w:eastAsia="Calibri"/>
        </w:rPr>
        <w:fldChar w:fldCharType="separate"/>
      </w:r>
      <w:r w:rsidR="005B7553" w:rsidRPr="00BC163A">
        <w:rPr>
          <w:szCs w:val="22"/>
        </w:rPr>
        <w:t xml:space="preserve">Table </w:t>
      </w:r>
      <w:r w:rsidR="005B7553" w:rsidRPr="00BC163A">
        <w:rPr>
          <w:noProof/>
          <w:szCs w:val="22"/>
        </w:rPr>
        <w:t>5</w:t>
      </w:r>
      <w:r w:rsidR="005B7553" w:rsidRPr="00BC163A">
        <w:rPr>
          <w:rFonts w:eastAsia="Calibri"/>
        </w:rPr>
        <w:fldChar w:fldCharType="end"/>
      </w:r>
      <w:r w:rsidRPr="00BC163A" w:rsidDel="00A7005D">
        <w:rPr>
          <w:rFonts w:eastAsia="Calibri"/>
        </w:rPr>
        <w:t xml:space="preserve"> below.</w:t>
      </w:r>
    </w:p>
    <w:p w14:paraId="39313FD0" w14:textId="77777777" w:rsidR="00C35736" w:rsidRPr="00BC163A" w:rsidRDefault="00C35736" w:rsidP="0074406B">
      <w:pPr>
        <w:pStyle w:val="ListParagraph"/>
        <w:rPr>
          <w:rFonts w:eastAsia="Calibri"/>
        </w:rPr>
      </w:pPr>
    </w:p>
    <w:p w14:paraId="3169ECD3" w14:textId="070D7C62" w:rsidR="00C35736" w:rsidRPr="00E55577" w:rsidRDefault="00D26784" w:rsidP="00486E8C">
      <w:pPr>
        <w:pStyle w:val="ListParagraph"/>
        <w:rPr>
          <w:rFonts w:eastAsia="Calibri"/>
        </w:rPr>
      </w:pPr>
      <w:r w:rsidRPr="00BC163A">
        <w:rPr>
          <w:rFonts w:eastAsia="Calibri"/>
        </w:rPr>
        <w:t xml:space="preserve">The number of hectares of Terrestrial protected areas </w:t>
      </w:r>
      <w:r w:rsidRPr="00BC163A">
        <w:rPr>
          <w:rFonts w:eastAsia="Calibri"/>
          <w:strike/>
        </w:rPr>
        <w:t>created or</w:t>
      </w:r>
      <w:r w:rsidRPr="00BC163A">
        <w:rPr>
          <w:rFonts w:eastAsia="Calibri"/>
        </w:rPr>
        <w:t xml:space="preserve"> under improved management for conservation and sustainable use (Hectares) has decreased from 6,096,000 ha at Project Concept stage to 3,788,245 ha at CEO Endorsement</w:t>
      </w:r>
      <w:r w:rsidR="00AC1F4E" w:rsidRPr="00BC163A">
        <w:rPr>
          <w:rFonts w:eastAsia="Calibri"/>
        </w:rPr>
        <w:t>.</w:t>
      </w:r>
      <w:r w:rsidR="00AC1F4E" w:rsidRPr="00BC163A">
        <w:rPr>
          <w:rFonts w:asciiTheme="minorHAnsi" w:eastAsia="Calibri" w:hAnsiTheme="minorHAnsi" w:cstheme="minorBidi"/>
        </w:rPr>
        <w:t xml:space="preserve"> </w:t>
      </w:r>
      <w:r w:rsidR="00C35736" w:rsidRPr="00BC163A">
        <w:rPr>
          <w:rFonts w:eastAsia="Calibri"/>
        </w:rPr>
        <w:t>This is a result of an error made at Project Concept stage in the estimation of the size of Luengue-Luiana National Park. In the Project Concept, Luengue-Luiana National Park was estimated to cover an area of 4,581,800 ha; however, it in fact only covers 2,273,245 ha. This accounts for the reduction in target hectares for improved management at CEO Endorsement.</w:t>
      </w:r>
      <w:r w:rsidR="00C35736" w:rsidRPr="00E55577">
        <w:rPr>
          <w:rFonts w:eastAsia="Calibri"/>
        </w:rPr>
        <w:t xml:space="preserve"> </w:t>
      </w:r>
    </w:p>
    <w:p w14:paraId="47AF2176" w14:textId="77777777" w:rsidR="00C35736" w:rsidRPr="00E55577" w:rsidRDefault="00C35736" w:rsidP="00486E8C">
      <w:pPr>
        <w:pStyle w:val="ListParagraph"/>
        <w:rPr>
          <w:rFonts w:eastAsia="Calibri"/>
        </w:rPr>
      </w:pPr>
    </w:p>
    <w:p w14:paraId="24A3784C" w14:textId="77777777" w:rsidR="00C35736" w:rsidRPr="00E55577" w:rsidRDefault="00C35736" w:rsidP="00486E8C">
      <w:pPr>
        <w:pStyle w:val="ListParagraph"/>
        <w:rPr>
          <w:rFonts w:eastAsia="Calibri"/>
        </w:rPr>
      </w:pPr>
      <w:r w:rsidRPr="00E55577">
        <w:rPr>
          <w:rFonts w:eastAsia="Calibri"/>
        </w:rPr>
        <w:t>While baseline METT scores are usually provided at project endorsement,</w:t>
      </w:r>
      <w:r w:rsidRPr="00E55577">
        <w:t xml:space="preserve"> </w:t>
      </w:r>
      <w:r w:rsidRPr="00E55577">
        <w:rPr>
          <w:rFonts w:eastAsia="Calibri"/>
        </w:rPr>
        <w:t>METT scores could not be calculated for Luengue-Luiana and Iona National Parks during the PPG Phase of the project due to Covid-19 travel restrictions which impeded consultation of park managers in the Protected Areas. Park managers are the main source of information required in the METT Assessment; therefore, the assessment will be undertaken during project implementation phase as part of the project set-up activities.</w:t>
      </w:r>
    </w:p>
    <w:p w14:paraId="2E4AB994" w14:textId="77777777" w:rsidR="00C35736" w:rsidRPr="00E55577" w:rsidRDefault="00C35736" w:rsidP="00486E8C">
      <w:pPr>
        <w:pStyle w:val="ListParagraph"/>
        <w:rPr>
          <w:rFonts w:eastAsia="Calibri"/>
        </w:rPr>
      </w:pPr>
    </w:p>
    <w:p w14:paraId="03BE1E90" w14:textId="2F07A634" w:rsidR="00C35736" w:rsidRPr="00E55577" w:rsidRDefault="00C35736" w:rsidP="00DC0AD9">
      <w:pPr>
        <w:pStyle w:val="Caption"/>
        <w:rPr>
          <w:rFonts w:ascii="Times New Roman" w:hAnsi="Times New Roman"/>
          <w:b w:val="0"/>
          <w:caps w:val="0"/>
          <w:sz w:val="16"/>
          <w:szCs w:val="16"/>
        </w:rPr>
      </w:pPr>
      <w:bookmarkStart w:id="51" w:name="_Ref64897114"/>
      <w:r w:rsidRPr="00E55577">
        <w:rPr>
          <w:rFonts w:ascii="Times New Roman" w:hAnsi="Times New Roman"/>
          <w:caps w:val="0"/>
          <w:sz w:val="20"/>
          <w:szCs w:val="20"/>
        </w:rPr>
        <w:t xml:space="preserve">Table </w:t>
      </w:r>
      <w:r w:rsidR="00DC0AD9" w:rsidRPr="00E55577">
        <w:rPr>
          <w:rFonts w:ascii="Times New Roman" w:hAnsi="Times New Roman"/>
          <w:caps w:val="0"/>
          <w:sz w:val="20"/>
          <w:szCs w:val="20"/>
        </w:rPr>
        <w:fldChar w:fldCharType="begin"/>
      </w:r>
      <w:r w:rsidR="00DC0AD9" w:rsidRPr="00E55577">
        <w:rPr>
          <w:rFonts w:ascii="Times New Roman" w:hAnsi="Times New Roman"/>
          <w:caps w:val="0"/>
          <w:sz w:val="20"/>
          <w:szCs w:val="20"/>
        </w:rPr>
        <w:instrText xml:space="preserve"> SEQ Table \* ARABIC </w:instrText>
      </w:r>
      <w:r w:rsidR="00DC0AD9" w:rsidRPr="00E55577">
        <w:rPr>
          <w:rFonts w:ascii="Times New Roman" w:hAnsi="Times New Roman"/>
          <w:caps w:val="0"/>
          <w:sz w:val="20"/>
          <w:szCs w:val="20"/>
        </w:rPr>
        <w:fldChar w:fldCharType="separate"/>
      </w:r>
      <w:r w:rsidR="005B7553" w:rsidRPr="00E55577">
        <w:rPr>
          <w:rFonts w:ascii="Times New Roman" w:hAnsi="Times New Roman"/>
          <w:caps w:val="0"/>
          <w:noProof/>
          <w:sz w:val="20"/>
          <w:szCs w:val="20"/>
        </w:rPr>
        <w:t>5</w:t>
      </w:r>
      <w:r w:rsidR="00DC0AD9" w:rsidRPr="00E55577">
        <w:rPr>
          <w:rFonts w:ascii="Times New Roman" w:hAnsi="Times New Roman"/>
          <w:caps w:val="0"/>
          <w:sz w:val="20"/>
          <w:szCs w:val="20"/>
        </w:rPr>
        <w:fldChar w:fldCharType="end"/>
      </w:r>
      <w:bookmarkEnd w:id="51"/>
      <w:r w:rsidR="00DC0AD9" w:rsidRPr="00E55577">
        <w:rPr>
          <w:rFonts w:ascii="Times New Roman" w:hAnsi="Times New Roman"/>
          <w:caps w:val="0"/>
          <w:sz w:val="20"/>
          <w:szCs w:val="20"/>
        </w:rPr>
        <w:t>:</w:t>
      </w:r>
      <w:r w:rsidRPr="00E55577">
        <w:rPr>
          <w:rFonts w:ascii="Times New Roman" w:hAnsi="Times New Roman"/>
          <w:caps w:val="0"/>
          <w:sz w:val="20"/>
          <w:szCs w:val="20"/>
        </w:rPr>
        <w:t xml:space="preserve"> A summary of the GEF 7 Core Indicator </w:t>
      </w:r>
      <w:r w:rsidR="00DC0AD9" w:rsidRPr="00E55577">
        <w:rPr>
          <w:rFonts w:ascii="Times New Roman" w:hAnsi="Times New Roman"/>
          <w:caps w:val="0"/>
          <w:sz w:val="20"/>
          <w:szCs w:val="20"/>
        </w:rPr>
        <w:t>T</w:t>
      </w:r>
      <w:r w:rsidR="001C3DFA" w:rsidRPr="00E55577">
        <w:rPr>
          <w:rFonts w:ascii="Times New Roman" w:hAnsi="Times New Roman"/>
          <w:caps w:val="0"/>
          <w:sz w:val="20"/>
          <w:szCs w:val="20"/>
        </w:rPr>
        <w:t>aregets</w:t>
      </w:r>
      <w:r w:rsidRPr="00E55577">
        <w:rPr>
          <w:rFonts w:ascii="Times New Roman" w:hAnsi="Times New Roman"/>
          <w:caps w:val="0"/>
          <w:sz w:val="20"/>
          <w:szCs w:val="20"/>
        </w:rPr>
        <w:t xml:space="preserve"> at </w:t>
      </w:r>
      <w:r w:rsidR="001C3DFA" w:rsidRPr="00E55577">
        <w:rPr>
          <w:rFonts w:ascii="Times New Roman" w:hAnsi="Times New Roman"/>
          <w:caps w:val="0"/>
          <w:sz w:val="20"/>
          <w:szCs w:val="20"/>
        </w:rPr>
        <w:t>concept</w:t>
      </w:r>
      <w:r w:rsidR="00F40079" w:rsidRPr="00E55577">
        <w:rPr>
          <w:rFonts w:ascii="Times New Roman" w:hAnsi="Times New Roman"/>
          <w:caps w:val="0"/>
          <w:sz w:val="20"/>
          <w:szCs w:val="20"/>
        </w:rPr>
        <w:t xml:space="preserve"> </w:t>
      </w:r>
      <w:r w:rsidRPr="00E55577">
        <w:rPr>
          <w:rFonts w:ascii="Times New Roman" w:hAnsi="Times New Roman"/>
          <w:caps w:val="0"/>
          <w:sz w:val="20"/>
          <w:szCs w:val="20"/>
        </w:rPr>
        <w:t>and CEO Endorsement stages.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6"/>
        <w:gridCol w:w="5814"/>
        <w:gridCol w:w="2184"/>
        <w:gridCol w:w="1946"/>
      </w:tblGrid>
      <w:tr w:rsidR="00C35736" w:rsidRPr="00E55577" w14:paraId="3FF4CB46" w14:textId="77777777" w:rsidTr="00C35736">
        <w:tc>
          <w:tcPr>
            <w:tcW w:w="3054" w:type="pct"/>
            <w:gridSpan w:val="2"/>
            <w:shd w:val="clear" w:color="auto" w:fill="8496B0"/>
          </w:tcPr>
          <w:p w14:paraId="2FA72BD7" w14:textId="77777777" w:rsidR="00C35736" w:rsidRPr="00E55577" w:rsidRDefault="00C35736" w:rsidP="00CF7C30">
            <w:pPr>
              <w:shd w:val="clear" w:color="auto" w:fill="FFFFFF"/>
              <w:spacing w:after="0"/>
              <w:rPr>
                <w:rFonts w:ascii="Times New Roman" w:hAnsi="Times New Roman"/>
                <w:sz w:val="20"/>
                <w:szCs w:val="20"/>
              </w:rPr>
            </w:pPr>
            <w:r w:rsidRPr="00E55577">
              <w:rPr>
                <w:rFonts w:ascii="Times New Roman" w:hAnsi="Times New Roman"/>
                <w:sz w:val="20"/>
                <w:szCs w:val="20"/>
              </w:rPr>
              <w:t>GEF 7 Core Indicators</w:t>
            </w:r>
          </w:p>
        </w:tc>
        <w:tc>
          <w:tcPr>
            <w:tcW w:w="1029" w:type="pct"/>
            <w:shd w:val="clear" w:color="auto" w:fill="8496B0"/>
          </w:tcPr>
          <w:p w14:paraId="3B49B36B" w14:textId="6B8BA97D" w:rsidR="00C35736" w:rsidRPr="00E55577" w:rsidRDefault="00F40079" w:rsidP="00CF7C30">
            <w:pPr>
              <w:shd w:val="clear" w:color="auto" w:fill="FFFFFF"/>
              <w:spacing w:after="0"/>
              <w:rPr>
                <w:rFonts w:ascii="Times New Roman" w:hAnsi="Times New Roman"/>
                <w:sz w:val="20"/>
                <w:szCs w:val="20"/>
              </w:rPr>
            </w:pPr>
            <w:r w:rsidRPr="00E55577">
              <w:rPr>
                <w:rFonts w:ascii="Times New Roman" w:hAnsi="Times New Roman"/>
                <w:sz w:val="20"/>
                <w:szCs w:val="20"/>
              </w:rPr>
              <w:t xml:space="preserve">Concept </w:t>
            </w:r>
            <w:r w:rsidR="00C35736" w:rsidRPr="00E55577">
              <w:rPr>
                <w:rFonts w:ascii="Times New Roman" w:hAnsi="Times New Roman"/>
                <w:sz w:val="20"/>
                <w:szCs w:val="20"/>
              </w:rPr>
              <w:t>Submission</w:t>
            </w:r>
          </w:p>
        </w:tc>
        <w:tc>
          <w:tcPr>
            <w:tcW w:w="917" w:type="pct"/>
            <w:shd w:val="clear" w:color="auto" w:fill="8496B0"/>
          </w:tcPr>
          <w:p w14:paraId="1574E152" w14:textId="77777777" w:rsidR="00C35736" w:rsidRPr="00E55577" w:rsidRDefault="00C35736" w:rsidP="00CF7C30">
            <w:pPr>
              <w:shd w:val="clear" w:color="auto" w:fill="FFFFFF"/>
              <w:spacing w:after="0"/>
              <w:rPr>
                <w:rFonts w:ascii="Times New Roman" w:hAnsi="Times New Roman"/>
                <w:sz w:val="20"/>
                <w:szCs w:val="20"/>
              </w:rPr>
            </w:pPr>
            <w:r w:rsidRPr="00E55577">
              <w:rPr>
                <w:rFonts w:ascii="Times New Roman" w:hAnsi="Times New Roman"/>
                <w:sz w:val="20"/>
                <w:szCs w:val="20"/>
              </w:rPr>
              <w:t>CEO Endorsement Submission</w:t>
            </w:r>
          </w:p>
        </w:tc>
      </w:tr>
      <w:tr w:rsidR="00C35736" w:rsidRPr="00E55577" w14:paraId="5ACADC06" w14:textId="77777777" w:rsidTr="00A5080C">
        <w:trPr>
          <w:trHeight w:val="539"/>
        </w:trPr>
        <w:tc>
          <w:tcPr>
            <w:tcW w:w="314" w:type="pct"/>
          </w:tcPr>
          <w:p w14:paraId="2D271705" w14:textId="77777777" w:rsidR="00C35736" w:rsidRPr="00E55577" w:rsidRDefault="00C35736" w:rsidP="00CF7C30">
            <w:pPr>
              <w:shd w:val="clear" w:color="auto" w:fill="FFFFFF"/>
              <w:spacing w:after="0"/>
              <w:rPr>
                <w:rFonts w:ascii="Times New Roman" w:hAnsi="Times New Roman"/>
                <w:sz w:val="20"/>
                <w:szCs w:val="20"/>
              </w:rPr>
            </w:pPr>
            <w:r w:rsidRPr="00E55577">
              <w:rPr>
                <w:rFonts w:ascii="Times New Roman" w:hAnsi="Times New Roman"/>
                <w:sz w:val="20"/>
                <w:szCs w:val="20"/>
              </w:rPr>
              <w:t>1</w:t>
            </w:r>
          </w:p>
        </w:tc>
        <w:tc>
          <w:tcPr>
            <w:tcW w:w="2740" w:type="pct"/>
            <w:shd w:val="clear" w:color="auto" w:fill="auto"/>
          </w:tcPr>
          <w:p w14:paraId="4FAAE572" w14:textId="77777777" w:rsidR="00C35736" w:rsidRPr="00E55577" w:rsidRDefault="00C35736" w:rsidP="00CF7C30">
            <w:pPr>
              <w:shd w:val="clear" w:color="auto" w:fill="FFFFFF"/>
              <w:spacing w:after="0"/>
              <w:rPr>
                <w:rFonts w:ascii="Times New Roman" w:hAnsi="Times New Roman"/>
                <w:sz w:val="20"/>
                <w:szCs w:val="20"/>
              </w:rPr>
            </w:pPr>
            <w:r w:rsidRPr="00E55577">
              <w:rPr>
                <w:rFonts w:ascii="Times New Roman" w:hAnsi="Times New Roman"/>
                <w:sz w:val="20"/>
                <w:szCs w:val="20"/>
              </w:rPr>
              <w:t>Terrestrial protected areas created or under improved management for conservation and sustainable use (Hectares)</w:t>
            </w:r>
          </w:p>
        </w:tc>
        <w:tc>
          <w:tcPr>
            <w:tcW w:w="1029" w:type="pct"/>
            <w:shd w:val="clear" w:color="auto" w:fill="auto"/>
          </w:tcPr>
          <w:p w14:paraId="6A311CF4" w14:textId="77777777" w:rsidR="00C35736" w:rsidRPr="00E55577" w:rsidRDefault="00C35736" w:rsidP="00CF7C30">
            <w:pPr>
              <w:shd w:val="clear" w:color="auto" w:fill="FFFFFF"/>
              <w:spacing w:after="0"/>
              <w:jc w:val="right"/>
              <w:rPr>
                <w:rFonts w:ascii="Times New Roman" w:hAnsi="Times New Roman"/>
                <w:sz w:val="20"/>
                <w:szCs w:val="20"/>
              </w:rPr>
            </w:pPr>
            <w:r w:rsidRPr="00E55577">
              <w:rPr>
                <w:rFonts w:ascii="Times New Roman" w:hAnsi="Times New Roman"/>
                <w:sz w:val="20"/>
                <w:szCs w:val="20"/>
              </w:rPr>
              <w:t>6,096,000</w:t>
            </w:r>
          </w:p>
          <w:p w14:paraId="7930B4F9" w14:textId="77777777" w:rsidR="00C35736" w:rsidRPr="00E55577" w:rsidRDefault="00C35736" w:rsidP="00CF7C30">
            <w:pPr>
              <w:shd w:val="clear" w:color="auto" w:fill="FFFFFF"/>
              <w:spacing w:after="0"/>
              <w:jc w:val="right"/>
              <w:rPr>
                <w:rFonts w:ascii="Times New Roman" w:hAnsi="Times New Roman"/>
                <w:sz w:val="20"/>
                <w:szCs w:val="20"/>
              </w:rPr>
            </w:pPr>
          </w:p>
        </w:tc>
        <w:tc>
          <w:tcPr>
            <w:tcW w:w="917" w:type="pct"/>
          </w:tcPr>
          <w:p w14:paraId="5C9BA9B8" w14:textId="77777777" w:rsidR="00C35736" w:rsidRPr="00E55577" w:rsidRDefault="00C35736" w:rsidP="00CF7C30">
            <w:pPr>
              <w:shd w:val="clear" w:color="auto" w:fill="FFFFFF"/>
              <w:spacing w:after="0"/>
              <w:jc w:val="right"/>
              <w:rPr>
                <w:rFonts w:ascii="Times New Roman" w:hAnsi="Times New Roman"/>
                <w:sz w:val="20"/>
                <w:szCs w:val="20"/>
              </w:rPr>
            </w:pPr>
            <w:r w:rsidRPr="00E55577">
              <w:rPr>
                <w:rFonts w:ascii="Times New Roman" w:hAnsi="Times New Roman"/>
                <w:sz w:val="20"/>
                <w:szCs w:val="20"/>
              </w:rPr>
              <w:t>3,788,245</w:t>
            </w:r>
          </w:p>
        </w:tc>
      </w:tr>
      <w:tr w:rsidR="00C35736" w:rsidRPr="00E55577" w14:paraId="582EA91B" w14:textId="77777777" w:rsidTr="00A5080C">
        <w:trPr>
          <w:trHeight w:val="521"/>
        </w:trPr>
        <w:tc>
          <w:tcPr>
            <w:tcW w:w="314" w:type="pct"/>
          </w:tcPr>
          <w:p w14:paraId="3367A666" w14:textId="77777777" w:rsidR="00C35736" w:rsidRPr="00E55577" w:rsidRDefault="00C35736" w:rsidP="00CF7C30">
            <w:pPr>
              <w:shd w:val="clear" w:color="auto" w:fill="FFFFFF"/>
              <w:spacing w:after="0"/>
              <w:rPr>
                <w:rFonts w:ascii="Times New Roman" w:hAnsi="Times New Roman"/>
                <w:sz w:val="20"/>
                <w:szCs w:val="20"/>
              </w:rPr>
            </w:pPr>
            <w:r w:rsidRPr="00E55577">
              <w:rPr>
                <w:rFonts w:ascii="Times New Roman" w:hAnsi="Times New Roman"/>
                <w:sz w:val="20"/>
                <w:szCs w:val="20"/>
              </w:rPr>
              <w:t>2</w:t>
            </w:r>
          </w:p>
        </w:tc>
        <w:tc>
          <w:tcPr>
            <w:tcW w:w="2740" w:type="pct"/>
            <w:shd w:val="clear" w:color="auto" w:fill="auto"/>
          </w:tcPr>
          <w:p w14:paraId="2A677730" w14:textId="77777777" w:rsidR="00C35736" w:rsidRPr="00E55577" w:rsidRDefault="00C35736" w:rsidP="00CF7C30">
            <w:pPr>
              <w:shd w:val="clear" w:color="auto" w:fill="FFFFFF"/>
              <w:spacing w:after="0"/>
              <w:rPr>
                <w:rFonts w:ascii="Times New Roman" w:hAnsi="Times New Roman"/>
                <w:sz w:val="20"/>
                <w:szCs w:val="20"/>
              </w:rPr>
            </w:pPr>
            <w:r w:rsidRPr="00E55577">
              <w:rPr>
                <w:rFonts w:ascii="Times New Roman" w:hAnsi="Times New Roman"/>
                <w:sz w:val="20"/>
                <w:szCs w:val="20"/>
              </w:rPr>
              <w:t>Marine protected areas created or under improved management for conservation and sustainable use (Hectares)</w:t>
            </w:r>
          </w:p>
        </w:tc>
        <w:tc>
          <w:tcPr>
            <w:tcW w:w="1029" w:type="pct"/>
            <w:shd w:val="clear" w:color="auto" w:fill="auto"/>
          </w:tcPr>
          <w:p w14:paraId="5E544800" w14:textId="77777777" w:rsidR="00C35736" w:rsidRPr="00BC163A" w:rsidRDefault="00C35736" w:rsidP="00CF7C30">
            <w:pPr>
              <w:shd w:val="clear" w:color="auto" w:fill="FFFFFF"/>
              <w:spacing w:after="0"/>
              <w:jc w:val="right"/>
              <w:rPr>
                <w:rFonts w:ascii="Times New Roman" w:hAnsi="Times New Roman"/>
                <w:sz w:val="20"/>
                <w:szCs w:val="20"/>
              </w:rPr>
            </w:pPr>
          </w:p>
        </w:tc>
        <w:tc>
          <w:tcPr>
            <w:tcW w:w="917" w:type="pct"/>
          </w:tcPr>
          <w:p w14:paraId="625B007D" w14:textId="77777777" w:rsidR="00C35736" w:rsidRPr="00BC163A" w:rsidRDefault="00C35736" w:rsidP="00CF7C30">
            <w:pPr>
              <w:shd w:val="clear" w:color="auto" w:fill="FFFFFF"/>
              <w:spacing w:after="0"/>
              <w:jc w:val="right"/>
              <w:rPr>
                <w:rFonts w:ascii="Times New Roman" w:hAnsi="Times New Roman"/>
                <w:sz w:val="20"/>
                <w:szCs w:val="20"/>
              </w:rPr>
            </w:pPr>
          </w:p>
        </w:tc>
      </w:tr>
      <w:tr w:rsidR="00C35736" w:rsidRPr="00E55577" w14:paraId="59726376" w14:textId="77777777" w:rsidTr="00A5080C">
        <w:trPr>
          <w:trHeight w:val="179"/>
        </w:trPr>
        <w:tc>
          <w:tcPr>
            <w:tcW w:w="314" w:type="pct"/>
          </w:tcPr>
          <w:p w14:paraId="111A47A7" w14:textId="77777777" w:rsidR="00C35736" w:rsidRPr="00E55577" w:rsidRDefault="00C35736" w:rsidP="00CF7C30">
            <w:pPr>
              <w:shd w:val="clear" w:color="auto" w:fill="FFFFFF"/>
              <w:spacing w:after="0"/>
              <w:rPr>
                <w:rFonts w:ascii="Times New Roman" w:hAnsi="Times New Roman"/>
                <w:sz w:val="20"/>
                <w:szCs w:val="20"/>
              </w:rPr>
            </w:pPr>
            <w:r w:rsidRPr="00E55577">
              <w:rPr>
                <w:rFonts w:ascii="Times New Roman" w:hAnsi="Times New Roman"/>
                <w:sz w:val="20"/>
                <w:szCs w:val="20"/>
              </w:rPr>
              <w:t>3</w:t>
            </w:r>
          </w:p>
        </w:tc>
        <w:tc>
          <w:tcPr>
            <w:tcW w:w="2740" w:type="pct"/>
            <w:shd w:val="clear" w:color="auto" w:fill="auto"/>
          </w:tcPr>
          <w:p w14:paraId="383B9926" w14:textId="77777777" w:rsidR="00C35736" w:rsidRPr="00E55577" w:rsidRDefault="00C35736" w:rsidP="00CF7C30">
            <w:pPr>
              <w:shd w:val="clear" w:color="auto" w:fill="FFFFFF"/>
              <w:spacing w:after="0"/>
              <w:rPr>
                <w:rFonts w:ascii="Times New Roman" w:hAnsi="Times New Roman"/>
                <w:sz w:val="20"/>
                <w:szCs w:val="20"/>
              </w:rPr>
            </w:pPr>
            <w:r w:rsidRPr="00E55577">
              <w:rPr>
                <w:rFonts w:ascii="Times New Roman" w:hAnsi="Times New Roman"/>
                <w:sz w:val="20"/>
                <w:szCs w:val="20"/>
              </w:rPr>
              <w:t>Area of land restored (Hectares)</w:t>
            </w:r>
          </w:p>
        </w:tc>
        <w:tc>
          <w:tcPr>
            <w:tcW w:w="1029" w:type="pct"/>
            <w:shd w:val="clear" w:color="auto" w:fill="auto"/>
          </w:tcPr>
          <w:p w14:paraId="616F2B95" w14:textId="77777777" w:rsidR="00C35736" w:rsidRPr="00BC163A" w:rsidRDefault="00C35736" w:rsidP="00CF7C30">
            <w:pPr>
              <w:shd w:val="clear" w:color="auto" w:fill="FFFFFF"/>
              <w:spacing w:after="0"/>
              <w:jc w:val="right"/>
              <w:rPr>
                <w:rFonts w:ascii="Times New Roman" w:hAnsi="Times New Roman"/>
                <w:sz w:val="20"/>
                <w:szCs w:val="20"/>
              </w:rPr>
            </w:pPr>
          </w:p>
        </w:tc>
        <w:tc>
          <w:tcPr>
            <w:tcW w:w="917" w:type="pct"/>
          </w:tcPr>
          <w:p w14:paraId="00E7D8BC" w14:textId="77777777" w:rsidR="00C35736" w:rsidRPr="00BC163A" w:rsidRDefault="00C35736" w:rsidP="00CF7C30">
            <w:pPr>
              <w:shd w:val="clear" w:color="auto" w:fill="FFFFFF"/>
              <w:spacing w:after="0"/>
              <w:jc w:val="right"/>
              <w:rPr>
                <w:rFonts w:ascii="Times New Roman" w:hAnsi="Times New Roman"/>
                <w:sz w:val="20"/>
                <w:szCs w:val="20"/>
              </w:rPr>
            </w:pPr>
          </w:p>
        </w:tc>
      </w:tr>
      <w:tr w:rsidR="00C35736" w:rsidRPr="00E55577" w14:paraId="2A2D53BD" w14:textId="77777777" w:rsidTr="00A5080C">
        <w:trPr>
          <w:trHeight w:val="449"/>
        </w:trPr>
        <w:tc>
          <w:tcPr>
            <w:tcW w:w="314" w:type="pct"/>
          </w:tcPr>
          <w:p w14:paraId="145E846E" w14:textId="77777777" w:rsidR="00C35736" w:rsidRPr="00E55577" w:rsidRDefault="00C35736" w:rsidP="00CF7C30">
            <w:pPr>
              <w:shd w:val="clear" w:color="auto" w:fill="FFFFFF"/>
              <w:spacing w:after="0"/>
              <w:rPr>
                <w:rFonts w:ascii="Times New Roman" w:hAnsi="Times New Roman"/>
                <w:sz w:val="20"/>
                <w:szCs w:val="20"/>
              </w:rPr>
            </w:pPr>
            <w:r w:rsidRPr="00E55577">
              <w:rPr>
                <w:rFonts w:ascii="Times New Roman" w:hAnsi="Times New Roman"/>
                <w:sz w:val="20"/>
                <w:szCs w:val="20"/>
              </w:rPr>
              <w:t>4</w:t>
            </w:r>
          </w:p>
        </w:tc>
        <w:tc>
          <w:tcPr>
            <w:tcW w:w="2740" w:type="pct"/>
            <w:shd w:val="clear" w:color="auto" w:fill="auto"/>
          </w:tcPr>
          <w:p w14:paraId="090B37BF" w14:textId="77777777" w:rsidR="00C35736" w:rsidRPr="00E55577" w:rsidRDefault="00C35736" w:rsidP="00CF7C30">
            <w:pPr>
              <w:shd w:val="clear" w:color="auto" w:fill="FFFFFF"/>
              <w:spacing w:after="0"/>
              <w:rPr>
                <w:rFonts w:ascii="Times New Roman" w:hAnsi="Times New Roman"/>
                <w:sz w:val="20"/>
                <w:szCs w:val="20"/>
              </w:rPr>
            </w:pPr>
            <w:r w:rsidRPr="00E55577">
              <w:rPr>
                <w:rFonts w:ascii="Times New Roman" w:hAnsi="Times New Roman"/>
                <w:sz w:val="20"/>
                <w:szCs w:val="20"/>
              </w:rPr>
              <w:t>Area of landscapes under improved practices (excluding protected areas) (Hectares)</w:t>
            </w:r>
          </w:p>
        </w:tc>
        <w:tc>
          <w:tcPr>
            <w:tcW w:w="1029" w:type="pct"/>
            <w:shd w:val="clear" w:color="auto" w:fill="auto"/>
          </w:tcPr>
          <w:p w14:paraId="0E664E51" w14:textId="5D682472" w:rsidR="00C35736" w:rsidRPr="00BC163A" w:rsidRDefault="0023409E" w:rsidP="00CF7C30">
            <w:pPr>
              <w:shd w:val="clear" w:color="auto" w:fill="FFFFFF"/>
              <w:spacing w:after="0"/>
              <w:jc w:val="right"/>
              <w:rPr>
                <w:rFonts w:ascii="Times New Roman" w:hAnsi="Times New Roman"/>
                <w:sz w:val="20"/>
                <w:szCs w:val="20"/>
              </w:rPr>
            </w:pPr>
            <w:r w:rsidRPr="00BC163A">
              <w:rPr>
                <w:rFonts w:ascii="Times New Roman" w:hAnsi="Times New Roman"/>
                <w:sz w:val="20"/>
                <w:szCs w:val="20"/>
              </w:rPr>
              <w:t>35,000</w:t>
            </w:r>
          </w:p>
        </w:tc>
        <w:tc>
          <w:tcPr>
            <w:tcW w:w="917" w:type="pct"/>
          </w:tcPr>
          <w:p w14:paraId="05D7282F" w14:textId="7A6A526B" w:rsidR="00C35736" w:rsidRPr="00BC163A" w:rsidRDefault="0023409E" w:rsidP="00CF7C30">
            <w:pPr>
              <w:shd w:val="clear" w:color="auto" w:fill="FFFFFF"/>
              <w:spacing w:after="0"/>
              <w:jc w:val="right"/>
              <w:rPr>
                <w:rFonts w:ascii="Times New Roman" w:hAnsi="Times New Roman"/>
                <w:sz w:val="20"/>
                <w:szCs w:val="20"/>
              </w:rPr>
            </w:pPr>
            <w:r w:rsidRPr="00BC163A">
              <w:rPr>
                <w:rFonts w:ascii="Times New Roman" w:hAnsi="Times New Roman"/>
                <w:sz w:val="20"/>
                <w:szCs w:val="20"/>
              </w:rPr>
              <w:t>35,000</w:t>
            </w:r>
          </w:p>
        </w:tc>
      </w:tr>
      <w:tr w:rsidR="00C35736" w:rsidRPr="00E55577" w14:paraId="3039D113" w14:textId="77777777" w:rsidTr="00A5080C">
        <w:trPr>
          <w:trHeight w:val="476"/>
        </w:trPr>
        <w:tc>
          <w:tcPr>
            <w:tcW w:w="314" w:type="pct"/>
          </w:tcPr>
          <w:p w14:paraId="27F24A23" w14:textId="77777777" w:rsidR="00C35736" w:rsidRPr="00E55577" w:rsidRDefault="00C35736" w:rsidP="00CF7C30">
            <w:pPr>
              <w:shd w:val="clear" w:color="auto" w:fill="FFFFFF"/>
              <w:spacing w:after="0"/>
              <w:rPr>
                <w:rFonts w:ascii="Times New Roman" w:hAnsi="Times New Roman"/>
                <w:sz w:val="20"/>
                <w:szCs w:val="20"/>
              </w:rPr>
            </w:pPr>
            <w:r w:rsidRPr="00E55577">
              <w:rPr>
                <w:rFonts w:ascii="Times New Roman" w:hAnsi="Times New Roman"/>
                <w:sz w:val="20"/>
                <w:szCs w:val="20"/>
              </w:rPr>
              <w:t>5</w:t>
            </w:r>
          </w:p>
        </w:tc>
        <w:tc>
          <w:tcPr>
            <w:tcW w:w="2740" w:type="pct"/>
            <w:shd w:val="clear" w:color="auto" w:fill="auto"/>
          </w:tcPr>
          <w:p w14:paraId="1512D757" w14:textId="77777777" w:rsidR="00C35736" w:rsidRPr="00E55577" w:rsidRDefault="00C35736" w:rsidP="00CF7C30">
            <w:pPr>
              <w:shd w:val="clear" w:color="auto" w:fill="FFFFFF"/>
              <w:spacing w:after="0"/>
              <w:rPr>
                <w:rFonts w:ascii="Times New Roman" w:hAnsi="Times New Roman"/>
                <w:sz w:val="20"/>
                <w:szCs w:val="20"/>
              </w:rPr>
            </w:pPr>
            <w:r w:rsidRPr="00E55577">
              <w:rPr>
                <w:rFonts w:ascii="Times New Roman" w:hAnsi="Times New Roman"/>
                <w:sz w:val="20"/>
                <w:szCs w:val="20"/>
              </w:rPr>
              <w:t>Area of marine habitat under improved practices (excluding protected areas) (Hectares)</w:t>
            </w:r>
          </w:p>
        </w:tc>
        <w:tc>
          <w:tcPr>
            <w:tcW w:w="1029" w:type="pct"/>
            <w:shd w:val="clear" w:color="auto" w:fill="auto"/>
          </w:tcPr>
          <w:p w14:paraId="0EDBE80B" w14:textId="77777777" w:rsidR="00C35736" w:rsidRPr="00BC163A" w:rsidRDefault="00C35736" w:rsidP="00CF7C30">
            <w:pPr>
              <w:shd w:val="clear" w:color="auto" w:fill="FFFFFF"/>
              <w:spacing w:after="0"/>
              <w:jc w:val="right"/>
              <w:rPr>
                <w:rFonts w:ascii="Times New Roman" w:hAnsi="Times New Roman"/>
                <w:sz w:val="20"/>
                <w:szCs w:val="20"/>
              </w:rPr>
            </w:pPr>
          </w:p>
        </w:tc>
        <w:tc>
          <w:tcPr>
            <w:tcW w:w="917" w:type="pct"/>
          </w:tcPr>
          <w:p w14:paraId="2561B3C2" w14:textId="77777777" w:rsidR="00C35736" w:rsidRPr="00BC163A" w:rsidRDefault="00C35736" w:rsidP="00CF7C30">
            <w:pPr>
              <w:shd w:val="clear" w:color="auto" w:fill="FFFFFF"/>
              <w:spacing w:after="0"/>
              <w:jc w:val="right"/>
              <w:rPr>
                <w:rFonts w:ascii="Times New Roman" w:hAnsi="Times New Roman"/>
                <w:sz w:val="20"/>
                <w:szCs w:val="20"/>
              </w:rPr>
            </w:pPr>
          </w:p>
        </w:tc>
      </w:tr>
      <w:tr w:rsidR="00202224" w:rsidRPr="00E55577" w14:paraId="453242C0" w14:textId="77777777" w:rsidTr="00A5080C">
        <w:trPr>
          <w:trHeight w:val="143"/>
        </w:trPr>
        <w:tc>
          <w:tcPr>
            <w:tcW w:w="314" w:type="pct"/>
          </w:tcPr>
          <w:p w14:paraId="35169733" w14:textId="77777777" w:rsidR="00202224" w:rsidRPr="00E55577" w:rsidRDefault="00202224" w:rsidP="00202224">
            <w:pPr>
              <w:shd w:val="clear" w:color="auto" w:fill="FFFFFF"/>
              <w:spacing w:after="0"/>
              <w:rPr>
                <w:rFonts w:ascii="Times New Roman" w:hAnsi="Times New Roman"/>
                <w:sz w:val="20"/>
                <w:szCs w:val="20"/>
              </w:rPr>
            </w:pPr>
          </w:p>
        </w:tc>
        <w:tc>
          <w:tcPr>
            <w:tcW w:w="2740" w:type="pct"/>
            <w:shd w:val="clear" w:color="auto" w:fill="auto"/>
          </w:tcPr>
          <w:p w14:paraId="3EB35C70" w14:textId="77777777" w:rsidR="00202224" w:rsidRPr="00202224" w:rsidRDefault="00202224" w:rsidP="00202224">
            <w:pPr>
              <w:shd w:val="clear" w:color="auto" w:fill="FFFFFF"/>
              <w:spacing w:after="0"/>
              <w:jc w:val="right"/>
              <w:rPr>
                <w:rFonts w:ascii="Times New Roman" w:hAnsi="Times New Roman"/>
                <w:i/>
                <w:iCs/>
                <w:sz w:val="20"/>
                <w:szCs w:val="20"/>
              </w:rPr>
            </w:pPr>
            <w:r w:rsidRPr="00202224">
              <w:rPr>
                <w:rFonts w:ascii="Times New Roman" w:hAnsi="Times New Roman"/>
                <w:i/>
                <w:iCs/>
                <w:sz w:val="20"/>
                <w:szCs w:val="20"/>
              </w:rPr>
              <w:t>Total area under improved management (Hectares)</w:t>
            </w:r>
          </w:p>
        </w:tc>
        <w:tc>
          <w:tcPr>
            <w:tcW w:w="1029" w:type="pct"/>
            <w:shd w:val="clear" w:color="auto" w:fill="auto"/>
          </w:tcPr>
          <w:p w14:paraId="01EE1786" w14:textId="38AB67E5" w:rsidR="00202224" w:rsidRPr="00BC163A" w:rsidRDefault="00202224" w:rsidP="00202224">
            <w:pPr>
              <w:shd w:val="clear" w:color="auto" w:fill="FFFFFF"/>
              <w:spacing w:after="0"/>
              <w:jc w:val="right"/>
              <w:rPr>
                <w:rFonts w:ascii="Times New Roman" w:hAnsi="Times New Roman"/>
                <w:sz w:val="20"/>
                <w:szCs w:val="20"/>
              </w:rPr>
            </w:pPr>
            <w:r w:rsidRPr="00BC163A">
              <w:rPr>
                <w:rFonts w:ascii="Times New Roman" w:hAnsi="Times New Roman"/>
                <w:sz w:val="20"/>
                <w:szCs w:val="20"/>
              </w:rPr>
              <w:t>6,131,000</w:t>
            </w:r>
          </w:p>
        </w:tc>
        <w:tc>
          <w:tcPr>
            <w:tcW w:w="917" w:type="pct"/>
          </w:tcPr>
          <w:p w14:paraId="26091333" w14:textId="22BD9608" w:rsidR="00202224" w:rsidRPr="00BC163A" w:rsidRDefault="00202224" w:rsidP="00202224">
            <w:pPr>
              <w:shd w:val="clear" w:color="auto" w:fill="FFFFFF"/>
              <w:spacing w:after="0"/>
              <w:jc w:val="right"/>
              <w:rPr>
                <w:rFonts w:ascii="Times New Roman" w:hAnsi="Times New Roman"/>
                <w:sz w:val="20"/>
                <w:szCs w:val="20"/>
              </w:rPr>
            </w:pPr>
            <w:r w:rsidRPr="00BC163A">
              <w:rPr>
                <w:rFonts w:ascii="Times New Roman" w:hAnsi="Times New Roman"/>
                <w:sz w:val="20"/>
                <w:szCs w:val="20"/>
              </w:rPr>
              <w:t>3,823,245</w:t>
            </w:r>
          </w:p>
        </w:tc>
      </w:tr>
      <w:tr w:rsidR="00202224" w:rsidRPr="00E55577" w14:paraId="7DAE5C88" w14:textId="77777777" w:rsidTr="00A5080C">
        <w:trPr>
          <w:trHeight w:val="233"/>
        </w:trPr>
        <w:tc>
          <w:tcPr>
            <w:tcW w:w="314" w:type="pct"/>
          </w:tcPr>
          <w:p w14:paraId="3437AB93" w14:textId="77777777" w:rsidR="00202224" w:rsidRPr="00E55577" w:rsidRDefault="00202224" w:rsidP="00202224">
            <w:pPr>
              <w:shd w:val="clear" w:color="auto" w:fill="FFFFFF"/>
              <w:spacing w:after="0"/>
              <w:rPr>
                <w:rFonts w:ascii="Times New Roman" w:hAnsi="Times New Roman"/>
                <w:sz w:val="20"/>
                <w:szCs w:val="20"/>
              </w:rPr>
            </w:pPr>
            <w:r w:rsidRPr="00E55577">
              <w:rPr>
                <w:rFonts w:ascii="Times New Roman" w:hAnsi="Times New Roman"/>
                <w:sz w:val="20"/>
                <w:szCs w:val="20"/>
              </w:rPr>
              <w:t>6</w:t>
            </w:r>
          </w:p>
        </w:tc>
        <w:tc>
          <w:tcPr>
            <w:tcW w:w="2740" w:type="pct"/>
            <w:shd w:val="clear" w:color="auto" w:fill="auto"/>
          </w:tcPr>
          <w:p w14:paraId="56BDE87D" w14:textId="77777777" w:rsidR="00202224" w:rsidRPr="00E55577" w:rsidRDefault="00202224" w:rsidP="00202224">
            <w:pPr>
              <w:shd w:val="clear" w:color="auto" w:fill="FFFFFF"/>
              <w:spacing w:after="0"/>
              <w:rPr>
                <w:rFonts w:ascii="Times New Roman" w:hAnsi="Times New Roman"/>
                <w:sz w:val="20"/>
                <w:szCs w:val="20"/>
              </w:rPr>
            </w:pPr>
            <w:r w:rsidRPr="00E55577">
              <w:rPr>
                <w:rFonts w:ascii="Times New Roman" w:hAnsi="Times New Roman"/>
                <w:sz w:val="20"/>
                <w:szCs w:val="20"/>
              </w:rPr>
              <w:t xml:space="preserve">Greenhouse Gas Emissions Mitigated (million metric tons of CO2e)  </w:t>
            </w:r>
          </w:p>
        </w:tc>
        <w:tc>
          <w:tcPr>
            <w:tcW w:w="1029" w:type="pct"/>
            <w:shd w:val="clear" w:color="auto" w:fill="auto"/>
          </w:tcPr>
          <w:p w14:paraId="4E8CE531" w14:textId="77777777" w:rsidR="00202224" w:rsidRPr="00BC163A" w:rsidRDefault="00202224" w:rsidP="00202224">
            <w:pPr>
              <w:shd w:val="clear" w:color="auto" w:fill="FFFFFF"/>
              <w:spacing w:after="0"/>
              <w:jc w:val="right"/>
              <w:rPr>
                <w:rFonts w:ascii="Times New Roman" w:hAnsi="Times New Roman"/>
                <w:sz w:val="20"/>
                <w:szCs w:val="20"/>
              </w:rPr>
            </w:pPr>
          </w:p>
        </w:tc>
        <w:tc>
          <w:tcPr>
            <w:tcW w:w="917" w:type="pct"/>
          </w:tcPr>
          <w:p w14:paraId="0E416437" w14:textId="77777777" w:rsidR="00202224" w:rsidRPr="00BC163A" w:rsidRDefault="00202224" w:rsidP="00202224">
            <w:pPr>
              <w:shd w:val="clear" w:color="auto" w:fill="FFFFFF"/>
              <w:spacing w:after="0"/>
              <w:jc w:val="right"/>
              <w:rPr>
                <w:rFonts w:ascii="Times New Roman" w:hAnsi="Times New Roman"/>
                <w:sz w:val="20"/>
                <w:szCs w:val="20"/>
              </w:rPr>
            </w:pPr>
          </w:p>
        </w:tc>
      </w:tr>
      <w:tr w:rsidR="00202224" w:rsidRPr="00E55577" w14:paraId="3EE10DA7" w14:textId="77777777" w:rsidTr="00A5080C">
        <w:tc>
          <w:tcPr>
            <w:tcW w:w="314" w:type="pct"/>
          </w:tcPr>
          <w:p w14:paraId="2520C358" w14:textId="77777777" w:rsidR="00202224" w:rsidRPr="00E55577" w:rsidRDefault="00202224" w:rsidP="00202224">
            <w:pPr>
              <w:shd w:val="clear" w:color="auto" w:fill="FFFFFF"/>
              <w:spacing w:after="0"/>
              <w:rPr>
                <w:rFonts w:ascii="Times New Roman" w:hAnsi="Times New Roman"/>
                <w:sz w:val="20"/>
                <w:szCs w:val="20"/>
              </w:rPr>
            </w:pPr>
            <w:r w:rsidRPr="00E55577">
              <w:rPr>
                <w:rFonts w:ascii="Times New Roman" w:hAnsi="Times New Roman"/>
                <w:sz w:val="20"/>
                <w:szCs w:val="20"/>
              </w:rPr>
              <w:t>7</w:t>
            </w:r>
          </w:p>
        </w:tc>
        <w:tc>
          <w:tcPr>
            <w:tcW w:w="2740" w:type="pct"/>
            <w:shd w:val="clear" w:color="auto" w:fill="auto"/>
          </w:tcPr>
          <w:p w14:paraId="74F2DD35" w14:textId="77777777" w:rsidR="00202224" w:rsidRPr="00E55577" w:rsidRDefault="00202224" w:rsidP="00202224">
            <w:pPr>
              <w:shd w:val="clear" w:color="auto" w:fill="FFFFFF"/>
              <w:spacing w:after="0"/>
              <w:rPr>
                <w:rFonts w:ascii="Times New Roman" w:hAnsi="Times New Roman"/>
                <w:sz w:val="20"/>
                <w:szCs w:val="20"/>
              </w:rPr>
            </w:pPr>
            <w:r w:rsidRPr="00E55577">
              <w:rPr>
                <w:rFonts w:ascii="Times New Roman" w:hAnsi="Times New Roman"/>
                <w:sz w:val="20"/>
                <w:szCs w:val="20"/>
              </w:rPr>
              <w:t>Number of shared water ecosystems (fresh or marine) under new or improved cooperative management</w:t>
            </w:r>
          </w:p>
        </w:tc>
        <w:tc>
          <w:tcPr>
            <w:tcW w:w="1029" w:type="pct"/>
            <w:shd w:val="clear" w:color="auto" w:fill="auto"/>
          </w:tcPr>
          <w:p w14:paraId="241D3D15" w14:textId="77777777" w:rsidR="00202224" w:rsidRPr="00BC163A" w:rsidRDefault="00202224" w:rsidP="00202224">
            <w:pPr>
              <w:shd w:val="clear" w:color="auto" w:fill="FFFFFF"/>
              <w:spacing w:after="0"/>
              <w:jc w:val="right"/>
              <w:rPr>
                <w:rFonts w:ascii="Times New Roman" w:hAnsi="Times New Roman"/>
                <w:sz w:val="20"/>
                <w:szCs w:val="20"/>
              </w:rPr>
            </w:pPr>
          </w:p>
        </w:tc>
        <w:tc>
          <w:tcPr>
            <w:tcW w:w="917" w:type="pct"/>
          </w:tcPr>
          <w:p w14:paraId="10BD07CD" w14:textId="77777777" w:rsidR="00202224" w:rsidRPr="00BC163A" w:rsidRDefault="00202224" w:rsidP="00202224">
            <w:pPr>
              <w:shd w:val="clear" w:color="auto" w:fill="FFFFFF"/>
              <w:spacing w:after="0"/>
              <w:jc w:val="right"/>
              <w:rPr>
                <w:rFonts w:ascii="Times New Roman" w:hAnsi="Times New Roman"/>
                <w:sz w:val="20"/>
                <w:szCs w:val="20"/>
              </w:rPr>
            </w:pPr>
          </w:p>
        </w:tc>
      </w:tr>
      <w:tr w:rsidR="00202224" w:rsidRPr="00E55577" w14:paraId="062E38A0" w14:textId="77777777" w:rsidTr="00A5080C">
        <w:tc>
          <w:tcPr>
            <w:tcW w:w="314" w:type="pct"/>
          </w:tcPr>
          <w:p w14:paraId="5AD592C3" w14:textId="77777777" w:rsidR="00202224" w:rsidRPr="00E55577" w:rsidRDefault="00202224" w:rsidP="00202224">
            <w:pPr>
              <w:shd w:val="clear" w:color="auto" w:fill="FFFFFF"/>
              <w:spacing w:after="0"/>
              <w:rPr>
                <w:rFonts w:ascii="Times New Roman" w:hAnsi="Times New Roman"/>
                <w:sz w:val="20"/>
                <w:szCs w:val="20"/>
              </w:rPr>
            </w:pPr>
            <w:r w:rsidRPr="00E55577">
              <w:rPr>
                <w:rFonts w:ascii="Times New Roman" w:hAnsi="Times New Roman"/>
                <w:sz w:val="20"/>
                <w:szCs w:val="20"/>
              </w:rPr>
              <w:t>8</w:t>
            </w:r>
          </w:p>
        </w:tc>
        <w:tc>
          <w:tcPr>
            <w:tcW w:w="2740" w:type="pct"/>
            <w:shd w:val="clear" w:color="auto" w:fill="auto"/>
          </w:tcPr>
          <w:p w14:paraId="4E6C2D8A" w14:textId="77777777" w:rsidR="00202224" w:rsidRPr="00E55577" w:rsidRDefault="00202224" w:rsidP="00202224">
            <w:pPr>
              <w:shd w:val="clear" w:color="auto" w:fill="FFFFFF"/>
              <w:spacing w:after="0"/>
              <w:rPr>
                <w:rFonts w:ascii="Times New Roman" w:hAnsi="Times New Roman"/>
                <w:sz w:val="20"/>
                <w:szCs w:val="20"/>
              </w:rPr>
            </w:pPr>
            <w:r w:rsidRPr="00E55577">
              <w:rPr>
                <w:rFonts w:ascii="Times New Roman" w:hAnsi="Times New Roman"/>
                <w:sz w:val="20"/>
                <w:szCs w:val="20"/>
              </w:rPr>
              <w:t>Globally over-exploited marine fisheries moved to more sustainable levels (thousand metric tons) (Percent of fisheries, by volume)</w:t>
            </w:r>
          </w:p>
        </w:tc>
        <w:tc>
          <w:tcPr>
            <w:tcW w:w="1029" w:type="pct"/>
            <w:shd w:val="clear" w:color="auto" w:fill="auto"/>
          </w:tcPr>
          <w:p w14:paraId="271BD3C9" w14:textId="77777777" w:rsidR="00202224" w:rsidRPr="00BC163A" w:rsidRDefault="00202224" w:rsidP="00202224">
            <w:pPr>
              <w:shd w:val="clear" w:color="auto" w:fill="FFFFFF"/>
              <w:spacing w:after="0"/>
              <w:jc w:val="right"/>
              <w:rPr>
                <w:rFonts w:ascii="Times New Roman" w:hAnsi="Times New Roman"/>
                <w:sz w:val="20"/>
                <w:szCs w:val="20"/>
              </w:rPr>
            </w:pPr>
          </w:p>
        </w:tc>
        <w:tc>
          <w:tcPr>
            <w:tcW w:w="917" w:type="pct"/>
          </w:tcPr>
          <w:p w14:paraId="719898E3" w14:textId="77777777" w:rsidR="00202224" w:rsidRPr="00BC163A" w:rsidRDefault="00202224" w:rsidP="00202224">
            <w:pPr>
              <w:shd w:val="clear" w:color="auto" w:fill="FFFFFF"/>
              <w:spacing w:after="0"/>
              <w:jc w:val="right"/>
              <w:rPr>
                <w:rFonts w:ascii="Times New Roman" w:hAnsi="Times New Roman"/>
                <w:sz w:val="20"/>
                <w:szCs w:val="20"/>
              </w:rPr>
            </w:pPr>
          </w:p>
        </w:tc>
      </w:tr>
      <w:tr w:rsidR="00202224" w:rsidRPr="00E55577" w14:paraId="73006DBB" w14:textId="77777777" w:rsidTr="00A5080C">
        <w:tc>
          <w:tcPr>
            <w:tcW w:w="314" w:type="pct"/>
          </w:tcPr>
          <w:p w14:paraId="363F04DA" w14:textId="77777777" w:rsidR="00202224" w:rsidRPr="00E55577" w:rsidRDefault="00202224" w:rsidP="00202224">
            <w:pPr>
              <w:shd w:val="clear" w:color="auto" w:fill="FFFFFF"/>
              <w:spacing w:after="0"/>
              <w:rPr>
                <w:rFonts w:ascii="Times New Roman" w:hAnsi="Times New Roman"/>
                <w:sz w:val="20"/>
                <w:szCs w:val="20"/>
              </w:rPr>
            </w:pPr>
            <w:r w:rsidRPr="00E55577">
              <w:rPr>
                <w:rFonts w:ascii="Times New Roman" w:hAnsi="Times New Roman"/>
                <w:sz w:val="20"/>
                <w:szCs w:val="20"/>
              </w:rPr>
              <w:lastRenderedPageBreak/>
              <w:t>9</w:t>
            </w:r>
          </w:p>
        </w:tc>
        <w:tc>
          <w:tcPr>
            <w:tcW w:w="2740" w:type="pct"/>
            <w:shd w:val="clear" w:color="auto" w:fill="auto"/>
          </w:tcPr>
          <w:p w14:paraId="2AA9F7E9" w14:textId="77777777" w:rsidR="00202224" w:rsidRPr="00E55577" w:rsidRDefault="00202224" w:rsidP="00202224">
            <w:pPr>
              <w:shd w:val="clear" w:color="auto" w:fill="FFFFFF"/>
              <w:spacing w:after="0"/>
              <w:rPr>
                <w:rFonts w:ascii="Times New Roman" w:hAnsi="Times New Roman"/>
                <w:sz w:val="20"/>
                <w:szCs w:val="20"/>
              </w:rPr>
            </w:pPr>
            <w:r w:rsidRPr="00E55577">
              <w:rPr>
                <w:rFonts w:ascii="Times New Roman" w:hAnsi="Times New Roman"/>
                <w:sz w:val="20"/>
                <w:szCs w:val="20"/>
              </w:rPr>
              <w:t>Reduction, disposal/destruction, phase out, elimination and avoidance of chemicals of global concern and their waste in the environment and in processes, materials and products (thousand metric tons of toxic chemicals reduced)</w:t>
            </w:r>
          </w:p>
        </w:tc>
        <w:tc>
          <w:tcPr>
            <w:tcW w:w="1029" w:type="pct"/>
            <w:shd w:val="clear" w:color="auto" w:fill="auto"/>
          </w:tcPr>
          <w:p w14:paraId="559881E1" w14:textId="77777777" w:rsidR="00202224" w:rsidRPr="00BC163A" w:rsidRDefault="00202224" w:rsidP="00202224">
            <w:pPr>
              <w:shd w:val="clear" w:color="auto" w:fill="FFFFFF"/>
              <w:spacing w:after="0"/>
              <w:jc w:val="right"/>
              <w:rPr>
                <w:rFonts w:ascii="Times New Roman" w:hAnsi="Times New Roman"/>
                <w:sz w:val="20"/>
                <w:szCs w:val="20"/>
              </w:rPr>
            </w:pPr>
          </w:p>
        </w:tc>
        <w:tc>
          <w:tcPr>
            <w:tcW w:w="917" w:type="pct"/>
          </w:tcPr>
          <w:p w14:paraId="56BB8594" w14:textId="77777777" w:rsidR="00202224" w:rsidRPr="00BC163A" w:rsidRDefault="00202224" w:rsidP="00202224">
            <w:pPr>
              <w:shd w:val="clear" w:color="auto" w:fill="FFFFFF"/>
              <w:spacing w:after="0"/>
              <w:jc w:val="right"/>
              <w:rPr>
                <w:rFonts w:ascii="Times New Roman" w:hAnsi="Times New Roman"/>
                <w:sz w:val="20"/>
                <w:szCs w:val="20"/>
              </w:rPr>
            </w:pPr>
          </w:p>
        </w:tc>
      </w:tr>
      <w:tr w:rsidR="00202224" w:rsidRPr="00E55577" w14:paraId="5908CDE1" w14:textId="77777777" w:rsidTr="00A5080C">
        <w:trPr>
          <w:trHeight w:val="485"/>
        </w:trPr>
        <w:tc>
          <w:tcPr>
            <w:tcW w:w="314" w:type="pct"/>
            <w:tcBorders>
              <w:bottom w:val="single" w:sz="4" w:space="0" w:color="auto"/>
            </w:tcBorders>
          </w:tcPr>
          <w:p w14:paraId="727E9F82" w14:textId="77777777" w:rsidR="00202224" w:rsidRPr="00E55577" w:rsidRDefault="00202224" w:rsidP="00202224">
            <w:pPr>
              <w:shd w:val="clear" w:color="auto" w:fill="FFFFFF"/>
              <w:spacing w:after="0"/>
              <w:rPr>
                <w:rFonts w:ascii="Times New Roman" w:hAnsi="Times New Roman"/>
                <w:sz w:val="20"/>
                <w:szCs w:val="20"/>
              </w:rPr>
            </w:pPr>
            <w:r w:rsidRPr="00E55577">
              <w:rPr>
                <w:rFonts w:ascii="Times New Roman" w:hAnsi="Times New Roman"/>
                <w:sz w:val="20"/>
                <w:szCs w:val="20"/>
              </w:rPr>
              <w:t>10</w:t>
            </w:r>
          </w:p>
        </w:tc>
        <w:tc>
          <w:tcPr>
            <w:tcW w:w="2740" w:type="pct"/>
            <w:tcBorders>
              <w:bottom w:val="single" w:sz="4" w:space="0" w:color="auto"/>
            </w:tcBorders>
            <w:shd w:val="clear" w:color="auto" w:fill="auto"/>
          </w:tcPr>
          <w:p w14:paraId="7EBA32BD" w14:textId="77777777" w:rsidR="00202224" w:rsidRPr="00E55577" w:rsidRDefault="00202224" w:rsidP="00202224">
            <w:pPr>
              <w:shd w:val="clear" w:color="auto" w:fill="FFFFFF"/>
              <w:spacing w:after="0"/>
              <w:rPr>
                <w:rFonts w:ascii="Times New Roman" w:hAnsi="Times New Roman"/>
                <w:sz w:val="20"/>
                <w:szCs w:val="20"/>
              </w:rPr>
            </w:pPr>
            <w:r w:rsidRPr="00E55577">
              <w:rPr>
                <w:rFonts w:ascii="Times New Roman" w:hAnsi="Times New Roman"/>
                <w:sz w:val="20"/>
                <w:szCs w:val="20"/>
              </w:rPr>
              <w:t>Reduction, avoidance of emissions of POPs to air from point and non-point sources (grams of toxic equivalent gTEQ)</w:t>
            </w:r>
          </w:p>
        </w:tc>
        <w:tc>
          <w:tcPr>
            <w:tcW w:w="1029" w:type="pct"/>
            <w:tcBorders>
              <w:bottom w:val="single" w:sz="4" w:space="0" w:color="auto"/>
            </w:tcBorders>
            <w:shd w:val="clear" w:color="auto" w:fill="auto"/>
          </w:tcPr>
          <w:p w14:paraId="483967E2" w14:textId="77777777" w:rsidR="00202224" w:rsidRPr="00BC163A" w:rsidRDefault="00202224" w:rsidP="00202224">
            <w:pPr>
              <w:shd w:val="clear" w:color="auto" w:fill="FFFFFF"/>
              <w:spacing w:after="0"/>
              <w:jc w:val="right"/>
              <w:rPr>
                <w:rFonts w:ascii="Times New Roman" w:hAnsi="Times New Roman"/>
                <w:sz w:val="20"/>
                <w:szCs w:val="20"/>
              </w:rPr>
            </w:pPr>
          </w:p>
        </w:tc>
        <w:tc>
          <w:tcPr>
            <w:tcW w:w="917" w:type="pct"/>
            <w:tcBorders>
              <w:bottom w:val="single" w:sz="4" w:space="0" w:color="auto"/>
            </w:tcBorders>
          </w:tcPr>
          <w:p w14:paraId="5D53203E" w14:textId="77777777" w:rsidR="00202224" w:rsidRPr="00BC163A" w:rsidRDefault="00202224" w:rsidP="00202224">
            <w:pPr>
              <w:shd w:val="clear" w:color="auto" w:fill="FFFFFF"/>
              <w:spacing w:after="0"/>
              <w:jc w:val="right"/>
              <w:rPr>
                <w:rFonts w:ascii="Times New Roman" w:hAnsi="Times New Roman"/>
                <w:sz w:val="20"/>
                <w:szCs w:val="20"/>
              </w:rPr>
            </w:pPr>
          </w:p>
        </w:tc>
      </w:tr>
      <w:tr w:rsidR="00202224" w:rsidRPr="00E55577" w14:paraId="399F3C39" w14:textId="77777777" w:rsidTr="00A5080C">
        <w:trPr>
          <w:trHeight w:val="593"/>
        </w:trPr>
        <w:tc>
          <w:tcPr>
            <w:tcW w:w="314" w:type="pct"/>
            <w:tcBorders>
              <w:bottom w:val="single" w:sz="4" w:space="0" w:color="auto"/>
            </w:tcBorders>
          </w:tcPr>
          <w:p w14:paraId="41CF0508" w14:textId="77777777" w:rsidR="00202224" w:rsidRPr="00E55577" w:rsidRDefault="00202224" w:rsidP="00202224">
            <w:pPr>
              <w:shd w:val="clear" w:color="auto" w:fill="FFFFFF"/>
              <w:spacing w:after="0"/>
              <w:rPr>
                <w:rFonts w:ascii="Times New Roman" w:hAnsi="Times New Roman"/>
                <w:sz w:val="20"/>
                <w:szCs w:val="20"/>
              </w:rPr>
            </w:pPr>
            <w:r w:rsidRPr="00E55577">
              <w:rPr>
                <w:rFonts w:ascii="Times New Roman" w:hAnsi="Times New Roman"/>
                <w:sz w:val="20"/>
                <w:szCs w:val="20"/>
              </w:rPr>
              <w:t>11</w:t>
            </w:r>
          </w:p>
        </w:tc>
        <w:tc>
          <w:tcPr>
            <w:tcW w:w="2740" w:type="pct"/>
            <w:tcBorders>
              <w:bottom w:val="single" w:sz="4" w:space="0" w:color="auto"/>
            </w:tcBorders>
            <w:shd w:val="clear" w:color="auto" w:fill="auto"/>
          </w:tcPr>
          <w:p w14:paraId="3E00EB02" w14:textId="77777777" w:rsidR="00202224" w:rsidRPr="00E55577" w:rsidRDefault="00202224" w:rsidP="00202224">
            <w:pPr>
              <w:shd w:val="clear" w:color="auto" w:fill="FFFFFF"/>
              <w:spacing w:after="0"/>
              <w:rPr>
                <w:rFonts w:ascii="Times New Roman" w:hAnsi="Times New Roman"/>
                <w:sz w:val="20"/>
                <w:szCs w:val="20"/>
              </w:rPr>
            </w:pPr>
            <w:r w:rsidRPr="00E55577">
              <w:rPr>
                <w:rFonts w:ascii="Times New Roman" w:hAnsi="Times New Roman"/>
                <w:sz w:val="20"/>
                <w:szCs w:val="20"/>
              </w:rPr>
              <w:t>Number of direct beneficiaries disaggregated by gender as co-benefit of GEF investment</w:t>
            </w:r>
          </w:p>
        </w:tc>
        <w:tc>
          <w:tcPr>
            <w:tcW w:w="1029" w:type="pct"/>
            <w:tcBorders>
              <w:bottom w:val="single" w:sz="4" w:space="0" w:color="auto"/>
            </w:tcBorders>
            <w:shd w:val="clear" w:color="auto" w:fill="auto"/>
          </w:tcPr>
          <w:p w14:paraId="4444832B" w14:textId="77777777" w:rsidR="00202224" w:rsidRPr="00BC163A" w:rsidRDefault="00202224" w:rsidP="00202224">
            <w:pPr>
              <w:shd w:val="clear" w:color="auto" w:fill="FFFFFF"/>
              <w:spacing w:after="0"/>
              <w:jc w:val="right"/>
              <w:rPr>
                <w:rFonts w:ascii="Times New Roman" w:hAnsi="Times New Roman"/>
                <w:sz w:val="20"/>
                <w:szCs w:val="20"/>
              </w:rPr>
            </w:pPr>
            <w:r w:rsidRPr="00BC163A">
              <w:rPr>
                <w:rFonts w:ascii="Times New Roman" w:hAnsi="Times New Roman"/>
                <w:sz w:val="20"/>
                <w:szCs w:val="20"/>
              </w:rPr>
              <w:t>50,000 (25,000 female; 25,000 male)</w:t>
            </w:r>
          </w:p>
        </w:tc>
        <w:tc>
          <w:tcPr>
            <w:tcW w:w="917" w:type="pct"/>
            <w:tcBorders>
              <w:bottom w:val="single" w:sz="4" w:space="0" w:color="auto"/>
            </w:tcBorders>
          </w:tcPr>
          <w:p w14:paraId="1368E17D" w14:textId="2B7E6A61" w:rsidR="00202224" w:rsidRPr="00BC163A" w:rsidRDefault="00202224" w:rsidP="00202224">
            <w:pPr>
              <w:shd w:val="clear" w:color="auto" w:fill="FFFFFF"/>
              <w:spacing w:after="0"/>
              <w:jc w:val="right"/>
              <w:rPr>
                <w:rFonts w:ascii="Times New Roman" w:hAnsi="Times New Roman"/>
                <w:sz w:val="20"/>
                <w:szCs w:val="20"/>
              </w:rPr>
            </w:pPr>
            <w:r w:rsidRPr="00BC163A">
              <w:rPr>
                <w:rFonts w:ascii="Times New Roman" w:hAnsi="Times New Roman"/>
                <w:sz w:val="20"/>
                <w:szCs w:val="20"/>
              </w:rPr>
              <w:t>24,215</w:t>
            </w:r>
            <w:r w:rsidR="00F93FA1" w:rsidRPr="00BC163A">
              <w:rPr>
                <w:rStyle w:val="FootnoteReference"/>
                <w:szCs w:val="20"/>
              </w:rPr>
              <w:footnoteReference w:id="116"/>
            </w:r>
            <w:r w:rsidRPr="00BC163A">
              <w:rPr>
                <w:rFonts w:ascii="Times New Roman" w:hAnsi="Times New Roman"/>
                <w:sz w:val="20"/>
                <w:szCs w:val="20"/>
              </w:rPr>
              <w:t xml:space="preserve"> (7,265 female; 16,950 male) </w:t>
            </w:r>
          </w:p>
        </w:tc>
      </w:tr>
    </w:tbl>
    <w:p w14:paraId="2CD618F2" w14:textId="77777777" w:rsidR="00C35736" w:rsidRPr="00E55577" w:rsidRDefault="00C35736" w:rsidP="00631A6E">
      <w:pPr>
        <w:spacing w:after="0"/>
        <w:rPr>
          <w:rFonts w:ascii="Times New Roman" w:hAnsi="Times New Roman"/>
        </w:rPr>
      </w:pPr>
    </w:p>
    <w:p w14:paraId="2C87C545" w14:textId="7B8376D1" w:rsidR="00C35736" w:rsidRPr="00E55577" w:rsidRDefault="00C35736" w:rsidP="0074406B">
      <w:pPr>
        <w:pStyle w:val="ListParagraph"/>
      </w:pPr>
      <w:r w:rsidRPr="00E55577">
        <w:t xml:space="preserve">The breakdown of the direct beneficiaries of project interventions is provided below. These are the number of people expected to receive targeted support from project activities, defined as the intentional and direct assistance of the project to individuals or groups of individuals who are aware they are receiving that support and/or who use the specific resources. Under this project, that targeted support includes training, provision of technical support and inputs, and knowledge-sharing. </w:t>
      </w:r>
      <w:r w:rsidRPr="008E0984">
        <w:rPr>
          <w:b/>
          <w:bCs/>
        </w:rPr>
        <w:t>The target of 24,215 direct beneficiaries (7,265 women and 16,950 men)</w:t>
      </w:r>
      <w:r w:rsidRPr="00E55577">
        <w:t xml:space="preserve"> is considered the minimum number of people that will be directly reached by project activities. A far larger number of people (~250,000 people) are expected to indirectly benefit from the project. The number of direct beneficiaries was reached based on individual consideration of each project output and the realistic number of people that are likely to be reached by targeted activities. As a result, the number of direct beneficiaries expected at CEO Endorsement is less than estimated at Project Concept stage, as project activities were not yet detailed in the Project Concept. In addition, the percentage of women expected to benefit is 30% as opposed to the 50% stated in the Project Concept. This is because of the realities of certain aspects of gender inequality in Angola and the challenges facing equal gender participation and parity. These are further detailed in Appendix VI-b Gender Mainstreaming Plan. A target of 30% female direct beneficiaries is considered to be realistic under the project.</w:t>
      </w:r>
    </w:p>
    <w:p w14:paraId="7D722483" w14:textId="1EEFA7B5" w:rsidR="001E57C6" w:rsidRPr="00E55577" w:rsidRDefault="001E57C6" w:rsidP="0074406B">
      <w:pPr>
        <w:pStyle w:val="ListParagraph"/>
      </w:pPr>
    </w:p>
    <w:p w14:paraId="6FA7BB3C" w14:textId="39C33645" w:rsidR="00C35736" w:rsidRPr="00E55577" w:rsidRDefault="001E57C6" w:rsidP="005B7553">
      <w:pPr>
        <w:pStyle w:val="Caption"/>
        <w:rPr>
          <w:rFonts w:ascii="Times New Roman" w:hAnsi="Times New Roman"/>
          <w:caps w:val="0"/>
          <w:sz w:val="20"/>
          <w:szCs w:val="22"/>
        </w:rPr>
      </w:pPr>
      <w:r w:rsidRPr="00E55577">
        <w:rPr>
          <w:rFonts w:ascii="Times New Roman" w:hAnsi="Times New Roman"/>
          <w:caps w:val="0"/>
          <w:sz w:val="20"/>
          <w:szCs w:val="22"/>
        </w:rPr>
        <w:t xml:space="preserve">Table </w:t>
      </w:r>
      <w:r w:rsidR="005B7553" w:rsidRPr="00E55577">
        <w:rPr>
          <w:rFonts w:ascii="Times New Roman" w:hAnsi="Times New Roman"/>
          <w:caps w:val="0"/>
          <w:sz w:val="20"/>
          <w:szCs w:val="22"/>
        </w:rPr>
        <w:fldChar w:fldCharType="begin"/>
      </w:r>
      <w:r w:rsidR="005B7553" w:rsidRPr="00E55577">
        <w:rPr>
          <w:rFonts w:ascii="Times New Roman" w:hAnsi="Times New Roman"/>
          <w:caps w:val="0"/>
          <w:sz w:val="20"/>
          <w:szCs w:val="22"/>
        </w:rPr>
        <w:instrText xml:space="preserve"> SEQ Table \* ARABIC </w:instrText>
      </w:r>
      <w:r w:rsidR="005B7553" w:rsidRPr="00E55577">
        <w:rPr>
          <w:rFonts w:ascii="Times New Roman" w:hAnsi="Times New Roman"/>
          <w:caps w:val="0"/>
          <w:sz w:val="20"/>
          <w:szCs w:val="22"/>
        </w:rPr>
        <w:fldChar w:fldCharType="separate"/>
      </w:r>
      <w:r w:rsidR="005B7553" w:rsidRPr="00E55577">
        <w:rPr>
          <w:rFonts w:ascii="Times New Roman" w:hAnsi="Times New Roman"/>
          <w:caps w:val="0"/>
          <w:noProof/>
          <w:sz w:val="20"/>
          <w:szCs w:val="22"/>
        </w:rPr>
        <w:t>6</w:t>
      </w:r>
      <w:r w:rsidR="005B7553" w:rsidRPr="00E55577">
        <w:rPr>
          <w:rFonts w:ascii="Times New Roman" w:hAnsi="Times New Roman"/>
          <w:caps w:val="0"/>
          <w:sz w:val="20"/>
          <w:szCs w:val="22"/>
        </w:rPr>
        <w:fldChar w:fldCharType="end"/>
      </w:r>
      <w:r w:rsidR="005B7553" w:rsidRPr="00E55577">
        <w:rPr>
          <w:rFonts w:ascii="Times New Roman" w:hAnsi="Times New Roman"/>
          <w:caps w:val="0"/>
          <w:sz w:val="20"/>
          <w:szCs w:val="22"/>
        </w:rPr>
        <w:t>:</w:t>
      </w:r>
      <w:r w:rsidRPr="00E55577">
        <w:rPr>
          <w:rFonts w:ascii="Times New Roman" w:hAnsi="Times New Roman"/>
          <w:caps w:val="0"/>
          <w:sz w:val="20"/>
          <w:szCs w:val="22"/>
        </w:rPr>
        <w:t xml:space="preserve"> Direct beneficiaries of the project by project </w:t>
      </w:r>
      <w:r w:rsidR="00F56157" w:rsidRPr="00E55577">
        <w:rPr>
          <w:rFonts w:ascii="Times New Roman" w:hAnsi="Times New Roman"/>
          <w:caps w:val="0"/>
          <w:sz w:val="20"/>
          <w:szCs w:val="22"/>
        </w:rPr>
        <w:t>outcome.</w:t>
      </w:r>
    </w:p>
    <w:tbl>
      <w:tblPr>
        <w:tblW w:w="105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55"/>
        <w:gridCol w:w="3247"/>
        <w:gridCol w:w="875"/>
        <w:gridCol w:w="1039"/>
        <w:gridCol w:w="1861"/>
      </w:tblGrid>
      <w:tr w:rsidR="00390B4B" w:rsidRPr="00E55577" w14:paraId="137CD244" w14:textId="77777777" w:rsidTr="00286EE3">
        <w:trPr>
          <w:trHeight w:val="530"/>
          <w:tblHeader/>
          <w:jc w:val="center"/>
        </w:trPr>
        <w:tc>
          <w:tcPr>
            <w:tcW w:w="3555" w:type="dxa"/>
            <w:shd w:val="clear" w:color="auto" w:fill="D9E2F3"/>
          </w:tcPr>
          <w:p w14:paraId="10C6DE77" w14:textId="77777777" w:rsidR="00C35736" w:rsidRPr="00E55577" w:rsidRDefault="00C35736" w:rsidP="00CF7C30">
            <w:pPr>
              <w:spacing w:after="0"/>
              <w:rPr>
                <w:rFonts w:ascii="Times New Roman" w:eastAsia="Times New Roman" w:hAnsi="Times New Roman"/>
                <w:b/>
                <w:sz w:val="20"/>
                <w:szCs w:val="20"/>
              </w:rPr>
            </w:pPr>
            <w:r w:rsidRPr="00E55577">
              <w:rPr>
                <w:rFonts w:ascii="Times New Roman" w:eastAsia="Times New Roman" w:hAnsi="Times New Roman"/>
                <w:b/>
                <w:sz w:val="20"/>
                <w:szCs w:val="20"/>
              </w:rPr>
              <w:t>OUTCOME</w:t>
            </w:r>
          </w:p>
        </w:tc>
        <w:tc>
          <w:tcPr>
            <w:tcW w:w="3247" w:type="dxa"/>
            <w:shd w:val="clear" w:color="auto" w:fill="D9E2F3"/>
          </w:tcPr>
          <w:p w14:paraId="385143D6" w14:textId="77777777" w:rsidR="00C35736" w:rsidRPr="00E55577" w:rsidRDefault="00C35736" w:rsidP="00CF7C30">
            <w:pPr>
              <w:spacing w:after="0"/>
              <w:jc w:val="center"/>
              <w:rPr>
                <w:rFonts w:ascii="Times New Roman" w:eastAsia="Times New Roman" w:hAnsi="Times New Roman"/>
                <w:b/>
                <w:sz w:val="20"/>
                <w:szCs w:val="20"/>
              </w:rPr>
            </w:pPr>
            <w:r w:rsidRPr="00E55577">
              <w:rPr>
                <w:rFonts w:ascii="Times New Roman" w:eastAsia="Times New Roman" w:hAnsi="Times New Roman"/>
                <w:b/>
                <w:sz w:val="20"/>
                <w:szCs w:val="20"/>
              </w:rPr>
              <w:t>END OF PROJECT TARGET</w:t>
            </w:r>
          </w:p>
        </w:tc>
        <w:tc>
          <w:tcPr>
            <w:tcW w:w="875" w:type="dxa"/>
            <w:shd w:val="clear" w:color="auto" w:fill="D9E2F3"/>
          </w:tcPr>
          <w:p w14:paraId="20A442F5" w14:textId="77777777" w:rsidR="00C35736" w:rsidRPr="00E55577" w:rsidRDefault="00C35736" w:rsidP="00CF7C30">
            <w:pPr>
              <w:spacing w:after="0"/>
              <w:jc w:val="center"/>
              <w:rPr>
                <w:rFonts w:ascii="Times New Roman" w:eastAsia="Times New Roman" w:hAnsi="Times New Roman"/>
                <w:b/>
                <w:sz w:val="20"/>
                <w:szCs w:val="20"/>
              </w:rPr>
            </w:pPr>
            <w:r w:rsidRPr="00E55577">
              <w:rPr>
                <w:rFonts w:ascii="Times New Roman" w:eastAsia="Times New Roman" w:hAnsi="Times New Roman"/>
                <w:b/>
                <w:sz w:val="20"/>
                <w:szCs w:val="20"/>
              </w:rPr>
              <w:t>MEN</w:t>
            </w:r>
          </w:p>
        </w:tc>
        <w:tc>
          <w:tcPr>
            <w:tcW w:w="1039" w:type="dxa"/>
            <w:shd w:val="clear" w:color="auto" w:fill="D9E2F3"/>
          </w:tcPr>
          <w:p w14:paraId="58A97F27" w14:textId="77777777" w:rsidR="00C35736" w:rsidRPr="00E55577" w:rsidRDefault="00C35736" w:rsidP="00CF7C30">
            <w:pPr>
              <w:spacing w:after="0"/>
              <w:jc w:val="center"/>
              <w:rPr>
                <w:rFonts w:ascii="Times New Roman" w:eastAsia="Times New Roman" w:hAnsi="Times New Roman"/>
                <w:b/>
                <w:sz w:val="20"/>
                <w:szCs w:val="20"/>
              </w:rPr>
            </w:pPr>
            <w:r w:rsidRPr="00E55577">
              <w:rPr>
                <w:rFonts w:ascii="Times New Roman" w:eastAsia="Times New Roman" w:hAnsi="Times New Roman"/>
                <w:b/>
                <w:sz w:val="20"/>
                <w:szCs w:val="20"/>
              </w:rPr>
              <w:t>WOMEN</w:t>
            </w:r>
          </w:p>
        </w:tc>
        <w:tc>
          <w:tcPr>
            <w:tcW w:w="1861" w:type="dxa"/>
            <w:shd w:val="clear" w:color="auto" w:fill="D9E2F3"/>
          </w:tcPr>
          <w:p w14:paraId="797FE650" w14:textId="77777777" w:rsidR="00C35736" w:rsidRPr="00E55577" w:rsidRDefault="00C35736" w:rsidP="00CF7C30">
            <w:pPr>
              <w:spacing w:after="0"/>
              <w:jc w:val="center"/>
              <w:rPr>
                <w:rFonts w:ascii="Times New Roman" w:eastAsia="Times New Roman" w:hAnsi="Times New Roman"/>
                <w:b/>
                <w:sz w:val="20"/>
                <w:szCs w:val="20"/>
              </w:rPr>
            </w:pPr>
            <w:r w:rsidRPr="00E55577">
              <w:rPr>
                <w:rFonts w:ascii="Times New Roman" w:eastAsia="Times New Roman" w:hAnsi="Times New Roman"/>
                <w:b/>
                <w:sz w:val="20"/>
                <w:szCs w:val="20"/>
              </w:rPr>
              <w:t xml:space="preserve">TOTAL </w:t>
            </w:r>
          </w:p>
          <w:p w14:paraId="3AB38186" w14:textId="77777777" w:rsidR="00C35736" w:rsidRPr="00E55577" w:rsidRDefault="00C35736" w:rsidP="00CF7C30">
            <w:pPr>
              <w:spacing w:after="0"/>
              <w:jc w:val="center"/>
              <w:rPr>
                <w:rFonts w:ascii="Times New Roman" w:eastAsia="Times New Roman" w:hAnsi="Times New Roman"/>
                <w:b/>
                <w:sz w:val="20"/>
                <w:szCs w:val="20"/>
              </w:rPr>
            </w:pPr>
            <w:r w:rsidRPr="00E55577">
              <w:rPr>
                <w:rFonts w:ascii="Times New Roman" w:eastAsia="Times New Roman" w:hAnsi="Times New Roman"/>
                <w:b/>
                <w:sz w:val="20"/>
                <w:szCs w:val="20"/>
              </w:rPr>
              <w:t>(DIRECT BENEFICIARIES)</w:t>
            </w:r>
          </w:p>
        </w:tc>
      </w:tr>
      <w:tr w:rsidR="00C35736" w:rsidRPr="00E55577" w14:paraId="525059EA" w14:textId="77777777" w:rsidTr="00286EE3">
        <w:trPr>
          <w:trHeight w:val="945"/>
          <w:jc w:val="center"/>
        </w:trPr>
        <w:tc>
          <w:tcPr>
            <w:tcW w:w="3555" w:type="dxa"/>
            <w:vMerge w:val="restart"/>
            <w:shd w:val="clear" w:color="auto" w:fill="auto"/>
          </w:tcPr>
          <w:p w14:paraId="369B335A" w14:textId="77777777" w:rsidR="00C35736" w:rsidRPr="00E55577" w:rsidRDefault="00C35736" w:rsidP="00CF7C30">
            <w:pPr>
              <w:spacing w:after="0"/>
              <w:rPr>
                <w:rFonts w:ascii="Times New Roman" w:eastAsia="Times New Roman" w:hAnsi="Times New Roman"/>
                <w:b/>
                <w:sz w:val="20"/>
                <w:szCs w:val="20"/>
              </w:rPr>
            </w:pPr>
            <w:r w:rsidRPr="00E55577">
              <w:rPr>
                <w:rFonts w:ascii="Times New Roman" w:eastAsia="Times New Roman" w:hAnsi="Times New Roman"/>
                <w:b/>
                <w:sz w:val="20"/>
                <w:szCs w:val="20"/>
              </w:rPr>
              <w:t xml:space="preserve">Outcome 1.1.: </w:t>
            </w:r>
            <w:r w:rsidRPr="00E55577">
              <w:rPr>
                <w:rFonts w:ascii="Times New Roman" w:eastAsia="Times New Roman" w:hAnsi="Times New Roman"/>
                <w:sz w:val="20"/>
                <w:szCs w:val="20"/>
              </w:rPr>
              <w:t>Increased implementation of biodiversity-compatible adaptation practices (encompassing the eco-village approach) in the Angolan portions of targeted TFCAs.</w:t>
            </w:r>
          </w:p>
        </w:tc>
        <w:tc>
          <w:tcPr>
            <w:tcW w:w="3247" w:type="dxa"/>
            <w:shd w:val="clear" w:color="auto" w:fill="auto"/>
          </w:tcPr>
          <w:p w14:paraId="7B0DC375" w14:textId="77777777" w:rsidR="00C35736" w:rsidRPr="00E55577" w:rsidRDefault="00C35736" w:rsidP="00CF7C30">
            <w:pPr>
              <w:spacing w:after="0"/>
              <w:contextualSpacing/>
              <w:rPr>
                <w:rFonts w:ascii="Times New Roman" w:eastAsia="Times New Roman" w:hAnsi="Times New Roman"/>
                <w:b/>
                <w:sz w:val="20"/>
                <w:szCs w:val="20"/>
              </w:rPr>
            </w:pPr>
            <w:r w:rsidRPr="00E55577">
              <w:rPr>
                <w:rFonts w:ascii="Times New Roman" w:eastAsia="Times New Roman" w:hAnsi="Times New Roman"/>
                <w:b/>
                <w:sz w:val="20"/>
                <w:szCs w:val="20"/>
              </w:rPr>
              <w:t xml:space="preserve">Target 1.1.4.: </w:t>
            </w:r>
            <w:r w:rsidRPr="00E55577">
              <w:rPr>
                <w:rFonts w:ascii="Times New Roman" w:eastAsia="Times New Roman" w:hAnsi="Times New Roman"/>
                <w:sz w:val="20"/>
                <w:szCs w:val="20"/>
              </w:rPr>
              <w:t>5,000 people (30% female) trained on climate-resilient and biodiversity-compatible adaptation practices.</w:t>
            </w:r>
          </w:p>
        </w:tc>
        <w:tc>
          <w:tcPr>
            <w:tcW w:w="875" w:type="dxa"/>
            <w:shd w:val="clear" w:color="auto" w:fill="auto"/>
            <w:vAlign w:val="center"/>
          </w:tcPr>
          <w:p w14:paraId="5A104F72" w14:textId="77777777" w:rsidR="00C35736" w:rsidRPr="00E55577" w:rsidRDefault="00C35736" w:rsidP="00CF7C30">
            <w:pPr>
              <w:spacing w:after="0"/>
              <w:jc w:val="center"/>
              <w:rPr>
                <w:rFonts w:ascii="Times New Roman" w:eastAsia="Times New Roman" w:hAnsi="Times New Roman"/>
                <w:sz w:val="20"/>
                <w:szCs w:val="20"/>
              </w:rPr>
            </w:pPr>
            <w:r w:rsidRPr="00E55577">
              <w:rPr>
                <w:rFonts w:ascii="Times New Roman" w:eastAsia="Times New Roman" w:hAnsi="Times New Roman"/>
                <w:sz w:val="20"/>
                <w:szCs w:val="20"/>
              </w:rPr>
              <w:t>3,500</w:t>
            </w:r>
          </w:p>
        </w:tc>
        <w:tc>
          <w:tcPr>
            <w:tcW w:w="1039" w:type="dxa"/>
            <w:shd w:val="clear" w:color="auto" w:fill="auto"/>
            <w:vAlign w:val="center"/>
          </w:tcPr>
          <w:p w14:paraId="3EC4B0A4" w14:textId="77777777" w:rsidR="00C35736" w:rsidRPr="00E55577" w:rsidRDefault="00C35736" w:rsidP="00CF7C30">
            <w:pPr>
              <w:spacing w:after="0"/>
              <w:jc w:val="center"/>
              <w:rPr>
                <w:rFonts w:ascii="Times New Roman" w:eastAsia="Times New Roman" w:hAnsi="Times New Roman"/>
                <w:sz w:val="20"/>
                <w:szCs w:val="20"/>
              </w:rPr>
            </w:pPr>
            <w:r w:rsidRPr="00E55577">
              <w:rPr>
                <w:rFonts w:ascii="Times New Roman" w:eastAsia="Times New Roman" w:hAnsi="Times New Roman"/>
                <w:sz w:val="20"/>
                <w:szCs w:val="20"/>
              </w:rPr>
              <w:t>1,500</w:t>
            </w:r>
          </w:p>
        </w:tc>
        <w:tc>
          <w:tcPr>
            <w:tcW w:w="1861" w:type="dxa"/>
            <w:shd w:val="clear" w:color="auto" w:fill="auto"/>
            <w:vAlign w:val="center"/>
          </w:tcPr>
          <w:p w14:paraId="1AB95075" w14:textId="77777777" w:rsidR="00C35736" w:rsidRPr="00E55577" w:rsidRDefault="00C35736" w:rsidP="00CF7C30">
            <w:pPr>
              <w:spacing w:after="0"/>
              <w:jc w:val="center"/>
              <w:rPr>
                <w:rFonts w:ascii="Times New Roman" w:eastAsia="Times New Roman" w:hAnsi="Times New Roman"/>
                <w:b/>
                <w:sz w:val="20"/>
                <w:szCs w:val="20"/>
              </w:rPr>
            </w:pPr>
            <w:r w:rsidRPr="00E55577">
              <w:rPr>
                <w:rFonts w:ascii="Times New Roman" w:eastAsia="Times New Roman" w:hAnsi="Times New Roman"/>
                <w:b/>
                <w:sz w:val="20"/>
                <w:szCs w:val="20"/>
              </w:rPr>
              <w:t>5,000</w:t>
            </w:r>
          </w:p>
        </w:tc>
      </w:tr>
      <w:tr w:rsidR="00C35736" w:rsidRPr="00E55577" w14:paraId="4F769A86" w14:textId="77777777" w:rsidTr="00286EE3">
        <w:trPr>
          <w:trHeight w:val="1538"/>
          <w:jc w:val="center"/>
        </w:trPr>
        <w:tc>
          <w:tcPr>
            <w:tcW w:w="3555" w:type="dxa"/>
            <w:vMerge/>
            <w:shd w:val="clear" w:color="auto" w:fill="auto"/>
          </w:tcPr>
          <w:p w14:paraId="6F9655CC" w14:textId="77777777" w:rsidR="00C35736" w:rsidRPr="00E55577" w:rsidRDefault="00C35736" w:rsidP="00CF7C30">
            <w:pPr>
              <w:spacing w:after="0"/>
              <w:rPr>
                <w:rFonts w:ascii="Times New Roman" w:eastAsia="Times New Roman" w:hAnsi="Times New Roman"/>
                <w:b/>
                <w:sz w:val="20"/>
                <w:szCs w:val="20"/>
              </w:rPr>
            </w:pPr>
          </w:p>
        </w:tc>
        <w:tc>
          <w:tcPr>
            <w:tcW w:w="3247" w:type="dxa"/>
            <w:shd w:val="clear" w:color="auto" w:fill="auto"/>
          </w:tcPr>
          <w:p w14:paraId="7566739C" w14:textId="77777777" w:rsidR="00C35736" w:rsidRPr="00E55577" w:rsidRDefault="00C35736" w:rsidP="00CF7C30">
            <w:pPr>
              <w:spacing w:after="0"/>
              <w:contextualSpacing/>
              <w:rPr>
                <w:rFonts w:ascii="Times New Roman" w:eastAsia="Times New Roman" w:hAnsi="Times New Roman"/>
                <w:b/>
                <w:sz w:val="20"/>
                <w:szCs w:val="20"/>
              </w:rPr>
            </w:pPr>
            <w:r w:rsidRPr="00E55577">
              <w:rPr>
                <w:rFonts w:ascii="Times New Roman" w:eastAsia="Times New Roman" w:hAnsi="Times New Roman"/>
                <w:b/>
                <w:sz w:val="20"/>
                <w:szCs w:val="20"/>
              </w:rPr>
              <w:t xml:space="preserve">Target 1.1.5.: </w:t>
            </w:r>
            <w:r w:rsidRPr="00E55577">
              <w:rPr>
                <w:rFonts w:ascii="Times New Roman" w:eastAsia="Times New Roman" w:hAnsi="Times New Roman"/>
                <w:sz w:val="20"/>
                <w:szCs w:val="20"/>
              </w:rPr>
              <w:t>5,000 community members (30% female) provided with technical support and inputs to implement appropriate biodiversity-compatible adaptation practices identified in local adaptation plans.</w:t>
            </w:r>
          </w:p>
        </w:tc>
        <w:tc>
          <w:tcPr>
            <w:tcW w:w="875" w:type="dxa"/>
            <w:shd w:val="clear" w:color="auto" w:fill="auto"/>
            <w:vAlign w:val="center"/>
          </w:tcPr>
          <w:p w14:paraId="766E154A" w14:textId="77777777" w:rsidR="00C35736" w:rsidRPr="00E55577" w:rsidRDefault="00C35736" w:rsidP="00CF7C30">
            <w:pPr>
              <w:spacing w:after="0"/>
              <w:jc w:val="center"/>
              <w:rPr>
                <w:rFonts w:ascii="Times New Roman" w:eastAsia="Times New Roman" w:hAnsi="Times New Roman"/>
                <w:sz w:val="20"/>
                <w:szCs w:val="20"/>
              </w:rPr>
            </w:pPr>
            <w:r w:rsidRPr="00E55577">
              <w:rPr>
                <w:rFonts w:ascii="Times New Roman" w:eastAsia="Times New Roman" w:hAnsi="Times New Roman"/>
                <w:sz w:val="20"/>
                <w:szCs w:val="20"/>
              </w:rPr>
              <w:t>3,500</w:t>
            </w:r>
          </w:p>
        </w:tc>
        <w:tc>
          <w:tcPr>
            <w:tcW w:w="1039" w:type="dxa"/>
            <w:shd w:val="clear" w:color="auto" w:fill="auto"/>
            <w:vAlign w:val="center"/>
          </w:tcPr>
          <w:p w14:paraId="7833AE31" w14:textId="77777777" w:rsidR="00C35736" w:rsidRPr="00E55577" w:rsidRDefault="00C35736" w:rsidP="00CF7C30">
            <w:pPr>
              <w:spacing w:after="0"/>
              <w:jc w:val="center"/>
              <w:rPr>
                <w:rFonts w:ascii="Times New Roman" w:eastAsia="Times New Roman" w:hAnsi="Times New Roman"/>
                <w:sz w:val="20"/>
                <w:szCs w:val="20"/>
              </w:rPr>
            </w:pPr>
            <w:r w:rsidRPr="00E55577">
              <w:rPr>
                <w:rFonts w:ascii="Times New Roman" w:eastAsia="Times New Roman" w:hAnsi="Times New Roman"/>
                <w:sz w:val="20"/>
                <w:szCs w:val="20"/>
              </w:rPr>
              <w:t>1,500</w:t>
            </w:r>
          </w:p>
        </w:tc>
        <w:tc>
          <w:tcPr>
            <w:tcW w:w="1861" w:type="dxa"/>
            <w:shd w:val="clear" w:color="auto" w:fill="auto"/>
            <w:vAlign w:val="center"/>
          </w:tcPr>
          <w:p w14:paraId="71AE86CF" w14:textId="77777777" w:rsidR="00C35736" w:rsidRPr="00E55577" w:rsidRDefault="00C35736" w:rsidP="00CF7C30">
            <w:pPr>
              <w:spacing w:after="0"/>
              <w:jc w:val="center"/>
              <w:rPr>
                <w:rFonts w:ascii="Times New Roman" w:eastAsia="Times New Roman" w:hAnsi="Times New Roman"/>
                <w:b/>
                <w:sz w:val="20"/>
                <w:szCs w:val="20"/>
              </w:rPr>
            </w:pPr>
            <w:r w:rsidRPr="00E55577">
              <w:rPr>
                <w:rFonts w:ascii="Times New Roman" w:eastAsia="Times New Roman" w:hAnsi="Times New Roman"/>
                <w:b/>
                <w:sz w:val="20"/>
                <w:szCs w:val="20"/>
              </w:rPr>
              <w:t>5,000</w:t>
            </w:r>
          </w:p>
        </w:tc>
      </w:tr>
      <w:tr w:rsidR="00C35736" w:rsidRPr="00E55577" w14:paraId="554D0B69" w14:textId="77777777" w:rsidTr="00286EE3">
        <w:trPr>
          <w:trHeight w:val="1538"/>
          <w:jc w:val="center"/>
        </w:trPr>
        <w:tc>
          <w:tcPr>
            <w:tcW w:w="3555" w:type="dxa"/>
            <w:vMerge/>
            <w:shd w:val="clear" w:color="auto" w:fill="auto"/>
          </w:tcPr>
          <w:p w14:paraId="1412F31B" w14:textId="77777777" w:rsidR="00C35736" w:rsidRPr="00E55577" w:rsidRDefault="00C35736" w:rsidP="00CF7C30">
            <w:pPr>
              <w:spacing w:after="0"/>
              <w:rPr>
                <w:rFonts w:ascii="Times New Roman" w:eastAsia="Times New Roman" w:hAnsi="Times New Roman"/>
                <w:b/>
                <w:sz w:val="20"/>
                <w:szCs w:val="20"/>
              </w:rPr>
            </w:pPr>
          </w:p>
        </w:tc>
        <w:tc>
          <w:tcPr>
            <w:tcW w:w="3247" w:type="dxa"/>
            <w:vMerge w:val="restart"/>
            <w:shd w:val="clear" w:color="auto" w:fill="auto"/>
          </w:tcPr>
          <w:p w14:paraId="3604FFEB" w14:textId="77777777" w:rsidR="00C35736" w:rsidRPr="00E55577" w:rsidRDefault="00C35736" w:rsidP="00CF7C30">
            <w:pPr>
              <w:spacing w:after="0"/>
              <w:rPr>
                <w:rFonts w:ascii="Times New Roman" w:eastAsia="Times New Roman" w:hAnsi="Times New Roman"/>
                <w:sz w:val="20"/>
                <w:szCs w:val="20"/>
              </w:rPr>
            </w:pPr>
            <w:r w:rsidRPr="00E55577">
              <w:rPr>
                <w:rFonts w:ascii="Times New Roman" w:eastAsia="Times New Roman" w:hAnsi="Times New Roman"/>
                <w:b/>
                <w:sz w:val="20"/>
                <w:szCs w:val="20"/>
              </w:rPr>
              <w:t>Target 1.1.7.:</w:t>
            </w:r>
            <w:r w:rsidRPr="00E55577">
              <w:rPr>
                <w:rFonts w:ascii="Times New Roman" w:eastAsia="Times New Roman" w:hAnsi="Times New Roman"/>
                <w:i/>
                <w:sz w:val="20"/>
                <w:szCs w:val="20"/>
              </w:rPr>
              <w:t xml:space="preserve"> </w:t>
            </w:r>
            <w:r w:rsidRPr="00E55577">
              <w:rPr>
                <w:rFonts w:ascii="Times New Roman" w:eastAsia="Times New Roman" w:hAnsi="Times New Roman"/>
                <w:sz w:val="20"/>
                <w:szCs w:val="20"/>
              </w:rPr>
              <w:t xml:space="preserve">1,000 community members (30% female) provided with knowledge on successful biodiversity-compatible adaptation measures across the wider KAZA </w:t>
            </w:r>
            <w:r w:rsidRPr="00E55577">
              <w:rPr>
                <w:rFonts w:ascii="Times New Roman" w:eastAsia="Times New Roman" w:hAnsi="Times New Roman"/>
                <w:sz w:val="20"/>
                <w:szCs w:val="20"/>
              </w:rPr>
              <w:lastRenderedPageBreak/>
              <w:t xml:space="preserve">TFCA landscape (within and across international boundaries). </w:t>
            </w:r>
          </w:p>
          <w:p w14:paraId="78DA9B2E" w14:textId="77777777" w:rsidR="00C35736" w:rsidRPr="00E55577" w:rsidRDefault="00C35736" w:rsidP="00CF7C30">
            <w:pPr>
              <w:spacing w:after="0"/>
              <w:rPr>
                <w:rFonts w:ascii="Times New Roman" w:eastAsia="Times New Roman" w:hAnsi="Times New Roman"/>
                <w:b/>
                <w:sz w:val="20"/>
                <w:szCs w:val="20"/>
              </w:rPr>
            </w:pPr>
            <w:r w:rsidRPr="00E55577">
              <w:rPr>
                <w:rFonts w:ascii="Times New Roman" w:eastAsia="Times New Roman" w:hAnsi="Times New Roman"/>
                <w:sz w:val="20"/>
                <w:szCs w:val="20"/>
              </w:rPr>
              <w:t>1,000 community members (30% female) provided with knowledge across the wider Iona-Skeleton Coast TFCA landscape (within and across international boundaries)</w:t>
            </w:r>
          </w:p>
        </w:tc>
        <w:tc>
          <w:tcPr>
            <w:tcW w:w="875" w:type="dxa"/>
            <w:shd w:val="clear" w:color="auto" w:fill="auto"/>
            <w:vAlign w:val="center"/>
          </w:tcPr>
          <w:p w14:paraId="7580387B" w14:textId="77777777" w:rsidR="00C35736" w:rsidRPr="00E55577" w:rsidRDefault="00C35736" w:rsidP="00CF7C30">
            <w:pPr>
              <w:spacing w:after="0"/>
              <w:jc w:val="center"/>
              <w:rPr>
                <w:rFonts w:ascii="Times New Roman" w:eastAsia="Times New Roman" w:hAnsi="Times New Roman"/>
                <w:sz w:val="20"/>
                <w:szCs w:val="20"/>
              </w:rPr>
            </w:pPr>
            <w:r w:rsidRPr="00E55577">
              <w:rPr>
                <w:rFonts w:ascii="Times New Roman" w:eastAsia="Times New Roman" w:hAnsi="Times New Roman"/>
                <w:sz w:val="20"/>
                <w:szCs w:val="20"/>
              </w:rPr>
              <w:lastRenderedPageBreak/>
              <w:t>700</w:t>
            </w:r>
          </w:p>
        </w:tc>
        <w:tc>
          <w:tcPr>
            <w:tcW w:w="1039" w:type="dxa"/>
            <w:shd w:val="clear" w:color="auto" w:fill="auto"/>
            <w:vAlign w:val="center"/>
          </w:tcPr>
          <w:p w14:paraId="5303C1CA" w14:textId="77777777" w:rsidR="00C35736" w:rsidRPr="00E55577" w:rsidRDefault="00C35736" w:rsidP="00CF7C30">
            <w:pPr>
              <w:spacing w:after="0"/>
              <w:jc w:val="center"/>
              <w:rPr>
                <w:rFonts w:ascii="Times New Roman" w:eastAsia="Times New Roman" w:hAnsi="Times New Roman"/>
                <w:sz w:val="20"/>
                <w:szCs w:val="20"/>
              </w:rPr>
            </w:pPr>
            <w:r w:rsidRPr="00E55577">
              <w:rPr>
                <w:rFonts w:ascii="Times New Roman" w:eastAsia="Times New Roman" w:hAnsi="Times New Roman"/>
                <w:sz w:val="20"/>
                <w:szCs w:val="20"/>
              </w:rPr>
              <w:t>300</w:t>
            </w:r>
          </w:p>
        </w:tc>
        <w:tc>
          <w:tcPr>
            <w:tcW w:w="1861" w:type="dxa"/>
            <w:shd w:val="clear" w:color="auto" w:fill="auto"/>
            <w:vAlign w:val="center"/>
          </w:tcPr>
          <w:p w14:paraId="522E4D01" w14:textId="77777777" w:rsidR="00C35736" w:rsidRPr="00E55577" w:rsidRDefault="00C35736" w:rsidP="00CF7C30">
            <w:pPr>
              <w:spacing w:after="0"/>
              <w:jc w:val="center"/>
              <w:rPr>
                <w:rFonts w:ascii="Times New Roman" w:eastAsia="Times New Roman" w:hAnsi="Times New Roman"/>
                <w:b/>
                <w:sz w:val="20"/>
                <w:szCs w:val="20"/>
              </w:rPr>
            </w:pPr>
            <w:r w:rsidRPr="00E55577">
              <w:rPr>
                <w:rFonts w:ascii="Times New Roman" w:eastAsia="Times New Roman" w:hAnsi="Times New Roman"/>
                <w:b/>
                <w:sz w:val="20"/>
                <w:szCs w:val="20"/>
              </w:rPr>
              <w:t>1,000</w:t>
            </w:r>
          </w:p>
        </w:tc>
      </w:tr>
      <w:tr w:rsidR="00C35736" w:rsidRPr="00E55577" w14:paraId="478803DB" w14:textId="77777777" w:rsidTr="00286EE3">
        <w:trPr>
          <w:trHeight w:val="1546"/>
          <w:jc w:val="center"/>
        </w:trPr>
        <w:tc>
          <w:tcPr>
            <w:tcW w:w="3555" w:type="dxa"/>
            <w:vMerge/>
            <w:shd w:val="clear" w:color="auto" w:fill="auto"/>
          </w:tcPr>
          <w:p w14:paraId="07BB9224" w14:textId="77777777" w:rsidR="00C35736" w:rsidRPr="00E55577" w:rsidRDefault="00C35736" w:rsidP="00CF7C30">
            <w:pPr>
              <w:spacing w:after="0"/>
              <w:rPr>
                <w:rFonts w:ascii="Times New Roman" w:eastAsia="Times New Roman" w:hAnsi="Times New Roman"/>
                <w:b/>
                <w:sz w:val="20"/>
                <w:szCs w:val="20"/>
              </w:rPr>
            </w:pPr>
          </w:p>
        </w:tc>
        <w:tc>
          <w:tcPr>
            <w:tcW w:w="3247" w:type="dxa"/>
            <w:vMerge/>
            <w:shd w:val="clear" w:color="auto" w:fill="auto"/>
          </w:tcPr>
          <w:p w14:paraId="41E21E22" w14:textId="77777777" w:rsidR="00C35736" w:rsidRPr="00E55577" w:rsidRDefault="00C35736" w:rsidP="00CF7C30">
            <w:pPr>
              <w:spacing w:after="0"/>
              <w:contextualSpacing/>
              <w:rPr>
                <w:rFonts w:ascii="Times New Roman" w:eastAsia="Times New Roman" w:hAnsi="Times New Roman"/>
                <w:b/>
                <w:sz w:val="20"/>
                <w:szCs w:val="20"/>
              </w:rPr>
            </w:pPr>
          </w:p>
        </w:tc>
        <w:tc>
          <w:tcPr>
            <w:tcW w:w="875" w:type="dxa"/>
            <w:shd w:val="clear" w:color="auto" w:fill="auto"/>
            <w:vAlign w:val="center"/>
          </w:tcPr>
          <w:p w14:paraId="1AAADAE4" w14:textId="77777777" w:rsidR="00C35736" w:rsidRPr="00E55577" w:rsidRDefault="00C35736" w:rsidP="00CF7C30">
            <w:pPr>
              <w:spacing w:after="0"/>
              <w:jc w:val="center"/>
              <w:rPr>
                <w:rFonts w:ascii="Times New Roman" w:eastAsia="Times New Roman" w:hAnsi="Times New Roman"/>
                <w:sz w:val="20"/>
                <w:szCs w:val="20"/>
              </w:rPr>
            </w:pPr>
            <w:r w:rsidRPr="00E55577">
              <w:rPr>
                <w:rFonts w:ascii="Times New Roman" w:eastAsia="Times New Roman" w:hAnsi="Times New Roman"/>
                <w:sz w:val="20"/>
                <w:szCs w:val="20"/>
              </w:rPr>
              <w:t>700</w:t>
            </w:r>
          </w:p>
        </w:tc>
        <w:tc>
          <w:tcPr>
            <w:tcW w:w="1039" w:type="dxa"/>
            <w:shd w:val="clear" w:color="auto" w:fill="auto"/>
            <w:vAlign w:val="center"/>
          </w:tcPr>
          <w:p w14:paraId="279C1CD2" w14:textId="77777777" w:rsidR="00C35736" w:rsidRPr="00E55577" w:rsidRDefault="00C35736" w:rsidP="00CF7C30">
            <w:pPr>
              <w:spacing w:after="0"/>
              <w:jc w:val="center"/>
              <w:rPr>
                <w:rFonts w:ascii="Times New Roman" w:eastAsia="Times New Roman" w:hAnsi="Times New Roman"/>
                <w:sz w:val="20"/>
                <w:szCs w:val="20"/>
              </w:rPr>
            </w:pPr>
            <w:r w:rsidRPr="00E55577">
              <w:rPr>
                <w:rFonts w:ascii="Times New Roman" w:eastAsia="Times New Roman" w:hAnsi="Times New Roman"/>
                <w:sz w:val="20"/>
                <w:szCs w:val="20"/>
              </w:rPr>
              <w:t>300</w:t>
            </w:r>
          </w:p>
        </w:tc>
        <w:tc>
          <w:tcPr>
            <w:tcW w:w="1861" w:type="dxa"/>
            <w:shd w:val="clear" w:color="auto" w:fill="auto"/>
            <w:vAlign w:val="center"/>
          </w:tcPr>
          <w:p w14:paraId="2B0A5C69" w14:textId="77777777" w:rsidR="00C35736" w:rsidRPr="00E55577" w:rsidRDefault="00C35736" w:rsidP="00CF7C30">
            <w:pPr>
              <w:spacing w:after="0"/>
              <w:jc w:val="center"/>
              <w:rPr>
                <w:rFonts w:ascii="Times New Roman" w:eastAsia="Times New Roman" w:hAnsi="Times New Roman"/>
                <w:b/>
                <w:sz w:val="20"/>
                <w:szCs w:val="20"/>
              </w:rPr>
            </w:pPr>
            <w:r w:rsidRPr="00E55577">
              <w:rPr>
                <w:rFonts w:ascii="Times New Roman" w:eastAsia="Times New Roman" w:hAnsi="Times New Roman"/>
                <w:b/>
                <w:sz w:val="20"/>
                <w:szCs w:val="20"/>
              </w:rPr>
              <w:t>1,000</w:t>
            </w:r>
          </w:p>
        </w:tc>
      </w:tr>
      <w:tr w:rsidR="00C35736" w:rsidRPr="00E55577" w14:paraId="06AABDB8" w14:textId="77777777" w:rsidTr="00286EE3">
        <w:trPr>
          <w:trHeight w:val="1538"/>
          <w:jc w:val="center"/>
        </w:trPr>
        <w:tc>
          <w:tcPr>
            <w:tcW w:w="3555" w:type="dxa"/>
            <w:vMerge w:val="restart"/>
            <w:shd w:val="clear" w:color="auto" w:fill="auto"/>
          </w:tcPr>
          <w:p w14:paraId="4808CEFC" w14:textId="7EEA21DA" w:rsidR="00C35736" w:rsidRPr="00E55577" w:rsidRDefault="00C35736" w:rsidP="00CF7C30">
            <w:pPr>
              <w:spacing w:after="0"/>
              <w:rPr>
                <w:rFonts w:ascii="Times New Roman" w:eastAsia="Times New Roman" w:hAnsi="Times New Roman"/>
                <w:b/>
                <w:sz w:val="20"/>
                <w:szCs w:val="20"/>
              </w:rPr>
            </w:pPr>
            <w:r w:rsidRPr="00E55577">
              <w:rPr>
                <w:rFonts w:ascii="Times New Roman" w:eastAsia="Times New Roman" w:hAnsi="Times New Roman"/>
                <w:b/>
                <w:sz w:val="20"/>
                <w:szCs w:val="20"/>
              </w:rPr>
              <w:t xml:space="preserve">Outcome 1.2.: </w:t>
            </w:r>
            <w:r w:rsidRPr="00E55577">
              <w:rPr>
                <w:rFonts w:ascii="Times New Roman" w:eastAsia="Times New Roman" w:hAnsi="Times New Roman"/>
                <w:sz w:val="20"/>
                <w:szCs w:val="20"/>
              </w:rPr>
              <w:t>Additional climate-resilient and biodiversity-compatible livelihood activities and sources of income established in the Angolan portions of targeted TFCAs to decrease vulnerability of local communities to climate change and reduce degradation of ecosystems.</w:t>
            </w:r>
          </w:p>
        </w:tc>
        <w:tc>
          <w:tcPr>
            <w:tcW w:w="3247" w:type="dxa"/>
            <w:shd w:val="clear" w:color="auto" w:fill="auto"/>
          </w:tcPr>
          <w:p w14:paraId="14F97F01" w14:textId="772196B6" w:rsidR="00C35736" w:rsidRPr="00E55577" w:rsidRDefault="00C35736" w:rsidP="00CF7C30">
            <w:pPr>
              <w:spacing w:after="0"/>
              <w:contextualSpacing/>
              <w:rPr>
                <w:rFonts w:ascii="Times New Roman" w:eastAsia="Times New Roman" w:hAnsi="Times New Roman"/>
                <w:b/>
                <w:sz w:val="20"/>
                <w:szCs w:val="20"/>
              </w:rPr>
            </w:pPr>
            <w:r w:rsidRPr="00E55577">
              <w:rPr>
                <w:rFonts w:ascii="Times New Roman" w:eastAsia="Times New Roman" w:hAnsi="Times New Roman"/>
                <w:b/>
                <w:sz w:val="20"/>
                <w:szCs w:val="20"/>
              </w:rPr>
              <w:t xml:space="preserve">Target 1.2.3.: </w:t>
            </w:r>
            <w:r w:rsidRPr="00E55577">
              <w:rPr>
                <w:rFonts w:ascii="Times New Roman" w:eastAsia="Times New Roman" w:hAnsi="Times New Roman"/>
                <w:sz w:val="20"/>
                <w:szCs w:val="20"/>
              </w:rPr>
              <w:t>5,000 community members (30% female) trained on establishing and managing relevant viable additional climate-resilient and biodiversity-compatible livelihood options</w:t>
            </w:r>
          </w:p>
        </w:tc>
        <w:tc>
          <w:tcPr>
            <w:tcW w:w="875" w:type="dxa"/>
            <w:shd w:val="clear" w:color="auto" w:fill="auto"/>
            <w:vAlign w:val="center"/>
          </w:tcPr>
          <w:p w14:paraId="4289FA97" w14:textId="77777777" w:rsidR="00C35736" w:rsidRPr="00E55577" w:rsidRDefault="00C35736" w:rsidP="00CF7C30">
            <w:pPr>
              <w:spacing w:after="0"/>
              <w:jc w:val="center"/>
              <w:rPr>
                <w:rFonts w:ascii="Times New Roman" w:eastAsia="Times New Roman" w:hAnsi="Times New Roman"/>
                <w:sz w:val="20"/>
                <w:szCs w:val="20"/>
              </w:rPr>
            </w:pPr>
            <w:r w:rsidRPr="00E55577">
              <w:rPr>
                <w:rFonts w:ascii="Times New Roman" w:eastAsia="Times New Roman" w:hAnsi="Times New Roman"/>
                <w:sz w:val="20"/>
                <w:szCs w:val="20"/>
              </w:rPr>
              <w:t>3,500</w:t>
            </w:r>
          </w:p>
        </w:tc>
        <w:tc>
          <w:tcPr>
            <w:tcW w:w="1039" w:type="dxa"/>
            <w:shd w:val="clear" w:color="auto" w:fill="auto"/>
            <w:vAlign w:val="center"/>
          </w:tcPr>
          <w:p w14:paraId="425F59A8" w14:textId="77777777" w:rsidR="00C35736" w:rsidRPr="00E55577" w:rsidRDefault="00C35736" w:rsidP="00CF7C30">
            <w:pPr>
              <w:spacing w:after="0"/>
              <w:jc w:val="center"/>
              <w:rPr>
                <w:rFonts w:ascii="Times New Roman" w:eastAsia="Times New Roman" w:hAnsi="Times New Roman"/>
                <w:sz w:val="20"/>
                <w:szCs w:val="20"/>
              </w:rPr>
            </w:pPr>
            <w:r w:rsidRPr="00E55577">
              <w:rPr>
                <w:rFonts w:ascii="Times New Roman" w:eastAsia="Times New Roman" w:hAnsi="Times New Roman"/>
                <w:sz w:val="20"/>
                <w:szCs w:val="20"/>
              </w:rPr>
              <w:t>1,500</w:t>
            </w:r>
          </w:p>
        </w:tc>
        <w:tc>
          <w:tcPr>
            <w:tcW w:w="1861" w:type="dxa"/>
            <w:shd w:val="clear" w:color="auto" w:fill="auto"/>
            <w:vAlign w:val="center"/>
          </w:tcPr>
          <w:p w14:paraId="5EFF63F6" w14:textId="77777777" w:rsidR="00C35736" w:rsidRPr="00E55577" w:rsidRDefault="00C35736" w:rsidP="00CF7C30">
            <w:pPr>
              <w:spacing w:after="0"/>
              <w:jc w:val="center"/>
              <w:rPr>
                <w:rFonts w:ascii="Times New Roman" w:eastAsia="Times New Roman" w:hAnsi="Times New Roman"/>
                <w:b/>
                <w:sz w:val="20"/>
                <w:szCs w:val="20"/>
              </w:rPr>
            </w:pPr>
            <w:r w:rsidRPr="00E55577">
              <w:rPr>
                <w:rFonts w:ascii="Times New Roman" w:eastAsia="Times New Roman" w:hAnsi="Times New Roman"/>
                <w:b/>
                <w:sz w:val="20"/>
                <w:szCs w:val="20"/>
              </w:rPr>
              <w:t>5,000</w:t>
            </w:r>
          </w:p>
        </w:tc>
      </w:tr>
      <w:tr w:rsidR="00C35736" w:rsidRPr="00E55577" w14:paraId="43597B78" w14:textId="77777777" w:rsidTr="00286EE3">
        <w:trPr>
          <w:trHeight w:val="1538"/>
          <w:jc w:val="center"/>
        </w:trPr>
        <w:tc>
          <w:tcPr>
            <w:tcW w:w="3555" w:type="dxa"/>
            <w:vMerge/>
            <w:shd w:val="clear" w:color="auto" w:fill="auto"/>
          </w:tcPr>
          <w:p w14:paraId="5F3CFE27" w14:textId="77777777" w:rsidR="00C35736" w:rsidRPr="00E55577" w:rsidRDefault="00C35736" w:rsidP="00CF7C30">
            <w:pPr>
              <w:spacing w:after="0"/>
              <w:rPr>
                <w:rFonts w:ascii="Times New Roman" w:eastAsia="Times New Roman" w:hAnsi="Times New Roman"/>
                <w:b/>
                <w:sz w:val="20"/>
                <w:szCs w:val="20"/>
              </w:rPr>
            </w:pPr>
          </w:p>
        </w:tc>
        <w:tc>
          <w:tcPr>
            <w:tcW w:w="3247" w:type="dxa"/>
            <w:shd w:val="clear" w:color="auto" w:fill="auto"/>
          </w:tcPr>
          <w:p w14:paraId="41EF14DB" w14:textId="77777777" w:rsidR="00C35736" w:rsidRPr="00E55577" w:rsidRDefault="00C35736" w:rsidP="00CF7C30">
            <w:pPr>
              <w:spacing w:after="0"/>
              <w:contextualSpacing/>
              <w:rPr>
                <w:rFonts w:ascii="Times New Roman" w:eastAsia="Times New Roman" w:hAnsi="Times New Roman"/>
                <w:b/>
                <w:sz w:val="20"/>
                <w:szCs w:val="20"/>
              </w:rPr>
            </w:pPr>
            <w:r w:rsidRPr="00E55577">
              <w:rPr>
                <w:rFonts w:ascii="Times New Roman" w:eastAsia="Times New Roman" w:hAnsi="Times New Roman"/>
                <w:b/>
                <w:sz w:val="20"/>
                <w:szCs w:val="20"/>
              </w:rPr>
              <w:t xml:space="preserve">Target 1.2.4.: </w:t>
            </w:r>
            <w:r w:rsidRPr="00E55577">
              <w:rPr>
                <w:rFonts w:ascii="Times New Roman" w:eastAsia="Times New Roman" w:hAnsi="Times New Roman"/>
                <w:sz w:val="20"/>
                <w:szCs w:val="20"/>
              </w:rPr>
              <w:t>5,000 community members (30% female) provided with support and inputs to establish viable additional climate-resilient and biodiversity-compatible livelihood options.</w:t>
            </w:r>
          </w:p>
        </w:tc>
        <w:tc>
          <w:tcPr>
            <w:tcW w:w="875" w:type="dxa"/>
            <w:shd w:val="clear" w:color="auto" w:fill="auto"/>
            <w:vAlign w:val="center"/>
          </w:tcPr>
          <w:p w14:paraId="0BFFE49D" w14:textId="77777777" w:rsidR="00C35736" w:rsidRPr="00E55577" w:rsidRDefault="00C35736" w:rsidP="00CF7C30">
            <w:pPr>
              <w:spacing w:after="0"/>
              <w:jc w:val="center"/>
              <w:rPr>
                <w:rFonts w:ascii="Times New Roman" w:eastAsia="Times New Roman" w:hAnsi="Times New Roman"/>
                <w:sz w:val="20"/>
                <w:szCs w:val="20"/>
              </w:rPr>
            </w:pPr>
            <w:r w:rsidRPr="00E55577">
              <w:rPr>
                <w:rFonts w:ascii="Times New Roman" w:eastAsia="Times New Roman" w:hAnsi="Times New Roman"/>
                <w:sz w:val="20"/>
                <w:szCs w:val="20"/>
              </w:rPr>
              <w:t>3,500</w:t>
            </w:r>
          </w:p>
        </w:tc>
        <w:tc>
          <w:tcPr>
            <w:tcW w:w="1039" w:type="dxa"/>
            <w:shd w:val="clear" w:color="auto" w:fill="auto"/>
            <w:vAlign w:val="center"/>
          </w:tcPr>
          <w:p w14:paraId="72F20059" w14:textId="77777777" w:rsidR="00C35736" w:rsidRPr="00E55577" w:rsidRDefault="00C35736" w:rsidP="00CF7C30">
            <w:pPr>
              <w:spacing w:after="0"/>
              <w:jc w:val="center"/>
              <w:rPr>
                <w:rFonts w:ascii="Times New Roman" w:eastAsia="Times New Roman" w:hAnsi="Times New Roman"/>
                <w:sz w:val="20"/>
                <w:szCs w:val="20"/>
              </w:rPr>
            </w:pPr>
            <w:r w:rsidRPr="00E55577">
              <w:rPr>
                <w:rFonts w:ascii="Times New Roman" w:eastAsia="Times New Roman" w:hAnsi="Times New Roman"/>
                <w:sz w:val="20"/>
                <w:szCs w:val="20"/>
              </w:rPr>
              <w:t>1,500</w:t>
            </w:r>
          </w:p>
        </w:tc>
        <w:tc>
          <w:tcPr>
            <w:tcW w:w="1861" w:type="dxa"/>
            <w:shd w:val="clear" w:color="auto" w:fill="auto"/>
            <w:vAlign w:val="center"/>
          </w:tcPr>
          <w:p w14:paraId="490441B4" w14:textId="77777777" w:rsidR="00C35736" w:rsidRPr="00E55577" w:rsidRDefault="00C35736" w:rsidP="00CF7C30">
            <w:pPr>
              <w:spacing w:after="0"/>
              <w:jc w:val="center"/>
              <w:rPr>
                <w:rFonts w:ascii="Times New Roman" w:eastAsia="Times New Roman" w:hAnsi="Times New Roman"/>
                <w:b/>
                <w:sz w:val="20"/>
                <w:szCs w:val="20"/>
              </w:rPr>
            </w:pPr>
            <w:r w:rsidRPr="00E55577">
              <w:rPr>
                <w:rFonts w:ascii="Times New Roman" w:eastAsia="Times New Roman" w:hAnsi="Times New Roman"/>
                <w:b/>
                <w:sz w:val="20"/>
                <w:szCs w:val="20"/>
              </w:rPr>
              <w:t>5,000</w:t>
            </w:r>
          </w:p>
        </w:tc>
      </w:tr>
      <w:tr w:rsidR="00C35736" w:rsidRPr="00E55577" w14:paraId="0597E9B7" w14:textId="77777777" w:rsidTr="00286EE3">
        <w:trPr>
          <w:trHeight w:val="1880"/>
          <w:jc w:val="center"/>
        </w:trPr>
        <w:tc>
          <w:tcPr>
            <w:tcW w:w="3555" w:type="dxa"/>
            <w:vMerge/>
            <w:shd w:val="clear" w:color="auto" w:fill="auto"/>
          </w:tcPr>
          <w:p w14:paraId="5AE285B5" w14:textId="77777777" w:rsidR="00C35736" w:rsidRPr="00E55577" w:rsidRDefault="00C35736" w:rsidP="00CF7C30">
            <w:pPr>
              <w:spacing w:after="0"/>
              <w:rPr>
                <w:rFonts w:ascii="Times New Roman" w:eastAsia="Times New Roman" w:hAnsi="Times New Roman"/>
                <w:b/>
                <w:sz w:val="20"/>
                <w:szCs w:val="20"/>
              </w:rPr>
            </w:pPr>
          </w:p>
        </w:tc>
        <w:tc>
          <w:tcPr>
            <w:tcW w:w="3247" w:type="dxa"/>
            <w:vMerge w:val="restart"/>
            <w:shd w:val="clear" w:color="auto" w:fill="auto"/>
          </w:tcPr>
          <w:p w14:paraId="3F3045CC" w14:textId="77777777" w:rsidR="00C35736" w:rsidRPr="00E55577" w:rsidRDefault="00C35736" w:rsidP="00CF7C30">
            <w:pPr>
              <w:spacing w:after="0"/>
              <w:contextualSpacing/>
              <w:rPr>
                <w:rFonts w:ascii="Times New Roman" w:eastAsia="Times New Roman" w:hAnsi="Times New Roman"/>
                <w:sz w:val="20"/>
                <w:szCs w:val="20"/>
              </w:rPr>
            </w:pPr>
            <w:r w:rsidRPr="00E55577">
              <w:rPr>
                <w:rFonts w:ascii="Times New Roman" w:eastAsia="Times New Roman" w:hAnsi="Times New Roman"/>
                <w:b/>
                <w:sz w:val="20"/>
                <w:szCs w:val="20"/>
              </w:rPr>
              <w:t xml:space="preserve">Target 1.2.5.: </w:t>
            </w:r>
            <w:r w:rsidRPr="00E55577">
              <w:rPr>
                <w:rFonts w:ascii="Times New Roman" w:eastAsia="Times New Roman" w:hAnsi="Times New Roman"/>
                <w:sz w:val="20"/>
                <w:szCs w:val="20"/>
              </w:rPr>
              <w:t xml:space="preserve">2000 community members (30% female) in communities not targeted by the project provided with knowledge on viable additional climate-resilient and biodiversity-compatible livelihood options (1,000 community members (30% female) across the wider KAZA TFCA landscape and </w:t>
            </w:r>
          </w:p>
          <w:p w14:paraId="39F2832B" w14:textId="02EE5644" w:rsidR="00C35736" w:rsidRPr="00E55577" w:rsidRDefault="00C35736" w:rsidP="00CF7C30">
            <w:pPr>
              <w:spacing w:after="0"/>
              <w:contextualSpacing/>
              <w:rPr>
                <w:rFonts w:ascii="Times New Roman" w:eastAsia="Times New Roman" w:hAnsi="Times New Roman"/>
                <w:b/>
                <w:sz w:val="20"/>
                <w:szCs w:val="20"/>
              </w:rPr>
            </w:pPr>
            <w:r w:rsidRPr="00E55577">
              <w:rPr>
                <w:rFonts w:ascii="Times New Roman" w:eastAsia="Times New Roman" w:hAnsi="Times New Roman"/>
                <w:sz w:val="20"/>
                <w:szCs w:val="20"/>
              </w:rPr>
              <w:t>1,000 community members (30% female) across the wider Iona-Skeleton Coast TFCA landscape.)</w:t>
            </w:r>
            <w:r w:rsidRPr="00E55577">
              <w:rPr>
                <w:rFonts w:ascii="Times New Roman" w:eastAsia="Times New Roman" w:hAnsi="Times New Roman"/>
                <w:b/>
                <w:sz w:val="20"/>
                <w:szCs w:val="20"/>
              </w:rPr>
              <w:t xml:space="preserve"> </w:t>
            </w:r>
          </w:p>
        </w:tc>
        <w:tc>
          <w:tcPr>
            <w:tcW w:w="875" w:type="dxa"/>
            <w:shd w:val="clear" w:color="auto" w:fill="auto"/>
            <w:vAlign w:val="center"/>
          </w:tcPr>
          <w:p w14:paraId="279EDD38" w14:textId="77777777" w:rsidR="00C35736" w:rsidRPr="00E55577" w:rsidRDefault="00C35736" w:rsidP="00CF7C30">
            <w:pPr>
              <w:spacing w:after="0"/>
              <w:jc w:val="center"/>
              <w:rPr>
                <w:rFonts w:ascii="Times New Roman" w:eastAsia="Times New Roman" w:hAnsi="Times New Roman"/>
                <w:sz w:val="20"/>
                <w:szCs w:val="20"/>
              </w:rPr>
            </w:pPr>
            <w:r w:rsidRPr="00E55577">
              <w:rPr>
                <w:rFonts w:ascii="Times New Roman" w:eastAsia="Times New Roman" w:hAnsi="Times New Roman"/>
                <w:sz w:val="20"/>
                <w:szCs w:val="20"/>
              </w:rPr>
              <w:t>700</w:t>
            </w:r>
          </w:p>
        </w:tc>
        <w:tc>
          <w:tcPr>
            <w:tcW w:w="1039" w:type="dxa"/>
            <w:shd w:val="clear" w:color="auto" w:fill="auto"/>
            <w:vAlign w:val="center"/>
          </w:tcPr>
          <w:p w14:paraId="14996398" w14:textId="77777777" w:rsidR="00C35736" w:rsidRPr="00E55577" w:rsidRDefault="00C35736" w:rsidP="00CF7C30">
            <w:pPr>
              <w:spacing w:after="0"/>
              <w:jc w:val="center"/>
              <w:rPr>
                <w:rFonts w:ascii="Times New Roman" w:eastAsia="Times New Roman" w:hAnsi="Times New Roman"/>
                <w:sz w:val="20"/>
                <w:szCs w:val="20"/>
              </w:rPr>
            </w:pPr>
            <w:r w:rsidRPr="00E55577">
              <w:rPr>
                <w:rFonts w:ascii="Times New Roman" w:eastAsia="Times New Roman" w:hAnsi="Times New Roman"/>
                <w:sz w:val="20"/>
                <w:szCs w:val="20"/>
              </w:rPr>
              <w:t>300</w:t>
            </w:r>
          </w:p>
        </w:tc>
        <w:tc>
          <w:tcPr>
            <w:tcW w:w="1861" w:type="dxa"/>
            <w:shd w:val="clear" w:color="auto" w:fill="auto"/>
            <w:vAlign w:val="center"/>
          </w:tcPr>
          <w:p w14:paraId="5B8E852D" w14:textId="77777777" w:rsidR="00C35736" w:rsidRPr="00E55577" w:rsidRDefault="00C35736" w:rsidP="00CF7C30">
            <w:pPr>
              <w:spacing w:after="0"/>
              <w:jc w:val="center"/>
              <w:rPr>
                <w:rFonts w:ascii="Times New Roman" w:eastAsia="Times New Roman" w:hAnsi="Times New Roman"/>
                <w:b/>
                <w:sz w:val="20"/>
                <w:szCs w:val="20"/>
              </w:rPr>
            </w:pPr>
            <w:r w:rsidRPr="00E55577">
              <w:rPr>
                <w:rFonts w:ascii="Times New Roman" w:eastAsia="Times New Roman" w:hAnsi="Times New Roman"/>
                <w:b/>
                <w:sz w:val="20"/>
                <w:szCs w:val="20"/>
              </w:rPr>
              <w:t>1,000</w:t>
            </w:r>
          </w:p>
        </w:tc>
      </w:tr>
      <w:tr w:rsidR="00C35736" w:rsidRPr="00E55577" w14:paraId="68A10F03" w14:textId="77777777" w:rsidTr="00286EE3">
        <w:trPr>
          <w:trHeight w:val="985"/>
          <w:jc w:val="center"/>
        </w:trPr>
        <w:tc>
          <w:tcPr>
            <w:tcW w:w="3555" w:type="dxa"/>
            <w:vMerge/>
            <w:shd w:val="clear" w:color="auto" w:fill="auto"/>
          </w:tcPr>
          <w:p w14:paraId="2FEDC735" w14:textId="77777777" w:rsidR="00C35736" w:rsidRPr="00E55577" w:rsidRDefault="00C35736" w:rsidP="00CF7C30">
            <w:pPr>
              <w:spacing w:after="0"/>
              <w:rPr>
                <w:rFonts w:ascii="Times New Roman" w:eastAsia="Times New Roman" w:hAnsi="Times New Roman"/>
                <w:b/>
                <w:sz w:val="20"/>
                <w:szCs w:val="20"/>
              </w:rPr>
            </w:pPr>
          </w:p>
        </w:tc>
        <w:tc>
          <w:tcPr>
            <w:tcW w:w="3247" w:type="dxa"/>
            <w:vMerge/>
            <w:shd w:val="clear" w:color="auto" w:fill="auto"/>
          </w:tcPr>
          <w:p w14:paraId="4FFFF8CC" w14:textId="77777777" w:rsidR="00C35736" w:rsidRPr="00E55577" w:rsidRDefault="00C35736" w:rsidP="00CF7C30">
            <w:pPr>
              <w:spacing w:after="0"/>
              <w:contextualSpacing/>
              <w:rPr>
                <w:rFonts w:ascii="Times New Roman" w:eastAsia="Times New Roman" w:hAnsi="Times New Roman"/>
                <w:b/>
                <w:sz w:val="20"/>
                <w:szCs w:val="20"/>
              </w:rPr>
            </w:pPr>
          </w:p>
        </w:tc>
        <w:tc>
          <w:tcPr>
            <w:tcW w:w="875" w:type="dxa"/>
            <w:shd w:val="clear" w:color="auto" w:fill="auto"/>
            <w:vAlign w:val="center"/>
          </w:tcPr>
          <w:p w14:paraId="29F87AF5" w14:textId="77777777" w:rsidR="00C35736" w:rsidRPr="00E55577" w:rsidRDefault="00C35736" w:rsidP="00CF7C30">
            <w:pPr>
              <w:spacing w:after="0"/>
              <w:jc w:val="center"/>
              <w:rPr>
                <w:rFonts w:ascii="Times New Roman" w:eastAsia="Times New Roman" w:hAnsi="Times New Roman"/>
                <w:sz w:val="20"/>
                <w:szCs w:val="20"/>
              </w:rPr>
            </w:pPr>
            <w:r w:rsidRPr="00E55577">
              <w:rPr>
                <w:rFonts w:ascii="Times New Roman" w:eastAsia="Times New Roman" w:hAnsi="Times New Roman"/>
                <w:sz w:val="20"/>
                <w:szCs w:val="20"/>
              </w:rPr>
              <w:t>700</w:t>
            </w:r>
          </w:p>
        </w:tc>
        <w:tc>
          <w:tcPr>
            <w:tcW w:w="1039" w:type="dxa"/>
            <w:shd w:val="clear" w:color="auto" w:fill="auto"/>
            <w:vAlign w:val="center"/>
          </w:tcPr>
          <w:p w14:paraId="3C91E278" w14:textId="77777777" w:rsidR="00C35736" w:rsidRPr="00E55577" w:rsidRDefault="00C35736" w:rsidP="00CF7C30">
            <w:pPr>
              <w:spacing w:after="0"/>
              <w:jc w:val="center"/>
              <w:rPr>
                <w:rFonts w:ascii="Times New Roman" w:eastAsia="Times New Roman" w:hAnsi="Times New Roman"/>
                <w:sz w:val="20"/>
                <w:szCs w:val="20"/>
              </w:rPr>
            </w:pPr>
            <w:r w:rsidRPr="00E55577">
              <w:rPr>
                <w:rFonts w:ascii="Times New Roman" w:eastAsia="Times New Roman" w:hAnsi="Times New Roman"/>
                <w:sz w:val="20"/>
                <w:szCs w:val="20"/>
              </w:rPr>
              <w:t>300</w:t>
            </w:r>
          </w:p>
        </w:tc>
        <w:tc>
          <w:tcPr>
            <w:tcW w:w="1861" w:type="dxa"/>
            <w:shd w:val="clear" w:color="auto" w:fill="auto"/>
            <w:vAlign w:val="center"/>
          </w:tcPr>
          <w:p w14:paraId="43A9EACA" w14:textId="77777777" w:rsidR="00C35736" w:rsidRPr="00E55577" w:rsidRDefault="00C35736" w:rsidP="00CF7C30">
            <w:pPr>
              <w:spacing w:after="0"/>
              <w:jc w:val="center"/>
              <w:rPr>
                <w:rFonts w:ascii="Times New Roman" w:eastAsia="Times New Roman" w:hAnsi="Times New Roman"/>
                <w:b/>
                <w:sz w:val="20"/>
                <w:szCs w:val="20"/>
              </w:rPr>
            </w:pPr>
            <w:r w:rsidRPr="00E55577">
              <w:rPr>
                <w:rFonts w:ascii="Times New Roman" w:eastAsia="Times New Roman" w:hAnsi="Times New Roman"/>
                <w:b/>
                <w:sz w:val="20"/>
                <w:szCs w:val="20"/>
              </w:rPr>
              <w:t>1,000</w:t>
            </w:r>
          </w:p>
        </w:tc>
      </w:tr>
      <w:tr w:rsidR="00C35736" w:rsidRPr="00E55577" w14:paraId="28783148" w14:textId="77777777" w:rsidTr="00286EE3">
        <w:trPr>
          <w:trHeight w:val="819"/>
          <w:jc w:val="center"/>
        </w:trPr>
        <w:tc>
          <w:tcPr>
            <w:tcW w:w="3555" w:type="dxa"/>
            <w:shd w:val="clear" w:color="auto" w:fill="auto"/>
          </w:tcPr>
          <w:p w14:paraId="05C9D8CF" w14:textId="77777777" w:rsidR="00C35736" w:rsidRPr="00E55577" w:rsidRDefault="00C35736" w:rsidP="00CF7C30">
            <w:pPr>
              <w:spacing w:after="0"/>
              <w:rPr>
                <w:rFonts w:ascii="Times New Roman" w:eastAsia="Times New Roman" w:hAnsi="Times New Roman"/>
                <w:b/>
                <w:sz w:val="20"/>
                <w:szCs w:val="20"/>
              </w:rPr>
            </w:pPr>
            <w:r w:rsidRPr="00E55577">
              <w:rPr>
                <w:rFonts w:ascii="Times New Roman" w:eastAsia="Times New Roman" w:hAnsi="Times New Roman"/>
                <w:b/>
                <w:sz w:val="20"/>
                <w:szCs w:val="20"/>
              </w:rPr>
              <w:t xml:space="preserve">Outcome 2.1.: </w:t>
            </w:r>
            <w:r w:rsidRPr="00E55577">
              <w:rPr>
                <w:rFonts w:ascii="Times New Roman" w:eastAsia="Times New Roman" w:hAnsi="Times New Roman"/>
                <w:sz w:val="20"/>
                <w:szCs w:val="20"/>
              </w:rPr>
              <w:t>Improved management of conservation areas in the Angolan portion of the KAZA TFCA.</w:t>
            </w:r>
          </w:p>
        </w:tc>
        <w:tc>
          <w:tcPr>
            <w:tcW w:w="3247" w:type="dxa"/>
            <w:shd w:val="clear" w:color="auto" w:fill="auto"/>
          </w:tcPr>
          <w:p w14:paraId="2B8F3433" w14:textId="77777777" w:rsidR="00C35736" w:rsidRPr="00E55577" w:rsidRDefault="00C35736" w:rsidP="00CF7C30">
            <w:pPr>
              <w:spacing w:after="0"/>
              <w:contextualSpacing/>
              <w:rPr>
                <w:rFonts w:ascii="Times New Roman" w:eastAsia="Times New Roman" w:hAnsi="Times New Roman"/>
                <w:b/>
                <w:sz w:val="20"/>
                <w:szCs w:val="20"/>
              </w:rPr>
            </w:pPr>
            <w:r w:rsidRPr="00E55577">
              <w:rPr>
                <w:rFonts w:ascii="Times New Roman" w:eastAsia="Times New Roman" w:hAnsi="Times New Roman"/>
                <w:b/>
                <w:sz w:val="20"/>
                <w:szCs w:val="20"/>
              </w:rPr>
              <w:t xml:space="preserve">Target 2.1.1.: </w:t>
            </w:r>
            <w:r w:rsidRPr="00E55577">
              <w:rPr>
                <w:rFonts w:ascii="Times New Roman" w:eastAsia="Times New Roman" w:hAnsi="Times New Roman"/>
                <w:sz w:val="20"/>
                <w:szCs w:val="20"/>
              </w:rPr>
              <w:t>50 people (30% female) trained on climate change adaptation planning.</w:t>
            </w:r>
          </w:p>
        </w:tc>
        <w:tc>
          <w:tcPr>
            <w:tcW w:w="875" w:type="dxa"/>
            <w:shd w:val="clear" w:color="auto" w:fill="auto"/>
            <w:vAlign w:val="center"/>
          </w:tcPr>
          <w:p w14:paraId="2FD24871" w14:textId="77777777" w:rsidR="00C35736" w:rsidRPr="00E55577" w:rsidRDefault="00C35736" w:rsidP="00CF7C30">
            <w:pPr>
              <w:spacing w:after="0"/>
              <w:jc w:val="center"/>
              <w:rPr>
                <w:rFonts w:ascii="Times New Roman" w:eastAsia="Times New Roman" w:hAnsi="Times New Roman"/>
                <w:sz w:val="20"/>
                <w:szCs w:val="20"/>
              </w:rPr>
            </w:pPr>
            <w:r w:rsidRPr="00E55577">
              <w:rPr>
                <w:rFonts w:ascii="Times New Roman" w:eastAsia="Times New Roman" w:hAnsi="Times New Roman"/>
                <w:sz w:val="20"/>
                <w:szCs w:val="20"/>
              </w:rPr>
              <w:t>35</w:t>
            </w:r>
          </w:p>
        </w:tc>
        <w:tc>
          <w:tcPr>
            <w:tcW w:w="1039" w:type="dxa"/>
            <w:shd w:val="clear" w:color="auto" w:fill="auto"/>
            <w:vAlign w:val="center"/>
          </w:tcPr>
          <w:p w14:paraId="3131EE91" w14:textId="77777777" w:rsidR="00C35736" w:rsidRPr="00E55577" w:rsidRDefault="00C35736" w:rsidP="00CF7C30">
            <w:pPr>
              <w:spacing w:after="0"/>
              <w:jc w:val="center"/>
              <w:rPr>
                <w:rFonts w:ascii="Times New Roman" w:eastAsia="Times New Roman" w:hAnsi="Times New Roman"/>
                <w:sz w:val="20"/>
                <w:szCs w:val="20"/>
              </w:rPr>
            </w:pPr>
            <w:r w:rsidRPr="00E55577">
              <w:rPr>
                <w:rFonts w:ascii="Times New Roman" w:eastAsia="Times New Roman" w:hAnsi="Times New Roman"/>
                <w:sz w:val="20"/>
                <w:szCs w:val="20"/>
              </w:rPr>
              <w:t>15</w:t>
            </w:r>
          </w:p>
        </w:tc>
        <w:tc>
          <w:tcPr>
            <w:tcW w:w="1861" w:type="dxa"/>
            <w:shd w:val="clear" w:color="auto" w:fill="auto"/>
            <w:vAlign w:val="center"/>
          </w:tcPr>
          <w:p w14:paraId="639A1082" w14:textId="77777777" w:rsidR="00C35736" w:rsidRPr="00E55577" w:rsidRDefault="00C35736" w:rsidP="00CF7C30">
            <w:pPr>
              <w:spacing w:after="0"/>
              <w:jc w:val="center"/>
              <w:rPr>
                <w:rFonts w:ascii="Times New Roman" w:eastAsia="Times New Roman" w:hAnsi="Times New Roman"/>
                <w:b/>
                <w:sz w:val="20"/>
                <w:szCs w:val="20"/>
              </w:rPr>
            </w:pPr>
            <w:r w:rsidRPr="00E55577">
              <w:rPr>
                <w:rFonts w:ascii="Times New Roman" w:eastAsia="Times New Roman" w:hAnsi="Times New Roman"/>
                <w:b/>
                <w:sz w:val="20"/>
                <w:szCs w:val="20"/>
              </w:rPr>
              <w:t>50</w:t>
            </w:r>
          </w:p>
        </w:tc>
      </w:tr>
      <w:tr w:rsidR="00C35736" w:rsidRPr="00E55577" w14:paraId="6D2D2853" w14:textId="77777777" w:rsidTr="00286EE3">
        <w:trPr>
          <w:trHeight w:val="704"/>
          <w:jc w:val="center"/>
        </w:trPr>
        <w:tc>
          <w:tcPr>
            <w:tcW w:w="3555" w:type="dxa"/>
            <w:shd w:val="clear" w:color="auto" w:fill="auto"/>
          </w:tcPr>
          <w:p w14:paraId="260759C5" w14:textId="77777777" w:rsidR="00C35736" w:rsidRPr="00E55577" w:rsidRDefault="00C35736" w:rsidP="00CF7C30">
            <w:pPr>
              <w:spacing w:after="0"/>
              <w:rPr>
                <w:rFonts w:ascii="Times New Roman" w:eastAsia="Times New Roman" w:hAnsi="Times New Roman"/>
                <w:b/>
                <w:sz w:val="20"/>
                <w:szCs w:val="20"/>
              </w:rPr>
            </w:pPr>
            <w:r w:rsidRPr="00E55577">
              <w:rPr>
                <w:rFonts w:ascii="Times New Roman" w:eastAsia="Times New Roman" w:hAnsi="Times New Roman"/>
                <w:b/>
                <w:sz w:val="20"/>
                <w:szCs w:val="20"/>
              </w:rPr>
              <w:t xml:space="preserve">Outcome 2.2.: </w:t>
            </w:r>
            <w:r w:rsidRPr="00E55577">
              <w:rPr>
                <w:rFonts w:ascii="Times New Roman" w:eastAsia="Times New Roman" w:hAnsi="Times New Roman"/>
                <w:sz w:val="20"/>
                <w:szCs w:val="20"/>
              </w:rPr>
              <w:t>Improved management of conservation areas in the Angolan portion of the Iona-Skeleton Coast TFCA.</w:t>
            </w:r>
          </w:p>
        </w:tc>
        <w:tc>
          <w:tcPr>
            <w:tcW w:w="3247" w:type="dxa"/>
            <w:shd w:val="clear" w:color="auto" w:fill="auto"/>
          </w:tcPr>
          <w:p w14:paraId="030BA067" w14:textId="77777777" w:rsidR="00C35736" w:rsidRPr="00E55577" w:rsidRDefault="00C35736" w:rsidP="00CF7C30">
            <w:pPr>
              <w:spacing w:after="0"/>
              <w:contextualSpacing/>
              <w:rPr>
                <w:rFonts w:ascii="Times New Roman" w:eastAsia="Times New Roman" w:hAnsi="Times New Roman"/>
                <w:b/>
                <w:sz w:val="20"/>
                <w:szCs w:val="20"/>
              </w:rPr>
            </w:pPr>
            <w:r w:rsidRPr="00E55577">
              <w:rPr>
                <w:rFonts w:ascii="Times New Roman" w:eastAsia="Times New Roman" w:hAnsi="Times New Roman"/>
                <w:b/>
                <w:sz w:val="20"/>
                <w:szCs w:val="20"/>
              </w:rPr>
              <w:t xml:space="preserve">Target 2.2.1.: </w:t>
            </w:r>
            <w:r w:rsidRPr="00E55577">
              <w:rPr>
                <w:rFonts w:ascii="Times New Roman" w:eastAsia="Times New Roman" w:hAnsi="Times New Roman"/>
                <w:sz w:val="20"/>
                <w:szCs w:val="20"/>
              </w:rPr>
              <w:t>50 people (30% female) trained on climate change adaptation planning</w:t>
            </w:r>
          </w:p>
        </w:tc>
        <w:tc>
          <w:tcPr>
            <w:tcW w:w="875" w:type="dxa"/>
            <w:shd w:val="clear" w:color="auto" w:fill="auto"/>
            <w:vAlign w:val="center"/>
          </w:tcPr>
          <w:p w14:paraId="70154DFB" w14:textId="77777777" w:rsidR="00C35736" w:rsidRPr="00E55577" w:rsidRDefault="00C35736" w:rsidP="00CF7C30">
            <w:pPr>
              <w:spacing w:after="0"/>
              <w:jc w:val="center"/>
              <w:rPr>
                <w:rFonts w:ascii="Times New Roman" w:eastAsia="Times New Roman" w:hAnsi="Times New Roman"/>
                <w:sz w:val="20"/>
                <w:szCs w:val="20"/>
              </w:rPr>
            </w:pPr>
            <w:r w:rsidRPr="00E55577">
              <w:rPr>
                <w:rFonts w:ascii="Times New Roman" w:eastAsia="Times New Roman" w:hAnsi="Times New Roman"/>
                <w:sz w:val="20"/>
                <w:szCs w:val="20"/>
              </w:rPr>
              <w:t>35</w:t>
            </w:r>
          </w:p>
        </w:tc>
        <w:tc>
          <w:tcPr>
            <w:tcW w:w="1039" w:type="dxa"/>
            <w:shd w:val="clear" w:color="auto" w:fill="auto"/>
            <w:vAlign w:val="center"/>
          </w:tcPr>
          <w:p w14:paraId="7C5D89B9" w14:textId="77777777" w:rsidR="00C35736" w:rsidRPr="00E55577" w:rsidRDefault="00C35736" w:rsidP="00CF7C30">
            <w:pPr>
              <w:spacing w:after="0"/>
              <w:jc w:val="center"/>
              <w:rPr>
                <w:rFonts w:ascii="Times New Roman" w:eastAsia="Times New Roman" w:hAnsi="Times New Roman"/>
                <w:sz w:val="20"/>
                <w:szCs w:val="20"/>
              </w:rPr>
            </w:pPr>
            <w:r w:rsidRPr="00E55577">
              <w:rPr>
                <w:rFonts w:ascii="Times New Roman" w:eastAsia="Times New Roman" w:hAnsi="Times New Roman"/>
                <w:sz w:val="20"/>
                <w:szCs w:val="20"/>
              </w:rPr>
              <w:t>15</w:t>
            </w:r>
          </w:p>
        </w:tc>
        <w:tc>
          <w:tcPr>
            <w:tcW w:w="1861" w:type="dxa"/>
            <w:shd w:val="clear" w:color="auto" w:fill="auto"/>
            <w:vAlign w:val="center"/>
          </w:tcPr>
          <w:p w14:paraId="2B797292" w14:textId="77777777" w:rsidR="00C35736" w:rsidRPr="00E55577" w:rsidRDefault="00C35736" w:rsidP="00CF7C30">
            <w:pPr>
              <w:spacing w:after="0"/>
              <w:jc w:val="center"/>
              <w:rPr>
                <w:rFonts w:ascii="Times New Roman" w:eastAsia="Times New Roman" w:hAnsi="Times New Roman"/>
                <w:b/>
                <w:sz w:val="20"/>
                <w:szCs w:val="20"/>
              </w:rPr>
            </w:pPr>
            <w:r w:rsidRPr="00E55577">
              <w:rPr>
                <w:rFonts w:ascii="Times New Roman" w:eastAsia="Times New Roman" w:hAnsi="Times New Roman"/>
                <w:b/>
                <w:sz w:val="20"/>
                <w:szCs w:val="20"/>
              </w:rPr>
              <w:t>50</w:t>
            </w:r>
          </w:p>
        </w:tc>
      </w:tr>
      <w:tr w:rsidR="00C35736" w:rsidRPr="00E55577" w14:paraId="191E4987" w14:textId="77777777" w:rsidTr="00286EE3">
        <w:trPr>
          <w:trHeight w:val="1201"/>
          <w:jc w:val="center"/>
        </w:trPr>
        <w:tc>
          <w:tcPr>
            <w:tcW w:w="3555" w:type="dxa"/>
            <w:shd w:val="clear" w:color="auto" w:fill="auto"/>
          </w:tcPr>
          <w:p w14:paraId="7870D775" w14:textId="77777777" w:rsidR="00C35736" w:rsidRPr="00E55577" w:rsidRDefault="00C35736" w:rsidP="00CF7C30">
            <w:pPr>
              <w:spacing w:after="0"/>
              <w:rPr>
                <w:rFonts w:ascii="Times New Roman" w:eastAsia="Times New Roman" w:hAnsi="Times New Roman"/>
                <w:b/>
                <w:sz w:val="20"/>
                <w:szCs w:val="20"/>
              </w:rPr>
            </w:pPr>
            <w:r w:rsidRPr="00E55577">
              <w:rPr>
                <w:rFonts w:ascii="Times New Roman" w:eastAsia="Times New Roman" w:hAnsi="Times New Roman"/>
                <w:b/>
                <w:sz w:val="20"/>
                <w:szCs w:val="20"/>
              </w:rPr>
              <w:t xml:space="preserve">Outcome 2.3.: </w:t>
            </w:r>
            <w:r w:rsidRPr="00E55577">
              <w:rPr>
                <w:rFonts w:ascii="Times New Roman" w:eastAsia="Times New Roman" w:hAnsi="Times New Roman"/>
                <w:sz w:val="20"/>
                <w:szCs w:val="20"/>
              </w:rPr>
              <w:t>Decreased poaching of priority species in Luengue-Luiana National Park.</w:t>
            </w:r>
          </w:p>
        </w:tc>
        <w:tc>
          <w:tcPr>
            <w:tcW w:w="3247" w:type="dxa"/>
            <w:shd w:val="clear" w:color="auto" w:fill="auto"/>
          </w:tcPr>
          <w:p w14:paraId="1C06A582" w14:textId="77777777" w:rsidR="00C35736" w:rsidRPr="00E55577" w:rsidRDefault="00C35736" w:rsidP="00CF7C30">
            <w:pPr>
              <w:spacing w:after="0"/>
              <w:contextualSpacing/>
              <w:rPr>
                <w:rFonts w:ascii="Times New Roman" w:eastAsia="Times New Roman" w:hAnsi="Times New Roman"/>
                <w:b/>
                <w:sz w:val="20"/>
                <w:szCs w:val="20"/>
              </w:rPr>
            </w:pPr>
            <w:r w:rsidRPr="00E55577">
              <w:rPr>
                <w:rFonts w:ascii="Times New Roman" w:eastAsia="Times New Roman" w:hAnsi="Times New Roman"/>
                <w:b/>
                <w:sz w:val="20"/>
                <w:szCs w:val="20"/>
              </w:rPr>
              <w:t xml:space="preserve">Target 2.3.5.: </w:t>
            </w:r>
            <w:r w:rsidRPr="00E55577">
              <w:rPr>
                <w:rFonts w:ascii="Times New Roman" w:eastAsia="Times New Roman" w:hAnsi="Times New Roman"/>
                <w:sz w:val="20"/>
                <w:szCs w:val="20"/>
              </w:rPr>
              <w:t>30 anti-poaching unit staff (30% female) trained on operating introduced operational, communications and wildlife monitoring and reporting tools.</w:t>
            </w:r>
          </w:p>
        </w:tc>
        <w:tc>
          <w:tcPr>
            <w:tcW w:w="875" w:type="dxa"/>
            <w:shd w:val="clear" w:color="auto" w:fill="auto"/>
            <w:vAlign w:val="center"/>
          </w:tcPr>
          <w:p w14:paraId="46082566" w14:textId="77777777" w:rsidR="00C35736" w:rsidRPr="00E55577" w:rsidRDefault="00C35736" w:rsidP="00CF7C30">
            <w:pPr>
              <w:spacing w:after="0"/>
              <w:jc w:val="center"/>
              <w:rPr>
                <w:rFonts w:ascii="Times New Roman" w:eastAsia="Times New Roman" w:hAnsi="Times New Roman"/>
                <w:sz w:val="20"/>
                <w:szCs w:val="20"/>
              </w:rPr>
            </w:pPr>
            <w:r w:rsidRPr="00E55577">
              <w:rPr>
                <w:rFonts w:ascii="Times New Roman" w:eastAsia="Times New Roman" w:hAnsi="Times New Roman"/>
                <w:sz w:val="20"/>
                <w:szCs w:val="20"/>
              </w:rPr>
              <w:t>21</w:t>
            </w:r>
          </w:p>
        </w:tc>
        <w:tc>
          <w:tcPr>
            <w:tcW w:w="1039" w:type="dxa"/>
            <w:shd w:val="clear" w:color="auto" w:fill="auto"/>
            <w:vAlign w:val="center"/>
          </w:tcPr>
          <w:p w14:paraId="418F843C" w14:textId="77777777" w:rsidR="00C35736" w:rsidRPr="00E55577" w:rsidRDefault="00C35736" w:rsidP="00CF7C30">
            <w:pPr>
              <w:spacing w:after="0"/>
              <w:jc w:val="center"/>
              <w:rPr>
                <w:rFonts w:ascii="Times New Roman" w:eastAsia="Times New Roman" w:hAnsi="Times New Roman"/>
                <w:sz w:val="20"/>
                <w:szCs w:val="20"/>
              </w:rPr>
            </w:pPr>
            <w:r w:rsidRPr="00E55577">
              <w:rPr>
                <w:rFonts w:ascii="Times New Roman" w:eastAsia="Times New Roman" w:hAnsi="Times New Roman"/>
                <w:sz w:val="20"/>
                <w:szCs w:val="20"/>
              </w:rPr>
              <w:t>9</w:t>
            </w:r>
          </w:p>
        </w:tc>
        <w:tc>
          <w:tcPr>
            <w:tcW w:w="1861" w:type="dxa"/>
            <w:shd w:val="clear" w:color="auto" w:fill="auto"/>
            <w:vAlign w:val="center"/>
          </w:tcPr>
          <w:p w14:paraId="39D0C4E5" w14:textId="77777777" w:rsidR="00C35736" w:rsidRPr="00E55577" w:rsidRDefault="00C35736" w:rsidP="00CF7C30">
            <w:pPr>
              <w:spacing w:after="0"/>
              <w:jc w:val="center"/>
              <w:rPr>
                <w:rFonts w:ascii="Times New Roman" w:eastAsia="Times New Roman" w:hAnsi="Times New Roman"/>
                <w:b/>
                <w:sz w:val="20"/>
                <w:szCs w:val="20"/>
              </w:rPr>
            </w:pPr>
            <w:r w:rsidRPr="00E55577">
              <w:rPr>
                <w:rFonts w:ascii="Times New Roman" w:eastAsia="Times New Roman" w:hAnsi="Times New Roman"/>
                <w:b/>
                <w:sz w:val="20"/>
                <w:szCs w:val="20"/>
              </w:rPr>
              <w:t>30</w:t>
            </w:r>
          </w:p>
        </w:tc>
      </w:tr>
      <w:tr w:rsidR="00C35736" w:rsidRPr="00E55577" w14:paraId="0FE563B3" w14:textId="77777777" w:rsidTr="00286EE3">
        <w:trPr>
          <w:trHeight w:val="1276"/>
          <w:jc w:val="center"/>
        </w:trPr>
        <w:tc>
          <w:tcPr>
            <w:tcW w:w="3555" w:type="dxa"/>
            <w:shd w:val="clear" w:color="auto" w:fill="auto"/>
          </w:tcPr>
          <w:p w14:paraId="39F78CB2" w14:textId="77777777" w:rsidR="00C35736" w:rsidRPr="00E55577" w:rsidRDefault="00C35736" w:rsidP="00CF7C30">
            <w:pPr>
              <w:spacing w:after="0"/>
              <w:rPr>
                <w:rFonts w:ascii="Times New Roman" w:eastAsia="Times New Roman" w:hAnsi="Times New Roman"/>
                <w:b/>
                <w:sz w:val="20"/>
                <w:szCs w:val="20"/>
              </w:rPr>
            </w:pPr>
            <w:r w:rsidRPr="00E55577">
              <w:rPr>
                <w:rFonts w:ascii="Times New Roman" w:eastAsia="Times New Roman" w:hAnsi="Times New Roman"/>
                <w:b/>
                <w:sz w:val="20"/>
                <w:szCs w:val="20"/>
              </w:rPr>
              <w:lastRenderedPageBreak/>
              <w:t xml:space="preserve">Outcome 2.4.: </w:t>
            </w:r>
            <w:r w:rsidRPr="00E55577">
              <w:rPr>
                <w:rFonts w:ascii="Times New Roman" w:eastAsia="Times New Roman" w:hAnsi="Times New Roman"/>
                <w:sz w:val="20"/>
                <w:szCs w:val="20"/>
              </w:rPr>
              <w:t>Decreased poaching of priority species in Iona National Park.</w:t>
            </w:r>
          </w:p>
        </w:tc>
        <w:tc>
          <w:tcPr>
            <w:tcW w:w="3247" w:type="dxa"/>
            <w:shd w:val="clear" w:color="auto" w:fill="auto"/>
          </w:tcPr>
          <w:p w14:paraId="68DD5B88" w14:textId="77777777" w:rsidR="00C35736" w:rsidRPr="00E55577" w:rsidRDefault="00C35736" w:rsidP="00CF7C30">
            <w:pPr>
              <w:spacing w:after="0"/>
              <w:contextualSpacing/>
              <w:rPr>
                <w:rFonts w:ascii="Times New Roman" w:eastAsia="Times New Roman" w:hAnsi="Times New Roman"/>
                <w:b/>
                <w:sz w:val="20"/>
                <w:szCs w:val="20"/>
              </w:rPr>
            </w:pPr>
            <w:r w:rsidRPr="00E55577">
              <w:rPr>
                <w:rFonts w:ascii="Times New Roman" w:eastAsia="Times New Roman" w:hAnsi="Times New Roman"/>
                <w:b/>
                <w:sz w:val="20"/>
                <w:szCs w:val="20"/>
              </w:rPr>
              <w:t xml:space="preserve">Target 2.4.5.: </w:t>
            </w:r>
            <w:r w:rsidRPr="00E55577">
              <w:rPr>
                <w:rFonts w:ascii="Times New Roman" w:eastAsia="Times New Roman" w:hAnsi="Times New Roman"/>
                <w:sz w:val="20"/>
                <w:szCs w:val="20"/>
              </w:rPr>
              <w:t>30 anti-poaching unit staff (30% female) trained on operating introduced operational, communications and wildlife monitoring and reporting tools.</w:t>
            </w:r>
          </w:p>
        </w:tc>
        <w:tc>
          <w:tcPr>
            <w:tcW w:w="875" w:type="dxa"/>
            <w:shd w:val="clear" w:color="auto" w:fill="auto"/>
            <w:vAlign w:val="center"/>
          </w:tcPr>
          <w:p w14:paraId="0F0D6C91" w14:textId="77777777" w:rsidR="00C35736" w:rsidRPr="00E55577" w:rsidRDefault="00C35736" w:rsidP="00CF7C30">
            <w:pPr>
              <w:spacing w:after="0"/>
              <w:jc w:val="center"/>
              <w:rPr>
                <w:rFonts w:ascii="Times New Roman" w:eastAsia="Times New Roman" w:hAnsi="Times New Roman"/>
                <w:sz w:val="20"/>
                <w:szCs w:val="20"/>
              </w:rPr>
            </w:pPr>
            <w:r w:rsidRPr="00E55577">
              <w:rPr>
                <w:rFonts w:ascii="Times New Roman" w:eastAsia="Times New Roman" w:hAnsi="Times New Roman"/>
                <w:sz w:val="20"/>
                <w:szCs w:val="20"/>
              </w:rPr>
              <w:t>21</w:t>
            </w:r>
          </w:p>
        </w:tc>
        <w:tc>
          <w:tcPr>
            <w:tcW w:w="1039" w:type="dxa"/>
            <w:shd w:val="clear" w:color="auto" w:fill="auto"/>
            <w:vAlign w:val="center"/>
          </w:tcPr>
          <w:p w14:paraId="110AA955" w14:textId="77777777" w:rsidR="00C35736" w:rsidRPr="00E55577" w:rsidRDefault="00C35736" w:rsidP="00CF7C30">
            <w:pPr>
              <w:spacing w:after="0"/>
              <w:jc w:val="center"/>
              <w:rPr>
                <w:rFonts w:ascii="Times New Roman" w:eastAsia="Times New Roman" w:hAnsi="Times New Roman"/>
                <w:sz w:val="20"/>
                <w:szCs w:val="20"/>
              </w:rPr>
            </w:pPr>
            <w:r w:rsidRPr="00E55577">
              <w:rPr>
                <w:rFonts w:ascii="Times New Roman" w:eastAsia="Times New Roman" w:hAnsi="Times New Roman"/>
                <w:sz w:val="20"/>
                <w:szCs w:val="20"/>
              </w:rPr>
              <w:t>9</w:t>
            </w:r>
          </w:p>
        </w:tc>
        <w:tc>
          <w:tcPr>
            <w:tcW w:w="1861" w:type="dxa"/>
            <w:shd w:val="clear" w:color="auto" w:fill="auto"/>
            <w:vAlign w:val="center"/>
          </w:tcPr>
          <w:p w14:paraId="610ECD43" w14:textId="77777777" w:rsidR="00C35736" w:rsidRPr="00E55577" w:rsidRDefault="00C35736" w:rsidP="00CF7C30">
            <w:pPr>
              <w:spacing w:after="0"/>
              <w:jc w:val="center"/>
              <w:rPr>
                <w:rFonts w:ascii="Times New Roman" w:eastAsia="Times New Roman" w:hAnsi="Times New Roman"/>
                <w:b/>
                <w:sz w:val="20"/>
                <w:szCs w:val="20"/>
              </w:rPr>
            </w:pPr>
            <w:r w:rsidRPr="00E55577">
              <w:rPr>
                <w:rFonts w:ascii="Times New Roman" w:eastAsia="Times New Roman" w:hAnsi="Times New Roman"/>
                <w:b/>
                <w:sz w:val="20"/>
                <w:szCs w:val="20"/>
              </w:rPr>
              <w:t>30</w:t>
            </w:r>
          </w:p>
        </w:tc>
      </w:tr>
      <w:tr w:rsidR="00C35736" w:rsidRPr="00E55577" w14:paraId="79E1CF2C" w14:textId="77777777" w:rsidTr="00286EE3">
        <w:trPr>
          <w:trHeight w:val="1366"/>
          <w:jc w:val="center"/>
        </w:trPr>
        <w:tc>
          <w:tcPr>
            <w:tcW w:w="3555" w:type="dxa"/>
            <w:shd w:val="clear" w:color="auto" w:fill="auto"/>
          </w:tcPr>
          <w:p w14:paraId="6E2E9421" w14:textId="07ECD904" w:rsidR="00C35736" w:rsidRPr="00E55577" w:rsidRDefault="00C35736" w:rsidP="00CF7C30">
            <w:pPr>
              <w:spacing w:after="0"/>
              <w:rPr>
                <w:rFonts w:ascii="Times New Roman" w:eastAsia="Times New Roman" w:hAnsi="Times New Roman"/>
                <w:b/>
                <w:sz w:val="20"/>
                <w:szCs w:val="20"/>
              </w:rPr>
            </w:pPr>
            <w:r w:rsidRPr="00E55577">
              <w:rPr>
                <w:rFonts w:ascii="Times New Roman" w:eastAsia="Times New Roman" w:hAnsi="Times New Roman"/>
                <w:b/>
                <w:sz w:val="20"/>
                <w:szCs w:val="20"/>
              </w:rPr>
              <w:t xml:space="preserve">Outcome 3.2.: </w:t>
            </w:r>
            <w:r w:rsidRPr="00E55577">
              <w:rPr>
                <w:rFonts w:ascii="Times New Roman" w:eastAsia="Times New Roman" w:hAnsi="Times New Roman"/>
                <w:sz w:val="20"/>
                <w:szCs w:val="20"/>
              </w:rPr>
              <w:t>Improved technical and institutional capacity of sub-national government agencies to coordinate, plan and implement climate change and biodiversity strategies at provincial and municipal levels.</w:t>
            </w:r>
          </w:p>
        </w:tc>
        <w:tc>
          <w:tcPr>
            <w:tcW w:w="3247" w:type="dxa"/>
            <w:shd w:val="clear" w:color="auto" w:fill="auto"/>
          </w:tcPr>
          <w:p w14:paraId="0BF5A87B" w14:textId="77777777" w:rsidR="00C35736" w:rsidRPr="00E55577" w:rsidRDefault="00C35736" w:rsidP="00CF7C30">
            <w:pPr>
              <w:spacing w:after="0"/>
              <w:contextualSpacing/>
              <w:rPr>
                <w:rFonts w:ascii="Times New Roman" w:eastAsia="Times New Roman" w:hAnsi="Times New Roman"/>
                <w:b/>
                <w:sz w:val="20"/>
                <w:szCs w:val="20"/>
              </w:rPr>
            </w:pPr>
            <w:r w:rsidRPr="00E55577">
              <w:rPr>
                <w:rFonts w:ascii="Times New Roman" w:eastAsia="Times New Roman" w:hAnsi="Times New Roman"/>
                <w:b/>
                <w:sz w:val="20"/>
                <w:szCs w:val="20"/>
              </w:rPr>
              <w:t xml:space="preserve">Target 3.2.3: </w:t>
            </w:r>
            <w:r w:rsidRPr="00E55577">
              <w:rPr>
                <w:rFonts w:ascii="Times New Roman" w:eastAsia="Times New Roman" w:hAnsi="Times New Roman"/>
                <w:sz w:val="20"/>
                <w:szCs w:val="20"/>
              </w:rPr>
              <w:t>40 members (30% female) of Provincial Committees on Climate Change and Biodiversity, staff of selected CSOs and municipalities trained</w:t>
            </w:r>
          </w:p>
        </w:tc>
        <w:tc>
          <w:tcPr>
            <w:tcW w:w="875" w:type="dxa"/>
            <w:shd w:val="clear" w:color="auto" w:fill="auto"/>
            <w:vAlign w:val="center"/>
          </w:tcPr>
          <w:p w14:paraId="6A4D3F23" w14:textId="77777777" w:rsidR="00C35736" w:rsidRPr="00E55577" w:rsidRDefault="00C35736" w:rsidP="00CF7C30">
            <w:pPr>
              <w:spacing w:after="0"/>
              <w:jc w:val="center"/>
              <w:rPr>
                <w:rFonts w:ascii="Times New Roman" w:eastAsia="Times New Roman" w:hAnsi="Times New Roman"/>
                <w:sz w:val="20"/>
                <w:szCs w:val="20"/>
              </w:rPr>
            </w:pPr>
            <w:r w:rsidRPr="00E55577">
              <w:rPr>
                <w:rFonts w:ascii="Times New Roman" w:eastAsia="Times New Roman" w:hAnsi="Times New Roman"/>
                <w:sz w:val="20"/>
                <w:szCs w:val="20"/>
              </w:rPr>
              <w:t>28</w:t>
            </w:r>
          </w:p>
        </w:tc>
        <w:tc>
          <w:tcPr>
            <w:tcW w:w="1039" w:type="dxa"/>
            <w:shd w:val="clear" w:color="auto" w:fill="auto"/>
            <w:vAlign w:val="center"/>
          </w:tcPr>
          <w:p w14:paraId="307C145B" w14:textId="77777777" w:rsidR="00C35736" w:rsidRPr="00E55577" w:rsidRDefault="00C35736" w:rsidP="00CF7C30">
            <w:pPr>
              <w:spacing w:after="0"/>
              <w:jc w:val="center"/>
              <w:rPr>
                <w:rFonts w:ascii="Times New Roman" w:eastAsia="Times New Roman" w:hAnsi="Times New Roman"/>
                <w:sz w:val="20"/>
                <w:szCs w:val="20"/>
              </w:rPr>
            </w:pPr>
            <w:r w:rsidRPr="00E55577">
              <w:rPr>
                <w:rFonts w:ascii="Times New Roman" w:eastAsia="Times New Roman" w:hAnsi="Times New Roman"/>
                <w:sz w:val="20"/>
                <w:szCs w:val="20"/>
              </w:rPr>
              <w:t>12</w:t>
            </w:r>
          </w:p>
        </w:tc>
        <w:tc>
          <w:tcPr>
            <w:tcW w:w="1861" w:type="dxa"/>
            <w:shd w:val="clear" w:color="auto" w:fill="auto"/>
            <w:vAlign w:val="center"/>
          </w:tcPr>
          <w:p w14:paraId="2325BD74" w14:textId="77777777" w:rsidR="00C35736" w:rsidRPr="00E55577" w:rsidRDefault="00C35736" w:rsidP="00CF7C30">
            <w:pPr>
              <w:spacing w:after="0"/>
              <w:jc w:val="center"/>
              <w:rPr>
                <w:rFonts w:ascii="Times New Roman" w:eastAsia="Times New Roman" w:hAnsi="Times New Roman"/>
                <w:b/>
                <w:sz w:val="20"/>
                <w:szCs w:val="20"/>
              </w:rPr>
            </w:pPr>
            <w:r w:rsidRPr="00E55577">
              <w:rPr>
                <w:rFonts w:ascii="Times New Roman" w:eastAsia="Times New Roman" w:hAnsi="Times New Roman"/>
                <w:b/>
                <w:sz w:val="20"/>
                <w:szCs w:val="20"/>
              </w:rPr>
              <w:t>40</w:t>
            </w:r>
          </w:p>
        </w:tc>
      </w:tr>
      <w:tr w:rsidR="00C35736" w:rsidRPr="00E55577" w14:paraId="35629F0D" w14:textId="77777777" w:rsidTr="00286EE3">
        <w:trPr>
          <w:trHeight w:val="530"/>
          <w:jc w:val="center"/>
        </w:trPr>
        <w:tc>
          <w:tcPr>
            <w:tcW w:w="3555" w:type="dxa"/>
            <w:shd w:val="clear" w:color="auto" w:fill="auto"/>
          </w:tcPr>
          <w:p w14:paraId="66D5C87D" w14:textId="77777777" w:rsidR="00C35736" w:rsidRPr="00E55577" w:rsidRDefault="00C35736" w:rsidP="00CF7C30">
            <w:pPr>
              <w:spacing w:after="0"/>
              <w:rPr>
                <w:rFonts w:ascii="Times New Roman" w:eastAsia="Times New Roman" w:hAnsi="Times New Roman"/>
                <w:b/>
                <w:sz w:val="20"/>
                <w:szCs w:val="20"/>
              </w:rPr>
            </w:pPr>
            <w:r w:rsidRPr="00E55577">
              <w:rPr>
                <w:rFonts w:ascii="Times New Roman" w:eastAsia="Times New Roman" w:hAnsi="Times New Roman"/>
                <w:b/>
                <w:sz w:val="20"/>
                <w:szCs w:val="20"/>
              </w:rPr>
              <w:t xml:space="preserve">Outcome 3.5.: </w:t>
            </w:r>
            <w:r w:rsidRPr="00E55577">
              <w:rPr>
                <w:rFonts w:ascii="Times New Roman" w:eastAsia="Times New Roman" w:hAnsi="Times New Roman"/>
                <w:bCs/>
                <w:sz w:val="20"/>
                <w:szCs w:val="20"/>
              </w:rPr>
              <w:t>I</w:t>
            </w:r>
            <w:r w:rsidRPr="00E55577">
              <w:rPr>
                <w:rFonts w:ascii="Times New Roman" w:eastAsia="Times New Roman" w:hAnsi="Times New Roman"/>
                <w:sz w:val="20"/>
                <w:szCs w:val="20"/>
              </w:rPr>
              <w:t>ncreased ability of institutions in Angola to access climate and biodiversity finance.</w:t>
            </w:r>
          </w:p>
        </w:tc>
        <w:tc>
          <w:tcPr>
            <w:tcW w:w="3247" w:type="dxa"/>
            <w:shd w:val="clear" w:color="auto" w:fill="auto"/>
          </w:tcPr>
          <w:p w14:paraId="327946D7" w14:textId="77777777" w:rsidR="00C35736" w:rsidRPr="00E55577" w:rsidRDefault="00C35736" w:rsidP="00CF7C30">
            <w:pPr>
              <w:spacing w:after="0"/>
              <w:contextualSpacing/>
              <w:rPr>
                <w:rFonts w:ascii="Times New Roman" w:eastAsia="Times New Roman" w:hAnsi="Times New Roman"/>
                <w:b/>
                <w:sz w:val="20"/>
                <w:szCs w:val="20"/>
              </w:rPr>
            </w:pPr>
            <w:r w:rsidRPr="00E55577">
              <w:rPr>
                <w:rFonts w:ascii="Times New Roman" w:eastAsia="Times New Roman" w:hAnsi="Times New Roman"/>
                <w:b/>
                <w:sz w:val="20"/>
                <w:szCs w:val="20"/>
              </w:rPr>
              <w:t xml:space="preserve">Target 3.5.3.: </w:t>
            </w:r>
            <w:r w:rsidRPr="00E55577">
              <w:rPr>
                <w:rFonts w:ascii="Times New Roman" w:eastAsia="Times New Roman" w:hAnsi="Times New Roman"/>
                <w:sz w:val="20"/>
                <w:szCs w:val="20"/>
              </w:rPr>
              <w:t>10 staff (30% female) of the environmental fund trained</w:t>
            </w:r>
          </w:p>
        </w:tc>
        <w:tc>
          <w:tcPr>
            <w:tcW w:w="875" w:type="dxa"/>
            <w:shd w:val="clear" w:color="auto" w:fill="auto"/>
            <w:vAlign w:val="center"/>
          </w:tcPr>
          <w:p w14:paraId="719F815E" w14:textId="77777777" w:rsidR="00C35736" w:rsidRPr="00E55577" w:rsidRDefault="00C35736" w:rsidP="00CF7C30">
            <w:pPr>
              <w:spacing w:after="0"/>
              <w:jc w:val="center"/>
              <w:rPr>
                <w:rFonts w:ascii="Times New Roman" w:eastAsia="Times New Roman" w:hAnsi="Times New Roman"/>
                <w:sz w:val="20"/>
                <w:szCs w:val="20"/>
              </w:rPr>
            </w:pPr>
            <w:r w:rsidRPr="00E55577">
              <w:rPr>
                <w:rFonts w:ascii="Times New Roman" w:eastAsia="Times New Roman" w:hAnsi="Times New Roman"/>
                <w:sz w:val="20"/>
                <w:szCs w:val="20"/>
              </w:rPr>
              <w:t>7</w:t>
            </w:r>
          </w:p>
        </w:tc>
        <w:tc>
          <w:tcPr>
            <w:tcW w:w="1039" w:type="dxa"/>
            <w:shd w:val="clear" w:color="auto" w:fill="auto"/>
            <w:vAlign w:val="center"/>
          </w:tcPr>
          <w:p w14:paraId="0F32D622" w14:textId="77777777" w:rsidR="00C35736" w:rsidRPr="00E55577" w:rsidRDefault="00C35736" w:rsidP="00CF7C30">
            <w:pPr>
              <w:spacing w:after="0"/>
              <w:jc w:val="center"/>
              <w:rPr>
                <w:rFonts w:ascii="Times New Roman" w:eastAsia="Times New Roman" w:hAnsi="Times New Roman"/>
                <w:sz w:val="20"/>
                <w:szCs w:val="20"/>
              </w:rPr>
            </w:pPr>
            <w:r w:rsidRPr="00E55577">
              <w:rPr>
                <w:rFonts w:ascii="Times New Roman" w:eastAsia="Times New Roman" w:hAnsi="Times New Roman"/>
                <w:sz w:val="20"/>
                <w:szCs w:val="20"/>
              </w:rPr>
              <w:t>3</w:t>
            </w:r>
          </w:p>
        </w:tc>
        <w:tc>
          <w:tcPr>
            <w:tcW w:w="1861" w:type="dxa"/>
            <w:shd w:val="clear" w:color="auto" w:fill="auto"/>
            <w:vAlign w:val="center"/>
          </w:tcPr>
          <w:p w14:paraId="2C4D87E1" w14:textId="77777777" w:rsidR="00C35736" w:rsidRPr="00E55577" w:rsidRDefault="00C35736" w:rsidP="00CF7C30">
            <w:pPr>
              <w:spacing w:after="0"/>
              <w:jc w:val="center"/>
              <w:rPr>
                <w:rFonts w:ascii="Times New Roman" w:eastAsia="Times New Roman" w:hAnsi="Times New Roman"/>
                <w:b/>
                <w:sz w:val="20"/>
                <w:szCs w:val="20"/>
              </w:rPr>
            </w:pPr>
            <w:r w:rsidRPr="00E55577">
              <w:rPr>
                <w:rFonts w:ascii="Times New Roman" w:eastAsia="Times New Roman" w:hAnsi="Times New Roman"/>
                <w:b/>
                <w:sz w:val="20"/>
                <w:szCs w:val="20"/>
              </w:rPr>
              <w:t>10</w:t>
            </w:r>
          </w:p>
        </w:tc>
      </w:tr>
      <w:tr w:rsidR="00C35736" w:rsidRPr="003C29D1" w14:paraId="1683C1B0" w14:textId="77777777" w:rsidTr="00286EE3">
        <w:trPr>
          <w:trHeight w:val="1232"/>
          <w:jc w:val="center"/>
        </w:trPr>
        <w:tc>
          <w:tcPr>
            <w:tcW w:w="3555" w:type="dxa"/>
            <w:shd w:val="clear" w:color="auto" w:fill="auto"/>
          </w:tcPr>
          <w:p w14:paraId="237C872C" w14:textId="77777777" w:rsidR="00C35736" w:rsidRPr="003C29D1" w:rsidRDefault="00C35736" w:rsidP="00CF7C30">
            <w:pPr>
              <w:spacing w:after="0"/>
              <w:rPr>
                <w:rFonts w:ascii="Times New Roman" w:eastAsia="Times New Roman" w:hAnsi="Times New Roman"/>
                <w:b/>
                <w:sz w:val="20"/>
                <w:szCs w:val="20"/>
              </w:rPr>
            </w:pPr>
            <w:r w:rsidRPr="003C29D1">
              <w:rPr>
                <w:rFonts w:ascii="Times New Roman" w:eastAsia="Times New Roman" w:hAnsi="Times New Roman"/>
                <w:b/>
                <w:sz w:val="20"/>
                <w:szCs w:val="20"/>
              </w:rPr>
              <w:t xml:space="preserve">Outcome 4.1.: </w:t>
            </w:r>
            <w:r w:rsidRPr="003C29D1">
              <w:rPr>
                <w:rFonts w:ascii="Times New Roman" w:eastAsia="Times New Roman" w:hAnsi="Times New Roman"/>
                <w:sz w:val="20"/>
                <w:szCs w:val="20"/>
              </w:rPr>
              <w:t>Effective monitoring and evaluation of adaptation and biodiversity conservation interventions in the project target areas</w:t>
            </w:r>
          </w:p>
        </w:tc>
        <w:tc>
          <w:tcPr>
            <w:tcW w:w="3247" w:type="dxa"/>
            <w:shd w:val="clear" w:color="auto" w:fill="auto"/>
          </w:tcPr>
          <w:p w14:paraId="7B5A6777" w14:textId="77777777" w:rsidR="00C35736" w:rsidRPr="003C29D1" w:rsidRDefault="00C35736" w:rsidP="00CF7C30">
            <w:pPr>
              <w:spacing w:after="0"/>
              <w:contextualSpacing/>
              <w:rPr>
                <w:rFonts w:ascii="Times New Roman" w:eastAsia="Times New Roman" w:hAnsi="Times New Roman"/>
                <w:b/>
                <w:sz w:val="20"/>
                <w:szCs w:val="20"/>
              </w:rPr>
            </w:pPr>
            <w:r w:rsidRPr="003C29D1">
              <w:rPr>
                <w:rFonts w:ascii="Times New Roman" w:eastAsia="Times New Roman" w:hAnsi="Times New Roman"/>
                <w:b/>
                <w:sz w:val="20"/>
                <w:szCs w:val="20"/>
              </w:rPr>
              <w:t xml:space="preserve">Target 4.1.1: </w:t>
            </w:r>
            <w:r w:rsidRPr="003C29D1">
              <w:rPr>
                <w:rFonts w:ascii="Times New Roman" w:eastAsia="Times New Roman" w:hAnsi="Times New Roman"/>
                <w:sz w:val="20"/>
                <w:szCs w:val="20"/>
              </w:rPr>
              <w:t>5 project staff members trained (at least 2 female).</w:t>
            </w:r>
          </w:p>
        </w:tc>
        <w:tc>
          <w:tcPr>
            <w:tcW w:w="875" w:type="dxa"/>
            <w:shd w:val="clear" w:color="auto" w:fill="auto"/>
            <w:vAlign w:val="center"/>
          </w:tcPr>
          <w:p w14:paraId="5640412E" w14:textId="77777777" w:rsidR="00C35736" w:rsidRPr="003C29D1" w:rsidRDefault="00C35736" w:rsidP="00CF7C30">
            <w:pPr>
              <w:spacing w:after="0"/>
              <w:jc w:val="center"/>
              <w:rPr>
                <w:rFonts w:ascii="Times New Roman" w:eastAsia="Times New Roman" w:hAnsi="Times New Roman"/>
                <w:sz w:val="20"/>
                <w:szCs w:val="20"/>
              </w:rPr>
            </w:pPr>
            <w:r w:rsidRPr="003C29D1">
              <w:rPr>
                <w:rFonts w:ascii="Times New Roman" w:eastAsia="Times New Roman" w:hAnsi="Times New Roman"/>
                <w:sz w:val="20"/>
                <w:szCs w:val="20"/>
              </w:rPr>
              <w:t>3</w:t>
            </w:r>
          </w:p>
        </w:tc>
        <w:tc>
          <w:tcPr>
            <w:tcW w:w="1039" w:type="dxa"/>
            <w:shd w:val="clear" w:color="auto" w:fill="auto"/>
            <w:vAlign w:val="center"/>
          </w:tcPr>
          <w:p w14:paraId="7A1172C6" w14:textId="77777777" w:rsidR="00C35736" w:rsidRPr="003C29D1" w:rsidRDefault="00C35736" w:rsidP="00CF7C30">
            <w:pPr>
              <w:spacing w:after="0"/>
              <w:jc w:val="center"/>
              <w:rPr>
                <w:rFonts w:ascii="Times New Roman" w:eastAsia="Times New Roman" w:hAnsi="Times New Roman"/>
                <w:sz w:val="20"/>
                <w:szCs w:val="20"/>
              </w:rPr>
            </w:pPr>
            <w:r w:rsidRPr="003C29D1">
              <w:rPr>
                <w:rFonts w:ascii="Times New Roman" w:eastAsia="Times New Roman" w:hAnsi="Times New Roman"/>
                <w:sz w:val="20"/>
                <w:szCs w:val="20"/>
              </w:rPr>
              <w:t>2</w:t>
            </w:r>
          </w:p>
        </w:tc>
        <w:tc>
          <w:tcPr>
            <w:tcW w:w="1861" w:type="dxa"/>
            <w:shd w:val="clear" w:color="auto" w:fill="auto"/>
            <w:vAlign w:val="center"/>
          </w:tcPr>
          <w:p w14:paraId="0A6D19CF" w14:textId="77777777" w:rsidR="00C35736" w:rsidRPr="003C29D1" w:rsidRDefault="00C35736" w:rsidP="00CF7C30">
            <w:pPr>
              <w:spacing w:after="0"/>
              <w:jc w:val="center"/>
              <w:rPr>
                <w:rFonts w:ascii="Times New Roman" w:eastAsia="Times New Roman" w:hAnsi="Times New Roman"/>
                <w:b/>
                <w:sz w:val="20"/>
                <w:szCs w:val="20"/>
              </w:rPr>
            </w:pPr>
            <w:r w:rsidRPr="003C29D1">
              <w:rPr>
                <w:rFonts w:ascii="Times New Roman" w:eastAsia="Times New Roman" w:hAnsi="Times New Roman"/>
                <w:b/>
                <w:sz w:val="20"/>
                <w:szCs w:val="20"/>
              </w:rPr>
              <w:t>5</w:t>
            </w:r>
          </w:p>
        </w:tc>
      </w:tr>
      <w:tr w:rsidR="00C35736" w:rsidRPr="00E55577" w14:paraId="79189922" w14:textId="77777777" w:rsidTr="00286EE3">
        <w:trPr>
          <w:trHeight w:val="331"/>
          <w:jc w:val="center"/>
        </w:trPr>
        <w:tc>
          <w:tcPr>
            <w:tcW w:w="6802" w:type="dxa"/>
            <w:gridSpan w:val="2"/>
            <w:shd w:val="clear" w:color="auto" w:fill="auto"/>
          </w:tcPr>
          <w:p w14:paraId="57AA4C36" w14:textId="77777777" w:rsidR="00C35736" w:rsidRPr="003C29D1" w:rsidRDefault="00C35736" w:rsidP="00CF7C30">
            <w:pPr>
              <w:spacing w:after="0"/>
              <w:jc w:val="right"/>
              <w:rPr>
                <w:rFonts w:ascii="Times New Roman" w:eastAsia="Times New Roman" w:hAnsi="Times New Roman"/>
                <w:b/>
                <w:sz w:val="20"/>
                <w:szCs w:val="20"/>
              </w:rPr>
            </w:pPr>
            <w:r w:rsidRPr="003C29D1">
              <w:rPr>
                <w:rFonts w:ascii="Times New Roman" w:eastAsia="Times New Roman" w:hAnsi="Times New Roman"/>
                <w:b/>
                <w:sz w:val="20"/>
                <w:szCs w:val="20"/>
              </w:rPr>
              <w:t>TOTAL</w:t>
            </w:r>
          </w:p>
        </w:tc>
        <w:tc>
          <w:tcPr>
            <w:tcW w:w="875" w:type="dxa"/>
            <w:shd w:val="clear" w:color="auto" w:fill="auto"/>
          </w:tcPr>
          <w:p w14:paraId="3B3A9433" w14:textId="77777777" w:rsidR="00C35736" w:rsidRPr="003C29D1" w:rsidRDefault="00C35736" w:rsidP="00CF7C30">
            <w:pPr>
              <w:spacing w:after="0"/>
              <w:jc w:val="center"/>
              <w:rPr>
                <w:rFonts w:ascii="Times New Roman" w:eastAsia="Times New Roman" w:hAnsi="Times New Roman"/>
                <w:b/>
                <w:sz w:val="20"/>
                <w:szCs w:val="20"/>
              </w:rPr>
            </w:pPr>
            <w:r w:rsidRPr="003C29D1">
              <w:rPr>
                <w:rFonts w:ascii="Times New Roman" w:eastAsia="Times New Roman" w:hAnsi="Times New Roman"/>
                <w:b/>
                <w:sz w:val="20"/>
                <w:szCs w:val="20"/>
              </w:rPr>
              <w:t>16,950</w:t>
            </w:r>
          </w:p>
        </w:tc>
        <w:tc>
          <w:tcPr>
            <w:tcW w:w="1039" w:type="dxa"/>
            <w:shd w:val="clear" w:color="auto" w:fill="auto"/>
          </w:tcPr>
          <w:p w14:paraId="51544789" w14:textId="77777777" w:rsidR="00C35736" w:rsidRPr="003C29D1" w:rsidRDefault="00C35736" w:rsidP="00CF7C30">
            <w:pPr>
              <w:spacing w:after="0"/>
              <w:jc w:val="center"/>
              <w:rPr>
                <w:rFonts w:ascii="Times New Roman" w:eastAsia="Times New Roman" w:hAnsi="Times New Roman"/>
                <w:b/>
                <w:sz w:val="20"/>
                <w:szCs w:val="20"/>
              </w:rPr>
            </w:pPr>
            <w:r w:rsidRPr="003C29D1">
              <w:rPr>
                <w:rFonts w:ascii="Times New Roman" w:eastAsia="Times New Roman" w:hAnsi="Times New Roman"/>
                <w:b/>
                <w:sz w:val="20"/>
                <w:szCs w:val="20"/>
              </w:rPr>
              <w:t>7,265</w:t>
            </w:r>
          </w:p>
        </w:tc>
        <w:tc>
          <w:tcPr>
            <w:tcW w:w="1861" w:type="dxa"/>
            <w:shd w:val="clear" w:color="auto" w:fill="auto"/>
          </w:tcPr>
          <w:p w14:paraId="294938E6" w14:textId="38811DE3" w:rsidR="00C35736" w:rsidRPr="00E55577" w:rsidRDefault="00C35736" w:rsidP="00CF7C30">
            <w:pPr>
              <w:spacing w:after="0"/>
              <w:jc w:val="center"/>
              <w:rPr>
                <w:rFonts w:ascii="Times New Roman" w:eastAsia="Times New Roman" w:hAnsi="Times New Roman"/>
                <w:b/>
                <w:sz w:val="20"/>
                <w:szCs w:val="20"/>
              </w:rPr>
            </w:pPr>
            <w:r w:rsidRPr="003C29D1">
              <w:rPr>
                <w:rFonts w:ascii="Times New Roman" w:eastAsia="Times New Roman" w:hAnsi="Times New Roman"/>
                <w:b/>
                <w:sz w:val="20"/>
                <w:szCs w:val="20"/>
              </w:rPr>
              <w:t>24,215</w:t>
            </w:r>
            <w:r w:rsidR="008E0984" w:rsidRPr="003C29D1">
              <w:rPr>
                <w:rStyle w:val="FootnoteReference"/>
                <w:b/>
                <w:bCs/>
                <w:szCs w:val="20"/>
              </w:rPr>
              <w:footnoteReference w:id="117"/>
            </w:r>
          </w:p>
        </w:tc>
      </w:tr>
    </w:tbl>
    <w:p w14:paraId="06915672" w14:textId="77777777" w:rsidR="00C35736" w:rsidRPr="00E55577" w:rsidRDefault="00C35736" w:rsidP="00631A6E">
      <w:pPr>
        <w:spacing w:after="0"/>
        <w:rPr>
          <w:rFonts w:ascii="Times New Roman" w:hAnsi="Times New Roman"/>
        </w:rPr>
      </w:pPr>
    </w:p>
    <w:p w14:paraId="6FD0D8DF" w14:textId="77777777" w:rsidR="00365462" w:rsidRPr="00BC163A" w:rsidRDefault="00365462" w:rsidP="00365462">
      <w:pPr>
        <w:rPr>
          <w:rFonts w:ascii="Times New Roman" w:hAnsi="Times New Roman"/>
        </w:rPr>
      </w:pPr>
      <w:r w:rsidRPr="00BC163A" w:rsidDel="00AB2DA7">
        <w:rPr>
          <w:rFonts w:ascii="Times New Roman" w:eastAsia="Calibri" w:hAnsi="Times New Roman"/>
        </w:rPr>
        <w:t>The</w:t>
      </w:r>
      <w:r w:rsidRPr="00BC163A" w:rsidDel="00AB2DA7">
        <w:rPr>
          <w:rFonts w:ascii="Times New Roman" w:hAnsi="Times New Roman"/>
        </w:rPr>
        <w:t xml:space="preserve"> LDCF Core Indicator</w:t>
      </w:r>
      <w:r w:rsidRPr="00BC163A" w:rsidDel="00AB2DA7">
        <w:rPr>
          <w:rFonts w:ascii="Times New Roman" w:eastAsia="Calibri" w:hAnsi="Times New Roman"/>
        </w:rPr>
        <w:t xml:space="preserve"> targets for the project at </w:t>
      </w:r>
      <w:r w:rsidRPr="00BC163A">
        <w:rPr>
          <w:rFonts w:ascii="Times New Roman" w:eastAsia="Calibri" w:hAnsi="Times New Roman"/>
        </w:rPr>
        <w:t>Concept</w:t>
      </w:r>
      <w:r w:rsidRPr="00BC163A" w:rsidDel="00AB2DA7">
        <w:rPr>
          <w:rFonts w:ascii="Times New Roman" w:eastAsia="Calibri" w:hAnsi="Times New Roman"/>
        </w:rPr>
        <w:t xml:space="preserve"> and CEO Endorsement are summarized in </w:t>
      </w:r>
      <w:r w:rsidRPr="00BC163A">
        <w:rPr>
          <w:rFonts w:ascii="Times New Roman" w:eastAsia="Calibri" w:hAnsi="Times New Roman"/>
        </w:rPr>
        <w:fldChar w:fldCharType="begin"/>
      </w:r>
      <w:r w:rsidRPr="00BC163A">
        <w:rPr>
          <w:rFonts w:ascii="Times New Roman" w:eastAsia="Calibri" w:hAnsi="Times New Roman"/>
        </w:rPr>
        <w:instrText xml:space="preserve"> REF _Ref64895251 \h  \* MERGEFORMAT </w:instrText>
      </w:r>
      <w:r w:rsidRPr="00BC163A">
        <w:rPr>
          <w:rFonts w:ascii="Times New Roman" w:eastAsia="Calibri" w:hAnsi="Times New Roman"/>
        </w:rPr>
      </w:r>
      <w:r w:rsidRPr="00BC163A">
        <w:rPr>
          <w:rFonts w:ascii="Times New Roman" w:eastAsia="Calibri" w:hAnsi="Times New Roman"/>
        </w:rPr>
        <w:fldChar w:fldCharType="separate"/>
      </w:r>
      <w:r w:rsidRPr="00BC163A">
        <w:rPr>
          <w:rFonts w:ascii="Times New Roman" w:hAnsi="Times New Roman"/>
          <w:b/>
          <w:bCs/>
        </w:rPr>
        <w:t xml:space="preserve">Table </w:t>
      </w:r>
      <w:r w:rsidRPr="00BC163A">
        <w:rPr>
          <w:rFonts w:ascii="Times New Roman" w:hAnsi="Times New Roman"/>
          <w:b/>
          <w:bCs/>
          <w:noProof/>
        </w:rPr>
        <w:t>7</w:t>
      </w:r>
      <w:r w:rsidRPr="00BC163A">
        <w:rPr>
          <w:rFonts w:ascii="Times New Roman" w:eastAsia="Calibri" w:hAnsi="Times New Roman"/>
        </w:rPr>
        <w:fldChar w:fldCharType="end"/>
      </w:r>
      <w:r w:rsidRPr="00BC163A">
        <w:rPr>
          <w:rFonts w:ascii="Times New Roman" w:eastAsia="Calibri" w:hAnsi="Times New Roman"/>
        </w:rPr>
        <w:t xml:space="preserve"> </w:t>
      </w:r>
      <w:r w:rsidRPr="00BC163A" w:rsidDel="00AB2DA7">
        <w:rPr>
          <w:rFonts w:ascii="Times New Roman" w:eastAsia="Calibri" w:hAnsi="Times New Roman"/>
        </w:rPr>
        <w:t>below.</w:t>
      </w:r>
      <w:r w:rsidRPr="00BC163A">
        <w:rPr>
          <w:rFonts w:ascii="Times New Roman" w:hAnsi="Times New Roman"/>
        </w:rPr>
        <w:t xml:space="preserve"> The total number of direct beneficiaries expected to benefit from LDCF-funded activities is 24,055 (7,217 women and 16,838 men). Of this number, 14,040 people (4,212 women and 9,828 men) are expected to receive training on climate change risks and adaptation, resulting in enhanced capacity to identify climate risk and/or engage in adaptation measures. This is captured as Core Indicator 4 in the Climate Change Adaptation Tracking Tool. The number of people expected to benefit from LDCF funds was reached based on individual consideration of each activity. As a result, the number of people expected at CEO Endorsement is less than estimated at Project Concept stage, as project activities were not yet detailed in the Project Concept. In addition, the target at Project Concept stage of 60,000 people to be trained under the project did not seem realistic. In addition, the percentage of women expected to benefit from training is 30% as opposed to the 50% stated in the Project Concept. This is because of the realities of certain aspects of gender inequality in Angola and the challenges facing equal gender participation and parity. These are further detailed in Appendix VI-b Gender Mainstreaming Plan. A target of 30% women to receive training is realistic under the project.</w:t>
      </w:r>
    </w:p>
    <w:p w14:paraId="3A19A71F" w14:textId="77777777" w:rsidR="00C35736" w:rsidRDefault="00C35736" w:rsidP="00486E8C">
      <w:pPr>
        <w:pStyle w:val="ListParagraph"/>
        <w:rPr>
          <w:rFonts w:eastAsia="Calibri"/>
        </w:rPr>
      </w:pPr>
      <w:r w:rsidRPr="00BC163A">
        <w:rPr>
          <w:rFonts w:eastAsia="Calibri"/>
        </w:rPr>
        <w:t>The target of 35,000 ha of land under climate-resilient management that was set at Project Concept stage is still considered to be realistic at CEO Endorsement.</w:t>
      </w:r>
    </w:p>
    <w:p w14:paraId="1E18F613" w14:textId="7F9261E1" w:rsidR="005A5B8C" w:rsidRDefault="005A5B8C" w:rsidP="00486E8C">
      <w:pPr>
        <w:pStyle w:val="ListParagraph"/>
        <w:rPr>
          <w:rFonts w:eastAsia="Calibri"/>
        </w:rPr>
      </w:pPr>
    </w:p>
    <w:p w14:paraId="2DC1F7B7" w14:textId="0548EE71" w:rsidR="00F52AD2" w:rsidRDefault="00F52AD2" w:rsidP="00486E8C">
      <w:pPr>
        <w:pStyle w:val="ListParagraph"/>
        <w:rPr>
          <w:rFonts w:eastAsia="Calibri"/>
        </w:rPr>
      </w:pPr>
    </w:p>
    <w:p w14:paraId="59F0190D" w14:textId="4D625FA8" w:rsidR="00F52AD2" w:rsidRDefault="00F52AD2" w:rsidP="00486E8C">
      <w:pPr>
        <w:pStyle w:val="ListParagraph"/>
        <w:rPr>
          <w:rFonts w:eastAsia="Calibri"/>
        </w:rPr>
      </w:pPr>
    </w:p>
    <w:p w14:paraId="51FC897F" w14:textId="422193F1" w:rsidR="00F52AD2" w:rsidRDefault="00F52AD2" w:rsidP="00486E8C">
      <w:pPr>
        <w:pStyle w:val="ListParagraph"/>
        <w:rPr>
          <w:rFonts w:eastAsia="Calibri"/>
        </w:rPr>
      </w:pPr>
    </w:p>
    <w:p w14:paraId="1D3561EA" w14:textId="3164ED16" w:rsidR="00F52AD2" w:rsidRDefault="00F52AD2" w:rsidP="00486E8C">
      <w:pPr>
        <w:pStyle w:val="ListParagraph"/>
        <w:rPr>
          <w:rFonts w:eastAsia="Calibri"/>
        </w:rPr>
      </w:pPr>
    </w:p>
    <w:p w14:paraId="07E824AF" w14:textId="355286FF" w:rsidR="00F52AD2" w:rsidRDefault="00F52AD2" w:rsidP="00486E8C">
      <w:pPr>
        <w:pStyle w:val="ListParagraph"/>
        <w:rPr>
          <w:rFonts w:eastAsia="Calibri"/>
        </w:rPr>
      </w:pPr>
    </w:p>
    <w:p w14:paraId="3A11B1D0" w14:textId="5E8251B7" w:rsidR="00F52AD2" w:rsidRDefault="00F52AD2" w:rsidP="00486E8C">
      <w:pPr>
        <w:pStyle w:val="ListParagraph"/>
        <w:rPr>
          <w:rFonts w:eastAsia="Calibri"/>
        </w:rPr>
      </w:pPr>
    </w:p>
    <w:p w14:paraId="4885B8F0" w14:textId="50D34B69" w:rsidR="00F52AD2" w:rsidRDefault="00F52AD2" w:rsidP="00486E8C">
      <w:pPr>
        <w:pStyle w:val="ListParagraph"/>
        <w:rPr>
          <w:rFonts w:eastAsia="Calibri"/>
        </w:rPr>
      </w:pPr>
    </w:p>
    <w:p w14:paraId="5500CB51" w14:textId="57D5DA5D" w:rsidR="00F52AD2" w:rsidRDefault="00F52AD2" w:rsidP="00486E8C">
      <w:pPr>
        <w:pStyle w:val="ListParagraph"/>
        <w:rPr>
          <w:rFonts w:eastAsia="Calibri"/>
        </w:rPr>
      </w:pPr>
    </w:p>
    <w:p w14:paraId="42270DE8" w14:textId="77777777" w:rsidR="00F52AD2" w:rsidRDefault="00F52AD2" w:rsidP="00486E8C">
      <w:pPr>
        <w:pStyle w:val="ListParagraph"/>
        <w:rPr>
          <w:rFonts w:eastAsia="Calibri"/>
        </w:rPr>
      </w:pPr>
    </w:p>
    <w:p w14:paraId="31DF4AB9" w14:textId="0F08339A" w:rsidR="00C35736" w:rsidRPr="00E55577" w:rsidRDefault="00C35736" w:rsidP="001C3DFA">
      <w:pPr>
        <w:pStyle w:val="Caption"/>
        <w:rPr>
          <w:rFonts w:ascii="Times New Roman" w:hAnsi="Times New Roman"/>
          <w:b w:val="0"/>
          <w:caps w:val="0"/>
          <w:sz w:val="22"/>
          <w:szCs w:val="20"/>
        </w:rPr>
      </w:pPr>
      <w:bookmarkStart w:id="52" w:name="_Ref64897176"/>
      <w:r w:rsidRPr="00E55577">
        <w:rPr>
          <w:rFonts w:ascii="Times New Roman" w:hAnsi="Times New Roman"/>
          <w:caps w:val="0"/>
          <w:sz w:val="20"/>
          <w:szCs w:val="22"/>
        </w:rPr>
        <w:t xml:space="preserve">Table </w:t>
      </w:r>
      <w:r w:rsidR="001C3DFA" w:rsidRPr="00E55577">
        <w:rPr>
          <w:rFonts w:ascii="Times New Roman" w:hAnsi="Times New Roman"/>
          <w:caps w:val="0"/>
          <w:sz w:val="20"/>
          <w:szCs w:val="22"/>
        </w:rPr>
        <w:fldChar w:fldCharType="begin"/>
      </w:r>
      <w:r w:rsidR="001C3DFA" w:rsidRPr="00E55577">
        <w:rPr>
          <w:rFonts w:ascii="Times New Roman" w:hAnsi="Times New Roman"/>
          <w:caps w:val="0"/>
          <w:sz w:val="20"/>
          <w:szCs w:val="22"/>
        </w:rPr>
        <w:instrText xml:space="preserve"> SEQ Table \* ARABIC </w:instrText>
      </w:r>
      <w:r w:rsidR="001C3DFA" w:rsidRPr="00E55577">
        <w:rPr>
          <w:rFonts w:ascii="Times New Roman" w:hAnsi="Times New Roman"/>
          <w:caps w:val="0"/>
          <w:sz w:val="20"/>
          <w:szCs w:val="22"/>
        </w:rPr>
        <w:fldChar w:fldCharType="separate"/>
      </w:r>
      <w:r w:rsidR="005B7553" w:rsidRPr="00E55577">
        <w:rPr>
          <w:rFonts w:ascii="Times New Roman" w:hAnsi="Times New Roman"/>
          <w:caps w:val="0"/>
          <w:noProof/>
          <w:sz w:val="20"/>
          <w:szCs w:val="22"/>
        </w:rPr>
        <w:t>7</w:t>
      </w:r>
      <w:r w:rsidR="001C3DFA" w:rsidRPr="00E55577">
        <w:rPr>
          <w:rFonts w:ascii="Times New Roman" w:hAnsi="Times New Roman"/>
          <w:caps w:val="0"/>
          <w:sz w:val="20"/>
          <w:szCs w:val="22"/>
        </w:rPr>
        <w:fldChar w:fldCharType="end"/>
      </w:r>
      <w:bookmarkEnd w:id="52"/>
      <w:r w:rsidR="001C3DFA" w:rsidRPr="00E55577">
        <w:rPr>
          <w:rFonts w:ascii="Times New Roman" w:hAnsi="Times New Roman"/>
          <w:caps w:val="0"/>
          <w:sz w:val="20"/>
          <w:szCs w:val="22"/>
        </w:rPr>
        <w:t>:</w:t>
      </w:r>
      <w:r w:rsidRPr="00E55577">
        <w:rPr>
          <w:rFonts w:ascii="Times New Roman" w:hAnsi="Times New Roman"/>
          <w:caps w:val="0"/>
          <w:sz w:val="20"/>
          <w:szCs w:val="22"/>
        </w:rPr>
        <w:t xml:space="preserve"> A summary of LDCF Core Indicator targets for the project at </w:t>
      </w:r>
      <w:r w:rsidR="00F40079" w:rsidRPr="00E55577">
        <w:rPr>
          <w:rFonts w:ascii="Times New Roman" w:hAnsi="Times New Roman"/>
          <w:caps w:val="0"/>
          <w:sz w:val="20"/>
          <w:szCs w:val="22"/>
        </w:rPr>
        <w:t xml:space="preserve">Concept </w:t>
      </w:r>
      <w:r w:rsidRPr="00E55577">
        <w:rPr>
          <w:rFonts w:ascii="Times New Roman" w:hAnsi="Times New Roman"/>
          <w:caps w:val="0"/>
          <w:sz w:val="20"/>
          <w:szCs w:val="22"/>
        </w:rPr>
        <w:t>and CEO endorsement stages.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6"/>
        <w:gridCol w:w="5630"/>
        <w:gridCol w:w="2226"/>
        <w:gridCol w:w="2088"/>
      </w:tblGrid>
      <w:tr w:rsidR="00C35736" w:rsidRPr="00E55577" w14:paraId="56BF20BE" w14:textId="77777777" w:rsidTr="00CD5A8E">
        <w:tc>
          <w:tcPr>
            <w:tcW w:w="2967" w:type="pct"/>
            <w:gridSpan w:val="2"/>
            <w:shd w:val="clear" w:color="auto" w:fill="8496B0"/>
          </w:tcPr>
          <w:p w14:paraId="5E4267B5" w14:textId="77777777" w:rsidR="00C35736" w:rsidRPr="00E55577" w:rsidRDefault="00C35736" w:rsidP="00CF7C30">
            <w:pPr>
              <w:shd w:val="clear" w:color="auto" w:fill="FFFFFF"/>
              <w:spacing w:after="0"/>
              <w:rPr>
                <w:rFonts w:ascii="Times New Roman" w:hAnsi="Times New Roman"/>
                <w:sz w:val="20"/>
                <w:szCs w:val="20"/>
              </w:rPr>
            </w:pPr>
            <w:r w:rsidRPr="00E55577">
              <w:rPr>
                <w:rFonts w:ascii="Times New Roman" w:hAnsi="Times New Roman"/>
                <w:sz w:val="20"/>
                <w:szCs w:val="20"/>
              </w:rPr>
              <w:t>LDCF Core Indicators</w:t>
            </w:r>
          </w:p>
        </w:tc>
        <w:tc>
          <w:tcPr>
            <w:tcW w:w="1049" w:type="pct"/>
            <w:shd w:val="clear" w:color="auto" w:fill="8496B0"/>
          </w:tcPr>
          <w:p w14:paraId="3491760D" w14:textId="39A890F7" w:rsidR="00C35736" w:rsidRPr="00E55577" w:rsidRDefault="00F40079" w:rsidP="00CF7C30">
            <w:pPr>
              <w:shd w:val="clear" w:color="auto" w:fill="FFFFFF"/>
              <w:spacing w:after="0"/>
              <w:rPr>
                <w:rFonts w:ascii="Times New Roman" w:hAnsi="Times New Roman"/>
                <w:sz w:val="20"/>
                <w:szCs w:val="20"/>
              </w:rPr>
            </w:pPr>
            <w:r w:rsidRPr="00E55577">
              <w:rPr>
                <w:rFonts w:ascii="Times New Roman" w:hAnsi="Times New Roman"/>
                <w:sz w:val="20"/>
                <w:szCs w:val="20"/>
              </w:rPr>
              <w:t xml:space="preserve">Concept </w:t>
            </w:r>
            <w:r w:rsidR="00C35736" w:rsidRPr="00E55577">
              <w:rPr>
                <w:rFonts w:ascii="Times New Roman" w:hAnsi="Times New Roman"/>
                <w:sz w:val="20"/>
                <w:szCs w:val="20"/>
              </w:rPr>
              <w:t>Submission</w:t>
            </w:r>
          </w:p>
        </w:tc>
        <w:tc>
          <w:tcPr>
            <w:tcW w:w="985" w:type="pct"/>
            <w:shd w:val="clear" w:color="auto" w:fill="8496B0"/>
          </w:tcPr>
          <w:p w14:paraId="4B6AAEC2" w14:textId="77777777" w:rsidR="00C35736" w:rsidRPr="00E55577" w:rsidRDefault="00C35736" w:rsidP="00CF7C30">
            <w:pPr>
              <w:shd w:val="clear" w:color="auto" w:fill="FFFFFF"/>
              <w:spacing w:after="0"/>
              <w:rPr>
                <w:rFonts w:ascii="Times New Roman" w:hAnsi="Times New Roman"/>
                <w:sz w:val="20"/>
                <w:szCs w:val="20"/>
              </w:rPr>
            </w:pPr>
            <w:r w:rsidRPr="00E55577">
              <w:rPr>
                <w:rFonts w:ascii="Times New Roman" w:hAnsi="Times New Roman"/>
                <w:sz w:val="20"/>
                <w:szCs w:val="20"/>
              </w:rPr>
              <w:t>CEO Endorsement Submission</w:t>
            </w:r>
          </w:p>
        </w:tc>
      </w:tr>
      <w:tr w:rsidR="00C35736" w:rsidRPr="00E55577" w14:paraId="7D2CB8F4" w14:textId="77777777" w:rsidTr="00CD5A8E">
        <w:trPr>
          <w:trHeight w:val="422"/>
        </w:trPr>
        <w:tc>
          <w:tcPr>
            <w:tcW w:w="314" w:type="pct"/>
          </w:tcPr>
          <w:p w14:paraId="7D57F1CF" w14:textId="77777777" w:rsidR="00C35736" w:rsidRPr="00E55577" w:rsidRDefault="00C35736" w:rsidP="00CF7C30">
            <w:pPr>
              <w:shd w:val="clear" w:color="auto" w:fill="FFFFFF"/>
              <w:spacing w:after="0"/>
              <w:rPr>
                <w:rFonts w:ascii="Times New Roman" w:hAnsi="Times New Roman"/>
                <w:sz w:val="20"/>
                <w:szCs w:val="20"/>
              </w:rPr>
            </w:pPr>
            <w:r w:rsidRPr="00E55577">
              <w:rPr>
                <w:rFonts w:ascii="Times New Roman" w:hAnsi="Times New Roman"/>
                <w:sz w:val="20"/>
                <w:szCs w:val="20"/>
              </w:rPr>
              <w:t>1</w:t>
            </w:r>
          </w:p>
        </w:tc>
        <w:tc>
          <w:tcPr>
            <w:tcW w:w="2652" w:type="pct"/>
            <w:shd w:val="clear" w:color="auto" w:fill="auto"/>
          </w:tcPr>
          <w:p w14:paraId="31E49BC5" w14:textId="77777777" w:rsidR="00C35736" w:rsidRPr="00BC163A" w:rsidRDefault="00C35736" w:rsidP="00CF7C30">
            <w:pPr>
              <w:shd w:val="clear" w:color="auto" w:fill="FFFFFF"/>
              <w:spacing w:after="0"/>
              <w:rPr>
                <w:rFonts w:ascii="Times New Roman" w:hAnsi="Times New Roman"/>
                <w:sz w:val="20"/>
                <w:szCs w:val="20"/>
              </w:rPr>
            </w:pPr>
            <w:r w:rsidRPr="00BC163A">
              <w:rPr>
                <w:rFonts w:ascii="Times New Roman" w:hAnsi="Times New Roman"/>
                <w:sz w:val="20"/>
                <w:szCs w:val="20"/>
              </w:rPr>
              <w:t>Number of direct beneficiaries</w:t>
            </w:r>
          </w:p>
        </w:tc>
        <w:tc>
          <w:tcPr>
            <w:tcW w:w="1049" w:type="pct"/>
            <w:shd w:val="clear" w:color="auto" w:fill="auto"/>
          </w:tcPr>
          <w:p w14:paraId="2A389AED" w14:textId="302D3F46" w:rsidR="00C35736" w:rsidRPr="00BC163A" w:rsidRDefault="00C35736" w:rsidP="0094536C">
            <w:pPr>
              <w:shd w:val="clear" w:color="auto" w:fill="FFFFFF"/>
              <w:spacing w:after="0"/>
              <w:rPr>
                <w:rFonts w:ascii="Times New Roman" w:hAnsi="Times New Roman"/>
                <w:sz w:val="20"/>
                <w:szCs w:val="20"/>
              </w:rPr>
            </w:pPr>
            <w:r w:rsidRPr="00BC163A">
              <w:rPr>
                <w:rFonts w:ascii="Times New Roman" w:hAnsi="Times New Roman"/>
                <w:sz w:val="20"/>
                <w:szCs w:val="20"/>
              </w:rPr>
              <w:t>50,000 (25,000 female; 25,000 male)</w:t>
            </w:r>
          </w:p>
        </w:tc>
        <w:tc>
          <w:tcPr>
            <w:tcW w:w="985" w:type="pct"/>
          </w:tcPr>
          <w:p w14:paraId="589C3F14" w14:textId="19D2B314" w:rsidR="00C35736" w:rsidRPr="00BC163A" w:rsidRDefault="00C35736" w:rsidP="0094536C">
            <w:pPr>
              <w:shd w:val="clear" w:color="auto" w:fill="FFFFFF"/>
              <w:spacing w:after="0"/>
              <w:jc w:val="center"/>
              <w:rPr>
                <w:rFonts w:ascii="Times New Roman" w:hAnsi="Times New Roman"/>
                <w:sz w:val="20"/>
                <w:szCs w:val="20"/>
              </w:rPr>
            </w:pPr>
            <w:r w:rsidRPr="00BC163A">
              <w:rPr>
                <w:rFonts w:ascii="Times New Roman" w:hAnsi="Times New Roman"/>
                <w:sz w:val="20"/>
                <w:szCs w:val="20"/>
              </w:rPr>
              <w:t>24,</w:t>
            </w:r>
            <w:r w:rsidR="00365462" w:rsidRPr="00BC163A">
              <w:rPr>
                <w:rFonts w:ascii="Times New Roman" w:hAnsi="Times New Roman"/>
                <w:sz w:val="20"/>
                <w:szCs w:val="20"/>
              </w:rPr>
              <w:t>05</w:t>
            </w:r>
            <w:r w:rsidRPr="00BC163A">
              <w:rPr>
                <w:rFonts w:ascii="Times New Roman" w:hAnsi="Times New Roman"/>
                <w:sz w:val="20"/>
                <w:szCs w:val="20"/>
              </w:rPr>
              <w:t>5 (7,2</w:t>
            </w:r>
            <w:r w:rsidR="00365462" w:rsidRPr="00BC163A">
              <w:rPr>
                <w:rFonts w:ascii="Times New Roman" w:hAnsi="Times New Roman"/>
                <w:sz w:val="20"/>
                <w:szCs w:val="20"/>
              </w:rPr>
              <w:t>17</w:t>
            </w:r>
            <w:r w:rsidRPr="00BC163A">
              <w:rPr>
                <w:rFonts w:ascii="Times New Roman" w:hAnsi="Times New Roman"/>
                <w:sz w:val="20"/>
                <w:szCs w:val="20"/>
              </w:rPr>
              <w:t xml:space="preserve"> female; 16,</w:t>
            </w:r>
            <w:r w:rsidR="00365462" w:rsidRPr="00BC163A">
              <w:rPr>
                <w:rFonts w:ascii="Times New Roman" w:hAnsi="Times New Roman"/>
                <w:sz w:val="20"/>
                <w:szCs w:val="20"/>
              </w:rPr>
              <w:t>838</w:t>
            </w:r>
            <w:r w:rsidRPr="00BC163A">
              <w:rPr>
                <w:rFonts w:ascii="Times New Roman" w:hAnsi="Times New Roman"/>
                <w:sz w:val="20"/>
                <w:szCs w:val="20"/>
              </w:rPr>
              <w:t xml:space="preserve"> male) </w:t>
            </w:r>
          </w:p>
        </w:tc>
      </w:tr>
      <w:tr w:rsidR="00C35736" w:rsidRPr="00E55577" w14:paraId="6E82B3BE" w14:textId="77777777" w:rsidTr="00CD5A8E">
        <w:trPr>
          <w:trHeight w:val="274"/>
        </w:trPr>
        <w:tc>
          <w:tcPr>
            <w:tcW w:w="314" w:type="pct"/>
          </w:tcPr>
          <w:p w14:paraId="37C06EEA" w14:textId="77777777" w:rsidR="00C35736" w:rsidRPr="00E55577" w:rsidRDefault="00C35736" w:rsidP="00CF7C30">
            <w:pPr>
              <w:shd w:val="clear" w:color="auto" w:fill="FFFFFF"/>
              <w:spacing w:after="0"/>
              <w:rPr>
                <w:rFonts w:ascii="Times New Roman" w:hAnsi="Times New Roman"/>
                <w:sz w:val="20"/>
                <w:szCs w:val="20"/>
              </w:rPr>
            </w:pPr>
            <w:r w:rsidRPr="00E55577">
              <w:rPr>
                <w:rFonts w:ascii="Times New Roman" w:hAnsi="Times New Roman"/>
                <w:sz w:val="20"/>
                <w:szCs w:val="20"/>
              </w:rPr>
              <w:t>2</w:t>
            </w:r>
          </w:p>
        </w:tc>
        <w:tc>
          <w:tcPr>
            <w:tcW w:w="2652" w:type="pct"/>
            <w:shd w:val="clear" w:color="auto" w:fill="auto"/>
          </w:tcPr>
          <w:p w14:paraId="6C6BCDAA" w14:textId="3F5826FE" w:rsidR="00C35736" w:rsidRPr="00BC163A" w:rsidRDefault="00C35736" w:rsidP="00CF7C30">
            <w:pPr>
              <w:shd w:val="clear" w:color="auto" w:fill="FFFFFF"/>
              <w:spacing w:after="0"/>
              <w:rPr>
                <w:rFonts w:ascii="Times New Roman" w:hAnsi="Times New Roman"/>
                <w:sz w:val="20"/>
                <w:szCs w:val="20"/>
              </w:rPr>
            </w:pPr>
            <w:r w:rsidRPr="00BC163A">
              <w:rPr>
                <w:rFonts w:ascii="Times New Roman" w:hAnsi="Times New Roman"/>
                <w:sz w:val="20"/>
                <w:szCs w:val="20"/>
              </w:rPr>
              <w:t xml:space="preserve">Area of land </w:t>
            </w:r>
            <w:r w:rsidR="00365462" w:rsidRPr="00BC163A">
              <w:rPr>
                <w:rFonts w:ascii="Times New Roman" w:hAnsi="Times New Roman"/>
                <w:sz w:val="20"/>
                <w:szCs w:val="20"/>
              </w:rPr>
              <w:t>managed for climate resilience</w:t>
            </w:r>
            <w:r w:rsidRPr="00BC163A">
              <w:rPr>
                <w:rFonts w:ascii="Times New Roman" w:hAnsi="Times New Roman"/>
                <w:sz w:val="20"/>
                <w:szCs w:val="20"/>
              </w:rPr>
              <w:t xml:space="preserve"> (ha)</w:t>
            </w:r>
          </w:p>
        </w:tc>
        <w:tc>
          <w:tcPr>
            <w:tcW w:w="1049" w:type="pct"/>
            <w:shd w:val="clear" w:color="auto" w:fill="auto"/>
          </w:tcPr>
          <w:p w14:paraId="7EBDD79C" w14:textId="52E13B04" w:rsidR="00C35736" w:rsidRPr="00BC163A" w:rsidRDefault="00C35736" w:rsidP="00CF7C30">
            <w:pPr>
              <w:shd w:val="clear" w:color="auto" w:fill="FFFFFF"/>
              <w:spacing w:after="0"/>
              <w:jc w:val="right"/>
              <w:rPr>
                <w:rFonts w:ascii="Times New Roman" w:hAnsi="Times New Roman"/>
                <w:sz w:val="20"/>
                <w:szCs w:val="20"/>
              </w:rPr>
            </w:pPr>
            <w:r w:rsidRPr="00BC163A">
              <w:rPr>
                <w:rFonts w:ascii="Times New Roman" w:hAnsi="Times New Roman"/>
                <w:sz w:val="20"/>
                <w:szCs w:val="20"/>
              </w:rPr>
              <w:t>35,000</w:t>
            </w:r>
          </w:p>
        </w:tc>
        <w:tc>
          <w:tcPr>
            <w:tcW w:w="985" w:type="pct"/>
          </w:tcPr>
          <w:p w14:paraId="54056864" w14:textId="77777777" w:rsidR="00C35736" w:rsidRPr="00BC163A" w:rsidRDefault="00C35736" w:rsidP="00CF7C30">
            <w:pPr>
              <w:shd w:val="clear" w:color="auto" w:fill="FFFFFF"/>
              <w:spacing w:after="0"/>
              <w:jc w:val="right"/>
              <w:rPr>
                <w:rFonts w:ascii="Times New Roman" w:hAnsi="Times New Roman"/>
                <w:sz w:val="20"/>
                <w:szCs w:val="20"/>
              </w:rPr>
            </w:pPr>
            <w:r w:rsidRPr="00BC163A">
              <w:rPr>
                <w:rFonts w:ascii="Times New Roman" w:hAnsi="Times New Roman"/>
                <w:sz w:val="20"/>
                <w:szCs w:val="20"/>
              </w:rPr>
              <w:t>35,000</w:t>
            </w:r>
          </w:p>
        </w:tc>
      </w:tr>
      <w:tr w:rsidR="00C35736" w:rsidRPr="00E55577" w14:paraId="7E539C03" w14:textId="77777777" w:rsidTr="00CD5A8E">
        <w:trPr>
          <w:trHeight w:val="179"/>
        </w:trPr>
        <w:tc>
          <w:tcPr>
            <w:tcW w:w="314" w:type="pct"/>
          </w:tcPr>
          <w:p w14:paraId="2736840D" w14:textId="77777777" w:rsidR="00C35736" w:rsidRPr="00E55577" w:rsidRDefault="00C35736" w:rsidP="00CF7C30">
            <w:pPr>
              <w:shd w:val="clear" w:color="auto" w:fill="FFFFFF"/>
              <w:spacing w:after="0"/>
              <w:rPr>
                <w:rFonts w:ascii="Times New Roman" w:hAnsi="Times New Roman"/>
                <w:sz w:val="20"/>
                <w:szCs w:val="20"/>
              </w:rPr>
            </w:pPr>
            <w:r w:rsidRPr="00E55577">
              <w:rPr>
                <w:rFonts w:ascii="Times New Roman" w:hAnsi="Times New Roman"/>
                <w:sz w:val="20"/>
                <w:szCs w:val="20"/>
              </w:rPr>
              <w:t>3</w:t>
            </w:r>
          </w:p>
        </w:tc>
        <w:tc>
          <w:tcPr>
            <w:tcW w:w="2652" w:type="pct"/>
            <w:shd w:val="clear" w:color="auto" w:fill="auto"/>
          </w:tcPr>
          <w:p w14:paraId="71749C4B" w14:textId="6BF7C71F" w:rsidR="00C35736" w:rsidRPr="00BC163A" w:rsidRDefault="00365462" w:rsidP="00CF7C30">
            <w:pPr>
              <w:shd w:val="clear" w:color="auto" w:fill="FFFFFF"/>
              <w:spacing w:after="0"/>
              <w:rPr>
                <w:rFonts w:ascii="Times New Roman" w:hAnsi="Times New Roman"/>
                <w:sz w:val="20"/>
                <w:szCs w:val="20"/>
              </w:rPr>
            </w:pPr>
            <w:r w:rsidRPr="00BC163A">
              <w:rPr>
                <w:rFonts w:ascii="Times New Roman" w:hAnsi="Times New Roman"/>
                <w:sz w:val="20"/>
                <w:szCs w:val="20"/>
              </w:rPr>
              <w:t>Total no. of policies/plans that will mainstream climate resilience</w:t>
            </w:r>
          </w:p>
        </w:tc>
        <w:tc>
          <w:tcPr>
            <w:tcW w:w="1049" w:type="pct"/>
            <w:shd w:val="clear" w:color="auto" w:fill="auto"/>
          </w:tcPr>
          <w:p w14:paraId="219CE495" w14:textId="25A1F972" w:rsidR="00C35736" w:rsidRPr="00BC163A" w:rsidRDefault="00C35736" w:rsidP="00CF7C30">
            <w:pPr>
              <w:shd w:val="clear" w:color="auto" w:fill="FFFFFF"/>
              <w:spacing w:after="0"/>
              <w:jc w:val="right"/>
              <w:rPr>
                <w:rFonts w:ascii="Times New Roman" w:hAnsi="Times New Roman"/>
                <w:sz w:val="20"/>
                <w:szCs w:val="20"/>
              </w:rPr>
            </w:pPr>
            <w:r w:rsidRPr="00BC163A">
              <w:rPr>
                <w:rFonts w:ascii="Times New Roman" w:hAnsi="Times New Roman"/>
                <w:sz w:val="20"/>
                <w:szCs w:val="20"/>
              </w:rPr>
              <w:t>4</w:t>
            </w:r>
          </w:p>
        </w:tc>
        <w:tc>
          <w:tcPr>
            <w:tcW w:w="985" w:type="pct"/>
          </w:tcPr>
          <w:p w14:paraId="1AF9DB02" w14:textId="77777777" w:rsidR="00C35736" w:rsidRPr="00BC163A" w:rsidRDefault="00C35736" w:rsidP="00CF7C30">
            <w:pPr>
              <w:shd w:val="clear" w:color="auto" w:fill="FFFFFF"/>
              <w:spacing w:after="0"/>
              <w:jc w:val="right"/>
              <w:rPr>
                <w:rFonts w:ascii="Times New Roman" w:hAnsi="Times New Roman"/>
                <w:sz w:val="20"/>
                <w:szCs w:val="20"/>
              </w:rPr>
            </w:pPr>
            <w:r w:rsidRPr="00BC163A">
              <w:rPr>
                <w:rFonts w:ascii="Times New Roman" w:hAnsi="Times New Roman"/>
                <w:sz w:val="20"/>
                <w:szCs w:val="20"/>
              </w:rPr>
              <w:t>12</w:t>
            </w:r>
          </w:p>
        </w:tc>
      </w:tr>
      <w:tr w:rsidR="00C35736" w:rsidRPr="00E55577" w14:paraId="59DABD6D" w14:textId="77777777" w:rsidTr="00CD5A8E">
        <w:trPr>
          <w:trHeight w:val="566"/>
        </w:trPr>
        <w:tc>
          <w:tcPr>
            <w:tcW w:w="314" w:type="pct"/>
          </w:tcPr>
          <w:p w14:paraId="68951972" w14:textId="77777777" w:rsidR="00C35736" w:rsidRPr="00E55577" w:rsidRDefault="00C35736" w:rsidP="00CF7C30">
            <w:pPr>
              <w:shd w:val="clear" w:color="auto" w:fill="FFFFFF"/>
              <w:spacing w:after="0"/>
              <w:rPr>
                <w:rFonts w:ascii="Times New Roman" w:hAnsi="Times New Roman"/>
                <w:sz w:val="20"/>
                <w:szCs w:val="20"/>
              </w:rPr>
            </w:pPr>
            <w:r w:rsidRPr="00E55577">
              <w:rPr>
                <w:rFonts w:ascii="Times New Roman" w:hAnsi="Times New Roman"/>
                <w:sz w:val="20"/>
                <w:szCs w:val="20"/>
              </w:rPr>
              <w:t>4</w:t>
            </w:r>
          </w:p>
        </w:tc>
        <w:tc>
          <w:tcPr>
            <w:tcW w:w="2652" w:type="pct"/>
            <w:shd w:val="clear" w:color="auto" w:fill="auto"/>
          </w:tcPr>
          <w:p w14:paraId="3AFE1C15" w14:textId="50E16E90" w:rsidR="00C35736" w:rsidRPr="00BC163A" w:rsidRDefault="00365462" w:rsidP="00CF7C30">
            <w:pPr>
              <w:shd w:val="clear" w:color="auto" w:fill="FFFFFF"/>
              <w:spacing w:after="0"/>
              <w:rPr>
                <w:rFonts w:ascii="Times New Roman" w:hAnsi="Times New Roman"/>
                <w:sz w:val="20"/>
                <w:szCs w:val="20"/>
              </w:rPr>
            </w:pPr>
            <w:r w:rsidRPr="00BC163A">
              <w:rPr>
                <w:rFonts w:ascii="Times New Roman" w:hAnsi="Times New Roman"/>
                <w:sz w:val="20"/>
                <w:szCs w:val="20"/>
              </w:rPr>
              <w:t>Total no. of people trained</w:t>
            </w:r>
          </w:p>
        </w:tc>
        <w:tc>
          <w:tcPr>
            <w:tcW w:w="1049" w:type="pct"/>
            <w:shd w:val="clear" w:color="auto" w:fill="auto"/>
          </w:tcPr>
          <w:p w14:paraId="1D606A24" w14:textId="06CF6B54" w:rsidR="00C35736" w:rsidRPr="00BC163A" w:rsidRDefault="00C35736" w:rsidP="00CA1007">
            <w:pPr>
              <w:shd w:val="clear" w:color="auto" w:fill="FFFFFF"/>
              <w:spacing w:after="0"/>
              <w:rPr>
                <w:rFonts w:ascii="Times New Roman" w:hAnsi="Times New Roman"/>
                <w:sz w:val="20"/>
                <w:szCs w:val="20"/>
              </w:rPr>
            </w:pPr>
            <w:r w:rsidRPr="00BC163A">
              <w:rPr>
                <w:rFonts w:ascii="Times New Roman" w:hAnsi="Times New Roman"/>
                <w:sz w:val="20"/>
                <w:szCs w:val="20"/>
              </w:rPr>
              <w:t>60,000 (30,000 female; 30,000 male)</w:t>
            </w:r>
          </w:p>
        </w:tc>
        <w:tc>
          <w:tcPr>
            <w:tcW w:w="985" w:type="pct"/>
          </w:tcPr>
          <w:p w14:paraId="79D7761A" w14:textId="19C479AF" w:rsidR="00C35736" w:rsidRPr="00BC163A" w:rsidRDefault="00C35736" w:rsidP="005C27AB">
            <w:pPr>
              <w:shd w:val="clear" w:color="auto" w:fill="FFFFFF"/>
              <w:spacing w:after="0"/>
              <w:jc w:val="right"/>
              <w:rPr>
                <w:rFonts w:ascii="Times New Roman" w:hAnsi="Times New Roman"/>
                <w:sz w:val="20"/>
                <w:szCs w:val="20"/>
              </w:rPr>
            </w:pPr>
            <w:r w:rsidRPr="00BC163A">
              <w:rPr>
                <w:rFonts w:ascii="Times New Roman" w:hAnsi="Times New Roman"/>
                <w:sz w:val="20"/>
                <w:szCs w:val="20"/>
              </w:rPr>
              <w:t>14,</w:t>
            </w:r>
            <w:r w:rsidR="00365462" w:rsidRPr="00BC163A">
              <w:rPr>
                <w:rFonts w:ascii="Times New Roman" w:hAnsi="Times New Roman"/>
                <w:sz w:val="20"/>
                <w:szCs w:val="20"/>
              </w:rPr>
              <w:t>0</w:t>
            </w:r>
            <w:r w:rsidRPr="00BC163A">
              <w:rPr>
                <w:rFonts w:ascii="Times New Roman" w:hAnsi="Times New Roman"/>
                <w:sz w:val="20"/>
                <w:szCs w:val="20"/>
              </w:rPr>
              <w:t>40</w:t>
            </w:r>
            <w:r w:rsidR="006F352F" w:rsidRPr="00BC163A">
              <w:rPr>
                <w:rStyle w:val="FootnoteReference"/>
                <w:rFonts w:asciiTheme="minorHAnsi" w:hAnsiTheme="minorHAnsi"/>
                <w:szCs w:val="20"/>
              </w:rPr>
              <w:footnoteReference w:id="118"/>
            </w:r>
            <w:r w:rsidRPr="00BC163A">
              <w:rPr>
                <w:rFonts w:ascii="Times New Roman" w:hAnsi="Times New Roman"/>
                <w:sz w:val="20"/>
                <w:szCs w:val="20"/>
              </w:rPr>
              <w:t xml:space="preserve"> (4,2</w:t>
            </w:r>
            <w:r w:rsidR="00365462" w:rsidRPr="00BC163A">
              <w:rPr>
                <w:rFonts w:ascii="Times New Roman" w:hAnsi="Times New Roman"/>
                <w:sz w:val="20"/>
                <w:szCs w:val="20"/>
              </w:rPr>
              <w:t>1</w:t>
            </w:r>
            <w:r w:rsidRPr="00BC163A">
              <w:rPr>
                <w:rFonts w:ascii="Times New Roman" w:hAnsi="Times New Roman"/>
                <w:sz w:val="20"/>
                <w:szCs w:val="20"/>
              </w:rPr>
              <w:t>2 female; 9,8</w:t>
            </w:r>
            <w:r w:rsidR="00365462" w:rsidRPr="00BC163A">
              <w:rPr>
                <w:rFonts w:ascii="Times New Roman" w:hAnsi="Times New Roman"/>
                <w:sz w:val="20"/>
                <w:szCs w:val="20"/>
              </w:rPr>
              <w:t>2</w:t>
            </w:r>
            <w:r w:rsidRPr="00BC163A">
              <w:rPr>
                <w:rFonts w:ascii="Times New Roman" w:hAnsi="Times New Roman"/>
                <w:sz w:val="20"/>
                <w:szCs w:val="20"/>
              </w:rPr>
              <w:t>8 male)</w:t>
            </w:r>
          </w:p>
        </w:tc>
      </w:tr>
    </w:tbl>
    <w:p w14:paraId="6E3F2D22" w14:textId="08B36EEF" w:rsidR="00B86EF5" w:rsidRPr="00E55577" w:rsidRDefault="00B86EF5" w:rsidP="00631A6E">
      <w:pPr>
        <w:spacing w:after="0"/>
        <w:contextualSpacing/>
        <w:rPr>
          <w:rFonts w:ascii="Times New Roman" w:hAnsi="Times New Roman"/>
          <w:b/>
          <w:bCs/>
        </w:rPr>
      </w:pPr>
    </w:p>
    <w:p w14:paraId="66B38AC8" w14:textId="6ECBC8F4" w:rsidR="00B86EF5" w:rsidRPr="00E55577" w:rsidRDefault="005164E8" w:rsidP="00A5733B">
      <w:pPr>
        <w:pStyle w:val="Heading3"/>
        <w:numPr>
          <w:ilvl w:val="0"/>
          <w:numId w:val="17"/>
        </w:numPr>
      </w:pPr>
      <w:r w:rsidRPr="00E55577">
        <w:t>Innovativeness, sustainability and potential for scaling up</w:t>
      </w:r>
    </w:p>
    <w:p w14:paraId="13BD7A44" w14:textId="67083A4C" w:rsidR="005164E8" w:rsidRPr="00E55577" w:rsidRDefault="005164E8" w:rsidP="00631A6E">
      <w:pPr>
        <w:spacing w:after="0"/>
        <w:contextualSpacing/>
        <w:rPr>
          <w:rFonts w:ascii="Times New Roman" w:hAnsi="Times New Roman"/>
        </w:rPr>
      </w:pPr>
    </w:p>
    <w:p w14:paraId="54951808" w14:textId="1D422934" w:rsidR="001D4B6A" w:rsidRPr="00604B82" w:rsidRDefault="001D4B6A" w:rsidP="0074406B">
      <w:pPr>
        <w:pStyle w:val="ListParagraph"/>
        <w:rPr>
          <w:rFonts w:eastAsia="Arial"/>
          <w:u w:val="single"/>
        </w:rPr>
      </w:pPr>
      <w:r w:rsidRPr="00604B82">
        <w:rPr>
          <w:rFonts w:eastAsia="Arial"/>
          <w:u w:val="single"/>
        </w:rPr>
        <w:t>Innovativeness</w:t>
      </w:r>
    </w:p>
    <w:p w14:paraId="0E335FC6" w14:textId="77777777" w:rsidR="001D4B6A" w:rsidRPr="00E55577" w:rsidRDefault="001D4B6A" w:rsidP="0074406B">
      <w:pPr>
        <w:pStyle w:val="ListParagraph"/>
        <w:rPr>
          <w:rFonts w:eastAsia="Arial"/>
        </w:rPr>
      </w:pPr>
    </w:p>
    <w:p w14:paraId="52F1764F" w14:textId="7B21A3C8" w:rsidR="00F744CB" w:rsidRPr="00E55577" w:rsidRDefault="00F744CB" w:rsidP="0074406B">
      <w:pPr>
        <w:pStyle w:val="ListParagraph"/>
        <w:rPr>
          <w:rFonts w:eastAsia="Arial"/>
        </w:rPr>
      </w:pPr>
      <w:r w:rsidRPr="00E55577">
        <w:rPr>
          <w:rFonts w:eastAsia="Arial"/>
          <w:color w:val="000000"/>
        </w:rPr>
        <w:t>Innovation</w:t>
      </w:r>
      <w:r w:rsidRPr="00E55577">
        <w:rPr>
          <w:rFonts w:eastAsia="Arial"/>
        </w:rPr>
        <w:t xml:space="preserve"> is included in the proposed project’s design and delivery of interventions. The project encompasses three focal areas: i) strengthening climate resilience of communities in two conservation areas in the Angolan portions of Kavango Zambezi (KAZA) and Iona-Skeleton Coast transfrontier conservation areas (TFCAs); ii) improving park management of the targeted areas; and iii) enhancing institutional capacity in Angola to respond to climate change impacts and conserve biodiversity. The integrated approach embedded in the project design will promote the improvement of community livelihoods, including climate-resilient practices that will enhance biodiversity conservation, not only through strengthening national park management but also by demonstrating sustainable natural resource management. The project will introduce an innovative eco-village approach to building climate resilience of communities, where support and inputs will be provided to create sustainable livelihoods. Proposed solutions will include opportunities for empowering women in the target communities by mainstreaming gender considerations into the interventions.</w:t>
      </w:r>
    </w:p>
    <w:p w14:paraId="14549031" w14:textId="77777777" w:rsidR="00F744CB" w:rsidRPr="00E55577" w:rsidRDefault="00F744CB" w:rsidP="00631A6E">
      <w:pPr>
        <w:spacing w:after="0"/>
        <w:rPr>
          <w:rFonts w:ascii="Times New Roman" w:eastAsia="Arial" w:hAnsi="Times New Roman"/>
        </w:rPr>
      </w:pPr>
    </w:p>
    <w:p w14:paraId="0B2C52F7" w14:textId="77777777" w:rsidR="00F744CB" w:rsidRPr="00E55577" w:rsidRDefault="00F744CB" w:rsidP="0074406B">
      <w:pPr>
        <w:pStyle w:val="ListParagraph"/>
        <w:rPr>
          <w:rFonts w:eastAsia="Arial"/>
        </w:rPr>
      </w:pPr>
      <w:r w:rsidRPr="00E55577">
        <w:rPr>
          <w:rFonts w:eastAsia="Arial"/>
        </w:rPr>
        <w:t>In addition, a number of innovative tools will be introduced to improve management effectiveness of the target conservation areas and associated biodiversity. Examples of these include the Domain Awareness System (DAS), Spatial Planning for Area Conservation in Response to Climate Change (SPARC) tool, and Spatial Monitoring and Reporting Tool (SMART). These technologies will assist park management for more effective coordination and protection of biodiversity and will also support local people for improved community-based management. These tools are particularly useful in contexts where there are gaps in technology and where community capacity is limited.</w:t>
      </w:r>
    </w:p>
    <w:p w14:paraId="3E7772D2" w14:textId="77777777" w:rsidR="00F744CB" w:rsidRPr="00E55577" w:rsidRDefault="00F744CB" w:rsidP="0074406B">
      <w:pPr>
        <w:pStyle w:val="ListParagraph"/>
        <w:rPr>
          <w:rFonts w:eastAsia="Arial"/>
        </w:rPr>
      </w:pPr>
    </w:p>
    <w:p w14:paraId="077CB8C3" w14:textId="77777777" w:rsidR="00F744CB" w:rsidRPr="00E55577" w:rsidRDefault="00F744CB" w:rsidP="00486E8C">
      <w:pPr>
        <w:pStyle w:val="ListParagraph"/>
        <w:rPr>
          <w:rFonts w:eastAsia="Arial"/>
        </w:rPr>
      </w:pPr>
      <w:r w:rsidRPr="00E55577">
        <w:rPr>
          <w:rFonts w:eastAsia="Arial"/>
        </w:rPr>
        <w:t>In conjunction with the introduced tools and technologies, emphasis will be placed on creating and demonstrating the value of biodiversity to local communities living in and around conservation areas. By introducing more sustainable livelihoods and facilitating the establishment of nature-based tourism, the project will indirectly provide incentives for communities to value and protect biodiversity. These interventions will be implemented in close collaboration with local people, especially women and other marginalised groups, to ensure context-appropriate practices are introduced and are thus more likely to be successful in the long term.</w:t>
      </w:r>
    </w:p>
    <w:p w14:paraId="41B16D45" w14:textId="7F2AA11B" w:rsidR="005164E8" w:rsidRPr="00E55577" w:rsidRDefault="005164E8" w:rsidP="00631A6E">
      <w:pPr>
        <w:spacing w:after="0"/>
        <w:contextualSpacing/>
        <w:rPr>
          <w:rFonts w:ascii="Times New Roman" w:hAnsi="Times New Roman"/>
        </w:rPr>
      </w:pPr>
    </w:p>
    <w:p w14:paraId="72F4A2DC" w14:textId="2B37F598" w:rsidR="001D4B6A" w:rsidRPr="00604B82" w:rsidRDefault="001D4B6A" w:rsidP="0074406B">
      <w:pPr>
        <w:pStyle w:val="ListParagraph"/>
        <w:rPr>
          <w:u w:val="single"/>
        </w:rPr>
      </w:pPr>
      <w:r w:rsidRPr="00604B82">
        <w:rPr>
          <w:u w:val="single"/>
        </w:rPr>
        <w:t>Sustainability</w:t>
      </w:r>
    </w:p>
    <w:p w14:paraId="069B85E6" w14:textId="77777777" w:rsidR="001D4B6A" w:rsidRPr="00E55577" w:rsidRDefault="001D4B6A" w:rsidP="0074406B">
      <w:pPr>
        <w:pStyle w:val="ListParagraph"/>
      </w:pPr>
    </w:p>
    <w:p w14:paraId="606F02E7" w14:textId="2E18C071" w:rsidR="00CF10D9" w:rsidRPr="00E55577" w:rsidRDefault="00CF10D9" w:rsidP="00486E8C">
      <w:pPr>
        <w:pStyle w:val="ListParagraph"/>
      </w:pPr>
      <w:r w:rsidRPr="00E55577">
        <w:t xml:space="preserve">The </w:t>
      </w:r>
      <w:r w:rsidRPr="00E55577">
        <w:rPr>
          <w:color w:val="000000"/>
        </w:rPr>
        <w:t>long</w:t>
      </w:r>
      <w:r w:rsidRPr="00E55577">
        <w:t xml:space="preserve">-term sustainability of project interventions will be ensured in many ways — predominantly through embedding the necessary technical and institutional capacities within relevant institutions and beneficiary communities to take the interventions forward after the project’s completion. This will be achieved through, </w:t>
      </w:r>
      <w:r w:rsidRPr="00E55577">
        <w:rPr>
          <w:i/>
        </w:rPr>
        <w:t>inter alia</w:t>
      </w:r>
      <w:r w:rsidRPr="00E55577">
        <w:t xml:space="preserve">: i) the development of municipal development plans, management, and business plans for the target conservation areas; ii) </w:t>
      </w:r>
      <w:r w:rsidRPr="00E55577">
        <w:lastRenderedPageBreak/>
        <w:t>improving the capacity of conservation area staff and local government; iii) establishing monitoring and evaluation mechanisms for an adaptive management approach; and iv) improving community resilience and protecting biodiversity to ensure the realised benefits are sustained beyond the life of the project. As a Child Project of the GWP Phase II, there will also be a network of support within the GWP that will aid in project sustainability through the sharing of knowledge and resources. This network will benefit from the global nature of the GWP to strengthen international and regional cooperation needed to support this project, while providing tools and skills needed for long-term effectiveness. Further ways in which sustainability of the project’s interventions will be achieved are described below.</w:t>
      </w:r>
    </w:p>
    <w:p w14:paraId="1DCF4B03" w14:textId="77777777" w:rsidR="00CF10D9" w:rsidRPr="00E55577" w:rsidRDefault="00CF10D9" w:rsidP="00631A6E">
      <w:pPr>
        <w:spacing w:after="0"/>
        <w:rPr>
          <w:rFonts w:ascii="Times New Roman" w:hAnsi="Times New Roman"/>
        </w:rPr>
      </w:pPr>
    </w:p>
    <w:p w14:paraId="347D6591" w14:textId="77777777" w:rsidR="00CF10D9" w:rsidRPr="00E55577" w:rsidRDefault="00CF10D9" w:rsidP="00F56157">
      <w:pPr>
        <w:spacing w:after="0"/>
        <w:rPr>
          <w:rFonts w:ascii="Times New Roman" w:hAnsi="Times New Roman"/>
          <w:bCs/>
          <w:u w:val="single"/>
        </w:rPr>
      </w:pPr>
      <w:r w:rsidRPr="00E55577">
        <w:rPr>
          <w:rFonts w:ascii="Times New Roman" w:hAnsi="Times New Roman"/>
          <w:bCs/>
          <w:u w:val="single"/>
        </w:rPr>
        <w:t>Financial sustainability</w:t>
      </w:r>
    </w:p>
    <w:p w14:paraId="49AE3D59" w14:textId="77777777" w:rsidR="00CF10D9" w:rsidRPr="00E55577" w:rsidRDefault="00CF10D9" w:rsidP="00631A6E">
      <w:pPr>
        <w:spacing w:after="0"/>
        <w:rPr>
          <w:rFonts w:ascii="Times New Roman" w:hAnsi="Times New Roman"/>
          <w:b/>
        </w:rPr>
      </w:pPr>
    </w:p>
    <w:p w14:paraId="3C7458B9" w14:textId="77777777" w:rsidR="00CF10D9" w:rsidRPr="00E55577" w:rsidRDefault="00CF10D9" w:rsidP="0074406B">
      <w:pPr>
        <w:pStyle w:val="ListParagraph"/>
        <w:rPr>
          <w:rFonts w:eastAsia="Calibri"/>
        </w:rPr>
      </w:pPr>
      <w:r w:rsidRPr="00E55577">
        <w:rPr>
          <w:rFonts w:eastAsia="Calibri"/>
        </w:rPr>
        <w:t xml:space="preserve">The </w:t>
      </w:r>
      <w:r w:rsidRPr="00E55577">
        <w:rPr>
          <w:rFonts w:eastAsia="Calibri"/>
          <w:color w:val="000000"/>
        </w:rPr>
        <w:t>project</w:t>
      </w:r>
      <w:r w:rsidRPr="00E55577">
        <w:rPr>
          <w:rFonts w:eastAsia="Calibri"/>
        </w:rPr>
        <w:t xml:space="preserve"> activities will provide long-term sources of revenue for community members, thereby reducing reliance on and unsustainable use of natural resources. The expansion of nature-based tourism (NBT) in the project areas is designed to provide sustainable livelihoods and income by grounding these livelihoods in the ecological sector. This income will be made reliable by the strong baseline in government policy and strategy, and there is room for extensive growth of these initiatives to provide greater opportunities and benefit more people. The focus on NBT will ensure that financial sustainability is not linked to volatile or high-risk investments, but rather rooted in stable, biodiversity-compatible strategies that have compounding benefits, with improved conservation attracting more tourism which will fund further conservation improvements. More broadly, the financial sustainability of the project will be supported by the restructuring of an existing environment fund. This fund will serve as a long-term source of finance for environment and protected area management in Angola, with support provided to diversify its funding sources and ability to access additional financial revenues, including from climate finance and biodiversity offsets. Improved financial sustainability will also be achieved by supporting revenue-generating activities in the communities within and around conservation areas. </w:t>
      </w:r>
    </w:p>
    <w:p w14:paraId="567C7F6E" w14:textId="77777777" w:rsidR="00CF10D9" w:rsidRPr="00E55577" w:rsidRDefault="00CF10D9" w:rsidP="00631A6E">
      <w:pPr>
        <w:spacing w:after="0"/>
        <w:rPr>
          <w:rFonts w:ascii="Times New Roman" w:eastAsia="Calibri" w:hAnsi="Times New Roman"/>
        </w:rPr>
      </w:pPr>
    </w:p>
    <w:p w14:paraId="6597783E" w14:textId="7B34E32E" w:rsidR="00CF10D9" w:rsidRPr="00E55577" w:rsidRDefault="00CF10D9" w:rsidP="00F56157">
      <w:pPr>
        <w:spacing w:after="0"/>
        <w:rPr>
          <w:rFonts w:ascii="Times New Roman" w:hAnsi="Times New Roman"/>
          <w:bCs/>
          <w:u w:val="single"/>
        </w:rPr>
      </w:pPr>
      <w:r w:rsidRPr="00E55577">
        <w:rPr>
          <w:rFonts w:ascii="Times New Roman" w:hAnsi="Times New Roman"/>
          <w:bCs/>
          <w:u w:val="single"/>
        </w:rPr>
        <w:t xml:space="preserve">Institutional </w:t>
      </w:r>
      <w:r w:rsidR="000D1108" w:rsidRPr="00E55577">
        <w:rPr>
          <w:rFonts w:ascii="Times New Roman" w:hAnsi="Times New Roman"/>
          <w:bCs/>
          <w:u w:val="single"/>
        </w:rPr>
        <w:t>sustainability</w:t>
      </w:r>
    </w:p>
    <w:p w14:paraId="540258A9" w14:textId="77777777" w:rsidR="000D1108" w:rsidRPr="00E55577" w:rsidRDefault="000D1108" w:rsidP="00631A6E">
      <w:pPr>
        <w:spacing w:after="0"/>
        <w:rPr>
          <w:rFonts w:ascii="Times New Roman" w:hAnsi="Times New Roman"/>
          <w:b/>
        </w:rPr>
      </w:pPr>
    </w:p>
    <w:p w14:paraId="7EECC367" w14:textId="77777777" w:rsidR="00CF10D9" w:rsidRPr="00E55577" w:rsidRDefault="00CF10D9" w:rsidP="0074406B">
      <w:pPr>
        <w:pStyle w:val="ListParagraph"/>
        <w:rPr>
          <w:rFonts w:eastAsia="Calibri"/>
        </w:rPr>
      </w:pPr>
      <w:r w:rsidRPr="00E55577">
        <w:rPr>
          <w:rFonts w:eastAsia="Calibri"/>
        </w:rPr>
        <w:t>The continued effective management of conservation areas will be ensured by the capacity-building activities which have been planned throughout the project and for multiple stakeholders. Coordination will be facilitated across several partners (non-governmental organisations (NGOs), private sector, multi- and bilateral agencies) with the support of the Government of Angola. The project will take advantage of the well-established project partners, capitalising on their history of work and involvement in the project areas. Having formed a body of work to serve as a baseline, these partners are in an ideal position to expand their efforts as this project improves their capacities and mandates. Further investments will be leveraged from private actors, including for technology for biodiversity management and tourism activities and infrastructure. There is therefore potential for scaling up, either to deepen support in the target TFCAs or expand its innovative approach to other protected areas in the country, potentially mobilising financing for future phases. The project will also generate important lessons and enable effective coordination and sharing of institutional knowledge between the different Child Projects of the Global Wildlife Program (GWP), making use of the extensive network provided by the GWP systems to do so. This will ensure that best practice is carried forward on an international scale, and the resulting feedback of this system will support the institutional stability of this project.</w:t>
      </w:r>
    </w:p>
    <w:p w14:paraId="5C114CC3" w14:textId="77777777" w:rsidR="00CF10D9" w:rsidRPr="00E55577" w:rsidRDefault="00CF10D9" w:rsidP="0074406B">
      <w:pPr>
        <w:pStyle w:val="ListParagraph"/>
        <w:rPr>
          <w:rFonts w:eastAsia="Calibri"/>
        </w:rPr>
      </w:pPr>
    </w:p>
    <w:p w14:paraId="1EBAC8E8" w14:textId="77777777" w:rsidR="00CF10D9" w:rsidRPr="00E55577" w:rsidRDefault="00CF10D9" w:rsidP="00F56157">
      <w:pPr>
        <w:spacing w:after="0"/>
        <w:rPr>
          <w:rFonts w:ascii="Times New Roman" w:hAnsi="Times New Roman"/>
          <w:bCs/>
          <w:u w:val="single"/>
        </w:rPr>
      </w:pPr>
      <w:r w:rsidRPr="00E55577">
        <w:rPr>
          <w:rFonts w:ascii="Times New Roman" w:hAnsi="Times New Roman"/>
          <w:bCs/>
          <w:u w:val="single"/>
        </w:rPr>
        <w:t>Social and economic sustainability</w:t>
      </w:r>
    </w:p>
    <w:p w14:paraId="7EBA2D9D" w14:textId="77777777" w:rsidR="00CF10D9" w:rsidRPr="00E55577" w:rsidRDefault="00CF10D9" w:rsidP="00631A6E">
      <w:pPr>
        <w:spacing w:after="0"/>
        <w:rPr>
          <w:rFonts w:ascii="Times New Roman" w:hAnsi="Times New Roman"/>
          <w:b/>
        </w:rPr>
      </w:pPr>
    </w:p>
    <w:p w14:paraId="4774EF39" w14:textId="77777777" w:rsidR="00CF10D9" w:rsidRPr="00E55577" w:rsidRDefault="00CF10D9" w:rsidP="0074406B">
      <w:pPr>
        <w:pStyle w:val="ListParagraph"/>
        <w:rPr>
          <w:rFonts w:eastAsia="Calibri"/>
        </w:rPr>
      </w:pPr>
      <w:r w:rsidRPr="00E55577">
        <w:rPr>
          <w:rFonts w:eastAsia="Calibri"/>
        </w:rPr>
        <w:t xml:space="preserve">By engaging extensively with the target communities, park management and other priority stakeholders throughout the project, buy-in from the communities will be ensured. The continuous participation of stakeholders during all project stages along with capacity development will ensure that there is comprehensive understanding of the benefits of biodiversity-compatibility and climate resilience to sustain project activities. As family incomes increase through diversification of livelihoods, so sustainability will improve by reducing the potential need for relocation and by generating revenue for the local economy. Developing diverse skills, promoting natural resource-based rural entrepreneurship activities, and improving coordination between communities and park management to develop employment opportunities in tourism will ensure that the communities benefit from the project interventions and are better-equipped to face climate challenges. The project is designed with community collaboration at the forefront to </w:t>
      </w:r>
      <w:r w:rsidRPr="00E55577">
        <w:rPr>
          <w:rFonts w:eastAsia="Calibri"/>
        </w:rPr>
        <w:lastRenderedPageBreak/>
        <w:t xml:space="preserve">ensure they retain agency over activities and are empowered by the biodiversity-compatible and sustainable strategies. This will lead to an improved relationship with local biodiversity and ensure the communities can play an active role in safeguarding efforts. </w:t>
      </w:r>
    </w:p>
    <w:p w14:paraId="6C0A3C0A" w14:textId="77777777" w:rsidR="00CF10D9" w:rsidRPr="00E55577" w:rsidRDefault="00CF10D9" w:rsidP="0074406B">
      <w:pPr>
        <w:pStyle w:val="ListParagraph"/>
        <w:rPr>
          <w:rFonts w:eastAsia="Calibri"/>
        </w:rPr>
      </w:pPr>
    </w:p>
    <w:p w14:paraId="5FAE3FC5" w14:textId="77777777" w:rsidR="00CF10D9" w:rsidRPr="00E55577" w:rsidRDefault="00CF10D9" w:rsidP="00486E8C">
      <w:pPr>
        <w:pStyle w:val="ListParagraph"/>
        <w:rPr>
          <w:rFonts w:eastAsia="Calibri"/>
        </w:rPr>
      </w:pPr>
      <w:r w:rsidRPr="00E55577">
        <w:rPr>
          <w:rFonts w:eastAsia="Calibri"/>
        </w:rPr>
        <w:t>The gender-responsive design of the project will ensure that considerations to protect and uplift women remain present after the completion of the project. Gender mainstreaming is present throughout project activities, and skills, knowledge and resources will be provided to women in ways that are accessible and that will meet the unique needs of women in the project areas. The promotion of gender equity and empowerment will be made sustainable through the gender-responsive design of training initiatives, as well as within policy and strategy development, ensuring that women are involved in and accounted for at all levels of decision-making within the project. This will be perpetuated by appropriate and accessible knowledge-sharing strategies that prioritise the needs and insights of women for long-term gender mainstreaming and equity.</w:t>
      </w:r>
    </w:p>
    <w:p w14:paraId="3AD15763" w14:textId="77777777" w:rsidR="00CF10D9" w:rsidRPr="00E55577" w:rsidRDefault="00CF10D9" w:rsidP="00486E8C">
      <w:pPr>
        <w:pStyle w:val="ListParagraph"/>
        <w:rPr>
          <w:rFonts w:eastAsia="Calibri"/>
        </w:rPr>
      </w:pPr>
    </w:p>
    <w:p w14:paraId="0C123D3F" w14:textId="77777777" w:rsidR="00CF10D9" w:rsidRPr="00E55577" w:rsidRDefault="00CF10D9" w:rsidP="00F56157">
      <w:pPr>
        <w:spacing w:after="0"/>
        <w:rPr>
          <w:rFonts w:ascii="Times New Roman" w:hAnsi="Times New Roman"/>
          <w:bCs/>
          <w:u w:val="single"/>
        </w:rPr>
      </w:pPr>
      <w:r w:rsidRPr="00E55577">
        <w:rPr>
          <w:rFonts w:ascii="Times New Roman" w:hAnsi="Times New Roman"/>
          <w:bCs/>
          <w:u w:val="single"/>
        </w:rPr>
        <w:t>Environmental sustainability</w:t>
      </w:r>
    </w:p>
    <w:p w14:paraId="32C449EB" w14:textId="77777777" w:rsidR="00CF10D9" w:rsidRPr="00E55577" w:rsidRDefault="00CF10D9" w:rsidP="00631A6E">
      <w:pPr>
        <w:spacing w:after="0"/>
        <w:rPr>
          <w:rFonts w:ascii="Times New Roman" w:hAnsi="Times New Roman"/>
          <w:b/>
        </w:rPr>
      </w:pPr>
    </w:p>
    <w:p w14:paraId="2F548068" w14:textId="6653407F" w:rsidR="00CF10D9" w:rsidRPr="00E55577" w:rsidRDefault="00CF10D9" w:rsidP="0074406B">
      <w:pPr>
        <w:pStyle w:val="ListParagraph"/>
        <w:rPr>
          <w:rFonts w:eastAsia="Calibri"/>
        </w:rPr>
      </w:pPr>
      <w:r w:rsidRPr="00E55577">
        <w:rPr>
          <w:rFonts w:eastAsia="Calibri"/>
        </w:rPr>
        <w:t>Improved land-use and long-term management strategies will reduce environmental degradation and allow for recovery of already degraded landscapes. This, along with the improved conservation of priority species and conservation areas — that house numerous other threatened, vulnerable, endemic, and near-endemic species — will ensure protection of biodiversity in the future. As conservation efforts improve and biodiversity is protected, so ecosystem health will improve and the challenges of conserving and managing biodiversity will be mitigated. Healthy ecosystems with rich biodiversity will also be more resilient to the effects of climate change and the adaptability of the biodiversity will be improved in turn. Ecosystem health will also benefit from the introduction of climate-resilient and biodiversity compatible production practices on agricultural land in the target sites. This will ensure that the local environment remains healthy and productive to provide ecosystem services and sustain local biodiversity in the future while providing the resources needed by the communities.</w:t>
      </w:r>
    </w:p>
    <w:p w14:paraId="22DE360F" w14:textId="7349BCDF" w:rsidR="001D4B6A" w:rsidRPr="00E55577" w:rsidRDefault="001D4B6A" w:rsidP="0074406B">
      <w:pPr>
        <w:pStyle w:val="ListParagraph"/>
        <w:rPr>
          <w:rFonts w:eastAsia="Calibri"/>
        </w:rPr>
      </w:pPr>
    </w:p>
    <w:p w14:paraId="6EDFAE98" w14:textId="23226A1B" w:rsidR="001D4B6A" w:rsidRPr="00E55577" w:rsidRDefault="001D4B6A" w:rsidP="0074406B">
      <w:pPr>
        <w:pStyle w:val="ListParagraph"/>
        <w:rPr>
          <w:rFonts w:eastAsia="Calibri"/>
        </w:rPr>
      </w:pPr>
      <w:r w:rsidRPr="00E55577">
        <w:rPr>
          <w:rFonts w:eastAsia="Calibri"/>
        </w:rPr>
        <w:t>Replicability and Potential for Scaling Up</w:t>
      </w:r>
    </w:p>
    <w:p w14:paraId="2173948D" w14:textId="7AEBC4F6" w:rsidR="00F744CB" w:rsidRPr="00E55577" w:rsidRDefault="00F744CB" w:rsidP="00631A6E">
      <w:pPr>
        <w:spacing w:after="0"/>
        <w:contextualSpacing/>
        <w:rPr>
          <w:rFonts w:ascii="Times New Roman" w:hAnsi="Times New Roman"/>
        </w:rPr>
      </w:pPr>
    </w:p>
    <w:p w14:paraId="73C7C024" w14:textId="77777777" w:rsidR="00EA3BBD" w:rsidRPr="00E55577" w:rsidRDefault="00EA3BBD" w:rsidP="0074406B">
      <w:pPr>
        <w:pStyle w:val="ListParagraph"/>
        <w:rPr>
          <w:rFonts w:eastAsia="Arial"/>
        </w:rPr>
      </w:pPr>
      <w:r w:rsidRPr="00E55577">
        <w:rPr>
          <w:rFonts w:eastAsia="Arial"/>
        </w:rPr>
        <w:t xml:space="preserve">This </w:t>
      </w:r>
      <w:r w:rsidRPr="00E55577">
        <w:rPr>
          <w:rFonts w:eastAsia="Arial"/>
          <w:color w:val="000000"/>
        </w:rPr>
        <w:t>project</w:t>
      </w:r>
      <w:r w:rsidRPr="00E55577">
        <w:rPr>
          <w:rFonts w:eastAsia="Arial"/>
        </w:rPr>
        <w:t xml:space="preserve"> will have a catalytic influence across several aspects, by implementing an integrated, programmatic, and multi-partner approach that allows for scaling up. The project will serve as an umbrella framework for coordination across several partners — NGOs, private sector, multi-and bilateral agencies — in support of the Government of Angola. </w:t>
      </w:r>
    </w:p>
    <w:p w14:paraId="5123213C" w14:textId="77777777" w:rsidR="00EA3BBD" w:rsidRPr="00E55577" w:rsidRDefault="00EA3BBD" w:rsidP="0074406B">
      <w:pPr>
        <w:pStyle w:val="ListParagraph"/>
        <w:rPr>
          <w:rFonts w:eastAsia="Arial"/>
        </w:rPr>
      </w:pPr>
    </w:p>
    <w:p w14:paraId="4BBED3E3" w14:textId="7948FD15" w:rsidR="00EA3BBD" w:rsidRPr="00E55577" w:rsidRDefault="00EA3BBD" w:rsidP="00486E8C">
      <w:pPr>
        <w:pStyle w:val="ListParagraph"/>
        <w:rPr>
          <w:rFonts w:eastAsia="Arial"/>
        </w:rPr>
      </w:pPr>
      <w:r w:rsidRPr="00E55577">
        <w:rPr>
          <w:rFonts w:eastAsia="Arial"/>
        </w:rPr>
        <w:t xml:space="preserve">Large-scale climate risk and vulnerability assessments carried out as a part of this project will be used to review land use plans and other policies. The results of these assessments can be used elsewhere in the area for further planning, and best practices derived from these assessments can be scaled-up to other areas as well. Similarly, the project interventions will generate an evidence base of effective adaptation practices and alternative livelihoods. Through project activities, this information will be shared nationally and internationally with other conservation areas to promote replicability and scaling up. </w:t>
      </w:r>
    </w:p>
    <w:p w14:paraId="72D3842D" w14:textId="77777777" w:rsidR="00EA3BBD" w:rsidRPr="00E55577" w:rsidRDefault="00EA3BBD" w:rsidP="00486E8C">
      <w:pPr>
        <w:pStyle w:val="ListParagraph"/>
        <w:rPr>
          <w:rFonts w:eastAsia="Arial"/>
        </w:rPr>
      </w:pPr>
    </w:p>
    <w:p w14:paraId="3782B4F3" w14:textId="77777777" w:rsidR="00EA3BBD" w:rsidRPr="00E55577" w:rsidRDefault="00EA3BBD" w:rsidP="00486E8C">
      <w:pPr>
        <w:pStyle w:val="ListParagraph"/>
        <w:rPr>
          <w:rFonts w:eastAsia="Arial"/>
        </w:rPr>
      </w:pPr>
      <w:r w:rsidRPr="00E55577">
        <w:rPr>
          <w:rFonts w:eastAsia="Arial"/>
        </w:rPr>
        <w:t>The likelihood for replication will also be enhanced through strengthening collaborative partnerships, including with inter-governmental and private sector actors. The interventions under this project will create value in natural resources by attracting industries such as nature-based tourism, which will mobilise private sector investments. This initiative can be scaled-up, either to deepen support in the targeted transfrontier conservation areas (TFCAs) or expand its innovative approach to other national parks in the country and region.</w:t>
      </w:r>
    </w:p>
    <w:p w14:paraId="2C6498D5" w14:textId="77777777" w:rsidR="00EA3BBD" w:rsidRPr="00E55577" w:rsidRDefault="00EA3BBD" w:rsidP="00486E8C">
      <w:pPr>
        <w:pStyle w:val="ListParagraph"/>
        <w:rPr>
          <w:rFonts w:eastAsia="Arial"/>
        </w:rPr>
      </w:pPr>
    </w:p>
    <w:p w14:paraId="41F017DD" w14:textId="57921460" w:rsidR="00CF10D9" w:rsidRPr="00E55577" w:rsidRDefault="00EA3BBD" w:rsidP="00486E8C">
      <w:pPr>
        <w:pStyle w:val="ListParagraph"/>
        <w:rPr>
          <w:rFonts w:eastAsia="Arial"/>
        </w:rPr>
      </w:pPr>
      <w:r w:rsidRPr="00E55577">
        <w:rPr>
          <w:rFonts w:eastAsia="Arial"/>
        </w:rPr>
        <w:t>Coordination with other complementary initiatives and projects such as the GWP will help to further ensure that lessons learned, and best practices are exchanged across sectors, and synergies capitalised upon for mutually supporting replication. The project also pilots an approach for cross-border collaboration for TFCA management, including wildlife connectivity and cross-border governance arrangements like multi-stakeholder management committees. If successful, this approach can be replicated in other TFCA landscapes as well as other national parks within the country.</w:t>
      </w:r>
    </w:p>
    <w:p w14:paraId="48F975A7" w14:textId="77777777" w:rsidR="005164E8" w:rsidRPr="00E55577" w:rsidRDefault="005164E8" w:rsidP="00631A6E">
      <w:pPr>
        <w:spacing w:after="0"/>
        <w:contextualSpacing/>
        <w:rPr>
          <w:rFonts w:ascii="Times New Roman" w:hAnsi="Times New Roman"/>
        </w:rPr>
      </w:pPr>
    </w:p>
    <w:p w14:paraId="30DB2D5A" w14:textId="34114774" w:rsidR="003F4B0C" w:rsidRPr="00E55577" w:rsidRDefault="00FE75F6" w:rsidP="002E340E">
      <w:pPr>
        <w:spacing w:after="0" w:line="240" w:lineRule="auto"/>
        <w:outlineLvl w:val="0"/>
        <w:rPr>
          <w:rFonts w:ascii="Times New Roman" w:hAnsi="Times New Roman"/>
        </w:rPr>
      </w:pPr>
      <w:r w:rsidRPr="00E55577">
        <w:rPr>
          <w:rFonts w:ascii="Times New Roman" w:hAnsi="Times New Roman"/>
          <w:i/>
        </w:rPr>
        <w:lastRenderedPageBreak/>
        <w:t>1b.</w:t>
      </w:r>
      <w:r w:rsidR="006E4EF0" w:rsidRPr="00E55577">
        <w:rPr>
          <w:rFonts w:ascii="Times New Roman" w:hAnsi="Times New Roman"/>
          <w:i/>
        </w:rPr>
        <w:t xml:space="preserve"> Project Map and Geo-Coordinates</w:t>
      </w:r>
      <w:r w:rsidR="006E4EF0" w:rsidRPr="00E55577">
        <w:rPr>
          <w:rFonts w:ascii="Times New Roman" w:hAnsi="Times New Roman"/>
        </w:rPr>
        <w:t xml:space="preserve">. </w:t>
      </w:r>
      <w:r w:rsidR="003F4B0C" w:rsidRPr="00E55577">
        <w:rPr>
          <w:rFonts w:ascii="Times New Roman" w:hAnsi="Times New Roman"/>
        </w:rPr>
        <w:t xml:space="preserve">Please provide geo-referenced information </w:t>
      </w:r>
      <w:r w:rsidR="000C235F" w:rsidRPr="00E55577">
        <w:rPr>
          <w:rFonts w:ascii="Times New Roman" w:hAnsi="Times New Roman"/>
        </w:rPr>
        <w:t xml:space="preserve">and map </w:t>
      </w:r>
      <w:r w:rsidR="003F4B0C" w:rsidRPr="00E55577">
        <w:rPr>
          <w:rFonts w:ascii="Times New Roman" w:hAnsi="Times New Roman"/>
        </w:rPr>
        <w:t xml:space="preserve">where the project interventions will take place. </w:t>
      </w:r>
    </w:p>
    <w:p w14:paraId="6367AF62" w14:textId="5D4ECC8D" w:rsidR="006E4EF0" w:rsidRPr="00E55577" w:rsidRDefault="006E4EF0" w:rsidP="00631A6E">
      <w:pPr>
        <w:pStyle w:val="GEFFieldtoFillout"/>
        <w:ind w:left="0"/>
      </w:pPr>
    </w:p>
    <w:p w14:paraId="4779C831" w14:textId="1298D709" w:rsidR="00420229" w:rsidRPr="00E55577" w:rsidRDefault="2C4AB8BA" w:rsidP="00631A6E">
      <w:pPr>
        <w:keepNext/>
        <w:spacing w:after="0"/>
        <w:ind w:left="360"/>
        <w:rPr>
          <w:rFonts w:ascii="Times New Roman" w:hAnsi="Times New Roman"/>
        </w:rPr>
      </w:pPr>
      <w:r>
        <w:rPr>
          <w:noProof/>
        </w:rPr>
        <w:drawing>
          <wp:inline distT="0" distB="0" distL="0" distR="0" wp14:anchorId="11B12582" wp14:editId="3969FDF0">
            <wp:extent cx="5541008" cy="3928489"/>
            <wp:effectExtent l="0" t="0" r="0" b="0"/>
            <wp:docPr id="3" name="Picture 3" title="Title: Title: Title: Title: Title: Title: Title: Title: Title: Title: Title: A close up of a map&#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21">
                      <a:extLst>
                        <a:ext uri="{28A0092B-C50C-407E-A947-70E740481C1C}">
                          <a14:useLocalDpi xmlns:a14="http://schemas.microsoft.com/office/drawing/2010/main" val="0"/>
                        </a:ext>
                      </a:extLst>
                    </a:blip>
                    <a:srcRect r="-45"/>
                    <a:stretch>
                      <a:fillRect/>
                    </a:stretch>
                  </pic:blipFill>
                  <pic:spPr>
                    <a:xfrm>
                      <a:off x="0" y="0"/>
                      <a:ext cx="5541008" cy="3928489"/>
                    </a:xfrm>
                    <a:prstGeom prst="rect">
                      <a:avLst/>
                    </a:prstGeom>
                  </pic:spPr>
                </pic:pic>
              </a:graphicData>
            </a:graphic>
          </wp:inline>
        </w:drawing>
      </w:r>
    </w:p>
    <w:p w14:paraId="2601E2B5" w14:textId="22715409" w:rsidR="00420229" w:rsidRPr="00E55577" w:rsidRDefault="00420229" w:rsidP="00DD4605">
      <w:pPr>
        <w:pStyle w:val="Caption"/>
        <w:rPr>
          <w:rFonts w:ascii="Times New Roman" w:hAnsi="Times New Roman"/>
          <w:caps w:val="0"/>
          <w:sz w:val="20"/>
          <w:szCs w:val="14"/>
        </w:rPr>
      </w:pPr>
      <w:r w:rsidRPr="00E55577">
        <w:rPr>
          <w:rFonts w:ascii="Times New Roman" w:hAnsi="Times New Roman"/>
          <w:caps w:val="0"/>
          <w:sz w:val="20"/>
          <w:szCs w:val="22"/>
        </w:rPr>
        <w:t xml:space="preserve">Figure </w:t>
      </w:r>
      <w:r w:rsidR="00DD4605" w:rsidRPr="00E55577">
        <w:rPr>
          <w:rFonts w:ascii="Times New Roman" w:hAnsi="Times New Roman"/>
          <w:caps w:val="0"/>
          <w:sz w:val="20"/>
          <w:szCs w:val="22"/>
        </w:rPr>
        <w:fldChar w:fldCharType="begin"/>
      </w:r>
      <w:r w:rsidR="00DD4605" w:rsidRPr="00E55577">
        <w:rPr>
          <w:rFonts w:ascii="Times New Roman" w:hAnsi="Times New Roman"/>
          <w:caps w:val="0"/>
          <w:sz w:val="20"/>
          <w:szCs w:val="22"/>
        </w:rPr>
        <w:instrText xml:space="preserve"> SEQ Figure \* ARABIC </w:instrText>
      </w:r>
      <w:r w:rsidR="00DD4605" w:rsidRPr="00E55577">
        <w:rPr>
          <w:rFonts w:ascii="Times New Roman" w:hAnsi="Times New Roman"/>
          <w:caps w:val="0"/>
          <w:sz w:val="20"/>
          <w:szCs w:val="22"/>
        </w:rPr>
        <w:fldChar w:fldCharType="separate"/>
      </w:r>
      <w:r w:rsidR="00B76933" w:rsidRPr="00E55577">
        <w:rPr>
          <w:rFonts w:ascii="Times New Roman" w:hAnsi="Times New Roman"/>
          <w:caps w:val="0"/>
          <w:noProof/>
          <w:sz w:val="20"/>
          <w:szCs w:val="22"/>
        </w:rPr>
        <w:t>4</w:t>
      </w:r>
      <w:r w:rsidR="00DD4605" w:rsidRPr="00E55577">
        <w:rPr>
          <w:rFonts w:ascii="Times New Roman" w:hAnsi="Times New Roman"/>
          <w:caps w:val="0"/>
          <w:sz w:val="20"/>
          <w:szCs w:val="22"/>
        </w:rPr>
        <w:fldChar w:fldCharType="end"/>
      </w:r>
      <w:r w:rsidR="00DD4605" w:rsidRPr="00E55577">
        <w:rPr>
          <w:rFonts w:ascii="Times New Roman" w:hAnsi="Times New Roman"/>
          <w:caps w:val="0"/>
          <w:sz w:val="20"/>
          <w:szCs w:val="22"/>
        </w:rPr>
        <w:t>:</w:t>
      </w:r>
      <w:r w:rsidRPr="00E55577">
        <w:rPr>
          <w:rFonts w:ascii="Times New Roman" w:hAnsi="Times New Roman"/>
          <w:caps w:val="0"/>
          <w:sz w:val="20"/>
          <w:szCs w:val="22"/>
        </w:rPr>
        <w:t xml:space="preserve"> Map of Angola, showing the targeted national parks (Iona National Park 16.3630° S, 12.2548° E</w:t>
      </w:r>
      <w:r w:rsidR="004D3777" w:rsidRPr="00E55577">
        <w:rPr>
          <w:rFonts w:ascii="Times New Roman" w:hAnsi="Times New Roman"/>
          <w:caps w:val="0"/>
          <w:sz w:val="20"/>
          <w:szCs w:val="22"/>
        </w:rPr>
        <w:t xml:space="preserve"> </w:t>
      </w:r>
      <w:r w:rsidRPr="00E55577">
        <w:rPr>
          <w:rFonts w:ascii="Times New Roman" w:hAnsi="Times New Roman"/>
          <w:caps w:val="0"/>
          <w:sz w:val="20"/>
          <w:szCs w:val="22"/>
        </w:rPr>
        <w:t>and Luengue-Luiana</w:t>
      </w:r>
      <w:r w:rsidR="004D3777" w:rsidRPr="00E55577">
        <w:rPr>
          <w:rFonts w:ascii="Times New Roman" w:hAnsi="Times New Roman"/>
          <w:caps w:val="0"/>
          <w:sz w:val="20"/>
          <w:szCs w:val="22"/>
        </w:rPr>
        <w:t xml:space="preserve"> National Park 16.5833° S, 21.8333° E </w:t>
      </w:r>
      <w:r w:rsidRPr="00E55577">
        <w:rPr>
          <w:rFonts w:ascii="Times New Roman" w:hAnsi="Times New Roman"/>
          <w:caps w:val="0"/>
          <w:sz w:val="20"/>
          <w:szCs w:val="22"/>
        </w:rPr>
        <w:t>) and the TFCAs they are situated in (Iona-Skeleton Coast and KAZA, respectively).</w:t>
      </w:r>
    </w:p>
    <w:p w14:paraId="5D617086" w14:textId="77777777" w:rsidR="001001F4" w:rsidRPr="00E55577" w:rsidRDefault="001001F4" w:rsidP="00631A6E">
      <w:pPr>
        <w:pStyle w:val="GEFFieldtoFillout"/>
        <w:ind w:left="0"/>
      </w:pPr>
    </w:p>
    <w:p w14:paraId="1BC02CB4" w14:textId="77777777" w:rsidR="00FB0AD0" w:rsidRPr="00E55577" w:rsidRDefault="00FE75F6" w:rsidP="00B43B90">
      <w:pPr>
        <w:spacing w:after="0" w:line="240" w:lineRule="auto"/>
        <w:outlineLvl w:val="0"/>
        <w:rPr>
          <w:rFonts w:ascii="Times New Roman" w:hAnsi="Times New Roman"/>
          <w:color w:val="000000"/>
        </w:rPr>
      </w:pPr>
      <w:r w:rsidRPr="00E55577">
        <w:rPr>
          <w:rFonts w:ascii="Times New Roman" w:hAnsi="Times New Roman"/>
          <w:i/>
        </w:rPr>
        <w:t>1c</w:t>
      </w:r>
      <w:r w:rsidR="007F7CA5" w:rsidRPr="00E55577">
        <w:rPr>
          <w:rFonts w:ascii="Times New Roman" w:hAnsi="Times New Roman"/>
          <w:i/>
        </w:rPr>
        <w:t>.</w:t>
      </w:r>
      <w:r w:rsidR="00FB0AD0" w:rsidRPr="00E55577">
        <w:rPr>
          <w:rFonts w:ascii="Times New Roman" w:hAnsi="Times New Roman"/>
          <w:color w:val="000000"/>
        </w:rPr>
        <w:t xml:space="preserve"> </w:t>
      </w:r>
      <w:r w:rsidR="00FB0AD0" w:rsidRPr="00E55577">
        <w:rPr>
          <w:rFonts w:ascii="Times New Roman" w:hAnsi="Times New Roman"/>
          <w:i/>
          <w:color w:val="000000"/>
        </w:rPr>
        <w:t xml:space="preserve">Child Project?  </w:t>
      </w:r>
      <w:r w:rsidR="00FB0AD0" w:rsidRPr="00E55577">
        <w:rPr>
          <w:rFonts w:ascii="Times New Roman" w:hAnsi="Times New Roman"/>
          <w:color w:val="000000"/>
        </w:rPr>
        <w:t xml:space="preserve">If this is a child project under a program, describe how the components contribute to the overall program impact.  </w:t>
      </w:r>
      <w:r w:rsidR="0035017D" w:rsidRPr="00E55577">
        <w:rPr>
          <w:rFonts w:ascii="Times New Roman" w:hAnsi="Times New Roman"/>
          <w:color w:val="000000"/>
        </w:rPr>
        <w:fldChar w:fldCharType="begin">
          <w:ffData>
            <w:name w:val=""/>
            <w:enabled/>
            <w:calcOnExit w:val="0"/>
            <w:textInput/>
          </w:ffData>
        </w:fldChar>
      </w:r>
      <w:r w:rsidR="0035017D" w:rsidRPr="00E55577">
        <w:rPr>
          <w:rFonts w:ascii="Times New Roman" w:hAnsi="Times New Roman"/>
          <w:color w:val="000000"/>
        </w:rPr>
        <w:instrText xml:space="preserve"> FORMTEXT </w:instrText>
      </w:r>
      <w:r w:rsidR="0035017D" w:rsidRPr="00E55577">
        <w:rPr>
          <w:rFonts w:ascii="Times New Roman" w:hAnsi="Times New Roman"/>
          <w:color w:val="000000"/>
        </w:rPr>
      </w:r>
      <w:r w:rsidR="0035017D" w:rsidRPr="00E55577">
        <w:rPr>
          <w:rFonts w:ascii="Times New Roman" w:hAnsi="Times New Roman"/>
          <w:color w:val="000000"/>
        </w:rPr>
        <w:fldChar w:fldCharType="separate"/>
      </w:r>
      <w:r w:rsidR="0035017D" w:rsidRPr="00E55577">
        <w:rPr>
          <w:rFonts w:ascii="Times New Roman" w:hAnsi="Times New Roman"/>
          <w:noProof/>
          <w:color w:val="000000"/>
        </w:rPr>
        <w:t> </w:t>
      </w:r>
      <w:r w:rsidR="0035017D" w:rsidRPr="00E55577">
        <w:rPr>
          <w:rFonts w:ascii="Times New Roman" w:hAnsi="Times New Roman"/>
          <w:noProof/>
          <w:color w:val="000000"/>
        </w:rPr>
        <w:t> </w:t>
      </w:r>
      <w:r w:rsidR="0035017D" w:rsidRPr="00E55577">
        <w:rPr>
          <w:rFonts w:ascii="Times New Roman" w:hAnsi="Times New Roman"/>
          <w:noProof/>
          <w:color w:val="000000"/>
        </w:rPr>
        <w:t> </w:t>
      </w:r>
      <w:r w:rsidR="0035017D" w:rsidRPr="00E55577">
        <w:rPr>
          <w:rFonts w:ascii="Times New Roman" w:hAnsi="Times New Roman"/>
          <w:noProof/>
          <w:color w:val="000000"/>
        </w:rPr>
        <w:t> </w:t>
      </w:r>
      <w:r w:rsidR="0035017D" w:rsidRPr="00E55577">
        <w:rPr>
          <w:rFonts w:ascii="Times New Roman" w:hAnsi="Times New Roman"/>
          <w:noProof/>
          <w:color w:val="000000"/>
        </w:rPr>
        <w:t> </w:t>
      </w:r>
      <w:r w:rsidR="0035017D" w:rsidRPr="00E55577">
        <w:rPr>
          <w:rFonts w:ascii="Times New Roman" w:hAnsi="Times New Roman"/>
          <w:color w:val="000000"/>
        </w:rPr>
        <w:fldChar w:fldCharType="end"/>
      </w:r>
    </w:p>
    <w:p w14:paraId="2C3A2A3C" w14:textId="77777777" w:rsidR="00DF536D" w:rsidRPr="00E55577" w:rsidRDefault="00DF536D" w:rsidP="00631A6E">
      <w:pPr>
        <w:rPr>
          <w:rFonts w:ascii="Times New Roman" w:hAnsi="Times New Roman"/>
        </w:rPr>
      </w:pPr>
    </w:p>
    <w:p w14:paraId="11448923" w14:textId="46CFC80B" w:rsidR="006F3B5D" w:rsidRPr="00E55577" w:rsidRDefault="006F3B5D" w:rsidP="00B43B90">
      <w:pPr>
        <w:rPr>
          <w:rFonts w:ascii="Times New Roman" w:hAnsi="Times New Roman"/>
        </w:rPr>
      </w:pPr>
      <w:r w:rsidRPr="00E55577">
        <w:rPr>
          <w:rFonts w:ascii="Times New Roman" w:hAnsi="Times New Roman"/>
        </w:rPr>
        <w:t>This project is one of fifteen (15) Child Projects under the Global Wildlife Program (GWP) Phase II. The GWP seeks to address the illegal wildlife trade (IWT) by serving as a platform for knowledge exchange and coordination, and supporting on-the-ground actions. The GWP targets the GEF objective of combatting IWT as well as others within the GEF’s focal areas of land degradation, climate change and sustainable forest management. The GWP approaches the poaching crisis holistically through various country projects and a broader global project, seeking to reduce both the supply and demand that drives the illegal wildlife trade and protect species and habitats through integrated landscape planning. Specifically, the GWP aims to i) reduce poaching; ii) reduce trafficking; iii) reduce demand; iv) collaborate and coordinate; and v) improve communications, gender strategy and monitoring and evaluation.</w:t>
      </w:r>
    </w:p>
    <w:p w14:paraId="0D4DACEE" w14:textId="77777777" w:rsidR="006F3B5D" w:rsidRPr="00E55577" w:rsidRDefault="006F3B5D" w:rsidP="00B43B90">
      <w:pPr>
        <w:rPr>
          <w:rFonts w:ascii="Times New Roman" w:hAnsi="Times New Roman"/>
        </w:rPr>
      </w:pPr>
      <w:r w:rsidRPr="00E55577">
        <w:rPr>
          <w:rFonts w:ascii="Times New Roman" w:hAnsi="Times New Roman"/>
        </w:rPr>
        <w:t xml:space="preserve">The components of this Child Project strongly align with the overall impact of the GWP and will strongly contribute to the broader goal of combatting IWT. Component 1 of the project will </w:t>
      </w:r>
      <w:r w:rsidRPr="00E55577">
        <w:rPr>
          <w:rFonts w:ascii="Times New Roman" w:hAnsi="Times New Roman"/>
          <w:b/>
        </w:rPr>
        <w:t>reduce poaching</w:t>
      </w:r>
      <w:r w:rsidRPr="00E55577">
        <w:rPr>
          <w:rFonts w:ascii="Times New Roman" w:hAnsi="Times New Roman"/>
        </w:rPr>
        <w:t xml:space="preserve"> through improved community engagement to mitigate human wildlife conflict (HWC), improve resource management and generate alternative and sustainable livelihoods for communities that frequently engage with the wildlife that is threatened by IWT.</w:t>
      </w:r>
    </w:p>
    <w:p w14:paraId="77EFD630" w14:textId="35A7AAC3" w:rsidR="006F3B5D" w:rsidRPr="00E55577" w:rsidRDefault="006F3B5D" w:rsidP="00B43B90">
      <w:pPr>
        <w:rPr>
          <w:rFonts w:ascii="Times New Roman" w:hAnsi="Times New Roman"/>
        </w:rPr>
      </w:pPr>
      <w:r w:rsidRPr="00E55577">
        <w:rPr>
          <w:rFonts w:ascii="Times New Roman" w:hAnsi="Times New Roman"/>
        </w:rPr>
        <w:t xml:space="preserve">Component 2 will </w:t>
      </w:r>
      <w:r w:rsidRPr="00E55577">
        <w:rPr>
          <w:rFonts w:ascii="Times New Roman" w:hAnsi="Times New Roman"/>
          <w:b/>
        </w:rPr>
        <w:t>reduce poaching</w:t>
      </w:r>
      <w:r w:rsidRPr="00E55577">
        <w:rPr>
          <w:rFonts w:ascii="Times New Roman" w:hAnsi="Times New Roman"/>
        </w:rPr>
        <w:t xml:space="preserve"> and </w:t>
      </w:r>
      <w:r w:rsidR="004C2321" w:rsidRPr="00E55577">
        <w:rPr>
          <w:rFonts w:ascii="Times New Roman" w:hAnsi="Times New Roman"/>
          <w:b/>
          <w:bCs/>
        </w:rPr>
        <w:t xml:space="preserve">reduce </w:t>
      </w:r>
      <w:r w:rsidRPr="00E55577">
        <w:rPr>
          <w:rFonts w:ascii="Times New Roman" w:hAnsi="Times New Roman"/>
          <w:b/>
        </w:rPr>
        <w:t>trafficking</w:t>
      </w:r>
      <w:r w:rsidRPr="00E55577">
        <w:rPr>
          <w:rFonts w:ascii="Times New Roman" w:hAnsi="Times New Roman"/>
        </w:rPr>
        <w:t xml:space="preserve"> by improving the management and anti-poaching effectiveness within the two parks. This will be achieved by improving capacity, providing skills and resources, </w:t>
      </w:r>
      <w:r w:rsidRPr="00E55577">
        <w:rPr>
          <w:rFonts w:ascii="Times New Roman" w:hAnsi="Times New Roman"/>
        </w:rPr>
        <w:lastRenderedPageBreak/>
        <w:t xml:space="preserve">developing strategies and improving necessary collaboration with communities and both local and regional law-enforcement. </w:t>
      </w:r>
    </w:p>
    <w:p w14:paraId="46F8E453" w14:textId="261B186F" w:rsidR="006F3B5D" w:rsidRPr="00E55577" w:rsidRDefault="006F3B5D" w:rsidP="00B43B90">
      <w:pPr>
        <w:rPr>
          <w:rFonts w:ascii="Times New Roman" w:hAnsi="Times New Roman"/>
        </w:rPr>
      </w:pPr>
      <w:r w:rsidRPr="00E55577">
        <w:rPr>
          <w:rFonts w:ascii="Times New Roman" w:hAnsi="Times New Roman"/>
        </w:rPr>
        <w:t xml:space="preserve">The interventions of Component 3 will work toward </w:t>
      </w:r>
      <w:r w:rsidRPr="00E55577">
        <w:rPr>
          <w:rFonts w:ascii="Times New Roman" w:hAnsi="Times New Roman"/>
          <w:b/>
        </w:rPr>
        <w:t>reducing trafficking</w:t>
      </w:r>
      <w:r w:rsidRPr="00E55577">
        <w:rPr>
          <w:rFonts w:ascii="Times New Roman" w:hAnsi="Times New Roman"/>
        </w:rPr>
        <w:t xml:space="preserve"> through the revision of policies and strategies, as well </w:t>
      </w:r>
      <w:r w:rsidR="00831436" w:rsidRPr="00E55577">
        <w:rPr>
          <w:rFonts w:ascii="Times New Roman" w:hAnsi="Times New Roman"/>
        </w:rPr>
        <w:t xml:space="preserve">as </w:t>
      </w:r>
      <w:r w:rsidRPr="00E55577">
        <w:rPr>
          <w:rFonts w:ascii="Times New Roman" w:hAnsi="Times New Roman"/>
        </w:rPr>
        <w:t xml:space="preserve">upskilling of government and institutional employees to effectively implement and update them. This component will also contribute to </w:t>
      </w:r>
      <w:r w:rsidRPr="00E55577">
        <w:rPr>
          <w:rFonts w:ascii="Times New Roman" w:hAnsi="Times New Roman"/>
          <w:b/>
          <w:bCs/>
        </w:rPr>
        <w:t>reducing demand</w:t>
      </w:r>
      <w:r w:rsidRPr="00E55577">
        <w:rPr>
          <w:rFonts w:ascii="Times New Roman" w:hAnsi="Times New Roman"/>
        </w:rPr>
        <w:t xml:space="preserve"> by raising awareness and promoting behavioural changes through the local and international media and marketing strategies developed for the two National Parks. </w:t>
      </w:r>
    </w:p>
    <w:p w14:paraId="555C2BC7" w14:textId="77777777" w:rsidR="006F3B5D" w:rsidRPr="00E55577" w:rsidRDefault="006F3B5D" w:rsidP="00B43B90">
      <w:pPr>
        <w:rPr>
          <w:rFonts w:ascii="Times New Roman" w:hAnsi="Times New Roman"/>
        </w:rPr>
      </w:pPr>
      <w:r w:rsidRPr="00E55577">
        <w:rPr>
          <w:rFonts w:ascii="Times New Roman" w:hAnsi="Times New Roman"/>
        </w:rPr>
        <w:t xml:space="preserve">The project will support the GWP impacts through Component 4 through improving </w:t>
      </w:r>
      <w:r w:rsidRPr="00E55577">
        <w:rPr>
          <w:rFonts w:ascii="Times New Roman" w:hAnsi="Times New Roman"/>
          <w:b/>
          <w:bCs/>
        </w:rPr>
        <w:t>collaboration and coordination</w:t>
      </w:r>
      <w:r w:rsidRPr="00E55577">
        <w:rPr>
          <w:rFonts w:ascii="Times New Roman" w:hAnsi="Times New Roman"/>
        </w:rPr>
        <w:t xml:space="preserve"> as well as </w:t>
      </w:r>
      <w:r w:rsidRPr="00E55577">
        <w:rPr>
          <w:rFonts w:ascii="Times New Roman" w:hAnsi="Times New Roman"/>
          <w:b/>
          <w:bCs/>
        </w:rPr>
        <w:t>improved communications, gender strategy and monitoring and evaluation</w:t>
      </w:r>
      <w:r w:rsidRPr="00E55577">
        <w:rPr>
          <w:rFonts w:ascii="Times New Roman" w:hAnsi="Times New Roman"/>
        </w:rPr>
        <w:t xml:space="preserve"> by contributing to the GWP knowledge base and collaborative network. Lessons learnt, best practices and innovative strategies and technologies will be shared within the GWP network and this will contribute to improved local, regional and international efforts to combat IWT. The project has also been designed to be gender-responsive and the monitoring and evaluation (M&amp;E) frameworks will ensure that women are uplifted and empowered by the project interventions.</w:t>
      </w:r>
    </w:p>
    <w:p w14:paraId="1ECE659E" w14:textId="2D9F968B" w:rsidR="006F3B5D" w:rsidRPr="00E55577" w:rsidRDefault="006F3B5D" w:rsidP="00B43B90">
      <w:pPr>
        <w:rPr>
          <w:rFonts w:ascii="Times New Roman" w:hAnsi="Times New Roman"/>
        </w:rPr>
      </w:pPr>
      <w:r w:rsidRPr="00E55577">
        <w:rPr>
          <w:rFonts w:ascii="Times New Roman" w:hAnsi="Times New Roman"/>
        </w:rPr>
        <w:t>As all four (4) of the project components align with and support the broader impacts of the GWP, this Child Project will serve a significant role in working toward the global goals and long-term changes aimed for by the GWP. The strategies and objectives of the GWP have informed and will guide this Child Project and this will facilitate effective contributions by the project through short-term impacts as well as long-term lessons and guidance for future GWP developments.</w:t>
      </w:r>
    </w:p>
    <w:p w14:paraId="5E5F14A8" w14:textId="77777777" w:rsidR="00B43B90" w:rsidRPr="00E55577" w:rsidRDefault="00B43B90" w:rsidP="00B43B90">
      <w:pPr>
        <w:rPr>
          <w:rFonts w:ascii="Times New Roman" w:hAnsi="Times New Roman"/>
        </w:rPr>
      </w:pPr>
    </w:p>
    <w:p w14:paraId="50FBF464" w14:textId="77777777" w:rsidR="00925FA6" w:rsidRPr="00E55577" w:rsidRDefault="00FE75F6" w:rsidP="00B43B90">
      <w:pPr>
        <w:spacing w:after="0" w:line="240" w:lineRule="auto"/>
        <w:outlineLvl w:val="0"/>
        <w:rPr>
          <w:rFonts w:ascii="Times New Roman" w:hAnsi="Times New Roman"/>
        </w:rPr>
      </w:pPr>
      <w:r w:rsidRPr="00E55577">
        <w:rPr>
          <w:rFonts w:ascii="Times New Roman" w:hAnsi="Times New Roman"/>
        </w:rPr>
        <w:t>2</w:t>
      </w:r>
      <w:r w:rsidR="00866152" w:rsidRPr="00E55577">
        <w:rPr>
          <w:rFonts w:ascii="Times New Roman" w:hAnsi="Times New Roman"/>
        </w:rPr>
        <w:t xml:space="preserve">.  </w:t>
      </w:r>
      <w:r w:rsidR="002C3EDB" w:rsidRPr="00E55577">
        <w:rPr>
          <w:rFonts w:ascii="Times New Roman" w:hAnsi="Times New Roman"/>
          <w:i/>
        </w:rPr>
        <w:t>Stakeholders</w:t>
      </w:r>
      <w:r w:rsidR="00866152" w:rsidRPr="00E55577">
        <w:rPr>
          <w:rFonts w:ascii="Times New Roman" w:hAnsi="Times New Roman"/>
        </w:rPr>
        <w:t xml:space="preserve">. </w:t>
      </w:r>
      <w:r w:rsidR="009D793E" w:rsidRPr="00E55577">
        <w:rPr>
          <w:rFonts w:ascii="Times New Roman" w:hAnsi="Times New Roman"/>
        </w:rPr>
        <w:t>P</w:t>
      </w:r>
      <w:r w:rsidR="00602AB2" w:rsidRPr="00E55577">
        <w:rPr>
          <w:rFonts w:ascii="Times New Roman" w:hAnsi="Times New Roman"/>
        </w:rPr>
        <w:t>rovide</w:t>
      </w:r>
      <w:r w:rsidR="00C40A1E" w:rsidRPr="00E55577">
        <w:rPr>
          <w:rFonts w:ascii="Times New Roman" w:hAnsi="Times New Roman"/>
        </w:rPr>
        <w:t xml:space="preserve"> the </w:t>
      </w:r>
      <w:r w:rsidR="00C40A1E" w:rsidRPr="00E55577">
        <w:rPr>
          <w:rFonts w:ascii="Times New Roman" w:hAnsi="Times New Roman"/>
          <w:u w:val="single"/>
        </w:rPr>
        <w:t xml:space="preserve">Stakeholder Engagement Plan or equivalent </w:t>
      </w:r>
      <w:r w:rsidR="00602AB2" w:rsidRPr="00E55577">
        <w:rPr>
          <w:rFonts w:ascii="Times New Roman" w:hAnsi="Times New Roman"/>
          <w:u w:val="single"/>
        </w:rPr>
        <w:t>assessment</w:t>
      </w:r>
      <w:r w:rsidR="007B0422" w:rsidRPr="00E55577">
        <w:rPr>
          <w:rFonts w:ascii="Times New Roman" w:hAnsi="Times New Roman"/>
          <w:u w:val="single"/>
        </w:rPr>
        <w:t>.</w:t>
      </w:r>
      <w:r w:rsidR="00F95238" w:rsidRPr="00E55577">
        <w:rPr>
          <w:rFonts w:ascii="Times New Roman" w:hAnsi="Times New Roman"/>
          <w:u w:val="single"/>
        </w:rPr>
        <w:t xml:space="preserve"> </w:t>
      </w:r>
      <w:r w:rsidR="0059151F" w:rsidRPr="00E55577">
        <w:rPr>
          <w:rFonts w:ascii="Times New Roman" w:hAnsi="Times New Roman"/>
        </w:rPr>
        <w:t>The full Stakeholder Engagement Plan is provided as Appendix VI-c</w:t>
      </w:r>
      <w:r w:rsidR="00925FA6" w:rsidRPr="00E55577">
        <w:rPr>
          <w:rFonts w:ascii="Times New Roman" w:hAnsi="Times New Roman"/>
        </w:rPr>
        <w:t xml:space="preserve"> to the Project Document.</w:t>
      </w:r>
      <w:r w:rsidR="00F95238" w:rsidRPr="00E55577">
        <w:rPr>
          <w:rFonts w:ascii="Times New Roman" w:hAnsi="Times New Roman"/>
        </w:rPr>
        <w:t xml:space="preserve"> </w:t>
      </w:r>
      <w:r w:rsidR="00C40A1E" w:rsidRPr="00E55577">
        <w:rPr>
          <w:rFonts w:ascii="Times New Roman" w:hAnsi="Times New Roman"/>
        </w:rPr>
        <w:t xml:space="preserve"> </w:t>
      </w:r>
    </w:p>
    <w:p w14:paraId="480591B4" w14:textId="77777777" w:rsidR="00646CAA" w:rsidRPr="00E55577" w:rsidRDefault="00646CAA" w:rsidP="00B43B90">
      <w:pPr>
        <w:pStyle w:val="NoSpacing"/>
        <w:rPr>
          <w:rFonts w:ascii="Times New Roman" w:hAnsi="Times New Roman"/>
        </w:rPr>
      </w:pPr>
    </w:p>
    <w:p w14:paraId="1AE9BC4A" w14:textId="4F8BFA13" w:rsidR="00F33B43" w:rsidRPr="00E55577" w:rsidRDefault="00F95238" w:rsidP="00B43B90">
      <w:pPr>
        <w:pStyle w:val="NoSpacing"/>
        <w:rPr>
          <w:rFonts w:ascii="Times New Roman" w:hAnsi="Times New Roman"/>
        </w:rPr>
      </w:pPr>
      <w:r w:rsidRPr="00E55577">
        <w:rPr>
          <w:rFonts w:ascii="Times New Roman" w:hAnsi="Times New Roman"/>
        </w:rPr>
        <w:t>In addition, provide a summary on how stakeholders will be consulted in project execution, the means and timing of engagement, how information will be disseminated, and an explanation of any resource requirements through</w:t>
      </w:r>
      <w:r w:rsidR="00BA3EFA" w:rsidRPr="00E55577">
        <w:rPr>
          <w:rFonts w:ascii="Times New Roman" w:hAnsi="Times New Roman"/>
        </w:rPr>
        <w:t>ou</w:t>
      </w:r>
      <w:r w:rsidRPr="00E55577">
        <w:rPr>
          <w:rFonts w:ascii="Times New Roman" w:hAnsi="Times New Roman"/>
        </w:rPr>
        <w:t>t the project/program cycle to ensure proper and meaningful stakeholder engagement.</w:t>
      </w:r>
      <w:r w:rsidR="00C40A1E" w:rsidRPr="00E55577">
        <w:rPr>
          <w:rFonts w:ascii="Times New Roman" w:hAnsi="Times New Roman"/>
        </w:rPr>
        <w:t xml:space="preserve"> </w:t>
      </w:r>
    </w:p>
    <w:p w14:paraId="749FC704" w14:textId="77777777" w:rsidR="00F33B43" w:rsidRPr="00E55577" w:rsidRDefault="00F33B43" w:rsidP="0074406B">
      <w:pPr>
        <w:pStyle w:val="ListParagraph"/>
      </w:pPr>
    </w:p>
    <w:p w14:paraId="304B4E53" w14:textId="00A859C9" w:rsidR="0059151F" w:rsidRPr="00E55577" w:rsidRDefault="00750095" w:rsidP="0074406B">
      <w:pPr>
        <w:pStyle w:val="ListParagraph"/>
      </w:pPr>
      <w:r w:rsidRPr="00E55577">
        <w:t>Stakeholder Engagement Plan</w:t>
      </w:r>
      <w:r w:rsidR="0059151F" w:rsidRPr="00E55577">
        <w:t xml:space="preserve"> </w:t>
      </w:r>
    </w:p>
    <w:p w14:paraId="558924F2" w14:textId="77777777" w:rsidR="00B43B90" w:rsidRPr="00E55577" w:rsidRDefault="00B43B90" w:rsidP="00486E8C">
      <w:pPr>
        <w:pStyle w:val="ListParagraph"/>
      </w:pPr>
    </w:p>
    <w:p w14:paraId="485E9F7E" w14:textId="262CD8D1" w:rsidR="00750095" w:rsidRPr="00B43B90" w:rsidRDefault="00B43B90" w:rsidP="00640ED3">
      <w:pPr>
        <w:pStyle w:val="Caption"/>
        <w:rPr>
          <w:rFonts w:ascii="Times New Roman" w:hAnsi="Times New Roman"/>
          <w:caps w:val="0"/>
          <w:sz w:val="20"/>
          <w:szCs w:val="22"/>
        </w:rPr>
      </w:pPr>
      <w:r w:rsidRPr="00E55577">
        <w:rPr>
          <w:rFonts w:ascii="Times New Roman" w:hAnsi="Times New Roman"/>
          <w:caps w:val="0"/>
          <w:sz w:val="20"/>
          <w:szCs w:val="22"/>
        </w:rPr>
        <w:t xml:space="preserve">Table </w:t>
      </w:r>
      <w:r w:rsidR="00640ED3" w:rsidRPr="00E55577">
        <w:rPr>
          <w:rFonts w:ascii="Times New Roman" w:hAnsi="Times New Roman"/>
          <w:caps w:val="0"/>
          <w:sz w:val="20"/>
          <w:szCs w:val="22"/>
        </w:rPr>
        <w:fldChar w:fldCharType="begin"/>
      </w:r>
      <w:r w:rsidR="00640ED3" w:rsidRPr="00E55577">
        <w:rPr>
          <w:rFonts w:ascii="Times New Roman" w:hAnsi="Times New Roman"/>
          <w:caps w:val="0"/>
          <w:sz w:val="20"/>
          <w:szCs w:val="22"/>
        </w:rPr>
        <w:instrText xml:space="preserve"> SEQ Table \* ARABIC </w:instrText>
      </w:r>
      <w:r w:rsidR="00640ED3" w:rsidRPr="00E55577">
        <w:rPr>
          <w:rFonts w:ascii="Times New Roman" w:hAnsi="Times New Roman"/>
          <w:caps w:val="0"/>
          <w:sz w:val="20"/>
          <w:szCs w:val="22"/>
        </w:rPr>
        <w:fldChar w:fldCharType="separate"/>
      </w:r>
      <w:r w:rsidR="005B7553" w:rsidRPr="00E55577">
        <w:rPr>
          <w:rFonts w:ascii="Times New Roman" w:hAnsi="Times New Roman"/>
          <w:caps w:val="0"/>
          <w:noProof/>
          <w:sz w:val="20"/>
          <w:szCs w:val="22"/>
        </w:rPr>
        <w:t>8</w:t>
      </w:r>
      <w:r w:rsidR="00640ED3" w:rsidRPr="00E55577">
        <w:rPr>
          <w:rFonts w:ascii="Times New Roman" w:hAnsi="Times New Roman"/>
          <w:caps w:val="0"/>
          <w:sz w:val="20"/>
          <w:szCs w:val="22"/>
        </w:rPr>
        <w:fldChar w:fldCharType="end"/>
      </w:r>
      <w:r w:rsidR="00640ED3" w:rsidRPr="00E55577">
        <w:rPr>
          <w:rFonts w:ascii="Times New Roman" w:hAnsi="Times New Roman"/>
          <w:caps w:val="0"/>
          <w:sz w:val="20"/>
          <w:szCs w:val="22"/>
        </w:rPr>
        <w:t>:</w:t>
      </w:r>
      <w:r w:rsidRPr="00E55577">
        <w:rPr>
          <w:rFonts w:ascii="Times New Roman" w:hAnsi="Times New Roman"/>
          <w:caps w:val="0"/>
          <w:sz w:val="20"/>
          <w:szCs w:val="22"/>
        </w:rPr>
        <w:t xml:space="preserve"> </w:t>
      </w:r>
      <w:r w:rsidR="0059151F" w:rsidRPr="00B43B90">
        <w:rPr>
          <w:rFonts w:ascii="Times New Roman" w:hAnsi="Times New Roman"/>
          <w:caps w:val="0"/>
          <w:sz w:val="20"/>
          <w:szCs w:val="22"/>
        </w:rPr>
        <w:t>Summary of how stakeholders will be consulted in project execution</w:t>
      </w:r>
      <w:r w:rsidRPr="00E55577">
        <w:rPr>
          <w:rFonts w:ascii="Times New Roman" w:hAnsi="Times New Roman"/>
          <w:caps w:val="0"/>
          <w:sz w:val="20"/>
          <w:szCs w:val="22"/>
        </w:rPr>
        <w:t>.</w:t>
      </w:r>
    </w:p>
    <w:tbl>
      <w:tblPr>
        <w:tblW w:w="106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69"/>
        <w:gridCol w:w="2346"/>
        <w:gridCol w:w="1462"/>
        <w:gridCol w:w="2771"/>
        <w:gridCol w:w="1560"/>
      </w:tblGrid>
      <w:tr w:rsidR="00421BF7" w:rsidRPr="00E55577" w14:paraId="0269B033" w14:textId="77777777" w:rsidTr="00286EE3">
        <w:trPr>
          <w:trHeight w:val="894"/>
          <w:tblHeader/>
        </w:trPr>
        <w:tc>
          <w:tcPr>
            <w:tcW w:w="2469" w:type="dxa"/>
            <w:shd w:val="clear" w:color="auto" w:fill="C6D9F1"/>
            <w:vAlign w:val="center"/>
          </w:tcPr>
          <w:p w14:paraId="3025CC39" w14:textId="77777777" w:rsidR="00C152C4" w:rsidRPr="00E55577" w:rsidRDefault="00C152C4" w:rsidP="00CF7C30">
            <w:pPr>
              <w:widowControl w:val="0"/>
              <w:spacing w:after="0" w:line="240" w:lineRule="auto"/>
              <w:rPr>
                <w:rFonts w:ascii="Times New Roman" w:eastAsia="Arial" w:hAnsi="Times New Roman"/>
                <w:b/>
                <w:sz w:val="20"/>
                <w:szCs w:val="20"/>
                <w:lang w:val="en-GB"/>
              </w:rPr>
            </w:pPr>
            <w:r w:rsidRPr="00E55577">
              <w:rPr>
                <w:rFonts w:ascii="Times New Roman" w:eastAsia="Arial" w:hAnsi="Times New Roman"/>
                <w:b/>
                <w:sz w:val="20"/>
                <w:szCs w:val="20"/>
                <w:lang w:val="en-GB"/>
              </w:rPr>
              <w:t>Stakeholder</w:t>
            </w:r>
          </w:p>
          <w:p w14:paraId="351864C0" w14:textId="77777777" w:rsidR="00C152C4" w:rsidRPr="00E55577" w:rsidRDefault="00C152C4" w:rsidP="00CF7C30">
            <w:pPr>
              <w:widowControl w:val="0"/>
              <w:spacing w:after="0" w:line="240" w:lineRule="auto"/>
              <w:rPr>
                <w:rFonts w:ascii="Times New Roman" w:eastAsia="Arial" w:hAnsi="Times New Roman"/>
                <w:b/>
                <w:sz w:val="20"/>
                <w:szCs w:val="20"/>
                <w:lang w:val="en-GB"/>
              </w:rPr>
            </w:pPr>
            <w:r w:rsidRPr="00E55577">
              <w:rPr>
                <w:rFonts w:ascii="Times New Roman" w:eastAsia="Arial" w:hAnsi="Times New Roman"/>
                <w:b/>
                <w:sz w:val="20"/>
                <w:szCs w:val="20"/>
                <w:lang w:val="en-GB"/>
              </w:rPr>
              <w:t>Name</w:t>
            </w:r>
          </w:p>
        </w:tc>
        <w:tc>
          <w:tcPr>
            <w:tcW w:w="2346" w:type="dxa"/>
            <w:shd w:val="clear" w:color="auto" w:fill="C6D9F1"/>
            <w:vAlign w:val="center"/>
          </w:tcPr>
          <w:p w14:paraId="03DDDC84" w14:textId="77777777" w:rsidR="00C152C4" w:rsidRPr="00E55577" w:rsidRDefault="00C152C4" w:rsidP="00CF7C30">
            <w:pPr>
              <w:widowControl w:val="0"/>
              <w:spacing w:after="0" w:line="240" w:lineRule="auto"/>
              <w:rPr>
                <w:rFonts w:ascii="Times New Roman" w:eastAsia="Arial" w:hAnsi="Times New Roman"/>
                <w:b/>
                <w:sz w:val="20"/>
                <w:szCs w:val="20"/>
                <w:lang w:val="en-GB"/>
              </w:rPr>
            </w:pPr>
            <w:r w:rsidRPr="00E55577">
              <w:rPr>
                <w:rFonts w:ascii="Times New Roman" w:eastAsia="Arial" w:hAnsi="Times New Roman"/>
                <w:b/>
                <w:sz w:val="20"/>
                <w:szCs w:val="20"/>
                <w:lang w:val="en-GB"/>
              </w:rPr>
              <w:t xml:space="preserve">Method of Engagement </w:t>
            </w:r>
          </w:p>
        </w:tc>
        <w:tc>
          <w:tcPr>
            <w:tcW w:w="1462" w:type="dxa"/>
            <w:shd w:val="clear" w:color="auto" w:fill="C6D9F1"/>
            <w:vAlign w:val="center"/>
          </w:tcPr>
          <w:p w14:paraId="7161615B" w14:textId="77777777" w:rsidR="00C152C4" w:rsidRPr="00E55577" w:rsidRDefault="00C152C4" w:rsidP="00CF7C30">
            <w:pPr>
              <w:widowControl w:val="0"/>
              <w:spacing w:after="0" w:line="240" w:lineRule="auto"/>
              <w:rPr>
                <w:rFonts w:ascii="Times New Roman" w:eastAsia="Arial" w:hAnsi="Times New Roman"/>
                <w:b/>
                <w:sz w:val="20"/>
                <w:szCs w:val="20"/>
                <w:lang w:val="en-GB"/>
              </w:rPr>
            </w:pPr>
            <w:r w:rsidRPr="00E55577">
              <w:rPr>
                <w:rFonts w:ascii="Times New Roman" w:eastAsia="Arial" w:hAnsi="Times New Roman"/>
                <w:b/>
                <w:sz w:val="20"/>
                <w:szCs w:val="20"/>
                <w:lang w:val="en-GB"/>
              </w:rPr>
              <w:t>Location and Frequency</w:t>
            </w:r>
          </w:p>
        </w:tc>
        <w:tc>
          <w:tcPr>
            <w:tcW w:w="2771" w:type="dxa"/>
            <w:shd w:val="clear" w:color="auto" w:fill="C6D9F1"/>
            <w:vAlign w:val="center"/>
          </w:tcPr>
          <w:p w14:paraId="3FE0E31C" w14:textId="77777777" w:rsidR="00C152C4" w:rsidRPr="00E55577" w:rsidRDefault="00C152C4" w:rsidP="00CF7C30">
            <w:pPr>
              <w:widowControl w:val="0"/>
              <w:spacing w:after="0" w:line="240" w:lineRule="auto"/>
              <w:rPr>
                <w:rFonts w:ascii="Times New Roman" w:eastAsia="Arial" w:hAnsi="Times New Roman"/>
                <w:b/>
                <w:sz w:val="20"/>
                <w:szCs w:val="20"/>
                <w:lang w:val="en-GB"/>
              </w:rPr>
            </w:pPr>
            <w:r w:rsidRPr="00E55577">
              <w:rPr>
                <w:rFonts w:ascii="Times New Roman" w:eastAsia="Arial" w:hAnsi="Times New Roman"/>
                <w:b/>
                <w:sz w:val="20"/>
                <w:szCs w:val="20"/>
                <w:lang w:val="en-GB"/>
              </w:rPr>
              <w:t>Resources Required</w:t>
            </w:r>
          </w:p>
        </w:tc>
        <w:tc>
          <w:tcPr>
            <w:tcW w:w="1560" w:type="dxa"/>
            <w:shd w:val="clear" w:color="auto" w:fill="C6D9F1"/>
            <w:vAlign w:val="center"/>
          </w:tcPr>
          <w:p w14:paraId="3175772C" w14:textId="77777777" w:rsidR="00C152C4" w:rsidRPr="00E55577" w:rsidRDefault="00C152C4" w:rsidP="00CF7C30">
            <w:pPr>
              <w:widowControl w:val="0"/>
              <w:spacing w:after="0" w:line="240" w:lineRule="auto"/>
              <w:rPr>
                <w:rFonts w:ascii="Times New Roman" w:eastAsia="Arial" w:hAnsi="Times New Roman"/>
                <w:b/>
                <w:sz w:val="20"/>
                <w:szCs w:val="20"/>
                <w:lang w:val="en-GB"/>
              </w:rPr>
            </w:pPr>
            <w:r w:rsidRPr="00E55577">
              <w:rPr>
                <w:rFonts w:ascii="Times New Roman" w:eastAsia="Arial" w:hAnsi="Times New Roman"/>
                <w:b/>
                <w:sz w:val="20"/>
                <w:szCs w:val="20"/>
                <w:lang w:val="en-GB"/>
              </w:rPr>
              <w:t>Budget</w:t>
            </w:r>
          </w:p>
        </w:tc>
      </w:tr>
      <w:tr w:rsidR="00C152C4" w:rsidRPr="00E55577" w14:paraId="0322920E" w14:textId="77777777" w:rsidTr="00BC141A">
        <w:trPr>
          <w:trHeight w:val="807"/>
        </w:trPr>
        <w:tc>
          <w:tcPr>
            <w:tcW w:w="2469" w:type="dxa"/>
            <w:shd w:val="clear" w:color="auto" w:fill="auto"/>
          </w:tcPr>
          <w:p w14:paraId="2B994682" w14:textId="77777777" w:rsidR="00C152C4" w:rsidRPr="00E55577" w:rsidRDefault="00C152C4" w:rsidP="00CF7C30">
            <w:pPr>
              <w:widowControl w:val="0"/>
              <w:spacing w:after="0" w:line="240" w:lineRule="auto"/>
              <w:rPr>
                <w:rFonts w:ascii="Times New Roman" w:eastAsia="Arial" w:hAnsi="Times New Roman"/>
                <w:i/>
                <w:sz w:val="20"/>
                <w:szCs w:val="20"/>
                <w:lang w:val="en-GB"/>
              </w:rPr>
            </w:pPr>
            <w:r w:rsidRPr="00E55577">
              <w:rPr>
                <w:rFonts w:ascii="Times New Roman" w:eastAsia="Arial" w:hAnsi="Times New Roman"/>
                <w:i/>
                <w:sz w:val="20"/>
                <w:szCs w:val="20"/>
                <w:lang w:val="en-GB"/>
              </w:rPr>
              <w:t>Name the key stakeholder and group type to be engaged. Add columns as necessary.</w:t>
            </w:r>
          </w:p>
        </w:tc>
        <w:tc>
          <w:tcPr>
            <w:tcW w:w="2346" w:type="dxa"/>
            <w:shd w:val="clear" w:color="auto" w:fill="auto"/>
          </w:tcPr>
          <w:p w14:paraId="3232A2A0" w14:textId="77777777" w:rsidR="00C152C4" w:rsidRPr="00E55577" w:rsidRDefault="00C152C4" w:rsidP="00CF7C30">
            <w:pPr>
              <w:widowControl w:val="0"/>
              <w:spacing w:after="0" w:line="240" w:lineRule="auto"/>
              <w:rPr>
                <w:rFonts w:ascii="Times New Roman" w:eastAsia="Arial" w:hAnsi="Times New Roman"/>
                <w:i/>
                <w:sz w:val="20"/>
                <w:szCs w:val="20"/>
                <w:lang w:val="en-GB"/>
              </w:rPr>
            </w:pPr>
            <w:r w:rsidRPr="00E55577">
              <w:rPr>
                <w:rFonts w:ascii="Times New Roman" w:eastAsia="Arial" w:hAnsi="Times New Roman"/>
                <w:i/>
                <w:sz w:val="20"/>
                <w:szCs w:val="20"/>
                <w:lang w:val="en-GB"/>
              </w:rPr>
              <w:t>How will you involve and engage this stakeholder? (meeting, consultation, workshop, discussion, etc)</w:t>
            </w:r>
          </w:p>
          <w:p w14:paraId="5B95A3D9" w14:textId="77777777" w:rsidR="00C152C4" w:rsidRPr="00E55577" w:rsidRDefault="00C152C4" w:rsidP="00CF7C30">
            <w:pPr>
              <w:widowControl w:val="0"/>
              <w:spacing w:after="0" w:line="240" w:lineRule="auto"/>
              <w:rPr>
                <w:rFonts w:ascii="Times New Roman" w:eastAsia="Arial" w:hAnsi="Times New Roman"/>
                <w:i/>
                <w:sz w:val="20"/>
                <w:szCs w:val="20"/>
                <w:lang w:val="en-GB"/>
              </w:rPr>
            </w:pPr>
          </w:p>
          <w:p w14:paraId="16BB9FDD" w14:textId="77777777" w:rsidR="00C152C4" w:rsidRPr="00E55577" w:rsidRDefault="00C152C4" w:rsidP="00CF7C30">
            <w:pPr>
              <w:widowControl w:val="0"/>
              <w:spacing w:after="0" w:line="240" w:lineRule="auto"/>
              <w:rPr>
                <w:rFonts w:ascii="Times New Roman" w:eastAsia="Arial" w:hAnsi="Times New Roman"/>
                <w:i/>
                <w:sz w:val="20"/>
                <w:szCs w:val="20"/>
                <w:lang w:val="en-GB"/>
              </w:rPr>
            </w:pPr>
            <w:r w:rsidRPr="00E55577">
              <w:rPr>
                <w:rFonts w:ascii="Times New Roman" w:eastAsia="Arial" w:hAnsi="Times New Roman"/>
                <w:i/>
                <w:sz w:val="20"/>
                <w:szCs w:val="20"/>
                <w:lang w:val="en-GB"/>
              </w:rPr>
              <w:t>What special measures would be taken to include disadvantaged/vulnerable individuals/groups?</w:t>
            </w:r>
          </w:p>
        </w:tc>
        <w:tc>
          <w:tcPr>
            <w:tcW w:w="1462" w:type="dxa"/>
            <w:shd w:val="clear" w:color="auto" w:fill="auto"/>
          </w:tcPr>
          <w:p w14:paraId="36F0A792" w14:textId="77777777" w:rsidR="00C152C4" w:rsidRPr="00E55577" w:rsidRDefault="00C152C4" w:rsidP="00CF7C30">
            <w:pPr>
              <w:widowControl w:val="0"/>
              <w:spacing w:after="0" w:line="240" w:lineRule="auto"/>
              <w:rPr>
                <w:rFonts w:ascii="Times New Roman" w:eastAsia="Arial" w:hAnsi="Times New Roman"/>
                <w:i/>
                <w:sz w:val="20"/>
                <w:szCs w:val="20"/>
                <w:lang w:val="en-GB"/>
              </w:rPr>
            </w:pPr>
            <w:r w:rsidRPr="00E55577">
              <w:rPr>
                <w:rFonts w:ascii="Times New Roman" w:eastAsia="Arial" w:hAnsi="Times New Roman"/>
                <w:i/>
                <w:sz w:val="20"/>
                <w:szCs w:val="20"/>
                <w:lang w:val="en-GB"/>
              </w:rPr>
              <w:t xml:space="preserve">Where and When will you engage with this stakeholder? </w:t>
            </w:r>
          </w:p>
          <w:p w14:paraId="49594E0D" w14:textId="77777777" w:rsidR="00C152C4" w:rsidRPr="00E55577" w:rsidRDefault="00C152C4" w:rsidP="00CF7C30">
            <w:pPr>
              <w:widowControl w:val="0"/>
              <w:spacing w:after="0" w:line="240" w:lineRule="auto"/>
              <w:rPr>
                <w:rFonts w:ascii="Times New Roman" w:eastAsia="Arial" w:hAnsi="Times New Roman"/>
                <w:i/>
                <w:sz w:val="20"/>
                <w:szCs w:val="20"/>
                <w:lang w:val="en-GB"/>
              </w:rPr>
            </w:pPr>
          </w:p>
        </w:tc>
        <w:tc>
          <w:tcPr>
            <w:tcW w:w="2771" w:type="dxa"/>
            <w:shd w:val="clear" w:color="auto" w:fill="auto"/>
          </w:tcPr>
          <w:p w14:paraId="0214238A" w14:textId="77777777" w:rsidR="00C152C4" w:rsidRPr="00E55577" w:rsidRDefault="00C152C4" w:rsidP="00CF7C30">
            <w:pPr>
              <w:widowControl w:val="0"/>
              <w:spacing w:after="0" w:line="240" w:lineRule="auto"/>
              <w:rPr>
                <w:rFonts w:ascii="Times New Roman" w:eastAsia="Arial" w:hAnsi="Times New Roman"/>
                <w:i/>
                <w:sz w:val="20"/>
                <w:szCs w:val="20"/>
                <w:lang w:val="en-GB"/>
              </w:rPr>
            </w:pPr>
            <w:r w:rsidRPr="00E55577">
              <w:rPr>
                <w:rFonts w:ascii="Times New Roman" w:eastAsia="Arial" w:hAnsi="Times New Roman"/>
                <w:i/>
                <w:sz w:val="20"/>
                <w:szCs w:val="20"/>
                <w:lang w:val="en-GB"/>
              </w:rPr>
              <w:t>What materials (presentations, websites, brochures, surveys, translation) are needed?</w:t>
            </w:r>
          </w:p>
          <w:p w14:paraId="59A41E4D" w14:textId="77777777" w:rsidR="00C152C4" w:rsidRPr="00E55577" w:rsidRDefault="00C152C4" w:rsidP="00CF7C30">
            <w:pPr>
              <w:widowControl w:val="0"/>
              <w:spacing w:after="0" w:line="240" w:lineRule="auto"/>
              <w:rPr>
                <w:rFonts w:ascii="Times New Roman" w:eastAsia="Arial" w:hAnsi="Times New Roman"/>
                <w:i/>
                <w:sz w:val="20"/>
                <w:szCs w:val="20"/>
                <w:lang w:val="en-GB"/>
              </w:rPr>
            </w:pPr>
            <w:r w:rsidRPr="00E55577">
              <w:rPr>
                <w:rFonts w:ascii="Times New Roman" w:eastAsia="Arial" w:hAnsi="Times New Roman"/>
                <w:i/>
                <w:sz w:val="20"/>
                <w:szCs w:val="20"/>
                <w:lang w:val="en-GB"/>
              </w:rPr>
              <w:t>What personnel are needed to lead and monitor these engagements?</w:t>
            </w:r>
          </w:p>
        </w:tc>
        <w:tc>
          <w:tcPr>
            <w:tcW w:w="1560" w:type="dxa"/>
            <w:shd w:val="clear" w:color="auto" w:fill="auto"/>
          </w:tcPr>
          <w:p w14:paraId="082B6085" w14:textId="77777777" w:rsidR="00C152C4" w:rsidRPr="00E55577" w:rsidRDefault="00C152C4" w:rsidP="00CF7C30">
            <w:pPr>
              <w:widowControl w:val="0"/>
              <w:spacing w:after="0" w:line="240" w:lineRule="auto"/>
              <w:rPr>
                <w:rFonts w:ascii="Times New Roman" w:eastAsia="Arial" w:hAnsi="Times New Roman"/>
                <w:i/>
                <w:sz w:val="20"/>
                <w:szCs w:val="20"/>
                <w:lang w:val="en-GB"/>
              </w:rPr>
            </w:pPr>
            <w:r w:rsidRPr="00E55577">
              <w:rPr>
                <w:rFonts w:ascii="Times New Roman" w:eastAsia="Arial" w:hAnsi="Times New Roman"/>
                <w:i/>
                <w:sz w:val="20"/>
                <w:szCs w:val="20"/>
                <w:lang w:val="en-GB"/>
              </w:rPr>
              <w:t>How much will this engagement cost? Consider resources required, staff, transportation, etc.</w:t>
            </w:r>
          </w:p>
        </w:tc>
      </w:tr>
      <w:tr w:rsidR="00C152C4" w:rsidRPr="00E55577" w14:paraId="7F38B4D5" w14:textId="77777777" w:rsidTr="00BC141A">
        <w:trPr>
          <w:trHeight w:val="721"/>
        </w:trPr>
        <w:tc>
          <w:tcPr>
            <w:tcW w:w="2469" w:type="dxa"/>
            <w:shd w:val="clear" w:color="auto" w:fill="auto"/>
            <w:vAlign w:val="center"/>
          </w:tcPr>
          <w:p w14:paraId="6049DE5A" w14:textId="77777777" w:rsidR="00C152C4" w:rsidRPr="00E55577" w:rsidRDefault="00C152C4" w:rsidP="00CF7C30">
            <w:pPr>
              <w:widowControl w:val="0"/>
              <w:spacing w:after="0" w:line="240" w:lineRule="auto"/>
              <w:rPr>
                <w:rFonts w:ascii="Times New Roman" w:eastAsia="Arial" w:hAnsi="Times New Roman"/>
                <w:sz w:val="20"/>
                <w:szCs w:val="20"/>
                <w:lang w:val="en-GB"/>
              </w:rPr>
            </w:pPr>
            <w:r w:rsidRPr="00E55577">
              <w:rPr>
                <w:rFonts w:ascii="Times New Roman" w:eastAsia="Arial" w:hAnsi="Times New Roman"/>
                <w:b/>
                <w:sz w:val="20"/>
                <w:szCs w:val="20"/>
                <w:lang w:val="en-GB"/>
              </w:rPr>
              <w:t>Ministry of Culture, Tourism and Environment</w:t>
            </w:r>
          </w:p>
        </w:tc>
        <w:tc>
          <w:tcPr>
            <w:tcW w:w="2346" w:type="dxa"/>
            <w:shd w:val="clear" w:color="auto" w:fill="auto"/>
            <w:vAlign w:val="center"/>
          </w:tcPr>
          <w:p w14:paraId="0CE4168A" w14:textId="77777777" w:rsidR="00C152C4" w:rsidRPr="00E55577" w:rsidRDefault="00C152C4" w:rsidP="00CF7C30">
            <w:pPr>
              <w:widowControl w:val="0"/>
              <w:spacing w:after="0" w:line="240" w:lineRule="auto"/>
              <w:rPr>
                <w:rFonts w:ascii="Times New Roman" w:eastAsia="Arial" w:hAnsi="Times New Roman"/>
                <w:sz w:val="20"/>
                <w:szCs w:val="20"/>
                <w:lang w:val="en-GB"/>
              </w:rPr>
            </w:pPr>
            <w:r w:rsidRPr="00E55577">
              <w:rPr>
                <w:rFonts w:ascii="Times New Roman" w:eastAsia="Arial" w:hAnsi="Times New Roman"/>
                <w:sz w:val="20"/>
                <w:szCs w:val="20"/>
                <w:lang w:val="en-GB"/>
              </w:rPr>
              <w:t>Regular formal meetings</w:t>
            </w:r>
          </w:p>
        </w:tc>
        <w:tc>
          <w:tcPr>
            <w:tcW w:w="1462" w:type="dxa"/>
            <w:shd w:val="clear" w:color="auto" w:fill="auto"/>
            <w:vAlign w:val="center"/>
          </w:tcPr>
          <w:p w14:paraId="25416F92" w14:textId="77777777" w:rsidR="00C152C4" w:rsidRPr="00E55577" w:rsidRDefault="00C152C4" w:rsidP="00CF7C30">
            <w:pPr>
              <w:widowControl w:val="0"/>
              <w:spacing w:after="0" w:line="240" w:lineRule="auto"/>
              <w:rPr>
                <w:rFonts w:ascii="Times New Roman" w:eastAsia="Arial" w:hAnsi="Times New Roman"/>
                <w:sz w:val="20"/>
                <w:szCs w:val="20"/>
                <w:lang w:val="en-GB"/>
              </w:rPr>
            </w:pPr>
            <w:r w:rsidRPr="00E55577">
              <w:rPr>
                <w:rFonts w:ascii="Times New Roman" w:eastAsia="Arial" w:hAnsi="Times New Roman"/>
                <w:sz w:val="20"/>
                <w:szCs w:val="20"/>
                <w:lang w:val="en-GB"/>
              </w:rPr>
              <w:t>Quarterly</w:t>
            </w:r>
          </w:p>
        </w:tc>
        <w:tc>
          <w:tcPr>
            <w:tcW w:w="2771" w:type="dxa"/>
            <w:shd w:val="clear" w:color="auto" w:fill="auto"/>
            <w:vAlign w:val="center"/>
          </w:tcPr>
          <w:p w14:paraId="5A61F9CC" w14:textId="77777777" w:rsidR="00C152C4" w:rsidRPr="00E55577" w:rsidRDefault="00C152C4" w:rsidP="00CF7C30">
            <w:pPr>
              <w:widowControl w:val="0"/>
              <w:spacing w:after="0" w:line="240" w:lineRule="auto"/>
              <w:rPr>
                <w:rFonts w:ascii="Times New Roman" w:eastAsia="Arial" w:hAnsi="Times New Roman"/>
                <w:sz w:val="20"/>
                <w:szCs w:val="20"/>
                <w:lang w:val="en-GB"/>
              </w:rPr>
            </w:pPr>
            <w:r w:rsidRPr="00E55577">
              <w:rPr>
                <w:rFonts w:ascii="Times New Roman" w:eastAsia="Arial" w:hAnsi="Times New Roman"/>
                <w:sz w:val="20"/>
                <w:szCs w:val="20"/>
                <w:lang w:val="en-GB"/>
              </w:rPr>
              <w:t>Presentations, transportation, brochures, website, internet connection for remote meeting if required</w:t>
            </w:r>
          </w:p>
        </w:tc>
        <w:tc>
          <w:tcPr>
            <w:tcW w:w="1560" w:type="dxa"/>
            <w:shd w:val="clear" w:color="auto" w:fill="auto"/>
            <w:vAlign w:val="center"/>
          </w:tcPr>
          <w:p w14:paraId="7BB8E511" w14:textId="77777777" w:rsidR="00C152C4" w:rsidRPr="00E55577" w:rsidRDefault="00C152C4" w:rsidP="00CF7C30">
            <w:pPr>
              <w:widowControl w:val="0"/>
              <w:spacing w:after="0" w:line="240" w:lineRule="auto"/>
              <w:rPr>
                <w:rFonts w:ascii="Times New Roman" w:eastAsia="Arial" w:hAnsi="Times New Roman"/>
                <w:sz w:val="20"/>
                <w:szCs w:val="20"/>
                <w:lang w:val="en-GB"/>
              </w:rPr>
            </w:pPr>
            <w:r w:rsidRPr="00E55577">
              <w:rPr>
                <w:rFonts w:ascii="Times New Roman" w:eastAsia="Arial" w:hAnsi="Times New Roman"/>
                <w:sz w:val="20"/>
                <w:szCs w:val="20"/>
                <w:lang w:val="en-GB"/>
              </w:rPr>
              <w:t>Included in project budget</w:t>
            </w:r>
          </w:p>
        </w:tc>
      </w:tr>
      <w:tr w:rsidR="00C152C4" w:rsidRPr="00E55577" w14:paraId="616ADF62" w14:textId="77777777" w:rsidTr="00BC141A">
        <w:trPr>
          <w:trHeight w:val="650"/>
        </w:trPr>
        <w:tc>
          <w:tcPr>
            <w:tcW w:w="2469" w:type="dxa"/>
            <w:shd w:val="clear" w:color="auto" w:fill="auto"/>
            <w:vAlign w:val="center"/>
          </w:tcPr>
          <w:p w14:paraId="3D7E52BB" w14:textId="77777777" w:rsidR="00C152C4" w:rsidRPr="00E55577" w:rsidRDefault="00C152C4" w:rsidP="00CF7C30">
            <w:pPr>
              <w:widowControl w:val="0"/>
              <w:spacing w:after="0" w:line="240" w:lineRule="auto"/>
              <w:rPr>
                <w:rFonts w:ascii="Times New Roman" w:eastAsia="Arial" w:hAnsi="Times New Roman"/>
                <w:sz w:val="20"/>
                <w:szCs w:val="20"/>
                <w:lang w:val="en-GB"/>
              </w:rPr>
            </w:pPr>
            <w:r w:rsidRPr="00E55577">
              <w:rPr>
                <w:rFonts w:ascii="Times New Roman" w:eastAsia="Arial" w:hAnsi="Times New Roman"/>
                <w:b/>
                <w:sz w:val="20"/>
                <w:szCs w:val="20"/>
                <w:lang w:val="en-GB"/>
              </w:rPr>
              <w:t>Ministry of Agriculture and Fisheries (MINAGRIP)</w:t>
            </w:r>
          </w:p>
        </w:tc>
        <w:tc>
          <w:tcPr>
            <w:tcW w:w="2346" w:type="dxa"/>
            <w:shd w:val="clear" w:color="auto" w:fill="auto"/>
            <w:vAlign w:val="center"/>
          </w:tcPr>
          <w:p w14:paraId="32389372" w14:textId="77777777" w:rsidR="00C152C4" w:rsidRPr="00E55577" w:rsidRDefault="00C152C4" w:rsidP="00CF7C30">
            <w:pPr>
              <w:widowControl w:val="0"/>
              <w:spacing w:after="0" w:line="240" w:lineRule="auto"/>
              <w:rPr>
                <w:rFonts w:ascii="Times New Roman" w:eastAsia="Arial" w:hAnsi="Times New Roman"/>
                <w:sz w:val="20"/>
                <w:szCs w:val="20"/>
                <w:lang w:val="en-GB"/>
              </w:rPr>
            </w:pPr>
            <w:r w:rsidRPr="00E55577">
              <w:rPr>
                <w:rFonts w:ascii="Times New Roman" w:eastAsia="Arial" w:hAnsi="Times New Roman"/>
                <w:sz w:val="20"/>
                <w:szCs w:val="20"/>
                <w:lang w:val="en-GB"/>
              </w:rPr>
              <w:t>Regular formal meetings</w:t>
            </w:r>
          </w:p>
        </w:tc>
        <w:tc>
          <w:tcPr>
            <w:tcW w:w="1462" w:type="dxa"/>
            <w:shd w:val="clear" w:color="auto" w:fill="auto"/>
            <w:vAlign w:val="center"/>
          </w:tcPr>
          <w:p w14:paraId="3F7D4924" w14:textId="77777777" w:rsidR="00C152C4" w:rsidRPr="00E55577" w:rsidRDefault="00C152C4" w:rsidP="00CF7C30">
            <w:pPr>
              <w:widowControl w:val="0"/>
              <w:spacing w:after="0" w:line="240" w:lineRule="auto"/>
              <w:rPr>
                <w:rFonts w:ascii="Times New Roman" w:eastAsia="Arial" w:hAnsi="Times New Roman"/>
                <w:sz w:val="20"/>
                <w:szCs w:val="20"/>
                <w:lang w:val="en-GB"/>
              </w:rPr>
            </w:pPr>
            <w:r w:rsidRPr="00E55577">
              <w:rPr>
                <w:rFonts w:ascii="Times New Roman" w:eastAsia="Arial" w:hAnsi="Times New Roman"/>
                <w:sz w:val="20"/>
                <w:szCs w:val="20"/>
                <w:lang w:val="en-GB"/>
              </w:rPr>
              <w:t>Annually</w:t>
            </w:r>
          </w:p>
        </w:tc>
        <w:tc>
          <w:tcPr>
            <w:tcW w:w="2771" w:type="dxa"/>
            <w:shd w:val="clear" w:color="auto" w:fill="auto"/>
            <w:vAlign w:val="center"/>
          </w:tcPr>
          <w:p w14:paraId="446BC3EB" w14:textId="77777777" w:rsidR="00C152C4" w:rsidRPr="00E55577" w:rsidRDefault="00C152C4" w:rsidP="00CF7C30">
            <w:pPr>
              <w:widowControl w:val="0"/>
              <w:spacing w:after="0" w:line="240" w:lineRule="auto"/>
              <w:rPr>
                <w:rFonts w:ascii="Times New Roman" w:eastAsia="Arial" w:hAnsi="Times New Roman"/>
                <w:sz w:val="20"/>
                <w:szCs w:val="20"/>
                <w:lang w:val="en-GB"/>
              </w:rPr>
            </w:pPr>
            <w:r w:rsidRPr="00E55577">
              <w:rPr>
                <w:rFonts w:ascii="Times New Roman" w:eastAsia="Arial" w:hAnsi="Times New Roman"/>
                <w:sz w:val="20"/>
                <w:szCs w:val="20"/>
                <w:lang w:val="en-GB"/>
              </w:rPr>
              <w:t>Transportation, presentations, brochures, internet connection for remote meeting if required</w:t>
            </w:r>
          </w:p>
        </w:tc>
        <w:tc>
          <w:tcPr>
            <w:tcW w:w="1560" w:type="dxa"/>
            <w:shd w:val="clear" w:color="auto" w:fill="auto"/>
            <w:vAlign w:val="center"/>
          </w:tcPr>
          <w:p w14:paraId="7547E00A" w14:textId="77777777" w:rsidR="00C152C4" w:rsidRPr="00E55577" w:rsidRDefault="00C152C4" w:rsidP="00CF7C30">
            <w:pPr>
              <w:widowControl w:val="0"/>
              <w:spacing w:after="0" w:line="240" w:lineRule="auto"/>
              <w:rPr>
                <w:rFonts w:ascii="Times New Roman" w:eastAsia="Arial" w:hAnsi="Times New Roman"/>
                <w:sz w:val="20"/>
                <w:szCs w:val="20"/>
                <w:lang w:val="en-GB"/>
              </w:rPr>
            </w:pPr>
            <w:r w:rsidRPr="00E55577">
              <w:rPr>
                <w:rFonts w:ascii="Times New Roman" w:eastAsia="Arial" w:hAnsi="Times New Roman"/>
                <w:sz w:val="20"/>
                <w:szCs w:val="20"/>
                <w:lang w:val="en-GB"/>
              </w:rPr>
              <w:t>Included in project budget</w:t>
            </w:r>
          </w:p>
        </w:tc>
      </w:tr>
      <w:tr w:rsidR="00C152C4" w:rsidRPr="00E55577" w14:paraId="3D388633" w14:textId="77777777" w:rsidTr="00BC141A">
        <w:trPr>
          <w:trHeight w:val="646"/>
        </w:trPr>
        <w:tc>
          <w:tcPr>
            <w:tcW w:w="2469" w:type="dxa"/>
            <w:shd w:val="clear" w:color="auto" w:fill="auto"/>
            <w:vAlign w:val="center"/>
          </w:tcPr>
          <w:p w14:paraId="5C08A743" w14:textId="77777777" w:rsidR="00C152C4" w:rsidRPr="00E55577" w:rsidRDefault="00C152C4" w:rsidP="00CF7C30">
            <w:pPr>
              <w:widowControl w:val="0"/>
              <w:spacing w:after="0" w:line="240" w:lineRule="auto"/>
              <w:rPr>
                <w:rFonts w:ascii="Times New Roman" w:eastAsia="Arial" w:hAnsi="Times New Roman"/>
                <w:sz w:val="20"/>
                <w:szCs w:val="20"/>
                <w:lang w:val="en-GB"/>
              </w:rPr>
            </w:pPr>
            <w:r w:rsidRPr="00E55577">
              <w:rPr>
                <w:rFonts w:ascii="Times New Roman" w:eastAsia="Arial" w:hAnsi="Times New Roman"/>
                <w:b/>
                <w:sz w:val="20"/>
                <w:szCs w:val="20"/>
                <w:lang w:val="en-GB"/>
              </w:rPr>
              <w:lastRenderedPageBreak/>
              <w:t>National Agency for the Okavango region (ANAGERO)</w:t>
            </w:r>
          </w:p>
        </w:tc>
        <w:tc>
          <w:tcPr>
            <w:tcW w:w="2346" w:type="dxa"/>
            <w:shd w:val="clear" w:color="auto" w:fill="auto"/>
            <w:vAlign w:val="center"/>
          </w:tcPr>
          <w:p w14:paraId="5305AE6C" w14:textId="77777777" w:rsidR="00C152C4" w:rsidRPr="00E55577" w:rsidRDefault="00C152C4" w:rsidP="00CF7C30">
            <w:pPr>
              <w:widowControl w:val="0"/>
              <w:spacing w:after="0" w:line="240" w:lineRule="auto"/>
              <w:rPr>
                <w:rFonts w:ascii="Times New Roman" w:eastAsia="Arial" w:hAnsi="Times New Roman"/>
                <w:sz w:val="20"/>
                <w:szCs w:val="20"/>
                <w:lang w:val="en-GB"/>
              </w:rPr>
            </w:pPr>
            <w:r w:rsidRPr="00E55577">
              <w:rPr>
                <w:rFonts w:ascii="Times New Roman" w:eastAsia="Arial" w:hAnsi="Times New Roman"/>
                <w:sz w:val="20"/>
                <w:szCs w:val="20"/>
                <w:lang w:val="en-GB"/>
              </w:rPr>
              <w:t>Regular formal meetings</w:t>
            </w:r>
          </w:p>
        </w:tc>
        <w:tc>
          <w:tcPr>
            <w:tcW w:w="1462" w:type="dxa"/>
            <w:shd w:val="clear" w:color="auto" w:fill="auto"/>
            <w:vAlign w:val="center"/>
          </w:tcPr>
          <w:p w14:paraId="1C015375" w14:textId="77777777" w:rsidR="00C152C4" w:rsidRPr="00E55577" w:rsidRDefault="00C152C4" w:rsidP="00CF7C30">
            <w:pPr>
              <w:widowControl w:val="0"/>
              <w:spacing w:after="0" w:line="240" w:lineRule="auto"/>
              <w:rPr>
                <w:rFonts w:ascii="Times New Roman" w:eastAsia="Arial" w:hAnsi="Times New Roman"/>
                <w:sz w:val="20"/>
                <w:szCs w:val="20"/>
                <w:lang w:val="en-GB"/>
              </w:rPr>
            </w:pPr>
            <w:r w:rsidRPr="00E55577">
              <w:rPr>
                <w:rFonts w:ascii="Times New Roman" w:eastAsia="Arial" w:hAnsi="Times New Roman"/>
                <w:sz w:val="20"/>
                <w:szCs w:val="20"/>
                <w:lang w:val="en-GB"/>
              </w:rPr>
              <w:t>Quarterly</w:t>
            </w:r>
          </w:p>
        </w:tc>
        <w:tc>
          <w:tcPr>
            <w:tcW w:w="2771" w:type="dxa"/>
            <w:shd w:val="clear" w:color="auto" w:fill="auto"/>
            <w:vAlign w:val="center"/>
          </w:tcPr>
          <w:p w14:paraId="79EB6A65" w14:textId="77777777" w:rsidR="00C152C4" w:rsidRPr="00E55577" w:rsidRDefault="00C152C4" w:rsidP="00CF7C30">
            <w:pPr>
              <w:widowControl w:val="0"/>
              <w:spacing w:after="0" w:line="240" w:lineRule="auto"/>
              <w:rPr>
                <w:rFonts w:ascii="Times New Roman" w:eastAsia="Arial" w:hAnsi="Times New Roman"/>
                <w:sz w:val="20"/>
                <w:szCs w:val="20"/>
                <w:lang w:val="en-GB"/>
              </w:rPr>
            </w:pPr>
            <w:r w:rsidRPr="00E55577">
              <w:rPr>
                <w:rFonts w:ascii="Times New Roman" w:eastAsia="Arial" w:hAnsi="Times New Roman"/>
                <w:sz w:val="20"/>
                <w:szCs w:val="20"/>
                <w:lang w:val="en-GB"/>
              </w:rPr>
              <w:t>Transportation, presentations, brochures, internet connection for remote meeting if required</w:t>
            </w:r>
          </w:p>
        </w:tc>
        <w:tc>
          <w:tcPr>
            <w:tcW w:w="1560" w:type="dxa"/>
            <w:shd w:val="clear" w:color="auto" w:fill="auto"/>
            <w:vAlign w:val="center"/>
          </w:tcPr>
          <w:p w14:paraId="575D9C0D" w14:textId="77777777" w:rsidR="00C152C4" w:rsidRPr="00E55577" w:rsidRDefault="00C152C4" w:rsidP="00CF7C30">
            <w:pPr>
              <w:widowControl w:val="0"/>
              <w:spacing w:after="0" w:line="240" w:lineRule="auto"/>
              <w:rPr>
                <w:rFonts w:ascii="Times New Roman" w:eastAsia="Arial" w:hAnsi="Times New Roman"/>
                <w:sz w:val="20"/>
                <w:szCs w:val="20"/>
                <w:lang w:val="en-GB"/>
              </w:rPr>
            </w:pPr>
            <w:r w:rsidRPr="00E55577">
              <w:rPr>
                <w:rFonts w:ascii="Times New Roman" w:eastAsia="Arial" w:hAnsi="Times New Roman"/>
                <w:sz w:val="20"/>
                <w:szCs w:val="20"/>
                <w:lang w:val="en-GB"/>
              </w:rPr>
              <w:t>Included in project budget</w:t>
            </w:r>
          </w:p>
        </w:tc>
      </w:tr>
      <w:tr w:rsidR="00C152C4" w:rsidRPr="00E55577" w14:paraId="6BDC6A6B" w14:textId="77777777" w:rsidTr="00BC141A">
        <w:trPr>
          <w:trHeight w:val="669"/>
        </w:trPr>
        <w:tc>
          <w:tcPr>
            <w:tcW w:w="2469" w:type="dxa"/>
            <w:shd w:val="clear" w:color="auto" w:fill="auto"/>
            <w:vAlign w:val="center"/>
          </w:tcPr>
          <w:p w14:paraId="3C812673" w14:textId="77777777" w:rsidR="00C152C4" w:rsidRPr="00E55577" w:rsidRDefault="00C152C4" w:rsidP="00CF7C30">
            <w:pPr>
              <w:widowControl w:val="0"/>
              <w:spacing w:after="0" w:line="240" w:lineRule="auto"/>
              <w:rPr>
                <w:rFonts w:ascii="Times New Roman" w:eastAsia="Arial" w:hAnsi="Times New Roman"/>
                <w:sz w:val="20"/>
                <w:szCs w:val="20"/>
                <w:lang w:val="en-GB"/>
              </w:rPr>
            </w:pPr>
            <w:r w:rsidRPr="00E55577">
              <w:rPr>
                <w:rFonts w:ascii="Times New Roman" w:eastAsia="Arial" w:hAnsi="Times New Roman"/>
                <w:b/>
                <w:sz w:val="20"/>
                <w:szCs w:val="20"/>
                <w:lang w:val="en-GB"/>
              </w:rPr>
              <w:t>Ministry of Economy and Planning</w:t>
            </w:r>
          </w:p>
        </w:tc>
        <w:tc>
          <w:tcPr>
            <w:tcW w:w="2346" w:type="dxa"/>
            <w:shd w:val="clear" w:color="auto" w:fill="auto"/>
            <w:vAlign w:val="center"/>
          </w:tcPr>
          <w:p w14:paraId="41ACCE0A" w14:textId="77777777" w:rsidR="00C152C4" w:rsidRPr="00E55577" w:rsidRDefault="00C152C4" w:rsidP="00CF7C30">
            <w:pPr>
              <w:widowControl w:val="0"/>
              <w:spacing w:after="0" w:line="240" w:lineRule="auto"/>
              <w:rPr>
                <w:rFonts w:ascii="Times New Roman" w:eastAsia="Arial" w:hAnsi="Times New Roman"/>
                <w:sz w:val="20"/>
                <w:szCs w:val="20"/>
                <w:lang w:val="en-GB"/>
              </w:rPr>
            </w:pPr>
            <w:r w:rsidRPr="00E55577">
              <w:rPr>
                <w:rFonts w:ascii="Times New Roman" w:eastAsia="Arial" w:hAnsi="Times New Roman"/>
                <w:sz w:val="20"/>
                <w:szCs w:val="20"/>
                <w:lang w:val="en-GB"/>
              </w:rPr>
              <w:t>Regular formal meetings</w:t>
            </w:r>
          </w:p>
        </w:tc>
        <w:tc>
          <w:tcPr>
            <w:tcW w:w="1462" w:type="dxa"/>
            <w:shd w:val="clear" w:color="auto" w:fill="auto"/>
            <w:vAlign w:val="center"/>
          </w:tcPr>
          <w:p w14:paraId="1D691B52" w14:textId="77777777" w:rsidR="00C152C4" w:rsidRPr="00E55577" w:rsidRDefault="00C152C4" w:rsidP="00CF7C30">
            <w:pPr>
              <w:widowControl w:val="0"/>
              <w:spacing w:after="0" w:line="240" w:lineRule="auto"/>
              <w:rPr>
                <w:rFonts w:ascii="Times New Roman" w:eastAsia="Arial" w:hAnsi="Times New Roman"/>
                <w:sz w:val="20"/>
                <w:szCs w:val="20"/>
                <w:lang w:val="en-GB"/>
              </w:rPr>
            </w:pPr>
            <w:r w:rsidRPr="00E55577">
              <w:rPr>
                <w:rFonts w:ascii="Times New Roman" w:eastAsia="Arial" w:hAnsi="Times New Roman"/>
                <w:sz w:val="20"/>
                <w:szCs w:val="20"/>
                <w:lang w:val="en-GB"/>
              </w:rPr>
              <w:t>Annually</w:t>
            </w:r>
          </w:p>
        </w:tc>
        <w:tc>
          <w:tcPr>
            <w:tcW w:w="2771" w:type="dxa"/>
            <w:shd w:val="clear" w:color="auto" w:fill="auto"/>
            <w:vAlign w:val="center"/>
          </w:tcPr>
          <w:p w14:paraId="6449C96A" w14:textId="77777777" w:rsidR="00C152C4" w:rsidRPr="00E55577" w:rsidRDefault="00C152C4" w:rsidP="00CF7C30">
            <w:pPr>
              <w:widowControl w:val="0"/>
              <w:spacing w:after="0" w:line="240" w:lineRule="auto"/>
              <w:rPr>
                <w:rFonts w:ascii="Times New Roman" w:eastAsia="Arial" w:hAnsi="Times New Roman"/>
                <w:sz w:val="20"/>
                <w:szCs w:val="20"/>
                <w:lang w:val="en-GB"/>
              </w:rPr>
            </w:pPr>
            <w:r w:rsidRPr="00E55577">
              <w:rPr>
                <w:rFonts w:ascii="Times New Roman" w:eastAsia="Arial" w:hAnsi="Times New Roman"/>
                <w:sz w:val="20"/>
                <w:szCs w:val="20"/>
                <w:lang w:val="en-GB"/>
              </w:rPr>
              <w:t>Transportation, presentations, brochures, internet connection for remote meeting if required</w:t>
            </w:r>
          </w:p>
        </w:tc>
        <w:tc>
          <w:tcPr>
            <w:tcW w:w="1560" w:type="dxa"/>
            <w:shd w:val="clear" w:color="auto" w:fill="auto"/>
            <w:vAlign w:val="center"/>
          </w:tcPr>
          <w:p w14:paraId="7DC0E349" w14:textId="77777777" w:rsidR="00C152C4" w:rsidRPr="00E55577" w:rsidRDefault="00C152C4" w:rsidP="00CF7C30">
            <w:pPr>
              <w:widowControl w:val="0"/>
              <w:spacing w:after="0" w:line="240" w:lineRule="auto"/>
              <w:rPr>
                <w:rFonts w:ascii="Times New Roman" w:eastAsia="Arial" w:hAnsi="Times New Roman"/>
                <w:sz w:val="20"/>
                <w:szCs w:val="20"/>
                <w:lang w:val="en-GB"/>
              </w:rPr>
            </w:pPr>
            <w:r w:rsidRPr="00E55577">
              <w:rPr>
                <w:rFonts w:ascii="Times New Roman" w:eastAsia="Arial" w:hAnsi="Times New Roman"/>
                <w:sz w:val="20"/>
                <w:szCs w:val="20"/>
                <w:lang w:val="en-GB"/>
              </w:rPr>
              <w:t>Included in project budget</w:t>
            </w:r>
          </w:p>
        </w:tc>
      </w:tr>
      <w:tr w:rsidR="00C152C4" w:rsidRPr="00E55577" w14:paraId="7ABA491F" w14:textId="77777777" w:rsidTr="00286EE3">
        <w:trPr>
          <w:trHeight w:val="1254"/>
        </w:trPr>
        <w:tc>
          <w:tcPr>
            <w:tcW w:w="2469" w:type="dxa"/>
            <w:shd w:val="clear" w:color="auto" w:fill="auto"/>
            <w:vAlign w:val="center"/>
          </w:tcPr>
          <w:p w14:paraId="01EB714D" w14:textId="77777777" w:rsidR="00C152C4" w:rsidRPr="00E55577" w:rsidRDefault="00C152C4" w:rsidP="00CF7C30">
            <w:pPr>
              <w:widowControl w:val="0"/>
              <w:spacing w:after="0" w:line="240" w:lineRule="auto"/>
              <w:rPr>
                <w:rFonts w:ascii="Times New Roman" w:eastAsia="Arial" w:hAnsi="Times New Roman"/>
                <w:b/>
                <w:sz w:val="20"/>
                <w:szCs w:val="20"/>
                <w:lang w:val="en-GB"/>
              </w:rPr>
            </w:pPr>
            <w:r w:rsidRPr="00E55577">
              <w:rPr>
                <w:rFonts w:ascii="Times New Roman" w:eastAsia="Arial" w:hAnsi="Times New Roman"/>
                <w:b/>
                <w:sz w:val="20"/>
                <w:szCs w:val="20"/>
                <w:lang w:val="en-GB"/>
              </w:rPr>
              <w:t>Ministry of Telecommunications, Information Technologies and Social Communication;</w:t>
            </w:r>
          </w:p>
          <w:p w14:paraId="40665623" w14:textId="77777777" w:rsidR="00C152C4" w:rsidRPr="00E55577" w:rsidRDefault="00C152C4" w:rsidP="00CF7C30">
            <w:pPr>
              <w:widowControl w:val="0"/>
              <w:spacing w:after="0" w:line="240" w:lineRule="auto"/>
              <w:rPr>
                <w:rFonts w:ascii="Times New Roman" w:eastAsia="Arial" w:hAnsi="Times New Roman"/>
                <w:sz w:val="20"/>
                <w:szCs w:val="20"/>
                <w:lang w:val="en-GB"/>
              </w:rPr>
            </w:pPr>
            <w:r w:rsidRPr="00E55577">
              <w:rPr>
                <w:rFonts w:ascii="Times New Roman" w:eastAsia="Arial" w:hAnsi="Times New Roman"/>
                <w:b/>
                <w:sz w:val="20"/>
                <w:szCs w:val="20"/>
                <w:lang w:val="en-GB"/>
              </w:rPr>
              <w:t>National Institute of Meteorology (INAMET)</w:t>
            </w:r>
          </w:p>
        </w:tc>
        <w:tc>
          <w:tcPr>
            <w:tcW w:w="2346" w:type="dxa"/>
            <w:shd w:val="clear" w:color="auto" w:fill="auto"/>
            <w:vAlign w:val="center"/>
          </w:tcPr>
          <w:p w14:paraId="31035B47" w14:textId="77777777" w:rsidR="00C152C4" w:rsidRPr="00E55577" w:rsidRDefault="00C152C4" w:rsidP="00CF7C30">
            <w:pPr>
              <w:widowControl w:val="0"/>
              <w:spacing w:after="0" w:line="240" w:lineRule="auto"/>
              <w:rPr>
                <w:rFonts w:ascii="Times New Roman" w:eastAsia="Arial" w:hAnsi="Times New Roman"/>
                <w:sz w:val="20"/>
                <w:szCs w:val="20"/>
                <w:lang w:val="en-GB"/>
              </w:rPr>
            </w:pPr>
            <w:r w:rsidRPr="00E55577">
              <w:rPr>
                <w:rFonts w:ascii="Times New Roman" w:eastAsia="Arial" w:hAnsi="Times New Roman"/>
                <w:sz w:val="20"/>
                <w:szCs w:val="20"/>
                <w:lang w:val="en-GB"/>
              </w:rPr>
              <w:t>Regular meetings</w:t>
            </w:r>
          </w:p>
        </w:tc>
        <w:tc>
          <w:tcPr>
            <w:tcW w:w="1462" w:type="dxa"/>
            <w:shd w:val="clear" w:color="auto" w:fill="auto"/>
            <w:vAlign w:val="center"/>
          </w:tcPr>
          <w:p w14:paraId="68D1861C" w14:textId="77777777" w:rsidR="00C152C4" w:rsidRPr="00E55577" w:rsidRDefault="00C152C4" w:rsidP="00CF7C30">
            <w:pPr>
              <w:widowControl w:val="0"/>
              <w:spacing w:after="0" w:line="240" w:lineRule="auto"/>
              <w:rPr>
                <w:rFonts w:ascii="Times New Roman" w:eastAsia="Arial" w:hAnsi="Times New Roman"/>
                <w:sz w:val="20"/>
                <w:szCs w:val="20"/>
                <w:lang w:val="en-GB"/>
              </w:rPr>
            </w:pPr>
            <w:r w:rsidRPr="00E55577">
              <w:rPr>
                <w:rFonts w:ascii="Times New Roman" w:eastAsia="Arial" w:hAnsi="Times New Roman"/>
                <w:sz w:val="20"/>
                <w:szCs w:val="20"/>
                <w:lang w:val="en-GB"/>
              </w:rPr>
              <w:t>Every 2 years</w:t>
            </w:r>
          </w:p>
        </w:tc>
        <w:tc>
          <w:tcPr>
            <w:tcW w:w="2771" w:type="dxa"/>
            <w:shd w:val="clear" w:color="auto" w:fill="auto"/>
            <w:vAlign w:val="center"/>
          </w:tcPr>
          <w:p w14:paraId="4912DFC6" w14:textId="77777777" w:rsidR="00C152C4" w:rsidRPr="00E55577" w:rsidRDefault="00C152C4" w:rsidP="00CF7C30">
            <w:pPr>
              <w:widowControl w:val="0"/>
              <w:spacing w:after="0" w:line="240" w:lineRule="auto"/>
              <w:rPr>
                <w:rFonts w:ascii="Times New Roman" w:eastAsia="Arial" w:hAnsi="Times New Roman"/>
                <w:sz w:val="20"/>
                <w:szCs w:val="20"/>
                <w:lang w:val="en-GB"/>
              </w:rPr>
            </w:pPr>
            <w:r w:rsidRPr="00E55577">
              <w:rPr>
                <w:rFonts w:ascii="Times New Roman" w:eastAsia="Arial" w:hAnsi="Times New Roman"/>
                <w:sz w:val="20"/>
                <w:szCs w:val="20"/>
                <w:lang w:val="en-GB"/>
              </w:rPr>
              <w:t>Transportation, presentations, brochures, internet connection for remote meeting if required</w:t>
            </w:r>
          </w:p>
        </w:tc>
        <w:tc>
          <w:tcPr>
            <w:tcW w:w="1560" w:type="dxa"/>
            <w:shd w:val="clear" w:color="auto" w:fill="auto"/>
            <w:vAlign w:val="center"/>
          </w:tcPr>
          <w:p w14:paraId="741F9594" w14:textId="77777777" w:rsidR="00C152C4" w:rsidRPr="00E55577" w:rsidRDefault="00C152C4" w:rsidP="00CF7C30">
            <w:pPr>
              <w:widowControl w:val="0"/>
              <w:spacing w:after="0" w:line="240" w:lineRule="auto"/>
              <w:rPr>
                <w:rFonts w:ascii="Times New Roman" w:eastAsia="Arial" w:hAnsi="Times New Roman"/>
                <w:sz w:val="20"/>
                <w:szCs w:val="20"/>
                <w:lang w:val="en-GB"/>
              </w:rPr>
            </w:pPr>
            <w:r w:rsidRPr="00E55577">
              <w:rPr>
                <w:rFonts w:ascii="Times New Roman" w:eastAsia="Arial" w:hAnsi="Times New Roman"/>
                <w:sz w:val="20"/>
                <w:szCs w:val="20"/>
                <w:lang w:val="en-GB"/>
              </w:rPr>
              <w:t>Included in project budget</w:t>
            </w:r>
          </w:p>
        </w:tc>
      </w:tr>
      <w:tr w:rsidR="00C152C4" w:rsidRPr="00E55577" w14:paraId="7091ECD9" w14:textId="77777777" w:rsidTr="00BC141A">
        <w:trPr>
          <w:trHeight w:val="334"/>
        </w:trPr>
        <w:tc>
          <w:tcPr>
            <w:tcW w:w="2469" w:type="dxa"/>
            <w:shd w:val="clear" w:color="auto" w:fill="auto"/>
            <w:vAlign w:val="center"/>
          </w:tcPr>
          <w:p w14:paraId="57941BED" w14:textId="77777777" w:rsidR="00C152C4" w:rsidRPr="00E55577" w:rsidRDefault="00C152C4" w:rsidP="00CF7C30">
            <w:pPr>
              <w:widowControl w:val="0"/>
              <w:spacing w:after="0" w:line="240" w:lineRule="auto"/>
              <w:rPr>
                <w:rFonts w:ascii="Times New Roman" w:eastAsia="Arial" w:hAnsi="Times New Roman"/>
                <w:b/>
                <w:sz w:val="20"/>
                <w:szCs w:val="20"/>
                <w:lang w:val="en-GB"/>
              </w:rPr>
            </w:pPr>
            <w:r w:rsidRPr="00E55577">
              <w:rPr>
                <w:rFonts w:ascii="Times New Roman" w:eastAsia="Arial" w:hAnsi="Times New Roman"/>
                <w:b/>
                <w:sz w:val="20"/>
                <w:szCs w:val="20"/>
                <w:lang w:val="en-GB"/>
              </w:rPr>
              <w:t>Ministry of Energy and Water</w:t>
            </w:r>
          </w:p>
          <w:p w14:paraId="68004210" w14:textId="77777777" w:rsidR="00C152C4" w:rsidRPr="00E55577" w:rsidRDefault="00C152C4" w:rsidP="00CF7C30">
            <w:pPr>
              <w:widowControl w:val="0"/>
              <w:spacing w:after="0" w:line="240" w:lineRule="auto"/>
              <w:rPr>
                <w:rFonts w:ascii="Times New Roman" w:eastAsia="Arial" w:hAnsi="Times New Roman"/>
                <w:sz w:val="20"/>
                <w:szCs w:val="20"/>
                <w:lang w:val="en-GB"/>
              </w:rPr>
            </w:pPr>
          </w:p>
        </w:tc>
        <w:tc>
          <w:tcPr>
            <w:tcW w:w="2346" w:type="dxa"/>
            <w:shd w:val="clear" w:color="auto" w:fill="auto"/>
            <w:vAlign w:val="center"/>
          </w:tcPr>
          <w:p w14:paraId="6CF36063" w14:textId="77777777" w:rsidR="00C152C4" w:rsidRPr="00E55577" w:rsidRDefault="00C152C4" w:rsidP="00CF7C30">
            <w:pPr>
              <w:widowControl w:val="0"/>
              <w:spacing w:after="0" w:line="240" w:lineRule="auto"/>
              <w:rPr>
                <w:rFonts w:ascii="Times New Roman" w:eastAsia="Arial" w:hAnsi="Times New Roman"/>
                <w:sz w:val="20"/>
                <w:szCs w:val="20"/>
                <w:lang w:val="en-GB"/>
              </w:rPr>
            </w:pPr>
            <w:r w:rsidRPr="00E55577">
              <w:rPr>
                <w:rFonts w:ascii="Times New Roman" w:eastAsia="Arial" w:hAnsi="Times New Roman"/>
                <w:sz w:val="20"/>
                <w:szCs w:val="20"/>
                <w:lang w:val="en-GB"/>
              </w:rPr>
              <w:t>Informal meetings</w:t>
            </w:r>
          </w:p>
        </w:tc>
        <w:tc>
          <w:tcPr>
            <w:tcW w:w="1462" w:type="dxa"/>
            <w:shd w:val="clear" w:color="auto" w:fill="auto"/>
            <w:vAlign w:val="center"/>
          </w:tcPr>
          <w:p w14:paraId="4FC5AA7A" w14:textId="77777777" w:rsidR="00C152C4" w:rsidRPr="00E55577" w:rsidRDefault="00C152C4" w:rsidP="00CF7C30">
            <w:pPr>
              <w:widowControl w:val="0"/>
              <w:spacing w:after="0" w:line="240" w:lineRule="auto"/>
              <w:rPr>
                <w:rFonts w:ascii="Times New Roman" w:eastAsia="Arial" w:hAnsi="Times New Roman"/>
                <w:sz w:val="20"/>
                <w:szCs w:val="20"/>
                <w:lang w:val="en-GB"/>
              </w:rPr>
            </w:pPr>
            <w:r w:rsidRPr="00E55577">
              <w:rPr>
                <w:rFonts w:ascii="Times New Roman" w:eastAsia="Arial" w:hAnsi="Times New Roman"/>
                <w:sz w:val="20"/>
                <w:szCs w:val="20"/>
                <w:lang w:val="en-GB"/>
              </w:rPr>
              <w:t>Annually</w:t>
            </w:r>
          </w:p>
        </w:tc>
        <w:tc>
          <w:tcPr>
            <w:tcW w:w="2771" w:type="dxa"/>
            <w:shd w:val="clear" w:color="auto" w:fill="auto"/>
            <w:vAlign w:val="center"/>
          </w:tcPr>
          <w:p w14:paraId="6D29F58A" w14:textId="77777777" w:rsidR="00C152C4" w:rsidRPr="00E55577" w:rsidRDefault="00C152C4" w:rsidP="00CF7C30">
            <w:pPr>
              <w:widowControl w:val="0"/>
              <w:spacing w:after="0" w:line="240" w:lineRule="auto"/>
              <w:rPr>
                <w:rFonts w:ascii="Times New Roman" w:eastAsia="Arial" w:hAnsi="Times New Roman"/>
                <w:sz w:val="20"/>
                <w:szCs w:val="20"/>
                <w:lang w:val="en-GB"/>
              </w:rPr>
            </w:pPr>
            <w:r w:rsidRPr="00E55577">
              <w:rPr>
                <w:rFonts w:ascii="Times New Roman" w:eastAsia="Arial" w:hAnsi="Times New Roman"/>
                <w:sz w:val="20"/>
                <w:szCs w:val="20"/>
                <w:lang w:val="en-GB"/>
              </w:rPr>
              <w:t>Nothing</w:t>
            </w:r>
          </w:p>
        </w:tc>
        <w:tc>
          <w:tcPr>
            <w:tcW w:w="1560" w:type="dxa"/>
            <w:shd w:val="clear" w:color="auto" w:fill="auto"/>
            <w:vAlign w:val="center"/>
          </w:tcPr>
          <w:p w14:paraId="7DBDAC8F" w14:textId="77777777" w:rsidR="00C152C4" w:rsidRPr="00E55577" w:rsidRDefault="00C152C4" w:rsidP="00CF7C30">
            <w:pPr>
              <w:widowControl w:val="0"/>
              <w:spacing w:after="0" w:line="240" w:lineRule="auto"/>
              <w:rPr>
                <w:rFonts w:ascii="Times New Roman" w:eastAsia="Arial" w:hAnsi="Times New Roman"/>
                <w:sz w:val="20"/>
                <w:szCs w:val="20"/>
                <w:lang w:val="en-GB"/>
              </w:rPr>
            </w:pPr>
            <w:r w:rsidRPr="00E55577">
              <w:rPr>
                <w:rFonts w:ascii="Times New Roman" w:eastAsia="Arial" w:hAnsi="Times New Roman"/>
                <w:sz w:val="20"/>
                <w:szCs w:val="20"/>
                <w:lang w:val="en-GB"/>
              </w:rPr>
              <w:t>Included in project budget</w:t>
            </w:r>
          </w:p>
        </w:tc>
      </w:tr>
      <w:tr w:rsidR="00C152C4" w:rsidRPr="00E55577" w14:paraId="1087B5E5" w14:textId="77777777" w:rsidTr="00BC141A">
        <w:trPr>
          <w:trHeight w:val="613"/>
        </w:trPr>
        <w:tc>
          <w:tcPr>
            <w:tcW w:w="2469" w:type="dxa"/>
            <w:shd w:val="clear" w:color="auto" w:fill="auto"/>
            <w:vAlign w:val="center"/>
          </w:tcPr>
          <w:p w14:paraId="29382743" w14:textId="77777777" w:rsidR="00C152C4" w:rsidRPr="00E55577" w:rsidRDefault="00C152C4" w:rsidP="00CF7C30">
            <w:pPr>
              <w:widowControl w:val="0"/>
              <w:spacing w:after="0" w:line="240" w:lineRule="auto"/>
              <w:rPr>
                <w:rFonts w:ascii="Times New Roman" w:eastAsia="Arial" w:hAnsi="Times New Roman"/>
                <w:b/>
                <w:sz w:val="20"/>
                <w:szCs w:val="20"/>
                <w:lang w:val="en-GB"/>
              </w:rPr>
            </w:pPr>
            <w:r w:rsidRPr="00E55577">
              <w:rPr>
                <w:rFonts w:ascii="Times New Roman" w:eastAsia="Arial" w:hAnsi="Times New Roman"/>
                <w:b/>
                <w:sz w:val="20"/>
                <w:szCs w:val="20"/>
                <w:lang w:val="en-GB"/>
              </w:rPr>
              <w:t>Ministry of Social Action, Family and Women Promotion</w:t>
            </w:r>
          </w:p>
        </w:tc>
        <w:tc>
          <w:tcPr>
            <w:tcW w:w="2346" w:type="dxa"/>
            <w:shd w:val="clear" w:color="auto" w:fill="auto"/>
            <w:vAlign w:val="center"/>
          </w:tcPr>
          <w:p w14:paraId="6A46F481" w14:textId="77777777" w:rsidR="00C152C4" w:rsidRPr="00E55577" w:rsidRDefault="00C152C4" w:rsidP="00CF7C30">
            <w:pPr>
              <w:widowControl w:val="0"/>
              <w:spacing w:after="0" w:line="240" w:lineRule="auto"/>
              <w:rPr>
                <w:rFonts w:ascii="Times New Roman" w:eastAsia="Arial" w:hAnsi="Times New Roman"/>
                <w:sz w:val="20"/>
                <w:szCs w:val="20"/>
                <w:lang w:val="en-GB"/>
              </w:rPr>
            </w:pPr>
            <w:r w:rsidRPr="00E55577">
              <w:rPr>
                <w:rFonts w:ascii="Times New Roman" w:eastAsia="Arial" w:hAnsi="Times New Roman"/>
                <w:sz w:val="20"/>
                <w:szCs w:val="20"/>
                <w:lang w:val="en-GB"/>
              </w:rPr>
              <w:t>Regular meetings</w:t>
            </w:r>
          </w:p>
        </w:tc>
        <w:tc>
          <w:tcPr>
            <w:tcW w:w="1462" w:type="dxa"/>
            <w:shd w:val="clear" w:color="auto" w:fill="auto"/>
            <w:vAlign w:val="center"/>
          </w:tcPr>
          <w:p w14:paraId="3F1ED76C" w14:textId="77777777" w:rsidR="00C152C4" w:rsidRPr="00E55577" w:rsidRDefault="00C152C4" w:rsidP="00CF7C30">
            <w:pPr>
              <w:widowControl w:val="0"/>
              <w:spacing w:after="0" w:line="240" w:lineRule="auto"/>
              <w:rPr>
                <w:rFonts w:ascii="Times New Roman" w:eastAsia="Arial" w:hAnsi="Times New Roman"/>
                <w:sz w:val="20"/>
                <w:szCs w:val="20"/>
                <w:lang w:val="en-GB"/>
              </w:rPr>
            </w:pPr>
            <w:r w:rsidRPr="00E55577">
              <w:rPr>
                <w:rFonts w:ascii="Times New Roman" w:eastAsia="Arial" w:hAnsi="Times New Roman"/>
                <w:sz w:val="20"/>
                <w:szCs w:val="20"/>
                <w:lang w:val="en-GB"/>
              </w:rPr>
              <w:t>Every 2 years</w:t>
            </w:r>
          </w:p>
        </w:tc>
        <w:tc>
          <w:tcPr>
            <w:tcW w:w="2771" w:type="dxa"/>
            <w:shd w:val="clear" w:color="auto" w:fill="auto"/>
            <w:vAlign w:val="center"/>
          </w:tcPr>
          <w:p w14:paraId="1D3B2CEB" w14:textId="77777777" w:rsidR="00C152C4" w:rsidRPr="00E55577" w:rsidRDefault="00C152C4" w:rsidP="00CF7C30">
            <w:pPr>
              <w:widowControl w:val="0"/>
              <w:spacing w:after="0" w:line="240" w:lineRule="auto"/>
              <w:rPr>
                <w:rFonts w:ascii="Times New Roman" w:eastAsia="Arial" w:hAnsi="Times New Roman"/>
                <w:sz w:val="20"/>
                <w:szCs w:val="20"/>
                <w:lang w:val="en-GB"/>
              </w:rPr>
            </w:pPr>
            <w:r w:rsidRPr="00E55577">
              <w:rPr>
                <w:rFonts w:ascii="Times New Roman" w:eastAsia="Arial" w:hAnsi="Times New Roman"/>
                <w:sz w:val="20"/>
                <w:szCs w:val="20"/>
                <w:lang w:val="en-GB"/>
              </w:rPr>
              <w:t>Transportation, presentations, brochures, internet connection for remote meeting if required</w:t>
            </w:r>
          </w:p>
        </w:tc>
        <w:tc>
          <w:tcPr>
            <w:tcW w:w="1560" w:type="dxa"/>
            <w:shd w:val="clear" w:color="auto" w:fill="auto"/>
            <w:vAlign w:val="center"/>
          </w:tcPr>
          <w:p w14:paraId="0236EF51" w14:textId="77777777" w:rsidR="00C152C4" w:rsidRPr="00E55577" w:rsidRDefault="00C152C4" w:rsidP="00CF7C30">
            <w:pPr>
              <w:widowControl w:val="0"/>
              <w:spacing w:after="0" w:line="240" w:lineRule="auto"/>
              <w:rPr>
                <w:rFonts w:ascii="Times New Roman" w:eastAsia="Arial" w:hAnsi="Times New Roman"/>
                <w:sz w:val="20"/>
                <w:szCs w:val="20"/>
                <w:lang w:val="en-GB"/>
              </w:rPr>
            </w:pPr>
            <w:r w:rsidRPr="00E55577">
              <w:rPr>
                <w:rFonts w:ascii="Times New Roman" w:eastAsia="Arial" w:hAnsi="Times New Roman"/>
                <w:sz w:val="20"/>
                <w:szCs w:val="20"/>
                <w:lang w:val="en-GB"/>
              </w:rPr>
              <w:t>Included in project budget</w:t>
            </w:r>
          </w:p>
        </w:tc>
      </w:tr>
      <w:tr w:rsidR="00C152C4" w:rsidRPr="00E55577" w14:paraId="3BFBAEE0" w14:textId="77777777" w:rsidTr="00BC141A">
        <w:trPr>
          <w:trHeight w:val="780"/>
        </w:trPr>
        <w:tc>
          <w:tcPr>
            <w:tcW w:w="2469" w:type="dxa"/>
            <w:shd w:val="clear" w:color="auto" w:fill="auto"/>
            <w:vAlign w:val="center"/>
          </w:tcPr>
          <w:p w14:paraId="4159BFE6" w14:textId="77777777" w:rsidR="00C152C4" w:rsidRPr="00E55577" w:rsidRDefault="00C152C4" w:rsidP="00CF7C30">
            <w:pPr>
              <w:widowControl w:val="0"/>
              <w:spacing w:after="0" w:line="240" w:lineRule="auto"/>
              <w:rPr>
                <w:rFonts w:ascii="Times New Roman" w:eastAsia="Arial" w:hAnsi="Times New Roman"/>
                <w:b/>
                <w:sz w:val="20"/>
                <w:szCs w:val="20"/>
                <w:lang w:val="en-GB"/>
              </w:rPr>
            </w:pPr>
            <w:r w:rsidRPr="00E55577">
              <w:rPr>
                <w:rFonts w:ascii="Times New Roman" w:eastAsia="Arial" w:hAnsi="Times New Roman"/>
                <w:b/>
                <w:sz w:val="20"/>
                <w:szCs w:val="20"/>
                <w:lang w:val="en-GB"/>
              </w:rPr>
              <w:t>Ministry of Public Administration, Labour and Social Security</w:t>
            </w:r>
          </w:p>
        </w:tc>
        <w:tc>
          <w:tcPr>
            <w:tcW w:w="2346" w:type="dxa"/>
            <w:shd w:val="clear" w:color="auto" w:fill="auto"/>
            <w:vAlign w:val="center"/>
          </w:tcPr>
          <w:p w14:paraId="2B23C3C1" w14:textId="77777777" w:rsidR="00C152C4" w:rsidRPr="00E55577" w:rsidRDefault="00C152C4" w:rsidP="00CF7C30">
            <w:pPr>
              <w:widowControl w:val="0"/>
              <w:spacing w:after="0" w:line="240" w:lineRule="auto"/>
              <w:rPr>
                <w:rFonts w:ascii="Times New Roman" w:eastAsia="Arial" w:hAnsi="Times New Roman"/>
                <w:sz w:val="20"/>
                <w:szCs w:val="20"/>
                <w:lang w:val="en-GB"/>
              </w:rPr>
            </w:pPr>
            <w:r w:rsidRPr="00E55577">
              <w:rPr>
                <w:rFonts w:ascii="Times New Roman" w:eastAsia="Arial" w:hAnsi="Times New Roman"/>
                <w:sz w:val="20"/>
                <w:szCs w:val="20"/>
                <w:lang w:val="en-GB"/>
              </w:rPr>
              <w:t>Informal meetings</w:t>
            </w:r>
          </w:p>
        </w:tc>
        <w:tc>
          <w:tcPr>
            <w:tcW w:w="1462" w:type="dxa"/>
            <w:shd w:val="clear" w:color="auto" w:fill="auto"/>
            <w:vAlign w:val="center"/>
          </w:tcPr>
          <w:p w14:paraId="16199DDB" w14:textId="77777777" w:rsidR="00C152C4" w:rsidRPr="00E55577" w:rsidRDefault="00C152C4" w:rsidP="00CF7C30">
            <w:pPr>
              <w:widowControl w:val="0"/>
              <w:spacing w:after="0" w:line="240" w:lineRule="auto"/>
              <w:rPr>
                <w:rFonts w:ascii="Times New Roman" w:eastAsia="Arial" w:hAnsi="Times New Roman"/>
                <w:sz w:val="20"/>
                <w:szCs w:val="20"/>
                <w:lang w:val="en-GB"/>
              </w:rPr>
            </w:pPr>
            <w:r w:rsidRPr="00E55577">
              <w:rPr>
                <w:rFonts w:ascii="Times New Roman" w:eastAsia="Arial" w:hAnsi="Times New Roman"/>
                <w:sz w:val="20"/>
                <w:szCs w:val="20"/>
                <w:lang w:val="en-GB"/>
              </w:rPr>
              <w:t>Annually</w:t>
            </w:r>
          </w:p>
        </w:tc>
        <w:tc>
          <w:tcPr>
            <w:tcW w:w="2771" w:type="dxa"/>
            <w:shd w:val="clear" w:color="auto" w:fill="auto"/>
            <w:vAlign w:val="center"/>
          </w:tcPr>
          <w:p w14:paraId="6FC98CC2" w14:textId="77777777" w:rsidR="00C152C4" w:rsidRPr="00E55577" w:rsidRDefault="00C152C4" w:rsidP="00CF7C30">
            <w:pPr>
              <w:widowControl w:val="0"/>
              <w:spacing w:after="0" w:line="240" w:lineRule="auto"/>
              <w:rPr>
                <w:rFonts w:ascii="Times New Roman" w:eastAsia="Arial" w:hAnsi="Times New Roman"/>
                <w:sz w:val="20"/>
                <w:szCs w:val="20"/>
                <w:lang w:val="en-GB"/>
              </w:rPr>
            </w:pPr>
            <w:r w:rsidRPr="00E55577">
              <w:rPr>
                <w:rFonts w:ascii="Times New Roman" w:eastAsia="Arial" w:hAnsi="Times New Roman"/>
                <w:sz w:val="20"/>
                <w:szCs w:val="20"/>
                <w:lang w:val="en-GB"/>
              </w:rPr>
              <w:t>Nothing</w:t>
            </w:r>
          </w:p>
        </w:tc>
        <w:tc>
          <w:tcPr>
            <w:tcW w:w="1560" w:type="dxa"/>
            <w:shd w:val="clear" w:color="auto" w:fill="auto"/>
            <w:vAlign w:val="center"/>
          </w:tcPr>
          <w:p w14:paraId="2229E324" w14:textId="77777777" w:rsidR="00C152C4" w:rsidRPr="00E55577" w:rsidRDefault="00C152C4" w:rsidP="00CF7C30">
            <w:pPr>
              <w:widowControl w:val="0"/>
              <w:spacing w:after="0" w:line="240" w:lineRule="auto"/>
              <w:rPr>
                <w:rFonts w:ascii="Times New Roman" w:eastAsia="Arial" w:hAnsi="Times New Roman"/>
                <w:sz w:val="20"/>
                <w:szCs w:val="20"/>
                <w:lang w:val="en-GB"/>
              </w:rPr>
            </w:pPr>
            <w:r w:rsidRPr="00E55577">
              <w:rPr>
                <w:rFonts w:ascii="Times New Roman" w:eastAsia="Arial" w:hAnsi="Times New Roman"/>
                <w:sz w:val="20"/>
                <w:szCs w:val="20"/>
                <w:lang w:val="en-GB"/>
              </w:rPr>
              <w:t>Included in project budget</w:t>
            </w:r>
          </w:p>
        </w:tc>
      </w:tr>
      <w:tr w:rsidR="00C152C4" w:rsidRPr="00E55577" w14:paraId="20AF2DAE" w14:textId="77777777" w:rsidTr="00BC141A">
        <w:trPr>
          <w:trHeight w:val="678"/>
        </w:trPr>
        <w:tc>
          <w:tcPr>
            <w:tcW w:w="2469" w:type="dxa"/>
            <w:shd w:val="clear" w:color="auto" w:fill="auto"/>
            <w:vAlign w:val="center"/>
          </w:tcPr>
          <w:p w14:paraId="41709633" w14:textId="77777777" w:rsidR="00C152C4" w:rsidRPr="00E55577" w:rsidRDefault="00C152C4" w:rsidP="00CF7C30">
            <w:pPr>
              <w:widowControl w:val="0"/>
              <w:spacing w:after="0" w:line="240" w:lineRule="auto"/>
              <w:rPr>
                <w:rFonts w:ascii="Times New Roman" w:eastAsia="Arial" w:hAnsi="Times New Roman"/>
                <w:b/>
                <w:sz w:val="20"/>
                <w:szCs w:val="20"/>
                <w:lang w:val="en-GB"/>
              </w:rPr>
            </w:pPr>
            <w:r w:rsidRPr="00E55577">
              <w:rPr>
                <w:rFonts w:ascii="Times New Roman" w:eastAsia="Arial" w:hAnsi="Times New Roman"/>
                <w:b/>
                <w:sz w:val="20"/>
                <w:szCs w:val="20"/>
                <w:lang w:val="en-GB"/>
              </w:rPr>
              <w:t>Faculty of Sciences of Agostinho Neto University</w:t>
            </w:r>
          </w:p>
        </w:tc>
        <w:tc>
          <w:tcPr>
            <w:tcW w:w="2346" w:type="dxa"/>
            <w:shd w:val="clear" w:color="auto" w:fill="auto"/>
            <w:vAlign w:val="center"/>
          </w:tcPr>
          <w:p w14:paraId="173EFFAB" w14:textId="77777777" w:rsidR="00C152C4" w:rsidRPr="00E55577" w:rsidRDefault="00C152C4" w:rsidP="00CF7C30">
            <w:pPr>
              <w:widowControl w:val="0"/>
              <w:spacing w:after="0" w:line="240" w:lineRule="auto"/>
              <w:rPr>
                <w:rFonts w:ascii="Times New Roman" w:eastAsia="Arial" w:hAnsi="Times New Roman"/>
                <w:sz w:val="20"/>
                <w:szCs w:val="20"/>
                <w:lang w:val="en-GB"/>
              </w:rPr>
            </w:pPr>
            <w:r w:rsidRPr="00E55577">
              <w:rPr>
                <w:rFonts w:ascii="Times New Roman" w:eastAsia="Arial" w:hAnsi="Times New Roman"/>
                <w:sz w:val="20"/>
                <w:szCs w:val="20"/>
                <w:lang w:val="en-GB"/>
              </w:rPr>
              <w:t xml:space="preserve">Regular meetings </w:t>
            </w:r>
          </w:p>
        </w:tc>
        <w:tc>
          <w:tcPr>
            <w:tcW w:w="1462" w:type="dxa"/>
            <w:shd w:val="clear" w:color="auto" w:fill="auto"/>
            <w:vAlign w:val="center"/>
          </w:tcPr>
          <w:p w14:paraId="66E2EE21" w14:textId="77777777" w:rsidR="00C152C4" w:rsidRPr="00E55577" w:rsidRDefault="00C152C4" w:rsidP="00CF7C30">
            <w:pPr>
              <w:widowControl w:val="0"/>
              <w:spacing w:after="0" w:line="240" w:lineRule="auto"/>
              <w:rPr>
                <w:rFonts w:ascii="Times New Roman" w:eastAsia="Arial" w:hAnsi="Times New Roman"/>
                <w:sz w:val="20"/>
                <w:szCs w:val="20"/>
                <w:lang w:val="en-GB"/>
              </w:rPr>
            </w:pPr>
            <w:r w:rsidRPr="00E55577">
              <w:rPr>
                <w:rFonts w:ascii="Times New Roman" w:eastAsia="Arial" w:hAnsi="Times New Roman"/>
                <w:sz w:val="20"/>
                <w:szCs w:val="20"/>
                <w:lang w:val="en-GB"/>
              </w:rPr>
              <w:t>Annually</w:t>
            </w:r>
          </w:p>
        </w:tc>
        <w:tc>
          <w:tcPr>
            <w:tcW w:w="2771" w:type="dxa"/>
            <w:shd w:val="clear" w:color="auto" w:fill="auto"/>
            <w:vAlign w:val="center"/>
          </w:tcPr>
          <w:p w14:paraId="2AD64BDF" w14:textId="77777777" w:rsidR="00C152C4" w:rsidRPr="00E55577" w:rsidRDefault="00C152C4" w:rsidP="00CF7C30">
            <w:pPr>
              <w:widowControl w:val="0"/>
              <w:spacing w:after="0" w:line="240" w:lineRule="auto"/>
              <w:rPr>
                <w:rFonts w:ascii="Times New Roman" w:eastAsia="Arial" w:hAnsi="Times New Roman"/>
                <w:sz w:val="20"/>
                <w:szCs w:val="20"/>
                <w:lang w:val="en-GB"/>
              </w:rPr>
            </w:pPr>
            <w:r w:rsidRPr="00E55577">
              <w:rPr>
                <w:rFonts w:ascii="Times New Roman" w:eastAsia="Arial" w:hAnsi="Times New Roman"/>
                <w:sz w:val="20"/>
                <w:szCs w:val="20"/>
                <w:lang w:val="en-GB"/>
              </w:rPr>
              <w:t>Transportation, presentations, brochures, internet connection for remote meeting if required</w:t>
            </w:r>
          </w:p>
        </w:tc>
        <w:tc>
          <w:tcPr>
            <w:tcW w:w="1560" w:type="dxa"/>
            <w:shd w:val="clear" w:color="auto" w:fill="auto"/>
            <w:vAlign w:val="center"/>
          </w:tcPr>
          <w:p w14:paraId="7A29625B" w14:textId="77777777" w:rsidR="00C152C4" w:rsidRPr="00E55577" w:rsidRDefault="00C152C4" w:rsidP="00CF7C30">
            <w:pPr>
              <w:widowControl w:val="0"/>
              <w:spacing w:after="0" w:line="240" w:lineRule="auto"/>
              <w:rPr>
                <w:rFonts w:ascii="Times New Roman" w:eastAsia="Arial" w:hAnsi="Times New Roman"/>
                <w:sz w:val="20"/>
                <w:szCs w:val="20"/>
                <w:lang w:val="en-GB"/>
              </w:rPr>
            </w:pPr>
            <w:r w:rsidRPr="00E55577">
              <w:rPr>
                <w:rFonts w:ascii="Times New Roman" w:eastAsia="Arial" w:hAnsi="Times New Roman"/>
                <w:sz w:val="20"/>
                <w:szCs w:val="20"/>
                <w:lang w:val="en-GB"/>
              </w:rPr>
              <w:t>Included in project budget</w:t>
            </w:r>
          </w:p>
        </w:tc>
      </w:tr>
      <w:tr w:rsidR="00C152C4" w:rsidRPr="00E55577" w14:paraId="44A836F9" w14:textId="77777777" w:rsidTr="00BC141A">
        <w:trPr>
          <w:trHeight w:val="701"/>
        </w:trPr>
        <w:tc>
          <w:tcPr>
            <w:tcW w:w="2469" w:type="dxa"/>
            <w:shd w:val="clear" w:color="auto" w:fill="auto"/>
            <w:vAlign w:val="center"/>
          </w:tcPr>
          <w:p w14:paraId="7B781FFC" w14:textId="77777777" w:rsidR="00C152C4" w:rsidRPr="00E55577" w:rsidRDefault="00C152C4" w:rsidP="00CF7C30">
            <w:pPr>
              <w:widowControl w:val="0"/>
              <w:spacing w:after="0" w:line="240" w:lineRule="auto"/>
              <w:rPr>
                <w:rFonts w:ascii="Times New Roman" w:eastAsia="Arial" w:hAnsi="Times New Roman"/>
                <w:b/>
                <w:sz w:val="20"/>
                <w:szCs w:val="20"/>
                <w:lang w:val="en-GB"/>
              </w:rPr>
            </w:pPr>
            <w:r w:rsidRPr="00E55577">
              <w:rPr>
                <w:rFonts w:ascii="Times New Roman" w:eastAsia="Arial" w:hAnsi="Times New Roman"/>
                <w:b/>
                <w:sz w:val="20"/>
                <w:szCs w:val="20"/>
                <w:lang w:val="en-GB"/>
              </w:rPr>
              <w:t>Action for Rural Development and Environment (ADRA)</w:t>
            </w:r>
          </w:p>
        </w:tc>
        <w:tc>
          <w:tcPr>
            <w:tcW w:w="2346" w:type="dxa"/>
            <w:shd w:val="clear" w:color="auto" w:fill="auto"/>
            <w:vAlign w:val="center"/>
          </w:tcPr>
          <w:p w14:paraId="4A6FF417" w14:textId="77777777" w:rsidR="00C152C4" w:rsidRPr="00E55577" w:rsidRDefault="00C152C4" w:rsidP="00CF7C30">
            <w:pPr>
              <w:widowControl w:val="0"/>
              <w:spacing w:after="0" w:line="240" w:lineRule="auto"/>
              <w:rPr>
                <w:rFonts w:ascii="Times New Roman" w:eastAsia="Arial" w:hAnsi="Times New Roman"/>
                <w:sz w:val="20"/>
                <w:szCs w:val="20"/>
                <w:lang w:val="en-GB"/>
              </w:rPr>
            </w:pPr>
            <w:r w:rsidRPr="00E55577">
              <w:rPr>
                <w:rFonts w:ascii="Times New Roman" w:eastAsia="Arial" w:hAnsi="Times New Roman"/>
                <w:sz w:val="20"/>
                <w:szCs w:val="20"/>
                <w:lang w:val="en-GB"/>
              </w:rPr>
              <w:t>Informal meetings</w:t>
            </w:r>
          </w:p>
        </w:tc>
        <w:tc>
          <w:tcPr>
            <w:tcW w:w="1462" w:type="dxa"/>
            <w:shd w:val="clear" w:color="auto" w:fill="auto"/>
            <w:vAlign w:val="center"/>
          </w:tcPr>
          <w:p w14:paraId="43F405C6" w14:textId="77777777" w:rsidR="00C152C4" w:rsidRPr="00E55577" w:rsidRDefault="00C152C4" w:rsidP="00CF7C30">
            <w:pPr>
              <w:widowControl w:val="0"/>
              <w:spacing w:after="0" w:line="240" w:lineRule="auto"/>
              <w:rPr>
                <w:rFonts w:ascii="Times New Roman" w:eastAsia="Arial" w:hAnsi="Times New Roman"/>
                <w:sz w:val="20"/>
                <w:szCs w:val="20"/>
                <w:lang w:val="en-GB"/>
              </w:rPr>
            </w:pPr>
            <w:r w:rsidRPr="00E55577">
              <w:rPr>
                <w:rFonts w:ascii="Times New Roman" w:eastAsia="Arial" w:hAnsi="Times New Roman"/>
                <w:sz w:val="20"/>
                <w:szCs w:val="20"/>
                <w:lang w:val="en-GB"/>
              </w:rPr>
              <w:t>Every 2 years</w:t>
            </w:r>
          </w:p>
        </w:tc>
        <w:tc>
          <w:tcPr>
            <w:tcW w:w="2771" w:type="dxa"/>
            <w:shd w:val="clear" w:color="auto" w:fill="auto"/>
            <w:vAlign w:val="center"/>
          </w:tcPr>
          <w:p w14:paraId="038E5A98" w14:textId="77777777" w:rsidR="00C152C4" w:rsidRPr="00E55577" w:rsidRDefault="00C152C4" w:rsidP="00CF7C30">
            <w:pPr>
              <w:widowControl w:val="0"/>
              <w:spacing w:after="0" w:line="240" w:lineRule="auto"/>
              <w:rPr>
                <w:rFonts w:ascii="Times New Roman" w:eastAsia="Arial" w:hAnsi="Times New Roman"/>
                <w:sz w:val="20"/>
                <w:szCs w:val="20"/>
                <w:lang w:val="en-GB"/>
              </w:rPr>
            </w:pPr>
            <w:r w:rsidRPr="00E55577">
              <w:rPr>
                <w:rFonts w:ascii="Times New Roman" w:eastAsia="Arial" w:hAnsi="Times New Roman"/>
                <w:sz w:val="20"/>
                <w:szCs w:val="20"/>
                <w:lang w:val="en-GB"/>
              </w:rPr>
              <w:t>Nothing</w:t>
            </w:r>
          </w:p>
        </w:tc>
        <w:tc>
          <w:tcPr>
            <w:tcW w:w="1560" w:type="dxa"/>
            <w:shd w:val="clear" w:color="auto" w:fill="auto"/>
            <w:vAlign w:val="center"/>
          </w:tcPr>
          <w:p w14:paraId="07362EA5" w14:textId="77777777" w:rsidR="00C152C4" w:rsidRPr="00E55577" w:rsidRDefault="00C152C4" w:rsidP="00CF7C30">
            <w:pPr>
              <w:widowControl w:val="0"/>
              <w:spacing w:after="0" w:line="240" w:lineRule="auto"/>
              <w:rPr>
                <w:rFonts w:ascii="Times New Roman" w:eastAsia="Arial" w:hAnsi="Times New Roman"/>
                <w:sz w:val="20"/>
                <w:szCs w:val="20"/>
                <w:lang w:val="en-GB"/>
              </w:rPr>
            </w:pPr>
            <w:r w:rsidRPr="00E55577">
              <w:rPr>
                <w:rFonts w:ascii="Times New Roman" w:eastAsia="Arial" w:hAnsi="Times New Roman"/>
                <w:sz w:val="20"/>
                <w:szCs w:val="20"/>
                <w:lang w:val="en-GB"/>
              </w:rPr>
              <w:t>Included in project budget</w:t>
            </w:r>
          </w:p>
        </w:tc>
      </w:tr>
      <w:tr w:rsidR="00C152C4" w:rsidRPr="00E55577" w14:paraId="23C45603" w14:textId="77777777" w:rsidTr="00286EE3">
        <w:trPr>
          <w:trHeight w:val="1254"/>
        </w:trPr>
        <w:tc>
          <w:tcPr>
            <w:tcW w:w="2469" w:type="dxa"/>
            <w:shd w:val="clear" w:color="auto" w:fill="auto"/>
            <w:vAlign w:val="center"/>
          </w:tcPr>
          <w:p w14:paraId="0451CFCB" w14:textId="77777777" w:rsidR="00C152C4" w:rsidRPr="00E55577" w:rsidRDefault="00C152C4" w:rsidP="00CF7C30">
            <w:pPr>
              <w:widowControl w:val="0"/>
              <w:spacing w:after="0" w:line="240" w:lineRule="auto"/>
              <w:rPr>
                <w:rFonts w:ascii="Times New Roman" w:eastAsia="Arial" w:hAnsi="Times New Roman"/>
                <w:b/>
                <w:sz w:val="20"/>
                <w:szCs w:val="20"/>
                <w:lang w:val="en-GB"/>
              </w:rPr>
            </w:pPr>
            <w:r w:rsidRPr="00E55577">
              <w:rPr>
                <w:rFonts w:ascii="Times New Roman" w:eastAsia="Arial" w:hAnsi="Times New Roman"/>
                <w:b/>
                <w:sz w:val="20"/>
                <w:szCs w:val="20"/>
                <w:lang w:val="en-GB"/>
              </w:rPr>
              <w:t>Provincial Governments were Iona and Luengue Luiana are located</w:t>
            </w:r>
          </w:p>
        </w:tc>
        <w:tc>
          <w:tcPr>
            <w:tcW w:w="2346" w:type="dxa"/>
            <w:shd w:val="clear" w:color="auto" w:fill="auto"/>
            <w:vAlign w:val="center"/>
          </w:tcPr>
          <w:p w14:paraId="519D5059" w14:textId="77777777" w:rsidR="00C152C4" w:rsidRPr="00E55577" w:rsidRDefault="00C152C4" w:rsidP="00CF7C30">
            <w:pPr>
              <w:widowControl w:val="0"/>
              <w:spacing w:after="0" w:line="240" w:lineRule="auto"/>
              <w:rPr>
                <w:rFonts w:ascii="Times New Roman" w:eastAsia="Arial" w:hAnsi="Times New Roman"/>
                <w:sz w:val="20"/>
                <w:szCs w:val="20"/>
                <w:lang w:val="en-GB"/>
              </w:rPr>
            </w:pPr>
            <w:r w:rsidRPr="00E55577">
              <w:rPr>
                <w:rFonts w:ascii="Times New Roman" w:eastAsia="Arial" w:hAnsi="Times New Roman"/>
                <w:sz w:val="20"/>
                <w:szCs w:val="20"/>
                <w:lang w:val="en-GB"/>
              </w:rPr>
              <w:t>Regular meetings</w:t>
            </w:r>
          </w:p>
        </w:tc>
        <w:tc>
          <w:tcPr>
            <w:tcW w:w="1462" w:type="dxa"/>
            <w:shd w:val="clear" w:color="auto" w:fill="auto"/>
            <w:vAlign w:val="center"/>
          </w:tcPr>
          <w:p w14:paraId="1B20499D" w14:textId="77777777" w:rsidR="00C152C4" w:rsidRPr="00E55577" w:rsidRDefault="00C152C4" w:rsidP="00CF7C30">
            <w:pPr>
              <w:widowControl w:val="0"/>
              <w:spacing w:after="0" w:line="240" w:lineRule="auto"/>
              <w:rPr>
                <w:rFonts w:ascii="Times New Roman" w:eastAsia="Arial" w:hAnsi="Times New Roman"/>
                <w:sz w:val="20"/>
                <w:szCs w:val="20"/>
                <w:lang w:val="en-GB"/>
              </w:rPr>
            </w:pPr>
            <w:r w:rsidRPr="00E55577">
              <w:rPr>
                <w:rFonts w:ascii="Times New Roman" w:eastAsia="Arial" w:hAnsi="Times New Roman"/>
                <w:sz w:val="20"/>
                <w:szCs w:val="20"/>
                <w:lang w:val="en-GB"/>
              </w:rPr>
              <w:t>Park headquarters and Communal or municipal administration, Quarterly</w:t>
            </w:r>
          </w:p>
        </w:tc>
        <w:tc>
          <w:tcPr>
            <w:tcW w:w="2771" w:type="dxa"/>
            <w:shd w:val="clear" w:color="auto" w:fill="auto"/>
            <w:vAlign w:val="center"/>
          </w:tcPr>
          <w:p w14:paraId="40B4D95D" w14:textId="77777777" w:rsidR="00C152C4" w:rsidRPr="00E55577" w:rsidRDefault="00C152C4" w:rsidP="00CF7C30">
            <w:pPr>
              <w:widowControl w:val="0"/>
              <w:spacing w:after="0" w:line="240" w:lineRule="auto"/>
              <w:rPr>
                <w:rFonts w:ascii="Times New Roman" w:eastAsia="Arial" w:hAnsi="Times New Roman"/>
                <w:sz w:val="20"/>
                <w:szCs w:val="20"/>
                <w:lang w:val="en-GB"/>
              </w:rPr>
            </w:pPr>
            <w:r w:rsidRPr="00E55577">
              <w:rPr>
                <w:rFonts w:ascii="Times New Roman" w:eastAsia="Arial" w:hAnsi="Times New Roman"/>
                <w:sz w:val="20"/>
                <w:szCs w:val="20"/>
                <w:lang w:val="en-GB"/>
              </w:rPr>
              <w:t>Transportation to Namibe and Cuando Cubango provinces, presentations, brochures, internet connection for remote meeting if required</w:t>
            </w:r>
          </w:p>
        </w:tc>
        <w:tc>
          <w:tcPr>
            <w:tcW w:w="1560" w:type="dxa"/>
            <w:shd w:val="clear" w:color="auto" w:fill="auto"/>
            <w:vAlign w:val="center"/>
          </w:tcPr>
          <w:p w14:paraId="750389A4" w14:textId="77777777" w:rsidR="00C152C4" w:rsidRPr="00E55577" w:rsidRDefault="00C152C4" w:rsidP="00CF7C30">
            <w:pPr>
              <w:widowControl w:val="0"/>
              <w:spacing w:after="0" w:line="240" w:lineRule="auto"/>
              <w:rPr>
                <w:rFonts w:ascii="Times New Roman" w:eastAsia="Arial" w:hAnsi="Times New Roman"/>
                <w:sz w:val="20"/>
                <w:szCs w:val="20"/>
                <w:lang w:val="en-GB"/>
              </w:rPr>
            </w:pPr>
            <w:r w:rsidRPr="00E55577">
              <w:rPr>
                <w:rFonts w:ascii="Times New Roman" w:eastAsia="Arial" w:hAnsi="Times New Roman"/>
                <w:sz w:val="20"/>
                <w:szCs w:val="20"/>
                <w:lang w:val="en-GB"/>
              </w:rPr>
              <w:t>Included in project budget</w:t>
            </w:r>
          </w:p>
        </w:tc>
      </w:tr>
      <w:tr w:rsidR="00C152C4" w:rsidRPr="00E55577" w14:paraId="78D6F3DF" w14:textId="77777777" w:rsidTr="00BC141A">
        <w:trPr>
          <w:trHeight w:val="1143"/>
        </w:trPr>
        <w:tc>
          <w:tcPr>
            <w:tcW w:w="2469" w:type="dxa"/>
            <w:shd w:val="clear" w:color="auto" w:fill="auto"/>
            <w:vAlign w:val="center"/>
          </w:tcPr>
          <w:p w14:paraId="3E246743" w14:textId="77777777" w:rsidR="00C152C4" w:rsidRPr="00E55577" w:rsidRDefault="00C152C4" w:rsidP="00CF7C30">
            <w:pPr>
              <w:widowControl w:val="0"/>
              <w:spacing w:after="0" w:line="240" w:lineRule="auto"/>
              <w:rPr>
                <w:rFonts w:ascii="Times New Roman" w:eastAsia="Arial" w:hAnsi="Times New Roman"/>
                <w:b/>
                <w:sz w:val="20"/>
                <w:szCs w:val="20"/>
                <w:lang w:val="en-GB"/>
              </w:rPr>
            </w:pPr>
            <w:r w:rsidRPr="00E55577">
              <w:rPr>
                <w:rFonts w:ascii="Times New Roman" w:eastAsia="Arial" w:hAnsi="Times New Roman"/>
                <w:b/>
                <w:sz w:val="20"/>
                <w:szCs w:val="20"/>
                <w:lang w:val="en-GB"/>
              </w:rPr>
              <w:t>Iona and Luengue Luiana Park Administration</w:t>
            </w:r>
          </w:p>
        </w:tc>
        <w:tc>
          <w:tcPr>
            <w:tcW w:w="2346" w:type="dxa"/>
            <w:shd w:val="clear" w:color="auto" w:fill="auto"/>
            <w:vAlign w:val="center"/>
          </w:tcPr>
          <w:p w14:paraId="159A5BB2" w14:textId="77777777" w:rsidR="00C152C4" w:rsidRPr="00E55577" w:rsidRDefault="00C152C4" w:rsidP="00CF7C30">
            <w:pPr>
              <w:widowControl w:val="0"/>
              <w:spacing w:after="0" w:line="240" w:lineRule="auto"/>
              <w:rPr>
                <w:rFonts w:ascii="Times New Roman" w:eastAsia="Arial" w:hAnsi="Times New Roman"/>
                <w:sz w:val="20"/>
                <w:szCs w:val="20"/>
                <w:lang w:val="en-GB"/>
              </w:rPr>
            </w:pPr>
            <w:r w:rsidRPr="00E55577">
              <w:rPr>
                <w:rFonts w:ascii="Times New Roman" w:eastAsia="Arial" w:hAnsi="Times New Roman"/>
                <w:sz w:val="20"/>
                <w:szCs w:val="20"/>
                <w:lang w:val="en-GB"/>
              </w:rPr>
              <w:t>Regular meetings</w:t>
            </w:r>
          </w:p>
        </w:tc>
        <w:tc>
          <w:tcPr>
            <w:tcW w:w="1462" w:type="dxa"/>
            <w:shd w:val="clear" w:color="auto" w:fill="auto"/>
            <w:vAlign w:val="center"/>
          </w:tcPr>
          <w:p w14:paraId="5DBC73C9" w14:textId="77777777" w:rsidR="00C152C4" w:rsidRPr="00E55577" w:rsidRDefault="00C152C4" w:rsidP="00CF7C30">
            <w:pPr>
              <w:widowControl w:val="0"/>
              <w:spacing w:after="0" w:line="240" w:lineRule="auto"/>
              <w:rPr>
                <w:rFonts w:ascii="Times New Roman" w:eastAsia="Arial" w:hAnsi="Times New Roman"/>
                <w:sz w:val="20"/>
                <w:szCs w:val="20"/>
                <w:lang w:val="en-GB"/>
              </w:rPr>
            </w:pPr>
            <w:r w:rsidRPr="00E55577">
              <w:rPr>
                <w:rFonts w:ascii="Times New Roman" w:eastAsia="Arial" w:hAnsi="Times New Roman"/>
                <w:sz w:val="20"/>
                <w:szCs w:val="20"/>
                <w:lang w:val="en-GB"/>
              </w:rPr>
              <w:t>Quarterly</w:t>
            </w:r>
          </w:p>
        </w:tc>
        <w:tc>
          <w:tcPr>
            <w:tcW w:w="2771" w:type="dxa"/>
            <w:shd w:val="clear" w:color="auto" w:fill="auto"/>
            <w:vAlign w:val="center"/>
          </w:tcPr>
          <w:p w14:paraId="21B2C1BC" w14:textId="77777777" w:rsidR="00C152C4" w:rsidRPr="00E55577" w:rsidRDefault="00C152C4" w:rsidP="00CF7C30">
            <w:pPr>
              <w:widowControl w:val="0"/>
              <w:spacing w:after="0" w:line="240" w:lineRule="auto"/>
              <w:rPr>
                <w:rFonts w:ascii="Times New Roman" w:eastAsia="Arial" w:hAnsi="Times New Roman"/>
                <w:sz w:val="20"/>
                <w:szCs w:val="20"/>
                <w:lang w:val="en-GB"/>
              </w:rPr>
            </w:pPr>
            <w:r w:rsidRPr="00E55577">
              <w:rPr>
                <w:rFonts w:ascii="Times New Roman" w:eastAsia="Arial" w:hAnsi="Times New Roman"/>
                <w:sz w:val="20"/>
                <w:szCs w:val="20"/>
                <w:lang w:val="en-GB"/>
              </w:rPr>
              <w:t>Transportation to Luengue-Luianga and Iona National Parks, presentations, internet connection for remote meeting if required</w:t>
            </w:r>
          </w:p>
        </w:tc>
        <w:tc>
          <w:tcPr>
            <w:tcW w:w="1560" w:type="dxa"/>
            <w:shd w:val="clear" w:color="auto" w:fill="auto"/>
            <w:vAlign w:val="center"/>
          </w:tcPr>
          <w:p w14:paraId="61BF095C" w14:textId="77777777" w:rsidR="00C152C4" w:rsidRPr="00E55577" w:rsidRDefault="00C152C4" w:rsidP="00CF7C30">
            <w:pPr>
              <w:widowControl w:val="0"/>
              <w:spacing w:after="0" w:line="240" w:lineRule="auto"/>
              <w:rPr>
                <w:rFonts w:ascii="Times New Roman" w:eastAsia="Arial" w:hAnsi="Times New Roman"/>
                <w:sz w:val="20"/>
                <w:szCs w:val="20"/>
                <w:lang w:val="en-GB"/>
              </w:rPr>
            </w:pPr>
            <w:r w:rsidRPr="00E55577">
              <w:rPr>
                <w:rFonts w:ascii="Times New Roman" w:eastAsia="Arial" w:hAnsi="Times New Roman"/>
                <w:sz w:val="20"/>
                <w:szCs w:val="20"/>
                <w:lang w:val="en-GB"/>
              </w:rPr>
              <w:t>Included in project budget</w:t>
            </w:r>
          </w:p>
        </w:tc>
      </w:tr>
      <w:tr w:rsidR="00C152C4" w:rsidRPr="00E55577" w14:paraId="3086561A" w14:textId="77777777" w:rsidTr="00BC141A">
        <w:trPr>
          <w:trHeight w:val="98"/>
        </w:trPr>
        <w:tc>
          <w:tcPr>
            <w:tcW w:w="2469" w:type="dxa"/>
            <w:shd w:val="clear" w:color="auto" w:fill="auto"/>
            <w:vAlign w:val="center"/>
          </w:tcPr>
          <w:p w14:paraId="6956AFF7" w14:textId="77777777" w:rsidR="00C152C4" w:rsidRPr="00E55577" w:rsidRDefault="00C152C4" w:rsidP="00CF7C30">
            <w:pPr>
              <w:widowControl w:val="0"/>
              <w:spacing w:after="0" w:line="240" w:lineRule="auto"/>
              <w:rPr>
                <w:rFonts w:ascii="Times New Roman" w:eastAsia="Arial" w:hAnsi="Times New Roman"/>
                <w:b/>
                <w:sz w:val="20"/>
                <w:szCs w:val="20"/>
                <w:lang w:val="en-GB"/>
              </w:rPr>
            </w:pPr>
            <w:r w:rsidRPr="00E55577">
              <w:rPr>
                <w:rFonts w:ascii="Times New Roman" w:eastAsia="Arial" w:hAnsi="Times New Roman"/>
                <w:b/>
                <w:sz w:val="20"/>
                <w:szCs w:val="20"/>
                <w:lang w:val="en-GB"/>
              </w:rPr>
              <w:t>Kissama Foundation</w:t>
            </w:r>
          </w:p>
        </w:tc>
        <w:tc>
          <w:tcPr>
            <w:tcW w:w="2346" w:type="dxa"/>
            <w:shd w:val="clear" w:color="auto" w:fill="auto"/>
            <w:vAlign w:val="center"/>
          </w:tcPr>
          <w:p w14:paraId="3DA97D9C" w14:textId="77777777" w:rsidR="00C152C4" w:rsidRPr="00E55577" w:rsidRDefault="00C152C4" w:rsidP="00CF7C30">
            <w:pPr>
              <w:widowControl w:val="0"/>
              <w:spacing w:after="0" w:line="240" w:lineRule="auto"/>
              <w:rPr>
                <w:rFonts w:ascii="Times New Roman" w:eastAsia="Arial" w:hAnsi="Times New Roman"/>
                <w:sz w:val="20"/>
                <w:szCs w:val="20"/>
                <w:lang w:val="en-GB"/>
              </w:rPr>
            </w:pPr>
            <w:r w:rsidRPr="00E55577">
              <w:rPr>
                <w:rFonts w:ascii="Times New Roman" w:eastAsia="Arial" w:hAnsi="Times New Roman"/>
                <w:sz w:val="20"/>
                <w:szCs w:val="20"/>
                <w:lang w:val="en-GB"/>
              </w:rPr>
              <w:t>Informal meetings</w:t>
            </w:r>
          </w:p>
        </w:tc>
        <w:tc>
          <w:tcPr>
            <w:tcW w:w="1462" w:type="dxa"/>
            <w:shd w:val="clear" w:color="auto" w:fill="auto"/>
            <w:vAlign w:val="center"/>
          </w:tcPr>
          <w:p w14:paraId="2A448C36" w14:textId="77777777" w:rsidR="00C152C4" w:rsidRPr="00E55577" w:rsidRDefault="00C152C4" w:rsidP="00CF7C30">
            <w:pPr>
              <w:widowControl w:val="0"/>
              <w:spacing w:after="0" w:line="240" w:lineRule="auto"/>
              <w:rPr>
                <w:rFonts w:ascii="Times New Roman" w:eastAsia="Arial" w:hAnsi="Times New Roman"/>
                <w:sz w:val="20"/>
                <w:szCs w:val="20"/>
                <w:lang w:val="en-GB"/>
              </w:rPr>
            </w:pPr>
            <w:r w:rsidRPr="00E55577">
              <w:rPr>
                <w:rFonts w:ascii="Times New Roman" w:eastAsia="Arial" w:hAnsi="Times New Roman"/>
                <w:sz w:val="20"/>
                <w:szCs w:val="20"/>
                <w:lang w:val="en-GB"/>
              </w:rPr>
              <w:t>Every 2 years</w:t>
            </w:r>
          </w:p>
        </w:tc>
        <w:tc>
          <w:tcPr>
            <w:tcW w:w="2771" w:type="dxa"/>
            <w:shd w:val="clear" w:color="auto" w:fill="auto"/>
            <w:vAlign w:val="center"/>
          </w:tcPr>
          <w:p w14:paraId="22C3B27C" w14:textId="77777777" w:rsidR="00C152C4" w:rsidRPr="00E55577" w:rsidRDefault="00C152C4" w:rsidP="00CF7C30">
            <w:pPr>
              <w:widowControl w:val="0"/>
              <w:spacing w:after="0" w:line="240" w:lineRule="auto"/>
              <w:rPr>
                <w:rFonts w:ascii="Times New Roman" w:eastAsia="Arial" w:hAnsi="Times New Roman"/>
                <w:sz w:val="20"/>
                <w:szCs w:val="20"/>
                <w:lang w:val="en-GB"/>
              </w:rPr>
            </w:pPr>
            <w:r w:rsidRPr="00E55577">
              <w:rPr>
                <w:rFonts w:ascii="Times New Roman" w:eastAsia="Arial" w:hAnsi="Times New Roman"/>
                <w:sz w:val="20"/>
                <w:szCs w:val="20"/>
                <w:lang w:val="en-GB"/>
              </w:rPr>
              <w:t>Nothing</w:t>
            </w:r>
          </w:p>
        </w:tc>
        <w:tc>
          <w:tcPr>
            <w:tcW w:w="1560" w:type="dxa"/>
            <w:shd w:val="clear" w:color="auto" w:fill="auto"/>
            <w:vAlign w:val="center"/>
          </w:tcPr>
          <w:p w14:paraId="48A301BC" w14:textId="77777777" w:rsidR="00C152C4" w:rsidRPr="00E55577" w:rsidRDefault="00C152C4" w:rsidP="00CF7C30">
            <w:pPr>
              <w:widowControl w:val="0"/>
              <w:spacing w:after="0" w:line="240" w:lineRule="auto"/>
              <w:rPr>
                <w:rFonts w:ascii="Times New Roman" w:eastAsia="Arial" w:hAnsi="Times New Roman"/>
                <w:sz w:val="20"/>
                <w:szCs w:val="20"/>
                <w:lang w:val="en-GB"/>
              </w:rPr>
            </w:pPr>
            <w:r w:rsidRPr="00E55577">
              <w:rPr>
                <w:rFonts w:ascii="Times New Roman" w:eastAsia="Arial" w:hAnsi="Times New Roman"/>
                <w:sz w:val="20"/>
                <w:szCs w:val="20"/>
                <w:lang w:val="en-GB"/>
              </w:rPr>
              <w:t>Included in project budget</w:t>
            </w:r>
          </w:p>
        </w:tc>
      </w:tr>
      <w:tr w:rsidR="00C152C4" w:rsidRPr="00E55577" w14:paraId="56938BC9" w14:textId="77777777" w:rsidTr="00BC141A">
        <w:trPr>
          <w:trHeight w:val="98"/>
        </w:trPr>
        <w:tc>
          <w:tcPr>
            <w:tcW w:w="2469" w:type="dxa"/>
            <w:shd w:val="clear" w:color="auto" w:fill="auto"/>
            <w:vAlign w:val="center"/>
          </w:tcPr>
          <w:p w14:paraId="2CA1DDE4" w14:textId="77777777" w:rsidR="00C152C4" w:rsidRPr="00E55577" w:rsidRDefault="00C152C4" w:rsidP="00CF7C30">
            <w:pPr>
              <w:widowControl w:val="0"/>
              <w:spacing w:after="0" w:line="240" w:lineRule="auto"/>
              <w:rPr>
                <w:rFonts w:ascii="Times New Roman" w:eastAsia="Arial" w:hAnsi="Times New Roman"/>
                <w:b/>
                <w:sz w:val="20"/>
                <w:szCs w:val="20"/>
                <w:lang w:val="en-GB"/>
              </w:rPr>
            </w:pPr>
            <w:r w:rsidRPr="00E55577">
              <w:rPr>
                <w:rFonts w:ascii="Times New Roman" w:eastAsia="Arial" w:hAnsi="Times New Roman"/>
                <w:b/>
                <w:sz w:val="20"/>
                <w:szCs w:val="20"/>
                <w:lang w:val="en-GB"/>
              </w:rPr>
              <w:t>Development Workshop (DW)</w:t>
            </w:r>
          </w:p>
        </w:tc>
        <w:tc>
          <w:tcPr>
            <w:tcW w:w="2346" w:type="dxa"/>
            <w:shd w:val="clear" w:color="auto" w:fill="auto"/>
            <w:vAlign w:val="center"/>
          </w:tcPr>
          <w:p w14:paraId="58CA4161" w14:textId="77777777" w:rsidR="00C152C4" w:rsidRPr="00E55577" w:rsidRDefault="00C152C4" w:rsidP="00CF7C30">
            <w:pPr>
              <w:widowControl w:val="0"/>
              <w:spacing w:after="0" w:line="240" w:lineRule="auto"/>
              <w:rPr>
                <w:rFonts w:ascii="Times New Roman" w:eastAsia="Arial" w:hAnsi="Times New Roman"/>
                <w:sz w:val="20"/>
                <w:szCs w:val="20"/>
                <w:lang w:val="en-GB"/>
              </w:rPr>
            </w:pPr>
            <w:r w:rsidRPr="00E55577">
              <w:rPr>
                <w:rFonts w:ascii="Times New Roman" w:eastAsia="Arial" w:hAnsi="Times New Roman"/>
                <w:sz w:val="20"/>
                <w:szCs w:val="20"/>
                <w:lang w:val="en-GB"/>
              </w:rPr>
              <w:t>Informal meetings</w:t>
            </w:r>
          </w:p>
        </w:tc>
        <w:tc>
          <w:tcPr>
            <w:tcW w:w="1462" w:type="dxa"/>
            <w:shd w:val="clear" w:color="auto" w:fill="auto"/>
            <w:vAlign w:val="center"/>
          </w:tcPr>
          <w:p w14:paraId="623B0000" w14:textId="77777777" w:rsidR="00C152C4" w:rsidRPr="00E55577" w:rsidRDefault="00C152C4" w:rsidP="00CF7C30">
            <w:pPr>
              <w:widowControl w:val="0"/>
              <w:spacing w:after="0" w:line="240" w:lineRule="auto"/>
              <w:rPr>
                <w:rFonts w:ascii="Times New Roman" w:eastAsia="Arial" w:hAnsi="Times New Roman"/>
                <w:sz w:val="20"/>
                <w:szCs w:val="20"/>
                <w:lang w:val="en-GB"/>
              </w:rPr>
            </w:pPr>
            <w:r w:rsidRPr="00E55577">
              <w:rPr>
                <w:rFonts w:ascii="Times New Roman" w:eastAsia="Arial" w:hAnsi="Times New Roman"/>
                <w:sz w:val="20"/>
                <w:szCs w:val="20"/>
                <w:lang w:val="en-GB"/>
              </w:rPr>
              <w:t>Every 2 years</w:t>
            </w:r>
          </w:p>
        </w:tc>
        <w:tc>
          <w:tcPr>
            <w:tcW w:w="2771" w:type="dxa"/>
            <w:shd w:val="clear" w:color="auto" w:fill="auto"/>
            <w:vAlign w:val="center"/>
          </w:tcPr>
          <w:p w14:paraId="0C7BF112" w14:textId="77777777" w:rsidR="00C152C4" w:rsidRPr="00E55577" w:rsidRDefault="00C152C4" w:rsidP="00CF7C30">
            <w:pPr>
              <w:widowControl w:val="0"/>
              <w:spacing w:after="0" w:line="240" w:lineRule="auto"/>
              <w:rPr>
                <w:rFonts w:ascii="Times New Roman" w:eastAsia="Arial" w:hAnsi="Times New Roman"/>
                <w:sz w:val="20"/>
                <w:szCs w:val="20"/>
                <w:lang w:val="en-GB"/>
              </w:rPr>
            </w:pPr>
            <w:r w:rsidRPr="00E55577">
              <w:rPr>
                <w:rFonts w:ascii="Times New Roman" w:eastAsia="Arial" w:hAnsi="Times New Roman"/>
                <w:sz w:val="20"/>
                <w:szCs w:val="20"/>
                <w:lang w:val="en-GB"/>
              </w:rPr>
              <w:t>Nothing</w:t>
            </w:r>
          </w:p>
        </w:tc>
        <w:tc>
          <w:tcPr>
            <w:tcW w:w="1560" w:type="dxa"/>
            <w:shd w:val="clear" w:color="auto" w:fill="auto"/>
            <w:vAlign w:val="center"/>
          </w:tcPr>
          <w:p w14:paraId="09DBF6B1" w14:textId="77777777" w:rsidR="00C152C4" w:rsidRPr="00E55577" w:rsidRDefault="00C152C4" w:rsidP="00CF7C30">
            <w:pPr>
              <w:widowControl w:val="0"/>
              <w:spacing w:after="0" w:line="240" w:lineRule="auto"/>
              <w:rPr>
                <w:rFonts w:ascii="Times New Roman" w:eastAsia="Arial" w:hAnsi="Times New Roman"/>
                <w:sz w:val="20"/>
                <w:szCs w:val="20"/>
                <w:lang w:val="en-GB"/>
              </w:rPr>
            </w:pPr>
            <w:r w:rsidRPr="00E55577">
              <w:rPr>
                <w:rFonts w:ascii="Times New Roman" w:eastAsia="Arial" w:hAnsi="Times New Roman"/>
                <w:sz w:val="20"/>
                <w:szCs w:val="20"/>
                <w:lang w:val="en-GB"/>
              </w:rPr>
              <w:t>Included in project budget</w:t>
            </w:r>
          </w:p>
        </w:tc>
      </w:tr>
      <w:tr w:rsidR="00C152C4" w:rsidRPr="00E55577" w14:paraId="7E8C2C0E" w14:textId="77777777" w:rsidTr="00286EE3">
        <w:trPr>
          <w:trHeight w:val="1254"/>
        </w:trPr>
        <w:tc>
          <w:tcPr>
            <w:tcW w:w="2469" w:type="dxa"/>
            <w:shd w:val="clear" w:color="auto" w:fill="auto"/>
            <w:vAlign w:val="center"/>
          </w:tcPr>
          <w:p w14:paraId="756693A7" w14:textId="77777777" w:rsidR="00C152C4" w:rsidRPr="00E55577" w:rsidRDefault="00C152C4" w:rsidP="00CF7C30">
            <w:pPr>
              <w:widowControl w:val="0"/>
              <w:spacing w:after="0" w:line="240" w:lineRule="auto"/>
              <w:rPr>
                <w:rFonts w:ascii="Times New Roman" w:eastAsia="Arial" w:hAnsi="Times New Roman"/>
                <w:b/>
                <w:sz w:val="20"/>
                <w:szCs w:val="20"/>
                <w:lang w:val="en-GB"/>
              </w:rPr>
            </w:pPr>
            <w:r w:rsidRPr="00E55577">
              <w:rPr>
                <w:rFonts w:ascii="Times New Roman" w:eastAsia="Arial" w:hAnsi="Times New Roman"/>
                <w:b/>
                <w:sz w:val="20"/>
                <w:szCs w:val="20"/>
                <w:lang w:val="en-GB"/>
              </w:rPr>
              <w:t>Association of Environmental Conservation and Integrated Rural Development Angola (ACADIR)</w:t>
            </w:r>
          </w:p>
        </w:tc>
        <w:tc>
          <w:tcPr>
            <w:tcW w:w="2346" w:type="dxa"/>
            <w:shd w:val="clear" w:color="auto" w:fill="auto"/>
            <w:vAlign w:val="center"/>
          </w:tcPr>
          <w:p w14:paraId="7B3B749C" w14:textId="77777777" w:rsidR="00C152C4" w:rsidRPr="00E55577" w:rsidRDefault="00C152C4" w:rsidP="00CF7C30">
            <w:pPr>
              <w:widowControl w:val="0"/>
              <w:spacing w:after="0" w:line="240" w:lineRule="auto"/>
              <w:rPr>
                <w:rFonts w:ascii="Times New Roman" w:eastAsia="Arial" w:hAnsi="Times New Roman"/>
                <w:sz w:val="20"/>
                <w:szCs w:val="20"/>
                <w:lang w:val="en-GB"/>
              </w:rPr>
            </w:pPr>
            <w:r w:rsidRPr="00E55577">
              <w:rPr>
                <w:rFonts w:ascii="Times New Roman" w:eastAsia="Arial" w:hAnsi="Times New Roman"/>
                <w:sz w:val="20"/>
                <w:szCs w:val="20"/>
                <w:lang w:val="en-GB"/>
              </w:rPr>
              <w:t>Regular meetings</w:t>
            </w:r>
          </w:p>
        </w:tc>
        <w:tc>
          <w:tcPr>
            <w:tcW w:w="1462" w:type="dxa"/>
            <w:shd w:val="clear" w:color="auto" w:fill="auto"/>
            <w:vAlign w:val="center"/>
          </w:tcPr>
          <w:p w14:paraId="32F58A1F" w14:textId="77777777" w:rsidR="00C152C4" w:rsidRPr="00E55577" w:rsidRDefault="00C152C4" w:rsidP="00CF7C30">
            <w:pPr>
              <w:widowControl w:val="0"/>
              <w:spacing w:after="0" w:line="240" w:lineRule="auto"/>
              <w:rPr>
                <w:rFonts w:ascii="Times New Roman" w:eastAsia="Arial" w:hAnsi="Times New Roman"/>
                <w:sz w:val="20"/>
                <w:szCs w:val="20"/>
                <w:lang w:val="en-GB"/>
              </w:rPr>
            </w:pPr>
            <w:r w:rsidRPr="00E55577">
              <w:rPr>
                <w:rFonts w:ascii="Times New Roman" w:eastAsia="Arial" w:hAnsi="Times New Roman"/>
                <w:sz w:val="20"/>
                <w:szCs w:val="20"/>
                <w:lang w:val="en-GB"/>
              </w:rPr>
              <w:t>3 times year</w:t>
            </w:r>
          </w:p>
        </w:tc>
        <w:tc>
          <w:tcPr>
            <w:tcW w:w="2771" w:type="dxa"/>
            <w:shd w:val="clear" w:color="auto" w:fill="auto"/>
            <w:vAlign w:val="center"/>
          </w:tcPr>
          <w:p w14:paraId="10C08E12" w14:textId="77777777" w:rsidR="00C152C4" w:rsidRPr="00E55577" w:rsidRDefault="00C152C4" w:rsidP="00CF7C30">
            <w:pPr>
              <w:widowControl w:val="0"/>
              <w:spacing w:after="0" w:line="240" w:lineRule="auto"/>
              <w:rPr>
                <w:rFonts w:ascii="Times New Roman" w:eastAsia="Arial" w:hAnsi="Times New Roman"/>
                <w:sz w:val="20"/>
                <w:szCs w:val="20"/>
                <w:lang w:val="en-GB"/>
              </w:rPr>
            </w:pPr>
            <w:r w:rsidRPr="00E55577">
              <w:rPr>
                <w:rFonts w:ascii="Times New Roman" w:eastAsia="Arial" w:hAnsi="Times New Roman"/>
                <w:sz w:val="20"/>
                <w:szCs w:val="20"/>
                <w:lang w:val="en-GB"/>
              </w:rPr>
              <w:t>Transportation, presentations, brochures, internet connection for remote meeting if required</w:t>
            </w:r>
          </w:p>
        </w:tc>
        <w:tc>
          <w:tcPr>
            <w:tcW w:w="1560" w:type="dxa"/>
            <w:shd w:val="clear" w:color="auto" w:fill="auto"/>
            <w:vAlign w:val="center"/>
          </w:tcPr>
          <w:p w14:paraId="461714F7" w14:textId="77777777" w:rsidR="00C152C4" w:rsidRPr="00E55577" w:rsidRDefault="00C152C4" w:rsidP="00CF7C30">
            <w:pPr>
              <w:widowControl w:val="0"/>
              <w:spacing w:after="0" w:line="240" w:lineRule="auto"/>
              <w:rPr>
                <w:rFonts w:ascii="Times New Roman" w:eastAsia="Arial" w:hAnsi="Times New Roman"/>
                <w:sz w:val="20"/>
                <w:szCs w:val="20"/>
                <w:lang w:val="en-GB"/>
              </w:rPr>
            </w:pPr>
            <w:r w:rsidRPr="00E55577">
              <w:rPr>
                <w:rFonts w:ascii="Times New Roman" w:eastAsia="Arial" w:hAnsi="Times New Roman"/>
                <w:sz w:val="20"/>
                <w:szCs w:val="20"/>
                <w:lang w:val="en-GB"/>
              </w:rPr>
              <w:t>Included in project budget</w:t>
            </w:r>
          </w:p>
        </w:tc>
      </w:tr>
      <w:tr w:rsidR="00C152C4" w:rsidRPr="00E55577" w14:paraId="083DB3DE" w14:textId="77777777" w:rsidTr="00BC141A">
        <w:trPr>
          <w:trHeight w:val="306"/>
        </w:trPr>
        <w:tc>
          <w:tcPr>
            <w:tcW w:w="2469" w:type="dxa"/>
            <w:shd w:val="clear" w:color="auto" w:fill="auto"/>
            <w:vAlign w:val="center"/>
          </w:tcPr>
          <w:p w14:paraId="62831D9A" w14:textId="77777777" w:rsidR="00C152C4" w:rsidRPr="00E55577" w:rsidRDefault="00C152C4" w:rsidP="00CF7C30">
            <w:pPr>
              <w:widowControl w:val="0"/>
              <w:spacing w:after="0" w:line="240" w:lineRule="auto"/>
              <w:rPr>
                <w:rFonts w:ascii="Times New Roman" w:eastAsia="Arial" w:hAnsi="Times New Roman"/>
                <w:b/>
                <w:sz w:val="20"/>
                <w:szCs w:val="20"/>
                <w:lang w:val="en-GB"/>
              </w:rPr>
            </w:pPr>
            <w:r w:rsidRPr="00E55577">
              <w:rPr>
                <w:rFonts w:ascii="Times New Roman" w:eastAsia="Arial" w:hAnsi="Times New Roman"/>
                <w:b/>
                <w:sz w:val="20"/>
                <w:szCs w:val="20"/>
                <w:lang w:val="en-GB"/>
              </w:rPr>
              <w:t>Maiombe Network</w:t>
            </w:r>
          </w:p>
        </w:tc>
        <w:tc>
          <w:tcPr>
            <w:tcW w:w="2346" w:type="dxa"/>
            <w:shd w:val="clear" w:color="auto" w:fill="auto"/>
            <w:vAlign w:val="center"/>
          </w:tcPr>
          <w:p w14:paraId="5B139B59" w14:textId="77777777" w:rsidR="00C152C4" w:rsidRPr="00E55577" w:rsidRDefault="00C152C4" w:rsidP="00CF7C30">
            <w:pPr>
              <w:widowControl w:val="0"/>
              <w:spacing w:after="0" w:line="240" w:lineRule="auto"/>
              <w:rPr>
                <w:rFonts w:ascii="Times New Roman" w:eastAsia="Arial" w:hAnsi="Times New Roman"/>
                <w:sz w:val="20"/>
                <w:szCs w:val="20"/>
                <w:lang w:val="en-GB"/>
              </w:rPr>
            </w:pPr>
            <w:r w:rsidRPr="00E55577">
              <w:rPr>
                <w:rFonts w:ascii="Times New Roman" w:eastAsia="Arial" w:hAnsi="Times New Roman"/>
                <w:sz w:val="20"/>
                <w:szCs w:val="20"/>
                <w:lang w:val="en-GB"/>
              </w:rPr>
              <w:t>Informal meetings</w:t>
            </w:r>
          </w:p>
        </w:tc>
        <w:tc>
          <w:tcPr>
            <w:tcW w:w="1462" w:type="dxa"/>
            <w:shd w:val="clear" w:color="auto" w:fill="auto"/>
            <w:vAlign w:val="center"/>
          </w:tcPr>
          <w:p w14:paraId="1A3B8F95" w14:textId="77777777" w:rsidR="00C152C4" w:rsidRPr="00E55577" w:rsidRDefault="00C152C4" w:rsidP="00CF7C30">
            <w:pPr>
              <w:widowControl w:val="0"/>
              <w:spacing w:after="0" w:line="240" w:lineRule="auto"/>
              <w:rPr>
                <w:rFonts w:ascii="Times New Roman" w:eastAsia="Arial" w:hAnsi="Times New Roman"/>
                <w:sz w:val="20"/>
                <w:szCs w:val="20"/>
                <w:lang w:val="en-GB"/>
              </w:rPr>
            </w:pPr>
            <w:r w:rsidRPr="00E55577">
              <w:rPr>
                <w:rFonts w:ascii="Times New Roman" w:eastAsia="Arial" w:hAnsi="Times New Roman"/>
                <w:sz w:val="20"/>
                <w:szCs w:val="20"/>
                <w:lang w:val="en-GB"/>
              </w:rPr>
              <w:t xml:space="preserve">Annually </w:t>
            </w:r>
          </w:p>
        </w:tc>
        <w:tc>
          <w:tcPr>
            <w:tcW w:w="2771" w:type="dxa"/>
            <w:shd w:val="clear" w:color="auto" w:fill="auto"/>
            <w:vAlign w:val="center"/>
          </w:tcPr>
          <w:p w14:paraId="7A001055" w14:textId="77777777" w:rsidR="00C152C4" w:rsidRPr="00E55577" w:rsidRDefault="00C152C4" w:rsidP="00CF7C30">
            <w:pPr>
              <w:widowControl w:val="0"/>
              <w:spacing w:after="0" w:line="240" w:lineRule="auto"/>
              <w:rPr>
                <w:rFonts w:ascii="Times New Roman" w:eastAsia="Arial" w:hAnsi="Times New Roman"/>
                <w:sz w:val="20"/>
                <w:szCs w:val="20"/>
                <w:lang w:val="en-GB"/>
              </w:rPr>
            </w:pPr>
            <w:r w:rsidRPr="00E55577">
              <w:rPr>
                <w:rFonts w:ascii="Times New Roman" w:eastAsia="Arial" w:hAnsi="Times New Roman"/>
                <w:sz w:val="20"/>
                <w:szCs w:val="20"/>
                <w:lang w:val="en-GB"/>
              </w:rPr>
              <w:t>Nothing</w:t>
            </w:r>
          </w:p>
        </w:tc>
        <w:tc>
          <w:tcPr>
            <w:tcW w:w="1560" w:type="dxa"/>
            <w:shd w:val="clear" w:color="auto" w:fill="auto"/>
            <w:vAlign w:val="center"/>
          </w:tcPr>
          <w:p w14:paraId="6F7F7879" w14:textId="77777777" w:rsidR="00C152C4" w:rsidRPr="00E55577" w:rsidRDefault="00C152C4" w:rsidP="00CF7C30">
            <w:pPr>
              <w:widowControl w:val="0"/>
              <w:spacing w:after="0" w:line="240" w:lineRule="auto"/>
              <w:rPr>
                <w:rFonts w:ascii="Times New Roman" w:eastAsia="Arial" w:hAnsi="Times New Roman"/>
                <w:sz w:val="20"/>
                <w:szCs w:val="20"/>
                <w:lang w:val="en-GB"/>
              </w:rPr>
            </w:pPr>
            <w:r w:rsidRPr="00E55577">
              <w:rPr>
                <w:rFonts w:ascii="Times New Roman" w:eastAsia="Arial" w:hAnsi="Times New Roman"/>
                <w:sz w:val="20"/>
                <w:szCs w:val="20"/>
                <w:lang w:val="en-GB"/>
              </w:rPr>
              <w:t>Included in project budget</w:t>
            </w:r>
          </w:p>
        </w:tc>
      </w:tr>
      <w:tr w:rsidR="00C152C4" w:rsidRPr="00E55577" w14:paraId="69FFBC2E" w14:textId="77777777" w:rsidTr="00BC141A">
        <w:trPr>
          <w:trHeight w:val="412"/>
        </w:trPr>
        <w:tc>
          <w:tcPr>
            <w:tcW w:w="2469" w:type="dxa"/>
            <w:shd w:val="clear" w:color="auto" w:fill="auto"/>
            <w:vAlign w:val="center"/>
          </w:tcPr>
          <w:p w14:paraId="422A1381" w14:textId="77777777" w:rsidR="00C152C4" w:rsidRPr="00E55577" w:rsidRDefault="00C152C4" w:rsidP="00CF7C30">
            <w:pPr>
              <w:widowControl w:val="0"/>
              <w:spacing w:after="0" w:line="240" w:lineRule="auto"/>
              <w:rPr>
                <w:rFonts w:ascii="Times New Roman" w:eastAsia="Arial" w:hAnsi="Times New Roman"/>
                <w:b/>
                <w:sz w:val="20"/>
                <w:szCs w:val="20"/>
                <w:lang w:val="en-GB"/>
              </w:rPr>
            </w:pPr>
            <w:r w:rsidRPr="00E55577">
              <w:rPr>
                <w:rFonts w:ascii="Times New Roman" w:eastAsia="Arial" w:hAnsi="Times New Roman"/>
                <w:b/>
                <w:sz w:val="20"/>
                <w:szCs w:val="20"/>
                <w:lang w:val="en-GB"/>
              </w:rPr>
              <w:t xml:space="preserve">United Nations Development Programme </w:t>
            </w:r>
            <w:r w:rsidRPr="00E55577">
              <w:rPr>
                <w:rFonts w:ascii="Times New Roman" w:eastAsia="Arial" w:hAnsi="Times New Roman"/>
                <w:b/>
                <w:sz w:val="20"/>
                <w:szCs w:val="20"/>
                <w:lang w:val="en-GB"/>
              </w:rPr>
              <w:lastRenderedPageBreak/>
              <w:t>(UNDP)</w:t>
            </w:r>
          </w:p>
        </w:tc>
        <w:tc>
          <w:tcPr>
            <w:tcW w:w="2346" w:type="dxa"/>
            <w:shd w:val="clear" w:color="auto" w:fill="auto"/>
            <w:vAlign w:val="center"/>
          </w:tcPr>
          <w:p w14:paraId="633B1D1E" w14:textId="77777777" w:rsidR="00C152C4" w:rsidRPr="00E55577" w:rsidRDefault="00C152C4" w:rsidP="00CF7C30">
            <w:pPr>
              <w:widowControl w:val="0"/>
              <w:spacing w:after="0" w:line="240" w:lineRule="auto"/>
              <w:rPr>
                <w:rFonts w:ascii="Times New Roman" w:eastAsia="Arial" w:hAnsi="Times New Roman"/>
                <w:sz w:val="20"/>
                <w:szCs w:val="20"/>
                <w:lang w:val="en-GB"/>
              </w:rPr>
            </w:pPr>
            <w:r w:rsidRPr="00E55577">
              <w:rPr>
                <w:rFonts w:ascii="Times New Roman" w:eastAsia="Arial" w:hAnsi="Times New Roman"/>
                <w:sz w:val="20"/>
                <w:szCs w:val="20"/>
                <w:lang w:val="en-GB"/>
              </w:rPr>
              <w:lastRenderedPageBreak/>
              <w:t>Regular meetings</w:t>
            </w:r>
          </w:p>
        </w:tc>
        <w:tc>
          <w:tcPr>
            <w:tcW w:w="1462" w:type="dxa"/>
            <w:shd w:val="clear" w:color="auto" w:fill="auto"/>
            <w:vAlign w:val="center"/>
          </w:tcPr>
          <w:p w14:paraId="6DD8FF42" w14:textId="77777777" w:rsidR="00C152C4" w:rsidRPr="00E55577" w:rsidRDefault="00C152C4" w:rsidP="00CF7C30">
            <w:pPr>
              <w:widowControl w:val="0"/>
              <w:spacing w:after="0" w:line="240" w:lineRule="auto"/>
              <w:rPr>
                <w:rFonts w:ascii="Times New Roman" w:eastAsia="Arial" w:hAnsi="Times New Roman"/>
                <w:sz w:val="20"/>
                <w:szCs w:val="20"/>
                <w:lang w:val="en-GB"/>
              </w:rPr>
            </w:pPr>
            <w:r w:rsidRPr="00E55577">
              <w:rPr>
                <w:rFonts w:ascii="Times New Roman" w:eastAsia="Arial" w:hAnsi="Times New Roman"/>
                <w:sz w:val="20"/>
                <w:szCs w:val="20"/>
                <w:lang w:val="en-GB"/>
              </w:rPr>
              <w:t>Annually</w:t>
            </w:r>
          </w:p>
        </w:tc>
        <w:tc>
          <w:tcPr>
            <w:tcW w:w="2771" w:type="dxa"/>
            <w:shd w:val="clear" w:color="auto" w:fill="auto"/>
            <w:vAlign w:val="center"/>
          </w:tcPr>
          <w:p w14:paraId="38C56E61" w14:textId="77777777" w:rsidR="00C152C4" w:rsidRPr="00E55577" w:rsidRDefault="00C152C4" w:rsidP="00CF7C30">
            <w:pPr>
              <w:widowControl w:val="0"/>
              <w:spacing w:after="0" w:line="240" w:lineRule="auto"/>
              <w:rPr>
                <w:rFonts w:ascii="Times New Roman" w:eastAsia="Arial" w:hAnsi="Times New Roman"/>
                <w:sz w:val="20"/>
                <w:szCs w:val="20"/>
                <w:lang w:val="en-GB"/>
              </w:rPr>
            </w:pPr>
            <w:r w:rsidRPr="00E55577">
              <w:rPr>
                <w:rFonts w:ascii="Times New Roman" w:eastAsia="Arial" w:hAnsi="Times New Roman"/>
                <w:sz w:val="20"/>
                <w:szCs w:val="20"/>
                <w:lang w:val="en-GB"/>
              </w:rPr>
              <w:t>Transportation, presentations</w:t>
            </w:r>
          </w:p>
        </w:tc>
        <w:tc>
          <w:tcPr>
            <w:tcW w:w="1560" w:type="dxa"/>
            <w:shd w:val="clear" w:color="auto" w:fill="auto"/>
            <w:vAlign w:val="center"/>
          </w:tcPr>
          <w:p w14:paraId="09284C31" w14:textId="77777777" w:rsidR="00C152C4" w:rsidRPr="00E55577" w:rsidRDefault="00C152C4" w:rsidP="00CF7C30">
            <w:pPr>
              <w:widowControl w:val="0"/>
              <w:spacing w:after="0" w:line="240" w:lineRule="auto"/>
              <w:rPr>
                <w:rFonts w:ascii="Times New Roman" w:eastAsia="Arial" w:hAnsi="Times New Roman"/>
                <w:sz w:val="20"/>
                <w:szCs w:val="20"/>
                <w:lang w:val="en-GB"/>
              </w:rPr>
            </w:pPr>
            <w:r w:rsidRPr="00E55577">
              <w:rPr>
                <w:rFonts w:ascii="Times New Roman" w:eastAsia="Arial" w:hAnsi="Times New Roman"/>
                <w:sz w:val="20"/>
                <w:szCs w:val="20"/>
                <w:lang w:val="en-GB"/>
              </w:rPr>
              <w:t>Included in project budget</w:t>
            </w:r>
          </w:p>
        </w:tc>
      </w:tr>
      <w:tr w:rsidR="00C152C4" w:rsidRPr="00E55577" w14:paraId="5D3A3916" w14:textId="77777777" w:rsidTr="00BC141A">
        <w:trPr>
          <w:trHeight w:val="408"/>
        </w:trPr>
        <w:tc>
          <w:tcPr>
            <w:tcW w:w="2469" w:type="dxa"/>
            <w:shd w:val="clear" w:color="auto" w:fill="auto"/>
            <w:vAlign w:val="center"/>
          </w:tcPr>
          <w:p w14:paraId="12E31C63" w14:textId="77777777" w:rsidR="00C152C4" w:rsidRPr="00E55577" w:rsidRDefault="00C152C4" w:rsidP="00CF7C30">
            <w:pPr>
              <w:widowControl w:val="0"/>
              <w:spacing w:after="0" w:line="240" w:lineRule="auto"/>
              <w:rPr>
                <w:rFonts w:ascii="Times New Roman" w:eastAsia="Arial" w:hAnsi="Times New Roman"/>
                <w:b/>
                <w:sz w:val="20"/>
                <w:szCs w:val="20"/>
                <w:lang w:val="en-GB"/>
              </w:rPr>
            </w:pPr>
            <w:r w:rsidRPr="00E55577">
              <w:rPr>
                <w:rFonts w:ascii="Times New Roman" w:eastAsia="Arial" w:hAnsi="Times New Roman"/>
                <w:b/>
                <w:sz w:val="20"/>
                <w:szCs w:val="20"/>
                <w:lang w:val="en-GB"/>
              </w:rPr>
              <w:t>Food and Agriculture Organization of the United Nations (FAO)</w:t>
            </w:r>
          </w:p>
        </w:tc>
        <w:tc>
          <w:tcPr>
            <w:tcW w:w="2346" w:type="dxa"/>
            <w:shd w:val="clear" w:color="auto" w:fill="auto"/>
            <w:vAlign w:val="center"/>
          </w:tcPr>
          <w:p w14:paraId="2DC4B61E" w14:textId="77777777" w:rsidR="00C152C4" w:rsidRPr="00E55577" w:rsidRDefault="00C152C4" w:rsidP="00CF7C30">
            <w:pPr>
              <w:widowControl w:val="0"/>
              <w:spacing w:after="0" w:line="240" w:lineRule="auto"/>
              <w:rPr>
                <w:rFonts w:ascii="Times New Roman" w:eastAsia="Arial" w:hAnsi="Times New Roman"/>
                <w:sz w:val="20"/>
                <w:szCs w:val="20"/>
                <w:lang w:val="en-GB"/>
              </w:rPr>
            </w:pPr>
            <w:r w:rsidRPr="00E55577">
              <w:rPr>
                <w:rFonts w:ascii="Times New Roman" w:eastAsia="Arial" w:hAnsi="Times New Roman"/>
                <w:sz w:val="20"/>
                <w:szCs w:val="20"/>
                <w:lang w:val="en-GB"/>
              </w:rPr>
              <w:t>Regular meetings</w:t>
            </w:r>
          </w:p>
        </w:tc>
        <w:tc>
          <w:tcPr>
            <w:tcW w:w="1462" w:type="dxa"/>
            <w:shd w:val="clear" w:color="auto" w:fill="auto"/>
            <w:vAlign w:val="center"/>
          </w:tcPr>
          <w:p w14:paraId="6E8B608E" w14:textId="77777777" w:rsidR="00C152C4" w:rsidRPr="00E55577" w:rsidRDefault="00C152C4" w:rsidP="00CF7C30">
            <w:pPr>
              <w:widowControl w:val="0"/>
              <w:spacing w:after="0" w:line="240" w:lineRule="auto"/>
              <w:rPr>
                <w:rFonts w:ascii="Times New Roman" w:eastAsia="Arial" w:hAnsi="Times New Roman"/>
                <w:sz w:val="20"/>
                <w:szCs w:val="20"/>
                <w:lang w:val="en-GB"/>
              </w:rPr>
            </w:pPr>
            <w:r w:rsidRPr="00E55577">
              <w:rPr>
                <w:rFonts w:ascii="Times New Roman" w:eastAsia="Arial" w:hAnsi="Times New Roman"/>
                <w:sz w:val="20"/>
                <w:szCs w:val="20"/>
                <w:lang w:val="en-GB"/>
              </w:rPr>
              <w:t>Every 2 Years</w:t>
            </w:r>
          </w:p>
        </w:tc>
        <w:tc>
          <w:tcPr>
            <w:tcW w:w="2771" w:type="dxa"/>
            <w:shd w:val="clear" w:color="auto" w:fill="auto"/>
            <w:vAlign w:val="center"/>
          </w:tcPr>
          <w:p w14:paraId="7404289C" w14:textId="77777777" w:rsidR="00C152C4" w:rsidRPr="00E55577" w:rsidRDefault="00C152C4" w:rsidP="00CF7C30">
            <w:pPr>
              <w:widowControl w:val="0"/>
              <w:spacing w:after="0" w:line="240" w:lineRule="auto"/>
              <w:rPr>
                <w:rFonts w:ascii="Times New Roman" w:eastAsia="Arial" w:hAnsi="Times New Roman"/>
                <w:sz w:val="20"/>
                <w:szCs w:val="20"/>
                <w:lang w:val="en-GB"/>
              </w:rPr>
            </w:pPr>
            <w:r w:rsidRPr="00E55577">
              <w:rPr>
                <w:rFonts w:ascii="Times New Roman" w:eastAsia="Arial" w:hAnsi="Times New Roman"/>
                <w:sz w:val="20"/>
                <w:szCs w:val="20"/>
                <w:lang w:val="en-GB"/>
              </w:rPr>
              <w:t>Transportation, presentations</w:t>
            </w:r>
          </w:p>
        </w:tc>
        <w:tc>
          <w:tcPr>
            <w:tcW w:w="1560" w:type="dxa"/>
            <w:shd w:val="clear" w:color="auto" w:fill="auto"/>
            <w:vAlign w:val="center"/>
          </w:tcPr>
          <w:p w14:paraId="5E96E0C8" w14:textId="77777777" w:rsidR="00C152C4" w:rsidRPr="00E55577" w:rsidRDefault="00C152C4" w:rsidP="00CF7C30">
            <w:pPr>
              <w:widowControl w:val="0"/>
              <w:spacing w:after="0" w:line="240" w:lineRule="auto"/>
              <w:rPr>
                <w:rFonts w:ascii="Times New Roman" w:eastAsia="Arial" w:hAnsi="Times New Roman"/>
                <w:sz w:val="20"/>
                <w:szCs w:val="20"/>
                <w:lang w:val="en-GB"/>
              </w:rPr>
            </w:pPr>
            <w:r w:rsidRPr="00E55577">
              <w:rPr>
                <w:rFonts w:ascii="Times New Roman" w:eastAsia="Arial" w:hAnsi="Times New Roman"/>
                <w:sz w:val="20"/>
                <w:szCs w:val="20"/>
                <w:lang w:val="en-GB"/>
              </w:rPr>
              <w:t>Included in project budget</w:t>
            </w:r>
          </w:p>
        </w:tc>
      </w:tr>
      <w:tr w:rsidR="00C152C4" w:rsidRPr="00E55577" w14:paraId="4EA6343D" w14:textId="77777777" w:rsidTr="00BC141A">
        <w:trPr>
          <w:trHeight w:val="290"/>
        </w:trPr>
        <w:tc>
          <w:tcPr>
            <w:tcW w:w="2469" w:type="dxa"/>
            <w:shd w:val="clear" w:color="auto" w:fill="auto"/>
            <w:vAlign w:val="center"/>
          </w:tcPr>
          <w:p w14:paraId="1DACF86E" w14:textId="77777777" w:rsidR="00C152C4" w:rsidRPr="00E55577" w:rsidRDefault="00C152C4" w:rsidP="00CF7C30">
            <w:pPr>
              <w:widowControl w:val="0"/>
              <w:spacing w:after="0" w:line="240" w:lineRule="auto"/>
              <w:rPr>
                <w:rFonts w:ascii="Times New Roman" w:eastAsia="Arial" w:hAnsi="Times New Roman"/>
                <w:b/>
                <w:sz w:val="20"/>
                <w:szCs w:val="20"/>
                <w:lang w:val="en-GB"/>
              </w:rPr>
            </w:pPr>
            <w:r w:rsidRPr="00E55577">
              <w:rPr>
                <w:rFonts w:ascii="Times New Roman" w:eastAsia="Arial" w:hAnsi="Times New Roman"/>
                <w:b/>
                <w:sz w:val="20"/>
                <w:szCs w:val="20"/>
                <w:lang w:val="en-GB"/>
              </w:rPr>
              <w:t>European Union (EU)</w:t>
            </w:r>
          </w:p>
        </w:tc>
        <w:tc>
          <w:tcPr>
            <w:tcW w:w="2346" w:type="dxa"/>
            <w:shd w:val="clear" w:color="auto" w:fill="auto"/>
            <w:vAlign w:val="center"/>
          </w:tcPr>
          <w:p w14:paraId="0FC35BF8" w14:textId="77777777" w:rsidR="00C152C4" w:rsidRPr="00E55577" w:rsidRDefault="00C152C4" w:rsidP="00CF7C30">
            <w:pPr>
              <w:widowControl w:val="0"/>
              <w:spacing w:after="0" w:line="240" w:lineRule="auto"/>
              <w:rPr>
                <w:rFonts w:ascii="Times New Roman" w:eastAsia="Arial" w:hAnsi="Times New Roman"/>
                <w:sz w:val="20"/>
                <w:szCs w:val="20"/>
                <w:lang w:val="en-GB"/>
              </w:rPr>
            </w:pPr>
            <w:r w:rsidRPr="00E55577">
              <w:rPr>
                <w:rFonts w:ascii="Times New Roman" w:eastAsia="Arial" w:hAnsi="Times New Roman"/>
                <w:sz w:val="20"/>
                <w:szCs w:val="20"/>
                <w:lang w:val="en-GB"/>
              </w:rPr>
              <w:t>Regular meetings</w:t>
            </w:r>
          </w:p>
        </w:tc>
        <w:tc>
          <w:tcPr>
            <w:tcW w:w="1462" w:type="dxa"/>
            <w:shd w:val="clear" w:color="auto" w:fill="auto"/>
            <w:vAlign w:val="center"/>
          </w:tcPr>
          <w:p w14:paraId="54AC01EC" w14:textId="77777777" w:rsidR="00C152C4" w:rsidRPr="00E55577" w:rsidRDefault="00C152C4" w:rsidP="00CF7C30">
            <w:pPr>
              <w:widowControl w:val="0"/>
              <w:spacing w:after="0" w:line="240" w:lineRule="auto"/>
              <w:rPr>
                <w:rFonts w:ascii="Times New Roman" w:eastAsia="Arial" w:hAnsi="Times New Roman"/>
                <w:sz w:val="20"/>
                <w:szCs w:val="20"/>
                <w:lang w:val="en-GB"/>
              </w:rPr>
            </w:pPr>
            <w:r w:rsidRPr="00E55577">
              <w:rPr>
                <w:rFonts w:ascii="Times New Roman" w:eastAsia="Arial" w:hAnsi="Times New Roman"/>
                <w:sz w:val="20"/>
                <w:szCs w:val="20"/>
                <w:lang w:val="en-GB"/>
              </w:rPr>
              <w:t>Every 2 Years</w:t>
            </w:r>
          </w:p>
        </w:tc>
        <w:tc>
          <w:tcPr>
            <w:tcW w:w="2771" w:type="dxa"/>
            <w:shd w:val="clear" w:color="auto" w:fill="auto"/>
            <w:vAlign w:val="center"/>
          </w:tcPr>
          <w:p w14:paraId="65D2A9DA" w14:textId="77777777" w:rsidR="00C152C4" w:rsidRPr="00E55577" w:rsidRDefault="00C152C4" w:rsidP="00CF7C30">
            <w:pPr>
              <w:widowControl w:val="0"/>
              <w:spacing w:after="0" w:line="240" w:lineRule="auto"/>
              <w:rPr>
                <w:rFonts w:ascii="Times New Roman" w:eastAsia="Arial" w:hAnsi="Times New Roman"/>
                <w:sz w:val="20"/>
                <w:szCs w:val="20"/>
                <w:lang w:val="en-GB"/>
              </w:rPr>
            </w:pPr>
            <w:r w:rsidRPr="00E55577">
              <w:rPr>
                <w:rFonts w:ascii="Times New Roman" w:eastAsia="Arial" w:hAnsi="Times New Roman"/>
                <w:sz w:val="20"/>
                <w:szCs w:val="20"/>
                <w:lang w:val="en-GB"/>
              </w:rPr>
              <w:t>Transportation, presentations</w:t>
            </w:r>
          </w:p>
        </w:tc>
        <w:tc>
          <w:tcPr>
            <w:tcW w:w="1560" w:type="dxa"/>
            <w:shd w:val="clear" w:color="auto" w:fill="auto"/>
            <w:vAlign w:val="center"/>
          </w:tcPr>
          <w:p w14:paraId="5DCAF858" w14:textId="77777777" w:rsidR="00C152C4" w:rsidRPr="00E55577" w:rsidRDefault="00C152C4" w:rsidP="00CF7C30">
            <w:pPr>
              <w:widowControl w:val="0"/>
              <w:spacing w:after="0" w:line="240" w:lineRule="auto"/>
              <w:rPr>
                <w:rFonts w:ascii="Times New Roman" w:eastAsia="Arial" w:hAnsi="Times New Roman"/>
                <w:sz w:val="20"/>
                <w:szCs w:val="20"/>
                <w:lang w:val="en-GB"/>
              </w:rPr>
            </w:pPr>
            <w:r w:rsidRPr="00E55577">
              <w:rPr>
                <w:rFonts w:ascii="Times New Roman" w:eastAsia="Arial" w:hAnsi="Times New Roman"/>
                <w:sz w:val="20"/>
                <w:szCs w:val="20"/>
                <w:lang w:val="en-GB"/>
              </w:rPr>
              <w:t>Included in project budget</w:t>
            </w:r>
          </w:p>
        </w:tc>
      </w:tr>
      <w:tr w:rsidR="00C152C4" w:rsidRPr="00E55577" w14:paraId="7C8CFF3C" w14:textId="77777777" w:rsidTr="00BC141A">
        <w:trPr>
          <w:trHeight w:val="510"/>
        </w:trPr>
        <w:tc>
          <w:tcPr>
            <w:tcW w:w="2469" w:type="dxa"/>
            <w:shd w:val="clear" w:color="auto" w:fill="auto"/>
            <w:vAlign w:val="center"/>
          </w:tcPr>
          <w:p w14:paraId="592EF40E" w14:textId="77777777" w:rsidR="00C152C4" w:rsidRPr="00E55577" w:rsidRDefault="00C152C4" w:rsidP="00CF7C30">
            <w:pPr>
              <w:widowControl w:val="0"/>
              <w:spacing w:after="0" w:line="240" w:lineRule="auto"/>
              <w:rPr>
                <w:rFonts w:ascii="Times New Roman" w:eastAsia="Arial" w:hAnsi="Times New Roman"/>
                <w:b/>
                <w:sz w:val="20"/>
                <w:szCs w:val="20"/>
                <w:lang w:val="en-GB"/>
              </w:rPr>
            </w:pPr>
            <w:r w:rsidRPr="00E55577">
              <w:rPr>
                <w:rFonts w:ascii="Times New Roman" w:eastAsia="Arial" w:hAnsi="Times New Roman"/>
                <w:b/>
                <w:color w:val="000000"/>
                <w:sz w:val="20"/>
                <w:szCs w:val="20"/>
                <w:lang w:val="en-GB"/>
              </w:rPr>
              <w:t>The Nature Conservancy (</w:t>
            </w:r>
            <w:r w:rsidRPr="00E55577">
              <w:rPr>
                <w:rFonts w:ascii="Times New Roman" w:eastAsia="Arial" w:hAnsi="Times New Roman"/>
                <w:b/>
                <w:sz w:val="20"/>
                <w:szCs w:val="20"/>
                <w:lang w:val="en-GB"/>
              </w:rPr>
              <w:t>TNC)</w:t>
            </w:r>
          </w:p>
        </w:tc>
        <w:tc>
          <w:tcPr>
            <w:tcW w:w="2346" w:type="dxa"/>
            <w:shd w:val="clear" w:color="auto" w:fill="auto"/>
            <w:vAlign w:val="center"/>
          </w:tcPr>
          <w:p w14:paraId="7955AC80" w14:textId="77777777" w:rsidR="00C152C4" w:rsidRPr="00E55577" w:rsidRDefault="00C152C4" w:rsidP="00CF7C30">
            <w:pPr>
              <w:widowControl w:val="0"/>
              <w:spacing w:after="0" w:line="240" w:lineRule="auto"/>
              <w:rPr>
                <w:rFonts w:ascii="Times New Roman" w:eastAsia="Arial" w:hAnsi="Times New Roman"/>
                <w:sz w:val="20"/>
                <w:szCs w:val="20"/>
                <w:lang w:val="en-GB"/>
              </w:rPr>
            </w:pPr>
            <w:r w:rsidRPr="00E55577">
              <w:rPr>
                <w:rFonts w:ascii="Times New Roman" w:eastAsia="Arial" w:hAnsi="Times New Roman"/>
                <w:sz w:val="20"/>
                <w:szCs w:val="20"/>
                <w:lang w:val="en-GB"/>
              </w:rPr>
              <w:t>Regular meetings</w:t>
            </w:r>
          </w:p>
        </w:tc>
        <w:tc>
          <w:tcPr>
            <w:tcW w:w="1462" w:type="dxa"/>
            <w:shd w:val="clear" w:color="auto" w:fill="auto"/>
            <w:vAlign w:val="center"/>
          </w:tcPr>
          <w:p w14:paraId="66C7AE86" w14:textId="77777777" w:rsidR="00C152C4" w:rsidRPr="00E55577" w:rsidRDefault="00C152C4" w:rsidP="00CF7C30">
            <w:pPr>
              <w:widowControl w:val="0"/>
              <w:spacing w:after="0" w:line="240" w:lineRule="auto"/>
              <w:rPr>
                <w:rFonts w:ascii="Times New Roman" w:eastAsia="Arial" w:hAnsi="Times New Roman"/>
                <w:sz w:val="20"/>
                <w:szCs w:val="20"/>
                <w:lang w:val="en-GB"/>
              </w:rPr>
            </w:pPr>
            <w:r w:rsidRPr="00E55577">
              <w:rPr>
                <w:rFonts w:ascii="Times New Roman" w:eastAsia="Arial" w:hAnsi="Times New Roman"/>
                <w:sz w:val="20"/>
                <w:szCs w:val="20"/>
                <w:lang w:val="en-GB"/>
              </w:rPr>
              <w:t>Annually</w:t>
            </w:r>
          </w:p>
        </w:tc>
        <w:tc>
          <w:tcPr>
            <w:tcW w:w="2771" w:type="dxa"/>
            <w:shd w:val="clear" w:color="auto" w:fill="auto"/>
            <w:vAlign w:val="center"/>
          </w:tcPr>
          <w:p w14:paraId="157F269F" w14:textId="77777777" w:rsidR="00C152C4" w:rsidRPr="00E55577" w:rsidRDefault="00C152C4" w:rsidP="00CF7C30">
            <w:pPr>
              <w:widowControl w:val="0"/>
              <w:spacing w:after="0" w:line="240" w:lineRule="auto"/>
              <w:rPr>
                <w:rFonts w:ascii="Times New Roman" w:eastAsia="Arial" w:hAnsi="Times New Roman"/>
                <w:sz w:val="20"/>
                <w:szCs w:val="20"/>
                <w:lang w:val="en-GB"/>
              </w:rPr>
            </w:pPr>
            <w:r w:rsidRPr="00E55577">
              <w:rPr>
                <w:rFonts w:ascii="Times New Roman" w:eastAsia="Arial" w:hAnsi="Times New Roman"/>
                <w:sz w:val="20"/>
                <w:szCs w:val="20"/>
                <w:lang w:val="en-GB"/>
              </w:rPr>
              <w:t>Transportation, presentations</w:t>
            </w:r>
          </w:p>
        </w:tc>
        <w:tc>
          <w:tcPr>
            <w:tcW w:w="1560" w:type="dxa"/>
            <w:shd w:val="clear" w:color="auto" w:fill="auto"/>
            <w:vAlign w:val="center"/>
          </w:tcPr>
          <w:p w14:paraId="49F9505E" w14:textId="77777777" w:rsidR="00C152C4" w:rsidRPr="00E55577" w:rsidRDefault="00C152C4" w:rsidP="00CF7C30">
            <w:pPr>
              <w:widowControl w:val="0"/>
              <w:spacing w:after="0" w:line="240" w:lineRule="auto"/>
              <w:rPr>
                <w:rFonts w:ascii="Times New Roman" w:eastAsia="Arial" w:hAnsi="Times New Roman"/>
                <w:sz w:val="20"/>
                <w:szCs w:val="20"/>
                <w:lang w:val="en-GB"/>
              </w:rPr>
            </w:pPr>
            <w:r w:rsidRPr="00E55577">
              <w:rPr>
                <w:rFonts w:ascii="Times New Roman" w:eastAsia="Arial" w:hAnsi="Times New Roman"/>
                <w:sz w:val="20"/>
                <w:szCs w:val="20"/>
                <w:lang w:val="en-GB"/>
              </w:rPr>
              <w:t>Included in project budget</w:t>
            </w:r>
          </w:p>
        </w:tc>
      </w:tr>
      <w:tr w:rsidR="00C152C4" w:rsidRPr="00E55577" w14:paraId="31371669" w14:textId="77777777" w:rsidTr="00BC141A">
        <w:trPr>
          <w:trHeight w:val="134"/>
        </w:trPr>
        <w:tc>
          <w:tcPr>
            <w:tcW w:w="2469" w:type="dxa"/>
            <w:shd w:val="clear" w:color="auto" w:fill="auto"/>
            <w:vAlign w:val="center"/>
          </w:tcPr>
          <w:p w14:paraId="48289FE0" w14:textId="77777777" w:rsidR="00C152C4" w:rsidRPr="00E55577" w:rsidRDefault="00C152C4" w:rsidP="00CF7C30">
            <w:pPr>
              <w:widowControl w:val="0"/>
              <w:spacing w:after="0" w:line="240" w:lineRule="auto"/>
              <w:rPr>
                <w:rFonts w:ascii="Times New Roman" w:eastAsia="Arial" w:hAnsi="Times New Roman"/>
                <w:b/>
                <w:sz w:val="20"/>
                <w:szCs w:val="20"/>
                <w:lang w:val="en-GB"/>
              </w:rPr>
            </w:pPr>
            <w:r w:rsidRPr="00E55577">
              <w:rPr>
                <w:rFonts w:ascii="Times New Roman" w:eastAsia="Arial" w:hAnsi="Times New Roman"/>
                <w:b/>
                <w:sz w:val="20"/>
                <w:szCs w:val="20"/>
                <w:lang w:val="en-GB"/>
              </w:rPr>
              <w:t>Wild Bird Trust (WBT)</w:t>
            </w:r>
          </w:p>
        </w:tc>
        <w:tc>
          <w:tcPr>
            <w:tcW w:w="2346" w:type="dxa"/>
            <w:shd w:val="clear" w:color="auto" w:fill="auto"/>
            <w:vAlign w:val="center"/>
          </w:tcPr>
          <w:p w14:paraId="598A309C" w14:textId="77777777" w:rsidR="00C152C4" w:rsidRPr="00E55577" w:rsidRDefault="00C152C4" w:rsidP="00CF7C30">
            <w:pPr>
              <w:widowControl w:val="0"/>
              <w:spacing w:after="0" w:line="240" w:lineRule="auto"/>
              <w:rPr>
                <w:rFonts w:ascii="Times New Roman" w:eastAsia="Arial" w:hAnsi="Times New Roman"/>
                <w:sz w:val="20"/>
                <w:szCs w:val="20"/>
                <w:lang w:val="en-GB"/>
              </w:rPr>
            </w:pPr>
            <w:r w:rsidRPr="00E55577">
              <w:rPr>
                <w:rFonts w:ascii="Times New Roman" w:eastAsia="Arial" w:hAnsi="Times New Roman"/>
                <w:sz w:val="20"/>
                <w:szCs w:val="20"/>
                <w:lang w:val="en-GB"/>
              </w:rPr>
              <w:t>Regular meetings</w:t>
            </w:r>
          </w:p>
        </w:tc>
        <w:tc>
          <w:tcPr>
            <w:tcW w:w="1462" w:type="dxa"/>
            <w:shd w:val="clear" w:color="auto" w:fill="auto"/>
            <w:vAlign w:val="center"/>
          </w:tcPr>
          <w:p w14:paraId="2577C184" w14:textId="77777777" w:rsidR="00C152C4" w:rsidRPr="00E55577" w:rsidRDefault="00C152C4" w:rsidP="00CF7C30">
            <w:pPr>
              <w:widowControl w:val="0"/>
              <w:spacing w:after="0" w:line="240" w:lineRule="auto"/>
              <w:rPr>
                <w:rFonts w:ascii="Times New Roman" w:eastAsia="Arial" w:hAnsi="Times New Roman"/>
                <w:sz w:val="20"/>
                <w:szCs w:val="20"/>
                <w:lang w:val="en-GB"/>
              </w:rPr>
            </w:pPr>
            <w:r w:rsidRPr="00E55577">
              <w:rPr>
                <w:rFonts w:ascii="Times New Roman" w:eastAsia="Arial" w:hAnsi="Times New Roman"/>
                <w:sz w:val="20"/>
                <w:szCs w:val="20"/>
                <w:lang w:val="en-GB"/>
              </w:rPr>
              <w:t>Annually</w:t>
            </w:r>
          </w:p>
        </w:tc>
        <w:tc>
          <w:tcPr>
            <w:tcW w:w="2771" w:type="dxa"/>
            <w:shd w:val="clear" w:color="auto" w:fill="auto"/>
            <w:vAlign w:val="center"/>
          </w:tcPr>
          <w:p w14:paraId="7E47AD8E" w14:textId="77777777" w:rsidR="00C152C4" w:rsidRPr="00E55577" w:rsidRDefault="00C152C4" w:rsidP="00CF7C30">
            <w:pPr>
              <w:widowControl w:val="0"/>
              <w:spacing w:after="0" w:line="240" w:lineRule="auto"/>
              <w:rPr>
                <w:rFonts w:ascii="Times New Roman" w:eastAsia="Arial" w:hAnsi="Times New Roman"/>
                <w:sz w:val="20"/>
                <w:szCs w:val="20"/>
                <w:lang w:val="en-GB"/>
              </w:rPr>
            </w:pPr>
            <w:r w:rsidRPr="00E55577">
              <w:rPr>
                <w:rFonts w:ascii="Times New Roman" w:eastAsia="Arial" w:hAnsi="Times New Roman"/>
                <w:sz w:val="20"/>
                <w:szCs w:val="20"/>
                <w:lang w:val="en-GB"/>
              </w:rPr>
              <w:t>Transportation, presentations</w:t>
            </w:r>
          </w:p>
        </w:tc>
        <w:tc>
          <w:tcPr>
            <w:tcW w:w="1560" w:type="dxa"/>
            <w:shd w:val="clear" w:color="auto" w:fill="auto"/>
            <w:vAlign w:val="center"/>
          </w:tcPr>
          <w:p w14:paraId="1EDA212A" w14:textId="77777777" w:rsidR="00C152C4" w:rsidRPr="00E55577" w:rsidRDefault="00C152C4" w:rsidP="00CF7C30">
            <w:pPr>
              <w:widowControl w:val="0"/>
              <w:spacing w:after="0" w:line="240" w:lineRule="auto"/>
              <w:rPr>
                <w:rFonts w:ascii="Times New Roman" w:eastAsia="Arial" w:hAnsi="Times New Roman"/>
                <w:sz w:val="20"/>
                <w:szCs w:val="20"/>
                <w:lang w:val="en-GB"/>
              </w:rPr>
            </w:pPr>
            <w:r w:rsidRPr="00E55577">
              <w:rPr>
                <w:rFonts w:ascii="Times New Roman" w:eastAsia="Arial" w:hAnsi="Times New Roman"/>
                <w:sz w:val="20"/>
                <w:szCs w:val="20"/>
                <w:lang w:val="en-GB"/>
              </w:rPr>
              <w:t>Included in project budget</w:t>
            </w:r>
          </w:p>
        </w:tc>
      </w:tr>
      <w:tr w:rsidR="00C152C4" w:rsidRPr="00E55577" w14:paraId="68419497" w14:textId="77777777" w:rsidTr="00BC141A">
        <w:trPr>
          <w:trHeight w:val="240"/>
        </w:trPr>
        <w:tc>
          <w:tcPr>
            <w:tcW w:w="2469" w:type="dxa"/>
            <w:shd w:val="clear" w:color="auto" w:fill="auto"/>
            <w:vAlign w:val="center"/>
          </w:tcPr>
          <w:p w14:paraId="29637EEE" w14:textId="77777777" w:rsidR="00C152C4" w:rsidRPr="00E55577" w:rsidRDefault="00C152C4" w:rsidP="00CF7C30">
            <w:pPr>
              <w:widowControl w:val="0"/>
              <w:spacing w:after="0" w:line="240" w:lineRule="auto"/>
              <w:rPr>
                <w:rFonts w:ascii="Times New Roman" w:eastAsia="Arial" w:hAnsi="Times New Roman"/>
                <w:b/>
                <w:sz w:val="20"/>
                <w:szCs w:val="20"/>
                <w:lang w:val="en-GB"/>
              </w:rPr>
            </w:pPr>
            <w:r w:rsidRPr="00E55577">
              <w:rPr>
                <w:rFonts w:ascii="Times New Roman" w:eastAsia="Arial" w:hAnsi="Times New Roman"/>
                <w:b/>
                <w:sz w:val="20"/>
                <w:szCs w:val="20"/>
                <w:lang w:val="en-GB"/>
              </w:rPr>
              <w:t>ECO TUR ANGOLA</w:t>
            </w:r>
          </w:p>
        </w:tc>
        <w:tc>
          <w:tcPr>
            <w:tcW w:w="2346" w:type="dxa"/>
            <w:shd w:val="clear" w:color="auto" w:fill="auto"/>
            <w:vAlign w:val="center"/>
          </w:tcPr>
          <w:p w14:paraId="6909408F" w14:textId="77777777" w:rsidR="00C152C4" w:rsidRPr="00E55577" w:rsidRDefault="00C152C4" w:rsidP="00CF7C30">
            <w:pPr>
              <w:widowControl w:val="0"/>
              <w:spacing w:after="0" w:line="240" w:lineRule="auto"/>
              <w:rPr>
                <w:rFonts w:ascii="Times New Roman" w:eastAsia="Arial" w:hAnsi="Times New Roman"/>
                <w:sz w:val="20"/>
                <w:szCs w:val="20"/>
                <w:lang w:val="en-GB"/>
              </w:rPr>
            </w:pPr>
            <w:r w:rsidRPr="00E55577">
              <w:rPr>
                <w:rFonts w:ascii="Times New Roman" w:eastAsia="Arial" w:hAnsi="Times New Roman"/>
                <w:sz w:val="20"/>
                <w:szCs w:val="20"/>
                <w:lang w:val="en-GB"/>
              </w:rPr>
              <w:t>Casual meetings</w:t>
            </w:r>
          </w:p>
        </w:tc>
        <w:tc>
          <w:tcPr>
            <w:tcW w:w="1462" w:type="dxa"/>
            <w:shd w:val="clear" w:color="auto" w:fill="auto"/>
            <w:vAlign w:val="center"/>
          </w:tcPr>
          <w:p w14:paraId="22FE8E75" w14:textId="77777777" w:rsidR="00C152C4" w:rsidRPr="00E55577" w:rsidRDefault="00C152C4" w:rsidP="00CF7C30">
            <w:pPr>
              <w:widowControl w:val="0"/>
              <w:spacing w:after="0" w:line="240" w:lineRule="auto"/>
              <w:rPr>
                <w:rFonts w:ascii="Times New Roman" w:eastAsia="Arial" w:hAnsi="Times New Roman"/>
                <w:sz w:val="20"/>
                <w:szCs w:val="20"/>
                <w:lang w:val="en-GB"/>
              </w:rPr>
            </w:pPr>
            <w:r w:rsidRPr="00E55577">
              <w:rPr>
                <w:rFonts w:ascii="Times New Roman" w:eastAsia="Arial" w:hAnsi="Times New Roman"/>
                <w:sz w:val="20"/>
                <w:szCs w:val="20"/>
                <w:lang w:val="en-GB"/>
              </w:rPr>
              <w:t>Every 2 Years</w:t>
            </w:r>
          </w:p>
        </w:tc>
        <w:tc>
          <w:tcPr>
            <w:tcW w:w="2771" w:type="dxa"/>
            <w:shd w:val="clear" w:color="auto" w:fill="auto"/>
            <w:vAlign w:val="center"/>
          </w:tcPr>
          <w:p w14:paraId="1AABF68C" w14:textId="77777777" w:rsidR="00C152C4" w:rsidRPr="00E55577" w:rsidRDefault="00C152C4" w:rsidP="00CF7C30">
            <w:pPr>
              <w:widowControl w:val="0"/>
              <w:spacing w:after="0" w:line="240" w:lineRule="auto"/>
              <w:rPr>
                <w:rFonts w:ascii="Times New Roman" w:eastAsia="Arial" w:hAnsi="Times New Roman"/>
                <w:sz w:val="20"/>
                <w:szCs w:val="20"/>
                <w:lang w:val="en-GB"/>
              </w:rPr>
            </w:pPr>
            <w:r w:rsidRPr="00E55577">
              <w:rPr>
                <w:rFonts w:ascii="Times New Roman" w:eastAsia="Arial" w:hAnsi="Times New Roman"/>
                <w:sz w:val="20"/>
                <w:szCs w:val="20"/>
                <w:lang w:val="en-GB"/>
              </w:rPr>
              <w:t>Transportation, presentations</w:t>
            </w:r>
          </w:p>
        </w:tc>
        <w:tc>
          <w:tcPr>
            <w:tcW w:w="1560" w:type="dxa"/>
            <w:shd w:val="clear" w:color="auto" w:fill="auto"/>
            <w:vAlign w:val="center"/>
          </w:tcPr>
          <w:p w14:paraId="521E1CBE" w14:textId="77777777" w:rsidR="00C152C4" w:rsidRPr="00E55577" w:rsidRDefault="00C152C4" w:rsidP="00CF7C30">
            <w:pPr>
              <w:widowControl w:val="0"/>
              <w:spacing w:after="0" w:line="240" w:lineRule="auto"/>
              <w:rPr>
                <w:rFonts w:ascii="Times New Roman" w:eastAsia="Arial" w:hAnsi="Times New Roman"/>
                <w:sz w:val="20"/>
                <w:szCs w:val="20"/>
                <w:lang w:val="en-GB"/>
              </w:rPr>
            </w:pPr>
            <w:r w:rsidRPr="00E55577">
              <w:rPr>
                <w:rFonts w:ascii="Times New Roman" w:eastAsia="Arial" w:hAnsi="Times New Roman"/>
                <w:sz w:val="20"/>
                <w:szCs w:val="20"/>
                <w:lang w:val="en-GB"/>
              </w:rPr>
              <w:t>Included in project budget</w:t>
            </w:r>
          </w:p>
        </w:tc>
      </w:tr>
      <w:tr w:rsidR="00C152C4" w:rsidRPr="00E55577" w14:paraId="602B7C66" w14:textId="77777777" w:rsidTr="00BC141A">
        <w:trPr>
          <w:trHeight w:val="190"/>
        </w:trPr>
        <w:tc>
          <w:tcPr>
            <w:tcW w:w="2469" w:type="dxa"/>
            <w:shd w:val="clear" w:color="auto" w:fill="auto"/>
            <w:vAlign w:val="center"/>
          </w:tcPr>
          <w:p w14:paraId="36EE5074" w14:textId="77777777" w:rsidR="00C152C4" w:rsidRPr="00E55577" w:rsidRDefault="00C152C4" w:rsidP="00CF7C30">
            <w:pPr>
              <w:widowControl w:val="0"/>
              <w:spacing w:after="0" w:line="240" w:lineRule="auto"/>
              <w:rPr>
                <w:rFonts w:ascii="Times New Roman" w:eastAsia="Arial" w:hAnsi="Times New Roman"/>
                <w:b/>
                <w:sz w:val="20"/>
                <w:szCs w:val="20"/>
                <w:lang w:val="en-GB"/>
              </w:rPr>
            </w:pPr>
            <w:r w:rsidRPr="00E55577">
              <w:rPr>
                <w:rFonts w:ascii="Times New Roman" w:eastAsia="Arial" w:hAnsi="Times New Roman"/>
                <w:b/>
                <w:sz w:val="20"/>
                <w:szCs w:val="20"/>
                <w:lang w:val="en-GB"/>
              </w:rPr>
              <w:t xml:space="preserve">Universities </w:t>
            </w:r>
          </w:p>
        </w:tc>
        <w:tc>
          <w:tcPr>
            <w:tcW w:w="2346" w:type="dxa"/>
            <w:shd w:val="clear" w:color="auto" w:fill="auto"/>
            <w:vAlign w:val="center"/>
          </w:tcPr>
          <w:p w14:paraId="6F9145AF" w14:textId="77777777" w:rsidR="00C152C4" w:rsidRPr="00E55577" w:rsidRDefault="00C152C4" w:rsidP="00CF7C30">
            <w:pPr>
              <w:widowControl w:val="0"/>
              <w:spacing w:after="0" w:line="240" w:lineRule="auto"/>
              <w:rPr>
                <w:rFonts w:ascii="Times New Roman" w:eastAsia="Arial" w:hAnsi="Times New Roman"/>
                <w:sz w:val="20"/>
                <w:szCs w:val="20"/>
                <w:lang w:val="en-GB"/>
              </w:rPr>
            </w:pPr>
            <w:r w:rsidRPr="00E55577">
              <w:rPr>
                <w:rFonts w:ascii="Times New Roman" w:eastAsia="Arial" w:hAnsi="Times New Roman"/>
                <w:sz w:val="20"/>
                <w:szCs w:val="20"/>
                <w:lang w:val="en-GB"/>
              </w:rPr>
              <w:t>Regular meetings</w:t>
            </w:r>
          </w:p>
        </w:tc>
        <w:tc>
          <w:tcPr>
            <w:tcW w:w="1462" w:type="dxa"/>
            <w:shd w:val="clear" w:color="auto" w:fill="auto"/>
            <w:vAlign w:val="center"/>
          </w:tcPr>
          <w:p w14:paraId="332B38B8" w14:textId="77777777" w:rsidR="00C152C4" w:rsidRPr="00E55577" w:rsidRDefault="00C152C4" w:rsidP="00CF7C30">
            <w:pPr>
              <w:widowControl w:val="0"/>
              <w:spacing w:after="0" w:line="240" w:lineRule="auto"/>
              <w:rPr>
                <w:rFonts w:ascii="Times New Roman" w:eastAsia="Arial" w:hAnsi="Times New Roman"/>
                <w:sz w:val="20"/>
                <w:szCs w:val="20"/>
                <w:lang w:val="en-GB"/>
              </w:rPr>
            </w:pPr>
            <w:r w:rsidRPr="00E55577">
              <w:rPr>
                <w:rFonts w:ascii="Times New Roman" w:eastAsia="Arial" w:hAnsi="Times New Roman"/>
                <w:sz w:val="20"/>
                <w:szCs w:val="20"/>
                <w:lang w:val="en-GB"/>
              </w:rPr>
              <w:t>Annually</w:t>
            </w:r>
          </w:p>
        </w:tc>
        <w:tc>
          <w:tcPr>
            <w:tcW w:w="2771" w:type="dxa"/>
            <w:shd w:val="clear" w:color="auto" w:fill="auto"/>
            <w:vAlign w:val="center"/>
          </w:tcPr>
          <w:p w14:paraId="1C2BC549" w14:textId="77777777" w:rsidR="00C152C4" w:rsidRPr="00E55577" w:rsidRDefault="00C152C4" w:rsidP="00CF7C30">
            <w:pPr>
              <w:widowControl w:val="0"/>
              <w:spacing w:after="0" w:line="240" w:lineRule="auto"/>
              <w:rPr>
                <w:rFonts w:ascii="Times New Roman" w:eastAsia="Arial" w:hAnsi="Times New Roman"/>
                <w:sz w:val="20"/>
                <w:szCs w:val="20"/>
                <w:lang w:val="en-GB"/>
              </w:rPr>
            </w:pPr>
            <w:r w:rsidRPr="00E55577">
              <w:rPr>
                <w:rFonts w:ascii="Times New Roman" w:eastAsia="Arial" w:hAnsi="Times New Roman"/>
                <w:sz w:val="20"/>
                <w:szCs w:val="20"/>
                <w:lang w:val="en-GB"/>
              </w:rPr>
              <w:t>Transportation, presentations, brochures</w:t>
            </w:r>
          </w:p>
        </w:tc>
        <w:tc>
          <w:tcPr>
            <w:tcW w:w="1560" w:type="dxa"/>
            <w:shd w:val="clear" w:color="auto" w:fill="auto"/>
            <w:vAlign w:val="center"/>
          </w:tcPr>
          <w:p w14:paraId="563C3E36" w14:textId="77777777" w:rsidR="00C152C4" w:rsidRPr="00E55577" w:rsidRDefault="00C152C4" w:rsidP="00CF7C30">
            <w:pPr>
              <w:widowControl w:val="0"/>
              <w:spacing w:after="0" w:line="240" w:lineRule="auto"/>
              <w:rPr>
                <w:rFonts w:ascii="Times New Roman" w:eastAsia="Arial" w:hAnsi="Times New Roman"/>
                <w:sz w:val="20"/>
                <w:szCs w:val="20"/>
                <w:lang w:val="en-GB"/>
              </w:rPr>
            </w:pPr>
            <w:r w:rsidRPr="00E55577">
              <w:rPr>
                <w:rFonts w:ascii="Times New Roman" w:eastAsia="Arial" w:hAnsi="Times New Roman"/>
                <w:sz w:val="20"/>
                <w:szCs w:val="20"/>
                <w:lang w:val="en-GB"/>
              </w:rPr>
              <w:t>Included in project budget</w:t>
            </w:r>
          </w:p>
        </w:tc>
      </w:tr>
      <w:tr w:rsidR="00C152C4" w:rsidRPr="00E55577" w14:paraId="6B955CE2" w14:textId="77777777" w:rsidTr="00BC141A">
        <w:trPr>
          <w:trHeight w:val="297"/>
        </w:trPr>
        <w:tc>
          <w:tcPr>
            <w:tcW w:w="2469" w:type="dxa"/>
            <w:shd w:val="clear" w:color="auto" w:fill="auto"/>
            <w:vAlign w:val="center"/>
          </w:tcPr>
          <w:p w14:paraId="7F504CA3" w14:textId="77777777" w:rsidR="00C152C4" w:rsidRPr="00E55577" w:rsidRDefault="00C152C4" w:rsidP="00CF7C30">
            <w:pPr>
              <w:widowControl w:val="0"/>
              <w:spacing w:after="0" w:line="240" w:lineRule="auto"/>
              <w:rPr>
                <w:rFonts w:ascii="Times New Roman" w:eastAsia="Arial" w:hAnsi="Times New Roman"/>
                <w:b/>
                <w:sz w:val="20"/>
                <w:szCs w:val="20"/>
                <w:lang w:val="en-GB"/>
              </w:rPr>
            </w:pPr>
            <w:r w:rsidRPr="00E55577">
              <w:rPr>
                <w:rFonts w:ascii="Times New Roman" w:eastAsia="Arial" w:hAnsi="Times New Roman"/>
                <w:b/>
                <w:sz w:val="20"/>
                <w:szCs w:val="20"/>
                <w:lang w:val="en-GB"/>
              </w:rPr>
              <w:t>ADPP</w:t>
            </w:r>
          </w:p>
        </w:tc>
        <w:tc>
          <w:tcPr>
            <w:tcW w:w="2346" w:type="dxa"/>
            <w:shd w:val="clear" w:color="auto" w:fill="auto"/>
            <w:vAlign w:val="center"/>
          </w:tcPr>
          <w:p w14:paraId="46990585" w14:textId="77777777" w:rsidR="00C152C4" w:rsidRPr="00E55577" w:rsidRDefault="00C152C4" w:rsidP="00CF7C30">
            <w:pPr>
              <w:widowControl w:val="0"/>
              <w:spacing w:after="0" w:line="240" w:lineRule="auto"/>
              <w:rPr>
                <w:rFonts w:ascii="Times New Roman" w:eastAsia="Arial" w:hAnsi="Times New Roman"/>
                <w:sz w:val="20"/>
                <w:szCs w:val="20"/>
                <w:lang w:val="en-GB"/>
              </w:rPr>
            </w:pPr>
            <w:r w:rsidRPr="00E55577">
              <w:rPr>
                <w:rFonts w:ascii="Times New Roman" w:eastAsia="Arial" w:hAnsi="Times New Roman"/>
                <w:sz w:val="20"/>
                <w:szCs w:val="20"/>
                <w:lang w:val="en-GB"/>
              </w:rPr>
              <w:t>Regular meetings</w:t>
            </w:r>
          </w:p>
        </w:tc>
        <w:tc>
          <w:tcPr>
            <w:tcW w:w="1462" w:type="dxa"/>
            <w:shd w:val="clear" w:color="auto" w:fill="auto"/>
            <w:vAlign w:val="center"/>
          </w:tcPr>
          <w:p w14:paraId="7775A657" w14:textId="77777777" w:rsidR="00C152C4" w:rsidRPr="00E55577" w:rsidRDefault="00C152C4" w:rsidP="00CF7C30">
            <w:pPr>
              <w:widowControl w:val="0"/>
              <w:spacing w:after="0" w:line="240" w:lineRule="auto"/>
              <w:rPr>
                <w:rFonts w:ascii="Times New Roman" w:eastAsia="Arial" w:hAnsi="Times New Roman"/>
                <w:sz w:val="20"/>
                <w:szCs w:val="20"/>
                <w:lang w:val="en-GB"/>
              </w:rPr>
            </w:pPr>
            <w:r w:rsidRPr="00E55577">
              <w:rPr>
                <w:rFonts w:ascii="Times New Roman" w:eastAsia="Arial" w:hAnsi="Times New Roman"/>
                <w:sz w:val="20"/>
                <w:szCs w:val="20"/>
                <w:lang w:val="en-GB"/>
              </w:rPr>
              <w:t>Every 2 Years</w:t>
            </w:r>
          </w:p>
        </w:tc>
        <w:tc>
          <w:tcPr>
            <w:tcW w:w="2771" w:type="dxa"/>
            <w:shd w:val="clear" w:color="auto" w:fill="auto"/>
            <w:vAlign w:val="center"/>
          </w:tcPr>
          <w:p w14:paraId="777B4E70" w14:textId="77777777" w:rsidR="00C152C4" w:rsidRPr="00E55577" w:rsidRDefault="00C152C4" w:rsidP="00CF7C30">
            <w:pPr>
              <w:widowControl w:val="0"/>
              <w:spacing w:after="0" w:line="240" w:lineRule="auto"/>
              <w:rPr>
                <w:rFonts w:ascii="Times New Roman" w:eastAsia="Arial" w:hAnsi="Times New Roman"/>
                <w:sz w:val="20"/>
                <w:szCs w:val="20"/>
                <w:lang w:val="en-GB"/>
              </w:rPr>
            </w:pPr>
            <w:r w:rsidRPr="00E55577">
              <w:rPr>
                <w:rFonts w:ascii="Times New Roman" w:eastAsia="Arial" w:hAnsi="Times New Roman"/>
                <w:sz w:val="20"/>
                <w:szCs w:val="20"/>
                <w:lang w:val="en-GB"/>
              </w:rPr>
              <w:t>Transportation, presentations</w:t>
            </w:r>
          </w:p>
        </w:tc>
        <w:tc>
          <w:tcPr>
            <w:tcW w:w="1560" w:type="dxa"/>
            <w:shd w:val="clear" w:color="auto" w:fill="auto"/>
            <w:vAlign w:val="center"/>
          </w:tcPr>
          <w:p w14:paraId="507D2230" w14:textId="77777777" w:rsidR="00C152C4" w:rsidRPr="00E55577" w:rsidRDefault="00C152C4" w:rsidP="00CF7C30">
            <w:pPr>
              <w:widowControl w:val="0"/>
              <w:spacing w:after="0" w:line="240" w:lineRule="auto"/>
              <w:rPr>
                <w:rFonts w:ascii="Times New Roman" w:eastAsia="Arial" w:hAnsi="Times New Roman"/>
                <w:sz w:val="20"/>
                <w:szCs w:val="20"/>
                <w:lang w:val="en-GB"/>
              </w:rPr>
            </w:pPr>
            <w:r w:rsidRPr="00E55577">
              <w:rPr>
                <w:rFonts w:ascii="Times New Roman" w:eastAsia="Arial" w:hAnsi="Times New Roman"/>
                <w:sz w:val="20"/>
                <w:szCs w:val="20"/>
                <w:lang w:val="en-GB"/>
              </w:rPr>
              <w:t>Included in project budget</w:t>
            </w:r>
          </w:p>
        </w:tc>
      </w:tr>
      <w:tr w:rsidR="00C152C4" w:rsidRPr="00E55577" w14:paraId="03E343A9" w14:textId="77777777" w:rsidTr="00BC141A">
        <w:trPr>
          <w:trHeight w:val="516"/>
        </w:trPr>
        <w:tc>
          <w:tcPr>
            <w:tcW w:w="2469" w:type="dxa"/>
            <w:shd w:val="clear" w:color="auto" w:fill="auto"/>
            <w:vAlign w:val="center"/>
          </w:tcPr>
          <w:p w14:paraId="5C1934F3" w14:textId="77777777" w:rsidR="00C152C4" w:rsidRPr="00E55577" w:rsidRDefault="00C152C4" w:rsidP="00CF7C30">
            <w:pPr>
              <w:widowControl w:val="0"/>
              <w:spacing w:after="0" w:line="240" w:lineRule="auto"/>
              <w:rPr>
                <w:rFonts w:ascii="Times New Roman" w:eastAsia="Arial" w:hAnsi="Times New Roman"/>
                <w:b/>
                <w:sz w:val="20"/>
                <w:szCs w:val="20"/>
                <w:lang w:val="en-GB"/>
              </w:rPr>
            </w:pPr>
            <w:r w:rsidRPr="00E55577">
              <w:rPr>
                <w:rFonts w:ascii="Times New Roman" w:eastAsia="Arial" w:hAnsi="Times New Roman"/>
                <w:b/>
                <w:sz w:val="20"/>
                <w:szCs w:val="20"/>
                <w:lang w:val="en-GB"/>
              </w:rPr>
              <w:t>MCTA</w:t>
            </w:r>
          </w:p>
          <w:p w14:paraId="4E112904" w14:textId="77777777" w:rsidR="00C152C4" w:rsidRPr="00E55577" w:rsidRDefault="00C152C4" w:rsidP="00CF7C30">
            <w:pPr>
              <w:widowControl w:val="0"/>
              <w:spacing w:after="0" w:line="240" w:lineRule="auto"/>
              <w:rPr>
                <w:rFonts w:ascii="Times New Roman" w:eastAsia="Arial" w:hAnsi="Times New Roman"/>
                <w:b/>
                <w:sz w:val="20"/>
                <w:szCs w:val="20"/>
                <w:lang w:val="en-GB"/>
              </w:rPr>
            </w:pPr>
            <w:r w:rsidRPr="00E55577">
              <w:rPr>
                <w:rFonts w:ascii="Times New Roman" w:eastAsia="Arial" w:hAnsi="Times New Roman"/>
                <w:b/>
                <w:sz w:val="20"/>
                <w:szCs w:val="20"/>
                <w:lang w:val="en-GB"/>
              </w:rPr>
              <w:t>Okavango Tourist Development Zone</w:t>
            </w:r>
          </w:p>
        </w:tc>
        <w:tc>
          <w:tcPr>
            <w:tcW w:w="2346" w:type="dxa"/>
            <w:shd w:val="clear" w:color="auto" w:fill="auto"/>
            <w:vAlign w:val="center"/>
          </w:tcPr>
          <w:p w14:paraId="035F5706" w14:textId="77777777" w:rsidR="00C152C4" w:rsidRPr="00E55577" w:rsidRDefault="00C152C4" w:rsidP="00CF7C30">
            <w:pPr>
              <w:widowControl w:val="0"/>
              <w:spacing w:after="0" w:line="240" w:lineRule="auto"/>
              <w:rPr>
                <w:rFonts w:ascii="Times New Roman" w:eastAsia="Arial" w:hAnsi="Times New Roman"/>
                <w:sz w:val="20"/>
                <w:szCs w:val="20"/>
                <w:lang w:val="en-GB"/>
              </w:rPr>
            </w:pPr>
            <w:r w:rsidRPr="00E55577">
              <w:rPr>
                <w:rFonts w:ascii="Times New Roman" w:eastAsia="Arial" w:hAnsi="Times New Roman"/>
                <w:sz w:val="20"/>
                <w:szCs w:val="20"/>
                <w:lang w:val="en-GB"/>
              </w:rPr>
              <w:t>Regular meetings</w:t>
            </w:r>
          </w:p>
        </w:tc>
        <w:tc>
          <w:tcPr>
            <w:tcW w:w="1462" w:type="dxa"/>
            <w:shd w:val="clear" w:color="auto" w:fill="auto"/>
            <w:vAlign w:val="center"/>
          </w:tcPr>
          <w:p w14:paraId="7B9A291D" w14:textId="77777777" w:rsidR="00C152C4" w:rsidRPr="00E55577" w:rsidRDefault="00C152C4" w:rsidP="00CF7C30">
            <w:pPr>
              <w:widowControl w:val="0"/>
              <w:spacing w:after="0" w:line="240" w:lineRule="auto"/>
              <w:rPr>
                <w:rFonts w:ascii="Times New Roman" w:eastAsia="Arial" w:hAnsi="Times New Roman"/>
                <w:sz w:val="20"/>
                <w:szCs w:val="20"/>
                <w:lang w:val="en-GB"/>
              </w:rPr>
            </w:pPr>
            <w:r w:rsidRPr="00E55577">
              <w:rPr>
                <w:rFonts w:ascii="Times New Roman" w:eastAsia="Arial" w:hAnsi="Times New Roman"/>
                <w:sz w:val="20"/>
                <w:szCs w:val="20"/>
                <w:lang w:val="en-GB"/>
              </w:rPr>
              <w:t>Annually</w:t>
            </w:r>
          </w:p>
        </w:tc>
        <w:tc>
          <w:tcPr>
            <w:tcW w:w="2771" w:type="dxa"/>
            <w:shd w:val="clear" w:color="auto" w:fill="auto"/>
            <w:vAlign w:val="center"/>
          </w:tcPr>
          <w:p w14:paraId="6428369E" w14:textId="77777777" w:rsidR="00C152C4" w:rsidRPr="00E55577" w:rsidRDefault="00C152C4" w:rsidP="00CF7C30">
            <w:pPr>
              <w:widowControl w:val="0"/>
              <w:spacing w:after="0" w:line="240" w:lineRule="auto"/>
              <w:rPr>
                <w:rFonts w:ascii="Times New Roman" w:eastAsia="Arial" w:hAnsi="Times New Roman"/>
                <w:sz w:val="20"/>
                <w:szCs w:val="20"/>
                <w:lang w:val="en-GB"/>
              </w:rPr>
            </w:pPr>
            <w:r w:rsidRPr="00E55577">
              <w:rPr>
                <w:rFonts w:ascii="Times New Roman" w:eastAsia="Arial" w:hAnsi="Times New Roman"/>
                <w:sz w:val="20"/>
                <w:szCs w:val="20"/>
                <w:lang w:val="en-GB"/>
              </w:rPr>
              <w:t>Transportation, presentations, brochures, website</w:t>
            </w:r>
          </w:p>
        </w:tc>
        <w:tc>
          <w:tcPr>
            <w:tcW w:w="1560" w:type="dxa"/>
            <w:shd w:val="clear" w:color="auto" w:fill="auto"/>
            <w:vAlign w:val="center"/>
          </w:tcPr>
          <w:p w14:paraId="75C4399D" w14:textId="77777777" w:rsidR="00C152C4" w:rsidRPr="00E55577" w:rsidRDefault="00C152C4" w:rsidP="00CF7C30">
            <w:pPr>
              <w:widowControl w:val="0"/>
              <w:spacing w:after="0" w:line="240" w:lineRule="auto"/>
              <w:rPr>
                <w:rFonts w:ascii="Times New Roman" w:eastAsia="Arial" w:hAnsi="Times New Roman"/>
                <w:sz w:val="20"/>
                <w:szCs w:val="20"/>
                <w:lang w:val="en-GB"/>
              </w:rPr>
            </w:pPr>
            <w:r w:rsidRPr="00E55577">
              <w:rPr>
                <w:rFonts w:ascii="Times New Roman" w:eastAsia="Arial" w:hAnsi="Times New Roman"/>
                <w:sz w:val="20"/>
                <w:szCs w:val="20"/>
                <w:lang w:val="en-GB"/>
              </w:rPr>
              <w:t>Included in project budget</w:t>
            </w:r>
          </w:p>
        </w:tc>
      </w:tr>
      <w:tr w:rsidR="00C152C4" w:rsidRPr="00E55577" w14:paraId="2DBFB933" w14:textId="77777777" w:rsidTr="00BC141A">
        <w:trPr>
          <w:trHeight w:val="682"/>
        </w:trPr>
        <w:tc>
          <w:tcPr>
            <w:tcW w:w="2469" w:type="dxa"/>
            <w:shd w:val="clear" w:color="auto" w:fill="auto"/>
            <w:vAlign w:val="center"/>
          </w:tcPr>
          <w:p w14:paraId="40A7552E" w14:textId="77777777" w:rsidR="00C152C4" w:rsidRPr="003C29D1" w:rsidRDefault="00C152C4" w:rsidP="00CF7C30">
            <w:pPr>
              <w:widowControl w:val="0"/>
              <w:spacing w:after="0" w:line="240" w:lineRule="auto"/>
              <w:rPr>
                <w:rFonts w:ascii="Times New Roman" w:eastAsia="Arial" w:hAnsi="Times New Roman"/>
                <w:b/>
                <w:sz w:val="20"/>
                <w:szCs w:val="20"/>
                <w:lang w:val="en-GB"/>
              </w:rPr>
            </w:pPr>
            <w:r w:rsidRPr="003C29D1">
              <w:rPr>
                <w:rFonts w:ascii="Times New Roman" w:eastAsia="Arial" w:hAnsi="Times New Roman"/>
                <w:b/>
                <w:sz w:val="20"/>
                <w:szCs w:val="20"/>
                <w:lang w:val="en-GB"/>
              </w:rPr>
              <w:t>Local Communities</w:t>
            </w:r>
          </w:p>
        </w:tc>
        <w:tc>
          <w:tcPr>
            <w:tcW w:w="2346" w:type="dxa"/>
            <w:shd w:val="clear" w:color="auto" w:fill="auto"/>
            <w:vAlign w:val="center"/>
          </w:tcPr>
          <w:p w14:paraId="6E7B94AF" w14:textId="77777777" w:rsidR="00C152C4" w:rsidRPr="003C29D1" w:rsidRDefault="00C152C4" w:rsidP="00CF7C30">
            <w:pPr>
              <w:widowControl w:val="0"/>
              <w:spacing w:after="0" w:line="240" w:lineRule="auto"/>
              <w:rPr>
                <w:rFonts w:ascii="Times New Roman" w:eastAsia="Arial" w:hAnsi="Times New Roman"/>
                <w:sz w:val="20"/>
                <w:szCs w:val="20"/>
                <w:lang w:val="en-GB"/>
              </w:rPr>
            </w:pPr>
            <w:r w:rsidRPr="003C29D1">
              <w:rPr>
                <w:rFonts w:ascii="Times New Roman" w:eastAsia="Arial" w:hAnsi="Times New Roman"/>
                <w:sz w:val="20"/>
                <w:szCs w:val="20"/>
                <w:lang w:val="en-GB"/>
              </w:rPr>
              <w:t>Regular meetings</w:t>
            </w:r>
          </w:p>
        </w:tc>
        <w:tc>
          <w:tcPr>
            <w:tcW w:w="1462" w:type="dxa"/>
            <w:shd w:val="clear" w:color="auto" w:fill="auto"/>
            <w:vAlign w:val="center"/>
          </w:tcPr>
          <w:p w14:paraId="1603E8A6" w14:textId="77777777" w:rsidR="00C152C4" w:rsidRPr="003C29D1" w:rsidRDefault="00C152C4" w:rsidP="00CF7C30">
            <w:pPr>
              <w:widowControl w:val="0"/>
              <w:spacing w:after="0" w:line="240" w:lineRule="auto"/>
              <w:rPr>
                <w:rFonts w:ascii="Times New Roman" w:eastAsia="Arial" w:hAnsi="Times New Roman"/>
                <w:sz w:val="20"/>
                <w:szCs w:val="20"/>
                <w:lang w:val="en-GB"/>
              </w:rPr>
            </w:pPr>
            <w:r w:rsidRPr="003C29D1">
              <w:rPr>
                <w:rFonts w:ascii="Times New Roman" w:eastAsia="Arial" w:hAnsi="Times New Roman"/>
                <w:sz w:val="20"/>
                <w:szCs w:val="20"/>
                <w:lang w:val="en-GB"/>
              </w:rPr>
              <w:t>Quarterly</w:t>
            </w:r>
          </w:p>
        </w:tc>
        <w:tc>
          <w:tcPr>
            <w:tcW w:w="2771" w:type="dxa"/>
            <w:shd w:val="clear" w:color="auto" w:fill="auto"/>
            <w:vAlign w:val="center"/>
          </w:tcPr>
          <w:p w14:paraId="2F00F183" w14:textId="77777777" w:rsidR="00C152C4" w:rsidRPr="003C29D1" w:rsidRDefault="00C152C4" w:rsidP="00CF7C30">
            <w:pPr>
              <w:widowControl w:val="0"/>
              <w:spacing w:after="0" w:line="240" w:lineRule="auto"/>
              <w:rPr>
                <w:rFonts w:ascii="Times New Roman" w:eastAsia="Arial" w:hAnsi="Times New Roman"/>
                <w:sz w:val="20"/>
                <w:szCs w:val="20"/>
                <w:lang w:val="en-GB"/>
              </w:rPr>
            </w:pPr>
            <w:r w:rsidRPr="003C29D1">
              <w:rPr>
                <w:rFonts w:ascii="Times New Roman" w:eastAsia="Arial" w:hAnsi="Times New Roman"/>
                <w:sz w:val="20"/>
                <w:szCs w:val="20"/>
                <w:lang w:val="en-GB"/>
              </w:rPr>
              <w:t>Transportation to communities, translation services, presentations, brochures, internet connection for remote meeting if required, facilitation services</w:t>
            </w:r>
          </w:p>
        </w:tc>
        <w:tc>
          <w:tcPr>
            <w:tcW w:w="1560" w:type="dxa"/>
            <w:shd w:val="clear" w:color="auto" w:fill="auto"/>
            <w:vAlign w:val="center"/>
          </w:tcPr>
          <w:p w14:paraId="523DF3D3" w14:textId="77777777" w:rsidR="00C152C4" w:rsidRPr="003C29D1" w:rsidRDefault="00C152C4" w:rsidP="00CF7C30">
            <w:pPr>
              <w:widowControl w:val="0"/>
              <w:spacing w:after="0" w:line="240" w:lineRule="auto"/>
              <w:rPr>
                <w:rFonts w:ascii="Times New Roman" w:eastAsia="Arial" w:hAnsi="Times New Roman"/>
                <w:sz w:val="20"/>
                <w:szCs w:val="20"/>
                <w:lang w:val="en-GB"/>
              </w:rPr>
            </w:pPr>
            <w:r w:rsidRPr="003C29D1">
              <w:rPr>
                <w:rFonts w:ascii="Times New Roman" w:eastAsia="Arial" w:hAnsi="Times New Roman"/>
                <w:sz w:val="20"/>
                <w:szCs w:val="20"/>
                <w:lang w:val="en-GB"/>
              </w:rPr>
              <w:t>Included in project budget</w:t>
            </w:r>
          </w:p>
        </w:tc>
      </w:tr>
      <w:tr w:rsidR="0061313B" w:rsidRPr="00E55577" w14:paraId="5EF63194" w14:textId="77777777" w:rsidTr="00BC141A">
        <w:trPr>
          <w:trHeight w:val="682"/>
        </w:trPr>
        <w:tc>
          <w:tcPr>
            <w:tcW w:w="2469" w:type="dxa"/>
            <w:shd w:val="clear" w:color="auto" w:fill="auto"/>
            <w:vAlign w:val="center"/>
          </w:tcPr>
          <w:p w14:paraId="2C738966" w14:textId="02B2F5C4" w:rsidR="0061313B" w:rsidRPr="003C29D1" w:rsidRDefault="0061313B" w:rsidP="0061313B">
            <w:pPr>
              <w:widowControl w:val="0"/>
              <w:spacing w:after="0" w:line="240" w:lineRule="auto"/>
              <w:rPr>
                <w:rFonts w:ascii="Times New Roman" w:eastAsia="Arial" w:hAnsi="Times New Roman"/>
                <w:b/>
                <w:sz w:val="20"/>
                <w:szCs w:val="20"/>
                <w:lang w:val="en-GB"/>
              </w:rPr>
            </w:pPr>
            <w:r w:rsidRPr="003C29D1">
              <w:rPr>
                <w:rFonts w:ascii="Times New Roman" w:eastAsia="Arial" w:hAnsi="Times New Roman"/>
                <w:b/>
                <w:sz w:val="20"/>
                <w:szCs w:val="20"/>
                <w:lang w:val="en-GB"/>
              </w:rPr>
              <w:t>Vulnerable groups (female-headed households, very poor households, disables people and internally displaced people)</w:t>
            </w:r>
          </w:p>
        </w:tc>
        <w:tc>
          <w:tcPr>
            <w:tcW w:w="2346" w:type="dxa"/>
            <w:shd w:val="clear" w:color="auto" w:fill="auto"/>
            <w:vAlign w:val="center"/>
          </w:tcPr>
          <w:p w14:paraId="676AEBF0" w14:textId="2ACFC52B" w:rsidR="0061313B" w:rsidRPr="003C29D1" w:rsidRDefault="0061313B" w:rsidP="0061313B">
            <w:pPr>
              <w:widowControl w:val="0"/>
              <w:spacing w:after="0" w:line="240" w:lineRule="auto"/>
              <w:rPr>
                <w:rFonts w:ascii="Times New Roman" w:eastAsia="Arial" w:hAnsi="Times New Roman"/>
                <w:sz w:val="20"/>
                <w:szCs w:val="20"/>
                <w:lang w:val="en-GB"/>
              </w:rPr>
            </w:pPr>
            <w:r w:rsidRPr="003C29D1">
              <w:rPr>
                <w:rFonts w:ascii="Times New Roman" w:eastAsia="Arial" w:hAnsi="Times New Roman"/>
                <w:sz w:val="20"/>
                <w:szCs w:val="20"/>
                <w:lang w:val="en-GB"/>
              </w:rPr>
              <w:t>Regular meetings</w:t>
            </w:r>
          </w:p>
        </w:tc>
        <w:tc>
          <w:tcPr>
            <w:tcW w:w="1462" w:type="dxa"/>
            <w:shd w:val="clear" w:color="auto" w:fill="auto"/>
            <w:vAlign w:val="center"/>
          </w:tcPr>
          <w:p w14:paraId="0BEA46E2" w14:textId="7FCBBC03" w:rsidR="0061313B" w:rsidRPr="003C29D1" w:rsidRDefault="0061313B" w:rsidP="0061313B">
            <w:pPr>
              <w:widowControl w:val="0"/>
              <w:spacing w:after="0" w:line="240" w:lineRule="auto"/>
              <w:rPr>
                <w:rFonts w:ascii="Times New Roman" w:eastAsia="Arial" w:hAnsi="Times New Roman"/>
                <w:sz w:val="20"/>
                <w:szCs w:val="20"/>
                <w:lang w:val="en-GB"/>
              </w:rPr>
            </w:pPr>
            <w:r w:rsidRPr="003C29D1">
              <w:rPr>
                <w:rFonts w:ascii="Times New Roman" w:eastAsia="Arial" w:hAnsi="Times New Roman"/>
                <w:sz w:val="20"/>
                <w:szCs w:val="20"/>
                <w:lang w:val="en-GB"/>
              </w:rPr>
              <w:t>Quarterly</w:t>
            </w:r>
          </w:p>
        </w:tc>
        <w:tc>
          <w:tcPr>
            <w:tcW w:w="2771" w:type="dxa"/>
            <w:shd w:val="clear" w:color="auto" w:fill="auto"/>
            <w:vAlign w:val="center"/>
          </w:tcPr>
          <w:p w14:paraId="35AE06C5" w14:textId="45F8C489" w:rsidR="0061313B" w:rsidRPr="003C29D1" w:rsidRDefault="0061313B" w:rsidP="0061313B">
            <w:pPr>
              <w:widowControl w:val="0"/>
              <w:spacing w:after="0" w:line="240" w:lineRule="auto"/>
              <w:rPr>
                <w:rFonts w:ascii="Times New Roman" w:eastAsia="Arial" w:hAnsi="Times New Roman"/>
                <w:sz w:val="20"/>
                <w:szCs w:val="20"/>
                <w:lang w:val="en-GB"/>
              </w:rPr>
            </w:pPr>
            <w:r w:rsidRPr="003C29D1">
              <w:rPr>
                <w:rFonts w:ascii="Times New Roman" w:eastAsia="Arial" w:hAnsi="Times New Roman"/>
                <w:sz w:val="20"/>
                <w:szCs w:val="20"/>
                <w:lang w:val="en-GB"/>
              </w:rPr>
              <w:t>Transportation to communities, translation services, presentations, brochures, internet connection for remote meeting if required, facilitation services</w:t>
            </w:r>
          </w:p>
        </w:tc>
        <w:tc>
          <w:tcPr>
            <w:tcW w:w="1560" w:type="dxa"/>
            <w:shd w:val="clear" w:color="auto" w:fill="auto"/>
            <w:vAlign w:val="center"/>
          </w:tcPr>
          <w:p w14:paraId="70469605" w14:textId="7398A8F0" w:rsidR="0061313B" w:rsidRPr="003C29D1" w:rsidRDefault="0061313B" w:rsidP="0061313B">
            <w:pPr>
              <w:widowControl w:val="0"/>
              <w:spacing w:after="0" w:line="240" w:lineRule="auto"/>
              <w:rPr>
                <w:rFonts w:ascii="Times New Roman" w:eastAsia="Arial" w:hAnsi="Times New Roman"/>
                <w:sz w:val="20"/>
                <w:szCs w:val="20"/>
                <w:lang w:val="en-GB"/>
              </w:rPr>
            </w:pPr>
            <w:r w:rsidRPr="003C29D1">
              <w:rPr>
                <w:rFonts w:ascii="Times New Roman" w:eastAsia="Arial" w:hAnsi="Times New Roman"/>
                <w:sz w:val="20"/>
                <w:szCs w:val="20"/>
                <w:lang w:val="en-GB"/>
              </w:rPr>
              <w:t>Included in project budget</w:t>
            </w:r>
          </w:p>
        </w:tc>
      </w:tr>
      <w:tr w:rsidR="0061313B" w:rsidRPr="00E55577" w14:paraId="70CA0EB9" w14:textId="77777777" w:rsidTr="00BC141A">
        <w:trPr>
          <w:trHeight w:val="432"/>
        </w:trPr>
        <w:tc>
          <w:tcPr>
            <w:tcW w:w="2469" w:type="dxa"/>
            <w:shd w:val="clear" w:color="auto" w:fill="auto"/>
            <w:vAlign w:val="center"/>
          </w:tcPr>
          <w:p w14:paraId="2F30A14F" w14:textId="77777777" w:rsidR="0061313B" w:rsidRPr="00E55577" w:rsidRDefault="0061313B" w:rsidP="0061313B">
            <w:pPr>
              <w:widowControl w:val="0"/>
              <w:spacing w:after="0" w:line="240" w:lineRule="auto"/>
              <w:rPr>
                <w:rFonts w:ascii="Times New Roman" w:eastAsia="Arial" w:hAnsi="Times New Roman"/>
                <w:b/>
                <w:sz w:val="20"/>
                <w:szCs w:val="20"/>
                <w:lang w:val="en-GB"/>
              </w:rPr>
            </w:pPr>
            <w:r w:rsidRPr="00E55577">
              <w:rPr>
                <w:rFonts w:ascii="Times New Roman" w:eastAsia="Arial" w:hAnsi="Times New Roman"/>
                <w:b/>
                <w:sz w:val="20"/>
                <w:szCs w:val="20"/>
                <w:lang w:val="en-GB"/>
              </w:rPr>
              <w:t>UNACA</w:t>
            </w:r>
          </w:p>
        </w:tc>
        <w:tc>
          <w:tcPr>
            <w:tcW w:w="2346" w:type="dxa"/>
            <w:shd w:val="clear" w:color="auto" w:fill="auto"/>
            <w:vAlign w:val="center"/>
          </w:tcPr>
          <w:p w14:paraId="77A92DFC" w14:textId="77777777" w:rsidR="0061313B" w:rsidRPr="00E55577" w:rsidRDefault="0061313B" w:rsidP="0061313B">
            <w:pPr>
              <w:widowControl w:val="0"/>
              <w:spacing w:after="0" w:line="240" w:lineRule="auto"/>
              <w:rPr>
                <w:rFonts w:ascii="Times New Roman" w:eastAsia="Arial" w:hAnsi="Times New Roman"/>
                <w:sz w:val="20"/>
                <w:szCs w:val="20"/>
                <w:lang w:val="en-GB"/>
              </w:rPr>
            </w:pPr>
            <w:r w:rsidRPr="00E55577">
              <w:rPr>
                <w:rFonts w:ascii="Times New Roman" w:eastAsia="Arial" w:hAnsi="Times New Roman"/>
                <w:sz w:val="20"/>
                <w:szCs w:val="20"/>
                <w:lang w:val="en-GB"/>
              </w:rPr>
              <w:t>Formal meetings</w:t>
            </w:r>
          </w:p>
        </w:tc>
        <w:tc>
          <w:tcPr>
            <w:tcW w:w="1462" w:type="dxa"/>
            <w:shd w:val="clear" w:color="auto" w:fill="auto"/>
            <w:vAlign w:val="center"/>
          </w:tcPr>
          <w:p w14:paraId="30561808" w14:textId="77777777" w:rsidR="0061313B" w:rsidRPr="00E55577" w:rsidRDefault="0061313B" w:rsidP="0061313B">
            <w:pPr>
              <w:widowControl w:val="0"/>
              <w:spacing w:after="0" w:line="240" w:lineRule="auto"/>
              <w:rPr>
                <w:rFonts w:ascii="Times New Roman" w:eastAsia="Arial" w:hAnsi="Times New Roman"/>
                <w:sz w:val="20"/>
                <w:szCs w:val="20"/>
                <w:lang w:val="en-GB"/>
              </w:rPr>
            </w:pPr>
            <w:r w:rsidRPr="00E55577">
              <w:rPr>
                <w:rFonts w:ascii="Times New Roman" w:eastAsia="Arial" w:hAnsi="Times New Roman"/>
                <w:sz w:val="20"/>
                <w:szCs w:val="20"/>
                <w:lang w:val="en-GB"/>
              </w:rPr>
              <w:t>Every 2 Years</w:t>
            </w:r>
          </w:p>
        </w:tc>
        <w:tc>
          <w:tcPr>
            <w:tcW w:w="2771" w:type="dxa"/>
            <w:shd w:val="clear" w:color="auto" w:fill="auto"/>
            <w:vAlign w:val="center"/>
          </w:tcPr>
          <w:p w14:paraId="71E4AB91" w14:textId="77777777" w:rsidR="0061313B" w:rsidRPr="00E55577" w:rsidRDefault="0061313B" w:rsidP="0061313B">
            <w:pPr>
              <w:widowControl w:val="0"/>
              <w:spacing w:after="0" w:line="240" w:lineRule="auto"/>
              <w:rPr>
                <w:rFonts w:ascii="Times New Roman" w:eastAsia="Arial" w:hAnsi="Times New Roman"/>
                <w:sz w:val="20"/>
                <w:szCs w:val="20"/>
                <w:lang w:val="en-GB"/>
              </w:rPr>
            </w:pPr>
            <w:r w:rsidRPr="00E55577">
              <w:rPr>
                <w:rFonts w:ascii="Times New Roman" w:eastAsia="Arial" w:hAnsi="Times New Roman"/>
                <w:sz w:val="20"/>
                <w:szCs w:val="20"/>
                <w:lang w:val="en-GB"/>
              </w:rPr>
              <w:t>Transportation</w:t>
            </w:r>
          </w:p>
        </w:tc>
        <w:tc>
          <w:tcPr>
            <w:tcW w:w="1560" w:type="dxa"/>
            <w:shd w:val="clear" w:color="auto" w:fill="auto"/>
            <w:vAlign w:val="center"/>
          </w:tcPr>
          <w:p w14:paraId="6C96D082" w14:textId="77777777" w:rsidR="0061313B" w:rsidRPr="00E55577" w:rsidRDefault="0061313B" w:rsidP="0061313B">
            <w:pPr>
              <w:widowControl w:val="0"/>
              <w:spacing w:after="0" w:line="240" w:lineRule="auto"/>
              <w:rPr>
                <w:rFonts w:ascii="Times New Roman" w:eastAsia="Arial" w:hAnsi="Times New Roman"/>
                <w:sz w:val="20"/>
                <w:szCs w:val="20"/>
                <w:lang w:val="en-GB"/>
              </w:rPr>
            </w:pPr>
            <w:r w:rsidRPr="00E55577">
              <w:rPr>
                <w:rFonts w:ascii="Times New Roman" w:eastAsia="Arial" w:hAnsi="Times New Roman"/>
                <w:sz w:val="20"/>
                <w:szCs w:val="20"/>
                <w:lang w:val="en-GB"/>
              </w:rPr>
              <w:t>Included in project budget</w:t>
            </w:r>
          </w:p>
        </w:tc>
      </w:tr>
      <w:tr w:rsidR="0061313B" w:rsidRPr="00E55577" w14:paraId="679886EE" w14:textId="77777777" w:rsidTr="00BC141A">
        <w:trPr>
          <w:trHeight w:val="510"/>
        </w:trPr>
        <w:tc>
          <w:tcPr>
            <w:tcW w:w="2469" w:type="dxa"/>
            <w:shd w:val="clear" w:color="auto" w:fill="auto"/>
            <w:vAlign w:val="center"/>
          </w:tcPr>
          <w:p w14:paraId="12A3C705" w14:textId="77777777" w:rsidR="0061313B" w:rsidRPr="00E55577" w:rsidRDefault="0061313B" w:rsidP="0061313B">
            <w:pPr>
              <w:widowControl w:val="0"/>
              <w:spacing w:after="0" w:line="240" w:lineRule="auto"/>
              <w:rPr>
                <w:rFonts w:ascii="Times New Roman" w:eastAsia="Arial" w:hAnsi="Times New Roman"/>
                <w:b/>
                <w:sz w:val="20"/>
                <w:szCs w:val="20"/>
                <w:lang w:val="en-GB"/>
              </w:rPr>
            </w:pPr>
            <w:r w:rsidRPr="00E55577">
              <w:rPr>
                <w:rFonts w:ascii="Times New Roman" w:eastAsia="Arial" w:hAnsi="Times New Roman"/>
                <w:b/>
                <w:sz w:val="20"/>
                <w:szCs w:val="20"/>
                <w:lang w:val="en-GB"/>
              </w:rPr>
              <w:t>Ministry of Territorial Administration and State Reform (MAT)</w:t>
            </w:r>
          </w:p>
        </w:tc>
        <w:tc>
          <w:tcPr>
            <w:tcW w:w="2346" w:type="dxa"/>
            <w:shd w:val="clear" w:color="auto" w:fill="auto"/>
            <w:vAlign w:val="center"/>
          </w:tcPr>
          <w:p w14:paraId="3016CF61" w14:textId="77777777" w:rsidR="0061313B" w:rsidRPr="00E55577" w:rsidRDefault="0061313B" w:rsidP="0061313B">
            <w:pPr>
              <w:widowControl w:val="0"/>
              <w:spacing w:after="0" w:line="240" w:lineRule="auto"/>
              <w:rPr>
                <w:rFonts w:ascii="Times New Roman" w:eastAsia="Arial" w:hAnsi="Times New Roman"/>
                <w:sz w:val="20"/>
                <w:szCs w:val="20"/>
                <w:lang w:val="en-GB"/>
              </w:rPr>
            </w:pPr>
            <w:r w:rsidRPr="00E55577">
              <w:rPr>
                <w:rFonts w:ascii="Times New Roman" w:eastAsia="Arial" w:hAnsi="Times New Roman"/>
                <w:sz w:val="20"/>
                <w:szCs w:val="20"/>
                <w:lang w:val="en-GB"/>
              </w:rPr>
              <w:t xml:space="preserve">Formal meetings </w:t>
            </w:r>
          </w:p>
        </w:tc>
        <w:tc>
          <w:tcPr>
            <w:tcW w:w="1462" w:type="dxa"/>
            <w:shd w:val="clear" w:color="auto" w:fill="auto"/>
            <w:vAlign w:val="center"/>
          </w:tcPr>
          <w:p w14:paraId="761E776E" w14:textId="77777777" w:rsidR="0061313B" w:rsidRPr="00E55577" w:rsidRDefault="0061313B" w:rsidP="0061313B">
            <w:pPr>
              <w:widowControl w:val="0"/>
              <w:spacing w:after="0" w:line="240" w:lineRule="auto"/>
              <w:rPr>
                <w:rFonts w:ascii="Times New Roman" w:eastAsia="Arial" w:hAnsi="Times New Roman"/>
                <w:sz w:val="20"/>
                <w:szCs w:val="20"/>
                <w:lang w:val="en-GB"/>
              </w:rPr>
            </w:pPr>
            <w:r w:rsidRPr="00E55577">
              <w:rPr>
                <w:rFonts w:ascii="Times New Roman" w:eastAsia="Arial" w:hAnsi="Times New Roman"/>
                <w:sz w:val="20"/>
                <w:szCs w:val="20"/>
                <w:lang w:val="en-GB"/>
              </w:rPr>
              <w:t>Annually</w:t>
            </w:r>
          </w:p>
        </w:tc>
        <w:tc>
          <w:tcPr>
            <w:tcW w:w="2771" w:type="dxa"/>
            <w:shd w:val="clear" w:color="auto" w:fill="auto"/>
            <w:vAlign w:val="center"/>
          </w:tcPr>
          <w:p w14:paraId="09D8A3D6" w14:textId="77777777" w:rsidR="0061313B" w:rsidRPr="00E55577" w:rsidRDefault="0061313B" w:rsidP="0061313B">
            <w:pPr>
              <w:widowControl w:val="0"/>
              <w:spacing w:after="0" w:line="240" w:lineRule="auto"/>
              <w:rPr>
                <w:rFonts w:ascii="Times New Roman" w:eastAsia="Arial" w:hAnsi="Times New Roman"/>
                <w:sz w:val="20"/>
                <w:szCs w:val="20"/>
                <w:lang w:val="en-GB"/>
              </w:rPr>
            </w:pPr>
            <w:r w:rsidRPr="00E55577">
              <w:rPr>
                <w:rFonts w:ascii="Times New Roman" w:eastAsia="Arial" w:hAnsi="Times New Roman"/>
                <w:sz w:val="20"/>
                <w:szCs w:val="20"/>
                <w:lang w:val="en-GB"/>
              </w:rPr>
              <w:t>Transportation</w:t>
            </w:r>
          </w:p>
        </w:tc>
        <w:tc>
          <w:tcPr>
            <w:tcW w:w="1560" w:type="dxa"/>
            <w:shd w:val="clear" w:color="auto" w:fill="auto"/>
            <w:vAlign w:val="center"/>
          </w:tcPr>
          <w:p w14:paraId="5711F95F" w14:textId="77777777" w:rsidR="0061313B" w:rsidRPr="00E55577" w:rsidRDefault="0061313B" w:rsidP="0061313B">
            <w:pPr>
              <w:widowControl w:val="0"/>
              <w:spacing w:after="0" w:line="240" w:lineRule="auto"/>
              <w:rPr>
                <w:rFonts w:ascii="Times New Roman" w:eastAsia="Arial" w:hAnsi="Times New Roman"/>
                <w:sz w:val="20"/>
                <w:szCs w:val="20"/>
                <w:lang w:val="en-GB"/>
              </w:rPr>
            </w:pPr>
            <w:r w:rsidRPr="00E55577">
              <w:rPr>
                <w:rFonts w:ascii="Times New Roman" w:eastAsia="Arial" w:hAnsi="Times New Roman"/>
                <w:sz w:val="20"/>
                <w:szCs w:val="20"/>
                <w:lang w:val="en-GB"/>
              </w:rPr>
              <w:t>Included in project budget</w:t>
            </w:r>
          </w:p>
        </w:tc>
      </w:tr>
    </w:tbl>
    <w:p w14:paraId="4A545FE6" w14:textId="77777777" w:rsidR="00F33B43" w:rsidRPr="00E55577" w:rsidRDefault="00F33B43" w:rsidP="0074406B">
      <w:pPr>
        <w:pStyle w:val="ListParagraph"/>
        <w:rPr>
          <w:highlight w:val="yellow"/>
        </w:rPr>
      </w:pPr>
    </w:p>
    <w:p w14:paraId="0AF2DE80" w14:textId="77777777" w:rsidR="00F33B43" w:rsidRPr="00E55577" w:rsidRDefault="00F33B43" w:rsidP="0074406B">
      <w:pPr>
        <w:pStyle w:val="ListParagraph"/>
        <w:rPr>
          <w:highlight w:val="yellow"/>
        </w:rPr>
      </w:pPr>
    </w:p>
    <w:p w14:paraId="7FF90DCE" w14:textId="21EFE362" w:rsidR="00C40A1E" w:rsidRPr="00E55577" w:rsidRDefault="00C40A1E" w:rsidP="00486E8C">
      <w:pPr>
        <w:pStyle w:val="ListParagraph"/>
      </w:pPr>
      <w:r w:rsidRPr="00E55577">
        <w:t>Select what role civil society will play in the project:</w:t>
      </w:r>
    </w:p>
    <w:p w14:paraId="10938D07" w14:textId="77777777" w:rsidR="00BA3EFA" w:rsidRPr="00E55577" w:rsidRDefault="00C40A1E" w:rsidP="00486E8C">
      <w:pPr>
        <w:pStyle w:val="ListParagraph"/>
      </w:pPr>
      <w:r w:rsidRPr="00E55577">
        <w:fldChar w:fldCharType="begin">
          <w:ffData>
            <w:name w:val="IAP_cities"/>
            <w:enabled/>
            <w:calcOnExit w:val="0"/>
            <w:checkBox>
              <w:sizeAuto/>
              <w:default w:val="0"/>
            </w:checkBox>
          </w:ffData>
        </w:fldChar>
      </w:r>
      <w:r w:rsidRPr="00E55577">
        <w:instrText xml:space="preserve"> FORMCHECKBOX </w:instrText>
      </w:r>
      <w:r w:rsidR="00BA6D53">
        <w:fldChar w:fldCharType="separate"/>
      </w:r>
      <w:r w:rsidRPr="00E55577">
        <w:fldChar w:fldCharType="end"/>
      </w:r>
      <w:r w:rsidRPr="00E55577">
        <w:t xml:space="preserve">Consulted only; </w:t>
      </w:r>
    </w:p>
    <w:p w14:paraId="0795FC52" w14:textId="06574131" w:rsidR="00BA3EFA" w:rsidRPr="00E55577" w:rsidRDefault="00925FA6" w:rsidP="00486E8C">
      <w:pPr>
        <w:pStyle w:val="ListParagraph"/>
      </w:pPr>
      <w:r w:rsidRPr="00E55577">
        <w:rPr>
          <w:color w:val="000000"/>
        </w:rPr>
        <w:fldChar w:fldCharType="begin">
          <w:ffData>
            <w:name w:val=""/>
            <w:enabled/>
            <w:calcOnExit w:val="0"/>
            <w:checkBox>
              <w:sizeAuto/>
              <w:default w:val="0"/>
            </w:checkBox>
          </w:ffData>
        </w:fldChar>
      </w:r>
      <w:r w:rsidRPr="00E55577">
        <w:rPr>
          <w:color w:val="000000"/>
        </w:rPr>
        <w:instrText xml:space="preserve"> FORMCHECKBOX </w:instrText>
      </w:r>
      <w:r w:rsidR="00BA6D53">
        <w:rPr>
          <w:color w:val="000000"/>
        </w:rPr>
      </w:r>
      <w:r w:rsidR="00BA6D53">
        <w:rPr>
          <w:color w:val="000000"/>
        </w:rPr>
        <w:fldChar w:fldCharType="separate"/>
      </w:r>
      <w:r w:rsidRPr="00E55577">
        <w:rPr>
          <w:color w:val="000000"/>
        </w:rPr>
        <w:fldChar w:fldCharType="end"/>
      </w:r>
      <w:r w:rsidR="00C40A1E" w:rsidRPr="00E55577">
        <w:t>Member of Advisory Body</w:t>
      </w:r>
      <w:r w:rsidR="00F95238" w:rsidRPr="00E55577">
        <w:t>;</w:t>
      </w:r>
      <w:r w:rsidR="00C40A1E" w:rsidRPr="00E55577">
        <w:t xml:space="preserve"> contractor; </w:t>
      </w:r>
    </w:p>
    <w:p w14:paraId="1FFD80CD" w14:textId="5E00D4C2" w:rsidR="00BA3EFA" w:rsidRPr="00E55577" w:rsidRDefault="000C6599" w:rsidP="00486E8C">
      <w:pPr>
        <w:pStyle w:val="ListParagraph"/>
      </w:pPr>
      <w:r w:rsidRPr="00E55577">
        <w:fldChar w:fldCharType="begin">
          <w:ffData>
            <w:name w:val="IAP_cities"/>
            <w:enabled/>
            <w:calcOnExit w:val="0"/>
            <w:checkBox>
              <w:sizeAuto/>
              <w:default w:val="1"/>
            </w:checkBox>
          </w:ffData>
        </w:fldChar>
      </w:r>
      <w:bookmarkStart w:id="53" w:name="IAP_cities"/>
      <w:r w:rsidRPr="00E55577">
        <w:instrText xml:space="preserve"> FORMCHECKBOX </w:instrText>
      </w:r>
      <w:r w:rsidR="00BA6D53">
        <w:fldChar w:fldCharType="separate"/>
      </w:r>
      <w:r w:rsidRPr="00E55577">
        <w:fldChar w:fldCharType="end"/>
      </w:r>
      <w:bookmarkEnd w:id="53"/>
      <w:r w:rsidR="00C40A1E" w:rsidRPr="00E55577">
        <w:t>Co-financier</w:t>
      </w:r>
      <w:r w:rsidR="000B754B" w:rsidRPr="00E55577">
        <w:t xml:space="preserve">; </w:t>
      </w:r>
    </w:p>
    <w:p w14:paraId="5B42F5FD" w14:textId="77777777" w:rsidR="00BA3EFA" w:rsidRPr="00E55577" w:rsidRDefault="00C40A1E" w:rsidP="00486E8C">
      <w:pPr>
        <w:pStyle w:val="ListParagraph"/>
      </w:pPr>
      <w:r w:rsidRPr="00E55577">
        <w:rPr>
          <w:color w:val="000000"/>
        </w:rPr>
        <w:fldChar w:fldCharType="begin">
          <w:ffData>
            <w:name w:val="IAP_cities"/>
            <w:enabled/>
            <w:calcOnExit w:val="0"/>
            <w:checkBox>
              <w:sizeAuto/>
              <w:default w:val="0"/>
            </w:checkBox>
          </w:ffData>
        </w:fldChar>
      </w:r>
      <w:r w:rsidRPr="00E55577">
        <w:rPr>
          <w:color w:val="000000"/>
        </w:rPr>
        <w:instrText xml:space="preserve"> FORMCHECKBOX </w:instrText>
      </w:r>
      <w:r w:rsidR="00BA6D53">
        <w:rPr>
          <w:color w:val="000000"/>
        </w:rPr>
      </w:r>
      <w:r w:rsidR="00BA6D53">
        <w:rPr>
          <w:color w:val="000000"/>
        </w:rPr>
        <w:fldChar w:fldCharType="separate"/>
      </w:r>
      <w:r w:rsidRPr="00E55577">
        <w:rPr>
          <w:color w:val="000000"/>
        </w:rPr>
        <w:fldChar w:fldCharType="end"/>
      </w:r>
      <w:r w:rsidRPr="00E55577">
        <w:t>Member of project steering committee or equivalent</w:t>
      </w:r>
      <w:r w:rsidR="00F95238" w:rsidRPr="00E55577">
        <w:t xml:space="preserve"> decision-making body</w:t>
      </w:r>
      <w:r w:rsidRPr="00E55577">
        <w:t xml:space="preserve">; </w:t>
      </w:r>
    </w:p>
    <w:p w14:paraId="32E3C99F" w14:textId="158B79D5" w:rsidR="00BA3EFA" w:rsidRPr="00E55577" w:rsidRDefault="00925FA6" w:rsidP="00486E8C">
      <w:pPr>
        <w:pStyle w:val="ListParagraph"/>
      </w:pPr>
      <w:r w:rsidRPr="00E55577">
        <w:rPr>
          <w:color w:val="000000"/>
        </w:rPr>
        <w:fldChar w:fldCharType="begin">
          <w:ffData>
            <w:name w:val=""/>
            <w:enabled/>
            <w:calcOnExit w:val="0"/>
            <w:checkBox>
              <w:sizeAuto/>
              <w:default w:val="1"/>
            </w:checkBox>
          </w:ffData>
        </w:fldChar>
      </w:r>
      <w:r w:rsidRPr="00E55577">
        <w:rPr>
          <w:color w:val="000000"/>
        </w:rPr>
        <w:instrText xml:space="preserve"> FORMCHECKBOX </w:instrText>
      </w:r>
      <w:r w:rsidR="00BA6D53">
        <w:rPr>
          <w:color w:val="000000"/>
        </w:rPr>
      </w:r>
      <w:r w:rsidR="00BA6D53">
        <w:rPr>
          <w:color w:val="000000"/>
        </w:rPr>
        <w:fldChar w:fldCharType="separate"/>
      </w:r>
      <w:r w:rsidRPr="00E55577">
        <w:rPr>
          <w:color w:val="000000"/>
        </w:rPr>
        <w:fldChar w:fldCharType="end"/>
      </w:r>
      <w:r w:rsidR="00C40A1E" w:rsidRPr="00E55577">
        <w:t xml:space="preserve">Executor or co-executor; </w:t>
      </w:r>
    </w:p>
    <w:p w14:paraId="67BAA303" w14:textId="77777777" w:rsidR="00C40A1E" w:rsidRPr="00E55577" w:rsidRDefault="00C40A1E" w:rsidP="00486E8C">
      <w:pPr>
        <w:pStyle w:val="ListParagraph"/>
      </w:pPr>
      <w:r w:rsidRPr="00E55577">
        <w:rPr>
          <w:color w:val="000000"/>
        </w:rPr>
        <w:fldChar w:fldCharType="begin">
          <w:ffData>
            <w:name w:val="IAP_cities"/>
            <w:enabled/>
            <w:calcOnExit w:val="0"/>
            <w:checkBox>
              <w:sizeAuto/>
              <w:default w:val="0"/>
            </w:checkBox>
          </w:ffData>
        </w:fldChar>
      </w:r>
      <w:r w:rsidRPr="00E55577">
        <w:rPr>
          <w:color w:val="000000"/>
        </w:rPr>
        <w:instrText xml:space="preserve"> FORMCHECKBOX </w:instrText>
      </w:r>
      <w:r w:rsidR="00BA6D53">
        <w:rPr>
          <w:color w:val="000000"/>
        </w:rPr>
      </w:r>
      <w:r w:rsidR="00BA6D53">
        <w:rPr>
          <w:color w:val="000000"/>
        </w:rPr>
        <w:fldChar w:fldCharType="separate"/>
      </w:r>
      <w:r w:rsidRPr="00E55577">
        <w:rPr>
          <w:color w:val="000000"/>
        </w:rPr>
        <w:fldChar w:fldCharType="end"/>
      </w:r>
      <w:r w:rsidRPr="00E55577">
        <w:t>Other</w:t>
      </w:r>
      <w:r w:rsidR="00F95238" w:rsidRPr="00E55577">
        <w:t xml:space="preserve"> (Please e</w:t>
      </w:r>
      <w:r w:rsidRPr="00E55577">
        <w:t>xplain</w:t>
      </w:r>
      <w:r w:rsidR="00F95238" w:rsidRPr="00E55577">
        <w:t>)</w:t>
      </w:r>
      <w:r w:rsidRPr="00E55577">
        <w:t xml:space="preserve"> </w:t>
      </w:r>
      <w:r w:rsidRPr="00E55577">
        <w:fldChar w:fldCharType="begin">
          <w:ffData>
            <w:name w:val="expFAoutcomes_01"/>
            <w:enabled/>
            <w:calcOnExit w:val="0"/>
            <w:textInput/>
          </w:ffData>
        </w:fldChar>
      </w:r>
      <w:r w:rsidRPr="00E55577">
        <w:instrText xml:space="preserve"> FORMTEXT </w:instrText>
      </w:r>
      <w:r w:rsidRPr="00E55577">
        <w:fldChar w:fldCharType="separate"/>
      </w:r>
      <w:r w:rsidRPr="00E55577">
        <w:rPr>
          <w:noProof/>
        </w:rPr>
        <w:t> </w:t>
      </w:r>
      <w:r w:rsidRPr="00E55577">
        <w:rPr>
          <w:noProof/>
        </w:rPr>
        <w:t> </w:t>
      </w:r>
      <w:r w:rsidRPr="00E55577">
        <w:rPr>
          <w:noProof/>
        </w:rPr>
        <w:t> </w:t>
      </w:r>
      <w:r w:rsidRPr="00E55577">
        <w:rPr>
          <w:noProof/>
        </w:rPr>
        <w:t> </w:t>
      </w:r>
      <w:r w:rsidRPr="00E55577">
        <w:rPr>
          <w:noProof/>
        </w:rPr>
        <w:t> </w:t>
      </w:r>
      <w:r w:rsidRPr="00E55577">
        <w:fldChar w:fldCharType="end"/>
      </w:r>
    </w:p>
    <w:p w14:paraId="7E0CAA83" w14:textId="77777777" w:rsidR="00C40A1E" w:rsidRPr="00E55577" w:rsidRDefault="00C40A1E" w:rsidP="00486E8C">
      <w:pPr>
        <w:pStyle w:val="ListParagraph"/>
      </w:pPr>
      <w:r w:rsidRPr="00E55577">
        <w:t xml:space="preserve">  </w:t>
      </w:r>
    </w:p>
    <w:p w14:paraId="45858FB3" w14:textId="4377F243" w:rsidR="001717E4" w:rsidRDefault="00FE75F6" w:rsidP="00B43B90">
      <w:pPr>
        <w:spacing w:after="0" w:line="240" w:lineRule="auto"/>
        <w:outlineLvl w:val="0"/>
        <w:rPr>
          <w:rFonts w:ascii="Times New Roman" w:hAnsi="Times New Roman"/>
        </w:rPr>
      </w:pPr>
      <w:r w:rsidRPr="00490B2B">
        <w:rPr>
          <w:rFonts w:ascii="Times New Roman" w:hAnsi="Times New Roman"/>
          <w:i/>
        </w:rPr>
        <w:t>3</w:t>
      </w:r>
      <w:r w:rsidR="00866152" w:rsidRPr="00490B2B">
        <w:rPr>
          <w:rFonts w:ascii="Times New Roman" w:hAnsi="Times New Roman"/>
          <w:i/>
        </w:rPr>
        <w:t xml:space="preserve">. </w:t>
      </w:r>
      <w:r w:rsidR="002C3EDB" w:rsidRPr="00490B2B">
        <w:rPr>
          <w:rFonts w:ascii="Times New Roman" w:hAnsi="Times New Roman"/>
          <w:i/>
        </w:rPr>
        <w:t>Gender Equality and Women's Empowerment</w:t>
      </w:r>
      <w:r w:rsidR="002C3EDB" w:rsidRPr="00E55577">
        <w:rPr>
          <w:rFonts w:ascii="Times New Roman" w:hAnsi="Times New Roman"/>
          <w:i/>
        </w:rPr>
        <w:t>.</w:t>
      </w:r>
      <w:r w:rsidR="00866152" w:rsidRPr="00E55577">
        <w:rPr>
          <w:rFonts w:ascii="Times New Roman" w:hAnsi="Times New Roman"/>
        </w:rPr>
        <w:t xml:space="preserve"> </w:t>
      </w:r>
      <w:r w:rsidR="00B811BA" w:rsidRPr="00E55577">
        <w:rPr>
          <w:rFonts w:ascii="Times New Roman" w:hAnsi="Times New Roman"/>
        </w:rPr>
        <w:t>P</w:t>
      </w:r>
      <w:r w:rsidR="00776C1E" w:rsidRPr="00E55577">
        <w:rPr>
          <w:rFonts w:ascii="Times New Roman" w:eastAsia="MS Mincho" w:hAnsi="Times New Roman"/>
        </w:rPr>
        <w:t xml:space="preserve">rovide the </w:t>
      </w:r>
      <w:r w:rsidR="00B811BA" w:rsidRPr="00E55577">
        <w:rPr>
          <w:rFonts w:ascii="Times New Roman" w:eastAsia="MS Mincho" w:hAnsi="Times New Roman"/>
        </w:rPr>
        <w:t>g</w:t>
      </w:r>
      <w:r w:rsidR="00776C1E" w:rsidRPr="00E55577">
        <w:rPr>
          <w:rFonts w:ascii="Times New Roman" w:eastAsia="MS Mincho" w:hAnsi="Times New Roman"/>
        </w:rPr>
        <w:t xml:space="preserve">ender </w:t>
      </w:r>
      <w:r w:rsidR="00B811BA" w:rsidRPr="00E55577">
        <w:rPr>
          <w:rFonts w:ascii="Times New Roman" w:eastAsia="MS Mincho" w:hAnsi="Times New Roman"/>
        </w:rPr>
        <w:t>a</w:t>
      </w:r>
      <w:r w:rsidR="00776C1E" w:rsidRPr="00E55577">
        <w:rPr>
          <w:rFonts w:ascii="Times New Roman" w:eastAsia="MS Mincho" w:hAnsi="Times New Roman"/>
        </w:rPr>
        <w:t>nalysis or equivalent socio-economic assessment</w:t>
      </w:r>
      <w:r w:rsidR="007D4B60" w:rsidRPr="00E55577">
        <w:rPr>
          <w:rFonts w:ascii="Times New Roman" w:eastAsia="MS Mincho" w:hAnsi="Times New Roman"/>
        </w:rPr>
        <w:t xml:space="preserve">. </w:t>
      </w:r>
    </w:p>
    <w:p w14:paraId="135D6114" w14:textId="77777777" w:rsidR="00490B2B" w:rsidRPr="00490B2B" w:rsidRDefault="00490B2B" w:rsidP="00490B2B">
      <w:pPr>
        <w:pStyle w:val="GEFQuestion"/>
        <w:ind w:left="0"/>
        <w:rPr>
          <w:i/>
          <w:iCs/>
          <w:szCs w:val="22"/>
        </w:rPr>
      </w:pPr>
      <w:r w:rsidRPr="00490B2B">
        <w:rPr>
          <w:rFonts w:eastAsia="MS Mincho"/>
          <w:i/>
          <w:iCs/>
        </w:rPr>
        <w:t xml:space="preserve">Does the project expect to include any gender-responsive measures to address gender gaps or promote gender equality and women’s empowerment? </w:t>
      </w:r>
      <w:r w:rsidRPr="00490B2B">
        <w:rPr>
          <w:i/>
          <w:iCs/>
          <w:szCs w:val="22"/>
        </w:rPr>
        <w:t xml:space="preserve">(yes </w:t>
      </w:r>
      <w:r w:rsidRPr="00490B2B">
        <w:rPr>
          <w:i/>
          <w:iCs/>
          <w:szCs w:val="22"/>
        </w:rPr>
        <w:fldChar w:fldCharType="begin">
          <w:ffData>
            <w:name w:val=""/>
            <w:enabled/>
            <w:calcOnExit w:val="0"/>
            <w:checkBox>
              <w:sizeAuto/>
              <w:default w:val="1"/>
            </w:checkBox>
          </w:ffData>
        </w:fldChar>
      </w:r>
      <w:r w:rsidRPr="00490B2B">
        <w:rPr>
          <w:i/>
          <w:iCs/>
          <w:szCs w:val="22"/>
        </w:rPr>
        <w:instrText xml:space="preserve"> FORMCHECKBOX </w:instrText>
      </w:r>
      <w:r w:rsidR="00BA6D53">
        <w:rPr>
          <w:i/>
          <w:iCs/>
          <w:szCs w:val="22"/>
        </w:rPr>
      </w:r>
      <w:r w:rsidR="00BA6D53">
        <w:rPr>
          <w:i/>
          <w:iCs/>
          <w:szCs w:val="22"/>
        </w:rPr>
        <w:fldChar w:fldCharType="separate"/>
      </w:r>
      <w:r w:rsidRPr="00490B2B">
        <w:rPr>
          <w:i/>
          <w:iCs/>
          <w:szCs w:val="22"/>
        </w:rPr>
        <w:fldChar w:fldCharType="end"/>
      </w:r>
      <w:r w:rsidRPr="00490B2B">
        <w:rPr>
          <w:i/>
          <w:iCs/>
          <w:szCs w:val="22"/>
        </w:rPr>
        <w:t xml:space="preserve"> /no</w:t>
      </w:r>
      <w:r w:rsidRPr="00490B2B">
        <w:rPr>
          <w:i/>
          <w:iCs/>
          <w:szCs w:val="22"/>
        </w:rPr>
        <w:fldChar w:fldCharType="begin">
          <w:ffData>
            <w:name w:val="incl_civil_no"/>
            <w:enabled/>
            <w:calcOnExit w:val="0"/>
            <w:checkBox>
              <w:sizeAuto/>
              <w:default w:val="0"/>
            </w:checkBox>
          </w:ffData>
        </w:fldChar>
      </w:r>
      <w:r w:rsidRPr="00490B2B">
        <w:rPr>
          <w:i/>
          <w:iCs/>
          <w:szCs w:val="22"/>
        </w:rPr>
        <w:instrText xml:space="preserve"> FORMCHECKBOX </w:instrText>
      </w:r>
      <w:r w:rsidR="00BA6D53">
        <w:rPr>
          <w:i/>
          <w:iCs/>
          <w:szCs w:val="22"/>
        </w:rPr>
      </w:r>
      <w:r w:rsidR="00BA6D53">
        <w:rPr>
          <w:i/>
          <w:iCs/>
          <w:szCs w:val="22"/>
        </w:rPr>
        <w:fldChar w:fldCharType="separate"/>
      </w:r>
      <w:r w:rsidRPr="00490B2B">
        <w:rPr>
          <w:i/>
          <w:iCs/>
          <w:szCs w:val="22"/>
        </w:rPr>
        <w:fldChar w:fldCharType="end"/>
      </w:r>
      <w:r w:rsidRPr="00490B2B">
        <w:rPr>
          <w:i/>
          <w:iCs/>
          <w:szCs w:val="22"/>
        </w:rPr>
        <w:t xml:space="preserve">) If yes, please upload gender action plan or equivalent here. </w:t>
      </w:r>
    </w:p>
    <w:p w14:paraId="006207A6" w14:textId="77777777" w:rsidR="00490B2B" w:rsidRPr="00490B2B" w:rsidRDefault="00490B2B" w:rsidP="00490B2B">
      <w:pPr>
        <w:pStyle w:val="GEFQuestion"/>
        <w:ind w:left="0"/>
        <w:rPr>
          <w:rFonts w:eastAsia="MS Mincho"/>
          <w:i/>
          <w:iCs/>
        </w:rPr>
      </w:pPr>
      <w:r w:rsidRPr="00490B2B">
        <w:rPr>
          <w:rFonts w:eastAsia="MS Mincho"/>
          <w:i/>
          <w:iCs/>
        </w:rPr>
        <w:t xml:space="preserve">If possible, indicate in which results area(s)  the project is expected to contribute to gender equality: </w:t>
      </w:r>
    </w:p>
    <w:p w14:paraId="4BCC1471" w14:textId="77777777" w:rsidR="00490B2B" w:rsidRPr="00E55577" w:rsidRDefault="00490B2B" w:rsidP="00490B2B">
      <w:pPr>
        <w:pStyle w:val="GEFQuestion"/>
        <w:ind w:left="360"/>
        <w:rPr>
          <w:rFonts w:eastAsia="MS Mincho"/>
        </w:rPr>
      </w:pPr>
      <w:r w:rsidRPr="00E55577">
        <w:rPr>
          <w:szCs w:val="22"/>
        </w:rPr>
        <w:fldChar w:fldCharType="begin">
          <w:ffData>
            <w:name w:val="incl_civil_yes"/>
            <w:enabled/>
            <w:calcOnExit w:val="0"/>
            <w:checkBox>
              <w:sizeAuto/>
              <w:default w:val="0"/>
            </w:checkBox>
          </w:ffData>
        </w:fldChar>
      </w:r>
      <w:r w:rsidRPr="00E55577">
        <w:rPr>
          <w:szCs w:val="22"/>
        </w:rPr>
        <w:instrText xml:space="preserve"> FORMCHECKBOX </w:instrText>
      </w:r>
      <w:r w:rsidR="00BA6D53">
        <w:rPr>
          <w:szCs w:val="22"/>
        </w:rPr>
      </w:r>
      <w:r w:rsidR="00BA6D53">
        <w:rPr>
          <w:szCs w:val="22"/>
        </w:rPr>
        <w:fldChar w:fldCharType="separate"/>
      </w:r>
      <w:r w:rsidRPr="00E55577">
        <w:rPr>
          <w:szCs w:val="22"/>
        </w:rPr>
        <w:fldChar w:fldCharType="end"/>
      </w:r>
      <w:r w:rsidRPr="00E55577">
        <w:rPr>
          <w:szCs w:val="22"/>
        </w:rPr>
        <w:t xml:space="preserve"> closing gender gaps in </w:t>
      </w:r>
      <w:r w:rsidRPr="00E55577">
        <w:rPr>
          <w:rFonts w:eastAsia="MS Mincho"/>
        </w:rPr>
        <w:t xml:space="preserve">access to and control over natural resources; </w:t>
      </w:r>
    </w:p>
    <w:p w14:paraId="6F39022D" w14:textId="77777777" w:rsidR="00490B2B" w:rsidRPr="00E55577" w:rsidRDefault="00490B2B" w:rsidP="00490B2B">
      <w:pPr>
        <w:pStyle w:val="GEFQuestion"/>
        <w:ind w:left="360"/>
        <w:rPr>
          <w:rFonts w:eastAsia="MS Mincho"/>
        </w:rPr>
      </w:pPr>
      <w:r w:rsidRPr="00E55577">
        <w:rPr>
          <w:szCs w:val="22"/>
        </w:rPr>
        <w:lastRenderedPageBreak/>
        <w:fldChar w:fldCharType="begin">
          <w:ffData>
            <w:name w:val="incl_civil_yes"/>
            <w:enabled/>
            <w:calcOnExit w:val="0"/>
            <w:checkBox>
              <w:sizeAuto/>
              <w:default w:val="0"/>
            </w:checkBox>
          </w:ffData>
        </w:fldChar>
      </w:r>
      <w:r w:rsidRPr="00E55577">
        <w:rPr>
          <w:szCs w:val="22"/>
        </w:rPr>
        <w:instrText xml:space="preserve"> FORMCHECKBOX </w:instrText>
      </w:r>
      <w:r w:rsidR="00BA6D53">
        <w:rPr>
          <w:szCs w:val="22"/>
        </w:rPr>
      </w:r>
      <w:r w:rsidR="00BA6D53">
        <w:rPr>
          <w:szCs w:val="22"/>
        </w:rPr>
        <w:fldChar w:fldCharType="separate"/>
      </w:r>
      <w:r w:rsidRPr="00E55577">
        <w:rPr>
          <w:szCs w:val="22"/>
        </w:rPr>
        <w:fldChar w:fldCharType="end"/>
      </w:r>
      <w:r w:rsidRPr="00E55577">
        <w:rPr>
          <w:szCs w:val="22"/>
        </w:rPr>
        <w:t xml:space="preserve"> improving women’s </w:t>
      </w:r>
      <w:r w:rsidRPr="00E55577">
        <w:rPr>
          <w:rFonts w:eastAsia="MS Mincho"/>
        </w:rPr>
        <w:t xml:space="preserve">participation and decision making; and or </w:t>
      </w:r>
    </w:p>
    <w:p w14:paraId="79155960" w14:textId="77777777" w:rsidR="00490B2B" w:rsidRDefault="00490B2B" w:rsidP="00490B2B">
      <w:pPr>
        <w:pStyle w:val="GEFQuestion"/>
        <w:ind w:left="360"/>
        <w:rPr>
          <w:rFonts w:eastAsia="MS Mincho"/>
        </w:rPr>
      </w:pPr>
      <w:r w:rsidRPr="00E55577">
        <w:rPr>
          <w:szCs w:val="22"/>
        </w:rPr>
        <w:fldChar w:fldCharType="begin">
          <w:ffData>
            <w:name w:val=""/>
            <w:enabled/>
            <w:calcOnExit w:val="0"/>
            <w:checkBox>
              <w:sizeAuto/>
              <w:default w:val="1"/>
            </w:checkBox>
          </w:ffData>
        </w:fldChar>
      </w:r>
      <w:r w:rsidRPr="00E55577">
        <w:rPr>
          <w:szCs w:val="22"/>
        </w:rPr>
        <w:instrText xml:space="preserve"> FORMCHECKBOX </w:instrText>
      </w:r>
      <w:r w:rsidR="00BA6D53">
        <w:rPr>
          <w:szCs w:val="22"/>
        </w:rPr>
      </w:r>
      <w:r w:rsidR="00BA6D53">
        <w:rPr>
          <w:szCs w:val="22"/>
        </w:rPr>
        <w:fldChar w:fldCharType="separate"/>
      </w:r>
      <w:r w:rsidRPr="00E55577">
        <w:rPr>
          <w:szCs w:val="22"/>
        </w:rPr>
        <w:fldChar w:fldCharType="end"/>
      </w:r>
      <w:r w:rsidRPr="00E55577">
        <w:rPr>
          <w:szCs w:val="22"/>
        </w:rPr>
        <w:t xml:space="preserve"> generating socio-</w:t>
      </w:r>
      <w:r w:rsidRPr="00E55577">
        <w:rPr>
          <w:rFonts w:eastAsia="MS Mincho"/>
        </w:rPr>
        <w:t xml:space="preserve">economic benefits or services for women. </w:t>
      </w:r>
    </w:p>
    <w:p w14:paraId="1536D93C" w14:textId="77777777" w:rsidR="00670F68" w:rsidRPr="00670F68" w:rsidRDefault="00670F68" w:rsidP="00670F68"/>
    <w:p w14:paraId="43F0D2EB" w14:textId="2FE16493" w:rsidR="00967E1F" w:rsidRPr="00967E1F" w:rsidRDefault="00967E1F" w:rsidP="7E4F85A4">
      <w:pPr>
        <w:spacing w:after="0" w:line="240" w:lineRule="auto"/>
        <w:rPr>
          <w:rFonts w:ascii="Times New Roman" w:hAnsi="Times New Roman"/>
        </w:rPr>
      </w:pPr>
      <w:r w:rsidRPr="7E4F85A4">
        <w:rPr>
          <w:rFonts w:ascii="Times New Roman" w:hAnsi="Times New Roman"/>
          <w:b/>
          <w:bCs/>
        </w:rPr>
        <w:t>A Gender Mainstreaming Plan (inclusive of a Gender Action Plan,  Gender Analysis/Assessment and a gender mainstreamed results framework)</w:t>
      </w:r>
      <w:r w:rsidRPr="7E4F85A4">
        <w:rPr>
          <w:rFonts w:ascii="Times New Roman" w:hAnsi="Times New Roman"/>
        </w:rPr>
        <w:t xml:space="preserve"> has</w:t>
      </w:r>
      <w:r w:rsidR="368A3605" w:rsidRPr="7E4F85A4">
        <w:rPr>
          <w:rFonts w:ascii="Times New Roman" w:hAnsi="Times New Roman"/>
        </w:rPr>
        <w:t xml:space="preserve"> been developed (attached)</w:t>
      </w:r>
      <w:r w:rsidRPr="7E4F85A4">
        <w:rPr>
          <w:rFonts w:ascii="Times New Roman" w:hAnsi="Times New Roman"/>
        </w:rPr>
        <w:t xml:space="preserve">. The Gender Mainstreaming Plan consists of two parts: (1) a Gender Analysis/Assessment, and (2) a Gender Action Plan. </w:t>
      </w:r>
    </w:p>
    <w:p w14:paraId="1FCB99F7" w14:textId="77777777" w:rsidR="00967E1F" w:rsidRPr="00967E1F" w:rsidRDefault="00967E1F" w:rsidP="7E4F85A4">
      <w:pPr>
        <w:spacing w:after="0" w:line="240" w:lineRule="auto"/>
        <w:rPr>
          <w:rFonts w:ascii="Times New Roman" w:hAnsi="Times New Roman"/>
        </w:rPr>
      </w:pPr>
    </w:p>
    <w:p w14:paraId="5BEF8908" w14:textId="60DE5A84" w:rsidR="00967E1F" w:rsidRPr="00967E1F" w:rsidRDefault="00967E1F" w:rsidP="7E4F85A4">
      <w:pPr>
        <w:spacing w:after="0" w:line="240" w:lineRule="auto"/>
        <w:rPr>
          <w:rFonts w:ascii="Times New Roman" w:hAnsi="Times New Roman"/>
        </w:rPr>
      </w:pPr>
      <w:r w:rsidRPr="7E4F85A4">
        <w:rPr>
          <w:rFonts w:ascii="Times New Roman" w:hAnsi="Times New Roman"/>
          <w:b/>
          <w:bCs/>
        </w:rPr>
        <w:t>The Gender Analysis/Assessment</w:t>
      </w:r>
      <w:r w:rsidRPr="7E4F85A4">
        <w:rPr>
          <w:rFonts w:ascii="Times New Roman" w:hAnsi="Times New Roman"/>
        </w:rPr>
        <w:t xml:space="preserve"> identifies and describes relevant gender differences, gender differentiated impacts and risks, and opportunities to address gender gaps and promote the empowerment of men and women within the project context. The Gender Action Plan details any corresponding gender-responsive measures to address those differences, impacts and risks, and opportunities.</w:t>
      </w:r>
    </w:p>
    <w:p w14:paraId="4D436639" w14:textId="77777777" w:rsidR="00967E1F" w:rsidRPr="00490B2B" w:rsidRDefault="00967E1F" w:rsidP="7E4F85A4">
      <w:pPr>
        <w:spacing w:after="0" w:line="240" w:lineRule="auto"/>
      </w:pPr>
    </w:p>
    <w:p w14:paraId="630B6EEC" w14:textId="77777777" w:rsidR="00490B2B" w:rsidRPr="00BC163A" w:rsidRDefault="00490B2B" w:rsidP="7E4F85A4">
      <w:pPr>
        <w:pStyle w:val="GEFQuestion"/>
        <w:spacing w:after="240"/>
        <w:ind w:left="0"/>
      </w:pPr>
      <w:r>
        <w:t xml:space="preserve">The </w:t>
      </w:r>
      <w:r w:rsidRPr="00BC163A">
        <w:t>EA will monitor and report on the following minimum gender indicators:</w:t>
      </w:r>
    </w:p>
    <w:p w14:paraId="48AB36F0" w14:textId="1BC8164E" w:rsidR="00490B2B" w:rsidRPr="00BC163A" w:rsidRDefault="00490B2B" w:rsidP="00490B2B">
      <w:pPr>
        <w:pStyle w:val="GEFQuestion"/>
        <w:numPr>
          <w:ilvl w:val="0"/>
          <w:numId w:val="29"/>
        </w:numPr>
      </w:pPr>
      <w:r w:rsidRPr="00BC163A">
        <w:t>Number of men and women that participated in project activities (</w:t>
      </w:r>
      <w:r w:rsidR="00BC163A" w:rsidRPr="00BC163A">
        <w:t>e.g.,</w:t>
      </w:r>
      <w:r w:rsidRPr="00BC163A">
        <w:t xml:space="preserve"> meetings, workshops, consultations). </w:t>
      </w:r>
    </w:p>
    <w:p w14:paraId="283D367A" w14:textId="558801FC" w:rsidR="00490B2B" w:rsidRPr="00BC163A" w:rsidRDefault="00490B2B" w:rsidP="00490B2B">
      <w:pPr>
        <w:pStyle w:val="GEFQuestion"/>
        <w:numPr>
          <w:ilvl w:val="0"/>
          <w:numId w:val="29"/>
        </w:numPr>
      </w:pPr>
      <w:r w:rsidRPr="00BC163A">
        <w:t>Number of men and women that received benefits (</w:t>
      </w:r>
      <w:r w:rsidR="00BC163A" w:rsidRPr="00BC163A">
        <w:t>e.g.,</w:t>
      </w:r>
      <w:r w:rsidRPr="00BC163A">
        <w:t xml:space="preserve"> employment, income generating activities, training, equipment, leadership roles) from the project; and if relevant.</w:t>
      </w:r>
    </w:p>
    <w:p w14:paraId="7CEF909F" w14:textId="5E0F083F" w:rsidR="00490B2B" w:rsidRPr="00BC163A" w:rsidRDefault="00490B2B" w:rsidP="00490B2B">
      <w:pPr>
        <w:pStyle w:val="GEFQuestion"/>
        <w:numPr>
          <w:ilvl w:val="0"/>
          <w:numId w:val="29"/>
        </w:numPr>
      </w:pPr>
      <w:r w:rsidRPr="00BC163A">
        <w:t>Number of strategies, plans (</w:t>
      </w:r>
      <w:r w:rsidR="00BC163A" w:rsidRPr="00BC163A">
        <w:t>e.g.,</w:t>
      </w:r>
      <w:r w:rsidRPr="00BC163A">
        <w:t xml:space="preserve"> management plans and land use plans) and policies derived from the project that includes gender considerations</w:t>
      </w:r>
    </w:p>
    <w:p w14:paraId="77A857D9" w14:textId="103F2A61" w:rsidR="00246EB2" w:rsidRDefault="00246EB2" w:rsidP="00B43B90">
      <w:pPr>
        <w:rPr>
          <w:rFonts w:ascii="Times New Roman" w:hAnsi="Times New Roman"/>
        </w:rPr>
      </w:pPr>
    </w:p>
    <w:p w14:paraId="6A7B6BB9" w14:textId="2F1D4FB1" w:rsidR="00C041B1" w:rsidRPr="00E55577" w:rsidRDefault="00C041B1" w:rsidP="00B43B90">
      <w:pPr>
        <w:rPr>
          <w:rFonts w:ascii="Times New Roman" w:hAnsi="Times New Roman"/>
          <w:b/>
          <w:bCs/>
        </w:rPr>
      </w:pPr>
      <w:r w:rsidRPr="00E55577">
        <w:rPr>
          <w:rFonts w:ascii="Times New Roman" w:hAnsi="Times New Roman"/>
          <w:b/>
          <w:bCs/>
        </w:rPr>
        <w:t>Gender Action Plan</w:t>
      </w:r>
    </w:p>
    <w:tbl>
      <w:tblPr>
        <w:tblW w:w="10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19"/>
        <w:gridCol w:w="2268"/>
        <w:gridCol w:w="1985"/>
        <w:gridCol w:w="1275"/>
        <w:gridCol w:w="1108"/>
      </w:tblGrid>
      <w:tr w:rsidR="007751D8" w:rsidRPr="00E55577" w14:paraId="11DB2EDF" w14:textId="77777777" w:rsidTr="008821CC">
        <w:trPr>
          <w:trHeight w:val="924"/>
        </w:trPr>
        <w:tc>
          <w:tcPr>
            <w:tcW w:w="4219" w:type="dxa"/>
            <w:tcBorders>
              <w:top w:val="single" w:sz="4" w:space="0" w:color="auto"/>
              <w:left w:val="single" w:sz="4" w:space="0" w:color="auto"/>
              <w:bottom w:val="single" w:sz="4" w:space="0" w:color="auto"/>
              <w:right w:val="single" w:sz="4" w:space="0" w:color="auto"/>
            </w:tcBorders>
            <w:shd w:val="clear" w:color="auto" w:fill="C6D9F1"/>
            <w:vAlign w:val="center"/>
            <w:hideMark/>
          </w:tcPr>
          <w:p w14:paraId="150D0596" w14:textId="77777777" w:rsidR="002E0E95" w:rsidRPr="00E55577" w:rsidRDefault="002E0E95" w:rsidP="00CF7C30">
            <w:pPr>
              <w:widowControl w:val="0"/>
              <w:spacing w:after="0" w:line="240" w:lineRule="auto"/>
              <w:jc w:val="center"/>
              <w:rPr>
                <w:rFonts w:ascii="Times New Roman" w:eastAsia="Arial" w:hAnsi="Times New Roman"/>
                <w:b/>
                <w:sz w:val="20"/>
                <w:szCs w:val="20"/>
                <w:lang w:val="en-GB"/>
              </w:rPr>
            </w:pPr>
            <w:r w:rsidRPr="00E55577">
              <w:rPr>
                <w:rFonts w:ascii="Times New Roman" w:eastAsia="Arial" w:hAnsi="Times New Roman"/>
                <w:b/>
                <w:sz w:val="20"/>
                <w:szCs w:val="20"/>
                <w:lang w:val="en-GB"/>
              </w:rPr>
              <w:t>Project Level</w:t>
            </w:r>
          </w:p>
        </w:tc>
        <w:tc>
          <w:tcPr>
            <w:tcW w:w="2268" w:type="dxa"/>
            <w:tcBorders>
              <w:top w:val="single" w:sz="4" w:space="0" w:color="auto"/>
              <w:left w:val="single" w:sz="4" w:space="0" w:color="auto"/>
              <w:bottom w:val="single" w:sz="4" w:space="0" w:color="auto"/>
              <w:right w:val="single" w:sz="4" w:space="0" w:color="auto"/>
            </w:tcBorders>
            <w:shd w:val="clear" w:color="auto" w:fill="C6D9F1"/>
            <w:vAlign w:val="center"/>
            <w:hideMark/>
          </w:tcPr>
          <w:p w14:paraId="2F9BFB39" w14:textId="77777777" w:rsidR="002E0E95" w:rsidRPr="00E55577" w:rsidRDefault="002E0E95" w:rsidP="00CF7C30">
            <w:pPr>
              <w:widowControl w:val="0"/>
              <w:spacing w:after="0" w:line="240" w:lineRule="auto"/>
              <w:jc w:val="center"/>
              <w:rPr>
                <w:rFonts w:ascii="Times New Roman" w:eastAsia="Arial" w:hAnsi="Times New Roman"/>
                <w:b/>
                <w:sz w:val="20"/>
                <w:szCs w:val="20"/>
                <w:lang w:val="en-GB"/>
              </w:rPr>
            </w:pPr>
            <w:r w:rsidRPr="00E55577">
              <w:rPr>
                <w:rFonts w:ascii="Times New Roman" w:eastAsia="Arial" w:hAnsi="Times New Roman"/>
                <w:b/>
                <w:sz w:val="20"/>
                <w:szCs w:val="20"/>
                <w:lang w:val="en-GB"/>
              </w:rPr>
              <w:t xml:space="preserve">Activities </w:t>
            </w:r>
          </w:p>
        </w:tc>
        <w:tc>
          <w:tcPr>
            <w:tcW w:w="1985" w:type="dxa"/>
            <w:tcBorders>
              <w:top w:val="single" w:sz="4" w:space="0" w:color="auto"/>
              <w:left w:val="single" w:sz="4" w:space="0" w:color="auto"/>
              <w:bottom w:val="single" w:sz="4" w:space="0" w:color="auto"/>
              <w:right w:val="single" w:sz="4" w:space="0" w:color="auto"/>
            </w:tcBorders>
            <w:shd w:val="clear" w:color="auto" w:fill="C6D9F1"/>
            <w:vAlign w:val="center"/>
            <w:hideMark/>
          </w:tcPr>
          <w:p w14:paraId="0E01883C" w14:textId="77777777" w:rsidR="002E0E95" w:rsidRPr="00E55577" w:rsidRDefault="002E0E95" w:rsidP="00CF7C30">
            <w:pPr>
              <w:widowControl w:val="0"/>
              <w:spacing w:after="0" w:line="240" w:lineRule="auto"/>
              <w:jc w:val="center"/>
              <w:rPr>
                <w:rFonts w:ascii="Times New Roman" w:eastAsia="Arial" w:hAnsi="Times New Roman"/>
                <w:b/>
                <w:sz w:val="20"/>
                <w:szCs w:val="20"/>
                <w:lang w:val="en-GB"/>
              </w:rPr>
            </w:pPr>
            <w:r w:rsidRPr="00E55577">
              <w:rPr>
                <w:rFonts w:ascii="Times New Roman" w:eastAsia="Arial" w:hAnsi="Times New Roman"/>
                <w:b/>
                <w:sz w:val="20"/>
                <w:szCs w:val="20"/>
                <w:lang w:val="en-GB"/>
              </w:rPr>
              <w:t>Target</w:t>
            </w:r>
          </w:p>
        </w:tc>
        <w:tc>
          <w:tcPr>
            <w:tcW w:w="1275" w:type="dxa"/>
            <w:tcBorders>
              <w:top w:val="single" w:sz="4" w:space="0" w:color="auto"/>
              <w:left w:val="single" w:sz="4" w:space="0" w:color="auto"/>
              <w:bottom w:val="single" w:sz="4" w:space="0" w:color="auto"/>
              <w:right w:val="single" w:sz="4" w:space="0" w:color="auto"/>
            </w:tcBorders>
            <w:shd w:val="clear" w:color="auto" w:fill="C6D9F1"/>
            <w:vAlign w:val="center"/>
            <w:hideMark/>
          </w:tcPr>
          <w:p w14:paraId="6BD4270F" w14:textId="77777777" w:rsidR="002E0E95" w:rsidRPr="00E55577" w:rsidRDefault="002E0E95" w:rsidP="00CF7C30">
            <w:pPr>
              <w:widowControl w:val="0"/>
              <w:spacing w:after="0" w:line="240" w:lineRule="auto"/>
              <w:jc w:val="center"/>
              <w:rPr>
                <w:rFonts w:ascii="Times New Roman" w:eastAsia="Arial" w:hAnsi="Times New Roman"/>
                <w:b/>
                <w:sz w:val="20"/>
                <w:szCs w:val="20"/>
                <w:lang w:val="en-GB"/>
              </w:rPr>
            </w:pPr>
            <w:r w:rsidRPr="00E55577">
              <w:rPr>
                <w:rFonts w:ascii="Times New Roman" w:eastAsia="Arial" w:hAnsi="Times New Roman"/>
                <w:b/>
                <w:sz w:val="20"/>
                <w:szCs w:val="20"/>
                <w:lang w:val="en-GB"/>
              </w:rPr>
              <w:t>Resources Required</w:t>
            </w:r>
          </w:p>
        </w:tc>
        <w:tc>
          <w:tcPr>
            <w:tcW w:w="1108" w:type="dxa"/>
            <w:tcBorders>
              <w:top w:val="single" w:sz="4" w:space="0" w:color="auto"/>
              <w:left w:val="single" w:sz="4" w:space="0" w:color="auto"/>
              <w:bottom w:val="single" w:sz="4" w:space="0" w:color="auto"/>
              <w:right w:val="single" w:sz="4" w:space="0" w:color="auto"/>
            </w:tcBorders>
            <w:shd w:val="clear" w:color="auto" w:fill="C6D9F1"/>
            <w:vAlign w:val="center"/>
            <w:hideMark/>
          </w:tcPr>
          <w:p w14:paraId="44EB4C4E" w14:textId="77777777" w:rsidR="002E0E95" w:rsidRPr="00E55577" w:rsidRDefault="002E0E95" w:rsidP="00CF7C30">
            <w:pPr>
              <w:widowControl w:val="0"/>
              <w:spacing w:after="0" w:line="240" w:lineRule="auto"/>
              <w:jc w:val="center"/>
              <w:rPr>
                <w:rFonts w:ascii="Times New Roman" w:eastAsia="Arial" w:hAnsi="Times New Roman"/>
                <w:b/>
                <w:sz w:val="20"/>
                <w:szCs w:val="20"/>
                <w:lang w:val="en-GB"/>
              </w:rPr>
            </w:pPr>
            <w:r w:rsidRPr="00E55577">
              <w:rPr>
                <w:rFonts w:ascii="Times New Roman" w:eastAsia="Arial" w:hAnsi="Times New Roman"/>
                <w:b/>
                <w:sz w:val="20"/>
                <w:szCs w:val="20"/>
                <w:lang w:val="en-GB"/>
              </w:rPr>
              <w:t>Budget</w:t>
            </w:r>
          </w:p>
        </w:tc>
      </w:tr>
      <w:tr w:rsidR="007751D8" w:rsidRPr="00E55577" w14:paraId="102FECB4" w14:textId="77777777" w:rsidTr="008821CC">
        <w:trPr>
          <w:trHeight w:val="1415"/>
        </w:trPr>
        <w:tc>
          <w:tcPr>
            <w:tcW w:w="4219" w:type="dxa"/>
            <w:tcBorders>
              <w:top w:val="single" w:sz="4" w:space="0" w:color="auto"/>
              <w:left w:val="single" w:sz="4" w:space="0" w:color="auto"/>
              <w:bottom w:val="single" w:sz="4" w:space="0" w:color="auto"/>
              <w:right w:val="single" w:sz="4" w:space="0" w:color="auto"/>
            </w:tcBorders>
            <w:shd w:val="clear" w:color="auto" w:fill="auto"/>
          </w:tcPr>
          <w:p w14:paraId="577B12D5" w14:textId="77777777" w:rsidR="002E0E95" w:rsidRPr="00E55577" w:rsidRDefault="002E0E95" w:rsidP="00CF7C30">
            <w:pPr>
              <w:widowControl w:val="0"/>
              <w:spacing w:after="0" w:line="240" w:lineRule="auto"/>
              <w:rPr>
                <w:rFonts w:ascii="Times New Roman" w:eastAsia="Calibri" w:hAnsi="Times New Roman"/>
                <w:sz w:val="20"/>
                <w:szCs w:val="20"/>
                <w:lang w:val="en-GB"/>
              </w:rPr>
            </w:pPr>
            <w:r w:rsidRPr="00E55577">
              <w:rPr>
                <w:rFonts w:ascii="Times New Roman" w:eastAsia="Calibri" w:hAnsi="Times New Roman"/>
                <w:b/>
                <w:sz w:val="20"/>
                <w:szCs w:val="20"/>
                <w:lang w:val="en-GB"/>
              </w:rPr>
              <w:t xml:space="preserve">Output 1.1.3.: </w:t>
            </w:r>
            <w:r w:rsidRPr="00E55577">
              <w:rPr>
                <w:rFonts w:ascii="Times New Roman" w:eastAsia="Calibri" w:hAnsi="Times New Roman"/>
                <w:sz w:val="20"/>
                <w:szCs w:val="20"/>
                <w:lang w:val="en-GB"/>
              </w:rPr>
              <w:t>Biodiversity-compatible local adaptation plans (encompassing the eco-village approach, including all relevant sectors as well as gender considerations) developed for each of the Angolan portions of KAZA and Iona-Skeleton Coast TFCAs.</w:t>
            </w:r>
          </w:p>
          <w:p w14:paraId="278E54C4" w14:textId="77777777" w:rsidR="002E0E95" w:rsidRPr="00E55577" w:rsidRDefault="002E0E95" w:rsidP="00CF7C30">
            <w:pPr>
              <w:widowControl w:val="0"/>
              <w:spacing w:after="0" w:line="240" w:lineRule="auto"/>
              <w:rPr>
                <w:rFonts w:ascii="Times New Roman" w:eastAsia="Calibri" w:hAnsi="Times New Roman"/>
                <w:b/>
                <w:sz w:val="20"/>
                <w:szCs w:val="20"/>
                <w:lang w:val="en-GB"/>
              </w:rPr>
            </w:pPr>
          </w:p>
          <w:p w14:paraId="1A569F73" w14:textId="77777777" w:rsidR="002E0E95" w:rsidRPr="00E55577" w:rsidRDefault="002E0E95" w:rsidP="00CF7C30">
            <w:pPr>
              <w:widowControl w:val="0"/>
              <w:spacing w:after="0" w:line="240" w:lineRule="auto"/>
              <w:rPr>
                <w:rFonts w:ascii="Times New Roman" w:eastAsia="Calibri" w:hAnsi="Times New Roman"/>
                <w:sz w:val="20"/>
                <w:szCs w:val="20"/>
                <w:lang w:val="en-GB"/>
              </w:rPr>
            </w:pPr>
            <w:r w:rsidRPr="00E55577">
              <w:rPr>
                <w:rFonts w:ascii="Times New Roman" w:eastAsia="Calibri" w:hAnsi="Times New Roman"/>
                <w:b/>
                <w:sz w:val="20"/>
                <w:szCs w:val="20"/>
                <w:lang w:val="en-GB"/>
              </w:rPr>
              <w:t xml:space="preserve">Output 1.2.2.: </w:t>
            </w:r>
            <w:r w:rsidRPr="00E55577">
              <w:rPr>
                <w:rFonts w:ascii="Times New Roman" w:eastAsia="Calibri" w:hAnsi="Times New Roman"/>
                <w:sz w:val="20"/>
                <w:szCs w:val="20"/>
                <w:lang w:val="en-GB"/>
              </w:rPr>
              <w:t>Business plans developed for separate viable additional climate-resilient and biodiversity-compatible livelihood options in each of the Angolan portions of the KAZA and Iona-Skeleton Coast TFCAs.</w:t>
            </w:r>
          </w:p>
          <w:p w14:paraId="082FB3C1" w14:textId="77777777" w:rsidR="002E0E95" w:rsidRPr="00E55577" w:rsidRDefault="002E0E95" w:rsidP="00CF7C30">
            <w:pPr>
              <w:widowControl w:val="0"/>
              <w:spacing w:after="0" w:line="240" w:lineRule="auto"/>
              <w:rPr>
                <w:rFonts w:ascii="Times New Roman" w:eastAsia="Calibri" w:hAnsi="Times New Roman"/>
                <w:b/>
                <w:sz w:val="20"/>
                <w:szCs w:val="20"/>
                <w:lang w:val="en-GB"/>
              </w:rPr>
            </w:pPr>
          </w:p>
          <w:p w14:paraId="290FB6B3" w14:textId="77777777" w:rsidR="002E0E95" w:rsidRPr="00E55577" w:rsidRDefault="002E0E95" w:rsidP="00CF7C30">
            <w:pPr>
              <w:widowControl w:val="0"/>
              <w:spacing w:after="0" w:line="240" w:lineRule="auto"/>
              <w:rPr>
                <w:rFonts w:ascii="Times New Roman" w:eastAsia="Calibri" w:hAnsi="Times New Roman"/>
                <w:sz w:val="20"/>
                <w:szCs w:val="20"/>
                <w:lang w:val="en-GB"/>
              </w:rPr>
            </w:pPr>
            <w:r w:rsidRPr="00E55577">
              <w:rPr>
                <w:rFonts w:ascii="Times New Roman" w:eastAsia="Calibri" w:hAnsi="Times New Roman"/>
                <w:b/>
                <w:sz w:val="20"/>
                <w:szCs w:val="20"/>
                <w:lang w:val="en-GB"/>
              </w:rPr>
              <w:t xml:space="preserve">Output 2.1.2.: </w:t>
            </w:r>
            <w:r w:rsidRPr="00E55577">
              <w:rPr>
                <w:rFonts w:ascii="Times New Roman" w:eastAsia="Calibri" w:hAnsi="Times New Roman"/>
                <w:sz w:val="20"/>
                <w:szCs w:val="20"/>
                <w:lang w:val="en-GB"/>
              </w:rPr>
              <w:t>Management plan for Luengue-Luiana National Park updated to incorporate actions that respond to climate risk information and strengthen biodiversity management.</w:t>
            </w:r>
          </w:p>
          <w:p w14:paraId="5AE0C4B9" w14:textId="77777777" w:rsidR="002E0E95" w:rsidRPr="00E55577" w:rsidRDefault="002E0E95" w:rsidP="00CF7C30">
            <w:pPr>
              <w:widowControl w:val="0"/>
              <w:spacing w:after="0" w:line="240" w:lineRule="auto"/>
              <w:rPr>
                <w:rFonts w:ascii="Times New Roman" w:eastAsia="Calibri" w:hAnsi="Times New Roman"/>
                <w:b/>
                <w:sz w:val="20"/>
                <w:szCs w:val="20"/>
                <w:lang w:val="en-GB"/>
              </w:rPr>
            </w:pPr>
          </w:p>
          <w:p w14:paraId="7BE7C2EC" w14:textId="77777777" w:rsidR="002E0E95" w:rsidRPr="00E55577" w:rsidRDefault="002E0E95" w:rsidP="00CF7C30">
            <w:pPr>
              <w:widowControl w:val="0"/>
              <w:spacing w:after="0" w:line="240" w:lineRule="auto"/>
              <w:rPr>
                <w:rFonts w:ascii="Times New Roman" w:eastAsia="Calibri" w:hAnsi="Times New Roman"/>
                <w:sz w:val="20"/>
                <w:szCs w:val="20"/>
                <w:lang w:val="en-GB"/>
              </w:rPr>
            </w:pPr>
            <w:r w:rsidRPr="00E55577">
              <w:rPr>
                <w:rFonts w:ascii="Times New Roman" w:eastAsia="Calibri" w:hAnsi="Times New Roman"/>
                <w:b/>
                <w:sz w:val="20"/>
                <w:szCs w:val="20"/>
                <w:lang w:val="en-GB"/>
              </w:rPr>
              <w:t xml:space="preserve">Output 2.2.2.: </w:t>
            </w:r>
            <w:r w:rsidRPr="00E55577">
              <w:rPr>
                <w:rFonts w:ascii="Times New Roman" w:eastAsia="Calibri" w:hAnsi="Times New Roman"/>
                <w:sz w:val="20"/>
                <w:szCs w:val="20"/>
                <w:lang w:val="en-GB"/>
              </w:rPr>
              <w:t>Management plan for Iona National Park updated to incorporate actions that respond to climate risk information and strengthen biodiversity management.</w:t>
            </w:r>
          </w:p>
          <w:p w14:paraId="052DD026" w14:textId="77777777" w:rsidR="002E0E95" w:rsidRPr="00E55577" w:rsidRDefault="002E0E95" w:rsidP="00CF7C30">
            <w:pPr>
              <w:widowControl w:val="0"/>
              <w:spacing w:after="0" w:line="240" w:lineRule="auto"/>
              <w:rPr>
                <w:rFonts w:ascii="Times New Roman" w:eastAsia="Calibri" w:hAnsi="Times New Roman"/>
                <w:b/>
                <w:sz w:val="20"/>
                <w:szCs w:val="20"/>
                <w:lang w:val="en-GB"/>
              </w:rPr>
            </w:pPr>
          </w:p>
          <w:p w14:paraId="4996F162" w14:textId="77777777" w:rsidR="002E0E95" w:rsidRPr="00E55577" w:rsidRDefault="002E0E95" w:rsidP="00CF7C30">
            <w:pPr>
              <w:widowControl w:val="0"/>
              <w:spacing w:after="0" w:line="240" w:lineRule="auto"/>
              <w:rPr>
                <w:rFonts w:ascii="Times New Roman" w:eastAsia="Calibri" w:hAnsi="Times New Roman"/>
                <w:sz w:val="20"/>
                <w:szCs w:val="20"/>
                <w:lang w:val="en-GB"/>
              </w:rPr>
            </w:pPr>
            <w:r w:rsidRPr="00E55577">
              <w:rPr>
                <w:rFonts w:ascii="Times New Roman" w:eastAsia="Calibri" w:hAnsi="Times New Roman"/>
                <w:b/>
                <w:sz w:val="20"/>
                <w:szCs w:val="20"/>
                <w:lang w:val="en-GB"/>
              </w:rPr>
              <w:t xml:space="preserve">Output 2.3.1.: </w:t>
            </w:r>
            <w:r w:rsidRPr="00E55577">
              <w:rPr>
                <w:rFonts w:ascii="Times New Roman" w:eastAsia="Calibri" w:hAnsi="Times New Roman"/>
                <w:sz w:val="20"/>
                <w:szCs w:val="20"/>
                <w:lang w:val="en-GB"/>
              </w:rPr>
              <w:t>Comprehensive Anti-Poaching strategy and Action Plan developed — in close collaboration with local communities— for Luengue-Luiana National Park.</w:t>
            </w:r>
          </w:p>
          <w:p w14:paraId="3EB7238E" w14:textId="77777777" w:rsidR="002E0E95" w:rsidRPr="00E55577" w:rsidRDefault="002E0E95" w:rsidP="00CF7C30">
            <w:pPr>
              <w:widowControl w:val="0"/>
              <w:spacing w:after="0" w:line="240" w:lineRule="auto"/>
              <w:rPr>
                <w:rFonts w:ascii="Times New Roman" w:eastAsia="Calibri" w:hAnsi="Times New Roman"/>
                <w:b/>
                <w:sz w:val="20"/>
                <w:szCs w:val="20"/>
                <w:lang w:val="en-GB"/>
              </w:rPr>
            </w:pPr>
          </w:p>
          <w:p w14:paraId="12DBC818" w14:textId="77777777" w:rsidR="002E0E95" w:rsidRPr="00E55577" w:rsidRDefault="002E0E95" w:rsidP="00CF7C30">
            <w:pPr>
              <w:widowControl w:val="0"/>
              <w:spacing w:after="0" w:line="240" w:lineRule="auto"/>
              <w:rPr>
                <w:rFonts w:ascii="Times New Roman" w:eastAsia="Calibri" w:hAnsi="Times New Roman"/>
                <w:sz w:val="20"/>
                <w:szCs w:val="20"/>
                <w:lang w:val="en-GB"/>
              </w:rPr>
            </w:pPr>
            <w:r w:rsidRPr="00E55577">
              <w:rPr>
                <w:rFonts w:ascii="Times New Roman" w:eastAsia="Calibri" w:hAnsi="Times New Roman"/>
                <w:b/>
                <w:sz w:val="20"/>
                <w:szCs w:val="20"/>
                <w:lang w:val="en-GB"/>
              </w:rPr>
              <w:t xml:space="preserve">Output 2.4.1: </w:t>
            </w:r>
            <w:r w:rsidRPr="00E55577">
              <w:rPr>
                <w:rFonts w:ascii="Times New Roman" w:eastAsia="Calibri" w:hAnsi="Times New Roman"/>
                <w:sz w:val="20"/>
                <w:szCs w:val="20"/>
                <w:lang w:val="en-GB"/>
              </w:rPr>
              <w:t>Comprehensive Anti-Poaching strategy and Action Plan developed — in close collaboration with local communities— for Iona National Park.</w:t>
            </w:r>
          </w:p>
          <w:p w14:paraId="1497FB77" w14:textId="77777777" w:rsidR="002E0E95" w:rsidRPr="00E55577" w:rsidRDefault="002E0E95" w:rsidP="00CF7C30">
            <w:pPr>
              <w:widowControl w:val="0"/>
              <w:spacing w:after="0" w:line="240" w:lineRule="auto"/>
              <w:rPr>
                <w:rFonts w:ascii="Times New Roman" w:eastAsia="Calibri" w:hAnsi="Times New Roman"/>
                <w:b/>
                <w:sz w:val="20"/>
                <w:szCs w:val="20"/>
                <w:lang w:val="en-GB"/>
              </w:rPr>
            </w:pPr>
          </w:p>
          <w:p w14:paraId="2596C74B" w14:textId="77777777" w:rsidR="002E0E95" w:rsidRPr="00E55577" w:rsidRDefault="002E0E95" w:rsidP="00CF7C30">
            <w:pPr>
              <w:widowControl w:val="0"/>
              <w:spacing w:after="0" w:line="240" w:lineRule="auto"/>
              <w:rPr>
                <w:rFonts w:ascii="Times New Roman" w:eastAsia="Calibri" w:hAnsi="Times New Roman"/>
                <w:sz w:val="20"/>
                <w:szCs w:val="20"/>
                <w:lang w:val="en-GB"/>
              </w:rPr>
            </w:pPr>
            <w:r w:rsidRPr="00E55577">
              <w:rPr>
                <w:rFonts w:ascii="Times New Roman" w:eastAsia="Calibri" w:hAnsi="Times New Roman"/>
                <w:b/>
                <w:sz w:val="20"/>
                <w:szCs w:val="20"/>
                <w:lang w:val="en-GB"/>
              </w:rPr>
              <w:t xml:space="preserve">Output 3.1.1: </w:t>
            </w:r>
            <w:r w:rsidRPr="00E55577">
              <w:rPr>
                <w:rFonts w:ascii="Times New Roman" w:eastAsia="Calibri" w:hAnsi="Times New Roman"/>
                <w:sz w:val="20"/>
                <w:szCs w:val="20"/>
                <w:lang w:val="en-GB"/>
              </w:rPr>
              <w:t>Sectoral strategies, policies and plans reviewed – in light of findings of risk and vulnerability assessments and natural capital accounting conducted under Outcome 1.1 – to identify entry points for the integration of climate change adaptation and biodiversity conservation, as well as the mainstreaming of gender considerations</w:t>
            </w:r>
          </w:p>
          <w:p w14:paraId="24685187" w14:textId="77777777" w:rsidR="002E0E95" w:rsidRPr="00E55577" w:rsidRDefault="002E0E95" w:rsidP="00CF7C30">
            <w:pPr>
              <w:widowControl w:val="0"/>
              <w:spacing w:after="0" w:line="240" w:lineRule="auto"/>
              <w:rPr>
                <w:rFonts w:ascii="Times New Roman" w:eastAsia="Calibri" w:hAnsi="Times New Roman"/>
                <w:b/>
                <w:sz w:val="20"/>
                <w:szCs w:val="20"/>
                <w:lang w:val="en-GB"/>
              </w:rPr>
            </w:pPr>
          </w:p>
          <w:p w14:paraId="510C743F" w14:textId="77777777" w:rsidR="002E0E95" w:rsidRPr="00E55577" w:rsidRDefault="002E0E95" w:rsidP="00CF7C30">
            <w:pPr>
              <w:widowControl w:val="0"/>
              <w:spacing w:after="0" w:line="240" w:lineRule="auto"/>
              <w:rPr>
                <w:rFonts w:ascii="Times New Roman" w:eastAsia="Calibri" w:hAnsi="Times New Roman"/>
                <w:b/>
                <w:sz w:val="20"/>
                <w:szCs w:val="20"/>
                <w:lang w:val="en-GB"/>
              </w:rPr>
            </w:pPr>
            <w:r w:rsidRPr="00E55577">
              <w:rPr>
                <w:rFonts w:ascii="Times New Roman" w:eastAsia="Calibri" w:hAnsi="Times New Roman"/>
                <w:b/>
                <w:sz w:val="20"/>
                <w:szCs w:val="20"/>
                <w:lang w:val="en-GB"/>
              </w:rPr>
              <w:t xml:space="preserve">Output 3.2.4.: </w:t>
            </w:r>
            <w:r w:rsidRPr="00E55577">
              <w:rPr>
                <w:rFonts w:ascii="Times New Roman" w:eastAsia="Calibri" w:hAnsi="Times New Roman"/>
                <w:sz w:val="20"/>
                <w:szCs w:val="20"/>
                <w:lang w:val="en-GB"/>
              </w:rPr>
              <w:t>Municipal master plans for targeted municipalities updated to integrate climate risk information, biodiversity conservation and gender considerations.</w:t>
            </w:r>
          </w:p>
          <w:p w14:paraId="65D4644F" w14:textId="77777777" w:rsidR="002E0E95" w:rsidRPr="00E55577" w:rsidRDefault="002E0E95" w:rsidP="00CF7C30">
            <w:pPr>
              <w:widowControl w:val="0"/>
              <w:spacing w:after="0" w:line="240" w:lineRule="auto"/>
              <w:rPr>
                <w:rFonts w:ascii="Times New Roman" w:eastAsia="Calibri" w:hAnsi="Times New Roman"/>
                <w:b/>
                <w:sz w:val="20"/>
                <w:szCs w:val="20"/>
                <w:lang w:val="en-GB"/>
              </w:rPr>
            </w:pPr>
          </w:p>
          <w:p w14:paraId="20191939" w14:textId="77777777" w:rsidR="002E0E95" w:rsidRPr="00E55577" w:rsidRDefault="002E0E95" w:rsidP="00CF7C30">
            <w:pPr>
              <w:widowControl w:val="0"/>
              <w:spacing w:after="0" w:line="240" w:lineRule="auto"/>
              <w:rPr>
                <w:rFonts w:ascii="Times New Roman" w:eastAsia="Calibri" w:hAnsi="Times New Roman"/>
                <w:b/>
                <w:sz w:val="20"/>
                <w:szCs w:val="20"/>
                <w:lang w:val="en-GB"/>
              </w:rPr>
            </w:pPr>
            <w:r w:rsidRPr="00E55577">
              <w:rPr>
                <w:rFonts w:ascii="Times New Roman" w:eastAsia="Calibri" w:hAnsi="Times New Roman"/>
                <w:b/>
                <w:sz w:val="20"/>
                <w:szCs w:val="20"/>
                <w:lang w:val="en-GB"/>
              </w:rPr>
              <w:t xml:space="preserve">Output 3.4.1.: </w:t>
            </w:r>
            <w:r w:rsidRPr="00E55577">
              <w:rPr>
                <w:rFonts w:ascii="Times New Roman" w:eastAsia="Calibri" w:hAnsi="Times New Roman"/>
                <w:sz w:val="20"/>
                <w:szCs w:val="20"/>
                <w:lang w:val="en-GB"/>
              </w:rPr>
              <w:t>Business plans – including investment prospectuses – identifying viable NBT enterprises that private sector investors can undertake within Luengue-Luiana and Iona National Park developed (using local adaptation plans developed under Output 1.1.3 and in close collaboration with local communities).</w:t>
            </w:r>
          </w:p>
        </w:tc>
        <w:tc>
          <w:tcPr>
            <w:tcW w:w="2268" w:type="dxa"/>
            <w:tcBorders>
              <w:top w:val="single" w:sz="4" w:space="0" w:color="auto"/>
              <w:left w:val="single" w:sz="4" w:space="0" w:color="auto"/>
              <w:bottom w:val="single" w:sz="4" w:space="0" w:color="auto"/>
              <w:right w:val="single" w:sz="4" w:space="0" w:color="auto"/>
            </w:tcBorders>
            <w:shd w:val="clear" w:color="auto" w:fill="auto"/>
            <w:hideMark/>
          </w:tcPr>
          <w:p w14:paraId="7DE9501B" w14:textId="5B6762FA" w:rsidR="002E0E95" w:rsidRPr="00E55577" w:rsidRDefault="002E0E95" w:rsidP="00CF7C30">
            <w:pPr>
              <w:widowControl w:val="0"/>
              <w:spacing w:after="0" w:line="240" w:lineRule="auto"/>
              <w:rPr>
                <w:rFonts w:ascii="Times New Roman" w:eastAsia="Arial" w:hAnsi="Times New Roman"/>
                <w:sz w:val="20"/>
                <w:szCs w:val="20"/>
                <w:lang w:val="en-GB"/>
              </w:rPr>
            </w:pPr>
            <w:r w:rsidRPr="00E55577">
              <w:rPr>
                <w:rFonts w:ascii="Times New Roman" w:eastAsia="Arial" w:hAnsi="Times New Roman"/>
                <w:sz w:val="20"/>
                <w:szCs w:val="20"/>
                <w:lang w:val="en-GB"/>
              </w:rPr>
              <w:lastRenderedPageBreak/>
              <w:t>Gender considerations should be mainstreamed throughout all plans being developed under the project.</w:t>
            </w:r>
          </w:p>
        </w:tc>
        <w:tc>
          <w:tcPr>
            <w:tcW w:w="1985" w:type="dxa"/>
            <w:tcBorders>
              <w:top w:val="single" w:sz="4" w:space="0" w:color="auto"/>
              <w:left w:val="single" w:sz="4" w:space="0" w:color="auto"/>
              <w:bottom w:val="single" w:sz="4" w:space="0" w:color="auto"/>
              <w:right w:val="single" w:sz="4" w:space="0" w:color="auto"/>
            </w:tcBorders>
            <w:shd w:val="clear" w:color="auto" w:fill="auto"/>
            <w:hideMark/>
          </w:tcPr>
          <w:p w14:paraId="7AB3290C" w14:textId="284CE92A" w:rsidR="002E0E95" w:rsidRPr="00E55577" w:rsidRDefault="002E0E95" w:rsidP="00CF7C30">
            <w:pPr>
              <w:widowControl w:val="0"/>
              <w:spacing w:after="0" w:line="240" w:lineRule="auto"/>
              <w:rPr>
                <w:rFonts w:ascii="Times New Roman" w:eastAsia="Calibri" w:hAnsi="Times New Roman"/>
                <w:sz w:val="20"/>
                <w:szCs w:val="20"/>
                <w:lang w:val="en-GB"/>
              </w:rPr>
            </w:pPr>
            <w:r w:rsidRPr="00E55577">
              <w:rPr>
                <w:rFonts w:ascii="Times New Roman" w:eastAsia="Calibri" w:hAnsi="Times New Roman"/>
                <w:sz w:val="20"/>
                <w:szCs w:val="20"/>
                <w:lang w:val="en-GB"/>
              </w:rPr>
              <w:t>14 plans developed, each one with gender considerations mainstreamed throughout</w:t>
            </w:r>
          </w:p>
        </w:tc>
        <w:tc>
          <w:tcPr>
            <w:tcW w:w="1275" w:type="dxa"/>
            <w:tcBorders>
              <w:top w:val="single" w:sz="4" w:space="0" w:color="auto"/>
              <w:left w:val="single" w:sz="4" w:space="0" w:color="auto"/>
              <w:bottom w:val="single" w:sz="4" w:space="0" w:color="auto"/>
              <w:right w:val="single" w:sz="4" w:space="0" w:color="auto"/>
            </w:tcBorders>
            <w:shd w:val="clear" w:color="auto" w:fill="auto"/>
            <w:hideMark/>
          </w:tcPr>
          <w:p w14:paraId="463A9A55" w14:textId="77777777" w:rsidR="002E0E95" w:rsidRPr="00E55577" w:rsidRDefault="002E0E95" w:rsidP="00CF7C30">
            <w:pPr>
              <w:widowControl w:val="0"/>
              <w:spacing w:after="0" w:line="240" w:lineRule="auto"/>
              <w:rPr>
                <w:rFonts w:ascii="Times New Roman" w:eastAsia="Arial" w:hAnsi="Times New Roman"/>
                <w:sz w:val="20"/>
                <w:szCs w:val="20"/>
                <w:lang w:val="en-GB"/>
              </w:rPr>
            </w:pPr>
            <w:r w:rsidRPr="00E55577">
              <w:rPr>
                <w:rFonts w:ascii="Times New Roman" w:eastAsia="Arial" w:hAnsi="Times New Roman"/>
                <w:sz w:val="20"/>
                <w:szCs w:val="20"/>
                <w:lang w:val="en-GB"/>
              </w:rPr>
              <w:t>Gender and safeguards specialist</w:t>
            </w:r>
          </w:p>
        </w:tc>
        <w:tc>
          <w:tcPr>
            <w:tcW w:w="1108" w:type="dxa"/>
            <w:tcBorders>
              <w:top w:val="single" w:sz="4" w:space="0" w:color="auto"/>
              <w:left w:val="single" w:sz="4" w:space="0" w:color="auto"/>
              <w:bottom w:val="single" w:sz="4" w:space="0" w:color="auto"/>
              <w:right w:val="single" w:sz="4" w:space="0" w:color="auto"/>
            </w:tcBorders>
            <w:shd w:val="clear" w:color="auto" w:fill="auto"/>
            <w:hideMark/>
          </w:tcPr>
          <w:p w14:paraId="513F9B26" w14:textId="77777777" w:rsidR="002E0E95" w:rsidRPr="00E55577" w:rsidRDefault="002E0E95" w:rsidP="00CF7C30">
            <w:pPr>
              <w:widowControl w:val="0"/>
              <w:spacing w:after="0" w:line="240" w:lineRule="auto"/>
              <w:rPr>
                <w:rFonts w:ascii="Times New Roman" w:eastAsia="Arial" w:hAnsi="Times New Roman"/>
                <w:sz w:val="20"/>
                <w:szCs w:val="20"/>
                <w:lang w:val="en-GB"/>
              </w:rPr>
            </w:pPr>
            <w:r w:rsidRPr="00E55577">
              <w:rPr>
                <w:rFonts w:ascii="Times New Roman" w:eastAsia="Arial" w:hAnsi="Times New Roman"/>
                <w:sz w:val="20"/>
                <w:szCs w:val="20"/>
                <w:lang w:val="en-GB"/>
              </w:rPr>
              <w:t>Included in project budget</w:t>
            </w:r>
          </w:p>
        </w:tc>
      </w:tr>
      <w:tr w:rsidR="007751D8" w:rsidRPr="00E55577" w14:paraId="1E9A175B" w14:textId="77777777" w:rsidTr="008821CC">
        <w:trPr>
          <w:trHeight w:val="2785"/>
        </w:trPr>
        <w:tc>
          <w:tcPr>
            <w:tcW w:w="4219" w:type="dxa"/>
            <w:tcBorders>
              <w:top w:val="single" w:sz="4" w:space="0" w:color="auto"/>
              <w:left w:val="single" w:sz="4" w:space="0" w:color="auto"/>
              <w:bottom w:val="single" w:sz="4" w:space="0" w:color="auto"/>
              <w:right w:val="single" w:sz="4" w:space="0" w:color="auto"/>
            </w:tcBorders>
            <w:shd w:val="clear" w:color="auto" w:fill="auto"/>
          </w:tcPr>
          <w:p w14:paraId="19987E73" w14:textId="77777777" w:rsidR="002E0E95" w:rsidRPr="00E55577" w:rsidRDefault="002E0E95" w:rsidP="00CF7C30">
            <w:pPr>
              <w:widowControl w:val="0"/>
              <w:spacing w:after="0" w:line="240" w:lineRule="auto"/>
              <w:rPr>
                <w:rFonts w:ascii="Times New Roman" w:eastAsia="Calibri" w:hAnsi="Times New Roman"/>
                <w:sz w:val="20"/>
                <w:szCs w:val="20"/>
                <w:lang w:val="en-GB"/>
              </w:rPr>
            </w:pPr>
            <w:r w:rsidRPr="00E55577">
              <w:rPr>
                <w:rFonts w:ascii="Times New Roman" w:eastAsia="Calibri" w:hAnsi="Times New Roman"/>
                <w:b/>
                <w:sz w:val="20"/>
                <w:szCs w:val="20"/>
                <w:lang w:val="en-GB"/>
              </w:rPr>
              <w:t>Output 1.1.4:</w:t>
            </w:r>
            <w:r w:rsidRPr="00E55577">
              <w:rPr>
                <w:rFonts w:ascii="Times New Roman" w:eastAsia="Calibri" w:hAnsi="Times New Roman"/>
                <w:sz w:val="20"/>
                <w:szCs w:val="20"/>
                <w:lang w:val="en-GB"/>
              </w:rPr>
              <w:t xml:space="preserve"> Members of target communities, local government, Civil Society Organisations (CSOs) and other relevant stakeholders engaged and trained on climate-resilient and biodiversity-compatible adaptation practices. </w:t>
            </w:r>
          </w:p>
          <w:p w14:paraId="0A37B914" w14:textId="77777777" w:rsidR="002E0E95" w:rsidRPr="00E55577" w:rsidRDefault="002E0E95" w:rsidP="00CF7C30">
            <w:pPr>
              <w:widowControl w:val="0"/>
              <w:spacing w:after="0" w:line="240" w:lineRule="auto"/>
              <w:rPr>
                <w:rFonts w:ascii="Times New Roman" w:eastAsia="Calibri" w:hAnsi="Times New Roman"/>
                <w:sz w:val="20"/>
                <w:szCs w:val="20"/>
                <w:lang w:val="en-GB"/>
              </w:rPr>
            </w:pPr>
          </w:p>
          <w:p w14:paraId="16C3E9B1" w14:textId="77777777" w:rsidR="002E0E95" w:rsidRPr="00E55577" w:rsidRDefault="002E0E95" w:rsidP="00CF7C30">
            <w:pPr>
              <w:widowControl w:val="0"/>
              <w:spacing w:after="0" w:line="240" w:lineRule="auto"/>
              <w:rPr>
                <w:rFonts w:ascii="Times New Roman" w:eastAsia="Calibri" w:hAnsi="Times New Roman"/>
                <w:b/>
                <w:sz w:val="20"/>
                <w:szCs w:val="20"/>
                <w:lang w:val="en-GB"/>
              </w:rPr>
            </w:pPr>
            <w:r w:rsidRPr="00E55577">
              <w:rPr>
                <w:rFonts w:ascii="Times New Roman" w:eastAsia="Calibri" w:hAnsi="Times New Roman"/>
                <w:b/>
                <w:sz w:val="20"/>
                <w:szCs w:val="20"/>
                <w:lang w:val="en-GB"/>
              </w:rPr>
              <w:t xml:space="preserve">Output 1.1.5.: </w:t>
            </w:r>
            <w:r w:rsidRPr="00E55577">
              <w:rPr>
                <w:rFonts w:ascii="Times New Roman" w:eastAsia="Calibri" w:hAnsi="Times New Roman"/>
                <w:sz w:val="20"/>
                <w:szCs w:val="20"/>
                <w:lang w:val="en-GB"/>
              </w:rPr>
              <w:t>Members of target communities in the Angolan portions of the KAZA and Iona-Skeleton Coast TFCAs provided with technical support and inputs to implement appropriate biodiversity-compatible adaptation practices identified in local adaptation plans.</w:t>
            </w:r>
          </w:p>
          <w:p w14:paraId="74E8F254" w14:textId="77777777" w:rsidR="002E0E95" w:rsidRPr="00E55577" w:rsidRDefault="002E0E95" w:rsidP="00CF7C30">
            <w:pPr>
              <w:widowControl w:val="0"/>
              <w:spacing w:after="0" w:line="240" w:lineRule="auto"/>
              <w:rPr>
                <w:rFonts w:ascii="Times New Roman" w:eastAsia="Calibri" w:hAnsi="Times New Roman"/>
                <w:b/>
                <w:sz w:val="20"/>
                <w:szCs w:val="20"/>
                <w:lang w:val="en-GB"/>
              </w:rPr>
            </w:pPr>
          </w:p>
          <w:p w14:paraId="27A58836" w14:textId="77777777" w:rsidR="002E0E95" w:rsidRPr="00E55577" w:rsidRDefault="002E0E95" w:rsidP="00CF7C30">
            <w:pPr>
              <w:widowControl w:val="0"/>
              <w:spacing w:after="0" w:line="240" w:lineRule="auto"/>
              <w:rPr>
                <w:rFonts w:ascii="Times New Roman" w:eastAsia="Calibri" w:hAnsi="Times New Roman"/>
                <w:sz w:val="20"/>
                <w:szCs w:val="20"/>
                <w:lang w:val="en-GB"/>
              </w:rPr>
            </w:pPr>
            <w:r w:rsidRPr="00E55577">
              <w:rPr>
                <w:rFonts w:ascii="Times New Roman" w:eastAsia="Calibri" w:hAnsi="Times New Roman"/>
                <w:b/>
                <w:sz w:val="20"/>
                <w:szCs w:val="20"/>
                <w:lang w:val="en-GB"/>
              </w:rPr>
              <w:t>Output 1.2.3.</w:t>
            </w:r>
            <w:r w:rsidRPr="00E55577">
              <w:rPr>
                <w:rFonts w:ascii="Times New Roman" w:eastAsia="Calibri" w:hAnsi="Times New Roman"/>
                <w:sz w:val="20"/>
                <w:szCs w:val="20"/>
                <w:lang w:val="en-GB"/>
              </w:rPr>
              <w:t>: Members of target communities in the Angolan portions of the KAZA and Iona-Skeleton Coast TFCAs engaged and trained on establishing and managing relevant viable additional climate-resilient and biodiversity-compatible livelihood options.</w:t>
            </w:r>
          </w:p>
          <w:p w14:paraId="146757A9" w14:textId="77777777" w:rsidR="002E0E95" w:rsidRPr="00E55577" w:rsidRDefault="002E0E95" w:rsidP="00CF7C30">
            <w:pPr>
              <w:widowControl w:val="0"/>
              <w:spacing w:after="0" w:line="240" w:lineRule="auto"/>
              <w:rPr>
                <w:rFonts w:ascii="Times New Roman" w:eastAsia="Calibri" w:hAnsi="Times New Roman"/>
                <w:sz w:val="20"/>
                <w:szCs w:val="20"/>
                <w:lang w:val="en-GB"/>
              </w:rPr>
            </w:pPr>
          </w:p>
          <w:p w14:paraId="5B9AB247" w14:textId="77777777" w:rsidR="002E0E95" w:rsidRPr="00E55577" w:rsidRDefault="002E0E95" w:rsidP="00CF7C30">
            <w:pPr>
              <w:widowControl w:val="0"/>
              <w:spacing w:after="0" w:line="240" w:lineRule="auto"/>
              <w:rPr>
                <w:rFonts w:ascii="Times New Roman" w:eastAsia="Calibri" w:hAnsi="Times New Roman"/>
                <w:sz w:val="20"/>
                <w:szCs w:val="20"/>
                <w:lang w:val="en-GB"/>
              </w:rPr>
            </w:pPr>
            <w:r w:rsidRPr="00E55577">
              <w:rPr>
                <w:rFonts w:ascii="Times New Roman" w:eastAsia="Calibri" w:hAnsi="Times New Roman"/>
                <w:b/>
                <w:sz w:val="20"/>
                <w:szCs w:val="20"/>
                <w:lang w:val="en-GB"/>
              </w:rPr>
              <w:t>Output 1.2.4.</w:t>
            </w:r>
            <w:r w:rsidRPr="00E55577">
              <w:rPr>
                <w:rFonts w:ascii="Times New Roman" w:eastAsia="Calibri" w:hAnsi="Times New Roman"/>
                <w:sz w:val="20"/>
                <w:szCs w:val="20"/>
                <w:lang w:val="en-GB"/>
              </w:rPr>
              <w:t>: Based on findings of market assessments, members (men and women) of target communities in the Angolan portions of the KAZA and Iona-Skeleton Coast TFCAs provided with support and inputs (including access to markets) to establish viable additional climate-resilient and biodiversity-compatible livelihood options.</w:t>
            </w:r>
          </w:p>
          <w:p w14:paraId="58B63D5C" w14:textId="77777777" w:rsidR="002E0E95" w:rsidRPr="00E55577" w:rsidRDefault="002E0E95" w:rsidP="00CF7C30">
            <w:pPr>
              <w:widowControl w:val="0"/>
              <w:spacing w:after="0" w:line="240" w:lineRule="auto"/>
              <w:rPr>
                <w:rFonts w:ascii="Times New Roman" w:eastAsia="Calibri" w:hAnsi="Times New Roman"/>
                <w:sz w:val="20"/>
                <w:szCs w:val="20"/>
                <w:lang w:val="en-GB"/>
              </w:rPr>
            </w:pPr>
          </w:p>
          <w:p w14:paraId="625CDE04" w14:textId="77777777" w:rsidR="002E0E95" w:rsidRPr="00E55577" w:rsidRDefault="002E0E95" w:rsidP="00CF7C30">
            <w:pPr>
              <w:widowControl w:val="0"/>
              <w:spacing w:after="0" w:line="240" w:lineRule="auto"/>
              <w:rPr>
                <w:rFonts w:ascii="Times New Roman" w:eastAsia="Calibri" w:hAnsi="Times New Roman"/>
                <w:sz w:val="20"/>
                <w:szCs w:val="20"/>
                <w:lang w:val="en-GB"/>
              </w:rPr>
            </w:pPr>
            <w:r w:rsidRPr="00E55577">
              <w:rPr>
                <w:rFonts w:ascii="Times New Roman" w:eastAsia="Calibri" w:hAnsi="Times New Roman"/>
                <w:b/>
                <w:sz w:val="20"/>
                <w:szCs w:val="20"/>
                <w:lang w:val="en-GB"/>
              </w:rPr>
              <w:t>Output 2.1.1.:</w:t>
            </w:r>
            <w:r w:rsidRPr="00E55577">
              <w:rPr>
                <w:rFonts w:ascii="Times New Roman" w:eastAsia="Calibri" w:hAnsi="Times New Roman"/>
                <w:sz w:val="20"/>
                <w:szCs w:val="20"/>
                <w:lang w:val="en-GB"/>
              </w:rPr>
              <w:t xml:space="preserve"> Members of park management, CSOs, local administration and other relevant </w:t>
            </w:r>
            <w:r w:rsidRPr="00E55577">
              <w:rPr>
                <w:rFonts w:ascii="Times New Roman" w:eastAsia="Calibri" w:hAnsi="Times New Roman"/>
                <w:sz w:val="20"/>
                <w:szCs w:val="20"/>
                <w:lang w:val="en-GB"/>
              </w:rPr>
              <w:lastRenderedPageBreak/>
              <w:t xml:space="preserve">stakeholders trained on climate change adaptation planning as it relates to the management of Luengue-Luiana National Park.  </w:t>
            </w:r>
          </w:p>
          <w:p w14:paraId="1FBE395D" w14:textId="77777777" w:rsidR="002E0E95" w:rsidRPr="00E55577" w:rsidRDefault="002E0E95" w:rsidP="00CF7C30">
            <w:pPr>
              <w:widowControl w:val="0"/>
              <w:spacing w:after="0" w:line="240" w:lineRule="auto"/>
              <w:rPr>
                <w:rFonts w:ascii="Times New Roman" w:eastAsia="Calibri" w:hAnsi="Times New Roman"/>
                <w:sz w:val="20"/>
                <w:szCs w:val="20"/>
                <w:lang w:val="en-GB"/>
              </w:rPr>
            </w:pPr>
          </w:p>
          <w:p w14:paraId="5FAB6C91" w14:textId="77777777" w:rsidR="002E0E95" w:rsidRPr="00E55577" w:rsidRDefault="002E0E95" w:rsidP="00CF7C30">
            <w:pPr>
              <w:widowControl w:val="0"/>
              <w:spacing w:after="0" w:line="240" w:lineRule="auto"/>
              <w:rPr>
                <w:rFonts w:ascii="Times New Roman" w:eastAsia="Calibri" w:hAnsi="Times New Roman"/>
                <w:sz w:val="20"/>
                <w:szCs w:val="20"/>
                <w:lang w:val="en-GB"/>
              </w:rPr>
            </w:pPr>
            <w:r w:rsidRPr="00E55577">
              <w:rPr>
                <w:rFonts w:ascii="Times New Roman" w:eastAsia="Calibri" w:hAnsi="Times New Roman"/>
                <w:b/>
                <w:sz w:val="20"/>
                <w:szCs w:val="20"/>
                <w:lang w:val="en-GB"/>
              </w:rPr>
              <w:t>Output 2.2.1.:</w:t>
            </w:r>
            <w:r w:rsidRPr="00E55577">
              <w:rPr>
                <w:rFonts w:ascii="Times New Roman" w:eastAsia="Calibri" w:hAnsi="Times New Roman"/>
                <w:sz w:val="20"/>
                <w:szCs w:val="20"/>
                <w:lang w:val="en-GB"/>
              </w:rPr>
              <w:t xml:space="preserve"> Members of park management, CSOs, local administration and other relevant stakeholders trained on climate change adaptation planning as it relates to the management of Iona National Park.  </w:t>
            </w:r>
          </w:p>
          <w:p w14:paraId="4E70D0F7" w14:textId="77777777" w:rsidR="002E0E95" w:rsidRPr="00E55577" w:rsidRDefault="002E0E95" w:rsidP="00CF7C30">
            <w:pPr>
              <w:widowControl w:val="0"/>
              <w:spacing w:after="0" w:line="240" w:lineRule="auto"/>
              <w:rPr>
                <w:rFonts w:ascii="Times New Roman" w:eastAsia="Calibri" w:hAnsi="Times New Roman"/>
                <w:sz w:val="20"/>
                <w:szCs w:val="20"/>
                <w:lang w:val="en-GB"/>
              </w:rPr>
            </w:pPr>
          </w:p>
          <w:p w14:paraId="590D68D9" w14:textId="77777777" w:rsidR="002E0E95" w:rsidRPr="00E55577" w:rsidRDefault="002E0E95" w:rsidP="00CF7C30">
            <w:pPr>
              <w:widowControl w:val="0"/>
              <w:spacing w:after="0" w:line="240" w:lineRule="auto"/>
              <w:rPr>
                <w:rFonts w:ascii="Times New Roman" w:eastAsia="Calibri" w:hAnsi="Times New Roman"/>
                <w:sz w:val="20"/>
                <w:szCs w:val="20"/>
                <w:lang w:val="en-GB"/>
              </w:rPr>
            </w:pPr>
            <w:r w:rsidRPr="00E55577">
              <w:rPr>
                <w:rFonts w:ascii="Times New Roman" w:eastAsia="Calibri" w:hAnsi="Times New Roman"/>
                <w:b/>
                <w:sz w:val="20"/>
                <w:szCs w:val="20"/>
                <w:lang w:val="en-GB"/>
              </w:rPr>
              <w:t>Output 3.2.3.:</w:t>
            </w:r>
            <w:r w:rsidRPr="00E55577">
              <w:rPr>
                <w:rFonts w:ascii="Times New Roman" w:eastAsia="Calibri" w:hAnsi="Times New Roman"/>
                <w:sz w:val="20"/>
                <w:szCs w:val="20"/>
                <w:lang w:val="en-GB"/>
              </w:rPr>
              <w:t xml:space="preserve"> Members of decentralised Provincial Committees on Climate Change and Biodiversity (male and female) in Namibe and Cuando Cubango provinces and staff of selected municipalities bordering Luengue-Luiana and Iona National Parks trained on coordinating, planning and implementing climate change and biodiversity strategies.</w:t>
            </w:r>
          </w:p>
          <w:p w14:paraId="727C33DB" w14:textId="77777777" w:rsidR="002E0E95" w:rsidRPr="00E55577" w:rsidRDefault="002E0E95" w:rsidP="00CF7C30">
            <w:pPr>
              <w:widowControl w:val="0"/>
              <w:spacing w:after="0" w:line="240" w:lineRule="auto"/>
              <w:rPr>
                <w:rFonts w:ascii="Times New Roman" w:eastAsia="Calibri" w:hAnsi="Times New Roman"/>
                <w:sz w:val="20"/>
                <w:szCs w:val="20"/>
                <w:lang w:val="en-GB"/>
              </w:rPr>
            </w:pPr>
          </w:p>
          <w:p w14:paraId="21DE4F66" w14:textId="77777777" w:rsidR="002E0E95" w:rsidRPr="00E55577" w:rsidRDefault="002E0E95" w:rsidP="00CF7C30">
            <w:pPr>
              <w:widowControl w:val="0"/>
              <w:spacing w:after="0" w:line="240" w:lineRule="auto"/>
              <w:rPr>
                <w:rFonts w:ascii="Times New Roman" w:eastAsia="Calibri" w:hAnsi="Times New Roman"/>
                <w:sz w:val="20"/>
                <w:szCs w:val="20"/>
                <w:lang w:val="en-GB"/>
              </w:rPr>
            </w:pPr>
            <w:r w:rsidRPr="00E55577">
              <w:rPr>
                <w:rFonts w:ascii="Times New Roman" w:eastAsia="Calibri" w:hAnsi="Times New Roman"/>
                <w:b/>
                <w:sz w:val="20"/>
                <w:szCs w:val="20"/>
                <w:lang w:val="en-GB"/>
              </w:rPr>
              <w:t>Output 3.5.3.:</w:t>
            </w:r>
            <w:r w:rsidRPr="00E55577">
              <w:rPr>
                <w:rFonts w:ascii="Times New Roman" w:eastAsia="Calibri" w:hAnsi="Times New Roman"/>
                <w:sz w:val="20"/>
                <w:szCs w:val="20"/>
                <w:lang w:val="en-GB"/>
              </w:rPr>
              <w:t xml:space="preserve"> Staff of the environmental fund trained to improve their ability to write funding proposals and perform other tasks related to accessing finance.</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6898B2D3" w14:textId="2999A9A8" w:rsidR="002E0E95" w:rsidRPr="00E55577" w:rsidRDefault="002E0E95" w:rsidP="00CF7C30">
            <w:pPr>
              <w:widowControl w:val="0"/>
              <w:spacing w:after="0" w:line="240" w:lineRule="auto"/>
              <w:rPr>
                <w:rFonts w:ascii="Times New Roman" w:eastAsia="Arial" w:hAnsi="Times New Roman"/>
                <w:sz w:val="20"/>
                <w:szCs w:val="20"/>
                <w:lang w:val="en-GB"/>
              </w:rPr>
            </w:pPr>
            <w:r w:rsidRPr="00E55577">
              <w:rPr>
                <w:rFonts w:ascii="Times New Roman" w:eastAsia="Arial" w:hAnsi="Times New Roman"/>
                <w:sz w:val="20"/>
                <w:szCs w:val="20"/>
                <w:lang w:val="en-GB"/>
              </w:rPr>
              <w:lastRenderedPageBreak/>
              <w:t>During trainings: include informational workshops on ownership and inheritance rights, including land rights, with a particular focus on gender-differentiated access and ways in which women’s access and rights can be improved</w:t>
            </w:r>
          </w:p>
          <w:p w14:paraId="45114063" w14:textId="070E4AC1" w:rsidR="002E0E95" w:rsidRPr="00E55577" w:rsidRDefault="002E0E95" w:rsidP="00CF7C30">
            <w:pPr>
              <w:widowControl w:val="0"/>
              <w:spacing w:after="0" w:line="240" w:lineRule="auto"/>
              <w:rPr>
                <w:rFonts w:ascii="Times New Roman" w:eastAsia="Arial" w:hAnsi="Times New Roman"/>
                <w:sz w:val="20"/>
                <w:szCs w:val="20"/>
                <w:lang w:val="en-GB"/>
              </w:rPr>
            </w:pPr>
            <w:r w:rsidRPr="00E55577">
              <w:rPr>
                <w:rFonts w:ascii="Times New Roman" w:eastAsia="Arial" w:hAnsi="Times New Roman"/>
                <w:sz w:val="20"/>
                <w:szCs w:val="20"/>
                <w:lang w:val="en-GB"/>
              </w:rPr>
              <w:t xml:space="preserve">Conduct trainings at times and places that allow both women and men to easily attend </w:t>
            </w:r>
          </w:p>
          <w:p w14:paraId="41DFF9D8" w14:textId="07878FA4" w:rsidR="002E0E95" w:rsidRPr="00E55577" w:rsidRDefault="002E0E95" w:rsidP="00CF7C30">
            <w:pPr>
              <w:widowControl w:val="0"/>
              <w:spacing w:after="0" w:line="240" w:lineRule="auto"/>
              <w:rPr>
                <w:rFonts w:ascii="Times New Roman" w:eastAsia="Arial" w:hAnsi="Times New Roman"/>
                <w:sz w:val="20"/>
                <w:szCs w:val="20"/>
                <w:lang w:val="en-GB"/>
              </w:rPr>
            </w:pPr>
            <w:r w:rsidRPr="00E55577">
              <w:rPr>
                <w:rFonts w:ascii="Times New Roman" w:eastAsia="Arial" w:hAnsi="Times New Roman"/>
                <w:sz w:val="20"/>
                <w:szCs w:val="20"/>
                <w:lang w:val="en-GB"/>
              </w:rPr>
              <w:t>Mainstreaming gender considerations in all training materials, to improve understanding and open discussions about women’s particular vulnerability to climate change impacts, women’s particular strengths, and women-specific LEK that enables effective adaption in communities</w:t>
            </w:r>
          </w:p>
          <w:p w14:paraId="0C4058F8" w14:textId="77777777" w:rsidR="002E0E95" w:rsidRPr="00E55577" w:rsidRDefault="002E0E95" w:rsidP="00CF7C30">
            <w:pPr>
              <w:widowControl w:val="0"/>
              <w:spacing w:after="0" w:line="240" w:lineRule="auto"/>
              <w:rPr>
                <w:rFonts w:ascii="Times New Roman" w:eastAsia="Arial" w:hAnsi="Times New Roman"/>
                <w:sz w:val="20"/>
                <w:szCs w:val="20"/>
                <w:lang w:val="en-GB"/>
              </w:rPr>
            </w:pPr>
            <w:r w:rsidRPr="00E55577">
              <w:rPr>
                <w:rFonts w:ascii="Times New Roman" w:eastAsia="Arial" w:hAnsi="Times New Roman"/>
                <w:sz w:val="20"/>
                <w:szCs w:val="20"/>
                <w:lang w:val="en-GB"/>
              </w:rPr>
              <w:t xml:space="preserve">Apply a Gender Action Learning System </w:t>
            </w:r>
            <w:r w:rsidRPr="00E55577">
              <w:rPr>
                <w:rFonts w:ascii="Times New Roman" w:eastAsia="Arial" w:hAnsi="Times New Roman"/>
                <w:sz w:val="20"/>
                <w:szCs w:val="20"/>
                <w:lang w:val="en-GB"/>
              </w:rPr>
              <w:lastRenderedPageBreak/>
              <w:t>(GALS)</w:t>
            </w:r>
            <w:r w:rsidRPr="00E55577">
              <w:rPr>
                <w:rFonts w:ascii="Times New Roman" w:eastAsia="Arial" w:hAnsi="Times New Roman"/>
                <w:sz w:val="20"/>
                <w:szCs w:val="20"/>
                <w:vertAlign w:val="superscript"/>
                <w:lang w:val="en-GB"/>
              </w:rPr>
              <w:footnoteReference w:id="119"/>
            </w:r>
            <w:r w:rsidRPr="00E55577">
              <w:rPr>
                <w:rFonts w:ascii="Times New Roman" w:eastAsia="Arial" w:hAnsi="Times New Roman"/>
                <w:sz w:val="20"/>
                <w:szCs w:val="20"/>
                <w:lang w:val="en-GB"/>
              </w:rPr>
              <w:t xml:space="preserve">  with a focus on benefits for women, disabled, ex-combatants, youth</w:t>
            </w:r>
          </w:p>
        </w:tc>
        <w:tc>
          <w:tcPr>
            <w:tcW w:w="1985" w:type="dxa"/>
            <w:tcBorders>
              <w:top w:val="single" w:sz="4" w:space="0" w:color="auto"/>
              <w:left w:val="single" w:sz="4" w:space="0" w:color="auto"/>
              <w:bottom w:val="single" w:sz="4" w:space="0" w:color="auto"/>
              <w:right w:val="single" w:sz="4" w:space="0" w:color="auto"/>
            </w:tcBorders>
            <w:shd w:val="clear" w:color="auto" w:fill="auto"/>
            <w:hideMark/>
          </w:tcPr>
          <w:p w14:paraId="1BA1D5CC" w14:textId="511552B6" w:rsidR="002E0E95" w:rsidRPr="00E55577" w:rsidRDefault="002E0E95" w:rsidP="00CF7C30">
            <w:pPr>
              <w:widowControl w:val="0"/>
              <w:spacing w:after="0" w:line="240" w:lineRule="auto"/>
              <w:rPr>
                <w:rFonts w:ascii="Times New Roman" w:eastAsia="Calibri" w:hAnsi="Times New Roman"/>
                <w:sz w:val="20"/>
                <w:szCs w:val="20"/>
                <w:lang w:val="en-GB"/>
              </w:rPr>
            </w:pPr>
            <w:r w:rsidRPr="00E55577">
              <w:rPr>
                <w:rFonts w:ascii="Times New Roman" w:eastAsia="Calibri" w:hAnsi="Times New Roman"/>
                <w:sz w:val="20"/>
                <w:szCs w:val="20"/>
                <w:lang w:val="en-GB"/>
              </w:rPr>
              <w:lastRenderedPageBreak/>
              <w:t>5,000 people (30% female) trained on climate-resilient and biodiversity-compatible adaptation practices, including information on ownership and inheritance rights.</w:t>
            </w:r>
          </w:p>
          <w:p w14:paraId="2A93B353" w14:textId="77777777" w:rsidR="002E0E95" w:rsidRPr="00E55577" w:rsidRDefault="002E0E95" w:rsidP="00CF7C30">
            <w:pPr>
              <w:widowControl w:val="0"/>
              <w:spacing w:after="0" w:line="240" w:lineRule="auto"/>
              <w:rPr>
                <w:rFonts w:ascii="Times New Roman" w:eastAsia="Calibri" w:hAnsi="Times New Roman"/>
                <w:sz w:val="20"/>
                <w:szCs w:val="20"/>
                <w:lang w:val="en-GB"/>
              </w:rPr>
            </w:pPr>
            <w:r w:rsidRPr="00E55577">
              <w:rPr>
                <w:rFonts w:ascii="Times New Roman" w:eastAsia="Calibri" w:hAnsi="Times New Roman"/>
                <w:sz w:val="20"/>
                <w:szCs w:val="20"/>
                <w:lang w:val="en-GB"/>
              </w:rPr>
              <w:t>5,000 community members (30% female) provided with technical support and inputs to implement appropriate biodiversity-compatible adaptation practices identified in local adaptation plans.</w:t>
            </w:r>
          </w:p>
          <w:p w14:paraId="7F53442D" w14:textId="77777777" w:rsidR="002E0E95" w:rsidRPr="00E55577" w:rsidRDefault="002E0E95" w:rsidP="00CF7C30">
            <w:pPr>
              <w:widowControl w:val="0"/>
              <w:spacing w:after="0" w:line="240" w:lineRule="auto"/>
              <w:rPr>
                <w:rFonts w:ascii="Times New Roman" w:eastAsia="Calibri" w:hAnsi="Times New Roman"/>
                <w:sz w:val="20"/>
                <w:szCs w:val="20"/>
                <w:lang w:val="en-GB"/>
              </w:rPr>
            </w:pPr>
            <w:r w:rsidRPr="00E55577">
              <w:rPr>
                <w:rFonts w:ascii="Times New Roman" w:eastAsia="Calibri" w:hAnsi="Times New Roman"/>
                <w:sz w:val="20"/>
                <w:szCs w:val="20"/>
                <w:lang w:val="en-GB"/>
              </w:rPr>
              <w:t>5,000 community members (30% female) trained on establishing and managing relevant viable additional climate-resilient and biodiversity-compatible livelihood options.</w:t>
            </w:r>
          </w:p>
          <w:p w14:paraId="386B6810" w14:textId="77777777" w:rsidR="002E0E95" w:rsidRPr="00E55577" w:rsidRDefault="002E0E95" w:rsidP="00CF7C30">
            <w:pPr>
              <w:widowControl w:val="0"/>
              <w:spacing w:after="0" w:line="240" w:lineRule="auto"/>
              <w:rPr>
                <w:rFonts w:ascii="Times New Roman" w:eastAsia="Calibri" w:hAnsi="Times New Roman"/>
                <w:sz w:val="20"/>
                <w:szCs w:val="20"/>
                <w:lang w:val="en-GB"/>
              </w:rPr>
            </w:pPr>
            <w:r w:rsidRPr="00E55577">
              <w:rPr>
                <w:rFonts w:ascii="Times New Roman" w:eastAsia="Calibri" w:hAnsi="Times New Roman"/>
                <w:sz w:val="20"/>
                <w:szCs w:val="20"/>
                <w:lang w:val="en-GB"/>
              </w:rPr>
              <w:lastRenderedPageBreak/>
              <w:t>5,000 community members (30% female) provided with support and inputs to establish viable additional climate-resilient and biodiversity-compatible livelihood options.</w:t>
            </w:r>
          </w:p>
          <w:p w14:paraId="0B83EF14" w14:textId="068BA0CE" w:rsidR="002E0E95" w:rsidRPr="00E55577" w:rsidRDefault="002E0E95" w:rsidP="00CF7C30">
            <w:pPr>
              <w:widowControl w:val="0"/>
              <w:spacing w:after="0" w:line="240" w:lineRule="auto"/>
              <w:rPr>
                <w:rFonts w:ascii="Times New Roman" w:eastAsia="Arial" w:hAnsi="Times New Roman"/>
                <w:sz w:val="20"/>
                <w:szCs w:val="20"/>
                <w:lang w:val="en-GB"/>
              </w:rPr>
            </w:pPr>
            <w:r w:rsidRPr="00E55577">
              <w:rPr>
                <w:rFonts w:ascii="Times New Roman" w:eastAsia="Arial" w:hAnsi="Times New Roman"/>
                <w:sz w:val="20"/>
                <w:szCs w:val="20"/>
                <w:lang w:val="en-GB"/>
              </w:rPr>
              <w:t>At least 30% female among trainees in all training programmes. Additionally, at least 30% female among trainers</w:t>
            </w:r>
          </w:p>
        </w:tc>
        <w:tc>
          <w:tcPr>
            <w:tcW w:w="1275" w:type="dxa"/>
            <w:tcBorders>
              <w:top w:val="single" w:sz="4" w:space="0" w:color="auto"/>
              <w:left w:val="single" w:sz="4" w:space="0" w:color="auto"/>
              <w:bottom w:val="single" w:sz="4" w:space="0" w:color="auto"/>
              <w:right w:val="single" w:sz="4" w:space="0" w:color="auto"/>
            </w:tcBorders>
            <w:shd w:val="clear" w:color="auto" w:fill="auto"/>
            <w:hideMark/>
          </w:tcPr>
          <w:p w14:paraId="5F778DC2" w14:textId="77777777" w:rsidR="002E0E95" w:rsidRPr="00E55577" w:rsidRDefault="002E0E95" w:rsidP="00CF7C30">
            <w:pPr>
              <w:widowControl w:val="0"/>
              <w:spacing w:after="0" w:line="240" w:lineRule="auto"/>
              <w:rPr>
                <w:rFonts w:ascii="Times New Roman" w:eastAsia="Arial" w:hAnsi="Times New Roman"/>
                <w:sz w:val="20"/>
                <w:szCs w:val="20"/>
                <w:lang w:val="en-GB"/>
              </w:rPr>
            </w:pPr>
            <w:r w:rsidRPr="00E55577">
              <w:rPr>
                <w:rFonts w:ascii="Times New Roman" w:eastAsia="Arial" w:hAnsi="Times New Roman"/>
                <w:sz w:val="20"/>
                <w:szCs w:val="20"/>
                <w:lang w:val="en-GB"/>
              </w:rPr>
              <w:lastRenderedPageBreak/>
              <w:t>Presentations; translation services; gender and safeguards specialist; transportation</w:t>
            </w:r>
          </w:p>
        </w:tc>
        <w:tc>
          <w:tcPr>
            <w:tcW w:w="1108" w:type="dxa"/>
            <w:tcBorders>
              <w:top w:val="single" w:sz="4" w:space="0" w:color="auto"/>
              <w:left w:val="single" w:sz="4" w:space="0" w:color="auto"/>
              <w:bottom w:val="single" w:sz="4" w:space="0" w:color="auto"/>
              <w:right w:val="single" w:sz="4" w:space="0" w:color="auto"/>
            </w:tcBorders>
            <w:shd w:val="clear" w:color="auto" w:fill="auto"/>
            <w:hideMark/>
          </w:tcPr>
          <w:p w14:paraId="08862DDC" w14:textId="77777777" w:rsidR="002E0E95" w:rsidRPr="00E55577" w:rsidRDefault="002E0E95" w:rsidP="00CF7C30">
            <w:pPr>
              <w:widowControl w:val="0"/>
              <w:spacing w:after="0" w:line="240" w:lineRule="auto"/>
              <w:rPr>
                <w:rFonts w:ascii="Times New Roman" w:eastAsia="Arial" w:hAnsi="Times New Roman"/>
                <w:sz w:val="20"/>
                <w:szCs w:val="20"/>
                <w:lang w:val="en-GB"/>
              </w:rPr>
            </w:pPr>
            <w:r w:rsidRPr="00E55577">
              <w:rPr>
                <w:rFonts w:ascii="Times New Roman" w:eastAsia="Arial" w:hAnsi="Times New Roman"/>
                <w:sz w:val="20"/>
                <w:szCs w:val="20"/>
                <w:lang w:val="en-GB"/>
              </w:rPr>
              <w:t>Included in project budget</w:t>
            </w:r>
          </w:p>
        </w:tc>
      </w:tr>
      <w:tr w:rsidR="007751D8" w:rsidRPr="00E55577" w14:paraId="1B5D12EE" w14:textId="77777777" w:rsidTr="008821CC">
        <w:trPr>
          <w:trHeight w:val="720"/>
        </w:trPr>
        <w:tc>
          <w:tcPr>
            <w:tcW w:w="4219" w:type="dxa"/>
            <w:tcBorders>
              <w:top w:val="single" w:sz="4" w:space="0" w:color="auto"/>
              <w:left w:val="single" w:sz="4" w:space="0" w:color="auto"/>
              <w:bottom w:val="single" w:sz="4" w:space="0" w:color="auto"/>
              <w:right w:val="single" w:sz="4" w:space="0" w:color="auto"/>
            </w:tcBorders>
            <w:shd w:val="clear" w:color="auto" w:fill="auto"/>
          </w:tcPr>
          <w:p w14:paraId="187ECE03" w14:textId="77777777" w:rsidR="002E0E95" w:rsidRPr="00E55577" w:rsidRDefault="002E0E95" w:rsidP="00CF7C30">
            <w:pPr>
              <w:widowControl w:val="0"/>
              <w:spacing w:after="0" w:line="240" w:lineRule="auto"/>
              <w:rPr>
                <w:rFonts w:ascii="Times New Roman" w:eastAsia="Calibri" w:hAnsi="Times New Roman"/>
                <w:sz w:val="20"/>
                <w:szCs w:val="20"/>
                <w:lang w:val="en-GB"/>
              </w:rPr>
            </w:pPr>
            <w:r w:rsidRPr="00E55577">
              <w:rPr>
                <w:rFonts w:ascii="Times New Roman" w:eastAsia="Calibri" w:hAnsi="Times New Roman"/>
                <w:b/>
                <w:sz w:val="20"/>
                <w:szCs w:val="20"/>
                <w:lang w:val="en-GB"/>
              </w:rPr>
              <w:t>Output 1.1.7:</w:t>
            </w:r>
            <w:r w:rsidRPr="00E55577">
              <w:rPr>
                <w:rFonts w:ascii="Times New Roman" w:eastAsia="Calibri" w:hAnsi="Times New Roman"/>
                <w:sz w:val="20"/>
                <w:szCs w:val="20"/>
                <w:lang w:val="en-GB"/>
              </w:rPr>
              <w:t xml:space="preserve"> Knowledge exchange on biodiversity-compatible adaptation practices facilitated between communities targeted by the project and other communities across the wider KAZA and Iona-Skeleton Coast TFCA landscapes (within and across international boundaries) to facilitate replication and upscaling of successful adaptation interventions.</w:t>
            </w:r>
          </w:p>
          <w:p w14:paraId="53B1F54C" w14:textId="77777777" w:rsidR="002E0E95" w:rsidRPr="00E55577" w:rsidRDefault="002E0E95" w:rsidP="00CF7C30">
            <w:pPr>
              <w:widowControl w:val="0"/>
              <w:spacing w:after="0" w:line="240" w:lineRule="auto"/>
              <w:rPr>
                <w:rFonts w:ascii="Times New Roman" w:eastAsia="Calibri" w:hAnsi="Times New Roman"/>
                <w:b/>
                <w:sz w:val="20"/>
                <w:szCs w:val="20"/>
                <w:lang w:val="en-GB"/>
              </w:rPr>
            </w:pPr>
          </w:p>
          <w:p w14:paraId="6D1C44E4" w14:textId="77777777" w:rsidR="002E0E95" w:rsidRPr="00E55577" w:rsidRDefault="002E0E95" w:rsidP="00CF7C30">
            <w:pPr>
              <w:widowControl w:val="0"/>
              <w:spacing w:after="0" w:line="240" w:lineRule="auto"/>
              <w:rPr>
                <w:rFonts w:ascii="Times New Roman" w:eastAsia="Arial" w:hAnsi="Times New Roman"/>
                <w:b/>
                <w:sz w:val="20"/>
                <w:szCs w:val="20"/>
                <w:lang w:val="en-GB"/>
              </w:rPr>
            </w:pPr>
            <w:r w:rsidRPr="00E55577">
              <w:rPr>
                <w:rFonts w:ascii="Times New Roman" w:eastAsia="Arial" w:hAnsi="Times New Roman"/>
                <w:b/>
                <w:sz w:val="20"/>
                <w:szCs w:val="20"/>
                <w:lang w:val="en-GB"/>
              </w:rPr>
              <w:t xml:space="preserve">Output 1.2.5: </w:t>
            </w:r>
            <w:r w:rsidRPr="00E55577">
              <w:rPr>
                <w:rFonts w:ascii="Times New Roman" w:eastAsia="Arial" w:hAnsi="Times New Roman"/>
                <w:sz w:val="20"/>
                <w:szCs w:val="20"/>
                <w:lang w:val="en-GB"/>
              </w:rPr>
              <w:t>Knowledge exchange on viable additional climate-resilient and biodiversity-compatible livelihood facilitated between communities targeted by the project and other communities across the wider KAZA and Iona-Skeleton Coast TFCA landscapes (within and across international boundaries) to facilitate replication and upscaling of successful adaptation interventions</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708BC853" w14:textId="77777777" w:rsidR="002E0E95" w:rsidRPr="00E55577" w:rsidRDefault="002E0E95" w:rsidP="00CF7C30">
            <w:pPr>
              <w:widowControl w:val="0"/>
              <w:spacing w:after="0" w:line="240" w:lineRule="auto"/>
              <w:rPr>
                <w:rFonts w:ascii="Times New Roman" w:eastAsia="Arial" w:hAnsi="Times New Roman"/>
                <w:sz w:val="20"/>
                <w:szCs w:val="20"/>
                <w:lang w:val="en-GB"/>
              </w:rPr>
            </w:pPr>
            <w:r w:rsidRPr="00E55577">
              <w:rPr>
                <w:rFonts w:ascii="Times New Roman" w:eastAsia="Arial" w:hAnsi="Times New Roman"/>
                <w:sz w:val="20"/>
                <w:szCs w:val="20"/>
                <w:lang w:val="en-GB"/>
              </w:rPr>
              <w:t>Specific involvement of women’s self-help group(s)/women’s community-based organisation(s) for knowledge sharing on climate-resilient, sustainable agriculture and biodiversity conservation</w:t>
            </w:r>
          </w:p>
          <w:p w14:paraId="3D910EC4" w14:textId="77777777" w:rsidR="002E0E95" w:rsidRPr="00E55577" w:rsidRDefault="002E0E95" w:rsidP="00CF7C30">
            <w:pPr>
              <w:widowControl w:val="0"/>
              <w:spacing w:after="0" w:line="240" w:lineRule="auto"/>
              <w:rPr>
                <w:rFonts w:ascii="Times New Roman" w:eastAsia="Arial" w:hAnsi="Times New Roman"/>
                <w:sz w:val="20"/>
                <w:szCs w:val="20"/>
                <w:lang w:val="en-GB"/>
              </w:rPr>
            </w:pPr>
          </w:p>
        </w:tc>
        <w:tc>
          <w:tcPr>
            <w:tcW w:w="1985" w:type="dxa"/>
            <w:tcBorders>
              <w:top w:val="single" w:sz="4" w:space="0" w:color="auto"/>
              <w:left w:val="single" w:sz="4" w:space="0" w:color="auto"/>
              <w:bottom w:val="single" w:sz="4" w:space="0" w:color="auto"/>
              <w:right w:val="single" w:sz="4" w:space="0" w:color="auto"/>
            </w:tcBorders>
            <w:shd w:val="clear" w:color="auto" w:fill="auto"/>
            <w:hideMark/>
          </w:tcPr>
          <w:p w14:paraId="00F03D5D" w14:textId="77777777" w:rsidR="002E0E95" w:rsidRPr="00E55577" w:rsidRDefault="002E0E95" w:rsidP="00CF7C30">
            <w:pPr>
              <w:widowControl w:val="0"/>
              <w:spacing w:after="0" w:line="240" w:lineRule="auto"/>
              <w:rPr>
                <w:rFonts w:ascii="Times New Roman" w:eastAsia="Times New Roman" w:hAnsi="Times New Roman"/>
                <w:sz w:val="20"/>
                <w:szCs w:val="20"/>
                <w:lang w:val="en-ZA" w:eastAsia="en-ZA"/>
              </w:rPr>
            </w:pPr>
            <w:r w:rsidRPr="00E55577">
              <w:rPr>
                <w:rFonts w:ascii="Times New Roman" w:eastAsia="Arial" w:hAnsi="Times New Roman"/>
                <w:sz w:val="20"/>
                <w:szCs w:val="20"/>
                <w:lang w:val="en-GB"/>
              </w:rPr>
              <w:t>Involvement</w:t>
            </w:r>
            <w:r w:rsidRPr="00E55577">
              <w:rPr>
                <w:rFonts w:ascii="Times New Roman" w:eastAsia="Times New Roman" w:hAnsi="Times New Roman"/>
                <w:sz w:val="20"/>
                <w:szCs w:val="20"/>
                <w:lang w:val="en-ZA" w:eastAsia="en-ZA"/>
              </w:rPr>
              <w:t xml:space="preserve"> of at least one women’s group in each knowledge exchange activity</w:t>
            </w:r>
          </w:p>
          <w:p w14:paraId="1B6EC931" w14:textId="77777777" w:rsidR="002E0E95" w:rsidRPr="00E55577" w:rsidRDefault="002E0E95" w:rsidP="00CF7C30">
            <w:pPr>
              <w:widowControl w:val="0"/>
              <w:spacing w:after="0" w:line="240" w:lineRule="auto"/>
              <w:rPr>
                <w:rFonts w:ascii="Times New Roman" w:eastAsia="Calibri" w:hAnsi="Times New Roman"/>
                <w:sz w:val="20"/>
                <w:szCs w:val="20"/>
              </w:rPr>
            </w:pPr>
            <w:r w:rsidRPr="00E55577">
              <w:rPr>
                <w:rFonts w:ascii="Times New Roman" w:eastAsia="Calibri" w:hAnsi="Times New Roman"/>
                <w:sz w:val="20"/>
                <w:szCs w:val="20"/>
                <w:lang w:val="en-GB"/>
              </w:rPr>
              <w:t xml:space="preserve">1,000 </w:t>
            </w:r>
            <w:r w:rsidRPr="00E55577">
              <w:rPr>
                <w:rFonts w:ascii="Times New Roman" w:eastAsia="Arial" w:hAnsi="Times New Roman"/>
                <w:sz w:val="20"/>
                <w:szCs w:val="20"/>
                <w:lang w:val="en-GB"/>
              </w:rPr>
              <w:t>community</w:t>
            </w:r>
            <w:r w:rsidRPr="00E55577">
              <w:rPr>
                <w:rFonts w:ascii="Times New Roman" w:eastAsia="Calibri" w:hAnsi="Times New Roman"/>
                <w:sz w:val="20"/>
                <w:szCs w:val="20"/>
                <w:lang w:val="en-GB"/>
              </w:rPr>
              <w:t xml:space="preserve"> members (30% female) provided with knowledge on successful biodiversity-compatible adaptation measures across the wider KAZA TFCA landscape (within and across international boundaries</w:t>
            </w:r>
            <w:r w:rsidRPr="00E55577">
              <w:rPr>
                <w:rFonts w:ascii="Times New Roman" w:eastAsia="Calibri" w:hAnsi="Times New Roman"/>
                <w:sz w:val="20"/>
                <w:szCs w:val="20"/>
              </w:rPr>
              <w:t xml:space="preserve">). </w:t>
            </w:r>
          </w:p>
          <w:p w14:paraId="04291D52" w14:textId="77777777" w:rsidR="002E0E95" w:rsidRPr="00E55577" w:rsidRDefault="002E0E95" w:rsidP="00CF7C30">
            <w:pPr>
              <w:widowControl w:val="0"/>
              <w:spacing w:after="0" w:line="240" w:lineRule="auto"/>
              <w:rPr>
                <w:rFonts w:ascii="Times New Roman" w:eastAsia="Calibri" w:hAnsi="Times New Roman"/>
                <w:sz w:val="20"/>
                <w:szCs w:val="20"/>
              </w:rPr>
            </w:pPr>
            <w:r w:rsidRPr="00E55577">
              <w:rPr>
                <w:rFonts w:ascii="Times New Roman" w:eastAsia="Calibri" w:hAnsi="Times New Roman"/>
                <w:sz w:val="20"/>
                <w:szCs w:val="20"/>
                <w:lang w:val="en-GB"/>
              </w:rPr>
              <w:t xml:space="preserve">1,000 community members (30% female) provided with knowledge on successful biodiversity-compatible adaptation measures across the wider Iona-Skeleton Coast TFCA landscape (within and across </w:t>
            </w:r>
            <w:r w:rsidRPr="00E55577">
              <w:rPr>
                <w:rFonts w:ascii="Times New Roman" w:eastAsia="Calibri" w:hAnsi="Times New Roman"/>
                <w:sz w:val="20"/>
                <w:szCs w:val="20"/>
                <w:lang w:val="en-GB"/>
              </w:rPr>
              <w:lastRenderedPageBreak/>
              <w:t>international boundaries</w:t>
            </w:r>
            <w:r w:rsidRPr="00E55577">
              <w:rPr>
                <w:rFonts w:ascii="Times New Roman" w:eastAsia="Calibri" w:hAnsi="Times New Roman"/>
                <w:sz w:val="20"/>
                <w:szCs w:val="20"/>
              </w:rPr>
              <w:t>)</w:t>
            </w:r>
          </w:p>
          <w:p w14:paraId="38567A77" w14:textId="77777777" w:rsidR="002E0E95" w:rsidRPr="00E55577" w:rsidRDefault="002E0E95" w:rsidP="00CF7C30">
            <w:pPr>
              <w:widowControl w:val="0"/>
              <w:spacing w:after="0" w:line="240" w:lineRule="auto"/>
              <w:rPr>
                <w:rFonts w:ascii="Times New Roman" w:eastAsia="Calibri" w:hAnsi="Times New Roman"/>
                <w:sz w:val="20"/>
                <w:szCs w:val="20"/>
              </w:rPr>
            </w:pPr>
            <w:r w:rsidRPr="00E55577">
              <w:rPr>
                <w:rFonts w:ascii="Times New Roman" w:eastAsia="Calibri" w:hAnsi="Times New Roman"/>
                <w:sz w:val="20"/>
                <w:szCs w:val="20"/>
              </w:rPr>
              <w:t>2000 community members (30% female) in communities not targeted by the project provided with knowledge on viable additional climate-resilient and biodiversity-compatible livelihood options</w:t>
            </w:r>
          </w:p>
        </w:tc>
        <w:tc>
          <w:tcPr>
            <w:tcW w:w="1275" w:type="dxa"/>
            <w:tcBorders>
              <w:top w:val="single" w:sz="4" w:space="0" w:color="auto"/>
              <w:left w:val="single" w:sz="4" w:space="0" w:color="auto"/>
              <w:bottom w:val="single" w:sz="4" w:space="0" w:color="auto"/>
              <w:right w:val="single" w:sz="4" w:space="0" w:color="auto"/>
            </w:tcBorders>
            <w:shd w:val="clear" w:color="auto" w:fill="auto"/>
            <w:hideMark/>
          </w:tcPr>
          <w:p w14:paraId="68A4F4BE" w14:textId="77777777" w:rsidR="002E0E95" w:rsidRPr="00E55577" w:rsidRDefault="002E0E95" w:rsidP="00CF7C30">
            <w:pPr>
              <w:widowControl w:val="0"/>
              <w:spacing w:after="0" w:line="240" w:lineRule="auto"/>
              <w:rPr>
                <w:rFonts w:ascii="Times New Roman" w:eastAsia="Arial" w:hAnsi="Times New Roman"/>
                <w:sz w:val="20"/>
                <w:szCs w:val="20"/>
                <w:lang w:val="en-GB"/>
              </w:rPr>
            </w:pPr>
            <w:r w:rsidRPr="00E55577">
              <w:rPr>
                <w:rFonts w:ascii="Times New Roman" w:eastAsia="Arial" w:hAnsi="Times New Roman"/>
                <w:sz w:val="20"/>
                <w:szCs w:val="20"/>
                <w:lang w:val="en-GB"/>
              </w:rPr>
              <w:lastRenderedPageBreak/>
              <w:t>Transportation; workshop materials</w:t>
            </w:r>
          </w:p>
        </w:tc>
        <w:tc>
          <w:tcPr>
            <w:tcW w:w="1108" w:type="dxa"/>
            <w:tcBorders>
              <w:top w:val="single" w:sz="4" w:space="0" w:color="auto"/>
              <w:left w:val="single" w:sz="4" w:space="0" w:color="auto"/>
              <w:bottom w:val="single" w:sz="4" w:space="0" w:color="auto"/>
              <w:right w:val="single" w:sz="4" w:space="0" w:color="auto"/>
            </w:tcBorders>
            <w:shd w:val="clear" w:color="auto" w:fill="auto"/>
            <w:hideMark/>
          </w:tcPr>
          <w:p w14:paraId="1B4E0686" w14:textId="77777777" w:rsidR="002E0E95" w:rsidRPr="00E55577" w:rsidRDefault="002E0E95" w:rsidP="00CF7C30">
            <w:pPr>
              <w:widowControl w:val="0"/>
              <w:spacing w:after="0" w:line="240" w:lineRule="auto"/>
              <w:rPr>
                <w:rFonts w:ascii="Times New Roman" w:eastAsia="Arial" w:hAnsi="Times New Roman"/>
                <w:sz w:val="20"/>
                <w:szCs w:val="20"/>
                <w:lang w:val="en-GB"/>
              </w:rPr>
            </w:pPr>
            <w:r w:rsidRPr="00E55577">
              <w:rPr>
                <w:rFonts w:ascii="Times New Roman" w:eastAsia="Arial" w:hAnsi="Times New Roman"/>
                <w:sz w:val="20"/>
                <w:szCs w:val="20"/>
                <w:lang w:val="en-GB"/>
              </w:rPr>
              <w:t>Included in project budget</w:t>
            </w:r>
          </w:p>
        </w:tc>
      </w:tr>
      <w:tr w:rsidR="007751D8" w:rsidRPr="00E55577" w14:paraId="65983357" w14:textId="77777777" w:rsidTr="008821CC">
        <w:trPr>
          <w:trHeight w:val="720"/>
        </w:trPr>
        <w:tc>
          <w:tcPr>
            <w:tcW w:w="4219" w:type="dxa"/>
            <w:tcBorders>
              <w:top w:val="single" w:sz="4" w:space="0" w:color="auto"/>
              <w:left w:val="single" w:sz="4" w:space="0" w:color="auto"/>
              <w:bottom w:val="single" w:sz="4" w:space="0" w:color="auto"/>
              <w:right w:val="single" w:sz="4" w:space="0" w:color="auto"/>
            </w:tcBorders>
            <w:shd w:val="clear" w:color="auto" w:fill="auto"/>
          </w:tcPr>
          <w:p w14:paraId="5CABFC8A" w14:textId="77777777" w:rsidR="002E0E95" w:rsidRPr="00E55577" w:rsidRDefault="002E0E95" w:rsidP="00CF7C30">
            <w:pPr>
              <w:widowControl w:val="0"/>
              <w:spacing w:after="0" w:line="240" w:lineRule="auto"/>
              <w:rPr>
                <w:rFonts w:ascii="Times New Roman" w:eastAsia="Calibri" w:hAnsi="Times New Roman"/>
                <w:b/>
                <w:sz w:val="20"/>
                <w:szCs w:val="20"/>
                <w:lang w:val="en-GB"/>
              </w:rPr>
            </w:pPr>
            <w:r w:rsidRPr="00E55577">
              <w:rPr>
                <w:rFonts w:ascii="Times New Roman" w:eastAsia="Arial" w:hAnsi="Times New Roman"/>
                <w:b/>
                <w:color w:val="000000"/>
                <w:sz w:val="20"/>
                <w:szCs w:val="20"/>
                <w:shd w:val="clear" w:color="auto" w:fill="FFFFFF"/>
                <w:lang w:val="en-GB"/>
              </w:rPr>
              <w:t>Output 2.3.5: </w:t>
            </w:r>
            <w:r w:rsidRPr="00E55577">
              <w:rPr>
                <w:rFonts w:ascii="Times New Roman" w:eastAsia="Arial" w:hAnsi="Times New Roman"/>
                <w:color w:val="000000"/>
                <w:sz w:val="20"/>
                <w:szCs w:val="20"/>
                <w:shd w:val="clear" w:color="auto" w:fill="FFFFFF"/>
                <w:lang w:val="en-GB"/>
              </w:rPr>
              <w:t>30 anti-poaching unit staff (30% female) trained on operating introduced operational, communications and wildlife monitoring and reporting tools.</w:t>
            </w:r>
          </w:p>
          <w:p w14:paraId="4D04304B" w14:textId="77777777" w:rsidR="002E0E95" w:rsidRPr="00E55577" w:rsidRDefault="002E0E95" w:rsidP="00CF7C30">
            <w:pPr>
              <w:widowControl w:val="0"/>
              <w:spacing w:after="0" w:line="240" w:lineRule="auto"/>
              <w:rPr>
                <w:rFonts w:ascii="Times New Roman" w:eastAsia="Calibri" w:hAnsi="Times New Roman"/>
                <w:b/>
                <w:sz w:val="20"/>
                <w:szCs w:val="20"/>
                <w:lang w:val="en-GB"/>
              </w:rPr>
            </w:pPr>
          </w:p>
          <w:p w14:paraId="34BD983F" w14:textId="77777777" w:rsidR="002E0E95" w:rsidRPr="00E55577" w:rsidRDefault="002E0E95" w:rsidP="00CF7C30">
            <w:pPr>
              <w:widowControl w:val="0"/>
              <w:spacing w:after="0" w:line="240" w:lineRule="auto"/>
              <w:rPr>
                <w:rFonts w:ascii="Times New Roman" w:eastAsia="Calibri" w:hAnsi="Times New Roman"/>
                <w:sz w:val="20"/>
                <w:szCs w:val="20"/>
                <w:lang w:val="en-GB"/>
              </w:rPr>
            </w:pPr>
            <w:r w:rsidRPr="00E55577">
              <w:rPr>
                <w:rFonts w:ascii="Times New Roman" w:eastAsia="Calibri" w:hAnsi="Times New Roman"/>
                <w:b/>
                <w:sz w:val="20"/>
                <w:szCs w:val="20"/>
                <w:lang w:val="en-GB"/>
              </w:rPr>
              <w:t>Output 2.4.5:</w:t>
            </w:r>
            <w:r w:rsidRPr="00E55577">
              <w:rPr>
                <w:rFonts w:ascii="Times New Roman" w:eastAsia="Calibri" w:hAnsi="Times New Roman"/>
                <w:sz w:val="20"/>
                <w:szCs w:val="20"/>
                <w:lang w:val="en-GB"/>
              </w:rPr>
              <w:t xml:space="preserve"> 30 anti-poaching unit staff (30% female) trained on operating introduced operational, communications and wildlife monitoring and reporting tools.</w:t>
            </w:r>
          </w:p>
        </w:tc>
        <w:tc>
          <w:tcPr>
            <w:tcW w:w="2268" w:type="dxa"/>
            <w:tcBorders>
              <w:top w:val="single" w:sz="4" w:space="0" w:color="auto"/>
              <w:left w:val="single" w:sz="4" w:space="0" w:color="auto"/>
              <w:bottom w:val="single" w:sz="4" w:space="0" w:color="auto"/>
              <w:right w:val="single" w:sz="4" w:space="0" w:color="auto"/>
            </w:tcBorders>
            <w:shd w:val="clear" w:color="auto" w:fill="auto"/>
            <w:hideMark/>
          </w:tcPr>
          <w:p w14:paraId="68866B0C" w14:textId="77777777" w:rsidR="002E0E95" w:rsidRPr="00E55577" w:rsidRDefault="002E0E95" w:rsidP="00CF7C30">
            <w:pPr>
              <w:widowControl w:val="0"/>
              <w:spacing w:after="0" w:line="240" w:lineRule="auto"/>
              <w:rPr>
                <w:rFonts w:ascii="Times New Roman" w:eastAsia="Arial" w:hAnsi="Times New Roman"/>
                <w:sz w:val="20"/>
                <w:szCs w:val="20"/>
                <w:lang w:val="en-GB"/>
              </w:rPr>
            </w:pPr>
            <w:r w:rsidRPr="00E55577">
              <w:rPr>
                <w:rFonts w:ascii="Times New Roman" w:eastAsia="Arial" w:hAnsi="Times New Roman"/>
                <w:sz w:val="20"/>
                <w:szCs w:val="20"/>
                <w:lang w:val="en-GB"/>
              </w:rPr>
              <w:t>Assess the different training needs of men and women anti-poaching staff</w:t>
            </w:r>
          </w:p>
          <w:p w14:paraId="07C5941D" w14:textId="77777777" w:rsidR="002E0E95" w:rsidRPr="00E55577" w:rsidRDefault="002E0E95" w:rsidP="00CF7C30">
            <w:pPr>
              <w:widowControl w:val="0"/>
              <w:spacing w:after="0" w:line="240" w:lineRule="auto"/>
              <w:rPr>
                <w:rFonts w:ascii="Times New Roman" w:eastAsia="Arial" w:hAnsi="Times New Roman"/>
                <w:sz w:val="20"/>
                <w:szCs w:val="20"/>
                <w:lang w:val="en-GB"/>
              </w:rPr>
            </w:pPr>
            <w:r w:rsidRPr="00E55577">
              <w:rPr>
                <w:rFonts w:ascii="Times New Roman" w:eastAsia="Arial" w:hAnsi="Times New Roman"/>
                <w:sz w:val="20"/>
                <w:szCs w:val="20"/>
                <w:lang w:val="en-GB"/>
              </w:rPr>
              <w:t>Design training course(s) that meet the needs of men and women as identified in the assessment</w:t>
            </w:r>
          </w:p>
          <w:p w14:paraId="41CFCD77" w14:textId="77777777" w:rsidR="002E0E95" w:rsidRPr="00E55577" w:rsidRDefault="002E0E95" w:rsidP="00CF7C30">
            <w:pPr>
              <w:widowControl w:val="0"/>
              <w:spacing w:after="0" w:line="240" w:lineRule="auto"/>
              <w:rPr>
                <w:rFonts w:ascii="Times New Roman" w:eastAsia="Arial" w:hAnsi="Times New Roman"/>
                <w:sz w:val="20"/>
                <w:szCs w:val="20"/>
                <w:lang w:val="en-GB"/>
              </w:rPr>
            </w:pPr>
            <w:r w:rsidRPr="00E55577">
              <w:rPr>
                <w:rFonts w:ascii="Times New Roman" w:eastAsia="Arial" w:hAnsi="Times New Roman"/>
                <w:sz w:val="20"/>
                <w:szCs w:val="20"/>
                <w:lang w:val="en-GB"/>
              </w:rPr>
              <w:t>Conduct the training at a time and venue suitable for men and women to attend</w:t>
            </w:r>
          </w:p>
          <w:p w14:paraId="5C0A1928" w14:textId="77777777" w:rsidR="002E0E95" w:rsidRPr="00E55577" w:rsidRDefault="002E0E95" w:rsidP="00CF7C30">
            <w:pPr>
              <w:widowControl w:val="0"/>
              <w:spacing w:after="0" w:line="240" w:lineRule="auto"/>
              <w:rPr>
                <w:rFonts w:ascii="Times New Roman" w:eastAsia="Arial" w:hAnsi="Times New Roman"/>
                <w:sz w:val="20"/>
                <w:szCs w:val="20"/>
                <w:lang w:val="en-GB"/>
              </w:rPr>
            </w:pPr>
            <w:r w:rsidRPr="00E55577">
              <w:rPr>
                <w:rFonts w:ascii="Times New Roman" w:eastAsia="Arial" w:hAnsi="Times New Roman"/>
                <w:sz w:val="20"/>
                <w:szCs w:val="20"/>
                <w:lang w:val="en-GB"/>
              </w:rPr>
              <w:t>Include women trainers and/or women staff members in training planning and activities</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2014FCC4" w14:textId="530ACFC2" w:rsidR="002E0E95" w:rsidRPr="00E55577" w:rsidRDefault="002E0E95" w:rsidP="00CF7C30">
            <w:pPr>
              <w:widowControl w:val="0"/>
              <w:spacing w:after="0" w:line="240" w:lineRule="auto"/>
              <w:rPr>
                <w:rFonts w:ascii="Times New Roman" w:eastAsia="Times New Roman" w:hAnsi="Times New Roman"/>
                <w:sz w:val="20"/>
                <w:szCs w:val="20"/>
                <w:lang w:val="en-ZA" w:eastAsia="en-ZA"/>
              </w:rPr>
            </w:pPr>
            <w:r w:rsidRPr="00E55577">
              <w:rPr>
                <w:rFonts w:ascii="Times New Roman" w:eastAsia="Times New Roman" w:hAnsi="Times New Roman"/>
                <w:sz w:val="20"/>
                <w:szCs w:val="20"/>
                <w:lang w:val="en-ZA" w:eastAsia="en-ZA"/>
              </w:rPr>
              <w:t xml:space="preserve">30% </w:t>
            </w:r>
            <w:r w:rsidRPr="00E55577">
              <w:rPr>
                <w:rFonts w:ascii="Times New Roman" w:eastAsia="Calibri" w:hAnsi="Times New Roman"/>
                <w:sz w:val="20"/>
                <w:szCs w:val="20"/>
              </w:rPr>
              <w:t>females</w:t>
            </w:r>
            <w:r w:rsidRPr="00E55577">
              <w:rPr>
                <w:rFonts w:ascii="Times New Roman" w:eastAsia="Times New Roman" w:hAnsi="Times New Roman"/>
                <w:sz w:val="20"/>
                <w:szCs w:val="20"/>
                <w:lang w:val="en-ZA" w:eastAsia="en-ZA"/>
              </w:rPr>
              <w:t xml:space="preserve"> in the trained anti-poaching unit staff</w:t>
            </w:r>
          </w:p>
          <w:p w14:paraId="6031BB99" w14:textId="532C66C4" w:rsidR="002E0E95" w:rsidRPr="00E55577" w:rsidRDefault="002E0E95" w:rsidP="00CF7C30">
            <w:pPr>
              <w:widowControl w:val="0"/>
              <w:spacing w:after="0" w:line="240" w:lineRule="auto"/>
              <w:rPr>
                <w:rFonts w:ascii="Times New Roman" w:eastAsia="Times New Roman" w:hAnsi="Times New Roman"/>
                <w:sz w:val="20"/>
                <w:szCs w:val="20"/>
                <w:lang w:val="en-ZA" w:eastAsia="en-ZA"/>
              </w:rPr>
            </w:pPr>
            <w:r w:rsidRPr="00E55577">
              <w:rPr>
                <w:rFonts w:ascii="Times New Roman" w:eastAsia="Times New Roman" w:hAnsi="Times New Roman"/>
                <w:sz w:val="20"/>
                <w:szCs w:val="20"/>
                <w:lang w:val="en-ZA" w:eastAsia="en-ZA"/>
              </w:rPr>
              <w:t xml:space="preserve">At </w:t>
            </w:r>
            <w:r w:rsidRPr="00E55577">
              <w:rPr>
                <w:rFonts w:ascii="Times New Roman" w:eastAsia="Calibri" w:hAnsi="Times New Roman"/>
                <w:sz w:val="20"/>
                <w:szCs w:val="20"/>
              </w:rPr>
              <w:t>least</w:t>
            </w:r>
            <w:r w:rsidRPr="00E55577">
              <w:rPr>
                <w:rFonts w:ascii="Times New Roman" w:eastAsia="Times New Roman" w:hAnsi="Times New Roman"/>
                <w:sz w:val="20"/>
                <w:szCs w:val="20"/>
                <w:lang w:val="en-ZA" w:eastAsia="en-ZA"/>
              </w:rPr>
              <w:t xml:space="preserve"> one female trainer or at least two female staff members to directly assist in training planning and activities</w:t>
            </w:r>
          </w:p>
        </w:tc>
        <w:tc>
          <w:tcPr>
            <w:tcW w:w="1275" w:type="dxa"/>
            <w:tcBorders>
              <w:top w:val="single" w:sz="4" w:space="0" w:color="auto"/>
              <w:left w:val="single" w:sz="4" w:space="0" w:color="auto"/>
              <w:bottom w:val="single" w:sz="4" w:space="0" w:color="auto"/>
              <w:right w:val="single" w:sz="4" w:space="0" w:color="auto"/>
            </w:tcBorders>
            <w:shd w:val="clear" w:color="auto" w:fill="auto"/>
            <w:hideMark/>
          </w:tcPr>
          <w:p w14:paraId="6EF6D8F6" w14:textId="77777777" w:rsidR="002E0E95" w:rsidRPr="00E55577" w:rsidRDefault="002E0E95" w:rsidP="00CF7C30">
            <w:pPr>
              <w:widowControl w:val="0"/>
              <w:spacing w:after="0" w:line="240" w:lineRule="auto"/>
              <w:rPr>
                <w:rFonts w:ascii="Times New Roman" w:eastAsia="Arial" w:hAnsi="Times New Roman"/>
                <w:sz w:val="20"/>
                <w:szCs w:val="20"/>
                <w:lang w:val="en-GB"/>
              </w:rPr>
            </w:pPr>
            <w:r w:rsidRPr="00E55577">
              <w:rPr>
                <w:rFonts w:ascii="Times New Roman" w:eastAsia="Arial" w:hAnsi="Times New Roman"/>
                <w:sz w:val="20"/>
                <w:szCs w:val="20"/>
                <w:lang w:val="en-GB"/>
              </w:rPr>
              <w:t>Women anti-poaching training staff or assistant staff</w:t>
            </w:r>
          </w:p>
        </w:tc>
        <w:tc>
          <w:tcPr>
            <w:tcW w:w="1108" w:type="dxa"/>
            <w:tcBorders>
              <w:top w:val="single" w:sz="4" w:space="0" w:color="auto"/>
              <w:left w:val="single" w:sz="4" w:space="0" w:color="auto"/>
              <w:bottom w:val="single" w:sz="4" w:space="0" w:color="auto"/>
              <w:right w:val="single" w:sz="4" w:space="0" w:color="auto"/>
            </w:tcBorders>
            <w:shd w:val="clear" w:color="auto" w:fill="auto"/>
            <w:hideMark/>
          </w:tcPr>
          <w:p w14:paraId="0EEE434A" w14:textId="77777777" w:rsidR="002E0E95" w:rsidRPr="00E55577" w:rsidRDefault="002E0E95" w:rsidP="00CF7C30">
            <w:pPr>
              <w:widowControl w:val="0"/>
              <w:spacing w:after="0" w:line="240" w:lineRule="auto"/>
              <w:rPr>
                <w:rFonts w:ascii="Times New Roman" w:eastAsia="Arial" w:hAnsi="Times New Roman"/>
                <w:sz w:val="20"/>
                <w:szCs w:val="20"/>
                <w:lang w:val="en-GB"/>
              </w:rPr>
            </w:pPr>
            <w:r w:rsidRPr="00E55577">
              <w:rPr>
                <w:rFonts w:ascii="Times New Roman" w:eastAsia="Arial" w:hAnsi="Times New Roman"/>
                <w:sz w:val="20"/>
                <w:szCs w:val="20"/>
                <w:lang w:val="en-GB"/>
              </w:rPr>
              <w:t>Included in project budget</w:t>
            </w:r>
          </w:p>
        </w:tc>
      </w:tr>
      <w:tr w:rsidR="007751D8" w:rsidRPr="00E55577" w14:paraId="1F7DA28C" w14:textId="77777777" w:rsidTr="008821CC">
        <w:trPr>
          <w:trHeight w:val="720"/>
        </w:trPr>
        <w:tc>
          <w:tcPr>
            <w:tcW w:w="4219" w:type="dxa"/>
            <w:tcBorders>
              <w:top w:val="single" w:sz="4" w:space="0" w:color="auto"/>
              <w:left w:val="single" w:sz="4" w:space="0" w:color="auto"/>
              <w:bottom w:val="single" w:sz="4" w:space="0" w:color="auto"/>
              <w:right w:val="single" w:sz="4" w:space="0" w:color="auto"/>
            </w:tcBorders>
            <w:shd w:val="clear" w:color="auto" w:fill="auto"/>
            <w:hideMark/>
          </w:tcPr>
          <w:p w14:paraId="1AF6790F" w14:textId="77777777" w:rsidR="002E0E95" w:rsidRPr="00E55577" w:rsidRDefault="002E0E95" w:rsidP="00CF7C30">
            <w:pPr>
              <w:widowControl w:val="0"/>
              <w:spacing w:after="0" w:line="240" w:lineRule="auto"/>
              <w:rPr>
                <w:rFonts w:ascii="Times New Roman" w:eastAsia="Arial" w:hAnsi="Times New Roman"/>
                <w:sz w:val="20"/>
                <w:szCs w:val="20"/>
                <w:lang w:val="en-GB"/>
              </w:rPr>
            </w:pPr>
            <w:r w:rsidRPr="00E55577">
              <w:rPr>
                <w:rFonts w:ascii="Times New Roman" w:eastAsia="Arial" w:hAnsi="Times New Roman"/>
                <w:b/>
                <w:sz w:val="20"/>
                <w:szCs w:val="20"/>
                <w:lang w:val="en-GB"/>
              </w:rPr>
              <w:t xml:space="preserve">Output 3.3.2.: </w:t>
            </w:r>
            <w:r w:rsidRPr="00E55577">
              <w:rPr>
                <w:rFonts w:ascii="Times New Roman" w:eastAsia="Arial" w:hAnsi="Times New Roman"/>
                <w:sz w:val="20"/>
                <w:szCs w:val="20"/>
                <w:lang w:val="en-GB"/>
              </w:rPr>
              <w:t>Meetings held between relevant ministries, local governments and CSOs involved in biodiversity conservation across Angola to clarify roles and responsibilities and communicate plans, policies, legal instruments, strategies and guiding principles for the management of conservation areas</w:t>
            </w:r>
          </w:p>
        </w:tc>
        <w:tc>
          <w:tcPr>
            <w:tcW w:w="2268" w:type="dxa"/>
            <w:tcBorders>
              <w:top w:val="single" w:sz="4" w:space="0" w:color="auto"/>
              <w:left w:val="single" w:sz="4" w:space="0" w:color="auto"/>
              <w:bottom w:val="single" w:sz="4" w:space="0" w:color="auto"/>
              <w:right w:val="single" w:sz="4" w:space="0" w:color="auto"/>
            </w:tcBorders>
            <w:shd w:val="clear" w:color="auto" w:fill="auto"/>
            <w:hideMark/>
          </w:tcPr>
          <w:p w14:paraId="7C8EEFDD" w14:textId="696F5DD1" w:rsidR="002E0E95" w:rsidRPr="00E55577" w:rsidRDefault="002E0E95" w:rsidP="00CF7C30">
            <w:pPr>
              <w:widowControl w:val="0"/>
              <w:spacing w:after="0" w:line="240" w:lineRule="auto"/>
              <w:rPr>
                <w:rFonts w:ascii="Times New Roman" w:eastAsia="Arial" w:hAnsi="Times New Roman"/>
                <w:sz w:val="20"/>
                <w:szCs w:val="20"/>
                <w:lang w:val="en-GB"/>
              </w:rPr>
            </w:pPr>
            <w:r w:rsidRPr="00E55577">
              <w:rPr>
                <w:rFonts w:ascii="Times New Roman" w:eastAsia="Arial" w:hAnsi="Times New Roman"/>
                <w:sz w:val="20"/>
                <w:szCs w:val="20"/>
                <w:lang w:val="en-GB"/>
              </w:rPr>
              <w:t>Ensure fair and equal representation and gender parity in participation in each of the seven annual meetings held</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1294F310" w14:textId="71793245" w:rsidR="002E0E95" w:rsidRPr="00E55577" w:rsidRDefault="002E0E95" w:rsidP="00CF7C30">
            <w:pPr>
              <w:widowControl w:val="0"/>
              <w:spacing w:after="0" w:line="240" w:lineRule="auto"/>
              <w:rPr>
                <w:rFonts w:ascii="Times New Roman" w:eastAsia="Arial" w:hAnsi="Times New Roman"/>
                <w:sz w:val="20"/>
                <w:szCs w:val="20"/>
                <w:lang w:val="en-GB"/>
              </w:rPr>
            </w:pPr>
            <w:r w:rsidRPr="00E55577">
              <w:rPr>
                <w:rFonts w:ascii="Times New Roman" w:eastAsia="Times New Roman" w:hAnsi="Times New Roman"/>
                <w:sz w:val="20"/>
                <w:szCs w:val="20"/>
                <w:lang w:val="en-ZA" w:eastAsia="en-ZA"/>
              </w:rPr>
              <w:t> </w:t>
            </w:r>
            <w:r w:rsidRPr="00E55577">
              <w:rPr>
                <w:rFonts w:ascii="Times New Roman" w:eastAsia="Arial" w:hAnsi="Times New Roman"/>
                <w:sz w:val="20"/>
                <w:szCs w:val="20"/>
                <w:lang w:val="en-GB"/>
              </w:rPr>
              <w:t>At least 30% women representation and gender parity in participation in each of the seven annual meetings held</w:t>
            </w:r>
          </w:p>
          <w:p w14:paraId="773D775D" w14:textId="77777777" w:rsidR="002E0E95" w:rsidRPr="00E55577" w:rsidRDefault="002E0E95" w:rsidP="00CF7C30">
            <w:pPr>
              <w:widowControl w:val="0"/>
              <w:spacing w:after="0" w:line="240" w:lineRule="auto"/>
              <w:textAlignment w:val="baseline"/>
              <w:rPr>
                <w:rFonts w:ascii="Times New Roman" w:eastAsia="Times New Roman" w:hAnsi="Times New Roman"/>
                <w:sz w:val="20"/>
                <w:szCs w:val="20"/>
                <w:lang w:val="en-ZA" w:eastAsia="en-ZA"/>
              </w:rPr>
            </w:pPr>
          </w:p>
          <w:p w14:paraId="0C1920BA" w14:textId="77777777" w:rsidR="002E0E95" w:rsidRPr="00E55577" w:rsidRDefault="002E0E95" w:rsidP="00CF7C30">
            <w:pPr>
              <w:widowControl w:val="0"/>
              <w:spacing w:after="0" w:line="240" w:lineRule="auto"/>
              <w:textAlignment w:val="baseline"/>
              <w:rPr>
                <w:rFonts w:ascii="Times New Roman" w:eastAsia="Arial" w:hAnsi="Times New Roman"/>
                <w:sz w:val="20"/>
                <w:szCs w:val="20"/>
                <w:lang w:val="en-GB"/>
              </w:rPr>
            </w:pPr>
          </w:p>
        </w:tc>
        <w:tc>
          <w:tcPr>
            <w:tcW w:w="1275" w:type="dxa"/>
            <w:tcBorders>
              <w:top w:val="single" w:sz="4" w:space="0" w:color="auto"/>
              <w:left w:val="single" w:sz="4" w:space="0" w:color="auto"/>
              <w:bottom w:val="single" w:sz="4" w:space="0" w:color="auto"/>
              <w:right w:val="single" w:sz="4" w:space="0" w:color="auto"/>
            </w:tcBorders>
            <w:shd w:val="clear" w:color="auto" w:fill="auto"/>
            <w:hideMark/>
          </w:tcPr>
          <w:p w14:paraId="3B092F73" w14:textId="77777777" w:rsidR="002E0E95" w:rsidRPr="00E55577" w:rsidRDefault="002E0E95" w:rsidP="00CF7C30">
            <w:pPr>
              <w:widowControl w:val="0"/>
              <w:spacing w:after="0" w:line="240" w:lineRule="auto"/>
              <w:rPr>
                <w:rFonts w:ascii="Times New Roman" w:eastAsia="Arial" w:hAnsi="Times New Roman"/>
                <w:sz w:val="20"/>
                <w:szCs w:val="20"/>
                <w:lang w:val="en-GB"/>
              </w:rPr>
            </w:pPr>
            <w:r w:rsidRPr="00E55577">
              <w:rPr>
                <w:rFonts w:ascii="Times New Roman" w:eastAsia="Arial" w:hAnsi="Times New Roman"/>
                <w:sz w:val="20"/>
                <w:szCs w:val="20"/>
                <w:lang w:val="en-GB"/>
              </w:rPr>
              <w:t>Transportation</w:t>
            </w:r>
          </w:p>
        </w:tc>
        <w:tc>
          <w:tcPr>
            <w:tcW w:w="1108" w:type="dxa"/>
            <w:tcBorders>
              <w:top w:val="single" w:sz="4" w:space="0" w:color="auto"/>
              <w:left w:val="single" w:sz="4" w:space="0" w:color="auto"/>
              <w:bottom w:val="single" w:sz="4" w:space="0" w:color="auto"/>
              <w:right w:val="single" w:sz="4" w:space="0" w:color="auto"/>
            </w:tcBorders>
            <w:shd w:val="clear" w:color="auto" w:fill="auto"/>
            <w:hideMark/>
          </w:tcPr>
          <w:p w14:paraId="6A6E2B3D" w14:textId="77777777" w:rsidR="002E0E95" w:rsidRPr="00E55577" w:rsidRDefault="002E0E95" w:rsidP="00CF7C30">
            <w:pPr>
              <w:widowControl w:val="0"/>
              <w:spacing w:after="0" w:line="240" w:lineRule="auto"/>
              <w:rPr>
                <w:rFonts w:ascii="Times New Roman" w:eastAsia="Arial" w:hAnsi="Times New Roman"/>
                <w:sz w:val="20"/>
                <w:szCs w:val="20"/>
                <w:lang w:val="en-GB"/>
              </w:rPr>
            </w:pPr>
            <w:r w:rsidRPr="00E55577">
              <w:rPr>
                <w:rFonts w:ascii="Times New Roman" w:eastAsia="Arial" w:hAnsi="Times New Roman"/>
                <w:sz w:val="20"/>
                <w:szCs w:val="20"/>
                <w:lang w:val="en-GB"/>
              </w:rPr>
              <w:t>Included in project budget</w:t>
            </w:r>
          </w:p>
        </w:tc>
      </w:tr>
      <w:tr w:rsidR="007751D8" w:rsidRPr="00E55577" w14:paraId="05E69631" w14:textId="77777777" w:rsidTr="008821CC">
        <w:trPr>
          <w:trHeight w:val="720"/>
        </w:trPr>
        <w:tc>
          <w:tcPr>
            <w:tcW w:w="4219" w:type="dxa"/>
            <w:tcBorders>
              <w:top w:val="single" w:sz="4" w:space="0" w:color="auto"/>
              <w:left w:val="single" w:sz="4" w:space="0" w:color="auto"/>
              <w:bottom w:val="single" w:sz="4" w:space="0" w:color="auto"/>
              <w:right w:val="single" w:sz="4" w:space="0" w:color="auto"/>
            </w:tcBorders>
            <w:shd w:val="clear" w:color="auto" w:fill="auto"/>
            <w:hideMark/>
          </w:tcPr>
          <w:p w14:paraId="31D1911A" w14:textId="77777777" w:rsidR="002E0E95" w:rsidRPr="00E55577" w:rsidRDefault="002E0E95" w:rsidP="00CF7C30">
            <w:pPr>
              <w:widowControl w:val="0"/>
              <w:spacing w:after="0" w:line="240" w:lineRule="auto"/>
              <w:rPr>
                <w:rFonts w:ascii="Times New Roman" w:eastAsia="Arial" w:hAnsi="Times New Roman"/>
                <w:sz w:val="20"/>
                <w:szCs w:val="20"/>
                <w:lang w:val="en-GB"/>
              </w:rPr>
            </w:pPr>
            <w:r w:rsidRPr="00E55577">
              <w:rPr>
                <w:rFonts w:ascii="Times New Roman" w:eastAsia="Arial" w:hAnsi="Times New Roman"/>
                <w:b/>
                <w:sz w:val="20"/>
                <w:szCs w:val="20"/>
                <w:lang w:val="en-GB"/>
              </w:rPr>
              <w:t xml:space="preserve">Output 3.4.1.: </w:t>
            </w:r>
            <w:r w:rsidRPr="00E55577">
              <w:rPr>
                <w:rFonts w:ascii="Times New Roman" w:eastAsia="Arial" w:hAnsi="Times New Roman"/>
                <w:sz w:val="20"/>
                <w:szCs w:val="20"/>
                <w:lang w:val="en-GB"/>
              </w:rPr>
              <w:t>Business plans – including investment prospectuses – identifying viable NBT enterprises that private sector investors can undertake within Luengue-Luiana and Iona National Park developed (using local adaptation plans developed under Output 1.1.3 and in close collaboration with local communities).</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4FB86DC8" w14:textId="77777777" w:rsidR="002E0E95" w:rsidRPr="00E55577" w:rsidRDefault="002E0E95" w:rsidP="00CF7C30">
            <w:pPr>
              <w:widowControl w:val="0"/>
              <w:spacing w:after="0" w:line="240" w:lineRule="auto"/>
              <w:rPr>
                <w:rFonts w:ascii="Times New Roman" w:eastAsia="Arial" w:hAnsi="Times New Roman"/>
                <w:sz w:val="20"/>
                <w:szCs w:val="20"/>
                <w:lang w:val="en-GB"/>
              </w:rPr>
            </w:pPr>
            <w:r w:rsidRPr="00E55577">
              <w:rPr>
                <w:rFonts w:ascii="Times New Roman" w:eastAsia="Arial" w:hAnsi="Times New Roman"/>
                <w:sz w:val="20"/>
                <w:szCs w:val="20"/>
                <w:lang w:val="en-GB"/>
              </w:rPr>
              <w:t xml:space="preserve">Empowering women (at local, regional and national scales) to design and take on roles and responsibilities </w:t>
            </w:r>
          </w:p>
          <w:p w14:paraId="71587B9A" w14:textId="77777777" w:rsidR="002E0E95" w:rsidRPr="00E55577" w:rsidRDefault="002E0E95" w:rsidP="00CF7C30">
            <w:pPr>
              <w:widowControl w:val="0"/>
              <w:spacing w:after="0" w:line="240" w:lineRule="auto"/>
              <w:rPr>
                <w:rFonts w:ascii="Times New Roman" w:eastAsia="Arial" w:hAnsi="Times New Roman"/>
                <w:sz w:val="20"/>
                <w:szCs w:val="20"/>
                <w:lang w:val="en-GB"/>
              </w:rPr>
            </w:pPr>
            <w:r w:rsidRPr="00E55577">
              <w:rPr>
                <w:rFonts w:ascii="Times New Roman" w:eastAsia="Arial" w:hAnsi="Times New Roman"/>
                <w:sz w:val="20"/>
                <w:szCs w:val="20"/>
                <w:lang w:val="en-GB"/>
              </w:rPr>
              <w:t>A particular focus on nature-based tourism (NBT) initiatives and activities that engage and empower women as decision-makers and entrepreneurs</w:t>
            </w:r>
          </w:p>
          <w:p w14:paraId="6A8ABD00" w14:textId="77777777" w:rsidR="002E0E95" w:rsidRPr="00E55577" w:rsidRDefault="002E0E95" w:rsidP="00CF7C30">
            <w:pPr>
              <w:widowControl w:val="0"/>
              <w:spacing w:after="0" w:line="240" w:lineRule="auto"/>
              <w:rPr>
                <w:rFonts w:ascii="Times New Roman" w:eastAsia="Arial" w:hAnsi="Times New Roman"/>
                <w:sz w:val="20"/>
                <w:szCs w:val="20"/>
                <w:lang w:val="en-GB"/>
              </w:rPr>
            </w:pPr>
            <w:r w:rsidRPr="00E55577">
              <w:rPr>
                <w:rFonts w:ascii="Times New Roman" w:eastAsia="Arial" w:hAnsi="Times New Roman"/>
                <w:sz w:val="20"/>
                <w:szCs w:val="20"/>
                <w:lang w:val="en-GB"/>
              </w:rPr>
              <w:t xml:space="preserve">Training women in functional and financial literacy as well as technical and managerial training. This enables them to participate more in development </w:t>
            </w:r>
            <w:r w:rsidRPr="00E55577">
              <w:rPr>
                <w:rFonts w:ascii="Times New Roman" w:eastAsia="Arial" w:hAnsi="Times New Roman"/>
                <w:sz w:val="20"/>
                <w:szCs w:val="20"/>
                <w:lang w:val="en-GB"/>
              </w:rPr>
              <w:lastRenderedPageBreak/>
              <w:t>interventions and business opportunities</w:t>
            </w:r>
          </w:p>
          <w:p w14:paraId="6781A527" w14:textId="77777777" w:rsidR="002E0E95" w:rsidRPr="00E55577" w:rsidRDefault="002E0E95" w:rsidP="00CF7C30">
            <w:pPr>
              <w:widowControl w:val="0"/>
              <w:spacing w:after="0" w:line="240" w:lineRule="auto"/>
              <w:rPr>
                <w:rFonts w:ascii="Times New Roman" w:eastAsia="Arial" w:hAnsi="Times New Roman"/>
                <w:i/>
                <w:sz w:val="20"/>
                <w:szCs w:val="20"/>
                <w:lang w:val="en-GB"/>
              </w:rPr>
            </w:pP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73A9C88B" w14:textId="518A7488" w:rsidR="002E0E95" w:rsidRPr="00E55577" w:rsidRDefault="002E0E95" w:rsidP="00CF7C30">
            <w:pPr>
              <w:widowControl w:val="0"/>
              <w:spacing w:after="0" w:line="240" w:lineRule="auto"/>
              <w:rPr>
                <w:rFonts w:ascii="Times New Roman" w:eastAsia="Arial" w:hAnsi="Times New Roman"/>
                <w:sz w:val="20"/>
                <w:szCs w:val="20"/>
                <w:lang w:val="en-GB"/>
              </w:rPr>
            </w:pPr>
            <w:r w:rsidRPr="00E55577">
              <w:rPr>
                <w:rFonts w:ascii="Times New Roman" w:eastAsia="Arial" w:hAnsi="Times New Roman"/>
                <w:sz w:val="20"/>
                <w:szCs w:val="20"/>
                <w:lang w:val="en-GB"/>
              </w:rPr>
              <w:lastRenderedPageBreak/>
              <w:t>At least 30% representation of women among stakeholders in all capacity-development collaborative spaces</w:t>
            </w:r>
          </w:p>
          <w:p w14:paraId="537F749B" w14:textId="77777777" w:rsidR="002E0E95" w:rsidRPr="00E55577" w:rsidRDefault="002E0E95" w:rsidP="00CF7C30">
            <w:pPr>
              <w:widowControl w:val="0"/>
              <w:spacing w:after="0" w:line="240" w:lineRule="auto"/>
              <w:rPr>
                <w:rFonts w:ascii="Times New Roman" w:eastAsia="Arial" w:hAnsi="Times New Roman"/>
                <w:sz w:val="20"/>
                <w:szCs w:val="20"/>
                <w:lang w:val="en-GB"/>
              </w:rPr>
            </w:pPr>
            <w:r w:rsidRPr="00E55577">
              <w:rPr>
                <w:rFonts w:ascii="Times New Roman" w:eastAsia="Arial" w:hAnsi="Times New Roman"/>
                <w:sz w:val="20"/>
                <w:szCs w:val="20"/>
                <w:lang w:val="en-GB"/>
              </w:rPr>
              <w:t>Two business plans developed that include a particular focus on opportunities for women in NBT</w:t>
            </w:r>
          </w:p>
          <w:p w14:paraId="5BA93EBD" w14:textId="77777777" w:rsidR="002E0E95" w:rsidRPr="00E55577" w:rsidRDefault="002E0E95" w:rsidP="00CF7C30">
            <w:pPr>
              <w:widowControl w:val="0"/>
              <w:spacing w:after="0" w:line="240" w:lineRule="auto"/>
              <w:rPr>
                <w:rFonts w:ascii="Times New Roman" w:eastAsia="Arial" w:hAnsi="Times New Roman"/>
                <w:sz w:val="20"/>
                <w:szCs w:val="20"/>
                <w:lang w:val="en-GB"/>
              </w:rPr>
            </w:pPr>
          </w:p>
        </w:tc>
        <w:tc>
          <w:tcPr>
            <w:tcW w:w="1275" w:type="dxa"/>
            <w:tcBorders>
              <w:top w:val="single" w:sz="4" w:space="0" w:color="auto"/>
              <w:left w:val="single" w:sz="4" w:space="0" w:color="auto"/>
              <w:bottom w:val="single" w:sz="4" w:space="0" w:color="auto"/>
              <w:right w:val="single" w:sz="4" w:space="0" w:color="auto"/>
            </w:tcBorders>
            <w:shd w:val="clear" w:color="auto" w:fill="auto"/>
            <w:hideMark/>
          </w:tcPr>
          <w:p w14:paraId="06D8D01A" w14:textId="77777777" w:rsidR="002E0E95" w:rsidRPr="00E55577" w:rsidRDefault="002E0E95" w:rsidP="00CF7C30">
            <w:pPr>
              <w:widowControl w:val="0"/>
              <w:spacing w:after="0" w:line="240" w:lineRule="auto"/>
              <w:rPr>
                <w:rFonts w:ascii="Times New Roman" w:eastAsia="Arial" w:hAnsi="Times New Roman"/>
                <w:sz w:val="20"/>
                <w:szCs w:val="20"/>
                <w:lang w:val="en-GB"/>
              </w:rPr>
            </w:pPr>
            <w:r w:rsidRPr="00E55577">
              <w:rPr>
                <w:rFonts w:ascii="Times New Roman" w:eastAsia="Arial" w:hAnsi="Times New Roman"/>
                <w:sz w:val="20"/>
                <w:szCs w:val="20"/>
                <w:lang w:val="en-GB"/>
              </w:rPr>
              <w:t>Gender and safeguards specialist</w:t>
            </w:r>
          </w:p>
        </w:tc>
        <w:tc>
          <w:tcPr>
            <w:tcW w:w="1108" w:type="dxa"/>
            <w:tcBorders>
              <w:top w:val="single" w:sz="4" w:space="0" w:color="auto"/>
              <w:left w:val="single" w:sz="4" w:space="0" w:color="auto"/>
              <w:bottom w:val="single" w:sz="4" w:space="0" w:color="auto"/>
              <w:right w:val="single" w:sz="4" w:space="0" w:color="auto"/>
            </w:tcBorders>
            <w:shd w:val="clear" w:color="auto" w:fill="auto"/>
            <w:hideMark/>
          </w:tcPr>
          <w:p w14:paraId="46B41717" w14:textId="77777777" w:rsidR="002E0E95" w:rsidRPr="00E55577" w:rsidRDefault="002E0E95" w:rsidP="00CF7C30">
            <w:pPr>
              <w:widowControl w:val="0"/>
              <w:spacing w:after="0" w:line="240" w:lineRule="auto"/>
              <w:rPr>
                <w:rFonts w:ascii="Times New Roman" w:eastAsia="Arial" w:hAnsi="Times New Roman"/>
                <w:sz w:val="20"/>
                <w:szCs w:val="20"/>
                <w:lang w:val="en-GB"/>
              </w:rPr>
            </w:pPr>
            <w:r w:rsidRPr="00E55577">
              <w:rPr>
                <w:rFonts w:ascii="Times New Roman" w:eastAsia="Arial" w:hAnsi="Times New Roman"/>
                <w:sz w:val="20"/>
                <w:szCs w:val="20"/>
                <w:lang w:val="en-GB"/>
              </w:rPr>
              <w:t>Included in project budget</w:t>
            </w:r>
          </w:p>
        </w:tc>
      </w:tr>
      <w:tr w:rsidR="007751D8" w:rsidRPr="00E55577" w14:paraId="3F5E3979" w14:textId="77777777" w:rsidTr="008821CC">
        <w:trPr>
          <w:trHeight w:val="720"/>
        </w:trPr>
        <w:tc>
          <w:tcPr>
            <w:tcW w:w="4219" w:type="dxa"/>
            <w:tcBorders>
              <w:top w:val="single" w:sz="4" w:space="0" w:color="auto"/>
              <w:left w:val="single" w:sz="4" w:space="0" w:color="auto"/>
              <w:bottom w:val="single" w:sz="4" w:space="0" w:color="auto"/>
              <w:right w:val="single" w:sz="4" w:space="0" w:color="auto"/>
            </w:tcBorders>
            <w:shd w:val="clear" w:color="auto" w:fill="auto"/>
            <w:hideMark/>
          </w:tcPr>
          <w:p w14:paraId="7A1C7831" w14:textId="77777777" w:rsidR="002E0E95" w:rsidRPr="00E55577" w:rsidRDefault="002E0E95" w:rsidP="00CF7C30">
            <w:pPr>
              <w:widowControl w:val="0"/>
              <w:spacing w:after="0" w:line="240" w:lineRule="auto"/>
              <w:rPr>
                <w:rFonts w:ascii="Times New Roman" w:eastAsia="Calibri" w:hAnsi="Times New Roman"/>
                <w:b/>
                <w:sz w:val="20"/>
                <w:szCs w:val="20"/>
                <w:lang w:val="en-GB"/>
              </w:rPr>
            </w:pPr>
            <w:r w:rsidRPr="00E55577">
              <w:rPr>
                <w:rFonts w:ascii="Times New Roman" w:eastAsia="Calibri" w:hAnsi="Times New Roman"/>
                <w:b/>
                <w:sz w:val="20"/>
                <w:szCs w:val="20"/>
                <w:lang w:val="en-GB"/>
              </w:rPr>
              <w:t xml:space="preserve">Output 3.5.1.: </w:t>
            </w:r>
            <w:r w:rsidRPr="00E55577">
              <w:rPr>
                <w:rFonts w:ascii="Times New Roman" w:eastAsia="Calibri" w:hAnsi="Times New Roman"/>
                <w:sz w:val="20"/>
                <w:szCs w:val="20"/>
                <w:lang w:val="en-GB"/>
              </w:rPr>
              <w:t>Recommendations, policies and standards developed to facilitate the restructuring of Angola’s environmental fund to serve as a long-term source of finance for environment and conservation area management with diversified funding sources and access to additional financial revenues, including from climate finance and biodiversity offsets.</w:t>
            </w:r>
          </w:p>
        </w:tc>
        <w:tc>
          <w:tcPr>
            <w:tcW w:w="2268" w:type="dxa"/>
            <w:tcBorders>
              <w:top w:val="single" w:sz="4" w:space="0" w:color="auto"/>
              <w:left w:val="single" w:sz="4" w:space="0" w:color="auto"/>
              <w:bottom w:val="single" w:sz="4" w:space="0" w:color="auto"/>
              <w:right w:val="single" w:sz="4" w:space="0" w:color="auto"/>
            </w:tcBorders>
            <w:shd w:val="clear" w:color="auto" w:fill="auto"/>
            <w:hideMark/>
          </w:tcPr>
          <w:p w14:paraId="313BD7F4" w14:textId="77777777" w:rsidR="002E0E95" w:rsidRPr="00E55577" w:rsidRDefault="002E0E95" w:rsidP="00CF7C30">
            <w:pPr>
              <w:widowControl w:val="0"/>
              <w:spacing w:after="0" w:line="240" w:lineRule="auto"/>
              <w:rPr>
                <w:rFonts w:ascii="Times New Roman" w:eastAsia="Arial" w:hAnsi="Times New Roman"/>
                <w:sz w:val="20"/>
                <w:szCs w:val="20"/>
                <w:lang w:val="en-GB"/>
              </w:rPr>
            </w:pPr>
            <w:r w:rsidRPr="00E55577">
              <w:rPr>
                <w:rFonts w:ascii="Times New Roman" w:eastAsia="Arial" w:hAnsi="Times New Roman"/>
                <w:sz w:val="20"/>
                <w:szCs w:val="20"/>
                <w:lang w:val="en-GB"/>
              </w:rPr>
              <w:t>Ensuring a key focus on gender and gender-responsive actions in the analysis and design of the set of recommendations, policies, and standards for restructuring an environmental fund in Angola. This will likely require the collection of gender-disaggregated data to ascertain, for example, women’s current access to biodiversity finance</w:t>
            </w:r>
          </w:p>
        </w:tc>
        <w:tc>
          <w:tcPr>
            <w:tcW w:w="1985" w:type="dxa"/>
            <w:tcBorders>
              <w:top w:val="single" w:sz="4" w:space="0" w:color="auto"/>
              <w:left w:val="single" w:sz="4" w:space="0" w:color="auto"/>
              <w:bottom w:val="single" w:sz="4" w:space="0" w:color="auto"/>
              <w:right w:val="single" w:sz="4" w:space="0" w:color="auto"/>
            </w:tcBorders>
            <w:shd w:val="clear" w:color="auto" w:fill="auto"/>
            <w:hideMark/>
          </w:tcPr>
          <w:p w14:paraId="5FD871B2" w14:textId="77777777" w:rsidR="002E0E95" w:rsidRPr="00E55577" w:rsidRDefault="002E0E95" w:rsidP="00CF7C30">
            <w:pPr>
              <w:widowControl w:val="0"/>
              <w:spacing w:after="0" w:line="240" w:lineRule="auto"/>
              <w:rPr>
                <w:rFonts w:ascii="Times New Roman" w:eastAsia="Arial" w:hAnsi="Times New Roman"/>
                <w:color w:val="000000"/>
                <w:sz w:val="20"/>
                <w:szCs w:val="20"/>
                <w:shd w:val="clear" w:color="auto" w:fill="FFFFFF"/>
              </w:rPr>
            </w:pPr>
            <w:r w:rsidRPr="00E55577">
              <w:rPr>
                <w:rFonts w:ascii="Times New Roman" w:eastAsia="Arial" w:hAnsi="Times New Roman"/>
                <w:color w:val="000000"/>
                <w:sz w:val="20"/>
                <w:szCs w:val="20"/>
                <w:shd w:val="clear" w:color="auto" w:fill="FFFFFF"/>
                <w:lang w:val="en-GB"/>
              </w:rPr>
              <w:t>A functioning environment fund that has included recommendations for gender-responsive actions</w:t>
            </w:r>
          </w:p>
        </w:tc>
        <w:tc>
          <w:tcPr>
            <w:tcW w:w="1275" w:type="dxa"/>
            <w:tcBorders>
              <w:top w:val="single" w:sz="4" w:space="0" w:color="auto"/>
              <w:left w:val="single" w:sz="4" w:space="0" w:color="auto"/>
              <w:bottom w:val="single" w:sz="4" w:space="0" w:color="auto"/>
              <w:right w:val="single" w:sz="4" w:space="0" w:color="auto"/>
            </w:tcBorders>
            <w:shd w:val="clear" w:color="auto" w:fill="auto"/>
            <w:hideMark/>
          </w:tcPr>
          <w:p w14:paraId="0D8EB380" w14:textId="77777777" w:rsidR="002E0E95" w:rsidRPr="00E55577" w:rsidRDefault="002E0E95" w:rsidP="00CF7C30">
            <w:pPr>
              <w:widowControl w:val="0"/>
              <w:spacing w:after="0" w:line="240" w:lineRule="auto"/>
              <w:rPr>
                <w:rFonts w:ascii="Times New Roman" w:eastAsia="Arial" w:hAnsi="Times New Roman"/>
                <w:sz w:val="20"/>
                <w:szCs w:val="20"/>
              </w:rPr>
            </w:pPr>
            <w:r w:rsidRPr="00E55577">
              <w:rPr>
                <w:rFonts w:ascii="Times New Roman" w:eastAsia="Arial" w:hAnsi="Times New Roman"/>
                <w:sz w:val="20"/>
                <w:szCs w:val="20"/>
                <w:lang w:val="en-GB"/>
              </w:rPr>
              <w:t>Gender and safeguards specialist</w:t>
            </w:r>
          </w:p>
        </w:tc>
        <w:tc>
          <w:tcPr>
            <w:tcW w:w="1108" w:type="dxa"/>
            <w:tcBorders>
              <w:top w:val="single" w:sz="4" w:space="0" w:color="auto"/>
              <w:left w:val="single" w:sz="4" w:space="0" w:color="auto"/>
              <w:bottom w:val="single" w:sz="4" w:space="0" w:color="auto"/>
              <w:right w:val="single" w:sz="4" w:space="0" w:color="auto"/>
            </w:tcBorders>
            <w:shd w:val="clear" w:color="auto" w:fill="auto"/>
            <w:hideMark/>
          </w:tcPr>
          <w:p w14:paraId="3688F650" w14:textId="77777777" w:rsidR="002E0E95" w:rsidRPr="00E55577" w:rsidRDefault="002E0E95" w:rsidP="00CF7C30">
            <w:pPr>
              <w:widowControl w:val="0"/>
              <w:spacing w:after="0" w:line="240" w:lineRule="auto"/>
              <w:rPr>
                <w:rFonts w:ascii="Times New Roman" w:eastAsia="Arial" w:hAnsi="Times New Roman"/>
                <w:sz w:val="20"/>
                <w:szCs w:val="20"/>
                <w:lang w:val="en-GB"/>
              </w:rPr>
            </w:pPr>
            <w:r w:rsidRPr="00E55577">
              <w:rPr>
                <w:rFonts w:ascii="Times New Roman" w:eastAsia="Arial" w:hAnsi="Times New Roman"/>
                <w:sz w:val="20"/>
                <w:szCs w:val="20"/>
                <w:lang w:val="en-GB"/>
              </w:rPr>
              <w:t>Included in project budget</w:t>
            </w:r>
          </w:p>
        </w:tc>
      </w:tr>
      <w:tr w:rsidR="007751D8" w:rsidRPr="00E55577" w14:paraId="705EB35E" w14:textId="77777777" w:rsidTr="008821CC">
        <w:trPr>
          <w:trHeight w:val="720"/>
        </w:trPr>
        <w:tc>
          <w:tcPr>
            <w:tcW w:w="4219" w:type="dxa"/>
            <w:tcBorders>
              <w:top w:val="single" w:sz="4" w:space="0" w:color="auto"/>
              <w:left w:val="single" w:sz="4" w:space="0" w:color="auto"/>
              <w:bottom w:val="single" w:sz="4" w:space="0" w:color="auto"/>
              <w:right w:val="single" w:sz="4" w:space="0" w:color="auto"/>
            </w:tcBorders>
            <w:shd w:val="clear" w:color="auto" w:fill="auto"/>
          </w:tcPr>
          <w:p w14:paraId="1CCFABB4" w14:textId="77777777" w:rsidR="002E0E95" w:rsidRPr="00E55577" w:rsidRDefault="002E0E95" w:rsidP="00CF7C30">
            <w:pPr>
              <w:widowControl w:val="0"/>
              <w:spacing w:after="0" w:line="240" w:lineRule="auto"/>
              <w:rPr>
                <w:rFonts w:ascii="Times New Roman" w:eastAsia="Calibri" w:hAnsi="Times New Roman"/>
                <w:sz w:val="20"/>
                <w:szCs w:val="20"/>
                <w:lang w:val="en-GB"/>
              </w:rPr>
            </w:pPr>
            <w:r w:rsidRPr="00E55577">
              <w:rPr>
                <w:rFonts w:ascii="Times New Roman" w:eastAsia="Calibri" w:hAnsi="Times New Roman"/>
                <w:b/>
                <w:sz w:val="20"/>
                <w:szCs w:val="20"/>
                <w:lang w:val="en-GB"/>
              </w:rPr>
              <w:t xml:space="preserve">Output 4.2.1.: </w:t>
            </w:r>
            <w:r w:rsidRPr="00E55577">
              <w:rPr>
                <w:rFonts w:ascii="Times New Roman" w:eastAsia="Calibri" w:hAnsi="Times New Roman"/>
                <w:sz w:val="20"/>
                <w:szCs w:val="20"/>
                <w:lang w:val="en-GB"/>
              </w:rPr>
              <w:t>Lessons learned from the project shared between relevant institutions in Angola.</w:t>
            </w:r>
          </w:p>
          <w:p w14:paraId="65FADC93" w14:textId="77777777" w:rsidR="002E0E95" w:rsidRPr="00E55577" w:rsidRDefault="002E0E95" w:rsidP="00CF7C30">
            <w:pPr>
              <w:widowControl w:val="0"/>
              <w:spacing w:after="0" w:line="240" w:lineRule="auto"/>
              <w:rPr>
                <w:rFonts w:ascii="Times New Roman" w:eastAsia="Calibri" w:hAnsi="Times New Roman"/>
                <w:sz w:val="20"/>
                <w:szCs w:val="20"/>
                <w:lang w:val="en-GB"/>
              </w:rPr>
            </w:pPr>
          </w:p>
          <w:p w14:paraId="63ECD87B" w14:textId="77777777" w:rsidR="002E0E95" w:rsidRPr="00E55577" w:rsidRDefault="002E0E95" w:rsidP="00CF7C30">
            <w:pPr>
              <w:widowControl w:val="0"/>
              <w:spacing w:after="0" w:line="240" w:lineRule="auto"/>
              <w:rPr>
                <w:rFonts w:ascii="Times New Roman" w:eastAsia="Arial" w:hAnsi="Times New Roman"/>
                <w:sz w:val="20"/>
                <w:szCs w:val="20"/>
                <w:lang w:val="en-GB"/>
              </w:rPr>
            </w:pPr>
            <w:r w:rsidRPr="00E55577">
              <w:rPr>
                <w:rFonts w:ascii="Times New Roman" w:eastAsia="Arial" w:hAnsi="Times New Roman"/>
                <w:b/>
                <w:sz w:val="20"/>
                <w:szCs w:val="20"/>
                <w:lang w:val="en-GB"/>
              </w:rPr>
              <w:t>Output 4.2.2</w:t>
            </w:r>
            <w:r w:rsidRPr="00E55577">
              <w:rPr>
                <w:rFonts w:ascii="Times New Roman" w:eastAsia="Arial" w:hAnsi="Times New Roman"/>
                <w:sz w:val="20"/>
                <w:szCs w:val="20"/>
                <w:lang w:val="en-GB"/>
              </w:rPr>
              <w:t>.: Lessons learned from the project shared among countries, donors, and other key stakeholders across the wider TFCA landscapes, including through increased South-South cooperation.</w:t>
            </w:r>
          </w:p>
        </w:tc>
        <w:tc>
          <w:tcPr>
            <w:tcW w:w="2268" w:type="dxa"/>
            <w:tcBorders>
              <w:top w:val="single" w:sz="4" w:space="0" w:color="auto"/>
              <w:left w:val="single" w:sz="4" w:space="0" w:color="auto"/>
              <w:bottom w:val="single" w:sz="4" w:space="0" w:color="auto"/>
              <w:right w:val="single" w:sz="4" w:space="0" w:color="auto"/>
            </w:tcBorders>
            <w:shd w:val="clear" w:color="auto" w:fill="auto"/>
            <w:hideMark/>
          </w:tcPr>
          <w:p w14:paraId="1039C1CD" w14:textId="77777777" w:rsidR="002E0E95" w:rsidRPr="00E55577" w:rsidRDefault="002E0E95" w:rsidP="00CF7C30">
            <w:pPr>
              <w:widowControl w:val="0"/>
              <w:spacing w:after="0" w:line="240" w:lineRule="auto"/>
              <w:rPr>
                <w:rFonts w:ascii="Times New Roman" w:eastAsia="Arial" w:hAnsi="Times New Roman"/>
                <w:sz w:val="20"/>
                <w:szCs w:val="20"/>
                <w:lang w:val="en-GB"/>
              </w:rPr>
            </w:pPr>
            <w:r w:rsidRPr="00E55577">
              <w:rPr>
                <w:rFonts w:ascii="Times New Roman" w:eastAsia="Arial" w:hAnsi="Times New Roman"/>
                <w:sz w:val="20"/>
                <w:szCs w:val="20"/>
                <w:lang w:val="en-GB"/>
              </w:rPr>
              <w:t xml:space="preserve">All meetings, presentations and collaborations prioritising female representation, as well as gender parity in participation  </w:t>
            </w:r>
          </w:p>
        </w:tc>
        <w:tc>
          <w:tcPr>
            <w:tcW w:w="1985" w:type="dxa"/>
            <w:tcBorders>
              <w:top w:val="single" w:sz="4" w:space="0" w:color="auto"/>
              <w:left w:val="single" w:sz="4" w:space="0" w:color="auto"/>
              <w:bottom w:val="single" w:sz="4" w:space="0" w:color="auto"/>
              <w:right w:val="single" w:sz="4" w:space="0" w:color="auto"/>
            </w:tcBorders>
            <w:shd w:val="clear" w:color="auto" w:fill="auto"/>
            <w:hideMark/>
          </w:tcPr>
          <w:p w14:paraId="12CC8428" w14:textId="47A55BCC" w:rsidR="002E0E95" w:rsidRPr="00E55577" w:rsidRDefault="002E0E95" w:rsidP="00CF7C30">
            <w:pPr>
              <w:widowControl w:val="0"/>
              <w:spacing w:after="0" w:line="240" w:lineRule="auto"/>
              <w:rPr>
                <w:rFonts w:ascii="Times New Roman" w:eastAsia="Arial" w:hAnsi="Times New Roman"/>
                <w:sz w:val="20"/>
                <w:szCs w:val="20"/>
                <w:lang w:val="en-GB"/>
              </w:rPr>
            </w:pPr>
            <w:r w:rsidRPr="00E55577">
              <w:rPr>
                <w:rFonts w:ascii="Times New Roman" w:eastAsia="Arial" w:hAnsi="Times New Roman"/>
                <w:sz w:val="20"/>
                <w:szCs w:val="20"/>
                <w:lang w:val="en-GB"/>
              </w:rPr>
              <w:t>30% female presentation and gender parity in participation in all activities involving sharing of lessons learned</w:t>
            </w:r>
          </w:p>
        </w:tc>
        <w:tc>
          <w:tcPr>
            <w:tcW w:w="1275" w:type="dxa"/>
            <w:tcBorders>
              <w:top w:val="single" w:sz="4" w:space="0" w:color="auto"/>
              <w:left w:val="single" w:sz="4" w:space="0" w:color="auto"/>
              <w:bottom w:val="single" w:sz="4" w:space="0" w:color="auto"/>
              <w:right w:val="single" w:sz="4" w:space="0" w:color="auto"/>
            </w:tcBorders>
            <w:shd w:val="clear" w:color="auto" w:fill="auto"/>
            <w:hideMark/>
          </w:tcPr>
          <w:p w14:paraId="4AF6AC3A" w14:textId="77777777" w:rsidR="002E0E95" w:rsidRPr="00E55577" w:rsidRDefault="002E0E95" w:rsidP="00CF7C30">
            <w:pPr>
              <w:widowControl w:val="0"/>
              <w:spacing w:after="0" w:line="240" w:lineRule="auto"/>
              <w:rPr>
                <w:rFonts w:ascii="Times New Roman" w:eastAsia="Arial" w:hAnsi="Times New Roman"/>
                <w:sz w:val="20"/>
                <w:szCs w:val="20"/>
                <w:lang w:val="en-GB"/>
              </w:rPr>
            </w:pPr>
            <w:r w:rsidRPr="00E55577">
              <w:rPr>
                <w:rFonts w:ascii="Times New Roman" w:eastAsia="Arial" w:hAnsi="Times New Roman"/>
                <w:sz w:val="20"/>
                <w:szCs w:val="20"/>
                <w:lang w:val="en-GB"/>
              </w:rPr>
              <w:t>Transportation; translation services</w:t>
            </w:r>
          </w:p>
        </w:tc>
        <w:tc>
          <w:tcPr>
            <w:tcW w:w="1108" w:type="dxa"/>
            <w:tcBorders>
              <w:top w:val="single" w:sz="4" w:space="0" w:color="auto"/>
              <w:left w:val="single" w:sz="4" w:space="0" w:color="auto"/>
              <w:bottom w:val="single" w:sz="4" w:space="0" w:color="auto"/>
              <w:right w:val="single" w:sz="4" w:space="0" w:color="auto"/>
            </w:tcBorders>
            <w:shd w:val="clear" w:color="auto" w:fill="auto"/>
            <w:hideMark/>
          </w:tcPr>
          <w:p w14:paraId="743A01A9" w14:textId="77777777" w:rsidR="002E0E95" w:rsidRPr="00E55577" w:rsidRDefault="002E0E95" w:rsidP="00CF7C30">
            <w:pPr>
              <w:widowControl w:val="0"/>
              <w:spacing w:after="0" w:line="240" w:lineRule="auto"/>
              <w:rPr>
                <w:rFonts w:ascii="Times New Roman" w:eastAsia="Arial" w:hAnsi="Times New Roman"/>
                <w:sz w:val="20"/>
                <w:szCs w:val="20"/>
                <w:lang w:val="en-GB"/>
              </w:rPr>
            </w:pPr>
            <w:r w:rsidRPr="00E55577">
              <w:rPr>
                <w:rFonts w:ascii="Times New Roman" w:eastAsia="Arial" w:hAnsi="Times New Roman"/>
                <w:sz w:val="20"/>
                <w:szCs w:val="20"/>
                <w:lang w:val="en-GB"/>
              </w:rPr>
              <w:t>Included in project budget</w:t>
            </w:r>
          </w:p>
        </w:tc>
      </w:tr>
    </w:tbl>
    <w:p w14:paraId="5AF2C86B" w14:textId="3A38BA8E" w:rsidR="001717E4" w:rsidRPr="00E55577" w:rsidRDefault="001717E4" w:rsidP="00631A6E">
      <w:pPr>
        <w:rPr>
          <w:rFonts w:ascii="Times New Roman" w:hAnsi="Times New Roman"/>
        </w:rPr>
      </w:pPr>
    </w:p>
    <w:p w14:paraId="39D95886" w14:textId="77777777" w:rsidR="00490B2B" w:rsidRDefault="00490B2B" w:rsidP="00967E1F">
      <w:pPr>
        <w:pStyle w:val="GEFQuestion"/>
        <w:ind w:left="0"/>
        <w:rPr>
          <w:rFonts w:eastAsia="MS Mincho"/>
        </w:rPr>
      </w:pPr>
    </w:p>
    <w:p w14:paraId="6B9C943C" w14:textId="71EA0547" w:rsidR="00866152" w:rsidRPr="00BC163A" w:rsidRDefault="007D4B60" w:rsidP="00967E1F">
      <w:pPr>
        <w:pStyle w:val="GEFQuestion"/>
        <w:ind w:left="0"/>
        <w:rPr>
          <w:szCs w:val="22"/>
        </w:rPr>
      </w:pPr>
      <w:r w:rsidRPr="00BC163A">
        <w:rPr>
          <w:rFonts w:eastAsia="MS Mincho"/>
        </w:rPr>
        <w:t xml:space="preserve">Does the project's results framework or logical framework include gender-sensitive indicators? </w:t>
      </w:r>
      <w:r w:rsidRPr="00BC163A">
        <w:rPr>
          <w:szCs w:val="22"/>
        </w:rPr>
        <w:t xml:space="preserve">(yes </w:t>
      </w:r>
      <w:r w:rsidR="00CF097D" w:rsidRPr="00BC163A">
        <w:rPr>
          <w:szCs w:val="22"/>
        </w:rPr>
        <w:fldChar w:fldCharType="begin">
          <w:ffData>
            <w:name w:val="incl_civil_yes"/>
            <w:enabled/>
            <w:calcOnExit w:val="0"/>
            <w:checkBox>
              <w:sizeAuto/>
              <w:default w:val="1"/>
            </w:checkBox>
          </w:ffData>
        </w:fldChar>
      </w:r>
      <w:bookmarkStart w:id="54" w:name="incl_civil_yes"/>
      <w:r w:rsidR="00CF097D" w:rsidRPr="00BC163A">
        <w:rPr>
          <w:szCs w:val="22"/>
        </w:rPr>
        <w:instrText xml:space="preserve"> FORMCHECKBOX </w:instrText>
      </w:r>
      <w:r w:rsidR="00BA6D53">
        <w:rPr>
          <w:szCs w:val="22"/>
        </w:rPr>
      </w:r>
      <w:r w:rsidR="00BA6D53">
        <w:rPr>
          <w:szCs w:val="22"/>
        </w:rPr>
        <w:fldChar w:fldCharType="separate"/>
      </w:r>
      <w:r w:rsidR="00CF097D" w:rsidRPr="00BC163A">
        <w:rPr>
          <w:szCs w:val="22"/>
        </w:rPr>
        <w:fldChar w:fldCharType="end"/>
      </w:r>
      <w:bookmarkEnd w:id="54"/>
      <w:r w:rsidRPr="00BC163A">
        <w:rPr>
          <w:szCs w:val="22"/>
        </w:rPr>
        <w:t xml:space="preserve"> /no</w:t>
      </w:r>
      <w:r w:rsidRPr="00BC163A">
        <w:rPr>
          <w:szCs w:val="22"/>
        </w:rPr>
        <w:fldChar w:fldCharType="begin">
          <w:ffData>
            <w:name w:val="incl_civil_no"/>
            <w:enabled/>
            <w:calcOnExit w:val="0"/>
            <w:checkBox>
              <w:sizeAuto/>
              <w:default w:val="0"/>
            </w:checkBox>
          </w:ffData>
        </w:fldChar>
      </w:r>
      <w:r w:rsidRPr="00BC163A">
        <w:rPr>
          <w:szCs w:val="22"/>
        </w:rPr>
        <w:instrText xml:space="preserve"> FORMCHECKBOX </w:instrText>
      </w:r>
      <w:r w:rsidR="00BA6D53">
        <w:rPr>
          <w:szCs w:val="22"/>
        </w:rPr>
      </w:r>
      <w:r w:rsidR="00BA6D53">
        <w:rPr>
          <w:szCs w:val="22"/>
        </w:rPr>
        <w:fldChar w:fldCharType="separate"/>
      </w:r>
      <w:r w:rsidRPr="00BC163A">
        <w:rPr>
          <w:szCs w:val="22"/>
        </w:rPr>
        <w:fldChar w:fldCharType="end"/>
      </w:r>
      <w:r w:rsidRPr="00BC163A">
        <w:rPr>
          <w:szCs w:val="22"/>
        </w:rPr>
        <w:t>)</w:t>
      </w:r>
    </w:p>
    <w:p w14:paraId="5DDC45AC" w14:textId="3EDBDED5" w:rsidR="00967E1F" w:rsidRPr="00BC163A" w:rsidRDefault="00967E1F" w:rsidP="00967E1F">
      <w:pPr>
        <w:rPr>
          <w:rFonts w:ascii="Times New Roman" w:hAnsi="Times New Roman"/>
        </w:rPr>
      </w:pPr>
      <w:r w:rsidRPr="00BC163A">
        <w:rPr>
          <w:rFonts w:ascii="Times New Roman" w:hAnsi="Times New Roman"/>
        </w:rPr>
        <w:t xml:space="preserve">The Gender mainstreamed </w:t>
      </w:r>
      <w:r w:rsidRPr="00BC163A">
        <w:rPr>
          <w:rFonts w:ascii="Times New Roman" w:eastAsia="MS Mincho" w:hAnsi="Times New Roman"/>
        </w:rPr>
        <w:t>results framework is part of the</w:t>
      </w:r>
      <w:r w:rsidRPr="00BC163A">
        <w:rPr>
          <w:rFonts w:eastAsia="MS Mincho"/>
          <w:i/>
          <w:iCs/>
        </w:rPr>
        <w:t xml:space="preserve"> </w:t>
      </w:r>
      <w:r w:rsidRPr="00BC163A">
        <w:rPr>
          <w:rFonts w:ascii="Times New Roman" w:hAnsi="Times New Roman"/>
        </w:rPr>
        <w:t>Gender Mainstreaming Plan (Appendix VIb) in the ProDoc</w:t>
      </w:r>
      <w:r w:rsidR="006E5483" w:rsidRPr="00BC163A">
        <w:rPr>
          <w:rFonts w:ascii="Times New Roman" w:hAnsi="Times New Roman"/>
        </w:rPr>
        <w:t>.</w:t>
      </w:r>
    </w:p>
    <w:p w14:paraId="1400799B" w14:textId="3FC22540" w:rsidR="006E5483" w:rsidRDefault="006E5483" w:rsidP="00967E1F">
      <w:pPr>
        <w:rPr>
          <w:rFonts w:ascii="Times New Roman" w:hAnsi="Times New Roman"/>
        </w:rPr>
      </w:pPr>
      <w:r w:rsidRPr="00BC163A">
        <w:rPr>
          <w:rFonts w:ascii="Times New Roman" w:hAnsi="Times New Roman"/>
        </w:rPr>
        <w:t>The gender target stating atleast 30% female involvement in project activities will be reviewed carefully as part of the on-the-ground community consultations that are planned to be conducted during the first year of implementation</w:t>
      </w:r>
      <w:r w:rsidR="00D144B0" w:rsidRPr="00BC163A">
        <w:rPr>
          <w:rFonts w:ascii="Times New Roman" w:hAnsi="Times New Roman"/>
        </w:rPr>
        <w:t>.</w:t>
      </w:r>
    </w:p>
    <w:p w14:paraId="5DBB06B8" w14:textId="77777777" w:rsidR="00C020F6" w:rsidRPr="00E55577" w:rsidRDefault="00C020F6" w:rsidP="00631A6E">
      <w:pPr>
        <w:rPr>
          <w:rFonts w:ascii="Times New Roman" w:hAnsi="Times New Roman"/>
        </w:rPr>
      </w:pPr>
    </w:p>
    <w:p w14:paraId="35FB6DE4" w14:textId="78D735E3" w:rsidR="00FE75F6" w:rsidRPr="00E55577" w:rsidRDefault="00FE75F6" w:rsidP="00B43B90">
      <w:pPr>
        <w:spacing w:after="0"/>
        <w:outlineLvl w:val="0"/>
        <w:rPr>
          <w:rFonts w:ascii="Times New Roman" w:hAnsi="Times New Roman"/>
        </w:rPr>
      </w:pPr>
      <w:r w:rsidRPr="00E55577">
        <w:rPr>
          <w:rFonts w:ascii="Times New Roman" w:hAnsi="Times New Roman"/>
          <w:i/>
        </w:rPr>
        <w:t xml:space="preserve">4. </w:t>
      </w:r>
      <w:r w:rsidR="002C3EDB" w:rsidRPr="00E55577">
        <w:rPr>
          <w:rFonts w:ascii="Times New Roman" w:hAnsi="Times New Roman"/>
          <w:i/>
          <w:iCs/>
        </w:rPr>
        <w:t>Private Sector Engagement</w:t>
      </w:r>
      <w:r w:rsidRPr="00E55577">
        <w:rPr>
          <w:rFonts w:ascii="Times New Roman" w:hAnsi="Times New Roman"/>
          <w:i/>
          <w:iCs/>
        </w:rPr>
        <w:t xml:space="preserve">. </w:t>
      </w:r>
      <w:r w:rsidRPr="00E55577">
        <w:rPr>
          <w:rFonts w:ascii="Times New Roman" w:hAnsi="Times New Roman"/>
        </w:rPr>
        <w:t>Elaborate on the private sector’s engagement in the project, if any.</w:t>
      </w:r>
    </w:p>
    <w:p w14:paraId="733B2C30" w14:textId="77777777" w:rsidR="00636311" w:rsidRPr="00E55577" w:rsidRDefault="00636311" w:rsidP="00631A6E">
      <w:pPr>
        <w:pStyle w:val="NoSpacing"/>
        <w:rPr>
          <w:rFonts w:ascii="Times New Roman" w:hAnsi="Times New Roman"/>
        </w:rPr>
      </w:pPr>
    </w:p>
    <w:p w14:paraId="6BDBD20B" w14:textId="5150FE8A" w:rsidR="008C7BA2" w:rsidRPr="00E55577" w:rsidRDefault="008F6DF3" w:rsidP="0074406B">
      <w:pPr>
        <w:pStyle w:val="ListParagraph"/>
      </w:pPr>
      <w:r w:rsidRPr="00E55577">
        <w:t>The private sector will be engaged in the project predominantly through activities under Outcome 3.4</w:t>
      </w:r>
      <w:r w:rsidR="000E0256" w:rsidRPr="00E55577">
        <w:t xml:space="preserve">: Strengthened capacity of the private sector and other key stakeholders to develop </w:t>
      </w:r>
      <w:r w:rsidR="008C7BA2" w:rsidRPr="00E55577">
        <w:t>n</w:t>
      </w:r>
      <w:r w:rsidR="000E0256" w:rsidRPr="00E55577">
        <w:t xml:space="preserve">ature-based </w:t>
      </w:r>
      <w:r w:rsidR="008C7BA2" w:rsidRPr="00E55577">
        <w:t>t</w:t>
      </w:r>
      <w:r w:rsidR="000E0256" w:rsidRPr="00E55577">
        <w:t xml:space="preserve">ourism (NBT) and sustainable use activities in Angola’s conservation areas. </w:t>
      </w:r>
      <w:r w:rsidR="008C7BA2" w:rsidRPr="00E55577">
        <w:t>This outcome will focus on addressing Barrier 6: insufficient capacities of private sector and other key stakeholders to develop NBT and sustainable use activities in Angola's conservation areas. To overcome the barrier, the project will: i) develop business plans – including investment prospectuses – identifying viable NBT enterprises that private sector investors can undertake within Luengue-Luiana and Iona National Park; ii) convene an investment summit to showcase viable business opportunities within the two parks to potential private sector investors; iii) develop media and marketing strategies for the parks that are targeted towards potential clientele (local, regional and international – in both Portuguese and English); and iv) conduct local and international marketing campaigns to promote NBT products in the parks.</w:t>
      </w:r>
      <w:r w:rsidR="00AF6CF8" w:rsidRPr="00E55577">
        <w:t xml:space="preserve"> </w:t>
      </w:r>
      <w:r w:rsidR="008C7BA2" w:rsidRPr="00E55577">
        <w:t>The project, under this outcome, will build on the baseline investment conference convened in Luanda in 2018 by the Ministry of Environment with the assistance of the ICCF. The conference was a culmination of a Mini-Mission organized by Ministry of Environment of Angola with the assistance of the ICCF Group to assess the biodiversity and eco-tourism investment potential of Angola’s national parks and protected areas. The Mini-Mission — which was led by the Minister of State and Chief of the Civil House of the Presidency and Minister of Environment — included visits to Luengue-Luiana and Iona National Parks.</w:t>
      </w:r>
    </w:p>
    <w:p w14:paraId="26B20231" w14:textId="6B15F165" w:rsidR="00C020F6" w:rsidRPr="00E55577" w:rsidRDefault="00C020F6" w:rsidP="00631A6E">
      <w:pPr>
        <w:rPr>
          <w:rFonts w:ascii="Times New Roman" w:hAnsi="Times New Roman"/>
        </w:rPr>
      </w:pPr>
    </w:p>
    <w:p w14:paraId="480299D5" w14:textId="11783112" w:rsidR="00FE75F6" w:rsidRPr="00E55577" w:rsidRDefault="009178FB" w:rsidP="00B43B90">
      <w:pPr>
        <w:spacing w:after="0"/>
        <w:outlineLvl w:val="0"/>
        <w:rPr>
          <w:rFonts w:ascii="Times New Roman" w:hAnsi="Times New Roman"/>
          <w:color w:val="000000"/>
        </w:rPr>
      </w:pPr>
      <w:r w:rsidRPr="00E55577">
        <w:rPr>
          <w:rFonts w:ascii="Times New Roman" w:hAnsi="Times New Roman"/>
        </w:rPr>
        <w:t>5</w:t>
      </w:r>
      <w:r w:rsidR="00FE75F6" w:rsidRPr="00E55577">
        <w:rPr>
          <w:rFonts w:ascii="Times New Roman" w:hAnsi="Times New Roman"/>
          <w:i/>
          <w:color w:val="000000"/>
        </w:rPr>
        <w:t xml:space="preserve">. </w:t>
      </w:r>
      <w:r w:rsidR="002C3EDB" w:rsidRPr="00E55577">
        <w:rPr>
          <w:rFonts w:ascii="Times New Roman" w:hAnsi="Times New Roman"/>
          <w:i/>
          <w:iCs/>
        </w:rPr>
        <w:t>Risks</w:t>
      </w:r>
      <w:r w:rsidR="00FE75F6" w:rsidRPr="00E55577">
        <w:rPr>
          <w:rFonts w:ascii="Times New Roman" w:hAnsi="Times New Roman"/>
          <w:i/>
          <w:color w:val="000000"/>
        </w:rPr>
        <w:t>.</w:t>
      </w:r>
      <w:r w:rsidR="00FE75F6" w:rsidRPr="00E55577">
        <w:rPr>
          <w:rFonts w:ascii="Times New Roman" w:hAnsi="Times New Roman"/>
          <w:color w:val="000000"/>
        </w:rPr>
        <w:t xml:space="preserve"> Elaborate on indicated risks, including climate change, potential social and environmental risks that might prevent the project objectives from being achieved, and, if possible, the proposed measures that address these risks at the time of project implementation.(table format acceptable): </w:t>
      </w:r>
    </w:p>
    <w:p w14:paraId="4AFF4BF7" w14:textId="77777777" w:rsidR="00DB4AD1" w:rsidRPr="00E55577" w:rsidRDefault="00DB4AD1" w:rsidP="00631A6E">
      <w:pPr>
        <w:pStyle w:val="NoSpacing"/>
        <w:rPr>
          <w:rFonts w:ascii="Times New Roman" w:hAnsi="Times New Roman"/>
        </w:rPr>
      </w:pPr>
    </w:p>
    <w:p w14:paraId="5F23ADE8" w14:textId="758654CA" w:rsidR="00DF58D7" w:rsidRPr="00E55577" w:rsidRDefault="00DF58D7" w:rsidP="0074406B">
      <w:pPr>
        <w:pStyle w:val="ListParagraph"/>
      </w:pPr>
      <w:r w:rsidRPr="00E55577">
        <w:t xml:space="preserve">During the Project Preparation Grant (PPG) phase of the project, the project was screened using CI-GEF’s Safeguard Screening Form and CIGEF’s Climate Screening Form. </w:t>
      </w:r>
      <w:r w:rsidRPr="00E55577">
        <w:rPr>
          <w:color w:val="000000"/>
        </w:rPr>
        <w:t>The</w:t>
      </w:r>
      <w:r w:rsidRPr="00E55577">
        <w:t xml:space="preserve"> project risks and their levels are summarized below in </w:t>
      </w:r>
      <w:r w:rsidR="005B7553" w:rsidRPr="00E55577">
        <w:fldChar w:fldCharType="begin"/>
      </w:r>
      <w:r w:rsidR="005B7553" w:rsidRPr="00E55577">
        <w:instrText xml:space="preserve"> REF _Ref64897209 \h  \* MERGEFORMAT </w:instrText>
      </w:r>
      <w:r w:rsidR="005B7553" w:rsidRPr="00E55577">
        <w:fldChar w:fldCharType="separate"/>
      </w:r>
      <w:r w:rsidR="005B7553" w:rsidRPr="00E55577">
        <w:t xml:space="preserve">Table </w:t>
      </w:r>
      <w:r w:rsidR="005B7553" w:rsidRPr="00E55577">
        <w:rPr>
          <w:noProof/>
        </w:rPr>
        <w:t>9</w:t>
      </w:r>
      <w:r w:rsidR="005B7553" w:rsidRPr="00E55577">
        <w:fldChar w:fldCharType="end"/>
      </w:r>
      <w:r w:rsidRPr="00E55577">
        <w:t>, as well as the mitigation strategies that the project has incorporated to manage the presented risks.</w:t>
      </w:r>
    </w:p>
    <w:p w14:paraId="76D383A1" w14:textId="77777777" w:rsidR="00DF58D7" w:rsidRPr="00E55577" w:rsidRDefault="00DF58D7" w:rsidP="0074406B">
      <w:pPr>
        <w:pStyle w:val="ListParagraph"/>
      </w:pPr>
    </w:p>
    <w:p w14:paraId="2B6DBC56" w14:textId="77777777" w:rsidR="00DF58D7" w:rsidRPr="00E55577" w:rsidRDefault="00DF58D7" w:rsidP="00B43B90">
      <w:pPr>
        <w:spacing w:after="0"/>
        <w:rPr>
          <w:rFonts w:ascii="Times New Roman" w:hAnsi="Times New Roman"/>
          <w:b/>
        </w:rPr>
      </w:pPr>
      <w:r w:rsidRPr="00E55577">
        <w:rPr>
          <w:rFonts w:ascii="Times New Roman" w:hAnsi="Times New Roman"/>
          <w:b/>
        </w:rPr>
        <w:t>Corona Virus Pandemic (COVID-19)</w:t>
      </w:r>
    </w:p>
    <w:p w14:paraId="2BDF0B08" w14:textId="77777777" w:rsidR="00DF58D7" w:rsidRPr="00E55577" w:rsidRDefault="00DF58D7" w:rsidP="0074406B">
      <w:pPr>
        <w:pStyle w:val="ListParagraph"/>
      </w:pPr>
    </w:p>
    <w:p w14:paraId="26B6F8F1" w14:textId="77777777" w:rsidR="00DF58D7" w:rsidRPr="00E55577" w:rsidRDefault="00DF58D7" w:rsidP="0074406B">
      <w:pPr>
        <w:pStyle w:val="ListParagraph"/>
      </w:pPr>
      <w:r w:rsidRPr="00E55577">
        <w:t>This project recognizes the enormous risk posed by the Corona Virus Pandemic (COVID-19) which has prolifically spread disrupting several socio-economic activities. It is projected that the effects of the pandemic may cause delays and/or slow down implementation of project activities such decision making by key stakeholders; availability and participation of stakeholders in project activities; delays in setting up the project; recruitment of project staff; and procurement.</w:t>
      </w:r>
    </w:p>
    <w:p w14:paraId="5478F085" w14:textId="77777777" w:rsidR="00DF58D7" w:rsidRPr="00E55577" w:rsidRDefault="00DF58D7" w:rsidP="0074406B">
      <w:pPr>
        <w:pStyle w:val="ListParagraph"/>
      </w:pPr>
    </w:p>
    <w:p w14:paraId="3EAFF648" w14:textId="77777777" w:rsidR="00DF58D7" w:rsidRPr="00E55577" w:rsidRDefault="00DF58D7" w:rsidP="00486E8C">
      <w:pPr>
        <w:pStyle w:val="ListParagraph"/>
      </w:pPr>
      <w:r w:rsidRPr="00E55577">
        <w:t xml:space="preserve">In-order to mitigate the risks outlined above, Angola’s Ministry of Health Guidelines and CI-GEF COVID-19 Guidelines will be followed during project implementation. The project proposes the following mitigation measures: </w:t>
      </w:r>
    </w:p>
    <w:p w14:paraId="7F880B6F" w14:textId="7771CE24" w:rsidR="00DF58D7" w:rsidRPr="00E55577" w:rsidRDefault="00DF58D7" w:rsidP="00486E8C">
      <w:pPr>
        <w:pStyle w:val="ListParagraph"/>
      </w:pPr>
    </w:p>
    <w:p w14:paraId="212B9504" w14:textId="1A6322CD" w:rsidR="00DF58D7" w:rsidRPr="00E55577" w:rsidRDefault="00DF58D7" w:rsidP="00486E8C">
      <w:pPr>
        <w:pStyle w:val="ListParagraph"/>
        <w:numPr>
          <w:ilvl w:val="0"/>
          <w:numId w:val="14"/>
        </w:numPr>
      </w:pPr>
      <w:r w:rsidRPr="00E55577">
        <w:t xml:space="preserve">Preparation and implementation of relevant safeguard plans which will clearly indicate activities being put in place to address risks sparked off by COVID-19. These safeguards include compliance with Labor and Working Conditions, Accountability and Grievance Mechanism and a Stakeholder Engagement Plan. </w:t>
      </w:r>
    </w:p>
    <w:p w14:paraId="20007F51" w14:textId="77777777" w:rsidR="00DF58D7" w:rsidRPr="00E55577" w:rsidRDefault="00DF58D7" w:rsidP="00486E8C">
      <w:pPr>
        <w:pStyle w:val="ListParagraph"/>
        <w:numPr>
          <w:ilvl w:val="0"/>
          <w:numId w:val="14"/>
        </w:numPr>
      </w:pPr>
      <w:r w:rsidRPr="00E55577">
        <w:t>The project will ensure that tools and support are made available for effective online engagement where possible to reduce the impact of the COVID-19 pandemic on project implementation while safeguarding the health of all stakeholders. Online engagement has become increasingly effective and free platforms ensure accessibility. This will also mitigate travel costs and time spent in transit for all stakeholders. (Considerations included in stakeholder engagement plan)</w:t>
      </w:r>
    </w:p>
    <w:p w14:paraId="4E20F721" w14:textId="77777777" w:rsidR="00DF58D7" w:rsidRPr="00E55577" w:rsidRDefault="00DF58D7" w:rsidP="00486E8C">
      <w:pPr>
        <w:pStyle w:val="ListParagraph"/>
        <w:numPr>
          <w:ilvl w:val="0"/>
          <w:numId w:val="14"/>
        </w:numPr>
      </w:pPr>
      <w:r w:rsidRPr="00E55577">
        <w:t xml:space="preserve">Quarterly technical and financial reports submitted to CI-GEF Agency will clearly indicate project implementation progress, any delays and adaptive measures being put in place by the project team. This measure will enable CIGEF to provide guidance on how best to adapt to the situation on the ground from technical and financial perspectives. </w:t>
      </w:r>
    </w:p>
    <w:p w14:paraId="61B58960" w14:textId="77777777" w:rsidR="00DF58D7" w:rsidRPr="00E55577" w:rsidRDefault="00DF58D7" w:rsidP="00486E8C">
      <w:pPr>
        <w:pStyle w:val="ListParagraph"/>
        <w:numPr>
          <w:ilvl w:val="0"/>
          <w:numId w:val="14"/>
        </w:numPr>
      </w:pPr>
      <w:r w:rsidRPr="00E55577">
        <w:t>Project staff working in the protected areas will exercise caution by donning Personal Protective Equipment (PPE) for COVID prevention (e.g., face masks) to reduce the risk of infecting protected area authority employees and wildlife (particularly non-human primates).</w:t>
      </w:r>
    </w:p>
    <w:p w14:paraId="736BFD9B" w14:textId="77777777" w:rsidR="00DF58D7" w:rsidRPr="00E55577" w:rsidRDefault="00DF58D7" w:rsidP="00486E8C">
      <w:pPr>
        <w:pStyle w:val="ListParagraph"/>
      </w:pPr>
    </w:p>
    <w:p w14:paraId="10ED24A3" w14:textId="5B90F093" w:rsidR="00DF58D7" w:rsidRPr="00E55577" w:rsidRDefault="00DF58D7" w:rsidP="00640ED3">
      <w:pPr>
        <w:pStyle w:val="Caption"/>
        <w:rPr>
          <w:rFonts w:ascii="Times New Roman" w:hAnsi="Times New Roman"/>
          <w:b w:val="0"/>
          <w:i/>
          <w:caps w:val="0"/>
          <w:sz w:val="22"/>
          <w:szCs w:val="16"/>
        </w:rPr>
      </w:pPr>
      <w:bookmarkStart w:id="55" w:name="_Ref64897209"/>
      <w:r w:rsidRPr="00E55577">
        <w:rPr>
          <w:rFonts w:ascii="Times New Roman" w:hAnsi="Times New Roman"/>
          <w:caps w:val="0"/>
          <w:sz w:val="22"/>
        </w:rPr>
        <w:t xml:space="preserve">Table </w:t>
      </w:r>
      <w:r w:rsidRPr="00E55577">
        <w:rPr>
          <w:rFonts w:ascii="Times New Roman" w:hAnsi="Times New Roman"/>
          <w:b w:val="0"/>
          <w:caps w:val="0"/>
          <w:sz w:val="20"/>
          <w:szCs w:val="16"/>
        </w:rPr>
        <w:fldChar w:fldCharType="begin"/>
      </w:r>
      <w:r w:rsidRPr="00E55577">
        <w:rPr>
          <w:rFonts w:ascii="Times New Roman" w:hAnsi="Times New Roman"/>
          <w:caps w:val="0"/>
          <w:sz w:val="20"/>
          <w:szCs w:val="16"/>
        </w:rPr>
        <w:instrText xml:space="preserve"> SEQ Table \* ARABIC </w:instrText>
      </w:r>
      <w:r w:rsidRPr="00E55577">
        <w:rPr>
          <w:rFonts w:ascii="Times New Roman" w:hAnsi="Times New Roman"/>
          <w:b w:val="0"/>
          <w:caps w:val="0"/>
          <w:sz w:val="20"/>
          <w:szCs w:val="16"/>
        </w:rPr>
        <w:fldChar w:fldCharType="separate"/>
      </w:r>
      <w:r w:rsidR="004C632A">
        <w:rPr>
          <w:rFonts w:ascii="Times New Roman" w:hAnsi="Times New Roman"/>
          <w:caps w:val="0"/>
          <w:noProof/>
          <w:sz w:val="20"/>
          <w:szCs w:val="16"/>
        </w:rPr>
        <w:t>9</w:t>
      </w:r>
      <w:r w:rsidRPr="00E55577">
        <w:rPr>
          <w:rFonts w:ascii="Times New Roman" w:hAnsi="Times New Roman"/>
          <w:b w:val="0"/>
          <w:caps w:val="0"/>
          <w:sz w:val="20"/>
          <w:szCs w:val="16"/>
        </w:rPr>
        <w:fldChar w:fldCharType="end"/>
      </w:r>
      <w:bookmarkEnd w:id="55"/>
      <w:r w:rsidRPr="00E55577">
        <w:rPr>
          <w:rFonts w:ascii="Times New Roman" w:hAnsi="Times New Roman"/>
          <w:caps w:val="0"/>
          <w:sz w:val="20"/>
          <w:szCs w:val="16"/>
        </w:rPr>
        <w:t>:</w:t>
      </w:r>
      <w:r w:rsidRPr="00E55577">
        <w:rPr>
          <w:rFonts w:ascii="Times New Roman" w:hAnsi="Times New Roman"/>
          <w:caps w:val="0"/>
          <w:sz w:val="22"/>
        </w:rPr>
        <w:t xml:space="preserve"> Risk Assessment and Mitigation Planning</w:t>
      </w:r>
      <w:r w:rsidR="00640ED3" w:rsidRPr="00E55577">
        <w:rPr>
          <w:rFonts w:ascii="Times New Roman" w:hAnsi="Times New Roman"/>
          <w:caps w:val="0"/>
          <w:sz w:val="22"/>
        </w:rPr>
        <w:t>.</w:t>
      </w:r>
    </w:p>
    <w:tbl>
      <w:tblPr>
        <w:tblW w:w="5000" w:type="pct"/>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43" w:type="dxa"/>
          <w:left w:w="115" w:type="dxa"/>
          <w:bottom w:w="43" w:type="dxa"/>
          <w:right w:w="115" w:type="dxa"/>
        </w:tblCellMar>
        <w:tblLook w:val="00A0" w:firstRow="1" w:lastRow="0" w:firstColumn="1" w:lastColumn="0" w:noHBand="0" w:noVBand="0"/>
      </w:tblPr>
      <w:tblGrid>
        <w:gridCol w:w="3671"/>
        <w:gridCol w:w="2962"/>
        <w:gridCol w:w="3977"/>
      </w:tblGrid>
      <w:tr w:rsidR="00AA657E" w:rsidRPr="00E55577" w14:paraId="10195F7B" w14:textId="77777777" w:rsidTr="00AA657E">
        <w:trPr>
          <w:tblHeader/>
        </w:trPr>
        <w:tc>
          <w:tcPr>
            <w:tcW w:w="1730" w:type="pct"/>
            <w:shd w:val="clear" w:color="auto" w:fill="8496B0"/>
            <w:vAlign w:val="center"/>
          </w:tcPr>
          <w:p w14:paraId="7D2DFD3F" w14:textId="77777777" w:rsidR="00AA657E" w:rsidRPr="00E55577" w:rsidRDefault="00AA657E" w:rsidP="000F631A">
            <w:pPr>
              <w:pStyle w:val="NumberedParagraph"/>
              <w:keepNext/>
              <w:numPr>
                <w:ilvl w:val="0"/>
                <w:numId w:val="0"/>
              </w:numPr>
              <w:spacing w:after="0"/>
              <w:jc w:val="center"/>
              <w:rPr>
                <w:rFonts w:ascii="Times New Roman" w:hAnsi="Times New Roman"/>
                <w:b/>
                <w:sz w:val="20"/>
                <w:szCs w:val="20"/>
              </w:rPr>
            </w:pPr>
            <w:r w:rsidRPr="00E55577">
              <w:rPr>
                <w:rFonts w:ascii="Times New Roman" w:hAnsi="Times New Roman"/>
                <w:b/>
                <w:sz w:val="20"/>
                <w:szCs w:val="20"/>
              </w:rPr>
              <w:t>Risks</w:t>
            </w:r>
          </w:p>
        </w:tc>
        <w:tc>
          <w:tcPr>
            <w:tcW w:w="1396" w:type="pct"/>
            <w:shd w:val="clear" w:color="auto" w:fill="8496B0"/>
            <w:vAlign w:val="center"/>
          </w:tcPr>
          <w:p w14:paraId="685946C1" w14:textId="77777777" w:rsidR="00AA657E" w:rsidRPr="00E55577" w:rsidRDefault="00AA657E" w:rsidP="000F631A">
            <w:pPr>
              <w:pStyle w:val="NumberedParagraph"/>
              <w:keepNext/>
              <w:numPr>
                <w:ilvl w:val="0"/>
                <w:numId w:val="0"/>
              </w:numPr>
              <w:spacing w:after="0"/>
              <w:jc w:val="center"/>
              <w:rPr>
                <w:rFonts w:ascii="Times New Roman" w:hAnsi="Times New Roman"/>
                <w:b/>
                <w:sz w:val="20"/>
                <w:szCs w:val="20"/>
              </w:rPr>
            </w:pPr>
            <w:r w:rsidRPr="00E55577">
              <w:rPr>
                <w:rFonts w:ascii="Times New Roman" w:hAnsi="Times New Roman"/>
                <w:b/>
                <w:sz w:val="20"/>
                <w:szCs w:val="20"/>
              </w:rPr>
              <w:t>Rating</w:t>
            </w:r>
          </w:p>
          <w:p w14:paraId="43FC5778" w14:textId="77777777" w:rsidR="00AA657E" w:rsidRPr="00E55577" w:rsidRDefault="00AA657E" w:rsidP="000F631A">
            <w:pPr>
              <w:pStyle w:val="NumberedParagraph"/>
              <w:keepNext/>
              <w:numPr>
                <w:ilvl w:val="0"/>
                <w:numId w:val="0"/>
              </w:numPr>
              <w:spacing w:after="0"/>
              <w:jc w:val="center"/>
              <w:rPr>
                <w:rFonts w:ascii="Times New Roman" w:hAnsi="Times New Roman"/>
                <w:b/>
                <w:sz w:val="20"/>
                <w:szCs w:val="20"/>
              </w:rPr>
            </w:pPr>
            <w:r w:rsidRPr="00E55577">
              <w:rPr>
                <w:rFonts w:ascii="Times New Roman" w:hAnsi="Times New Roman"/>
                <w:b/>
                <w:sz w:val="20"/>
                <w:szCs w:val="20"/>
              </w:rPr>
              <w:t>(High (H), Substantial (S), Modest (M) Low (L))</w:t>
            </w:r>
          </w:p>
        </w:tc>
        <w:tc>
          <w:tcPr>
            <w:tcW w:w="1874" w:type="pct"/>
            <w:shd w:val="clear" w:color="auto" w:fill="8496B0"/>
            <w:vAlign w:val="center"/>
          </w:tcPr>
          <w:p w14:paraId="42B46C03" w14:textId="77777777" w:rsidR="00AA657E" w:rsidRPr="00E55577" w:rsidRDefault="00AA657E" w:rsidP="000F631A">
            <w:pPr>
              <w:pStyle w:val="NumberedParagraph"/>
              <w:keepNext/>
              <w:numPr>
                <w:ilvl w:val="0"/>
                <w:numId w:val="0"/>
              </w:numPr>
              <w:spacing w:after="0"/>
              <w:jc w:val="center"/>
              <w:rPr>
                <w:rFonts w:ascii="Times New Roman" w:hAnsi="Times New Roman"/>
                <w:b/>
                <w:sz w:val="20"/>
                <w:szCs w:val="20"/>
              </w:rPr>
            </w:pPr>
            <w:r w:rsidRPr="00E55577">
              <w:rPr>
                <w:rFonts w:ascii="Times New Roman" w:hAnsi="Times New Roman"/>
                <w:b/>
                <w:sz w:val="20"/>
                <w:szCs w:val="20"/>
              </w:rPr>
              <w:t>Risk Mitigation</w:t>
            </w:r>
          </w:p>
          <w:p w14:paraId="1EA08BA1" w14:textId="77777777" w:rsidR="00AA657E" w:rsidRPr="00E55577" w:rsidRDefault="00AA657E" w:rsidP="000F631A">
            <w:pPr>
              <w:pStyle w:val="NumberedParagraph"/>
              <w:keepNext/>
              <w:numPr>
                <w:ilvl w:val="0"/>
                <w:numId w:val="0"/>
              </w:numPr>
              <w:spacing w:after="0"/>
              <w:jc w:val="center"/>
              <w:rPr>
                <w:rFonts w:ascii="Times New Roman" w:hAnsi="Times New Roman"/>
                <w:b/>
                <w:sz w:val="20"/>
                <w:szCs w:val="20"/>
              </w:rPr>
            </w:pPr>
            <w:r w:rsidRPr="00E55577">
              <w:rPr>
                <w:rFonts w:ascii="Times New Roman" w:hAnsi="Times New Roman"/>
                <w:b/>
                <w:sz w:val="20"/>
                <w:szCs w:val="20"/>
              </w:rPr>
              <w:t>Measures</w:t>
            </w:r>
          </w:p>
        </w:tc>
      </w:tr>
      <w:tr w:rsidR="00AA657E" w:rsidRPr="00E55577" w14:paraId="7E5802D3" w14:textId="77777777" w:rsidTr="000F631A">
        <w:tc>
          <w:tcPr>
            <w:tcW w:w="1730" w:type="pct"/>
          </w:tcPr>
          <w:p w14:paraId="3870A9CE" w14:textId="77777777" w:rsidR="00AA657E" w:rsidRPr="00E55577" w:rsidRDefault="00AA657E" w:rsidP="00A5733B">
            <w:pPr>
              <w:pStyle w:val="NumberedParagraph"/>
              <w:numPr>
                <w:ilvl w:val="0"/>
                <w:numId w:val="4"/>
              </w:numPr>
              <w:spacing w:after="0"/>
              <w:jc w:val="left"/>
              <w:rPr>
                <w:rFonts w:ascii="Times New Roman" w:hAnsi="Times New Roman"/>
                <w:sz w:val="20"/>
                <w:szCs w:val="20"/>
              </w:rPr>
            </w:pPr>
            <w:r w:rsidRPr="00E55577">
              <w:rPr>
                <w:rFonts w:ascii="Times New Roman" w:hAnsi="Times New Roman"/>
                <w:sz w:val="20"/>
                <w:szCs w:val="20"/>
              </w:rPr>
              <w:t>Corona Virus Pandemic: There may be delays in implementation and coordination resulting from limited face-to-face engagements and travel restrictions and other safety measures taken in response to the COVID-19 pandemic.</w:t>
            </w:r>
          </w:p>
          <w:p w14:paraId="552F1F8C" w14:textId="77777777" w:rsidR="00AA657E" w:rsidRPr="00E55577" w:rsidDel="00594011" w:rsidRDefault="00AA657E" w:rsidP="000F631A">
            <w:pPr>
              <w:pStyle w:val="NumberedParagraph"/>
              <w:numPr>
                <w:ilvl w:val="0"/>
                <w:numId w:val="0"/>
              </w:numPr>
              <w:spacing w:after="0"/>
              <w:ind w:left="360"/>
              <w:jc w:val="left"/>
              <w:rPr>
                <w:rFonts w:ascii="Times New Roman" w:hAnsi="Times New Roman"/>
                <w:sz w:val="20"/>
                <w:szCs w:val="20"/>
              </w:rPr>
            </w:pPr>
          </w:p>
        </w:tc>
        <w:tc>
          <w:tcPr>
            <w:tcW w:w="1396" w:type="pct"/>
          </w:tcPr>
          <w:p w14:paraId="0BDA244A" w14:textId="77777777" w:rsidR="00AA657E" w:rsidRPr="00E55577" w:rsidRDefault="00AA657E" w:rsidP="000F631A">
            <w:pPr>
              <w:pStyle w:val="NumberedParagraph"/>
              <w:numPr>
                <w:ilvl w:val="0"/>
                <w:numId w:val="0"/>
              </w:numPr>
              <w:spacing w:after="0"/>
              <w:jc w:val="center"/>
              <w:rPr>
                <w:rFonts w:ascii="Times New Roman" w:hAnsi="Times New Roman"/>
                <w:sz w:val="20"/>
                <w:szCs w:val="20"/>
              </w:rPr>
            </w:pPr>
            <w:r w:rsidRPr="00E55577">
              <w:rPr>
                <w:rFonts w:ascii="Times New Roman" w:hAnsi="Times New Roman"/>
                <w:sz w:val="20"/>
                <w:szCs w:val="20"/>
              </w:rPr>
              <w:t>M</w:t>
            </w:r>
          </w:p>
        </w:tc>
        <w:tc>
          <w:tcPr>
            <w:tcW w:w="1874" w:type="pct"/>
          </w:tcPr>
          <w:p w14:paraId="4AAEE9F9" w14:textId="77777777" w:rsidR="00AA657E" w:rsidRPr="00E55577" w:rsidRDefault="00AA657E" w:rsidP="00A5733B">
            <w:pPr>
              <w:pStyle w:val="NumberedParagraph"/>
              <w:numPr>
                <w:ilvl w:val="0"/>
                <w:numId w:val="5"/>
              </w:numPr>
              <w:spacing w:after="0"/>
              <w:jc w:val="left"/>
              <w:rPr>
                <w:rFonts w:ascii="Times New Roman" w:hAnsi="Times New Roman"/>
                <w:sz w:val="20"/>
                <w:szCs w:val="20"/>
              </w:rPr>
            </w:pPr>
            <w:r w:rsidRPr="00E55577">
              <w:rPr>
                <w:rFonts w:ascii="Times New Roman" w:hAnsi="Times New Roman"/>
                <w:sz w:val="20"/>
                <w:szCs w:val="20"/>
              </w:rPr>
              <w:t xml:space="preserve">The project will ensure that tools and support are made available for effective online engagement where possible to reduce the impact of the COVID-19 pandemic on project implementation while safeguarding the health of all stakeholders. Online engagement has become increasingly effective and free platforms ensure accessibility. This will also mitigate travel costs and time spent in transit for all stakeholders. </w:t>
            </w:r>
            <w:r w:rsidRPr="00E55577">
              <w:rPr>
                <w:rFonts w:ascii="Times New Roman" w:hAnsi="Times New Roman"/>
                <w:sz w:val="20"/>
                <w:szCs w:val="20"/>
              </w:rPr>
              <w:lastRenderedPageBreak/>
              <w:t>(Considerations included in stakeholder engagement plan)</w:t>
            </w:r>
          </w:p>
          <w:p w14:paraId="3352CD0D" w14:textId="77777777" w:rsidR="00AA657E" w:rsidRPr="00E55577" w:rsidRDefault="00AA657E" w:rsidP="0074406B">
            <w:pPr>
              <w:pStyle w:val="ListParagraph"/>
              <w:numPr>
                <w:ilvl w:val="0"/>
                <w:numId w:val="5"/>
              </w:numPr>
              <w:rPr>
                <w:lang w:val="en-US"/>
              </w:rPr>
            </w:pPr>
            <w:r w:rsidRPr="00E55577">
              <w:t xml:space="preserve">Quarterly technical and financial reports submitted to CI-GEF Agency will clearly indicate project implementation progress, any delays and adaptive measures being put in place by the project team. This measure will enable CIGEF to provide guidance on how best to adapt to the situation on the ground from technical and financial perspectives. </w:t>
            </w:r>
          </w:p>
          <w:p w14:paraId="0A912C2A" w14:textId="77777777" w:rsidR="00AA657E" w:rsidRPr="00E55577" w:rsidRDefault="00AA657E" w:rsidP="0074406B">
            <w:pPr>
              <w:pStyle w:val="ListParagraph"/>
              <w:numPr>
                <w:ilvl w:val="0"/>
                <w:numId w:val="5"/>
              </w:numPr>
            </w:pPr>
            <w:r w:rsidRPr="00E55577">
              <w:t>Project staff working in the protected areas will exercise caution by donning Personal Protective Equipment (PPE) for COVID prevention (e.g., face masks) to reduce the risk of infecting protected area authority employees and wildlife (particularly non-human primates).</w:t>
            </w:r>
          </w:p>
        </w:tc>
      </w:tr>
      <w:tr w:rsidR="00AA657E" w:rsidRPr="00E55577" w14:paraId="2A75FF5B" w14:textId="77777777" w:rsidTr="000F631A">
        <w:tc>
          <w:tcPr>
            <w:tcW w:w="1730" w:type="pct"/>
          </w:tcPr>
          <w:p w14:paraId="11714201" w14:textId="77777777" w:rsidR="00AA657E" w:rsidRPr="00E55577" w:rsidDel="5027534B" w:rsidRDefault="00AA657E" w:rsidP="00A5733B">
            <w:pPr>
              <w:pStyle w:val="NumberedParagraph"/>
              <w:numPr>
                <w:ilvl w:val="0"/>
                <w:numId w:val="4"/>
              </w:numPr>
              <w:spacing w:after="0"/>
              <w:jc w:val="left"/>
              <w:rPr>
                <w:rFonts w:ascii="Times New Roman" w:hAnsi="Times New Roman"/>
                <w:sz w:val="20"/>
                <w:szCs w:val="20"/>
              </w:rPr>
            </w:pPr>
            <w:r w:rsidRPr="00E55577">
              <w:rPr>
                <w:rFonts w:ascii="Times New Roman" w:hAnsi="Times New Roman"/>
                <w:sz w:val="20"/>
                <w:szCs w:val="20"/>
              </w:rPr>
              <w:lastRenderedPageBreak/>
              <w:t xml:space="preserve">High staff turn-over in the Government of Angola will affect decision making resulting to delays </w:t>
            </w:r>
          </w:p>
        </w:tc>
        <w:tc>
          <w:tcPr>
            <w:tcW w:w="1396" w:type="pct"/>
          </w:tcPr>
          <w:p w14:paraId="40FDE2D3" w14:textId="77777777" w:rsidR="00AA657E" w:rsidRPr="00E55577" w:rsidRDefault="00AA657E" w:rsidP="000F631A">
            <w:pPr>
              <w:pStyle w:val="NumberedParagraph"/>
              <w:numPr>
                <w:ilvl w:val="0"/>
                <w:numId w:val="0"/>
              </w:numPr>
              <w:spacing w:after="0"/>
              <w:jc w:val="center"/>
              <w:rPr>
                <w:rFonts w:ascii="Times New Roman" w:hAnsi="Times New Roman"/>
                <w:sz w:val="20"/>
                <w:szCs w:val="20"/>
              </w:rPr>
            </w:pPr>
            <w:r w:rsidRPr="00E55577">
              <w:rPr>
                <w:rFonts w:ascii="Times New Roman" w:hAnsi="Times New Roman"/>
                <w:sz w:val="20"/>
                <w:szCs w:val="20"/>
              </w:rPr>
              <w:t>H</w:t>
            </w:r>
          </w:p>
        </w:tc>
        <w:tc>
          <w:tcPr>
            <w:tcW w:w="1874" w:type="pct"/>
          </w:tcPr>
          <w:p w14:paraId="66F396E9" w14:textId="77777777" w:rsidR="00AA657E" w:rsidRPr="00E55577" w:rsidRDefault="00AA657E" w:rsidP="00A5733B">
            <w:pPr>
              <w:pStyle w:val="NumberedParagraph"/>
              <w:numPr>
                <w:ilvl w:val="0"/>
                <w:numId w:val="7"/>
              </w:numPr>
              <w:spacing w:after="0"/>
              <w:jc w:val="left"/>
              <w:rPr>
                <w:rFonts w:ascii="Times New Roman" w:hAnsi="Times New Roman"/>
                <w:sz w:val="20"/>
                <w:szCs w:val="20"/>
              </w:rPr>
            </w:pPr>
            <w:r w:rsidRPr="00E55577">
              <w:rPr>
                <w:rFonts w:ascii="Times New Roman" w:hAnsi="Times New Roman"/>
                <w:sz w:val="20"/>
                <w:szCs w:val="20"/>
              </w:rPr>
              <w:t xml:space="preserve">CI will continually follow up with the Government of Angola to ensure the designated Government focal point is actively engaged in the project. </w:t>
            </w:r>
          </w:p>
          <w:p w14:paraId="29F155D1" w14:textId="77777777" w:rsidR="00AA657E" w:rsidRPr="00E55577" w:rsidRDefault="00AA657E" w:rsidP="00A5733B">
            <w:pPr>
              <w:pStyle w:val="NumberedParagraph"/>
              <w:numPr>
                <w:ilvl w:val="0"/>
                <w:numId w:val="7"/>
              </w:numPr>
              <w:spacing w:after="0"/>
              <w:jc w:val="left"/>
              <w:rPr>
                <w:rFonts w:ascii="Times New Roman" w:hAnsi="Times New Roman"/>
                <w:sz w:val="20"/>
                <w:szCs w:val="20"/>
              </w:rPr>
            </w:pPr>
            <w:r w:rsidRPr="00E55577">
              <w:rPr>
                <w:rFonts w:ascii="Times New Roman" w:hAnsi="Times New Roman"/>
                <w:sz w:val="20"/>
                <w:szCs w:val="20"/>
              </w:rPr>
              <w:t>CI will also ensure there is buy-in from senior Government officials.</w:t>
            </w:r>
          </w:p>
        </w:tc>
      </w:tr>
      <w:tr w:rsidR="00AA657E" w:rsidRPr="00E55577" w14:paraId="01E0FFAB" w14:textId="77777777" w:rsidTr="000F631A">
        <w:tc>
          <w:tcPr>
            <w:tcW w:w="1730" w:type="pct"/>
          </w:tcPr>
          <w:p w14:paraId="0BD20407" w14:textId="77777777" w:rsidR="00AA657E" w:rsidRPr="00E55577" w:rsidDel="5027534B" w:rsidRDefault="00AA657E" w:rsidP="00A5733B">
            <w:pPr>
              <w:pStyle w:val="NumberedParagraph"/>
              <w:numPr>
                <w:ilvl w:val="0"/>
                <w:numId w:val="4"/>
              </w:numPr>
              <w:spacing w:after="0"/>
              <w:jc w:val="left"/>
              <w:rPr>
                <w:rFonts w:ascii="Times New Roman" w:hAnsi="Times New Roman"/>
                <w:sz w:val="20"/>
                <w:szCs w:val="20"/>
              </w:rPr>
            </w:pPr>
            <w:r w:rsidRPr="00E55577">
              <w:rPr>
                <w:rFonts w:ascii="Times New Roman" w:hAnsi="Times New Roman"/>
                <w:sz w:val="20"/>
                <w:szCs w:val="20"/>
              </w:rPr>
              <w:t xml:space="preserve">Executing arrangements were not finalized during PPG Phase. Identification of non-state partners and their roles was not completed during PPG Phase. </w:t>
            </w:r>
          </w:p>
        </w:tc>
        <w:tc>
          <w:tcPr>
            <w:tcW w:w="1396" w:type="pct"/>
          </w:tcPr>
          <w:p w14:paraId="12F13C57" w14:textId="77777777" w:rsidR="00AA657E" w:rsidRPr="00E55577" w:rsidRDefault="00AA657E" w:rsidP="000F631A">
            <w:pPr>
              <w:pStyle w:val="NumberedParagraph"/>
              <w:numPr>
                <w:ilvl w:val="0"/>
                <w:numId w:val="0"/>
              </w:numPr>
              <w:spacing w:after="0"/>
              <w:jc w:val="center"/>
              <w:rPr>
                <w:rFonts w:ascii="Times New Roman" w:hAnsi="Times New Roman"/>
                <w:sz w:val="20"/>
                <w:szCs w:val="20"/>
              </w:rPr>
            </w:pPr>
            <w:r w:rsidRPr="00E55577">
              <w:rPr>
                <w:rFonts w:ascii="Times New Roman" w:hAnsi="Times New Roman"/>
                <w:sz w:val="20"/>
                <w:szCs w:val="20"/>
              </w:rPr>
              <w:t>H</w:t>
            </w:r>
          </w:p>
        </w:tc>
        <w:tc>
          <w:tcPr>
            <w:tcW w:w="1874" w:type="pct"/>
          </w:tcPr>
          <w:p w14:paraId="4BA48722" w14:textId="77777777" w:rsidR="00AA657E" w:rsidRPr="00E55577" w:rsidRDefault="00AA657E" w:rsidP="000F631A">
            <w:pPr>
              <w:pStyle w:val="NumberedParagraph"/>
              <w:numPr>
                <w:ilvl w:val="0"/>
                <w:numId w:val="0"/>
              </w:numPr>
              <w:spacing w:after="0"/>
              <w:jc w:val="left"/>
              <w:rPr>
                <w:rFonts w:ascii="Times New Roman" w:hAnsi="Times New Roman"/>
                <w:sz w:val="20"/>
                <w:szCs w:val="20"/>
              </w:rPr>
            </w:pPr>
            <w:r w:rsidRPr="00E55577">
              <w:rPr>
                <w:rFonts w:ascii="Times New Roman" w:hAnsi="Times New Roman"/>
                <w:sz w:val="20"/>
                <w:szCs w:val="20"/>
              </w:rPr>
              <w:t>Executing arrangements, identification of partners and definition of their roles will be finalised during implementation phase as part of project set-up activities. This task will be completed within the first 6-months.</w:t>
            </w:r>
          </w:p>
        </w:tc>
      </w:tr>
      <w:tr w:rsidR="00AA657E" w:rsidRPr="00E55577" w14:paraId="3258F16B" w14:textId="77777777" w:rsidTr="000F631A">
        <w:tc>
          <w:tcPr>
            <w:tcW w:w="1730" w:type="pct"/>
          </w:tcPr>
          <w:p w14:paraId="2FBCEE35" w14:textId="77777777" w:rsidR="00AA657E" w:rsidRPr="00E55577" w:rsidDel="5027534B" w:rsidRDefault="00AA657E" w:rsidP="00A5733B">
            <w:pPr>
              <w:pStyle w:val="NumberedParagraph"/>
              <w:numPr>
                <w:ilvl w:val="0"/>
                <w:numId w:val="4"/>
              </w:numPr>
              <w:spacing w:after="0"/>
              <w:jc w:val="left"/>
              <w:rPr>
                <w:rFonts w:ascii="Times New Roman" w:hAnsi="Times New Roman"/>
                <w:sz w:val="20"/>
                <w:szCs w:val="20"/>
              </w:rPr>
            </w:pPr>
            <w:r w:rsidRPr="00E55577">
              <w:rPr>
                <w:rFonts w:ascii="Times New Roman" w:hAnsi="Times New Roman"/>
                <w:sz w:val="20"/>
                <w:szCs w:val="20"/>
              </w:rPr>
              <w:t>Due diligence of the Executing Agency and partner institutions was not conducted by CI during PPG Phase.</w:t>
            </w:r>
          </w:p>
        </w:tc>
        <w:tc>
          <w:tcPr>
            <w:tcW w:w="1396" w:type="pct"/>
          </w:tcPr>
          <w:p w14:paraId="7E0B2BBD" w14:textId="77777777" w:rsidR="00AA657E" w:rsidRPr="00E55577" w:rsidRDefault="00AA657E" w:rsidP="000F631A">
            <w:pPr>
              <w:pStyle w:val="NumberedParagraph"/>
              <w:numPr>
                <w:ilvl w:val="0"/>
                <w:numId w:val="0"/>
              </w:numPr>
              <w:spacing w:after="0"/>
              <w:jc w:val="center"/>
              <w:rPr>
                <w:rFonts w:ascii="Times New Roman" w:hAnsi="Times New Roman"/>
                <w:sz w:val="20"/>
                <w:szCs w:val="20"/>
              </w:rPr>
            </w:pPr>
            <w:r w:rsidRPr="00E55577">
              <w:rPr>
                <w:rFonts w:ascii="Times New Roman" w:hAnsi="Times New Roman"/>
                <w:sz w:val="20"/>
                <w:szCs w:val="20"/>
              </w:rPr>
              <w:t>H</w:t>
            </w:r>
          </w:p>
        </w:tc>
        <w:tc>
          <w:tcPr>
            <w:tcW w:w="1874" w:type="pct"/>
          </w:tcPr>
          <w:p w14:paraId="0D99E341" w14:textId="77777777" w:rsidR="00AA657E" w:rsidRPr="00E55577" w:rsidRDefault="00AA657E" w:rsidP="000F631A">
            <w:pPr>
              <w:pStyle w:val="NumberedParagraph"/>
              <w:numPr>
                <w:ilvl w:val="0"/>
                <w:numId w:val="0"/>
              </w:numPr>
              <w:spacing w:after="0"/>
              <w:rPr>
                <w:rFonts w:ascii="Times New Roman" w:hAnsi="Times New Roman"/>
                <w:sz w:val="20"/>
                <w:szCs w:val="20"/>
              </w:rPr>
            </w:pPr>
            <w:r w:rsidRPr="00E55577">
              <w:rPr>
                <w:rFonts w:ascii="Times New Roman" w:hAnsi="Times New Roman"/>
                <w:sz w:val="20"/>
                <w:szCs w:val="20"/>
              </w:rPr>
              <w:t>This task will be completed within the first 6-months of implementation phase.</w:t>
            </w:r>
          </w:p>
          <w:p w14:paraId="63AFF62C" w14:textId="77777777" w:rsidR="00AA657E" w:rsidRPr="00E55577" w:rsidRDefault="00AA657E" w:rsidP="000F631A">
            <w:pPr>
              <w:pStyle w:val="NumberedParagraph"/>
              <w:numPr>
                <w:ilvl w:val="0"/>
                <w:numId w:val="0"/>
              </w:numPr>
              <w:spacing w:after="0"/>
              <w:rPr>
                <w:rFonts w:ascii="Times New Roman" w:hAnsi="Times New Roman"/>
                <w:sz w:val="20"/>
                <w:szCs w:val="20"/>
              </w:rPr>
            </w:pPr>
          </w:p>
          <w:p w14:paraId="7083F3B6" w14:textId="77777777" w:rsidR="00AA657E" w:rsidRPr="00E55577" w:rsidRDefault="00AA657E" w:rsidP="000F631A">
            <w:pPr>
              <w:pStyle w:val="NumberedParagraph"/>
              <w:spacing w:after="0"/>
              <w:rPr>
                <w:rFonts w:ascii="Times New Roman" w:hAnsi="Times New Roman"/>
                <w:sz w:val="20"/>
                <w:szCs w:val="20"/>
              </w:rPr>
            </w:pPr>
            <w:r w:rsidRPr="00E55577">
              <w:rPr>
                <w:rFonts w:ascii="Times New Roman" w:hAnsi="Times New Roman"/>
                <w:sz w:val="20"/>
                <w:szCs w:val="20"/>
              </w:rPr>
              <w:t xml:space="preserve">Financial Risk Assessments (FRA) will be completed before granting to any selected partners. Granting will only be done when partners, including the Government, have met the requirements based on the financial risk assessment.  The outputs of this assessment will be: </w:t>
            </w:r>
          </w:p>
          <w:p w14:paraId="11298561" w14:textId="77777777" w:rsidR="00AA657E" w:rsidRPr="00E55577" w:rsidRDefault="00AA657E" w:rsidP="00A5733B">
            <w:pPr>
              <w:pStyle w:val="NumberedParagraph"/>
              <w:numPr>
                <w:ilvl w:val="0"/>
                <w:numId w:val="8"/>
              </w:numPr>
              <w:spacing w:after="0"/>
              <w:rPr>
                <w:rFonts w:ascii="Times New Roman" w:hAnsi="Times New Roman"/>
                <w:sz w:val="20"/>
                <w:szCs w:val="20"/>
              </w:rPr>
            </w:pPr>
            <w:r w:rsidRPr="00E55577">
              <w:rPr>
                <w:rFonts w:ascii="Times New Roman" w:hAnsi="Times New Roman"/>
                <w:sz w:val="20"/>
                <w:szCs w:val="20"/>
              </w:rPr>
              <w:t>Partners identified and their respective detailed ToRs defining their roles developed and approved by the GoA.</w:t>
            </w:r>
          </w:p>
          <w:p w14:paraId="00EEA240" w14:textId="77777777" w:rsidR="00AA657E" w:rsidRPr="00E55577" w:rsidRDefault="00AA657E" w:rsidP="00A5733B">
            <w:pPr>
              <w:pStyle w:val="NumberedParagraph"/>
              <w:numPr>
                <w:ilvl w:val="0"/>
                <w:numId w:val="8"/>
              </w:numPr>
              <w:spacing w:after="0"/>
              <w:rPr>
                <w:rFonts w:ascii="Times New Roman" w:hAnsi="Times New Roman"/>
                <w:sz w:val="20"/>
                <w:szCs w:val="20"/>
              </w:rPr>
            </w:pPr>
            <w:r w:rsidRPr="00E55577">
              <w:rPr>
                <w:rFonts w:ascii="Times New Roman" w:hAnsi="Times New Roman"/>
                <w:sz w:val="20"/>
                <w:szCs w:val="20"/>
              </w:rPr>
              <w:t>Budgets allocated to the Partners in correspondence with their ToRs. Budget Allocations approved by the GoA.</w:t>
            </w:r>
          </w:p>
          <w:p w14:paraId="5DD313B7" w14:textId="77777777" w:rsidR="00AA657E" w:rsidRPr="00E55577" w:rsidRDefault="00AA657E" w:rsidP="00A5733B">
            <w:pPr>
              <w:pStyle w:val="NumberedParagraph"/>
              <w:numPr>
                <w:ilvl w:val="0"/>
                <w:numId w:val="8"/>
              </w:numPr>
              <w:spacing w:after="0"/>
              <w:rPr>
                <w:rFonts w:ascii="Times New Roman" w:hAnsi="Times New Roman"/>
                <w:sz w:val="20"/>
                <w:szCs w:val="20"/>
              </w:rPr>
            </w:pPr>
            <w:r w:rsidRPr="00E55577">
              <w:rPr>
                <w:rFonts w:ascii="Times New Roman" w:hAnsi="Times New Roman"/>
                <w:sz w:val="20"/>
                <w:szCs w:val="20"/>
              </w:rPr>
              <w:lastRenderedPageBreak/>
              <w:t>Financial Risk Assessments (FRA) of partner institutions conducted and applicable mitigation measures put in place.</w:t>
            </w:r>
          </w:p>
          <w:p w14:paraId="05A8429B" w14:textId="77777777" w:rsidR="00AA657E" w:rsidRPr="00E55577" w:rsidRDefault="00AA657E" w:rsidP="00A5733B">
            <w:pPr>
              <w:pStyle w:val="NumberedParagraph"/>
              <w:numPr>
                <w:ilvl w:val="0"/>
                <w:numId w:val="8"/>
              </w:numPr>
              <w:spacing w:after="0"/>
              <w:rPr>
                <w:rFonts w:ascii="Times New Roman" w:hAnsi="Times New Roman"/>
                <w:sz w:val="20"/>
                <w:szCs w:val="20"/>
              </w:rPr>
            </w:pPr>
            <w:r w:rsidRPr="00E55577">
              <w:rPr>
                <w:rFonts w:ascii="Times New Roman" w:hAnsi="Times New Roman"/>
                <w:sz w:val="20"/>
                <w:szCs w:val="20"/>
              </w:rPr>
              <w:t>Contracts/Agreements signed.</w:t>
            </w:r>
          </w:p>
          <w:p w14:paraId="230FDB33" w14:textId="77777777" w:rsidR="00AA657E" w:rsidRPr="00E55577" w:rsidRDefault="00AA657E" w:rsidP="00A5733B">
            <w:pPr>
              <w:pStyle w:val="NumberedParagraph"/>
              <w:numPr>
                <w:ilvl w:val="0"/>
                <w:numId w:val="8"/>
              </w:numPr>
              <w:spacing w:after="0"/>
              <w:rPr>
                <w:rFonts w:ascii="Times New Roman" w:hAnsi="Times New Roman"/>
                <w:sz w:val="20"/>
                <w:szCs w:val="20"/>
              </w:rPr>
            </w:pPr>
            <w:r w:rsidRPr="00E55577">
              <w:rPr>
                <w:rFonts w:ascii="Times New Roman" w:hAnsi="Times New Roman"/>
                <w:sz w:val="20"/>
                <w:szCs w:val="20"/>
              </w:rPr>
              <w:t>Following the above, the Project’s overall Budget and Work Plan will be realigned to reflect decisions from the Government and reflect the outcome of the partner mapping and assessment exercise.</w:t>
            </w:r>
          </w:p>
        </w:tc>
      </w:tr>
      <w:tr w:rsidR="00AA657E" w:rsidRPr="00E55577" w14:paraId="75FBD3D0" w14:textId="77777777" w:rsidTr="007D693B">
        <w:trPr>
          <w:trHeight w:val="3475"/>
        </w:trPr>
        <w:tc>
          <w:tcPr>
            <w:tcW w:w="1730" w:type="pct"/>
          </w:tcPr>
          <w:p w14:paraId="19327110" w14:textId="77777777" w:rsidR="00AA657E" w:rsidRPr="00E55577" w:rsidRDefault="00AA657E" w:rsidP="00A5733B">
            <w:pPr>
              <w:pStyle w:val="NumberedParagraph"/>
              <w:numPr>
                <w:ilvl w:val="0"/>
                <w:numId w:val="4"/>
              </w:numPr>
              <w:spacing w:after="0"/>
              <w:jc w:val="left"/>
              <w:rPr>
                <w:rFonts w:ascii="Times New Roman" w:hAnsi="Times New Roman"/>
                <w:sz w:val="20"/>
                <w:szCs w:val="20"/>
              </w:rPr>
            </w:pPr>
            <w:r w:rsidRPr="00E55577">
              <w:rPr>
                <w:rFonts w:ascii="Times New Roman" w:hAnsi="Times New Roman"/>
                <w:sz w:val="20"/>
                <w:szCs w:val="20"/>
              </w:rPr>
              <w:lastRenderedPageBreak/>
              <w:t>Safeguard Plans developed during PPG Phase have information gaps: Due to Covid-19 travel restrictions, key stakeholders such as Park managers and communities residing in remote areas around the Protected Areas were not consulted in the development of safeguard plans. Additionally, a thorough capacity assessment of the Executing Agency (EA) was not undertaken since there was a delay in appointing the EA by the Government. As a result, there are information gaps in the Safeguard plans.</w:t>
            </w:r>
          </w:p>
          <w:p w14:paraId="3F282876" w14:textId="77777777" w:rsidR="00AA657E" w:rsidRPr="00E55577" w:rsidDel="5027534B" w:rsidRDefault="00AA657E" w:rsidP="000F631A">
            <w:pPr>
              <w:pStyle w:val="NumberedParagraph"/>
              <w:numPr>
                <w:ilvl w:val="0"/>
                <w:numId w:val="0"/>
              </w:numPr>
              <w:spacing w:after="0"/>
              <w:ind w:left="360" w:hanging="360"/>
              <w:jc w:val="left"/>
              <w:rPr>
                <w:rFonts w:ascii="Times New Roman" w:hAnsi="Times New Roman"/>
                <w:sz w:val="20"/>
                <w:szCs w:val="20"/>
              </w:rPr>
            </w:pPr>
          </w:p>
        </w:tc>
        <w:tc>
          <w:tcPr>
            <w:tcW w:w="1396" w:type="pct"/>
          </w:tcPr>
          <w:p w14:paraId="02A512CF" w14:textId="77777777" w:rsidR="00AA657E" w:rsidRPr="00E55577" w:rsidRDefault="00AA657E" w:rsidP="000F631A">
            <w:pPr>
              <w:pStyle w:val="NumberedParagraph"/>
              <w:numPr>
                <w:ilvl w:val="0"/>
                <w:numId w:val="0"/>
              </w:numPr>
              <w:spacing w:after="0"/>
              <w:jc w:val="center"/>
              <w:rPr>
                <w:rFonts w:ascii="Times New Roman" w:hAnsi="Times New Roman"/>
                <w:sz w:val="20"/>
                <w:szCs w:val="20"/>
              </w:rPr>
            </w:pPr>
            <w:r w:rsidRPr="00E55577">
              <w:rPr>
                <w:rFonts w:ascii="Times New Roman" w:hAnsi="Times New Roman"/>
                <w:sz w:val="20"/>
                <w:szCs w:val="20"/>
              </w:rPr>
              <w:t>H</w:t>
            </w:r>
          </w:p>
        </w:tc>
        <w:tc>
          <w:tcPr>
            <w:tcW w:w="1874" w:type="pct"/>
          </w:tcPr>
          <w:p w14:paraId="11CF3DCF" w14:textId="587C29A1" w:rsidR="00AA657E" w:rsidRPr="00E55577" w:rsidRDefault="00AA657E" w:rsidP="00A5733B">
            <w:pPr>
              <w:pStyle w:val="NumberedParagraph"/>
              <w:numPr>
                <w:ilvl w:val="3"/>
                <w:numId w:val="9"/>
              </w:numPr>
              <w:spacing w:after="0"/>
              <w:jc w:val="left"/>
              <w:rPr>
                <w:rFonts w:ascii="Times New Roman" w:hAnsi="Times New Roman"/>
                <w:sz w:val="20"/>
                <w:szCs w:val="20"/>
              </w:rPr>
            </w:pPr>
            <w:r w:rsidRPr="00E55577">
              <w:rPr>
                <w:rFonts w:ascii="Times New Roman" w:hAnsi="Times New Roman"/>
                <w:sz w:val="20"/>
                <w:szCs w:val="20"/>
              </w:rPr>
              <w:t>A Safeguards specialist will be recruited to finalise/update the safeguard plans, conduct a limited Environmental and Social Impact Assessment (ESIA), undertake other safeguards related tasks that were not completed during PPG Phase, monitor and report implementation of safeguards.</w:t>
            </w:r>
          </w:p>
          <w:p w14:paraId="5682E0ED" w14:textId="77777777" w:rsidR="00AA657E" w:rsidRPr="00E55577" w:rsidRDefault="00AA657E" w:rsidP="00A5733B">
            <w:pPr>
              <w:pStyle w:val="NumberedParagraph"/>
              <w:numPr>
                <w:ilvl w:val="3"/>
                <w:numId w:val="9"/>
              </w:numPr>
              <w:spacing w:after="0"/>
              <w:jc w:val="left"/>
              <w:rPr>
                <w:rFonts w:ascii="Times New Roman" w:hAnsi="Times New Roman"/>
                <w:sz w:val="20"/>
                <w:szCs w:val="20"/>
              </w:rPr>
            </w:pPr>
            <w:r w:rsidRPr="00E55577">
              <w:rPr>
                <w:rFonts w:ascii="Times New Roman" w:hAnsi="Times New Roman"/>
                <w:sz w:val="20"/>
                <w:szCs w:val="20"/>
              </w:rPr>
              <w:t>Monitoring of all project indicators (including safeguard indicators) will be undertaken by a full-time Monitoring and Evaluation (M&amp;E) Specialist.</w:t>
            </w:r>
          </w:p>
        </w:tc>
      </w:tr>
      <w:tr w:rsidR="00AA657E" w:rsidRPr="00E55577" w14:paraId="5E486B2A" w14:textId="77777777" w:rsidTr="000F631A">
        <w:tc>
          <w:tcPr>
            <w:tcW w:w="1730" w:type="pct"/>
          </w:tcPr>
          <w:p w14:paraId="58F9CC18" w14:textId="12CE18E4" w:rsidR="00AA657E" w:rsidRPr="00E55577" w:rsidRDefault="00AA657E" w:rsidP="00A5733B">
            <w:pPr>
              <w:pStyle w:val="NumberedParagraph"/>
              <w:numPr>
                <w:ilvl w:val="0"/>
                <w:numId w:val="4"/>
              </w:numPr>
              <w:spacing w:after="0"/>
              <w:jc w:val="left"/>
              <w:rPr>
                <w:rFonts w:ascii="Times New Roman" w:hAnsi="Times New Roman"/>
                <w:sz w:val="20"/>
                <w:szCs w:val="20"/>
              </w:rPr>
            </w:pPr>
            <w:r w:rsidRPr="00E55577">
              <w:rPr>
                <w:rFonts w:ascii="Times New Roman" w:hAnsi="Times New Roman"/>
                <w:sz w:val="20"/>
                <w:szCs w:val="20"/>
              </w:rPr>
              <w:t>Little or no long-term adoption of biodiversity-compatible adaptation practices by community members.</w:t>
            </w:r>
          </w:p>
        </w:tc>
        <w:tc>
          <w:tcPr>
            <w:tcW w:w="1396" w:type="pct"/>
          </w:tcPr>
          <w:p w14:paraId="0217A68A" w14:textId="77777777" w:rsidR="00AA657E" w:rsidRPr="00E55577" w:rsidRDefault="00AA657E" w:rsidP="000F631A">
            <w:pPr>
              <w:pStyle w:val="NumberedParagraph"/>
              <w:numPr>
                <w:ilvl w:val="0"/>
                <w:numId w:val="0"/>
              </w:numPr>
              <w:spacing w:after="0"/>
              <w:jc w:val="center"/>
              <w:rPr>
                <w:rFonts w:ascii="Times New Roman" w:hAnsi="Times New Roman"/>
                <w:sz w:val="20"/>
                <w:szCs w:val="20"/>
              </w:rPr>
            </w:pPr>
            <w:r w:rsidRPr="00E55577">
              <w:rPr>
                <w:rFonts w:ascii="Times New Roman" w:hAnsi="Times New Roman"/>
                <w:sz w:val="20"/>
                <w:szCs w:val="20"/>
              </w:rPr>
              <w:t>L</w:t>
            </w:r>
          </w:p>
        </w:tc>
        <w:tc>
          <w:tcPr>
            <w:tcW w:w="1874" w:type="pct"/>
          </w:tcPr>
          <w:p w14:paraId="605CAC3C" w14:textId="77777777" w:rsidR="00AA657E" w:rsidRPr="00E55577" w:rsidRDefault="00AA657E" w:rsidP="000F631A">
            <w:pPr>
              <w:pStyle w:val="NumberedParagraph"/>
              <w:numPr>
                <w:ilvl w:val="0"/>
                <w:numId w:val="0"/>
              </w:numPr>
              <w:spacing w:after="0"/>
              <w:jc w:val="left"/>
              <w:rPr>
                <w:rFonts w:ascii="Times New Roman" w:hAnsi="Times New Roman"/>
                <w:sz w:val="20"/>
                <w:szCs w:val="20"/>
              </w:rPr>
            </w:pPr>
            <w:r w:rsidRPr="00E55577">
              <w:rPr>
                <w:rFonts w:ascii="Times New Roman" w:hAnsi="Times New Roman"/>
                <w:sz w:val="20"/>
                <w:szCs w:val="20"/>
              </w:rPr>
              <w:t>Long-term strategies will be developed collaboratively to ensure adequate incentives and benefits to these communities to secure buy-in.</w:t>
            </w:r>
          </w:p>
        </w:tc>
      </w:tr>
      <w:tr w:rsidR="00AA657E" w:rsidRPr="00E55577" w14:paraId="56B383E3" w14:textId="77777777" w:rsidTr="000F631A">
        <w:tc>
          <w:tcPr>
            <w:tcW w:w="1730" w:type="pct"/>
          </w:tcPr>
          <w:p w14:paraId="1B441449" w14:textId="079DAF69" w:rsidR="00AA657E" w:rsidRPr="00E55577" w:rsidRDefault="00AA657E" w:rsidP="00A5733B">
            <w:pPr>
              <w:pStyle w:val="NumberedParagraph"/>
              <w:numPr>
                <w:ilvl w:val="0"/>
                <w:numId w:val="4"/>
              </w:numPr>
              <w:spacing w:after="0"/>
              <w:jc w:val="left"/>
              <w:rPr>
                <w:rFonts w:ascii="Times New Roman" w:hAnsi="Times New Roman"/>
                <w:sz w:val="20"/>
                <w:szCs w:val="20"/>
              </w:rPr>
            </w:pPr>
            <w:r w:rsidRPr="00E55577">
              <w:rPr>
                <w:rFonts w:ascii="Times New Roman" w:hAnsi="Times New Roman"/>
                <w:sz w:val="20"/>
                <w:szCs w:val="20"/>
              </w:rPr>
              <w:t>Unpredictable changes in climate may result in some adaptation practices being outdated and ineffective.</w:t>
            </w:r>
          </w:p>
        </w:tc>
        <w:tc>
          <w:tcPr>
            <w:tcW w:w="1396" w:type="pct"/>
          </w:tcPr>
          <w:p w14:paraId="1DCAE8D2" w14:textId="77777777" w:rsidR="00AA657E" w:rsidRPr="00E55577" w:rsidRDefault="00AA657E" w:rsidP="000F631A">
            <w:pPr>
              <w:pStyle w:val="NumberedParagraph"/>
              <w:numPr>
                <w:ilvl w:val="0"/>
                <w:numId w:val="0"/>
              </w:numPr>
              <w:spacing w:after="0"/>
              <w:jc w:val="center"/>
              <w:rPr>
                <w:rFonts w:ascii="Times New Roman" w:hAnsi="Times New Roman"/>
                <w:sz w:val="20"/>
                <w:szCs w:val="20"/>
              </w:rPr>
            </w:pPr>
            <w:r w:rsidRPr="00E55577">
              <w:rPr>
                <w:rFonts w:ascii="Times New Roman" w:hAnsi="Times New Roman"/>
                <w:sz w:val="20"/>
                <w:szCs w:val="20"/>
              </w:rPr>
              <w:t>L</w:t>
            </w:r>
          </w:p>
        </w:tc>
        <w:tc>
          <w:tcPr>
            <w:tcW w:w="1874" w:type="pct"/>
          </w:tcPr>
          <w:p w14:paraId="0C5291E4" w14:textId="77777777" w:rsidR="00AA657E" w:rsidRPr="00E55577" w:rsidRDefault="00AA657E" w:rsidP="000F631A">
            <w:pPr>
              <w:pStyle w:val="NumberedParagraph"/>
              <w:numPr>
                <w:ilvl w:val="0"/>
                <w:numId w:val="0"/>
              </w:numPr>
              <w:spacing w:after="0"/>
              <w:jc w:val="left"/>
              <w:rPr>
                <w:rFonts w:ascii="Times New Roman" w:hAnsi="Times New Roman"/>
                <w:sz w:val="20"/>
                <w:szCs w:val="20"/>
              </w:rPr>
            </w:pPr>
            <w:r w:rsidRPr="00E55577">
              <w:rPr>
                <w:rFonts w:ascii="Times New Roman" w:hAnsi="Times New Roman"/>
                <w:sz w:val="20"/>
                <w:szCs w:val="20"/>
              </w:rPr>
              <w:t>Strategies will incorporate an ongoing adjustment process to ensure the most up-to-date practices are being implemented. As new information is available and as conditions change with the changing climate, so strategies will be updated in response.</w:t>
            </w:r>
          </w:p>
        </w:tc>
      </w:tr>
      <w:tr w:rsidR="00AA657E" w:rsidRPr="00E55577" w14:paraId="768221D8" w14:textId="77777777" w:rsidTr="000F631A">
        <w:tc>
          <w:tcPr>
            <w:tcW w:w="1730" w:type="pct"/>
          </w:tcPr>
          <w:p w14:paraId="3FD76DD0" w14:textId="20DDB77E" w:rsidR="00AA657E" w:rsidRPr="00E55577" w:rsidRDefault="00AA657E" w:rsidP="00A5733B">
            <w:pPr>
              <w:pStyle w:val="NumberedParagraph"/>
              <w:numPr>
                <w:ilvl w:val="0"/>
                <w:numId w:val="4"/>
              </w:numPr>
              <w:spacing w:after="0"/>
              <w:jc w:val="left"/>
              <w:rPr>
                <w:rFonts w:ascii="Times New Roman" w:hAnsi="Times New Roman"/>
                <w:sz w:val="20"/>
                <w:szCs w:val="20"/>
              </w:rPr>
            </w:pPr>
            <w:r w:rsidRPr="00E55577">
              <w:rPr>
                <w:rFonts w:ascii="Times New Roman" w:hAnsi="Times New Roman"/>
                <w:sz w:val="20"/>
                <w:szCs w:val="20"/>
              </w:rPr>
              <w:t>Business viability may be vulnerable to shifts in large-scale economic dynamics. These could include a post-COVID-19 pandemic economic recession; changes in revenue generated by international tourism; and shifts in the supply and demand of crops under changing climate conditions. These would all impact the business prospects that are most extensively linked to the livelihoods of local communities in and around the project areas.</w:t>
            </w:r>
          </w:p>
        </w:tc>
        <w:tc>
          <w:tcPr>
            <w:tcW w:w="1396" w:type="pct"/>
          </w:tcPr>
          <w:p w14:paraId="469C8FF1" w14:textId="77777777" w:rsidR="00AA657E" w:rsidRPr="00E55577" w:rsidRDefault="00AA657E" w:rsidP="000F631A">
            <w:pPr>
              <w:pStyle w:val="NumberedParagraph"/>
              <w:numPr>
                <w:ilvl w:val="0"/>
                <w:numId w:val="0"/>
              </w:numPr>
              <w:spacing w:after="0"/>
              <w:jc w:val="center"/>
              <w:rPr>
                <w:rFonts w:ascii="Times New Roman" w:hAnsi="Times New Roman"/>
                <w:sz w:val="20"/>
                <w:szCs w:val="20"/>
              </w:rPr>
            </w:pPr>
            <w:r w:rsidRPr="00E55577">
              <w:rPr>
                <w:rFonts w:ascii="Times New Roman" w:hAnsi="Times New Roman"/>
                <w:sz w:val="20"/>
                <w:szCs w:val="20"/>
              </w:rPr>
              <w:t>S</w:t>
            </w:r>
          </w:p>
        </w:tc>
        <w:tc>
          <w:tcPr>
            <w:tcW w:w="1874" w:type="pct"/>
          </w:tcPr>
          <w:p w14:paraId="7F4AE00C" w14:textId="77777777" w:rsidR="00AA657E" w:rsidRPr="00E55577" w:rsidRDefault="00AA657E" w:rsidP="000F631A">
            <w:pPr>
              <w:pStyle w:val="NumberedParagraph"/>
              <w:numPr>
                <w:ilvl w:val="0"/>
                <w:numId w:val="0"/>
              </w:numPr>
              <w:spacing w:after="0"/>
              <w:jc w:val="left"/>
              <w:rPr>
                <w:rFonts w:ascii="Times New Roman" w:hAnsi="Times New Roman"/>
                <w:sz w:val="20"/>
                <w:szCs w:val="20"/>
              </w:rPr>
            </w:pPr>
            <w:r w:rsidRPr="00E55577">
              <w:rPr>
                <w:rFonts w:ascii="Times New Roman" w:hAnsi="Times New Roman"/>
                <w:sz w:val="20"/>
                <w:szCs w:val="20"/>
              </w:rPr>
              <w:t>The development of business plans will have robust engagement and market assessment, and account for as much variability as possible. By rooting business plans in adaptation and local ecosystem dependence, the financial stability of these business plans will be improved. The business plans will be designed conservatively, with a focus on long-term stability in favour of more extensive financial gains.</w:t>
            </w:r>
          </w:p>
        </w:tc>
      </w:tr>
      <w:tr w:rsidR="00AA657E" w:rsidRPr="00E55577" w14:paraId="54F99C54" w14:textId="77777777" w:rsidTr="000F631A">
        <w:tc>
          <w:tcPr>
            <w:tcW w:w="1730" w:type="pct"/>
          </w:tcPr>
          <w:p w14:paraId="7959547A" w14:textId="77777777" w:rsidR="00AA657E" w:rsidRPr="00E55577" w:rsidRDefault="00AA657E" w:rsidP="00A5733B">
            <w:pPr>
              <w:pStyle w:val="NumberedParagraph"/>
              <w:numPr>
                <w:ilvl w:val="0"/>
                <w:numId w:val="4"/>
              </w:numPr>
              <w:spacing w:after="0"/>
              <w:jc w:val="left"/>
              <w:rPr>
                <w:rFonts w:ascii="Times New Roman" w:hAnsi="Times New Roman"/>
                <w:sz w:val="20"/>
                <w:szCs w:val="20"/>
              </w:rPr>
            </w:pPr>
            <w:r w:rsidRPr="00E55577">
              <w:rPr>
                <w:rFonts w:ascii="Times New Roman" w:hAnsi="Times New Roman"/>
                <w:sz w:val="20"/>
                <w:szCs w:val="20"/>
              </w:rPr>
              <w:t>Limited uptake of alternative livelihoods by local communities.</w:t>
            </w:r>
          </w:p>
        </w:tc>
        <w:tc>
          <w:tcPr>
            <w:tcW w:w="1396" w:type="pct"/>
          </w:tcPr>
          <w:p w14:paraId="730AB3A5" w14:textId="77777777" w:rsidR="00AA657E" w:rsidRPr="00E55577" w:rsidRDefault="00AA657E" w:rsidP="000F631A">
            <w:pPr>
              <w:pStyle w:val="NumberedParagraph"/>
              <w:numPr>
                <w:ilvl w:val="0"/>
                <w:numId w:val="0"/>
              </w:numPr>
              <w:spacing w:after="0"/>
              <w:jc w:val="center"/>
              <w:rPr>
                <w:rFonts w:ascii="Times New Roman" w:hAnsi="Times New Roman"/>
                <w:sz w:val="20"/>
                <w:szCs w:val="20"/>
              </w:rPr>
            </w:pPr>
            <w:r w:rsidRPr="00E55577">
              <w:rPr>
                <w:rFonts w:ascii="Times New Roman" w:hAnsi="Times New Roman"/>
                <w:sz w:val="20"/>
                <w:szCs w:val="20"/>
              </w:rPr>
              <w:t>L</w:t>
            </w:r>
          </w:p>
        </w:tc>
        <w:tc>
          <w:tcPr>
            <w:tcW w:w="1874" w:type="pct"/>
          </w:tcPr>
          <w:p w14:paraId="7C9AAD5C" w14:textId="77777777" w:rsidR="00AA657E" w:rsidRPr="00E55577" w:rsidRDefault="00AA657E" w:rsidP="000F631A">
            <w:pPr>
              <w:pStyle w:val="NumberedParagraph"/>
              <w:numPr>
                <w:ilvl w:val="0"/>
                <w:numId w:val="0"/>
              </w:numPr>
              <w:spacing w:after="0"/>
              <w:jc w:val="left"/>
              <w:rPr>
                <w:rFonts w:ascii="Times New Roman" w:hAnsi="Times New Roman"/>
                <w:sz w:val="20"/>
                <w:szCs w:val="20"/>
              </w:rPr>
            </w:pPr>
            <w:r w:rsidRPr="00E55577">
              <w:rPr>
                <w:rFonts w:ascii="Times New Roman" w:hAnsi="Times New Roman"/>
                <w:sz w:val="20"/>
                <w:szCs w:val="20"/>
              </w:rPr>
              <w:t>The eco-villages established by the project will serve as a working example and proof-of-</w:t>
            </w:r>
            <w:r w:rsidRPr="00E55577">
              <w:rPr>
                <w:rFonts w:ascii="Times New Roman" w:hAnsi="Times New Roman"/>
                <w:sz w:val="20"/>
                <w:szCs w:val="20"/>
              </w:rPr>
              <w:lastRenderedPageBreak/>
              <w:t>concept for the alternative livelihoods introduced by the project. The development of these eco-villages will be collaborative with local communities to incorporate their unique needs into designs and strategies. This will improve the likelihood of uptake by ensuring that the alternative livelihoods meet the needs of local people and improve their well-being.</w:t>
            </w:r>
          </w:p>
        </w:tc>
      </w:tr>
      <w:tr w:rsidR="00AA657E" w:rsidRPr="00E55577" w14:paraId="6B161887" w14:textId="77777777" w:rsidTr="007D693B">
        <w:trPr>
          <w:trHeight w:val="1675"/>
        </w:trPr>
        <w:tc>
          <w:tcPr>
            <w:tcW w:w="1730" w:type="pct"/>
          </w:tcPr>
          <w:p w14:paraId="06EF30BD" w14:textId="74D50F0C" w:rsidR="00AA657E" w:rsidRPr="00E55577" w:rsidRDefault="00AA657E" w:rsidP="00A5733B">
            <w:pPr>
              <w:pStyle w:val="NumberedParagraph"/>
              <w:numPr>
                <w:ilvl w:val="0"/>
                <w:numId w:val="4"/>
              </w:numPr>
              <w:spacing w:after="0"/>
              <w:jc w:val="left"/>
              <w:rPr>
                <w:rFonts w:ascii="Times New Roman" w:hAnsi="Times New Roman"/>
                <w:sz w:val="20"/>
                <w:szCs w:val="20"/>
              </w:rPr>
            </w:pPr>
            <w:r w:rsidRPr="00E55577">
              <w:rPr>
                <w:rFonts w:ascii="Times New Roman" w:hAnsi="Times New Roman"/>
                <w:sz w:val="20"/>
                <w:szCs w:val="20"/>
              </w:rPr>
              <w:lastRenderedPageBreak/>
              <w:t>Weak capacity of conservation area management to implement introduced measures.</w:t>
            </w:r>
          </w:p>
        </w:tc>
        <w:tc>
          <w:tcPr>
            <w:tcW w:w="1396" w:type="pct"/>
          </w:tcPr>
          <w:p w14:paraId="212D7D8E" w14:textId="77777777" w:rsidR="00AA657E" w:rsidRPr="00E55577" w:rsidRDefault="00AA657E" w:rsidP="000F631A">
            <w:pPr>
              <w:pStyle w:val="NumberedParagraph"/>
              <w:numPr>
                <w:ilvl w:val="0"/>
                <w:numId w:val="0"/>
              </w:numPr>
              <w:spacing w:after="0"/>
              <w:jc w:val="center"/>
              <w:rPr>
                <w:rFonts w:ascii="Times New Roman" w:hAnsi="Times New Roman"/>
                <w:sz w:val="20"/>
                <w:szCs w:val="20"/>
              </w:rPr>
            </w:pPr>
            <w:r w:rsidRPr="00E55577">
              <w:rPr>
                <w:rFonts w:ascii="Times New Roman" w:hAnsi="Times New Roman"/>
                <w:sz w:val="20"/>
                <w:szCs w:val="20"/>
              </w:rPr>
              <w:t>S</w:t>
            </w:r>
          </w:p>
        </w:tc>
        <w:tc>
          <w:tcPr>
            <w:tcW w:w="1874" w:type="pct"/>
          </w:tcPr>
          <w:p w14:paraId="69368195" w14:textId="77777777" w:rsidR="00AA657E" w:rsidRPr="00E55577" w:rsidRDefault="00AA657E" w:rsidP="000F631A">
            <w:pPr>
              <w:pStyle w:val="NumberedParagraph"/>
              <w:numPr>
                <w:ilvl w:val="0"/>
                <w:numId w:val="0"/>
              </w:numPr>
              <w:spacing w:after="0"/>
              <w:jc w:val="left"/>
              <w:rPr>
                <w:rFonts w:ascii="Times New Roman" w:hAnsi="Times New Roman"/>
                <w:sz w:val="20"/>
                <w:szCs w:val="20"/>
              </w:rPr>
            </w:pPr>
            <w:r w:rsidRPr="00E55577">
              <w:rPr>
                <w:rFonts w:ascii="Times New Roman" w:hAnsi="Times New Roman"/>
                <w:sz w:val="20"/>
                <w:szCs w:val="20"/>
              </w:rPr>
              <w:t>The project will work with and strengthen the capacity of a diverse set of institutions, operating at both the local and regional levels. This will allow for collaboration to build a network for improved overall management. Activities to support the governance structures of the conservation areas are also included.</w:t>
            </w:r>
          </w:p>
        </w:tc>
      </w:tr>
      <w:tr w:rsidR="00AA657E" w:rsidRPr="00E55577" w14:paraId="24BBBAD9" w14:textId="77777777" w:rsidTr="000F631A">
        <w:trPr>
          <w:trHeight w:val="757"/>
        </w:trPr>
        <w:tc>
          <w:tcPr>
            <w:tcW w:w="1730" w:type="pct"/>
          </w:tcPr>
          <w:p w14:paraId="49B7E65B" w14:textId="2CAF3AFE" w:rsidR="00AA657E" w:rsidRPr="00E55577" w:rsidRDefault="00AA657E" w:rsidP="00A5733B">
            <w:pPr>
              <w:pStyle w:val="NumberedParagraph"/>
              <w:numPr>
                <w:ilvl w:val="0"/>
                <w:numId w:val="4"/>
              </w:numPr>
              <w:spacing w:after="0"/>
              <w:jc w:val="left"/>
              <w:rPr>
                <w:rFonts w:ascii="Times New Roman" w:hAnsi="Times New Roman"/>
                <w:sz w:val="20"/>
                <w:szCs w:val="20"/>
              </w:rPr>
            </w:pPr>
            <w:r w:rsidRPr="00E55577">
              <w:rPr>
                <w:rFonts w:ascii="Times New Roman" w:hAnsi="Times New Roman"/>
                <w:sz w:val="20"/>
                <w:szCs w:val="20"/>
              </w:rPr>
              <w:t>Changes in government priorities, personnel, and structures may disrupt implementation.</w:t>
            </w:r>
          </w:p>
        </w:tc>
        <w:tc>
          <w:tcPr>
            <w:tcW w:w="1396" w:type="pct"/>
          </w:tcPr>
          <w:p w14:paraId="2F0D1FE1" w14:textId="77777777" w:rsidR="00AA657E" w:rsidRPr="00E55577" w:rsidRDefault="00AA657E" w:rsidP="000F631A">
            <w:pPr>
              <w:pStyle w:val="NumberedParagraph"/>
              <w:numPr>
                <w:ilvl w:val="0"/>
                <w:numId w:val="0"/>
              </w:numPr>
              <w:spacing w:after="0"/>
              <w:jc w:val="center"/>
              <w:rPr>
                <w:rFonts w:ascii="Times New Roman" w:hAnsi="Times New Roman"/>
                <w:sz w:val="20"/>
                <w:szCs w:val="20"/>
              </w:rPr>
            </w:pPr>
            <w:r w:rsidRPr="00E55577">
              <w:rPr>
                <w:rFonts w:ascii="Times New Roman" w:hAnsi="Times New Roman"/>
                <w:sz w:val="20"/>
                <w:szCs w:val="20"/>
              </w:rPr>
              <w:t>M</w:t>
            </w:r>
          </w:p>
        </w:tc>
        <w:tc>
          <w:tcPr>
            <w:tcW w:w="1874" w:type="pct"/>
          </w:tcPr>
          <w:p w14:paraId="258CC704" w14:textId="77777777" w:rsidR="00AA657E" w:rsidRPr="00E55577" w:rsidRDefault="00AA657E" w:rsidP="000F631A">
            <w:pPr>
              <w:pStyle w:val="NumberedParagraph"/>
              <w:numPr>
                <w:ilvl w:val="0"/>
                <w:numId w:val="0"/>
              </w:numPr>
              <w:spacing w:after="0"/>
              <w:jc w:val="left"/>
              <w:rPr>
                <w:rFonts w:ascii="Times New Roman" w:hAnsi="Times New Roman"/>
                <w:sz w:val="20"/>
                <w:szCs w:val="20"/>
              </w:rPr>
            </w:pPr>
            <w:r w:rsidRPr="00E55577">
              <w:rPr>
                <w:rFonts w:ascii="Times New Roman" w:hAnsi="Times New Roman"/>
                <w:sz w:val="20"/>
                <w:szCs w:val="20"/>
              </w:rPr>
              <w:t>Political commitment will be ensured through the engagement at all levels of government with commitments made collaboratively with other stakeholders. Financial incentives through business plans and the long-term benefits of adaptation strategies will ensure that outcomes align with the needs of the communities and nation. Project stability will also be ensured through the involvement of project partners that are well-established within the project area, having worked on previous projects and served to support the national parks in various roles. These project partners will oversee and direct numerous project activities and will serve to buffer any shifts in government personnel and structures.</w:t>
            </w:r>
          </w:p>
        </w:tc>
      </w:tr>
      <w:tr w:rsidR="00AA657E" w:rsidRPr="00E55577" w14:paraId="6D2423F4" w14:textId="77777777" w:rsidTr="000F631A">
        <w:tc>
          <w:tcPr>
            <w:tcW w:w="1730" w:type="pct"/>
          </w:tcPr>
          <w:p w14:paraId="50FBDADE" w14:textId="5976F106" w:rsidR="00AA657E" w:rsidRPr="00E55577" w:rsidRDefault="00AA657E" w:rsidP="00A5733B">
            <w:pPr>
              <w:pStyle w:val="NumberedParagraph"/>
              <w:numPr>
                <w:ilvl w:val="0"/>
                <w:numId w:val="4"/>
              </w:numPr>
              <w:spacing w:after="0"/>
              <w:jc w:val="left"/>
              <w:rPr>
                <w:rFonts w:ascii="Times New Roman" w:hAnsi="Times New Roman"/>
                <w:sz w:val="20"/>
                <w:szCs w:val="20"/>
              </w:rPr>
            </w:pPr>
            <w:r w:rsidRPr="00E55577">
              <w:rPr>
                <w:rFonts w:ascii="Times New Roman" w:hAnsi="Times New Roman"/>
                <w:sz w:val="20"/>
                <w:szCs w:val="20"/>
              </w:rPr>
              <w:t>International revenue for NBT may take some time to develop and be hindered by international travel restrictions during emergency periods (For example the COVID-19 lockdowns)</w:t>
            </w:r>
          </w:p>
        </w:tc>
        <w:tc>
          <w:tcPr>
            <w:tcW w:w="1396" w:type="pct"/>
          </w:tcPr>
          <w:p w14:paraId="69084DCA" w14:textId="77777777" w:rsidR="00AA657E" w:rsidRPr="00E55577" w:rsidRDefault="00AA657E" w:rsidP="000F631A">
            <w:pPr>
              <w:pStyle w:val="NumberedParagraph"/>
              <w:numPr>
                <w:ilvl w:val="0"/>
                <w:numId w:val="0"/>
              </w:numPr>
              <w:spacing w:after="0"/>
              <w:jc w:val="center"/>
              <w:rPr>
                <w:rFonts w:ascii="Times New Roman" w:hAnsi="Times New Roman"/>
                <w:sz w:val="20"/>
                <w:szCs w:val="20"/>
              </w:rPr>
            </w:pPr>
            <w:r w:rsidRPr="00E55577">
              <w:rPr>
                <w:rFonts w:ascii="Times New Roman" w:hAnsi="Times New Roman"/>
                <w:sz w:val="20"/>
                <w:szCs w:val="20"/>
              </w:rPr>
              <w:t>M</w:t>
            </w:r>
          </w:p>
        </w:tc>
        <w:tc>
          <w:tcPr>
            <w:tcW w:w="1874" w:type="pct"/>
          </w:tcPr>
          <w:p w14:paraId="7E9D21BC" w14:textId="77777777" w:rsidR="00AA657E" w:rsidRPr="00E55577" w:rsidRDefault="00AA657E" w:rsidP="000F631A">
            <w:pPr>
              <w:pStyle w:val="NumberedParagraph"/>
              <w:numPr>
                <w:ilvl w:val="0"/>
                <w:numId w:val="0"/>
              </w:numPr>
              <w:spacing w:after="0"/>
              <w:jc w:val="left"/>
              <w:rPr>
                <w:rFonts w:ascii="Times New Roman" w:hAnsi="Times New Roman"/>
                <w:sz w:val="20"/>
                <w:szCs w:val="20"/>
              </w:rPr>
            </w:pPr>
            <w:r w:rsidRPr="00E55577">
              <w:rPr>
                <w:rFonts w:ascii="Times New Roman" w:hAnsi="Times New Roman"/>
                <w:sz w:val="20"/>
                <w:szCs w:val="20"/>
              </w:rPr>
              <w:t xml:space="preserve">NBT business plans will have strong integration of local and short-distance tourism, reducing reliance on external international revenue for viability. </w:t>
            </w:r>
          </w:p>
        </w:tc>
      </w:tr>
      <w:tr w:rsidR="00AA657E" w:rsidRPr="00E55577" w14:paraId="3EA128FC" w14:textId="77777777" w:rsidTr="000F631A">
        <w:tc>
          <w:tcPr>
            <w:tcW w:w="1730" w:type="pct"/>
          </w:tcPr>
          <w:p w14:paraId="1E842ED2" w14:textId="43094959" w:rsidR="00AA657E" w:rsidRPr="00E55577" w:rsidRDefault="00AA657E" w:rsidP="00A5733B">
            <w:pPr>
              <w:pStyle w:val="NumberedParagraph"/>
              <w:numPr>
                <w:ilvl w:val="0"/>
                <w:numId w:val="4"/>
              </w:numPr>
              <w:spacing w:after="0"/>
              <w:jc w:val="left"/>
              <w:rPr>
                <w:rFonts w:ascii="Times New Roman" w:hAnsi="Times New Roman"/>
                <w:sz w:val="20"/>
                <w:szCs w:val="20"/>
              </w:rPr>
            </w:pPr>
            <w:r w:rsidRPr="00E55577">
              <w:rPr>
                <w:rFonts w:ascii="Times New Roman" w:hAnsi="Times New Roman"/>
                <w:sz w:val="20"/>
                <w:szCs w:val="20"/>
              </w:rPr>
              <w:t>Delays in the monitoring and evaluation process may hinder the regular updating of the project strategies and the incorporation of lessons and feedback as the project progresses.</w:t>
            </w:r>
          </w:p>
        </w:tc>
        <w:tc>
          <w:tcPr>
            <w:tcW w:w="1396" w:type="pct"/>
          </w:tcPr>
          <w:p w14:paraId="5004E669" w14:textId="77777777" w:rsidR="00AA657E" w:rsidRPr="00E55577" w:rsidRDefault="00AA657E" w:rsidP="000F631A">
            <w:pPr>
              <w:pStyle w:val="NumberedParagraph"/>
              <w:numPr>
                <w:ilvl w:val="0"/>
                <w:numId w:val="0"/>
              </w:numPr>
              <w:spacing w:after="0"/>
              <w:jc w:val="center"/>
              <w:rPr>
                <w:rFonts w:ascii="Times New Roman" w:hAnsi="Times New Roman"/>
                <w:sz w:val="20"/>
                <w:szCs w:val="20"/>
              </w:rPr>
            </w:pPr>
            <w:r w:rsidRPr="00E55577">
              <w:rPr>
                <w:rFonts w:ascii="Times New Roman" w:hAnsi="Times New Roman"/>
                <w:sz w:val="20"/>
                <w:szCs w:val="20"/>
              </w:rPr>
              <w:t>M</w:t>
            </w:r>
          </w:p>
        </w:tc>
        <w:tc>
          <w:tcPr>
            <w:tcW w:w="1874" w:type="pct"/>
          </w:tcPr>
          <w:p w14:paraId="670825DB" w14:textId="77777777" w:rsidR="00AA657E" w:rsidRPr="00E55577" w:rsidRDefault="00AA657E" w:rsidP="000F631A">
            <w:pPr>
              <w:pStyle w:val="NumberedParagraph"/>
              <w:numPr>
                <w:ilvl w:val="0"/>
                <w:numId w:val="0"/>
              </w:numPr>
              <w:spacing w:after="0"/>
              <w:jc w:val="left"/>
              <w:rPr>
                <w:rFonts w:ascii="Times New Roman" w:hAnsi="Times New Roman"/>
                <w:sz w:val="20"/>
                <w:szCs w:val="20"/>
              </w:rPr>
            </w:pPr>
            <w:r w:rsidRPr="00E55577">
              <w:rPr>
                <w:rFonts w:ascii="Times New Roman" w:hAnsi="Times New Roman"/>
                <w:sz w:val="20"/>
                <w:szCs w:val="20"/>
              </w:rPr>
              <w:t>The project will provide the monitoring agents with project tracking tools and training in to use these tools to appropriately oversee and guide project implementation. The tools include the Global Wildlife Program (GWP) tracking tool and Management Effectiveness Tracking Tools (METT) to report project contributions to program-level indicators.</w:t>
            </w:r>
          </w:p>
        </w:tc>
      </w:tr>
      <w:tr w:rsidR="00AA657E" w:rsidRPr="00E55577" w14:paraId="3D96DDF7" w14:textId="77777777" w:rsidTr="000F631A">
        <w:tc>
          <w:tcPr>
            <w:tcW w:w="1730" w:type="pct"/>
          </w:tcPr>
          <w:p w14:paraId="47AE3100" w14:textId="564FB0D3" w:rsidR="00AA657E" w:rsidRPr="00E55577" w:rsidRDefault="00AA657E" w:rsidP="00A5733B">
            <w:pPr>
              <w:pStyle w:val="NumberedParagraph"/>
              <w:numPr>
                <w:ilvl w:val="0"/>
                <w:numId w:val="4"/>
              </w:numPr>
              <w:spacing w:after="0"/>
              <w:jc w:val="left"/>
              <w:rPr>
                <w:rFonts w:ascii="Times New Roman" w:hAnsi="Times New Roman"/>
                <w:sz w:val="20"/>
                <w:szCs w:val="20"/>
              </w:rPr>
            </w:pPr>
            <w:r w:rsidRPr="00E55577">
              <w:rPr>
                <w:rFonts w:ascii="Times New Roman" w:hAnsi="Times New Roman"/>
                <w:sz w:val="20"/>
                <w:szCs w:val="20"/>
              </w:rPr>
              <w:t>Some stakeholder commitments may not be upheld long-term.</w:t>
            </w:r>
          </w:p>
        </w:tc>
        <w:tc>
          <w:tcPr>
            <w:tcW w:w="1396" w:type="pct"/>
          </w:tcPr>
          <w:p w14:paraId="009AA498" w14:textId="77777777" w:rsidR="00AA657E" w:rsidRPr="00E55577" w:rsidRDefault="00AA657E" w:rsidP="000F631A">
            <w:pPr>
              <w:pStyle w:val="NumberedParagraph"/>
              <w:numPr>
                <w:ilvl w:val="0"/>
                <w:numId w:val="0"/>
              </w:numPr>
              <w:spacing w:after="0"/>
              <w:jc w:val="center"/>
              <w:rPr>
                <w:rFonts w:ascii="Times New Roman" w:hAnsi="Times New Roman"/>
                <w:sz w:val="20"/>
                <w:szCs w:val="20"/>
              </w:rPr>
            </w:pPr>
            <w:r w:rsidRPr="00E55577">
              <w:rPr>
                <w:rFonts w:ascii="Times New Roman" w:hAnsi="Times New Roman"/>
                <w:sz w:val="20"/>
                <w:szCs w:val="20"/>
              </w:rPr>
              <w:t>L</w:t>
            </w:r>
          </w:p>
        </w:tc>
        <w:tc>
          <w:tcPr>
            <w:tcW w:w="1874" w:type="pct"/>
          </w:tcPr>
          <w:p w14:paraId="47A91BA8" w14:textId="77777777" w:rsidR="00AA657E" w:rsidRPr="00E55577" w:rsidRDefault="00AA657E" w:rsidP="000F631A">
            <w:pPr>
              <w:pStyle w:val="NumberedParagraph"/>
              <w:numPr>
                <w:ilvl w:val="0"/>
                <w:numId w:val="0"/>
              </w:numPr>
              <w:spacing w:after="0"/>
              <w:jc w:val="left"/>
              <w:rPr>
                <w:rFonts w:ascii="Times New Roman" w:hAnsi="Times New Roman"/>
                <w:sz w:val="20"/>
                <w:szCs w:val="20"/>
              </w:rPr>
            </w:pPr>
            <w:r w:rsidRPr="00E55577">
              <w:rPr>
                <w:rFonts w:ascii="Times New Roman" w:hAnsi="Times New Roman"/>
                <w:sz w:val="20"/>
                <w:szCs w:val="20"/>
              </w:rPr>
              <w:t>The project design will ensure that the value of the knowledge shared is made clear to all stakeholders to incentivise their long-term commitment and encourage more extensive engagements.</w:t>
            </w:r>
          </w:p>
        </w:tc>
      </w:tr>
      <w:tr w:rsidR="00AA657E" w:rsidRPr="00E55577" w14:paraId="705C6DA1" w14:textId="77777777" w:rsidTr="000F631A">
        <w:tc>
          <w:tcPr>
            <w:tcW w:w="1730" w:type="pct"/>
          </w:tcPr>
          <w:p w14:paraId="5FCE1B2E" w14:textId="4A3F7228" w:rsidR="00AA657E" w:rsidRPr="00E55577" w:rsidRDefault="00AA657E" w:rsidP="00A5733B">
            <w:pPr>
              <w:pStyle w:val="NumberedParagraph"/>
              <w:numPr>
                <w:ilvl w:val="0"/>
                <w:numId w:val="4"/>
              </w:numPr>
              <w:spacing w:after="0"/>
              <w:jc w:val="left"/>
              <w:rPr>
                <w:rFonts w:ascii="Times New Roman" w:hAnsi="Times New Roman"/>
                <w:sz w:val="20"/>
                <w:szCs w:val="20"/>
              </w:rPr>
            </w:pPr>
            <w:r w:rsidRPr="00E55577">
              <w:rPr>
                <w:rFonts w:ascii="Times New Roman" w:hAnsi="Times New Roman"/>
                <w:sz w:val="20"/>
                <w:szCs w:val="20"/>
              </w:rPr>
              <w:lastRenderedPageBreak/>
              <w:t>Climate change may drive shifts in priority species distributions beyond the existing boundaries of the targeted conservation areas.</w:t>
            </w:r>
          </w:p>
        </w:tc>
        <w:tc>
          <w:tcPr>
            <w:tcW w:w="1396" w:type="pct"/>
          </w:tcPr>
          <w:p w14:paraId="00F5945F" w14:textId="77777777" w:rsidR="00AA657E" w:rsidRPr="00E55577" w:rsidRDefault="00AA657E" w:rsidP="000F631A">
            <w:pPr>
              <w:pStyle w:val="NumberedParagraph"/>
              <w:numPr>
                <w:ilvl w:val="0"/>
                <w:numId w:val="0"/>
              </w:numPr>
              <w:spacing w:after="0"/>
              <w:jc w:val="center"/>
              <w:rPr>
                <w:rFonts w:ascii="Times New Roman" w:hAnsi="Times New Roman"/>
                <w:sz w:val="20"/>
                <w:szCs w:val="20"/>
              </w:rPr>
            </w:pPr>
            <w:r w:rsidRPr="00E55577">
              <w:rPr>
                <w:rFonts w:ascii="Times New Roman" w:hAnsi="Times New Roman"/>
                <w:sz w:val="20"/>
                <w:szCs w:val="20"/>
              </w:rPr>
              <w:t>M</w:t>
            </w:r>
          </w:p>
        </w:tc>
        <w:tc>
          <w:tcPr>
            <w:tcW w:w="1874" w:type="pct"/>
          </w:tcPr>
          <w:p w14:paraId="6849C020" w14:textId="77777777" w:rsidR="00AA657E" w:rsidRPr="00E55577" w:rsidRDefault="00AA657E" w:rsidP="000F631A">
            <w:pPr>
              <w:pStyle w:val="NumberedParagraph"/>
              <w:numPr>
                <w:ilvl w:val="0"/>
                <w:numId w:val="0"/>
              </w:numPr>
              <w:spacing w:after="0"/>
              <w:jc w:val="left"/>
              <w:rPr>
                <w:rFonts w:ascii="Times New Roman" w:hAnsi="Times New Roman"/>
                <w:sz w:val="20"/>
                <w:szCs w:val="20"/>
              </w:rPr>
            </w:pPr>
            <w:r w:rsidRPr="00E55577">
              <w:rPr>
                <w:rFonts w:ascii="Times New Roman" w:hAnsi="Times New Roman"/>
                <w:sz w:val="20"/>
                <w:szCs w:val="20"/>
              </w:rPr>
              <w:t>The management plans for the protected areas will account for long-term climate change projections so that strategic decisions can be made regarding species distribution shifts. Incorporating the SPARC tool and datasets will aid in the effectiveness of this.</w:t>
            </w:r>
            <w:r w:rsidRPr="00E55577">
              <w:rPr>
                <w:rFonts w:ascii="Times New Roman" w:hAnsi="Times New Roman"/>
                <w:sz w:val="20"/>
                <w:szCs w:val="20"/>
              </w:rPr>
              <w:br/>
              <w:t>The project also includes activities to strengthen the network of management among the transfrontier conservation areas, providing further flexibility in planning through collaboration beyond park and national borders.</w:t>
            </w:r>
          </w:p>
        </w:tc>
      </w:tr>
      <w:tr w:rsidR="00AA657E" w:rsidRPr="00E55577" w14:paraId="660DA818" w14:textId="77777777" w:rsidTr="000F631A">
        <w:tc>
          <w:tcPr>
            <w:tcW w:w="1730" w:type="pct"/>
          </w:tcPr>
          <w:p w14:paraId="24E6B546" w14:textId="6F3FF9B2" w:rsidR="00AA657E" w:rsidRPr="00E55577" w:rsidRDefault="00AA657E" w:rsidP="00A5733B">
            <w:pPr>
              <w:pStyle w:val="NumberedParagraph"/>
              <w:numPr>
                <w:ilvl w:val="0"/>
                <w:numId w:val="4"/>
              </w:numPr>
              <w:spacing w:after="0"/>
              <w:jc w:val="left"/>
              <w:rPr>
                <w:rFonts w:ascii="Times New Roman" w:hAnsi="Times New Roman"/>
                <w:sz w:val="20"/>
                <w:szCs w:val="20"/>
              </w:rPr>
            </w:pPr>
            <w:r w:rsidRPr="00E55577">
              <w:rPr>
                <w:rFonts w:ascii="Times New Roman" w:hAnsi="Times New Roman"/>
                <w:sz w:val="20"/>
                <w:szCs w:val="20"/>
              </w:rPr>
              <w:t>There is some uncertainty regarding climate change projections and their resulting consequences for HWC as both species and resource distributions shift. There is also some uncertainty regarding some newly emerging HWC reduction strategies. These may result in unforeseen future HWC scenarios.</w:t>
            </w:r>
          </w:p>
        </w:tc>
        <w:tc>
          <w:tcPr>
            <w:tcW w:w="1396" w:type="pct"/>
          </w:tcPr>
          <w:p w14:paraId="41C4F49A" w14:textId="77777777" w:rsidR="00AA657E" w:rsidRPr="00E55577" w:rsidRDefault="00AA657E" w:rsidP="000F631A">
            <w:pPr>
              <w:pStyle w:val="NumberedParagraph"/>
              <w:numPr>
                <w:ilvl w:val="0"/>
                <w:numId w:val="0"/>
              </w:numPr>
              <w:spacing w:after="0"/>
              <w:jc w:val="center"/>
              <w:rPr>
                <w:rFonts w:ascii="Times New Roman" w:hAnsi="Times New Roman"/>
                <w:sz w:val="20"/>
                <w:szCs w:val="20"/>
              </w:rPr>
            </w:pPr>
            <w:r w:rsidRPr="00E55577">
              <w:rPr>
                <w:rFonts w:ascii="Times New Roman" w:hAnsi="Times New Roman"/>
                <w:sz w:val="20"/>
                <w:szCs w:val="20"/>
              </w:rPr>
              <w:t>M</w:t>
            </w:r>
          </w:p>
        </w:tc>
        <w:tc>
          <w:tcPr>
            <w:tcW w:w="1874" w:type="pct"/>
          </w:tcPr>
          <w:p w14:paraId="3BE89E4C" w14:textId="77777777" w:rsidR="00AA657E" w:rsidRPr="00E55577" w:rsidRDefault="00AA657E" w:rsidP="000F631A">
            <w:pPr>
              <w:pStyle w:val="NumberedParagraph"/>
              <w:numPr>
                <w:ilvl w:val="0"/>
                <w:numId w:val="0"/>
              </w:numPr>
              <w:spacing w:after="0"/>
              <w:jc w:val="left"/>
              <w:rPr>
                <w:rFonts w:ascii="Times New Roman" w:hAnsi="Times New Roman"/>
                <w:sz w:val="20"/>
                <w:szCs w:val="20"/>
              </w:rPr>
            </w:pPr>
            <w:r w:rsidRPr="00E55577">
              <w:rPr>
                <w:rFonts w:ascii="Times New Roman" w:hAnsi="Times New Roman"/>
                <w:sz w:val="20"/>
                <w:szCs w:val="20"/>
              </w:rPr>
              <w:t>The project is designed with an iterative monitoring and evaluation process to ensure that strategies and management plans are updated as new information becomes available. The project will also focus on developing long-term adaptive strategizing skills among stakeholders and decision-makers so that they are able to respond to changing scenarios effectively.</w:t>
            </w:r>
          </w:p>
        </w:tc>
      </w:tr>
      <w:tr w:rsidR="00AA657E" w:rsidRPr="00E55577" w14:paraId="790E2D9C" w14:textId="77777777" w:rsidTr="000F631A">
        <w:tc>
          <w:tcPr>
            <w:tcW w:w="1730" w:type="pct"/>
          </w:tcPr>
          <w:p w14:paraId="34F67C6F" w14:textId="77777777" w:rsidR="00AA657E" w:rsidRPr="00E55577" w:rsidDel="00D35735" w:rsidRDefault="00AA657E" w:rsidP="00A5733B">
            <w:pPr>
              <w:pStyle w:val="NumberedParagraph"/>
              <w:numPr>
                <w:ilvl w:val="0"/>
                <w:numId w:val="4"/>
              </w:numPr>
              <w:spacing w:after="0"/>
              <w:jc w:val="left"/>
              <w:rPr>
                <w:rFonts w:ascii="Times New Roman" w:hAnsi="Times New Roman"/>
                <w:sz w:val="20"/>
                <w:szCs w:val="20"/>
              </w:rPr>
            </w:pPr>
            <w:r w:rsidRPr="00E55577">
              <w:rPr>
                <w:rFonts w:ascii="Times New Roman" w:hAnsi="Times New Roman"/>
                <w:sz w:val="20"/>
                <w:szCs w:val="20"/>
              </w:rPr>
              <w:t>Potential impacts of climate risks, including climate hazards and climate shocks that may delay or alter project implementation.</w:t>
            </w:r>
          </w:p>
        </w:tc>
        <w:tc>
          <w:tcPr>
            <w:tcW w:w="1396" w:type="pct"/>
          </w:tcPr>
          <w:p w14:paraId="6F106E63" w14:textId="77777777" w:rsidR="00AA657E" w:rsidRPr="00E55577" w:rsidRDefault="00AA657E" w:rsidP="000F631A">
            <w:pPr>
              <w:pStyle w:val="NumberedParagraph"/>
              <w:numPr>
                <w:ilvl w:val="0"/>
                <w:numId w:val="0"/>
              </w:numPr>
              <w:spacing w:after="0"/>
              <w:jc w:val="center"/>
              <w:rPr>
                <w:rFonts w:ascii="Times New Roman" w:hAnsi="Times New Roman"/>
                <w:sz w:val="20"/>
                <w:szCs w:val="20"/>
              </w:rPr>
            </w:pPr>
            <w:r w:rsidRPr="00E55577">
              <w:rPr>
                <w:rFonts w:ascii="Times New Roman" w:hAnsi="Times New Roman"/>
                <w:sz w:val="20"/>
                <w:szCs w:val="20"/>
              </w:rPr>
              <w:t>M</w:t>
            </w:r>
          </w:p>
        </w:tc>
        <w:tc>
          <w:tcPr>
            <w:tcW w:w="1874" w:type="pct"/>
          </w:tcPr>
          <w:p w14:paraId="6467B16A" w14:textId="77777777" w:rsidR="00AA657E" w:rsidRPr="00E55577" w:rsidRDefault="00AA657E" w:rsidP="000F631A">
            <w:pPr>
              <w:pStyle w:val="NumberedParagraph"/>
              <w:numPr>
                <w:ilvl w:val="0"/>
                <w:numId w:val="0"/>
              </w:numPr>
              <w:spacing w:after="0"/>
              <w:jc w:val="left"/>
              <w:rPr>
                <w:rFonts w:ascii="Times New Roman" w:hAnsi="Times New Roman"/>
                <w:sz w:val="20"/>
                <w:szCs w:val="20"/>
              </w:rPr>
            </w:pPr>
            <w:r w:rsidRPr="00E55577">
              <w:rPr>
                <w:rFonts w:ascii="Times New Roman" w:hAnsi="Times New Roman"/>
                <w:sz w:val="20"/>
                <w:szCs w:val="20"/>
              </w:rPr>
              <w:t>The project includes a full Climate Risk Screening (Appendix V) and the appropriate considerations and mitigation measures have been incorporated into the project design.</w:t>
            </w:r>
            <w:r w:rsidRPr="00E55577">
              <w:rPr>
                <w:rFonts w:ascii="Times New Roman" w:hAnsi="Times New Roman"/>
                <w:sz w:val="20"/>
                <w:szCs w:val="20"/>
              </w:rPr>
              <w:br/>
            </w:r>
            <w:r w:rsidRPr="00E55577">
              <w:rPr>
                <w:rFonts w:ascii="Times New Roman" w:hAnsi="Times New Roman"/>
                <w:sz w:val="20"/>
                <w:szCs w:val="20"/>
              </w:rPr>
              <w:br/>
              <w:t xml:space="preserve">Climate and weather hazards that may be present in the project area include droughts, extreme heat and flooding. These risks have been accounted for during the development of the project timeline and further considerations for these risks will be incorporated into all future planning and development within the project. </w:t>
            </w:r>
            <w:r w:rsidRPr="00E55577">
              <w:rPr>
                <w:rFonts w:ascii="Times New Roman" w:hAnsi="Times New Roman"/>
                <w:sz w:val="20"/>
                <w:szCs w:val="20"/>
              </w:rPr>
              <w:br/>
              <w:t xml:space="preserve">Using the guidance of the Climate Risk Screening will ensure that the project is not severely impacted by climate risks and that the adaptation and mitigation measures are implemented effectively. </w:t>
            </w:r>
          </w:p>
        </w:tc>
      </w:tr>
    </w:tbl>
    <w:p w14:paraId="6ACFC80B" w14:textId="77777777" w:rsidR="003151F5" w:rsidRPr="00E55577" w:rsidRDefault="003151F5" w:rsidP="00631A6E">
      <w:pPr>
        <w:rPr>
          <w:rFonts w:ascii="Times New Roman" w:hAnsi="Times New Roman"/>
        </w:rPr>
      </w:pPr>
    </w:p>
    <w:p w14:paraId="3A42B747" w14:textId="4B61B958" w:rsidR="00FE75F6" w:rsidRPr="00E55577" w:rsidRDefault="009178FB" w:rsidP="00AA657E">
      <w:pPr>
        <w:spacing w:after="0"/>
        <w:outlineLvl w:val="0"/>
        <w:rPr>
          <w:rFonts w:ascii="Times New Roman" w:hAnsi="Times New Roman"/>
        </w:rPr>
      </w:pPr>
      <w:r w:rsidRPr="00E55577">
        <w:rPr>
          <w:rFonts w:ascii="Times New Roman" w:hAnsi="Times New Roman"/>
          <w:i/>
        </w:rPr>
        <w:t>6</w:t>
      </w:r>
      <w:r w:rsidR="00FE75F6" w:rsidRPr="00E55577">
        <w:rPr>
          <w:rFonts w:ascii="Times New Roman" w:hAnsi="Times New Roman"/>
          <w:i/>
        </w:rPr>
        <w:t xml:space="preserve">. </w:t>
      </w:r>
      <w:r w:rsidR="00FE75F6" w:rsidRPr="00E55577">
        <w:rPr>
          <w:rFonts w:ascii="Times New Roman" w:hAnsi="Times New Roman"/>
          <w:i/>
          <w:iCs/>
        </w:rPr>
        <w:t>Institutional</w:t>
      </w:r>
      <w:r w:rsidR="00FE75F6" w:rsidRPr="00E55577">
        <w:rPr>
          <w:rFonts w:ascii="Times New Roman" w:hAnsi="Times New Roman"/>
          <w:i/>
        </w:rPr>
        <w:t xml:space="preserve"> Arrangement and Coordination.</w:t>
      </w:r>
      <w:r w:rsidR="00FE75F6" w:rsidRPr="00E55577">
        <w:rPr>
          <w:rFonts w:ascii="Times New Roman" w:hAnsi="Times New Roman"/>
        </w:rPr>
        <w:t xml:space="preserve"> Describe the institutional arrangement for project implementation. Elaborate on the planned coordination with other relevant GEF-financed projects and other initiatives.</w:t>
      </w:r>
      <w:r w:rsidR="0035017D" w:rsidRPr="00E55577">
        <w:rPr>
          <w:rFonts w:ascii="Times New Roman" w:hAnsi="Times New Roman"/>
        </w:rPr>
        <w:t xml:space="preserve"> </w:t>
      </w:r>
    </w:p>
    <w:p w14:paraId="2B215593" w14:textId="695AF18F" w:rsidR="003A46C1" w:rsidRPr="00E55577" w:rsidRDefault="003A46C1" w:rsidP="00AA657E">
      <w:pPr>
        <w:rPr>
          <w:rFonts w:ascii="Times New Roman" w:hAnsi="Times New Roman"/>
        </w:rPr>
      </w:pPr>
    </w:p>
    <w:p w14:paraId="42F5F071" w14:textId="4B31DD54" w:rsidR="00351664" w:rsidRPr="00C55709" w:rsidRDefault="005724E7" w:rsidP="00351664">
      <w:pPr>
        <w:pStyle w:val="Heading2"/>
        <w:keepLines/>
        <w:numPr>
          <w:ilvl w:val="0"/>
          <w:numId w:val="18"/>
        </w:numPr>
        <w:tabs>
          <w:tab w:val="left" w:pos="270"/>
        </w:tabs>
        <w:rPr>
          <w:color w:val="000000" w:themeColor="text1"/>
        </w:rPr>
      </w:pPr>
      <w:bookmarkStart w:id="56" w:name="_Toc55209114"/>
      <w:r w:rsidRPr="00C55709">
        <w:rPr>
          <w:color w:val="000000" w:themeColor="text1"/>
          <w:lang w:val="en-ZA"/>
        </w:rPr>
        <w:t xml:space="preserve"> </w:t>
      </w:r>
      <w:r w:rsidR="00351664" w:rsidRPr="00C55709">
        <w:rPr>
          <w:color w:val="000000" w:themeColor="text1"/>
        </w:rPr>
        <w:t>Execution Arrangements and Partners</w:t>
      </w:r>
      <w:bookmarkEnd w:id="56"/>
    </w:p>
    <w:p w14:paraId="7015F571" w14:textId="77777777" w:rsidR="00351664" w:rsidRPr="00C55709" w:rsidRDefault="00351664" w:rsidP="00351664">
      <w:pPr>
        <w:spacing w:after="0"/>
        <w:ind w:left="357" w:hanging="357"/>
        <w:rPr>
          <w:rFonts w:ascii="Times New Roman" w:hAnsi="Times New Roman"/>
          <w:color w:val="000000" w:themeColor="text1"/>
        </w:rPr>
      </w:pPr>
    </w:p>
    <w:p w14:paraId="1575DA74" w14:textId="77777777" w:rsidR="00351664" w:rsidRPr="00C55709" w:rsidRDefault="00351664" w:rsidP="00351664">
      <w:pPr>
        <w:spacing w:after="0"/>
        <w:jc w:val="both"/>
        <w:rPr>
          <w:rFonts w:ascii="Times New Roman" w:hAnsi="Times New Roman"/>
          <w:color w:val="000000" w:themeColor="text1"/>
        </w:rPr>
      </w:pPr>
      <w:r w:rsidRPr="00C55709">
        <w:rPr>
          <w:rFonts w:ascii="Times New Roman" w:hAnsi="Times New Roman"/>
          <w:b/>
          <w:bCs/>
          <w:color w:val="000000" w:themeColor="text1"/>
          <w:u w:val="single"/>
        </w:rPr>
        <w:t>Implementing Agency</w:t>
      </w:r>
      <w:r w:rsidRPr="00C55709">
        <w:rPr>
          <w:rFonts w:ascii="Times New Roman" w:hAnsi="Times New Roman"/>
          <w:color w:val="000000" w:themeColor="text1"/>
        </w:rPr>
        <w:t>:</w:t>
      </w:r>
    </w:p>
    <w:p w14:paraId="654A44EB" w14:textId="77777777" w:rsidR="00351664" w:rsidRPr="003C29D1" w:rsidRDefault="00351664" w:rsidP="00351664">
      <w:pPr>
        <w:spacing w:after="0"/>
        <w:jc w:val="both"/>
        <w:rPr>
          <w:rFonts w:ascii="Times New Roman" w:hAnsi="Times New Roman"/>
          <w:color w:val="FF0000"/>
        </w:rPr>
      </w:pPr>
    </w:p>
    <w:p w14:paraId="5B22A685" w14:textId="77777777" w:rsidR="00521503" w:rsidRPr="00A862C0" w:rsidRDefault="00521503" w:rsidP="00521503">
      <w:pPr>
        <w:pStyle w:val="ListParagraph"/>
        <w:rPr>
          <w:color w:val="FF0000"/>
        </w:rPr>
      </w:pPr>
      <w:r w:rsidRPr="00A862C0">
        <w:t xml:space="preserve">Conservation International GEF Agency (CI-GEF) is the implementing agency of this project. CI-GEF will support the project implementation by maintaining oversight of all technical and financial management aspects, which includes </w:t>
      </w:r>
      <w:r w:rsidRPr="00A862C0">
        <w:lastRenderedPageBreak/>
        <w:t>oversight of project execution to ensure that the project is being carried out in accordance with GEF standards and requirements. CI-GEF will monitor the project’s implementation and achievement of project outputs, ensure proper use of GEF funds, and review/approve procurement plans, budgets, and work plans. CI-GEF will approve quarterly technical and financial reports and the annual Project Implementation Reports (PIRs) prior to GEF submission. Finally, CI-GEF will make recommendations to optimize project performance and will arbitrate and ensure the resolution of any execution conflicts.</w:t>
      </w:r>
    </w:p>
    <w:p w14:paraId="5B5B303B" w14:textId="77777777" w:rsidR="00521503" w:rsidRPr="00A862C0" w:rsidRDefault="00521503" w:rsidP="00521503">
      <w:pPr>
        <w:spacing w:after="0"/>
        <w:jc w:val="both"/>
        <w:rPr>
          <w:rFonts w:ascii="Times New Roman" w:hAnsi="Times New Roman"/>
          <w:color w:val="FF0000"/>
        </w:rPr>
      </w:pPr>
    </w:p>
    <w:p w14:paraId="54562132" w14:textId="77777777" w:rsidR="00521503" w:rsidRPr="008C66AB" w:rsidRDefault="00521503" w:rsidP="00293BB0">
      <w:pPr>
        <w:spacing w:after="0" w:line="240" w:lineRule="auto"/>
        <w:jc w:val="both"/>
        <w:rPr>
          <w:rFonts w:ascii="Times New Roman" w:hAnsi="Times New Roman"/>
          <w:color w:val="000000" w:themeColor="text1"/>
        </w:rPr>
      </w:pPr>
      <w:r w:rsidRPr="008C66AB">
        <w:rPr>
          <w:rFonts w:ascii="Times New Roman" w:hAnsi="Times New Roman"/>
          <w:b/>
          <w:bCs/>
          <w:color w:val="000000" w:themeColor="text1"/>
          <w:u w:val="single"/>
        </w:rPr>
        <w:t>Executing Agency</w:t>
      </w:r>
      <w:r w:rsidRPr="008C66AB">
        <w:rPr>
          <w:rFonts w:ascii="Times New Roman" w:hAnsi="Times New Roman"/>
          <w:color w:val="000000" w:themeColor="text1"/>
        </w:rPr>
        <w:t>:</w:t>
      </w:r>
    </w:p>
    <w:p w14:paraId="07446C3C" w14:textId="77777777" w:rsidR="00521503" w:rsidRPr="008C66AB" w:rsidRDefault="00521503" w:rsidP="00293BB0">
      <w:pPr>
        <w:spacing w:after="0" w:line="240" w:lineRule="auto"/>
        <w:jc w:val="both"/>
        <w:rPr>
          <w:rFonts w:ascii="Times New Roman" w:hAnsi="Times New Roman"/>
          <w:color w:val="FF0000"/>
        </w:rPr>
      </w:pPr>
    </w:p>
    <w:p w14:paraId="66F8F0F1" w14:textId="77777777" w:rsidR="00521503" w:rsidRPr="008C66AB" w:rsidRDefault="00521503" w:rsidP="00293BB0">
      <w:pPr>
        <w:spacing w:after="0" w:line="240" w:lineRule="auto"/>
        <w:jc w:val="both"/>
        <w:rPr>
          <w:rStyle w:val="normaltextrun"/>
          <w:rFonts w:ascii="Times New Roman" w:hAnsi="Times New Roman"/>
        </w:rPr>
      </w:pPr>
      <w:r w:rsidRPr="008C66AB">
        <w:rPr>
          <w:rFonts w:ascii="Times New Roman" w:hAnsi="Times New Roman"/>
        </w:rPr>
        <w:t xml:space="preserve">The Ministry of Culture, Tourism, and Environment (MoCTE) is the Executing Agency for this project. </w:t>
      </w:r>
      <w:r w:rsidRPr="008C66AB">
        <w:rPr>
          <w:rStyle w:val="normaltextrun"/>
          <w:rFonts w:ascii="Times New Roman" w:hAnsi="Times New Roman"/>
        </w:rPr>
        <w:t>The MoCTE is</w:t>
      </w:r>
      <w:r w:rsidRPr="008C66AB">
        <w:rPr>
          <w:rFonts w:ascii="Times New Roman" w:hAnsi="Times New Roman"/>
        </w:rPr>
        <w:t xml:space="preserve"> the f</w:t>
      </w:r>
      <w:r w:rsidRPr="008C66AB">
        <w:rPr>
          <w:rStyle w:val="normaltextrun"/>
          <w:rFonts w:ascii="Times New Roman" w:hAnsi="Times New Roman"/>
        </w:rPr>
        <w:t>inal decision-maker of all aspects related to this project as long as the decisions comply with the GEF and CI-GEF policies and guidelines.</w:t>
      </w:r>
      <w:r w:rsidRPr="008C66AB">
        <w:rPr>
          <w:rFonts w:ascii="Times New Roman" w:hAnsi="Times New Roman"/>
          <w:b/>
        </w:rPr>
        <w:t xml:space="preserve"> </w:t>
      </w:r>
      <w:r w:rsidRPr="008C66AB">
        <w:rPr>
          <w:rStyle w:val="normaltextrun"/>
          <w:rFonts w:ascii="Times New Roman" w:hAnsi="Times New Roman"/>
        </w:rPr>
        <w:t>The Government of Angola will appoint a Senior government official</w:t>
      </w:r>
      <w:r w:rsidRPr="008C66AB">
        <w:rPr>
          <w:rStyle w:val="normaltextrun"/>
          <w:rFonts w:ascii="Times New Roman" w:hAnsi="Times New Roman"/>
          <w:b/>
          <w:bCs/>
        </w:rPr>
        <w:t xml:space="preserve"> (National </w:t>
      </w:r>
      <w:r w:rsidRPr="008C66AB">
        <w:rPr>
          <w:rStyle w:val="normaltextrun"/>
          <w:rFonts w:ascii="Times New Roman" w:hAnsi="Times New Roman"/>
          <w:b/>
        </w:rPr>
        <w:t>Project Director)</w:t>
      </w:r>
      <w:r w:rsidRPr="008C66AB">
        <w:rPr>
          <w:rStyle w:val="normaltextrun"/>
          <w:rFonts w:ascii="Times New Roman" w:hAnsi="Times New Roman"/>
        </w:rPr>
        <w:t xml:space="preserve"> who will provide overall strategic guidance in project governance, decision making, and implementation. The Angola Ministry of Culture, Tourism, and Environment will be responsible for the following execution tasks:</w:t>
      </w:r>
    </w:p>
    <w:p w14:paraId="7727CB79" w14:textId="77777777" w:rsidR="00521503" w:rsidRPr="008C66AB" w:rsidRDefault="00521503" w:rsidP="00293BB0">
      <w:pPr>
        <w:pStyle w:val="ListParagraph"/>
        <w:numPr>
          <w:ilvl w:val="0"/>
          <w:numId w:val="35"/>
        </w:numPr>
        <w:jc w:val="both"/>
        <w:textAlignment w:val="baseline"/>
        <w:rPr>
          <w:rStyle w:val="normaltextrun"/>
        </w:rPr>
      </w:pPr>
      <w:r w:rsidRPr="008C66AB">
        <w:rPr>
          <w:rStyle w:val="normaltextrun"/>
        </w:rPr>
        <w:t>Host the Project Management Unit (PMU) including the provision of</w:t>
      </w:r>
      <w:r w:rsidRPr="008C66AB" w:rsidDel="00C8136D">
        <w:rPr>
          <w:rStyle w:val="normaltextrun"/>
        </w:rPr>
        <w:t xml:space="preserve"> </w:t>
      </w:r>
      <w:r w:rsidRPr="008C66AB">
        <w:rPr>
          <w:rStyle w:val="normaltextrun"/>
        </w:rPr>
        <w:t xml:space="preserve">technical input across components and guidance on operations. </w:t>
      </w:r>
    </w:p>
    <w:p w14:paraId="4CB5E80D" w14:textId="77777777" w:rsidR="00521503" w:rsidRPr="008C66AB" w:rsidRDefault="00521503" w:rsidP="00293BB0">
      <w:pPr>
        <w:pStyle w:val="paragraph"/>
        <w:numPr>
          <w:ilvl w:val="0"/>
          <w:numId w:val="35"/>
        </w:numPr>
        <w:spacing w:before="0" w:beforeAutospacing="0" w:after="0" w:afterAutospacing="0"/>
        <w:jc w:val="both"/>
        <w:textAlignment w:val="baseline"/>
        <w:rPr>
          <w:sz w:val="22"/>
          <w:szCs w:val="22"/>
        </w:rPr>
      </w:pPr>
      <w:r w:rsidRPr="008C66AB">
        <w:rPr>
          <w:rStyle w:val="normaltextrun"/>
          <w:sz w:val="22"/>
          <w:szCs w:val="22"/>
        </w:rPr>
        <w:t>Manage the project’s financial resources and carry out other project management functions as well as facilitate Project Steering Committee functions. </w:t>
      </w:r>
      <w:r w:rsidRPr="008C66AB">
        <w:rPr>
          <w:rStyle w:val="eop"/>
          <w:sz w:val="22"/>
          <w:szCs w:val="22"/>
        </w:rPr>
        <w:t> </w:t>
      </w:r>
    </w:p>
    <w:p w14:paraId="799427BD" w14:textId="77777777" w:rsidR="00521503" w:rsidRPr="008C66AB" w:rsidRDefault="00521503" w:rsidP="00293BB0">
      <w:pPr>
        <w:pStyle w:val="ListParagraph"/>
        <w:numPr>
          <w:ilvl w:val="0"/>
          <w:numId w:val="35"/>
        </w:numPr>
        <w:jc w:val="both"/>
      </w:pPr>
      <w:r w:rsidRPr="008C66AB">
        <w:t xml:space="preserve">Support </w:t>
      </w:r>
      <w:r w:rsidRPr="008C66AB">
        <w:rPr>
          <w:rStyle w:val="normaltextrun"/>
        </w:rPr>
        <w:t xml:space="preserve">Conservation International (Africa Field Division) to undertake </w:t>
      </w:r>
      <w:r w:rsidRPr="008C66AB">
        <w:t>due diligence of partner institutions that will receive project funds</w:t>
      </w:r>
    </w:p>
    <w:p w14:paraId="43C588E1" w14:textId="77777777" w:rsidR="00521503" w:rsidRPr="008C66AB" w:rsidRDefault="00521503" w:rsidP="00293BB0">
      <w:pPr>
        <w:pStyle w:val="ListParagraph"/>
        <w:numPr>
          <w:ilvl w:val="0"/>
          <w:numId w:val="35"/>
        </w:numPr>
        <w:jc w:val="both"/>
        <w:rPr>
          <w:rStyle w:val="normaltextrun"/>
          <w:rFonts w:eastAsiaTheme="minorEastAsia"/>
        </w:rPr>
      </w:pPr>
      <w:r w:rsidRPr="008C66AB">
        <w:rPr>
          <w:rStyle w:val="normaltextrun"/>
        </w:rPr>
        <w:t>Support the management of output deliverables</w:t>
      </w:r>
    </w:p>
    <w:p w14:paraId="0C20E619" w14:textId="77777777" w:rsidR="00521503" w:rsidRPr="008C66AB" w:rsidRDefault="00521503" w:rsidP="00293BB0">
      <w:pPr>
        <w:pStyle w:val="ListParagraph"/>
        <w:numPr>
          <w:ilvl w:val="0"/>
          <w:numId w:val="35"/>
        </w:numPr>
        <w:jc w:val="both"/>
        <w:rPr>
          <w:rStyle w:val="normaltextrun"/>
        </w:rPr>
      </w:pPr>
      <w:r w:rsidRPr="008C66AB">
        <w:rPr>
          <w:rStyle w:val="normaltextrun"/>
        </w:rPr>
        <w:t>Support the management of Consultant/Grantee activities</w:t>
      </w:r>
    </w:p>
    <w:p w14:paraId="6528160F" w14:textId="77777777" w:rsidR="00521503" w:rsidRPr="008C66AB" w:rsidRDefault="00521503" w:rsidP="00293BB0">
      <w:pPr>
        <w:pStyle w:val="paragraph"/>
        <w:numPr>
          <w:ilvl w:val="0"/>
          <w:numId w:val="35"/>
        </w:numPr>
        <w:spacing w:before="0" w:beforeAutospacing="0" w:after="0" w:afterAutospacing="0"/>
        <w:jc w:val="both"/>
        <w:textAlignment w:val="baseline"/>
        <w:rPr>
          <w:rStyle w:val="normaltextrun"/>
          <w:sz w:val="22"/>
          <w:szCs w:val="22"/>
        </w:rPr>
      </w:pPr>
      <w:r w:rsidRPr="008C66AB">
        <w:rPr>
          <w:rStyle w:val="normaltextrun"/>
          <w:sz w:val="22"/>
          <w:szCs w:val="22"/>
        </w:rPr>
        <w:t xml:space="preserve">Monitoring and evaluation of the Project through reviewing and approving the technical and financial periodic reports prepared by the project staff (e.g., annual work plans and budgets, technical and financial progress reports) before they submit to the CI-GEF Agency.  </w:t>
      </w:r>
    </w:p>
    <w:p w14:paraId="4DE33A81" w14:textId="77777777" w:rsidR="00521503" w:rsidRPr="008C66AB" w:rsidRDefault="00521503" w:rsidP="00293BB0">
      <w:pPr>
        <w:pStyle w:val="ListParagraph"/>
        <w:numPr>
          <w:ilvl w:val="0"/>
          <w:numId w:val="35"/>
        </w:numPr>
        <w:jc w:val="both"/>
        <w:textAlignment w:val="baseline"/>
        <w:rPr>
          <w:rStyle w:val="normaltextrun"/>
        </w:rPr>
      </w:pPr>
      <w:r w:rsidRPr="008C66AB">
        <w:rPr>
          <w:rStyle w:val="normaltextrun"/>
        </w:rPr>
        <w:t>Review and approve the procurement plans prepared by the project staff</w:t>
      </w:r>
    </w:p>
    <w:p w14:paraId="214846C6" w14:textId="77777777" w:rsidR="00521503" w:rsidRPr="008C66AB" w:rsidRDefault="00521503" w:rsidP="00293BB0">
      <w:pPr>
        <w:pStyle w:val="paragraph"/>
        <w:numPr>
          <w:ilvl w:val="0"/>
          <w:numId w:val="35"/>
        </w:numPr>
        <w:spacing w:before="0" w:beforeAutospacing="0" w:after="0" w:afterAutospacing="0"/>
        <w:jc w:val="both"/>
        <w:textAlignment w:val="baseline"/>
        <w:rPr>
          <w:rFonts w:eastAsiaTheme="minorHAnsi"/>
          <w:sz w:val="22"/>
          <w:szCs w:val="22"/>
        </w:rPr>
      </w:pPr>
      <w:r w:rsidRPr="008C66AB">
        <w:rPr>
          <w:rFonts w:eastAsiaTheme="minorHAnsi"/>
          <w:sz w:val="22"/>
          <w:szCs w:val="22"/>
        </w:rPr>
        <w:t>Review and approve the Terms of Reference and procurement packages prepared by the project staff</w:t>
      </w:r>
    </w:p>
    <w:p w14:paraId="6CCFE096" w14:textId="77777777" w:rsidR="00521503" w:rsidRPr="008C66AB" w:rsidRDefault="00521503" w:rsidP="00293BB0">
      <w:pPr>
        <w:pStyle w:val="paragraph"/>
        <w:numPr>
          <w:ilvl w:val="0"/>
          <w:numId w:val="35"/>
        </w:numPr>
        <w:spacing w:before="0" w:beforeAutospacing="0" w:after="0" w:afterAutospacing="0"/>
        <w:jc w:val="both"/>
        <w:textAlignment w:val="baseline"/>
        <w:rPr>
          <w:rFonts w:eastAsiaTheme="minorHAnsi"/>
          <w:sz w:val="22"/>
          <w:szCs w:val="22"/>
        </w:rPr>
      </w:pPr>
      <w:r w:rsidRPr="008C66AB">
        <w:rPr>
          <w:rFonts w:eastAsiaTheme="minorHAnsi"/>
          <w:sz w:val="22"/>
          <w:szCs w:val="22"/>
        </w:rPr>
        <w:t>Review and approve the preparation and dissemination of knowledge management products prepared by the project staff</w:t>
      </w:r>
    </w:p>
    <w:p w14:paraId="7DE7BF58" w14:textId="77777777" w:rsidR="00521503" w:rsidRPr="008C66AB" w:rsidRDefault="00521503" w:rsidP="00293BB0">
      <w:pPr>
        <w:pStyle w:val="ListParagraph"/>
        <w:numPr>
          <w:ilvl w:val="0"/>
          <w:numId w:val="35"/>
        </w:numPr>
        <w:jc w:val="both"/>
      </w:pPr>
      <w:r w:rsidRPr="008C66AB">
        <w:t>Support financial auditing of the project.</w:t>
      </w:r>
    </w:p>
    <w:p w14:paraId="3EA47FB1" w14:textId="77777777" w:rsidR="00521503" w:rsidRPr="008C66AB" w:rsidRDefault="00521503" w:rsidP="00293BB0">
      <w:pPr>
        <w:spacing w:after="0" w:line="240" w:lineRule="auto"/>
        <w:jc w:val="both"/>
        <w:rPr>
          <w:rFonts w:ascii="Times New Roman" w:hAnsi="Times New Roman"/>
          <w:color w:val="FF0000"/>
        </w:rPr>
      </w:pPr>
    </w:p>
    <w:p w14:paraId="47C3725B" w14:textId="77777777" w:rsidR="00521503" w:rsidRPr="008C66AB" w:rsidRDefault="00521503" w:rsidP="00293BB0">
      <w:pPr>
        <w:spacing w:after="0" w:line="240" w:lineRule="auto"/>
        <w:jc w:val="both"/>
        <w:rPr>
          <w:rFonts w:ascii="Times New Roman" w:hAnsi="Times New Roman"/>
          <w:b/>
          <w:bCs/>
          <w:color w:val="000000" w:themeColor="text1"/>
        </w:rPr>
      </w:pPr>
      <w:r w:rsidRPr="008C66AB">
        <w:rPr>
          <w:rFonts w:ascii="Times New Roman" w:hAnsi="Times New Roman"/>
          <w:b/>
          <w:bCs/>
          <w:i/>
          <w:iCs/>
          <w:color w:val="000000" w:themeColor="text1"/>
        </w:rPr>
        <w:t>National Project Director</w:t>
      </w:r>
    </w:p>
    <w:p w14:paraId="3006EAB8" w14:textId="77777777" w:rsidR="00521503" w:rsidRPr="008C66AB" w:rsidRDefault="00521503" w:rsidP="00293BB0">
      <w:pPr>
        <w:spacing w:after="0" w:line="240" w:lineRule="auto"/>
        <w:jc w:val="both"/>
        <w:rPr>
          <w:rFonts w:ascii="Times New Roman" w:hAnsi="Times New Roman"/>
          <w:color w:val="FF0000"/>
        </w:rPr>
      </w:pPr>
    </w:p>
    <w:p w14:paraId="5F58BDE2" w14:textId="48105D8B" w:rsidR="00521503" w:rsidRPr="008C66AB" w:rsidRDefault="00521503" w:rsidP="00293BB0">
      <w:pPr>
        <w:spacing w:after="0" w:line="240" w:lineRule="auto"/>
        <w:jc w:val="both"/>
        <w:rPr>
          <w:rFonts w:ascii="Times New Roman" w:hAnsi="Times New Roman"/>
        </w:rPr>
      </w:pPr>
      <w:r w:rsidRPr="008C66AB">
        <w:rPr>
          <w:rFonts w:ascii="Times New Roman" w:hAnsi="Times New Roman"/>
        </w:rPr>
        <w:t>The MoCTE will designate an existing government employee via co-financing as the National Project Director (NPD) to provide overall leadership and decision-making authority for the execution of this project. His/her primary responsibility will be to ensure that there is country ownership of the project and its results through involvement in decision making and execution of project activities. Additionally, the NPD will ensure that the project produces the results specified in the project document to the required standard of quality and within the specified time and budget. In addition, the NPD’s responsibilities will include:</w:t>
      </w:r>
    </w:p>
    <w:p w14:paraId="6A79686E" w14:textId="77777777" w:rsidR="00521503" w:rsidRPr="008C66AB" w:rsidRDefault="00521503" w:rsidP="00293BB0">
      <w:pPr>
        <w:pStyle w:val="ListParagraph"/>
        <w:numPr>
          <w:ilvl w:val="0"/>
          <w:numId w:val="26"/>
        </w:numPr>
        <w:ind w:left="717"/>
        <w:jc w:val="both"/>
      </w:pPr>
      <w:r w:rsidRPr="008C66AB">
        <w:t>guiding Conservation International (Africa Field Division) and the project management unit.</w:t>
      </w:r>
    </w:p>
    <w:p w14:paraId="4EA8424A" w14:textId="77777777" w:rsidR="00521503" w:rsidRPr="008C66AB" w:rsidRDefault="00521503" w:rsidP="00293BB0">
      <w:pPr>
        <w:pStyle w:val="ListParagraph"/>
        <w:numPr>
          <w:ilvl w:val="0"/>
          <w:numId w:val="26"/>
        </w:numPr>
        <w:ind w:left="717"/>
        <w:jc w:val="both"/>
      </w:pPr>
      <w:r w:rsidRPr="008C66AB">
        <w:t>ensuring alignment of the project activities with government policies and priorities.</w:t>
      </w:r>
    </w:p>
    <w:p w14:paraId="2803F42A" w14:textId="77777777" w:rsidR="00521503" w:rsidRPr="008C66AB" w:rsidRDefault="00521503" w:rsidP="00293BB0">
      <w:pPr>
        <w:pStyle w:val="ListParagraph"/>
        <w:numPr>
          <w:ilvl w:val="0"/>
          <w:numId w:val="26"/>
        </w:numPr>
        <w:ind w:left="717"/>
        <w:jc w:val="both"/>
      </w:pPr>
      <w:r w:rsidRPr="008C66AB">
        <w:t>securing coordination and support for project activities within MoCTE and other government institutions.</w:t>
      </w:r>
    </w:p>
    <w:p w14:paraId="3ABABC96" w14:textId="77777777" w:rsidR="00521503" w:rsidRPr="008C66AB" w:rsidRDefault="00521503" w:rsidP="00293BB0">
      <w:pPr>
        <w:pStyle w:val="ListParagraph"/>
        <w:numPr>
          <w:ilvl w:val="0"/>
          <w:numId w:val="26"/>
        </w:numPr>
        <w:ind w:left="717"/>
        <w:jc w:val="both"/>
      </w:pPr>
      <w:r w:rsidRPr="008C66AB">
        <w:t xml:space="preserve">ensuring the technical, logistical, administrative, and financial effectiveness of executing partners. </w:t>
      </w:r>
    </w:p>
    <w:p w14:paraId="28E18B5A" w14:textId="77777777" w:rsidR="00521503" w:rsidRPr="008C66AB" w:rsidRDefault="00521503" w:rsidP="00293BB0">
      <w:pPr>
        <w:pStyle w:val="ListParagraph"/>
        <w:numPr>
          <w:ilvl w:val="0"/>
          <w:numId w:val="26"/>
        </w:numPr>
        <w:ind w:left="717"/>
        <w:jc w:val="both"/>
      </w:pPr>
      <w:r w:rsidRPr="008C66AB">
        <w:t>chairing the project steering committee.</w:t>
      </w:r>
    </w:p>
    <w:p w14:paraId="6FABD2C2" w14:textId="77777777" w:rsidR="00521503" w:rsidRPr="008C66AB" w:rsidRDefault="00521503" w:rsidP="00293BB0">
      <w:pPr>
        <w:pStyle w:val="ListParagraph"/>
        <w:numPr>
          <w:ilvl w:val="0"/>
          <w:numId w:val="26"/>
        </w:numPr>
        <w:ind w:left="717"/>
        <w:jc w:val="both"/>
      </w:pPr>
      <w:r w:rsidRPr="008C66AB">
        <w:t>reviewing the annual work plans and budgets, PIRs, and procurement plans before submission to the PSC.</w:t>
      </w:r>
    </w:p>
    <w:p w14:paraId="2DC15F3A" w14:textId="77777777" w:rsidR="00521503" w:rsidRPr="008C66AB" w:rsidRDefault="00521503" w:rsidP="00293BB0">
      <w:pPr>
        <w:spacing w:after="0" w:line="240" w:lineRule="auto"/>
        <w:jc w:val="both"/>
        <w:rPr>
          <w:rFonts w:ascii="Times New Roman" w:hAnsi="Times New Roman"/>
          <w:color w:val="FF0000"/>
        </w:rPr>
      </w:pPr>
    </w:p>
    <w:p w14:paraId="6E6F0C8F" w14:textId="77777777" w:rsidR="00521503" w:rsidRPr="008C66AB" w:rsidRDefault="00521503" w:rsidP="00293BB0">
      <w:pPr>
        <w:spacing w:after="0" w:line="240" w:lineRule="auto"/>
        <w:jc w:val="both"/>
        <w:rPr>
          <w:rFonts w:ascii="Times New Roman" w:hAnsi="Times New Roman"/>
          <w:b/>
          <w:bCs/>
          <w:u w:val="single"/>
        </w:rPr>
      </w:pPr>
      <w:r w:rsidRPr="008C66AB">
        <w:rPr>
          <w:rFonts w:ascii="Times New Roman" w:hAnsi="Times New Roman"/>
          <w:b/>
          <w:bCs/>
          <w:u w:val="single"/>
        </w:rPr>
        <w:t>Executing Agency support partner</w:t>
      </w:r>
    </w:p>
    <w:p w14:paraId="3541B7A5" w14:textId="77777777" w:rsidR="00521503" w:rsidRPr="008C66AB" w:rsidRDefault="00521503" w:rsidP="00293BB0">
      <w:pPr>
        <w:spacing w:after="0" w:line="240" w:lineRule="auto"/>
        <w:jc w:val="both"/>
        <w:rPr>
          <w:rFonts w:ascii="Times New Roman" w:hAnsi="Times New Roman"/>
        </w:rPr>
      </w:pPr>
    </w:p>
    <w:p w14:paraId="68E3E580" w14:textId="3E3F54B1" w:rsidR="00521503" w:rsidRPr="008C66AB" w:rsidRDefault="00521503" w:rsidP="00293BB0">
      <w:pPr>
        <w:spacing w:after="0" w:line="240" w:lineRule="auto"/>
        <w:jc w:val="both"/>
        <w:rPr>
          <w:rFonts w:ascii="Times New Roman" w:hAnsi="Times New Roman"/>
        </w:rPr>
      </w:pPr>
      <w:r w:rsidRPr="008C66AB">
        <w:rPr>
          <w:rFonts w:ascii="Times New Roman" w:hAnsi="Times New Roman"/>
        </w:rPr>
        <w:t>The Conservation International Africa Field Division (CI AfFD) is the Executing Agency’s support partner. CI AfFD will support the Ministry of Culture, Tourism, and Environment (MoCTE) to undertake its day-to-day execution functions. Conservation International (AfFD) will hire the Project Management Unit and support personnel to undertake the tasks outlined below:</w:t>
      </w:r>
    </w:p>
    <w:p w14:paraId="2E903D66" w14:textId="77777777" w:rsidR="00521503" w:rsidRPr="008C66AB" w:rsidRDefault="00521503" w:rsidP="00293BB0">
      <w:pPr>
        <w:spacing w:after="0" w:line="240" w:lineRule="auto"/>
        <w:contextualSpacing/>
        <w:jc w:val="both"/>
        <w:rPr>
          <w:rStyle w:val="normaltextrun"/>
          <w:rFonts w:ascii="Times New Roman" w:hAnsi="Times New Roman"/>
          <w:b/>
          <w:bCs/>
          <w:i/>
          <w:iCs/>
          <w:u w:val="single"/>
        </w:rPr>
      </w:pPr>
      <w:r w:rsidRPr="008C66AB">
        <w:rPr>
          <w:rStyle w:val="normaltextrun"/>
          <w:rFonts w:ascii="Times New Roman" w:hAnsi="Times New Roman"/>
          <w:i/>
          <w:iCs/>
        </w:rPr>
        <w:lastRenderedPageBreak/>
        <w:t>CI AfFD financial and operations tasks:</w:t>
      </w:r>
    </w:p>
    <w:p w14:paraId="6E903137" w14:textId="77777777" w:rsidR="00521503" w:rsidRPr="008C66AB" w:rsidRDefault="00521503" w:rsidP="00293BB0">
      <w:pPr>
        <w:pStyle w:val="ListParagraph"/>
        <w:numPr>
          <w:ilvl w:val="0"/>
          <w:numId w:val="36"/>
        </w:numPr>
        <w:jc w:val="both"/>
        <w:rPr>
          <w:rStyle w:val="normaltextrun"/>
        </w:rPr>
      </w:pPr>
      <w:r w:rsidRPr="008C66AB">
        <w:rPr>
          <w:rStyle w:val="normaltextrun"/>
        </w:rPr>
        <w:t>Support finance and operational tasks such as procurement, grants management, and financial audits.</w:t>
      </w:r>
    </w:p>
    <w:p w14:paraId="2CBD0FE8" w14:textId="77777777" w:rsidR="00521503" w:rsidRPr="008C66AB" w:rsidRDefault="00521503" w:rsidP="00293BB0">
      <w:pPr>
        <w:pStyle w:val="ListParagraph"/>
        <w:numPr>
          <w:ilvl w:val="0"/>
          <w:numId w:val="36"/>
        </w:numPr>
        <w:jc w:val="both"/>
        <w:rPr>
          <w:rStyle w:val="normaltextrun"/>
        </w:rPr>
      </w:pPr>
      <w:r w:rsidRPr="008C66AB">
        <w:rPr>
          <w:rStyle w:val="normaltextrun"/>
        </w:rPr>
        <w:t xml:space="preserve">Build the capacity of the Government staff, project staff, and partners on financial management and financial and technical reporting in-order to ensure compliance with the GEF’s fiduciary standards. </w:t>
      </w:r>
    </w:p>
    <w:p w14:paraId="6C17F3BF" w14:textId="77777777" w:rsidR="00521503" w:rsidRPr="008C66AB" w:rsidRDefault="00521503" w:rsidP="00293BB0">
      <w:pPr>
        <w:pStyle w:val="ListParagraph"/>
        <w:numPr>
          <w:ilvl w:val="0"/>
          <w:numId w:val="36"/>
        </w:numPr>
        <w:jc w:val="both"/>
        <w:rPr>
          <w:rStyle w:val="normaltextrun"/>
        </w:rPr>
      </w:pPr>
      <w:r w:rsidRPr="008C66AB">
        <w:rPr>
          <w:rStyle w:val="normaltextrun"/>
        </w:rPr>
        <w:t>Carry out full due diligence of executing partners using the CI-GEF Financial Risk Assessment and safeguards screening forms before signing grant agreements</w:t>
      </w:r>
    </w:p>
    <w:p w14:paraId="6DEED6A0" w14:textId="77777777" w:rsidR="00521503" w:rsidRPr="008C66AB" w:rsidRDefault="00521503" w:rsidP="00293BB0">
      <w:pPr>
        <w:pStyle w:val="ListParagraph"/>
        <w:numPr>
          <w:ilvl w:val="0"/>
          <w:numId w:val="36"/>
        </w:numPr>
        <w:jc w:val="both"/>
        <w:rPr>
          <w:rStyle w:val="normaltextrun"/>
        </w:rPr>
      </w:pPr>
      <w:r w:rsidRPr="008C66AB">
        <w:rPr>
          <w:rStyle w:val="normaltextrun"/>
        </w:rPr>
        <w:t>Support the Angola Ministry of Culture, Tourism, and Environment to track and report to CI-GEF on the materialization of all co-financing.</w:t>
      </w:r>
    </w:p>
    <w:p w14:paraId="7EACBC38" w14:textId="77777777" w:rsidR="00521503" w:rsidRPr="008C66AB" w:rsidRDefault="00521503" w:rsidP="00293BB0">
      <w:pPr>
        <w:pStyle w:val="ListParagraph"/>
        <w:numPr>
          <w:ilvl w:val="0"/>
          <w:numId w:val="36"/>
        </w:numPr>
        <w:jc w:val="both"/>
        <w:rPr>
          <w:rStyle w:val="eop"/>
        </w:rPr>
      </w:pPr>
      <w:r w:rsidRPr="008C66AB">
        <w:rPr>
          <w:rStyle w:val="normaltextrun"/>
        </w:rPr>
        <w:t xml:space="preserve">Preparation of procurement plans and obtaining approval from the Angola Ministry of Culture, Tourism, and Environment before submitting to the </w:t>
      </w:r>
      <w:r w:rsidRPr="008C66AB">
        <w:rPr>
          <w:rStyle w:val="eop"/>
        </w:rPr>
        <w:t>GEF Agency (CI-GEF) for final review and approval.</w:t>
      </w:r>
    </w:p>
    <w:p w14:paraId="43BDB98A" w14:textId="77777777" w:rsidR="00521503" w:rsidRPr="008C66AB" w:rsidRDefault="00521503" w:rsidP="00293BB0">
      <w:pPr>
        <w:pStyle w:val="ListParagraph"/>
        <w:numPr>
          <w:ilvl w:val="0"/>
          <w:numId w:val="36"/>
        </w:numPr>
        <w:jc w:val="both"/>
        <w:rPr>
          <w:rStyle w:val="eop"/>
        </w:rPr>
      </w:pPr>
      <w:r w:rsidRPr="008C66AB">
        <w:t xml:space="preserve">Preparation of Terms of reference and procurement packages </w:t>
      </w:r>
      <w:r w:rsidRPr="008C66AB">
        <w:rPr>
          <w:rStyle w:val="normaltextrun"/>
        </w:rPr>
        <w:t xml:space="preserve">and obtaining approval from the Angola Ministry of Culture, Tourism, and Environment before submitting to the </w:t>
      </w:r>
      <w:r w:rsidRPr="008C66AB">
        <w:rPr>
          <w:rStyle w:val="eop"/>
        </w:rPr>
        <w:t>GEF Agency (CI-GEF) for final review and approval.</w:t>
      </w:r>
    </w:p>
    <w:p w14:paraId="6083AD16" w14:textId="77777777" w:rsidR="00521503" w:rsidRPr="008C66AB" w:rsidRDefault="00521503" w:rsidP="00293BB0">
      <w:pPr>
        <w:spacing w:after="0" w:line="240" w:lineRule="auto"/>
        <w:jc w:val="both"/>
        <w:rPr>
          <w:rStyle w:val="normaltextrun"/>
          <w:rFonts w:ascii="Times New Roman" w:hAnsi="Times New Roman"/>
          <w:i/>
          <w:iCs/>
        </w:rPr>
      </w:pPr>
    </w:p>
    <w:p w14:paraId="3694098C" w14:textId="77777777" w:rsidR="00521503" w:rsidRPr="008C66AB" w:rsidRDefault="00521503" w:rsidP="00293BB0">
      <w:pPr>
        <w:spacing w:after="0" w:line="240" w:lineRule="auto"/>
        <w:jc w:val="both"/>
        <w:rPr>
          <w:rStyle w:val="normaltextrun"/>
          <w:rFonts w:ascii="Times New Roman" w:hAnsi="Times New Roman"/>
          <w:b/>
          <w:bCs/>
          <w:i/>
          <w:iCs/>
        </w:rPr>
      </w:pPr>
      <w:r w:rsidRPr="008C66AB">
        <w:rPr>
          <w:rStyle w:val="normaltextrun"/>
          <w:rFonts w:ascii="Times New Roman" w:hAnsi="Times New Roman"/>
          <w:i/>
          <w:iCs/>
        </w:rPr>
        <w:t>CI AfFD direct technical execution tasks:</w:t>
      </w:r>
    </w:p>
    <w:p w14:paraId="683F108E" w14:textId="77777777" w:rsidR="00521503" w:rsidRPr="008C66AB" w:rsidRDefault="00521503" w:rsidP="00293BB0">
      <w:pPr>
        <w:pStyle w:val="ListParagraph"/>
        <w:numPr>
          <w:ilvl w:val="0"/>
          <w:numId w:val="38"/>
        </w:numPr>
        <w:ind w:left="360"/>
        <w:jc w:val="both"/>
        <w:rPr>
          <w:rStyle w:val="normaltextrun"/>
        </w:rPr>
      </w:pPr>
      <w:r w:rsidRPr="008C66AB">
        <w:rPr>
          <w:rStyle w:val="normaltextrun"/>
        </w:rPr>
        <w:t>Provide technical inputs across all Components.</w:t>
      </w:r>
    </w:p>
    <w:p w14:paraId="566B097A" w14:textId="77777777" w:rsidR="00521503" w:rsidRPr="008C66AB" w:rsidRDefault="00521503" w:rsidP="00293BB0">
      <w:pPr>
        <w:pStyle w:val="ListParagraph"/>
        <w:numPr>
          <w:ilvl w:val="0"/>
          <w:numId w:val="38"/>
        </w:numPr>
        <w:ind w:left="360"/>
        <w:jc w:val="both"/>
        <w:rPr>
          <w:rStyle w:val="normaltextrun"/>
        </w:rPr>
      </w:pPr>
      <w:r w:rsidRPr="008C66AB">
        <w:rPr>
          <w:rStyle w:val="normaltextrun"/>
        </w:rPr>
        <w:t xml:space="preserve">Provide overall project support and technical assistance to the </w:t>
      </w:r>
      <w:r w:rsidRPr="008C66AB">
        <w:t xml:space="preserve">Angola Ministry of Culture, Tourism, and Environment </w:t>
      </w:r>
      <w:r w:rsidRPr="008C66AB">
        <w:rPr>
          <w:rStyle w:val="normaltextrun"/>
        </w:rPr>
        <w:t>to coordinate all the project partners and manage their output deliverables.</w:t>
      </w:r>
    </w:p>
    <w:p w14:paraId="63576AC1" w14:textId="77777777" w:rsidR="00521503" w:rsidRPr="008C66AB" w:rsidRDefault="00521503" w:rsidP="00293BB0">
      <w:pPr>
        <w:pStyle w:val="ListParagraph"/>
        <w:numPr>
          <w:ilvl w:val="0"/>
          <w:numId w:val="38"/>
        </w:numPr>
        <w:ind w:left="360"/>
        <w:jc w:val="both"/>
        <w:rPr>
          <w:rStyle w:val="normaltextrun"/>
        </w:rPr>
      </w:pPr>
      <w:r w:rsidRPr="008C66AB">
        <w:rPr>
          <w:rStyle w:val="normaltextrun"/>
        </w:rPr>
        <w:t>Management and reporting of grantee and consultant activities to the Angola Ministry of Culture, Tourism, and Environment.</w:t>
      </w:r>
    </w:p>
    <w:p w14:paraId="2BA75B5C" w14:textId="77777777" w:rsidR="00521503" w:rsidRPr="008C66AB" w:rsidRDefault="00521503" w:rsidP="00293BB0">
      <w:pPr>
        <w:pStyle w:val="ListParagraph"/>
        <w:numPr>
          <w:ilvl w:val="0"/>
          <w:numId w:val="38"/>
        </w:numPr>
        <w:ind w:left="360"/>
        <w:jc w:val="both"/>
        <w:rPr>
          <w:rStyle w:val="normaltextrun"/>
        </w:rPr>
      </w:pPr>
      <w:r w:rsidRPr="008C66AB">
        <w:rPr>
          <w:rStyle w:val="normaltextrun"/>
        </w:rPr>
        <w:t xml:space="preserve">Support the </w:t>
      </w:r>
      <w:r w:rsidRPr="008C66AB">
        <w:t xml:space="preserve">Angola Ministry of Culture, Tourism, and Environment </w:t>
      </w:r>
      <w:r w:rsidRPr="008C66AB">
        <w:rPr>
          <w:rStyle w:val="normaltextrun"/>
        </w:rPr>
        <w:t>to execute Component 3 and be accountable for the realization of this Component’s outputs and outcomes through providing technical assistance and supporting the management, and coordination of partners, grantees, and consultancies.</w:t>
      </w:r>
    </w:p>
    <w:p w14:paraId="4E68ABD1" w14:textId="77777777" w:rsidR="00521503" w:rsidRPr="008C66AB" w:rsidRDefault="00521503" w:rsidP="00293BB0">
      <w:pPr>
        <w:pStyle w:val="ListParagraph"/>
        <w:numPr>
          <w:ilvl w:val="0"/>
          <w:numId w:val="38"/>
        </w:numPr>
        <w:ind w:left="360"/>
        <w:jc w:val="both"/>
        <w:rPr>
          <w:rStyle w:val="eop"/>
        </w:rPr>
      </w:pPr>
      <w:r w:rsidRPr="008C66AB">
        <w:rPr>
          <w:rStyle w:val="normaltextrun"/>
        </w:rPr>
        <w:t>Undertake Monitoring and Evaluation (M&amp;E) of the project</w:t>
      </w:r>
      <w:r w:rsidRPr="008C66AB">
        <w:rPr>
          <w:rStyle w:val="eop"/>
        </w:rPr>
        <w:t xml:space="preserve"> </w:t>
      </w:r>
      <w:bookmarkStart w:id="57" w:name="_Hlk87462269"/>
      <w:r w:rsidRPr="008C66AB">
        <w:rPr>
          <w:rStyle w:val="eop"/>
        </w:rPr>
        <w:t xml:space="preserve">and obtain approval from the </w:t>
      </w:r>
      <w:r w:rsidRPr="008C66AB">
        <w:t xml:space="preserve">Angola Ministry of Culture, Tourism, and Environment </w:t>
      </w:r>
      <w:r w:rsidRPr="008C66AB">
        <w:rPr>
          <w:rStyle w:val="eop"/>
        </w:rPr>
        <w:t>before submitting the M&amp;E reports to the GEF Agency (CI-GEF)</w:t>
      </w:r>
      <w:bookmarkEnd w:id="57"/>
      <w:r w:rsidRPr="008C66AB">
        <w:rPr>
          <w:rStyle w:val="eop"/>
        </w:rPr>
        <w:t xml:space="preserve"> for final review and approval. This task entails:</w:t>
      </w:r>
    </w:p>
    <w:p w14:paraId="20945123" w14:textId="77777777" w:rsidR="00521503" w:rsidRPr="008C66AB" w:rsidRDefault="00521503" w:rsidP="00293BB0">
      <w:pPr>
        <w:pStyle w:val="ListParagraph"/>
        <w:numPr>
          <w:ilvl w:val="0"/>
          <w:numId w:val="37"/>
        </w:numPr>
        <w:ind w:left="1080"/>
        <w:jc w:val="both"/>
      </w:pPr>
      <w:r w:rsidRPr="008C66AB">
        <w:t>Prepare technical and financial periodic reports (e.g., annual work plans and budgets, technical and financial progress reports) and obtain approval from the Angola Ministry of Culture, Tourism, and Environment before submitting them to CI-GEF</w:t>
      </w:r>
    </w:p>
    <w:p w14:paraId="74F967E1" w14:textId="77777777" w:rsidR="00521503" w:rsidRPr="008C66AB" w:rsidRDefault="00521503" w:rsidP="00293BB0">
      <w:pPr>
        <w:pStyle w:val="ListParagraph"/>
        <w:numPr>
          <w:ilvl w:val="0"/>
          <w:numId w:val="37"/>
        </w:numPr>
        <w:ind w:left="1080"/>
        <w:jc w:val="both"/>
      </w:pPr>
      <w:r w:rsidRPr="008C66AB">
        <w:t xml:space="preserve">Safeguards monitoring and reporting to the GEF Agency </w:t>
      </w:r>
      <w:r w:rsidRPr="008C66AB">
        <w:rPr>
          <w:rStyle w:val="eop"/>
        </w:rPr>
        <w:t>(CI-GEF)</w:t>
      </w:r>
      <w:r w:rsidRPr="008C66AB">
        <w:t xml:space="preserve">.  </w:t>
      </w:r>
    </w:p>
    <w:p w14:paraId="1F131D79" w14:textId="77777777" w:rsidR="00521503" w:rsidRPr="008C66AB" w:rsidRDefault="00521503" w:rsidP="00293BB0">
      <w:pPr>
        <w:pStyle w:val="ListParagraph"/>
        <w:numPr>
          <w:ilvl w:val="0"/>
          <w:numId w:val="37"/>
        </w:numPr>
        <w:ind w:left="1080"/>
        <w:jc w:val="both"/>
      </w:pPr>
      <w:r w:rsidRPr="008C66AB">
        <w:t>Organization and coordination of the Project Steering Committee (PSC)</w:t>
      </w:r>
    </w:p>
    <w:p w14:paraId="3B5E72D0" w14:textId="77777777" w:rsidR="00521503" w:rsidRPr="008C66AB" w:rsidRDefault="00521503" w:rsidP="00293BB0">
      <w:pPr>
        <w:pStyle w:val="ListParagraph"/>
        <w:numPr>
          <w:ilvl w:val="0"/>
          <w:numId w:val="38"/>
        </w:numPr>
        <w:ind w:left="360"/>
        <w:jc w:val="both"/>
      </w:pPr>
      <w:r w:rsidRPr="008C66AB">
        <w:t>Prepare and disseminate knowledge management products</w:t>
      </w:r>
    </w:p>
    <w:p w14:paraId="316776D2" w14:textId="77777777" w:rsidR="00521503" w:rsidRPr="008C66AB" w:rsidRDefault="00521503" w:rsidP="00293BB0">
      <w:pPr>
        <w:spacing w:after="0" w:line="240" w:lineRule="auto"/>
        <w:jc w:val="both"/>
        <w:rPr>
          <w:rStyle w:val="normaltextrun"/>
          <w:rFonts w:ascii="Times New Roman" w:hAnsi="Times New Roman"/>
        </w:rPr>
      </w:pPr>
    </w:p>
    <w:p w14:paraId="69462749" w14:textId="77777777" w:rsidR="00521503" w:rsidRPr="008C66AB" w:rsidRDefault="00521503" w:rsidP="00293BB0">
      <w:pPr>
        <w:spacing w:after="0" w:line="240" w:lineRule="auto"/>
        <w:jc w:val="both"/>
        <w:rPr>
          <w:rStyle w:val="normaltextrun"/>
          <w:rFonts w:ascii="Times New Roman" w:hAnsi="Times New Roman"/>
        </w:rPr>
      </w:pPr>
      <w:r w:rsidRPr="008C66AB">
        <w:rPr>
          <w:rStyle w:val="normaltextrun"/>
          <w:rFonts w:ascii="Times New Roman" w:hAnsi="Times New Roman"/>
        </w:rPr>
        <w:t>The CI AfFD staff, the Project Management Unit, and support personnel hired will constitute as follows:</w:t>
      </w:r>
    </w:p>
    <w:p w14:paraId="7BF18878" w14:textId="77777777" w:rsidR="00293BB0" w:rsidRPr="008C66AB" w:rsidRDefault="00293BB0" w:rsidP="00293BB0">
      <w:pPr>
        <w:spacing w:after="0" w:line="240" w:lineRule="auto"/>
        <w:jc w:val="both"/>
        <w:rPr>
          <w:rStyle w:val="normaltextrun"/>
          <w:rFonts w:ascii="Times New Roman" w:hAnsi="Times New Roman"/>
        </w:rPr>
      </w:pPr>
    </w:p>
    <w:p w14:paraId="08A2E4B0" w14:textId="77777777" w:rsidR="00521503" w:rsidRPr="008C66AB" w:rsidRDefault="00521503" w:rsidP="00293BB0">
      <w:pPr>
        <w:spacing w:after="0" w:line="240" w:lineRule="auto"/>
        <w:jc w:val="both"/>
        <w:rPr>
          <w:rFonts w:ascii="Times New Roman" w:hAnsi="Times New Roman"/>
          <w:b/>
          <w:bCs/>
          <w:i/>
          <w:iCs/>
          <w:u w:val="single"/>
        </w:rPr>
      </w:pPr>
      <w:r w:rsidRPr="008C66AB">
        <w:rPr>
          <w:rFonts w:ascii="Times New Roman" w:hAnsi="Times New Roman"/>
          <w:b/>
          <w:bCs/>
          <w:u w:val="single"/>
        </w:rPr>
        <w:t>Project Management Unit (PMU)</w:t>
      </w:r>
      <w:r w:rsidRPr="008C66AB">
        <w:rPr>
          <w:rFonts w:ascii="Times New Roman" w:hAnsi="Times New Roman"/>
          <w:u w:val="single"/>
        </w:rPr>
        <w:t xml:space="preserve"> </w:t>
      </w:r>
      <w:r w:rsidRPr="008C66AB">
        <w:rPr>
          <w:rFonts w:ascii="Times New Roman" w:hAnsi="Times New Roman"/>
          <w:b/>
          <w:u w:val="single"/>
        </w:rPr>
        <w:t>and</w:t>
      </w:r>
      <w:r w:rsidRPr="008C66AB">
        <w:rPr>
          <w:rFonts w:ascii="Times New Roman" w:hAnsi="Times New Roman"/>
          <w:b/>
          <w:bCs/>
          <w:u w:val="single"/>
        </w:rPr>
        <w:t xml:space="preserve"> support personnel</w:t>
      </w:r>
    </w:p>
    <w:p w14:paraId="6C2BFC51" w14:textId="77777777" w:rsidR="00521503" w:rsidRPr="008C66AB" w:rsidRDefault="00521503" w:rsidP="00293BB0">
      <w:pPr>
        <w:spacing w:after="0" w:line="240" w:lineRule="auto"/>
        <w:jc w:val="both"/>
        <w:rPr>
          <w:rFonts w:ascii="Times New Roman" w:hAnsi="Times New Roman"/>
        </w:rPr>
      </w:pPr>
    </w:p>
    <w:p w14:paraId="6E7B9B18" w14:textId="77777777" w:rsidR="00521503" w:rsidRPr="008C66AB" w:rsidRDefault="00521503" w:rsidP="00293BB0">
      <w:pPr>
        <w:spacing w:after="0" w:line="240" w:lineRule="auto"/>
        <w:jc w:val="both"/>
        <w:rPr>
          <w:rFonts w:ascii="Times New Roman" w:hAnsi="Times New Roman"/>
          <w:i/>
          <w:iCs/>
          <w:u w:val="single"/>
        </w:rPr>
      </w:pPr>
      <w:r w:rsidRPr="008C66AB">
        <w:rPr>
          <w:rFonts w:ascii="Times New Roman" w:hAnsi="Times New Roman"/>
          <w:i/>
          <w:iCs/>
          <w:u w:val="single"/>
        </w:rPr>
        <w:t>Project Executive Director</w:t>
      </w:r>
    </w:p>
    <w:p w14:paraId="16F9E8AC" w14:textId="77777777" w:rsidR="00521503" w:rsidRPr="008C66AB" w:rsidRDefault="00521503" w:rsidP="00293BB0">
      <w:pPr>
        <w:spacing w:after="0" w:line="240" w:lineRule="auto"/>
        <w:jc w:val="both"/>
        <w:rPr>
          <w:rFonts w:ascii="Times New Roman" w:hAnsi="Times New Roman"/>
        </w:rPr>
      </w:pPr>
    </w:p>
    <w:p w14:paraId="0C5FD931" w14:textId="77777777" w:rsidR="00521503" w:rsidRPr="008C66AB" w:rsidRDefault="00521503" w:rsidP="00293BB0">
      <w:pPr>
        <w:spacing w:after="0" w:line="240" w:lineRule="auto"/>
        <w:jc w:val="both"/>
        <w:rPr>
          <w:rFonts w:ascii="Times New Roman" w:hAnsi="Times New Roman"/>
        </w:rPr>
      </w:pPr>
      <w:r w:rsidRPr="008C66AB">
        <w:rPr>
          <w:rFonts w:ascii="Times New Roman" w:hAnsi="Times New Roman"/>
        </w:rPr>
        <w:t>A Project Executive Director (PED) will be recruited by CI AfFD to oversee the technical and operational execution of the project and lead the PMU. The PED will be based in Angola.</w:t>
      </w:r>
    </w:p>
    <w:p w14:paraId="541BE3F2" w14:textId="77777777" w:rsidR="00521503" w:rsidRPr="008C66AB" w:rsidRDefault="00521503" w:rsidP="00293BB0">
      <w:pPr>
        <w:pStyle w:val="ListParagraph"/>
        <w:ind w:left="357"/>
        <w:jc w:val="both"/>
      </w:pPr>
    </w:p>
    <w:p w14:paraId="4D04AF21" w14:textId="77777777" w:rsidR="00521503" w:rsidRPr="008C66AB" w:rsidRDefault="00521503" w:rsidP="00293BB0">
      <w:pPr>
        <w:spacing w:after="0" w:line="240" w:lineRule="auto"/>
        <w:jc w:val="both"/>
        <w:rPr>
          <w:rFonts w:ascii="Times New Roman" w:hAnsi="Times New Roman"/>
        </w:rPr>
      </w:pPr>
      <w:r w:rsidRPr="008C66AB">
        <w:rPr>
          <w:rFonts w:ascii="Times New Roman" w:hAnsi="Times New Roman"/>
        </w:rPr>
        <w:t>The main responsibilities of the PED are outlined below:</w:t>
      </w:r>
    </w:p>
    <w:p w14:paraId="47BF5443" w14:textId="77777777" w:rsidR="00521503" w:rsidRPr="008C66AB" w:rsidRDefault="00521503" w:rsidP="00293BB0">
      <w:pPr>
        <w:pStyle w:val="ListParagraph"/>
      </w:pPr>
    </w:p>
    <w:p w14:paraId="12106EED" w14:textId="77777777" w:rsidR="00521503" w:rsidRPr="008C66AB" w:rsidRDefault="00521503" w:rsidP="00293BB0">
      <w:pPr>
        <w:pStyle w:val="ListParagraph"/>
        <w:numPr>
          <w:ilvl w:val="0"/>
          <w:numId w:val="39"/>
        </w:numPr>
        <w:jc w:val="both"/>
        <w:rPr>
          <w:rFonts w:eastAsia="Calibri"/>
        </w:rPr>
      </w:pPr>
      <w:r w:rsidRPr="008C66AB">
        <w:rPr>
          <w:rFonts w:eastAsia="Calibri"/>
        </w:rPr>
        <w:t>Lead the overarching capacity-building aspects of the project and manage the project management unit.</w:t>
      </w:r>
    </w:p>
    <w:p w14:paraId="1B7C32BF" w14:textId="77777777" w:rsidR="00521503" w:rsidRPr="008C66AB" w:rsidRDefault="00521503" w:rsidP="00293BB0">
      <w:pPr>
        <w:pStyle w:val="ListParagraph"/>
        <w:numPr>
          <w:ilvl w:val="0"/>
          <w:numId w:val="39"/>
        </w:numPr>
        <w:jc w:val="both"/>
        <w:rPr>
          <w:rFonts w:eastAsia="Calibri"/>
        </w:rPr>
      </w:pPr>
      <w:r w:rsidRPr="008C66AB">
        <w:rPr>
          <w:rFonts w:eastAsia="Calibri"/>
        </w:rPr>
        <w:t>Serve as the primary CI project representative and liaison with the donor and all internal and external stakeholders, building and maintaining critical partnerships.</w:t>
      </w:r>
    </w:p>
    <w:p w14:paraId="06B38928" w14:textId="77777777" w:rsidR="00521503" w:rsidRPr="008C66AB" w:rsidRDefault="00521503" w:rsidP="00293BB0">
      <w:pPr>
        <w:pStyle w:val="ListParagraph"/>
        <w:numPr>
          <w:ilvl w:val="0"/>
          <w:numId w:val="39"/>
        </w:numPr>
        <w:jc w:val="both"/>
        <w:rPr>
          <w:rFonts w:eastAsia="Calibri"/>
        </w:rPr>
      </w:pPr>
      <w:r w:rsidRPr="008C66AB">
        <w:rPr>
          <w:rFonts w:eastAsia="Calibri"/>
        </w:rPr>
        <w:t>Provide strategic direction, vision, coordination, resource management, and supervision required to accomplish strategic goals and objectives.</w:t>
      </w:r>
    </w:p>
    <w:p w14:paraId="30A166C0" w14:textId="77777777" w:rsidR="00521503" w:rsidRPr="008C66AB" w:rsidRDefault="00521503" w:rsidP="00293BB0">
      <w:pPr>
        <w:pStyle w:val="ListParagraph"/>
        <w:numPr>
          <w:ilvl w:val="0"/>
          <w:numId w:val="39"/>
        </w:numPr>
        <w:jc w:val="both"/>
        <w:rPr>
          <w:rFonts w:eastAsia="Calibri"/>
        </w:rPr>
      </w:pPr>
      <w:r w:rsidRPr="008C66AB">
        <w:rPr>
          <w:rFonts w:eastAsia="Calibri"/>
        </w:rPr>
        <w:t>Ensure timely delivery of quality products.</w:t>
      </w:r>
    </w:p>
    <w:p w14:paraId="3AEF9576" w14:textId="77777777" w:rsidR="00521503" w:rsidRPr="008C66AB" w:rsidRDefault="00521503" w:rsidP="00293BB0">
      <w:pPr>
        <w:pStyle w:val="ListParagraph"/>
        <w:numPr>
          <w:ilvl w:val="0"/>
          <w:numId w:val="39"/>
        </w:numPr>
        <w:jc w:val="both"/>
        <w:rPr>
          <w:rFonts w:eastAsia="Calibri"/>
        </w:rPr>
      </w:pPr>
      <w:r w:rsidRPr="008C66AB">
        <w:rPr>
          <w:rFonts w:eastAsia="Calibri"/>
        </w:rPr>
        <w:t xml:space="preserve">Oversee all project personnel (~8 people) and builds local and institutional capacity, including managing and mentoring.  </w:t>
      </w:r>
    </w:p>
    <w:p w14:paraId="1445B52C" w14:textId="77777777" w:rsidR="00521503" w:rsidRPr="008C66AB" w:rsidRDefault="00521503" w:rsidP="00293BB0">
      <w:pPr>
        <w:pStyle w:val="ListParagraph"/>
        <w:numPr>
          <w:ilvl w:val="0"/>
          <w:numId w:val="39"/>
        </w:numPr>
        <w:jc w:val="both"/>
        <w:rPr>
          <w:rFonts w:eastAsia="Calibri"/>
        </w:rPr>
      </w:pPr>
      <w:r w:rsidRPr="008C66AB">
        <w:rPr>
          <w:rFonts w:eastAsia="Calibri"/>
        </w:rPr>
        <w:t>Oversee the completion of all technical requirements, including project results and deliverables.</w:t>
      </w:r>
    </w:p>
    <w:p w14:paraId="514422A3" w14:textId="77777777" w:rsidR="00521503" w:rsidRPr="008C66AB" w:rsidRDefault="00521503" w:rsidP="00293BB0">
      <w:pPr>
        <w:pStyle w:val="ListParagraph"/>
        <w:numPr>
          <w:ilvl w:val="0"/>
          <w:numId w:val="39"/>
        </w:numPr>
        <w:jc w:val="both"/>
        <w:rPr>
          <w:rFonts w:eastAsia="Calibri"/>
        </w:rPr>
      </w:pPr>
      <w:r w:rsidRPr="008C66AB">
        <w:rPr>
          <w:rFonts w:eastAsia="Calibri"/>
        </w:rPr>
        <w:lastRenderedPageBreak/>
        <w:t>Develop solutions to keep deliverables on track and motivate staff and partners.</w:t>
      </w:r>
    </w:p>
    <w:p w14:paraId="3DF1B642" w14:textId="77777777" w:rsidR="00521503" w:rsidRPr="008C66AB" w:rsidRDefault="00521503" w:rsidP="00293BB0">
      <w:pPr>
        <w:pStyle w:val="ListParagraph"/>
        <w:numPr>
          <w:ilvl w:val="0"/>
          <w:numId w:val="39"/>
        </w:numPr>
        <w:jc w:val="both"/>
        <w:rPr>
          <w:rFonts w:eastAsia="Calibri"/>
        </w:rPr>
      </w:pPr>
      <w:r w:rsidRPr="008C66AB">
        <w:rPr>
          <w:rFonts w:eastAsia="Calibri"/>
        </w:rPr>
        <w:t>Directs the preparation of the annual work plans, budgets, and annual progress reports.</w:t>
      </w:r>
    </w:p>
    <w:p w14:paraId="7CE9E328" w14:textId="77777777" w:rsidR="00521503" w:rsidRPr="008C66AB" w:rsidRDefault="00521503" w:rsidP="00293BB0">
      <w:pPr>
        <w:pStyle w:val="ListParagraph"/>
        <w:numPr>
          <w:ilvl w:val="0"/>
          <w:numId w:val="39"/>
        </w:numPr>
        <w:jc w:val="both"/>
        <w:rPr>
          <w:rFonts w:eastAsia="Calibri"/>
        </w:rPr>
      </w:pPr>
      <w:r w:rsidRPr="008C66AB">
        <w:rPr>
          <w:rFonts w:eastAsia="Calibri"/>
        </w:rPr>
        <w:t>Submit timely, accurate, and professional reports that meet donor requirements.</w:t>
      </w:r>
    </w:p>
    <w:p w14:paraId="33BC65ED" w14:textId="77777777" w:rsidR="00521503" w:rsidRPr="008C66AB" w:rsidRDefault="00521503" w:rsidP="00293BB0">
      <w:pPr>
        <w:pStyle w:val="ListParagraph"/>
        <w:numPr>
          <w:ilvl w:val="0"/>
          <w:numId w:val="39"/>
        </w:numPr>
        <w:jc w:val="both"/>
        <w:rPr>
          <w:rFonts w:eastAsia="Calibri"/>
        </w:rPr>
      </w:pPr>
      <w:r w:rsidRPr="008C66AB">
        <w:rPr>
          <w:rFonts w:eastAsia="Calibri"/>
        </w:rPr>
        <w:t>Direct and oversees grant implementation, ensuring that all strategic objectives are met through proper design, staffing, implementation, and quality assurance.</w:t>
      </w:r>
    </w:p>
    <w:p w14:paraId="5D9EFA41" w14:textId="77777777" w:rsidR="00521503" w:rsidRPr="008C66AB" w:rsidRDefault="00521503" w:rsidP="00293BB0">
      <w:pPr>
        <w:pStyle w:val="ListParagraph"/>
        <w:numPr>
          <w:ilvl w:val="0"/>
          <w:numId w:val="39"/>
        </w:numPr>
        <w:jc w:val="both"/>
        <w:rPr>
          <w:rFonts w:eastAsia="Calibri"/>
        </w:rPr>
      </w:pPr>
      <w:r w:rsidRPr="008C66AB">
        <w:rPr>
          <w:rFonts w:eastAsia="Calibri"/>
        </w:rPr>
        <w:t>Establish and maintain effective project reporting, evaluation, and communication systems.</w:t>
      </w:r>
    </w:p>
    <w:p w14:paraId="36F3828E" w14:textId="77777777" w:rsidR="00521503" w:rsidRPr="008C66AB" w:rsidRDefault="00521503" w:rsidP="00293BB0">
      <w:pPr>
        <w:pStyle w:val="ListParagraph"/>
        <w:numPr>
          <w:ilvl w:val="0"/>
          <w:numId w:val="39"/>
        </w:numPr>
        <w:jc w:val="both"/>
        <w:rPr>
          <w:rFonts w:eastAsia="Calibri"/>
        </w:rPr>
      </w:pPr>
      <w:r w:rsidRPr="008C66AB">
        <w:rPr>
          <w:rFonts w:eastAsia="Calibri"/>
        </w:rPr>
        <w:t>Guarantee the efficient and effective use of the resources to reach the desired results of the project.</w:t>
      </w:r>
    </w:p>
    <w:p w14:paraId="36E44D7D" w14:textId="77777777" w:rsidR="00521503" w:rsidRPr="008C66AB" w:rsidRDefault="00521503" w:rsidP="00293BB0">
      <w:pPr>
        <w:pStyle w:val="ListParagraph"/>
        <w:numPr>
          <w:ilvl w:val="0"/>
          <w:numId w:val="39"/>
        </w:numPr>
        <w:jc w:val="both"/>
        <w:rPr>
          <w:rFonts w:eastAsia="Calibri"/>
        </w:rPr>
      </w:pPr>
      <w:bookmarkStart w:id="58" w:name="_Hlk496536558"/>
      <w:r w:rsidRPr="008C66AB">
        <w:rPr>
          <w:rFonts w:eastAsia="Calibri"/>
        </w:rPr>
        <w:t>Perform other duties as required.</w:t>
      </w:r>
    </w:p>
    <w:bookmarkEnd w:id="58"/>
    <w:p w14:paraId="6F7D8E52" w14:textId="77777777" w:rsidR="00521503" w:rsidRPr="008C66AB" w:rsidRDefault="00521503" w:rsidP="00293BB0">
      <w:pPr>
        <w:spacing w:after="0" w:line="240" w:lineRule="auto"/>
        <w:jc w:val="both"/>
        <w:rPr>
          <w:rFonts w:ascii="Times New Roman" w:hAnsi="Times New Roman"/>
        </w:rPr>
      </w:pPr>
    </w:p>
    <w:p w14:paraId="3EC9DECB" w14:textId="77777777" w:rsidR="00521503" w:rsidRPr="008C66AB" w:rsidRDefault="00521503" w:rsidP="00293BB0">
      <w:pPr>
        <w:spacing w:after="0" w:line="240" w:lineRule="auto"/>
        <w:jc w:val="both"/>
        <w:rPr>
          <w:rFonts w:ascii="Times New Roman" w:hAnsi="Times New Roman"/>
        </w:rPr>
      </w:pPr>
      <w:r w:rsidRPr="008C66AB">
        <w:rPr>
          <w:rFonts w:ascii="Times New Roman" w:hAnsi="Times New Roman"/>
        </w:rPr>
        <w:t>Other specific roles and responsibilities will be defined in the Terms of Reference for this position. See Appendix IX.</w:t>
      </w:r>
    </w:p>
    <w:p w14:paraId="6174E716" w14:textId="77777777" w:rsidR="00521503" w:rsidRPr="008C66AB" w:rsidRDefault="00521503" w:rsidP="00293BB0">
      <w:pPr>
        <w:spacing w:after="0" w:line="240" w:lineRule="auto"/>
        <w:jc w:val="both"/>
        <w:rPr>
          <w:rFonts w:ascii="Times New Roman" w:hAnsi="Times New Roman"/>
        </w:rPr>
      </w:pPr>
    </w:p>
    <w:p w14:paraId="5CD232EC" w14:textId="77777777" w:rsidR="00521503" w:rsidRPr="008C66AB" w:rsidRDefault="00521503" w:rsidP="00293BB0">
      <w:pPr>
        <w:spacing w:after="0" w:line="240" w:lineRule="auto"/>
        <w:jc w:val="both"/>
        <w:rPr>
          <w:rFonts w:ascii="Times New Roman" w:hAnsi="Times New Roman"/>
          <w:i/>
          <w:iCs/>
          <w:u w:val="single"/>
        </w:rPr>
      </w:pPr>
      <w:r w:rsidRPr="008C66AB">
        <w:rPr>
          <w:rFonts w:ascii="Times New Roman" w:hAnsi="Times New Roman"/>
          <w:i/>
          <w:iCs/>
          <w:u w:val="single"/>
        </w:rPr>
        <w:t>Project Technical Director</w:t>
      </w:r>
    </w:p>
    <w:p w14:paraId="06F87236" w14:textId="77777777" w:rsidR="00521503" w:rsidRPr="008C66AB" w:rsidRDefault="00521503" w:rsidP="00293BB0">
      <w:pPr>
        <w:spacing w:after="0" w:line="240" w:lineRule="auto"/>
        <w:jc w:val="both"/>
        <w:rPr>
          <w:rFonts w:ascii="Times New Roman" w:hAnsi="Times New Roman"/>
        </w:rPr>
      </w:pPr>
    </w:p>
    <w:p w14:paraId="0442395E" w14:textId="77777777" w:rsidR="00521503" w:rsidRPr="008C66AB" w:rsidRDefault="00521503" w:rsidP="00293BB0">
      <w:pPr>
        <w:spacing w:after="0" w:line="240" w:lineRule="auto"/>
        <w:jc w:val="both"/>
        <w:rPr>
          <w:rFonts w:ascii="Times New Roman" w:hAnsi="Times New Roman"/>
        </w:rPr>
      </w:pPr>
      <w:r w:rsidRPr="008C66AB">
        <w:rPr>
          <w:rFonts w:ascii="Times New Roman" w:hAnsi="Times New Roman"/>
        </w:rPr>
        <w:t>A Project Technical Director (PTD) will be responsible for the technical delivery of the project and ensure that the outcomes are achieved. The PTD will be based in Angola.</w:t>
      </w:r>
    </w:p>
    <w:p w14:paraId="7B9F8404" w14:textId="77777777" w:rsidR="00521503" w:rsidRPr="008C66AB" w:rsidRDefault="00521503" w:rsidP="00293BB0">
      <w:pPr>
        <w:spacing w:after="0" w:line="240" w:lineRule="auto"/>
        <w:jc w:val="both"/>
        <w:rPr>
          <w:rFonts w:ascii="Times New Roman" w:hAnsi="Times New Roman"/>
        </w:rPr>
      </w:pPr>
    </w:p>
    <w:p w14:paraId="3198887D" w14:textId="77777777" w:rsidR="00521503" w:rsidRPr="008C66AB" w:rsidRDefault="00521503" w:rsidP="00293BB0">
      <w:pPr>
        <w:spacing w:after="0" w:line="240" w:lineRule="auto"/>
        <w:jc w:val="both"/>
        <w:rPr>
          <w:rFonts w:ascii="Times New Roman" w:hAnsi="Times New Roman"/>
        </w:rPr>
      </w:pPr>
      <w:r w:rsidRPr="008C66AB">
        <w:rPr>
          <w:rFonts w:ascii="Times New Roman" w:hAnsi="Times New Roman"/>
        </w:rPr>
        <w:t>The main responsibilities of the PTD are outlined below:</w:t>
      </w:r>
    </w:p>
    <w:p w14:paraId="43B8E0C7" w14:textId="241452BC" w:rsidR="00521503" w:rsidRPr="008C66AB" w:rsidRDefault="00521503" w:rsidP="007B0AF6">
      <w:pPr>
        <w:pStyle w:val="ListParagraph"/>
        <w:numPr>
          <w:ilvl w:val="0"/>
          <w:numId w:val="43"/>
        </w:numPr>
        <w:jc w:val="both"/>
      </w:pPr>
      <w:r w:rsidRPr="008C66AB">
        <w:t>Supervise, manage and coordinate the implementation of project activities, in accordance with the Project Document, in order to achieve project outputs and outcomes in a timely manner.</w:t>
      </w:r>
    </w:p>
    <w:p w14:paraId="26940311" w14:textId="111AB8D6" w:rsidR="00521503" w:rsidRPr="008C66AB" w:rsidRDefault="00521503" w:rsidP="007B0AF6">
      <w:pPr>
        <w:pStyle w:val="ListParagraph"/>
        <w:numPr>
          <w:ilvl w:val="0"/>
          <w:numId w:val="43"/>
        </w:numPr>
        <w:jc w:val="both"/>
      </w:pPr>
      <w:r w:rsidRPr="008C66AB">
        <w:t>Lead the programmatic direction of the ecosystem-based adaptation approach by involving all relevant local, provincial, and national stakeholders.</w:t>
      </w:r>
    </w:p>
    <w:p w14:paraId="174675AD" w14:textId="08E2870E" w:rsidR="00521503" w:rsidRPr="008C66AB" w:rsidRDefault="00521503" w:rsidP="007B0AF6">
      <w:pPr>
        <w:pStyle w:val="ListParagraph"/>
        <w:numPr>
          <w:ilvl w:val="0"/>
          <w:numId w:val="43"/>
        </w:numPr>
        <w:jc w:val="both"/>
      </w:pPr>
      <w:r w:rsidRPr="008C66AB">
        <w:t>Lead the coordination of project implementation and activities involving relevant line ministries, project site stakeholders, and Provincial administrations.</w:t>
      </w:r>
    </w:p>
    <w:p w14:paraId="051D20CE" w14:textId="5263C792" w:rsidR="00521503" w:rsidRPr="008C66AB" w:rsidRDefault="00521503" w:rsidP="007B0AF6">
      <w:pPr>
        <w:pStyle w:val="ListParagraph"/>
        <w:numPr>
          <w:ilvl w:val="0"/>
          <w:numId w:val="43"/>
        </w:numPr>
        <w:jc w:val="both"/>
      </w:pPr>
      <w:r w:rsidRPr="008C66AB">
        <w:t>In close collaboration with relevant institutions and stakeholders, prepare TORs for national, and international consultants and additional executing partners.</w:t>
      </w:r>
    </w:p>
    <w:p w14:paraId="49801FBB" w14:textId="68C1AEF4" w:rsidR="00521503" w:rsidRPr="008C66AB" w:rsidRDefault="00521503" w:rsidP="007B0AF6">
      <w:pPr>
        <w:pStyle w:val="ListParagraph"/>
        <w:numPr>
          <w:ilvl w:val="0"/>
          <w:numId w:val="43"/>
        </w:numPr>
        <w:jc w:val="both"/>
      </w:pPr>
      <w:r w:rsidRPr="008C66AB">
        <w:t>Assist in the identification, selection, and recruitment of staff, consultants, partners, and other experts as required.</w:t>
      </w:r>
    </w:p>
    <w:p w14:paraId="534E18CE" w14:textId="42EFFF6F" w:rsidR="00521503" w:rsidRPr="008C66AB" w:rsidRDefault="00521503" w:rsidP="007B0AF6">
      <w:pPr>
        <w:pStyle w:val="ListParagraph"/>
        <w:numPr>
          <w:ilvl w:val="0"/>
          <w:numId w:val="43"/>
        </w:numPr>
        <w:jc w:val="both"/>
      </w:pPr>
      <w:r w:rsidRPr="008C66AB">
        <w:t>Supervise staff, consultants, and other experts hired by the project; and, review and sign off on technical reports, on-the-ground activities implemented, and other deliverables prepared by staff, consultants, partners, and other experts.</w:t>
      </w:r>
    </w:p>
    <w:p w14:paraId="761A88CD" w14:textId="461DF7B3" w:rsidR="00521503" w:rsidRPr="008C66AB" w:rsidRDefault="00521503" w:rsidP="007B0AF6">
      <w:pPr>
        <w:pStyle w:val="ListParagraph"/>
        <w:numPr>
          <w:ilvl w:val="0"/>
          <w:numId w:val="43"/>
        </w:numPr>
        <w:jc w:val="both"/>
      </w:pPr>
      <w:r w:rsidRPr="008C66AB">
        <w:t>Develop and facilitate implementation of a comprehensive monitoring and reporting system for the project to ensure information and analysis (including baselines) to inform annual project reports (PIRs).</w:t>
      </w:r>
    </w:p>
    <w:p w14:paraId="72FF04E0" w14:textId="6BCE0D93" w:rsidR="00521503" w:rsidRPr="008C66AB" w:rsidRDefault="00521503" w:rsidP="007B0AF6">
      <w:pPr>
        <w:pStyle w:val="ListParagraph"/>
        <w:numPr>
          <w:ilvl w:val="0"/>
          <w:numId w:val="43"/>
        </w:numPr>
        <w:jc w:val="both"/>
      </w:pPr>
      <w:r w:rsidRPr="008C66AB">
        <w:t>Ensure timely preparation of the detailed Annual Work Plan and Budget for approval by the Project Steering Committee (PSC), Ministry of Culture, Tourism and Environment (MoCTA), and CI.</w:t>
      </w:r>
    </w:p>
    <w:p w14:paraId="3C6AEE80" w14:textId="25539907" w:rsidR="00521503" w:rsidRPr="008C66AB" w:rsidRDefault="00521503" w:rsidP="007B0AF6">
      <w:pPr>
        <w:pStyle w:val="ListParagraph"/>
        <w:numPr>
          <w:ilvl w:val="0"/>
          <w:numId w:val="43"/>
        </w:numPr>
        <w:jc w:val="both"/>
      </w:pPr>
      <w:r w:rsidRPr="008C66AB">
        <w:t>In collaboration with the GoA/MoCTA, organize PSC meetings and prepare PSC minutes in a timely manner</w:t>
      </w:r>
    </w:p>
    <w:p w14:paraId="6D4C7858" w14:textId="3FF92145" w:rsidR="00521503" w:rsidRPr="008C66AB" w:rsidRDefault="00521503" w:rsidP="007B0AF6">
      <w:pPr>
        <w:pStyle w:val="ListParagraph"/>
        <w:numPr>
          <w:ilvl w:val="0"/>
          <w:numId w:val="43"/>
        </w:numPr>
        <w:jc w:val="both"/>
      </w:pPr>
      <w:r w:rsidRPr="008C66AB">
        <w:t>Submit quarterly progress reports to the MoCTA, PSC, and CI for approval.</w:t>
      </w:r>
    </w:p>
    <w:p w14:paraId="29B1ABA0" w14:textId="6512BE00" w:rsidR="00521503" w:rsidRPr="008C66AB" w:rsidRDefault="00521503" w:rsidP="007B0AF6">
      <w:pPr>
        <w:pStyle w:val="ListParagraph"/>
        <w:numPr>
          <w:ilvl w:val="0"/>
          <w:numId w:val="43"/>
        </w:numPr>
        <w:jc w:val="both"/>
      </w:pPr>
      <w:r w:rsidRPr="008C66AB">
        <w:t>Submit annual GEF Project Implementation Reports (PIR), prepared in collaboration with MCTA, PSC, and CI.</w:t>
      </w:r>
    </w:p>
    <w:p w14:paraId="2011E315" w14:textId="27567B3F" w:rsidR="00521503" w:rsidRPr="008C66AB" w:rsidRDefault="00521503" w:rsidP="007B0AF6">
      <w:pPr>
        <w:pStyle w:val="ListParagraph"/>
        <w:numPr>
          <w:ilvl w:val="0"/>
          <w:numId w:val="43"/>
        </w:numPr>
        <w:jc w:val="both"/>
      </w:pPr>
      <w:r w:rsidRPr="008C66AB">
        <w:t>Provide technical support to the project, including the implementation of measures to address the challenges inherent in project implementation.</w:t>
      </w:r>
    </w:p>
    <w:p w14:paraId="69415AD1" w14:textId="7C50B25F" w:rsidR="00521503" w:rsidRPr="008C66AB" w:rsidRDefault="00521503" w:rsidP="007B0AF6">
      <w:pPr>
        <w:pStyle w:val="ListParagraph"/>
        <w:numPr>
          <w:ilvl w:val="0"/>
          <w:numId w:val="43"/>
        </w:numPr>
        <w:jc w:val="both"/>
      </w:pPr>
      <w:r w:rsidRPr="008C66AB">
        <w:t>Oversee, coordinate and facilitate the work of the M&amp;E Manager, Safeguards and Compliance Officer, Finance and Logistics Coordinator, Finance Grants and Contracts Officer, field officers, and the technical support unit (including national and international experts).</w:t>
      </w:r>
    </w:p>
    <w:p w14:paraId="0B45FAFE" w14:textId="592C6825" w:rsidR="00521503" w:rsidRPr="008C66AB" w:rsidRDefault="00521503" w:rsidP="007B0AF6">
      <w:pPr>
        <w:pStyle w:val="ListParagraph"/>
        <w:numPr>
          <w:ilvl w:val="0"/>
          <w:numId w:val="43"/>
        </w:numPr>
        <w:jc w:val="both"/>
      </w:pPr>
      <w:r w:rsidRPr="008C66AB">
        <w:t>Participate in and facilitate the training activities supported by the project.</w:t>
      </w:r>
    </w:p>
    <w:p w14:paraId="16BA8771" w14:textId="01AFAC07" w:rsidR="00521503" w:rsidRPr="008C66AB" w:rsidRDefault="00521503" w:rsidP="007B0AF6">
      <w:pPr>
        <w:pStyle w:val="ListParagraph"/>
        <w:numPr>
          <w:ilvl w:val="0"/>
          <w:numId w:val="43"/>
        </w:numPr>
        <w:jc w:val="both"/>
      </w:pPr>
      <w:r w:rsidRPr="008C66AB">
        <w:t>Respond to partner requests.</w:t>
      </w:r>
    </w:p>
    <w:p w14:paraId="0CEAB120" w14:textId="5476DCAF" w:rsidR="00521503" w:rsidRPr="008C66AB" w:rsidRDefault="00521503" w:rsidP="007B0AF6">
      <w:pPr>
        <w:pStyle w:val="ListParagraph"/>
        <w:numPr>
          <w:ilvl w:val="0"/>
          <w:numId w:val="43"/>
        </w:numPr>
        <w:jc w:val="both"/>
      </w:pPr>
      <w:r w:rsidRPr="008C66AB">
        <w:t>Ensure compliance with the directives of the PSC.</w:t>
      </w:r>
    </w:p>
    <w:p w14:paraId="2299DF82" w14:textId="4DC80E7F" w:rsidR="00521503" w:rsidRPr="008C66AB" w:rsidRDefault="00521503" w:rsidP="007B0AF6">
      <w:pPr>
        <w:pStyle w:val="ListParagraph"/>
        <w:numPr>
          <w:ilvl w:val="0"/>
          <w:numId w:val="43"/>
        </w:numPr>
        <w:jc w:val="both"/>
      </w:pPr>
      <w:r w:rsidRPr="008C66AB">
        <w:t>Carry out regular field visits to all intervention sites for project activities.</w:t>
      </w:r>
    </w:p>
    <w:p w14:paraId="042051A0" w14:textId="77777777" w:rsidR="00521503" w:rsidRPr="008C66AB" w:rsidRDefault="00521503" w:rsidP="00293BB0">
      <w:pPr>
        <w:spacing w:after="0" w:line="240" w:lineRule="auto"/>
        <w:jc w:val="both"/>
        <w:rPr>
          <w:rFonts w:ascii="Times New Roman" w:hAnsi="Times New Roman"/>
        </w:rPr>
      </w:pPr>
    </w:p>
    <w:p w14:paraId="66E820F8" w14:textId="77777777" w:rsidR="00521503" w:rsidRPr="008C66AB" w:rsidRDefault="00521503" w:rsidP="00293BB0">
      <w:pPr>
        <w:spacing w:after="0" w:line="240" w:lineRule="auto"/>
        <w:jc w:val="both"/>
        <w:rPr>
          <w:rFonts w:ascii="Times New Roman" w:hAnsi="Times New Roman"/>
          <w:i/>
          <w:iCs/>
          <w:u w:val="single"/>
        </w:rPr>
      </w:pPr>
      <w:r w:rsidRPr="008C66AB">
        <w:rPr>
          <w:rFonts w:ascii="Times New Roman" w:hAnsi="Times New Roman"/>
          <w:i/>
          <w:iCs/>
          <w:u w:val="single"/>
        </w:rPr>
        <w:t xml:space="preserve">Senior Operations and Finance Manager </w:t>
      </w:r>
    </w:p>
    <w:p w14:paraId="7245AC9F" w14:textId="77777777" w:rsidR="00521503" w:rsidRPr="008C66AB" w:rsidRDefault="00521503" w:rsidP="00293BB0">
      <w:pPr>
        <w:spacing w:after="0" w:line="240" w:lineRule="auto"/>
        <w:jc w:val="both"/>
        <w:rPr>
          <w:rFonts w:ascii="Times New Roman" w:hAnsi="Times New Roman"/>
        </w:rPr>
      </w:pPr>
    </w:p>
    <w:p w14:paraId="75FC4A7E" w14:textId="77777777" w:rsidR="00521503" w:rsidRPr="008C66AB" w:rsidRDefault="00521503" w:rsidP="00293BB0">
      <w:pPr>
        <w:pStyle w:val="ListParagraph"/>
        <w:jc w:val="both"/>
      </w:pPr>
      <w:r w:rsidRPr="008C66AB">
        <w:t>The Senior Operations and Finance Manager (OFM) will manage the financial, human resources, and/or administrative functions of the project. The OFM will be based in Angola.</w:t>
      </w:r>
    </w:p>
    <w:p w14:paraId="6AC2B1FE" w14:textId="77777777" w:rsidR="00521503" w:rsidRPr="008C66AB" w:rsidRDefault="00521503" w:rsidP="00293BB0">
      <w:pPr>
        <w:pStyle w:val="ListParagraph"/>
        <w:jc w:val="both"/>
      </w:pPr>
    </w:p>
    <w:p w14:paraId="4A333E9B" w14:textId="77777777" w:rsidR="00521503" w:rsidRPr="008C66AB" w:rsidRDefault="00521503" w:rsidP="00293BB0">
      <w:pPr>
        <w:spacing w:after="0" w:line="240" w:lineRule="auto"/>
        <w:jc w:val="both"/>
        <w:rPr>
          <w:rFonts w:ascii="Times New Roman" w:hAnsi="Times New Roman"/>
        </w:rPr>
      </w:pPr>
      <w:r w:rsidRPr="008C66AB">
        <w:rPr>
          <w:rFonts w:ascii="Times New Roman" w:hAnsi="Times New Roman"/>
        </w:rPr>
        <w:t>The main responsibilities of the Senior OFM are outlined below:</w:t>
      </w:r>
    </w:p>
    <w:p w14:paraId="2AF59847" w14:textId="77777777" w:rsidR="00521503" w:rsidRPr="008C66AB" w:rsidRDefault="00521503" w:rsidP="00293BB0">
      <w:pPr>
        <w:pStyle w:val="ListParagraph"/>
        <w:ind w:left="357"/>
        <w:jc w:val="both"/>
      </w:pPr>
    </w:p>
    <w:p w14:paraId="2ADF98B6" w14:textId="77777777" w:rsidR="00521503" w:rsidRPr="008C66AB" w:rsidRDefault="00521503" w:rsidP="00293BB0">
      <w:pPr>
        <w:pStyle w:val="ListParagraph"/>
        <w:numPr>
          <w:ilvl w:val="0"/>
          <w:numId w:val="23"/>
        </w:numPr>
        <w:ind w:left="810"/>
        <w:jc w:val="both"/>
      </w:pPr>
      <w:r w:rsidRPr="008C66AB">
        <w:rPr>
          <w:rFonts w:eastAsia="Calibri"/>
        </w:rPr>
        <w:t>Build the capacity of all project staff and stakeholders in understanding policies and procedures to comply with the GEF Minimum Fiduciary Standards</w:t>
      </w:r>
    </w:p>
    <w:p w14:paraId="5EF24B71" w14:textId="77777777" w:rsidR="00521503" w:rsidRPr="008C66AB" w:rsidRDefault="00521503" w:rsidP="00293BB0">
      <w:pPr>
        <w:pStyle w:val="ListParagraph"/>
        <w:numPr>
          <w:ilvl w:val="0"/>
          <w:numId w:val="23"/>
        </w:numPr>
        <w:ind w:left="810"/>
        <w:jc w:val="both"/>
        <w:rPr>
          <w:rFonts w:eastAsia="Calibri"/>
        </w:rPr>
      </w:pPr>
      <w:r w:rsidRPr="008C66AB">
        <w:t>manage procurement processes in line with Government of Angola, CI, and GEF procedures.</w:t>
      </w:r>
    </w:p>
    <w:p w14:paraId="10451947" w14:textId="77777777" w:rsidR="00521503" w:rsidRPr="008C66AB" w:rsidRDefault="00521503" w:rsidP="00293BB0">
      <w:pPr>
        <w:pStyle w:val="ListParagraph"/>
        <w:numPr>
          <w:ilvl w:val="0"/>
          <w:numId w:val="23"/>
        </w:numPr>
        <w:ind w:left="810"/>
        <w:jc w:val="both"/>
        <w:rPr>
          <w:rFonts w:eastAsia="Calibri"/>
        </w:rPr>
      </w:pPr>
      <w:r w:rsidRPr="008C66AB">
        <w:t>manage the sub-granting, and reporting, of funds to any potential executing partners.</w:t>
      </w:r>
    </w:p>
    <w:p w14:paraId="45E7697F" w14:textId="77777777" w:rsidR="00521503" w:rsidRPr="008C66AB" w:rsidRDefault="00521503" w:rsidP="00293BB0">
      <w:pPr>
        <w:pStyle w:val="ListParagraph"/>
        <w:numPr>
          <w:ilvl w:val="0"/>
          <w:numId w:val="23"/>
        </w:numPr>
        <w:ind w:left="810"/>
        <w:jc w:val="both"/>
        <w:rPr>
          <w:rFonts w:eastAsia="Calibri"/>
        </w:rPr>
      </w:pPr>
      <w:r w:rsidRPr="008C66AB">
        <w:t>standardize the finance and accounting systems of the project while maintaining compatibility with the Government of Angola and CI financial accounting procedures.</w:t>
      </w:r>
    </w:p>
    <w:p w14:paraId="59C70986" w14:textId="77777777" w:rsidR="00521503" w:rsidRPr="008C66AB" w:rsidRDefault="00521503" w:rsidP="00293BB0">
      <w:pPr>
        <w:pStyle w:val="ListParagraph"/>
        <w:numPr>
          <w:ilvl w:val="0"/>
          <w:numId w:val="23"/>
        </w:numPr>
        <w:ind w:left="810"/>
        <w:jc w:val="both"/>
        <w:rPr>
          <w:rFonts w:eastAsia="Calibri"/>
        </w:rPr>
      </w:pPr>
      <w:r w:rsidRPr="008C66AB">
        <w:t>prepare revisions of the overall project budget and assist in the preparation of annual procurement plans.</w:t>
      </w:r>
    </w:p>
    <w:p w14:paraId="43C53218" w14:textId="77777777" w:rsidR="00521503" w:rsidRPr="008C66AB" w:rsidRDefault="00521503" w:rsidP="00293BB0">
      <w:pPr>
        <w:pStyle w:val="ListParagraph"/>
        <w:numPr>
          <w:ilvl w:val="0"/>
          <w:numId w:val="23"/>
        </w:numPr>
        <w:ind w:left="810"/>
        <w:jc w:val="both"/>
        <w:rPr>
          <w:rFonts w:eastAsia="Calibri"/>
        </w:rPr>
      </w:pPr>
      <w:r w:rsidRPr="008C66AB">
        <w:t>ensure that project executing partners provide accurate, transparent, and compatible financial reports; and</w:t>
      </w:r>
    </w:p>
    <w:p w14:paraId="7F1FA971" w14:textId="77777777" w:rsidR="00521503" w:rsidRPr="008C66AB" w:rsidRDefault="00521503" w:rsidP="00293BB0">
      <w:pPr>
        <w:pStyle w:val="ListParagraph"/>
        <w:numPr>
          <w:ilvl w:val="0"/>
          <w:numId w:val="23"/>
        </w:numPr>
        <w:ind w:left="810"/>
        <w:jc w:val="both"/>
        <w:rPr>
          <w:rFonts w:eastAsia="Calibri"/>
        </w:rPr>
      </w:pPr>
      <w:r w:rsidRPr="008C66AB">
        <w:t>prepare quarterly and annual expenditure/financial reports.</w:t>
      </w:r>
    </w:p>
    <w:p w14:paraId="7CB45560" w14:textId="77777777" w:rsidR="00521503" w:rsidRPr="008C66AB" w:rsidRDefault="00521503" w:rsidP="00293BB0">
      <w:pPr>
        <w:pStyle w:val="ListParagraph"/>
        <w:numPr>
          <w:ilvl w:val="0"/>
          <w:numId w:val="23"/>
        </w:numPr>
        <w:ind w:left="810"/>
        <w:jc w:val="both"/>
        <w:rPr>
          <w:rFonts w:eastAsia="Calibri"/>
        </w:rPr>
      </w:pPr>
      <w:r w:rsidRPr="008C66AB">
        <w:rPr>
          <w:rFonts w:eastAsia="Calibri"/>
        </w:rPr>
        <w:t>track materialization and reporting of co-financing.</w:t>
      </w:r>
    </w:p>
    <w:p w14:paraId="2D3C317F" w14:textId="77777777" w:rsidR="00521503" w:rsidRPr="008C66AB" w:rsidRDefault="00521503" w:rsidP="00293BB0">
      <w:pPr>
        <w:spacing w:after="0" w:line="240" w:lineRule="auto"/>
        <w:jc w:val="both"/>
        <w:rPr>
          <w:rFonts w:ascii="Times New Roman" w:hAnsi="Times New Roman"/>
        </w:rPr>
      </w:pPr>
    </w:p>
    <w:p w14:paraId="7943A515" w14:textId="77777777" w:rsidR="00521503" w:rsidRPr="008C66AB" w:rsidRDefault="00521503" w:rsidP="00293BB0">
      <w:pPr>
        <w:spacing w:after="0" w:line="240" w:lineRule="auto"/>
        <w:jc w:val="both"/>
        <w:rPr>
          <w:rFonts w:ascii="Times New Roman" w:hAnsi="Times New Roman"/>
        </w:rPr>
      </w:pPr>
      <w:r w:rsidRPr="008C66AB">
        <w:rPr>
          <w:rFonts w:ascii="Times New Roman" w:hAnsi="Times New Roman"/>
        </w:rPr>
        <w:t>Other specific roles and responsibilities will be defined in the Terms of Reference for this position. See Appendix IX.</w:t>
      </w:r>
    </w:p>
    <w:p w14:paraId="33210F90" w14:textId="77777777" w:rsidR="00521503" w:rsidRPr="008C66AB" w:rsidRDefault="00521503" w:rsidP="00293BB0">
      <w:pPr>
        <w:spacing w:after="0" w:line="240" w:lineRule="auto"/>
        <w:jc w:val="both"/>
        <w:rPr>
          <w:rFonts w:ascii="Times New Roman" w:hAnsi="Times New Roman"/>
          <w:u w:val="single"/>
        </w:rPr>
      </w:pPr>
    </w:p>
    <w:p w14:paraId="165EE7C0" w14:textId="77777777" w:rsidR="00521503" w:rsidRPr="008C66AB" w:rsidRDefault="00521503" w:rsidP="00293BB0">
      <w:pPr>
        <w:spacing w:after="0" w:line="240" w:lineRule="auto"/>
        <w:jc w:val="both"/>
        <w:rPr>
          <w:rFonts w:ascii="Times New Roman" w:hAnsi="Times New Roman"/>
          <w:i/>
          <w:iCs/>
          <w:u w:val="single"/>
        </w:rPr>
      </w:pPr>
      <w:r w:rsidRPr="008C66AB">
        <w:rPr>
          <w:rFonts w:ascii="Times New Roman" w:hAnsi="Times New Roman"/>
          <w:i/>
          <w:iCs/>
          <w:u w:val="single"/>
        </w:rPr>
        <w:t xml:space="preserve">Finance </w:t>
      </w:r>
      <w:r w:rsidRPr="008C66AB">
        <w:rPr>
          <w:rStyle w:val="normaltextrun"/>
          <w:rFonts w:ascii="Times New Roman" w:hAnsi="Times New Roman"/>
          <w:i/>
          <w:iCs/>
          <w:u w:val="single"/>
        </w:rPr>
        <w:t>Administration</w:t>
      </w:r>
      <w:r w:rsidRPr="008C66AB" w:rsidDel="009542A2">
        <w:rPr>
          <w:rFonts w:ascii="Times New Roman" w:hAnsi="Times New Roman"/>
          <w:i/>
          <w:iCs/>
          <w:u w:val="single"/>
        </w:rPr>
        <w:t xml:space="preserve"> </w:t>
      </w:r>
      <w:r w:rsidRPr="008C66AB">
        <w:rPr>
          <w:rFonts w:ascii="Times New Roman" w:hAnsi="Times New Roman"/>
          <w:i/>
          <w:iCs/>
          <w:u w:val="single"/>
        </w:rPr>
        <w:t>and Logistics Coordinator</w:t>
      </w:r>
    </w:p>
    <w:p w14:paraId="51ED5B75" w14:textId="77777777" w:rsidR="00521503" w:rsidRPr="008C66AB" w:rsidRDefault="00521503" w:rsidP="00293BB0">
      <w:pPr>
        <w:spacing w:after="0" w:line="240" w:lineRule="auto"/>
        <w:jc w:val="both"/>
        <w:rPr>
          <w:rFonts w:ascii="Times New Roman" w:hAnsi="Times New Roman"/>
        </w:rPr>
      </w:pPr>
    </w:p>
    <w:p w14:paraId="19DA85E0" w14:textId="77777777" w:rsidR="00521503" w:rsidRPr="008C66AB" w:rsidRDefault="00521503" w:rsidP="00293BB0">
      <w:pPr>
        <w:spacing w:after="0" w:line="240" w:lineRule="auto"/>
        <w:jc w:val="both"/>
        <w:rPr>
          <w:rFonts w:ascii="Times New Roman" w:hAnsi="Times New Roman"/>
        </w:rPr>
      </w:pPr>
      <w:r w:rsidRPr="008C66AB">
        <w:rPr>
          <w:rFonts w:ascii="Times New Roman" w:hAnsi="Times New Roman"/>
        </w:rPr>
        <w:t>The Finance Administration and Logistics Coordinator will provide administrative and organizational support for the project including administrative support to project staff. In addition, s/he will maintain accurate records of all information related to the project for documentation, dissemination, clarification, and presentation to the PMU, PSC, Government, and other key stakeholders. The Finance Administration and Logistics Coordinator will be based in Angola.</w:t>
      </w:r>
    </w:p>
    <w:p w14:paraId="6F4EAB34" w14:textId="77777777" w:rsidR="00521503" w:rsidRPr="008C66AB" w:rsidRDefault="00521503" w:rsidP="00293BB0">
      <w:pPr>
        <w:spacing w:after="0" w:line="240" w:lineRule="auto"/>
        <w:jc w:val="both"/>
        <w:rPr>
          <w:rFonts w:ascii="Times New Roman" w:hAnsi="Times New Roman"/>
          <w:i/>
          <w:iCs/>
        </w:rPr>
      </w:pPr>
    </w:p>
    <w:p w14:paraId="380AD903" w14:textId="77777777" w:rsidR="00521503" w:rsidRPr="008C66AB" w:rsidRDefault="00521503" w:rsidP="00293BB0">
      <w:pPr>
        <w:spacing w:after="0" w:line="240" w:lineRule="auto"/>
        <w:jc w:val="both"/>
        <w:rPr>
          <w:rFonts w:ascii="Times New Roman" w:hAnsi="Times New Roman"/>
          <w:i/>
          <w:iCs/>
          <w:u w:val="single"/>
        </w:rPr>
      </w:pPr>
      <w:r w:rsidRPr="008C66AB">
        <w:rPr>
          <w:rFonts w:ascii="Times New Roman" w:hAnsi="Times New Roman"/>
          <w:i/>
          <w:iCs/>
          <w:u w:val="single"/>
        </w:rPr>
        <w:t>Finance Grants and Contract Officer</w:t>
      </w:r>
    </w:p>
    <w:p w14:paraId="133409F4" w14:textId="77777777" w:rsidR="00521503" w:rsidRPr="008C66AB" w:rsidRDefault="00521503" w:rsidP="00293BB0">
      <w:pPr>
        <w:spacing w:after="0" w:line="240" w:lineRule="auto"/>
        <w:jc w:val="both"/>
        <w:rPr>
          <w:rFonts w:ascii="Times New Roman" w:hAnsi="Times New Roman"/>
        </w:rPr>
      </w:pPr>
    </w:p>
    <w:p w14:paraId="4E6EA284" w14:textId="77777777" w:rsidR="00521503" w:rsidRPr="008C66AB" w:rsidRDefault="00521503" w:rsidP="00293BB0">
      <w:pPr>
        <w:spacing w:after="0" w:line="240" w:lineRule="auto"/>
        <w:jc w:val="both"/>
        <w:rPr>
          <w:rFonts w:ascii="Times New Roman" w:hAnsi="Times New Roman"/>
        </w:rPr>
      </w:pPr>
      <w:r w:rsidRPr="008C66AB">
        <w:rPr>
          <w:rFonts w:ascii="Times New Roman" w:hAnsi="Times New Roman"/>
        </w:rPr>
        <w:t>The Finance Grants and Contracts Officer will build the capacity of all sub-grantees to ensure understanding of all policies and procedures to comply with GEF Minimum Fiduciary Standards and manage procurement systems and oversee the sub granting funds to the designated executing Partners. The Finance Grants and Contract Officer will be based in Angola.</w:t>
      </w:r>
    </w:p>
    <w:p w14:paraId="055D89BC" w14:textId="77777777" w:rsidR="00521503" w:rsidRPr="008C66AB" w:rsidRDefault="00521503" w:rsidP="00293BB0">
      <w:pPr>
        <w:spacing w:after="0" w:line="240" w:lineRule="auto"/>
        <w:jc w:val="both"/>
        <w:rPr>
          <w:rFonts w:ascii="Times New Roman" w:hAnsi="Times New Roman"/>
          <w:b/>
          <w:bCs/>
          <w:i/>
          <w:iCs/>
          <w:u w:val="single"/>
        </w:rPr>
      </w:pPr>
    </w:p>
    <w:p w14:paraId="7F7B2CF3" w14:textId="77777777" w:rsidR="00C642A7" w:rsidRPr="008C66AB" w:rsidRDefault="00C642A7" w:rsidP="00C642A7">
      <w:pPr>
        <w:spacing w:after="0" w:line="240" w:lineRule="auto"/>
        <w:jc w:val="both"/>
        <w:rPr>
          <w:rFonts w:ascii="Times New Roman" w:hAnsi="Times New Roman"/>
          <w:i/>
          <w:iCs/>
          <w:u w:val="single"/>
        </w:rPr>
      </w:pPr>
      <w:r w:rsidRPr="008C66AB">
        <w:rPr>
          <w:rFonts w:ascii="Times New Roman" w:hAnsi="Times New Roman"/>
          <w:i/>
          <w:iCs/>
          <w:u w:val="single"/>
        </w:rPr>
        <w:t>Driver</w:t>
      </w:r>
    </w:p>
    <w:p w14:paraId="33786462" w14:textId="77777777" w:rsidR="00C642A7" w:rsidRPr="008C66AB" w:rsidRDefault="00C642A7" w:rsidP="00C642A7">
      <w:pPr>
        <w:spacing w:after="0" w:line="240" w:lineRule="auto"/>
        <w:jc w:val="both"/>
        <w:rPr>
          <w:rFonts w:ascii="Times New Roman" w:hAnsi="Times New Roman"/>
        </w:rPr>
      </w:pPr>
      <w:r w:rsidRPr="008C66AB">
        <w:rPr>
          <w:rFonts w:ascii="Times New Roman" w:hAnsi="Times New Roman"/>
        </w:rPr>
        <w:t>The driver will provide secure and timely driving services to: i) transport passengers and/or goods related to the project; ii) deliver payment transfers to the bank and/or the suppliers; iii) assist with postage and with pick up of office purchases, including flight tickets and any other tasks required by the project team; iv) service vehicle maintenance management; and v) act as back up for the Finance Administration</w:t>
      </w:r>
      <w:r w:rsidRPr="008C66AB" w:rsidDel="009542A2">
        <w:rPr>
          <w:rFonts w:ascii="Times New Roman" w:hAnsi="Times New Roman"/>
        </w:rPr>
        <w:t xml:space="preserve"> </w:t>
      </w:r>
      <w:r w:rsidRPr="008C66AB">
        <w:rPr>
          <w:rFonts w:ascii="Times New Roman" w:hAnsi="Times New Roman"/>
        </w:rPr>
        <w:t>and Logistics Coordinator.</w:t>
      </w:r>
    </w:p>
    <w:p w14:paraId="6F17CF5E" w14:textId="77777777" w:rsidR="00C642A7" w:rsidRPr="008C66AB" w:rsidRDefault="00C642A7" w:rsidP="00293BB0">
      <w:pPr>
        <w:spacing w:after="0" w:line="240" w:lineRule="auto"/>
        <w:jc w:val="both"/>
        <w:rPr>
          <w:rFonts w:ascii="Times New Roman" w:hAnsi="Times New Roman"/>
        </w:rPr>
      </w:pPr>
    </w:p>
    <w:p w14:paraId="7079945C" w14:textId="77777777" w:rsidR="00521503" w:rsidRPr="008C66AB" w:rsidRDefault="00521503" w:rsidP="00293BB0">
      <w:pPr>
        <w:spacing w:after="0" w:line="240" w:lineRule="auto"/>
        <w:jc w:val="both"/>
        <w:rPr>
          <w:rFonts w:ascii="Times New Roman" w:hAnsi="Times New Roman"/>
          <w:b/>
          <w:bCs/>
          <w:u w:val="single"/>
        </w:rPr>
      </w:pPr>
      <w:r w:rsidRPr="008C66AB">
        <w:rPr>
          <w:rFonts w:ascii="Times New Roman" w:hAnsi="Times New Roman"/>
          <w:b/>
          <w:bCs/>
          <w:u w:val="single"/>
        </w:rPr>
        <w:t>Technical Unit</w:t>
      </w:r>
    </w:p>
    <w:p w14:paraId="033D8DEE" w14:textId="77777777" w:rsidR="00521503" w:rsidRPr="008C66AB" w:rsidRDefault="00521503" w:rsidP="00293BB0">
      <w:pPr>
        <w:spacing w:after="0" w:line="240" w:lineRule="auto"/>
        <w:jc w:val="both"/>
        <w:rPr>
          <w:rFonts w:ascii="Times New Roman" w:hAnsi="Times New Roman"/>
        </w:rPr>
      </w:pPr>
    </w:p>
    <w:p w14:paraId="6B7A845A" w14:textId="77777777" w:rsidR="00521503" w:rsidRPr="008C66AB" w:rsidRDefault="00521503" w:rsidP="00293BB0">
      <w:pPr>
        <w:spacing w:after="0" w:line="240" w:lineRule="auto"/>
        <w:jc w:val="both"/>
        <w:rPr>
          <w:rStyle w:val="normaltextrun"/>
          <w:rFonts w:ascii="Times New Roman" w:hAnsi="Times New Roman"/>
          <w:b/>
          <w:bCs/>
          <w:i/>
          <w:iCs/>
          <w:u w:val="single"/>
        </w:rPr>
      </w:pPr>
      <w:r w:rsidRPr="008C66AB">
        <w:rPr>
          <w:rStyle w:val="Heading1Char1"/>
          <w:rFonts w:ascii="Times New Roman" w:eastAsia="SimSun" w:hAnsi="Times New Roman"/>
          <w:i/>
          <w:iCs/>
          <w:u w:val="single"/>
        </w:rPr>
        <w:t>Technical capacity building (Part</w:t>
      </w:r>
      <w:r w:rsidRPr="008C66AB">
        <w:rPr>
          <w:rStyle w:val="normaltextrun"/>
          <w:rFonts w:ascii="Times New Roman" w:hAnsi="Times New Roman"/>
          <w:b/>
          <w:bCs/>
          <w:i/>
          <w:iCs/>
          <w:u w:val="single"/>
        </w:rPr>
        <w:t>-</w:t>
      </w:r>
      <w:r w:rsidRPr="008C66AB">
        <w:rPr>
          <w:rStyle w:val="Heading1Char1"/>
          <w:rFonts w:ascii="Times New Roman" w:eastAsia="SimSun" w:hAnsi="Times New Roman"/>
          <w:i/>
          <w:iCs/>
          <w:u w:val="single"/>
        </w:rPr>
        <w:t xml:space="preserve">time </w:t>
      </w:r>
      <w:r w:rsidRPr="008C66AB">
        <w:rPr>
          <w:rFonts w:ascii="Times New Roman" w:hAnsi="Times New Roman"/>
          <w:i/>
          <w:iCs/>
          <w:u w:val="single"/>
        </w:rPr>
        <w:t>CI AfFD</w:t>
      </w:r>
      <w:r w:rsidRPr="008C66AB">
        <w:rPr>
          <w:rStyle w:val="Heading1Char1"/>
          <w:rFonts w:ascii="Times New Roman" w:eastAsia="SimSun" w:hAnsi="Times New Roman"/>
          <w:i/>
          <w:iCs/>
          <w:u w:val="single"/>
        </w:rPr>
        <w:t xml:space="preserve"> staff)</w:t>
      </w:r>
    </w:p>
    <w:p w14:paraId="563466EF" w14:textId="77777777" w:rsidR="00521503" w:rsidRPr="008C66AB" w:rsidRDefault="00521503" w:rsidP="00293BB0">
      <w:pPr>
        <w:spacing w:after="0" w:line="240" w:lineRule="auto"/>
        <w:jc w:val="both"/>
        <w:rPr>
          <w:rStyle w:val="normaltextrun"/>
          <w:rFonts w:ascii="Times New Roman" w:hAnsi="Times New Roman"/>
        </w:rPr>
      </w:pPr>
    </w:p>
    <w:p w14:paraId="335DC182" w14:textId="77777777" w:rsidR="00521503" w:rsidRPr="008C66AB" w:rsidRDefault="00521503" w:rsidP="00293BB0">
      <w:pPr>
        <w:spacing w:after="0" w:line="240" w:lineRule="auto"/>
        <w:jc w:val="both"/>
        <w:rPr>
          <w:rStyle w:val="normaltextrun"/>
          <w:rFonts w:ascii="Times New Roman" w:hAnsi="Times New Roman"/>
        </w:rPr>
      </w:pPr>
      <w:r w:rsidRPr="008C66AB">
        <w:rPr>
          <w:rStyle w:val="normaltextrun"/>
          <w:rFonts w:ascii="Times New Roman" w:hAnsi="Times New Roman"/>
        </w:rPr>
        <w:t xml:space="preserve">An existing </w:t>
      </w:r>
      <w:r w:rsidRPr="008C66AB">
        <w:rPr>
          <w:rFonts w:ascii="Times New Roman" w:hAnsi="Times New Roman"/>
        </w:rPr>
        <w:t>CI AfFD</w:t>
      </w:r>
      <w:r w:rsidRPr="008C66AB">
        <w:rPr>
          <w:rStyle w:val="normaltextrun"/>
          <w:rFonts w:ascii="Times New Roman" w:hAnsi="Times New Roman"/>
        </w:rPr>
        <w:t xml:space="preserve"> staff member will provide technical capacity building to the MoCTE and the project management unit on climate change adaptation, biodiversity conservation and execution of large-scale donor-funded projects. The technical capacity building officer will share lessons learned and best practice from other CI projects across Africa and the world, and will ensure that the project is executed in a technically sound manner.</w:t>
      </w:r>
    </w:p>
    <w:p w14:paraId="2ED5542C" w14:textId="77777777" w:rsidR="00521503" w:rsidRPr="008C66AB" w:rsidRDefault="00521503" w:rsidP="00293BB0">
      <w:pPr>
        <w:spacing w:after="0" w:line="240" w:lineRule="auto"/>
        <w:jc w:val="both"/>
        <w:rPr>
          <w:rStyle w:val="normaltextrun"/>
          <w:rFonts w:ascii="Times New Roman" w:hAnsi="Times New Roman"/>
        </w:rPr>
      </w:pPr>
    </w:p>
    <w:p w14:paraId="490ADB73" w14:textId="77777777" w:rsidR="00521503" w:rsidRPr="008C66AB" w:rsidRDefault="00521503" w:rsidP="00293BB0">
      <w:pPr>
        <w:spacing w:after="0" w:line="240" w:lineRule="auto"/>
        <w:jc w:val="both"/>
        <w:rPr>
          <w:rStyle w:val="normaltextrun"/>
          <w:rFonts w:ascii="Times New Roman" w:hAnsi="Times New Roman"/>
          <w:i/>
          <w:iCs/>
          <w:u w:val="single"/>
        </w:rPr>
      </w:pPr>
      <w:r w:rsidRPr="008C66AB">
        <w:rPr>
          <w:rStyle w:val="normaltextrun"/>
          <w:rFonts w:ascii="Times New Roman" w:hAnsi="Times New Roman"/>
          <w:i/>
          <w:iCs/>
          <w:u w:val="single"/>
        </w:rPr>
        <w:t xml:space="preserve">Operations Director, Finance Grants and Contracts Regional Capacity Building (Part-time </w:t>
      </w:r>
      <w:r w:rsidRPr="008C66AB">
        <w:rPr>
          <w:rFonts w:ascii="Times New Roman" w:hAnsi="Times New Roman"/>
          <w:i/>
          <w:iCs/>
          <w:u w:val="single"/>
        </w:rPr>
        <w:t>CI AfFD</w:t>
      </w:r>
      <w:r w:rsidRPr="008C66AB">
        <w:rPr>
          <w:rStyle w:val="normaltextrun"/>
          <w:rFonts w:ascii="Times New Roman" w:hAnsi="Times New Roman"/>
          <w:i/>
          <w:iCs/>
          <w:u w:val="single"/>
        </w:rPr>
        <w:t>)</w:t>
      </w:r>
    </w:p>
    <w:p w14:paraId="40919ED9" w14:textId="77777777" w:rsidR="00521503" w:rsidRPr="008C66AB" w:rsidRDefault="00521503" w:rsidP="00293BB0">
      <w:pPr>
        <w:spacing w:after="0" w:line="240" w:lineRule="auto"/>
        <w:jc w:val="both"/>
        <w:rPr>
          <w:rFonts w:ascii="Times New Roman" w:hAnsi="Times New Roman"/>
        </w:rPr>
      </w:pPr>
    </w:p>
    <w:p w14:paraId="2D87BD08" w14:textId="77777777" w:rsidR="00521503" w:rsidRPr="008C66AB" w:rsidRDefault="00521503" w:rsidP="00293BB0">
      <w:pPr>
        <w:spacing w:after="0" w:line="240" w:lineRule="auto"/>
        <w:jc w:val="both"/>
        <w:rPr>
          <w:rFonts w:ascii="Times New Roman" w:hAnsi="Times New Roman"/>
        </w:rPr>
      </w:pPr>
      <w:r w:rsidRPr="008C66AB">
        <w:rPr>
          <w:rStyle w:val="normaltextrun"/>
          <w:rFonts w:ascii="Times New Roman" w:hAnsi="Times New Roman"/>
        </w:rPr>
        <w:t xml:space="preserve">An existing </w:t>
      </w:r>
      <w:r w:rsidRPr="008C66AB">
        <w:rPr>
          <w:rFonts w:ascii="Times New Roman" w:hAnsi="Times New Roman"/>
        </w:rPr>
        <w:t>CI AfFD</w:t>
      </w:r>
      <w:r w:rsidRPr="008C66AB">
        <w:rPr>
          <w:rStyle w:val="normaltextrun"/>
          <w:rFonts w:ascii="Times New Roman" w:hAnsi="Times New Roman"/>
        </w:rPr>
        <w:t xml:space="preserve"> staff member will provide capacity building to the MoCTE and the project management unit</w:t>
      </w:r>
      <w:r w:rsidRPr="008C66AB">
        <w:rPr>
          <w:rFonts w:ascii="Times New Roman" w:hAnsi="Times New Roman"/>
        </w:rPr>
        <w:t xml:space="preserve"> on operations, finance and grant management, and project administration. The staff member will ensure that the project’s operations, financial, and administrative functions run efficiently and comply with all of the necessary </w:t>
      </w:r>
      <w:r w:rsidRPr="008C66AB">
        <w:rPr>
          <w:rStyle w:val="normaltextrun"/>
          <w:rFonts w:ascii="Times New Roman" w:hAnsi="Times New Roman"/>
        </w:rPr>
        <w:t>GEF and CI standards</w:t>
      </w:r>
      <w:r w:rsidRPr="008C66AB">
        <w:rPr>
          <w:rFonts w:ascii="Times New Roman" w:hAnsi="Times New Roman"/>
        </w:rPr>
        <w:t>. The CI staff will also share experience, lessons learned and best practice on project operations, financial management and administration from other CI projects with MoCTE and the PMU to promote the efficient and cost-effective execution of this and other MoCTE projects.</w:t>
      </w:r>
    </w:p>
    <w:p w14:paraId="4B6B9959" w14:textId="77777777" w:rsidR="00521503" w:rsidRPr="008C66AB" w:rsidRDefault="00521503" w:rsidP="00293BB0">
      <w:pPr>
        <w:spacing w:after="0" w:line="240" w:lineRule="auto"/>
        <w:jc w:val="both"/>
        <w:rPr>
          <w:rFonts w:ascii="Times New Roman" w:hAnsi="Times New Roman"/>
        </w:rPr>
      </w:pPr>
    </w:p>
    <w:p w14:paraId="79E6C312" w14:textId="77777777" w:rsidR="00521503" w:rsidRPr="008C66AB" w:rsidRDefault="00521503" w:rsidP="00293BB0">
      <w:pPr>
        <w:spacing w:after="0" w:line="240" w:lineRule="auto"/>
        <w:jc w:val="both"/>
        <w:rPr>
          <w:rFonts w:ascii="Times New Roman" w:hAnsi="Times New Roman"/>
          <w:i/>
          <w:iCs/>
          <w:u w:val="single"/>
        </w:rPr>
      </w:pPr>
      <w:r w:rsidRPr="008C66AB">
        <w:rPr>
          <w:rFonts w:ascii="Times New Roman" w:hAnsi="Times New Roman"/>
          <w:i/>
          <w:iCs/>
          <w:u w:val="single"/>
        </w:rPr>
        <w:t>Communications Officer</w:t>
      </w:r>
    </w:p>
    <w:p w14:paraId="24D67E48" w14:textId="77777777" w:rsidR="00521503" w:rsidRPr="008C66AB" w:rsidRDefault="00521503" w:rsidP="00293BB0">
      <w:pPr>
        <w:spacing w:after="0" w:line="240" w:lineRule="auto"/>
        <w:jc w:val="both"/>
        <w:rPr>
          <w:rFonts w:ascii="Times New Roman" w:hAnsi="Times New Roman"/>
        </w:rPr>
      </w:pPr>
    </w:p>
    <w:p w14:paraId="53B743A2" w14:textId="77777777" w:rsidR="00521503" w:rsidRPr="008C66AB" w:rsidRDefault="00521503" w:rsidP="00293BB0">
      <w:pPr>
        <w:spacing w:after="0" w:line="240" w:lineRule="auto"/>
        <w:jc w:val="both"/>
        <w:rPr>
          <w:rFonts w:ascii="Times New Roman" w:hAnsi="Times New Roman"/>
        </w:rPr>
      </w:pPr>
      <w:r w:rsidRPr="008C66AB">
        <w:rPr>
          <w:rFonts w:ascii="Times New Roman" w:hAnsi="Times New Roman"/>
        </w:rPr>
        <w:t>The Communications Officer will be responsible for developing and implementing a communication plan for the project and for generating knowledge products for dissemination, as well as maintaining a social media presence for the project. The Communications Officer will support CI-GEF as needed and represent this project in the Global Wildlife Program (GWP) Communications Group. In the GWP communications group, the Communications Officer will undertake the activities listed below. The Communications Officer will be based in Angola.</w:t>
      </w:r>
    </w:p>
    <w:p w14:paraId="38AA6F86" w14:textId="77777777" w:rsidR="00521503" w:rsidRPr="008C66AB" w:rsidRDefault="00521503" w:rsidP="00293BB0">
      <w:pPr>
        <w:pStyle w:val="ListParagraph"/>
        <w:numPr>
          <w:ilvl w:val="0"/>
          <w:numId w:val="40"/>
        </w:numPr>
        <w:jc w:val="both"/>
      </w:pPr>
      <w:r w:rsidRPr="008C66AB">
        <w:t xml:space="preserve">Contribute to a </w:t>
      </w:r>
      <w:r w:rsidRPr="008C66AB">
        <w:rPr>
          <w:i/>
          <w:iCs/>
        </w:rPr>
        <w:t>shared calendar</w:t>
      </w:r>
      <w:r w:rsidRPr="008C66AB">
        <w:rPr>
          <w:rStyle w:val="FootnoteReference"/>
        </w:rPr>
        <w:footnoteReference w:id="120"/>
      </w:r>
      <w:r w:rsidRPr="008C66AB">
        <w:t xml:space="preserve"> with information on important events, “monthly themes” or report launch dates.</w:t>
      </w:r>
    </w:p>
    <w:p w14:paraId="7D854111" w14:textId="77777777" w:rsidR="00521503" w:rsidRPr="008C66AB" w:rsidRDefault="00521503" w:rsidP="00293BB0">
      <w:pPr>
        <w:pStyle w:val="ListParagraph"/>
        <w:numPr>
          <w:ilvl w:val="0"/>
          <w:numId w:val="40"/>
        </w:numPr>
        <w:jc w:val="both"/>
      </w:pPr>
      <w:r w:rsidRPr="008C66AB">
        <w:t xml:space="preserve">Attend 1-2 meetings per year to make a connection with the group </w:t>
      </w:r>
    </w:p>
    <w:p w14:paraId="7C1E1DC3" w14:textId="77777777" w:rsidR="00521503" w:rsidRPr="008C66AB" w:rsidRDefault="00521503" w:rsidP="00293BB0">
      <w:pPr>
        <w:pStyle w:val="ListParagraph"/>
        <w:numPr>
          <w:ilvl w:val="0"/>
          <w:numId w:val="40"/>
        </w:numPr>
        <w:jc w:val="both"/>
      </w:pPr>
      <w:r w:rsidRPr="008C66AB">
        <w:t>Correspond with the GWP team via email to share social media packages.</w:t>
      </w:r>
    </w:p>
    <w:p w14:paraId="2A68B3F5" w14:textId="77777777" w:rsidR="00521503" w:rsidRPr="008C66AB" w:rsidRDefault="00521503" w:rsidP="00293BB0">
      <w:pPr>
        <w:pStyle w:val="ListParagraph"/>
        <w:numPr>
          <w:ilvl w:val="0"/>
          <w:numId w:val="40"/>
        </w:numPr>
        <w:jc w:val="both"/>
      </w:pPr>
      <w:r w:rsidRPr="008C66AB">
        <w:t xml:space="preserve">Share resources from the GWP project that can be cross-promoted on the CI-GEF, WBG, GEF, and other partner agency websites. </w:t>
      </w:r>
    </w:p>
    <w:p w14:paraId="0DCC8A0F" w14:textId="77777777" w:rsidR="00521503" w:rsidRPr="008C66AB" w:rsidRDefault="00521503" w:rsidP="00293BB0">
      <w:pPr>
        <w:pStyle w:val="ListParagraph"/>
        <w:numPr>
          <w:ilvl w:val="0"/>
          <w:numId w:val="40"/>
        </w:numPr>
        <w:jc w:val="both"/>
      </w:pPr>
      <w:r w:rsidRPr="008C66AB">
        <w:t>Suggest any ideas for the group to collaborate on within the communications realm i.e. raising awareness on conservation solutions.</w:t>
      </w:r>
    </w:p>
    <w:p w14:paraId="7AD922EF" w14:textId="77777777" w:rsidR="00521503" w:rsidRPr="008C66AB" w:rsidRDefault="00521503" w:rsidP="00293BB0">
      <w:pPr>
        <w:pStyle w:val="ListParagraph"/>
        <w:ind w:left="357"/>
        <w:jc w:val="both"/>
      </w:pPr>
    </w:p>
    <w:p w14:paraId="771E2195" w14:textId="77777777" w:rsidR="00521503" w:rsidRPr="008C66AB" w:rsidRDefault="00521503" w:rsidP="00293BB0">
      <w:pPr>
        <w:spacing w:after="0" w:line="240" w:lineRule="auto"/>
        <w:jc w:val="both"/>
        <w:rPr>
          <w:rFonts w:ascii="Times New Roman" w:hAnsi="Times New Roman"/>
          <w:i/>
          <w:iCs/>
          <w:u w:val="single"/>
        </w:rPr>
      </w:pPr>
      <w:r w:rsidRPr="008C66AB">
        <w:rPr>
          <w:rStyle w:val="normaltextrun"/>
          <w:rFonts w:ascii="Times New Roman" w:hAnsi="Times New Roman"/>
          <w:i/>
          <w:iCs/>
          <w:u w:val="single"/>
        </w:rPr>
        <w:t xml:space="preserve">Monitoring &amp; Evaluation (M&amp;E) </w:t>
      </w:r>
      <w:r w:rsidRPr="008C66AB">
        <w:rPr>
          <w:rFonts w:ascii="Times New Roman" w:hAnsi="Times New Roman"/>
          <w:i/>
          <w:iCs/>
          <w:u w:val="single"/>
        </w:rPr>
        <w:t>Manager (Part-time CI AfFD</w:t>
      </w:r>
      <w:r w:rsidRPr="008C66AB">
        <w:rPr>
          <w:rStyle w:val="Heading1Char1"/>
          <w:rFonts w:ascii="Times New Roman" w:eastAsia="SimSun" w:hAnsi="Times New Roman"/>
          <w:i/>
          <w:iCs/>
          <w:u w:val="single"/>
        </w:rPr>
        <w:t xml:space="preserve"> staff)</w:t>
      </w:r>
    </w:p>
    <w:p w14:paraId="59FB4D95" w14:textId="77777777" w:rsidR="00521503" w:rsidRPr="008C66AB" w:rsidRDefault="00521503" w:rsidP="00293BB0">
      <w:pPr>
        <w:pStyle w:val="ListParagraph"/>
        <w:ind w:left="357"/>
        <w:jc w:val="both"/>
      </w:pPr>
    </w:p>
    <w:p w14:paraId="18DC4218" w14:textId="77777777" w:rsidR="00521503" w:rsidRPr="008C66AB" w:rsidRDefault="00521503" w:rsidP="00293BB0">
      <w:pPr>
        <w:spacing w:after="0" w:line="240" w:lineRule="auto"/>
        <w:jc w:val="both"/>
        <w:rPr>
          <w:rFonts w:ascii="Times New Roman" w:hAnsi="Times New Roman"/>
        </w:rPr>
      </w:pPr>
      <w:r w:rsidRPr="008C66AB">
        <w:rPr>
          <w:rFonts w:ascii="Times New Roman" w:hAnsi="Times New Roman"/>
        </w:rPr>
        <w:t>The M&amp;E Manager will be responsible for developing the monitoring, evaluation, and learning system during the first year. They will also be responsible for obtaining baseline values for all of the project indicators, including conducting relevant capacity and METT assessments. The M&amp;E Manager will also train project staff during the first year on the use of the M&amp;E system and other Global Wildlife Programme (GWP) tracking tools. Thereafter, the M&amp;E Manager will be responsible for preparing annual M&amp;E reports and contributing to the mid-term and terminal evaluations.</w:t>
      </w:r>
    </w:p>
    <w:p w14:paraId="54E05AF3" w14:textId="77777777" w:rsidR="00521503" w:rsidRPr="008C66AB" w:rsidRDefault="00521503" w:rsidP="00293BB0">
      <w:pPr>
        <w:spacing w:after="0" w:line="240" w:lineRule="auto"/>
        <w:jc w:val="both"/>
        <w:rPr>
          <w:rFonts w:ascii="Times New Roman" w:hAnsi="Times New Roman"/>
        </w:rPr>
      </w:pPr>
    </w:p>
    <w:p w14:paraId="3E0DFA03" w14:textId="77777777" w:rsidR="00521503" w:rsidRPr="008C66AB" w:rsidRDefault="00521503" w:rsidP="00293BB0">
      <w:pPr>
        <w:spacing w:after="0" w:line="240" w:lineRule="auto"/>
        <w:jc w:val="both"/>
        <w:rPr>
          <w:rFonts w:ascii="Times New Roman" w:hAnsi="Times New Roman"/>
          <w:i/>
          <w:iCs/>
          <w:u w:val="single"/>
        </w:rPr>
      </w:pPr>
      <w:r w:rsidRPr="008C66AB">
        <w:rPr>
          <w:rFonts w:ascii="Times New Roman" w:hAnsi="Times New Roman"/>
          <w:i/>
          <w:iCs/>
          <w:u w:val="single"/>
        </w:rPr>
        <w:t>Safeguards and Compliance Officer (Part-time CI AfFD)</w:t>
      </w:r>
    </w:p>
    <w:p w14:paraId="393D27D9" w14:textId="77777777" w:rsidR="00521503" w:rsidRPr="008C66AB" w:rsidRDefault="00521503" w:rsidP="00293BB0">
      <w:pPr>
        <w:spacing w:after="0" w:line="240" w:lineRule="auto"/>
        <w:jc w:val="both"/>
        <w:rPr>
          <w:rFonts w:ascii="Times New Roman" w:hAnsi="Times New Roman"/>
        </w:rPr>
      </w:pPr>
    </w:p>
    <w:p w14:paraId="62F4C4BA" w14:textId="2CC96E43" w:rsidR="00521503" w:rsidRPr="008C66AB" w:rsidRDefault="00521503" w:rsidP="00293BB0">
      <w:pPr>
        <w:spacing w:after="0" w:line="240" w:lineRule="auto"/>
        <w:jc w:val="both"/>
        <w:rPr>
          <w:rFonts w:ascii="Times New Roman" w:hAnsi="Times New Roman"/>
        </w:rPr>
      </w:pPr>
      <w:r w:rsidRPr="008C66AB">
        <w:rPr>
          <w:rFonts w:ascii="Times New Roman" w:hAnsi="Times New Roman"/>
        </w:rPr>
        <w:t>A part-time Safeguards Compliance Officer will be responsible for ensuring the project complies with the CI-GF’s safeguard requirements. This will entail setting up the safeguard plans; ensuring the safeguards are implemented as required; and monitoring and reporting safeguard indicators. Additionally, the Safeguards Compliance Officer will support the capacity building of CI’s Safeguard System at the project level. Comprised of policies, standards and procedures, guidance, capacity-building processes, and a grievance redress mechanism, CI’s Safeguard System is designed to avoid or mitigate adverse environmental and social impacts in projects. The safeguards compliance officer will be supported by the regional coordinator (KAZA and Iona).</w:t>
      </w:r>
    </w:p>
    <w:p w14:paraId="632C0E60" w14:textId="77777777" w:rsidR="00521503" w:rsidRPr="008C66AB" w:rsidRDefault="00521503" w:rsidP="00293BB0">
      <w:pPr>
        <w:spacing w:after="0" w:line="240" w:lineRule="auto"/>
        <w:jc w:val="both"/>
        <w:rPr>
          <w:rFonts w:ascii="Times New Roman" w:hAnsi="Times New Roman"/>
        </w:rPr>
      </w:pPr>
    </w:p>
    <w:p w14:paraId="58F57935" w14:textId="77777777" w:rsidR="00521503" w:rsidRPr="008C66AB" w:rsidRDefault="00521503" w:rsidP="00293BB0">
      <w:pPr>
        <w:spacing w:after="0" w:line="240" w:lineRule="auto"/>
        <w:jc w:val="both"/>
        <w:rPr>
          <w:rFonts w:ascii="Times New Roman" w:hAnsi="Times New Roman"/>
          <w:i/>
          <w:iCs/>
          <w:u w:val="single"/>
        </w:rPr>
      </w:pPr>
      <w:r w:rsidRPr="008C66AB">
        <w:rPr>
          <w:rFonts w:ascii="Times New Roman" w:hAnsi="Times New Roman"/>
          <w:i/>
          <w:iCs/>
          <w:u w:val="single"/>
        </w:rPr>
        <w:t>Regional coordinator (KAZA and Iona)</w:t>
      </w:r>
    </w:p>
    <w:p w14:paraId="5C37BFDE" w14:textId="77777777" w:rsidR="00521503" w:rsidRPr="008C66AB" w:rsidRDefault="00521503" w:rsidP="00293BB0">
      <w:pPr>
        <w:spacing w:after="0" w:line="240" w:lineRule="auto"/>
        <w:jc w:val="both"/>
        <w:rPr>
          <w:rFonts w:ascii="Times New Roman" w:hAnsi="Times New Roman"/>
        </w:rPr>
      </w:pPr>
    </w:p>
    <w:p w14:paraId="61C88AC7" w14:textId="77777777" w:rsidR="00521503" w:rsidRPr="008C66AB" w:rsidRDefault="00521503" w:rsidP="00293BB0">
      <w:pPr>
        <w:spacing w:after="0" w:line="240" w:lineRule="auto"/>
        <w:jc w:val="both"/>
        <w:rPr>
          <w:rFonts w:ascii="Times New Roman" w:hAnsi="Times New Roman"/>
        </w:rPr>
      </w:pPr>
      <w:r w:rsidRPr="008C66AB">
        <w:rPr>
          <w:rFonts w:ascii="Times New Roman" w:hAnsi="Times New Roman"/>
        </w:rPr>
        <w:t>The</w:t>
      </w:r>
      <w:r w:rsidRPr="008C66AB">
        <w:rPr>
          <w:rFonts w:ascii="Times New Roman" w:hAnsi="Times New Roman"/>
          <w:bCs/>
        </w:rPr>
        <w:t xml:space="preserve"> Regional Coordinator (KAZA and Iona)</w:t>
      </w:r>
      <w:r w:rsidRPr="008C66AB">
        <w:rPr>
          <w:rFonts w:ascii="Times New Roman" w:hAnsi="Times New Roman"/>
          <w:b/>
        </w:rPr>
        <w:t xml:space="preserve"> </w:t>
      </w:r>
      <w:r w:rsidRPr="008C66AB">
        <w:rPr>
          <w:rFonts w:ascii="Times New Roman" w:hAnsi="Times New Roman"/>
          <w:bCs/>
        </w:rPr>
        <w:t xml:space="preserve">will coordinate project activities taking place at the two project interventions sites of </w:t>
      </w:r>
      <w:r w:rsidRPr="008C66AB">
        <w:rPr>
          <w:rFonts w:ascii="Times New Roman" w:hAnsi="Times New Roman"/>
        </w:rPr>
        <w:t xml:space="preserve">Luengue-Luiana National Park in the Kavango-Zambezi (KAZA) TransFrontier Conservation Area (TFCA) and Iona National Park in the Iona-Skeleton Coast TFCA. This will include activities undertaken by the project management unit, the Government of Angola, executing partners, and contractors. The </w:t>
      </w:r>
      <w:r w:rsidRPr="008C66AB">
        <w:rPr>
          <w:rFonts w:ascii="Times New Roman" w:hAnsi="Times New Roman"/>
          <w:bCs/>
        </w:rPr>
        <w:t>Regional Coordinator will ensure complementarity and avoid duplication of activities, support the implementation of safeguards, and monitoring of safeguard indicators. This may necessitate regular field missions to the project sites</w:t>
      </w:r>
      <w:r w:rsidRPr="008C66AB">
        <w:rPr>
          <w:rFonts w:ascii="Times New Roman" w:hAnsi="Times New Roman"/>
        </w:rPr>
        <w:t>. The Regional Coordinator (KAZA and Iona) will be based in Angola.</w:t>
      </w:r>
    </w:p>
    <w:p w14:paraId="6580DA0B" w14:textId="77777777" w:rsidR="00521503" w:rsidRPr="008C66AB" w:rsidRDefault="00521503" w:rsidP="00293BB0">
      <w:pPr>
        <w:spacing w:after="0" w:line="240" w:lineRule="auto"/>
        <w:jc w:val="both"/>
        <w:rPr>
          <w:rFonts w:ascii="Times New Roman" w:hAnsi="Times New Roman"/>
          <w:color w:val="FF0000"/>
        </w:rPr>
      </w:pPr>
    </w:p>
    <w:p w14:paraId="1B39CB77" w14:textId="77777777" w:rsidR="00521503" w:rsidRPr="008C66AB" w:rsidRDefault="00521503" w:rsidP="00293BB0">
      <w:pPr>
        <w:spacing w:after="0" w:line="240" w:lineRule="auto"/>
        <w:jc w:val="both"/>
        <w:rPr>
          <w:rFonts w:ascii="Times New Roman" w:hAnsi="Times New Roman"/>
          <w:b/>
          <w:bCs/>
          <w:i/>
          <w:iCs/>
          <w:color w:val="000000" w:themeColor="text1"/>
          <w:u w:val="single"/>
        </w:rPr>
      </w:pPr>
      <w:r w:rsidRPr="008C66AB">
        <w:rPr>
          <w:rFonts w:ascii="Times New Roman" w:hAnsi="Times New Roman"/>
          <w:b/>
          <w:bCs/>
          <w:i/>
          <w:iCs/>
          <w:color w:val="000000" w:themeColor="text1"/>
          <w:u w:val="single"/>
        </w:rPr>
        <w:t>Project Steering Committee (PSC):</w:t>
      </w:r>
    </w:p>
    <w:p w14:paraId="133F4430" w14:textId="77777777" w:rsidR="00521503" w:rsidRPr="008C66AB" w:rsidRDefault="00521503" w:rsidP="00293BB0">
      <w:pPr>
        <w:spacing w:after="0" w:line="240" w:lineRule="auto"/>
        <w:jc w:val="both"/>
        <w:rPr>
          <w:rFonts w:ascii="Times New Roman" w:hAnsi="Times New Roman"/>
          <w:color w:val="000000" w:themeColor="text1"/>
        </w:rPr>
      </w:pPr>
    </w:p>
    <w:p w14:paraId="7D27A280" w14:textId="77777777" w:rsidR="00521503" w:rsidRPr="008C66AB" w:rsidRDefault="00521503" w:rsidP="00293BB0">
      <w:pPr>
        <w:spacing w:after="0" w:line="240" w:lineRule="auto"/>
        <w:rPr>
          <w:rFonts w:ascii="Times New Roman" w:hAnsi="Times New Roman"/>
          <w:color w:val="000000" w:themeColor="text1"/>
        </w:rPr>
      </w:pPr>
      <w:r w:rsidRPr="008C66AB">
        <w:rPr>
          <w:rFonts w:ascii="Times New Roman" w:hAnsi="Times New Roman"/>
          <w:color w:val="000000" w:themeColor="text1"/>
        </w:rPr>
        <w:t xml:space="preserve">An inter-ministerial project steering committee (PSC) will be established to provide overall project oversight and strategic guidance. The PSC will ensure a continued cohesion between the project and the mandate of MoCTE. It will also provide additional linkages and interactions with high-level policy components within the Government. The PSC will approve annual workplans of the PMU and intervene when conflicts within the project and/or between project members arise. </w:t>
      </w:r>
    </w:p>
    <w:p w14:paraId="74920A20" w14:textId="77777777" w:rsidR="00521503" w:rsidRPr="008C66AB" w:rsidRDefault="00521503" w:rsidP="00293BB0">
      <w:pPr>
        <w:spacing w:after="0" w:line="240" w:lineRule="auto"/>
        <w:jc w:val="both"/>
        <w:rPr>
          <w:rFonts w:ascii="Times New Roman" w:hAnsi="Times New Roman"/>
          <w:color w:val="FF0000"/>
        </w:rPr>
      </w:pPr>
    </w:p>
    <w:p w14:paraId="219B50C2" w14:textId="77777777" w:rsidR="00521503" w:rsidRPr="008C66AB" w:rsidRDefault="00521503" w:rsidP="00293BB0">
      <w:pPr>
        <w:spacing w:after="0" w:line="240" w:lineRule="auto"/>
        <w:rPr>
          <w:rFonts w:ascii="Times New Roman" w:hAnsi="Times New Roman"/>
          <w:color w:val="000000" w:themeColor="text1"/>
        </w:rPr>
      </w:pPr>
      <w:r w:rsidRPr="008C66AB">
        <w:rPr>
          <w:rFonts w:ascii="Times New Roman" w:hAnsi="Times New Roman"/>
          <w:color w:val="000000" w:themeColor="text1"/>
        </w:rPr>
        <w:lastRenderedPageBreak/>
        <w:t>The following institutions/representatives are likely to be included in the PSC:</w:t>
      </w:r>
    </w:p>
    <w:p w14:paraId="5E75E1F0" w14:textId="77777777" w:rsidR="00521503" w:rsidRPr="008C66AB" w:rsidRDefault="00521503" w:rsidP="00293BB0">
      <w:pPr>
        <w:pStyle w:val="ListParagraph"/>
        <w:numPr>
          <w:ilvl w:val="0"/>
          <w:numId w:val="24"/>
        </w:numPr>
        <w:ind w:left="501"/>
        <w:jc w:val="both"/>
      </w:pPr>
      <w:r w:rsidRPr="008C66AB">
        <w:t>MoCTE - Chair</w:t>
      </w:r>
    </w:p>
    <w:p w14:paraId="6B69AE9E" w14:textId="77777777" w:rsidR="00521503" w:rsidRPr="008C66AB" w:rsidRDefault="00521503" w:rsidP="00293BB0">
      <w:pPr>
        <w:pStyle w:val="ListParagraph"/>
        <w:numPr>
          <w:ilvl w:val="0"/>
          <w:numId w:val="24"/>
        </w:numPr>
        <w:ind w:left="501"/>
        <w:jc w:val="both"/>
      </w:pPr>
      <w:r w:rsidRPr="008C66AB">
        <w:t>Conservation International (AfFD /PMU) (Organizer and rapporteur)</w:t>
      </w:r>
    </w:p>
    <w:p w14:paraId="505CDBF5" w14:textId="77777777" w:rsidR="00521503" w:rsidRPr="008C66AB" w:rsidRDefault="00521503" w:rsidP="00293BB0">
      <w:pPr>
        <w:pStyle w:val="ListParagraph"/>
        <w:numPr>
          <w:ilvl w:val="0"/>
          <w:numId w:val="24"/>
        </w:numPr>
        <w:ind w:left="501"/>
        <w:jc w:val="both"/>
        <w:rPr>
          <w:color w:val="000000" w:themeColor="text1"/>
        </w:rPr>
      </w:pPr>
      <w:r w:rsidRPr="008C66AB">
        <w:rPr>
          <w:color w:val="000000" w:themeColor="text1"/>
        </w:rPr>
        <w:t>Environmental Fund</w:t>
      </w:r>
    </w:p>
    <w:p w14:paraId="156F29E3" w14:textId="77777777" w:rsidR="00521503" w:rsidRPr="008C66AB" w:rsidRDefault="00521503" w:rsidP="00293BB0">
      <w:pPr>
        <w:pStyle w:val="ListParagraph"/>
        <w:numPr>
          <w:ilvl w:val="0"/>
          <w:numId w:val="24"/>
        </w:numPr>
        <w:ind w:left="501"/>
        <w:jc w:val="both"/>
        <w:rPr>
          <w:color w:val="000000" w:themeColor="text1"/>
        </w:rPr>
      </w:pPr>
      <w:r w:rsidRPr="008C66AB">
        <w:rPr>
          <w:color w:val="000000" w:themeColor="text1"/>
        </w:rPr>
        <w:t>Directorate of Climate Change and Environmental Action</w:t>
      </w:r>
    </w:p>
    <w:p w14:paraId="64A6A1CF" w14:textId="77777777" w:rsidR="00521503" w:rsidRPr="008C66AB" w:rsidRDefault="00521503" w:rsidP="00293BB0">
      <w:pPr>
        <w:pStyle w:val="ListParagraph"/>
        <w:numPr>
          <w:ilvl w:val="0"/>
          <w:numId w:val="24"/>
        </w:numPr>
        <w:ind w:left="501"/>
        <w:jc w:val="both"/>
        <w:rPr>
          <w:color w:val="000000" w:themeColor="text1"/>
        </w:rPr>
      </w:pPr>
      <w:r w:rsidRPr="008C66AB">
        <w:rPr>
          <w:color w:val="000000" w:themeColor="text1"/>
        </w:rPr>
        <w:t>Ministry of Agriculture and Fisheries</w:t>
      </w:r>
    </w:p>
    <w:p w14:paraId="679A72D0" w14:textId="77777777" w:rsidR="00521503" w:rsidRPr="008C66AB" w:rsidRDefault="00521503" w:rsidP="00293BB0">
      <w:pPr>
        <w:pStyle w:val="ListParagraph"/>
        <w:numPr>
          <w:ilvl w:val="0"/>
          <w:numId w:val="24"/>
        </w:numPr>
        <w:ind w:left="501"/>
        <w:jc w:val="both"/>
        <w:rPr>
          <w:color w:val="000000" w:themeColor="text1"/>
        </w:rPr>
      </w:pPr>
      <w:r w:rsidRPr="008C66AB">
        <w:rPr>
          <w:color w:val="000000" w:themeColor="text1"/>
        </w:rPr>
        <w:t>Ministry of Energy and Water</w:t>
      </w:r>
    </w:p>
    <w:p w14:paraId="2B3395FE" w14:textId="77777777" w:rsidR="00521503" w:rsidRPr="008C66AB" w:rsidRDefault="00521503" w:rsidP="00293BB0">
      <w:pPr>
        <w:pStyle w:val="ListParagraph"/>
        <w:numPr>
          <w:ilvl w:val="0"/>
          <w:numId w:val="24"/>
        </w:numPr>
        <w:ind w:left="501"/>
        <w:jc w:val="both"/>
        <w:rPr>
          <w:color w:val="000000" w:themeColor="text1"/>
        </w:rPr>
      </w:pPr>
      <w:r w:rsidRPr="008C66AB">
        <w:rPr>
          <w:color w:val="000000" w:themeColor="text1"/>
        </w:rPr>
        <w:t>INAMET</w:t>
      </w:r>
    </w:p>
    <w:p w14:paraId="750DF17C" w14:textId="77777777" w:rsidR="00521503" w:rsidRPr="008C66AB" w:rsidRDefault="00521503" w:rsidP="00293BB0">
      <w:pPr>
        <w:pStyle w:val="ListParagraph"/>
        <w:numPr>
          <w:ilvl w:val="0"/>
          <w:numId w:val="24"/>
        </w:numPr>
        <w:ind w:left="501"/>
        <w:jc w:val="both"/>
        <w:rPr>
          <w:color w:val="000000" w:themeColor="text1"/>
        </w:rPr>
      </w:pPr>
      <w:r w:rsidRPr="008C66AB">
        <w:rPr>
          <w:color w:val="000000" w:themeColor="text1"/>
        </w:rPr>
        <w:t>African Parks</w:t>
      </w:r>
    </w:p>
    <w:p w14:paraId="32F61570" w14:textId="77777777" w:rsidR="00521503" w:rsidRPr="008C66AB" w:rsidRDefault="00521503" w:rsidP="00293BB0">
      <w:pPr>
        <w:pStyle w:val="ListParagraph"/>
        <w:numPr>
          <w:ilvl w:val="0"/>
          <w:numId w:val="24"/>
        </w:numPr>
        <w:ind w:left="501"/>
        <w:jc w:val="both"/>
        <w:rPr>
          <w:color w:val="000000" w:themeColor="text1"/>
        </w:rPr>
      </w:pPr>
      <w:r w:rsidRPr="008C66AB">
        <w:rPr>
          <w:color w:val="000000" w:themeColor="text1"/>
        </w:rPr>
        <w:t>Peace Parks Foundation</w:t>
      </w:r>
    </w:p>
    <w:p w14:paraId="25A1390A" w14:textId="77777777" w:rsidR="00521503" w:rsidRPr="008C66AB" w:rsidRDefault="00521503" w:rsidP="00293BB0">
      <w:pPr>
        <w:pStyle w:val="ListParagraph"/>
        <w:numPr>
          <w:ilvl w:val="0"/>
          <w:numId w:val="24"/>
        </w:numPr>
        <w:ind w:left="501"/>
        <w:jc w:val="both"/>
        <w:rPr>
          <w:color w:val="000000" w:themeColor="text1"/>
        </w:rPr>
      </w:pPr>
      <w:r w:rsidRPr="008C66AB">
        <w:rPr>
          <w:color w:val="000000" w:themeColor="text1"/>
        </w:rPr>
        <w:t>UNDP</w:t>
      </w:r>
    </w:p>
    <w:p w14:paraId="3515F5D2" w14:textId="77777777" w:rsidR="00521503" w:rsidRPr="008C66AB" w:rsidRDefault="00521503" w:rsidP="00293BB0">
      <w:pPr>
        <w:pStyle w:val="ListParagraph"/>
        <w:numPr>
          <w:ilvl w:val="0"/>
          <w:numId w:val="24"/>
        </w:numPr>
        <w:ind w:left="501"/>
        <w:jc w:val="both"/>
        <w:rPr>
          <w:color w:val="000000" w:themeColor="text1"/>
        </w:rPr>
      </w:pPr>
      <w:r w:rsidRPr="008C66AB">
        <w:rPr>
          <w:color w:val="000000" w:themeColor="text1"/>
        </w:rPr>
        <w:t>Provincial government (Namibe and Cuando Cubango)</w:t>
      </w:r>
    </w:p>
    <w:p w14:paraId="2684542E" w14:textId="77777777" w:rsidR="00521503" w:rsidRPr="008C66AB" w:rsidRDefault="00521503" w:rsidP="00293BB0">
      <w:pPr>
        <w:pStyle w:val="ListParagraph"/>
        <w:numPr>
          <w:ilvl w:val="0"/>
          <w:numId w:val="24"/>
        </w:numPr>
        <w:ind w:left="501"/>
        <w:jc w:val="both"/>
        <w:rPr>
          <w:color w:val="000000" w:themeColor="text1"/>
        </w:rPr>
      </w:pPr>
      <w:r w:rsidRPr="008C66AB">
        <w:rPr>
          <w:color w:val="000000" w:themeColor="text1"/>
        </w:rPr>
        <w:t>Academia (University Agostinho Neto)</w:t>
      </w:r>
    </w:p>
    <w:p w14:paraId="3D9E28DA" w14:textId="77777777" w:rsidR="00521503" w:rsidRPr="008C66AB" w:rsidRDefault="00521503" w:rsidP="00293BB0">
      <w:pPr>
        <w:pStyle w:val="ListParagraph"/>
        <w:numPr>
          <w:ilvl w:val="0"/>
          <w:numId w:val="24"/>
        </w:numPr>
        <w:ind w:left="501"/>
        <w:jc w:val="both"/>
        <w:rPr>
          <w:color w:val="FF0000"/>
        </w:rPr>
      </w:pPr>
      <w:r w:rsidRPr="008C66AB">
        <w:rPr>
          <w:color w:val="000000" w:themeColor="text1"/>
        </w:rPr>
        <w:t>CSOs and NGOs, as applicable</w:t>
      </w:r>
      <w:r w:rsidRPr="008C66AB">
        <w:rPr>
          <w:color w:val="FF0000"/>
        </w:rPr>
        <w:t>.</w:t>
      </w:r>
    </w:p>
    <w:p w14:paraId="7791F940" w14:textId="77777777" w:rsidR="00521503" w:rsidRPr="008C66AB" w:rsidRDefault="00521503" w:rsidP="00293BB0">
      <w:pPr>
        <w:spacing w:after="0" w:line="240" w:lineRule="auto"/>
        <w:jc w:val="both"/>
        <w:rPr>
          <w:rFonts w:ascii="Times New Roman" w:hAnsi="Times New Roman"/>
          <w:color w:val="FF0000"/>
        </w:rPr>
      </w:pPr>
    </w:p>
    <w:p w14:paraId="36140616" w14:textId="77777777" w:rsidR="00521503" w:rsidRPr="008C66AB" w:rsidRDefault="00521503" w:rsidP="00293BB0">
      <w:pPr>
        <w:spacing w:after="0" w:line="240" w:lineRule="auto"/>
        <w:jc w:val="both"/>
        <w:rPr>
          <w:rFonts w:ascii="Times New Roman" w:hAnsi="Times New Roman"/>
          <w:b/>
          <w:bCs/>
          <w:color w:val="000000" w:themeColor="text1"/>
          <w:u w:val="single"/>
        </w:rPr>
      </w:pPr>
      <w:r w:rsidRPr="008C66AB">
        <w:rPr>
          <w:rFonts w:ascii="Times New Roman" w:hAnsi="Times New Roman"/>
          <w:b/>
          <w:bCs/>
          <w:color w:val="000000" w:themeColor="text1"/>
          <w:u w:val="single"/>
        </w:rPr>
        <w:t>Executing Partners</w:t>
      </w:r>
    </w:p>
    <w:p w14:paraId="393A3AF5" w14:textId="77777777" w:rsidR="00521503" w:rsidRPr="008C66AB" w:rsidRDefault="00521503" w:rsidP="00293BB0">
      <w:pPr>
        <w:spacing w:after="0" w:line="240" w:lineRule="auto"/>
        <w:jc w:val="both"/>
        <w:rPr>
          <w:rFonts w:ascii="Times New Roman" w:hAnsi="Times New Roman"/>
          <w:color w:val="000000" w:themeColor="text1"/>
        </w:rPr>
      </w:pPr>
    </w:p>
    <w:p w14:paraId="09F48EFE" w14:textId="77777777" w:rsidR="00521503" w:rsidRPr="008C66AB" w:rsidRDefault="00521503" w:rsidP="00293BB0">
      <w:pPr>
        <w:spacing w:after="0" w:line="240" w:lineRule="auto"/>
        <w:jc w:val="both"/>
        <w:rPr>
          <w:rFonts w:ascii="Times New Roman" w:hAnsi="Times New Roman"/>
          <w:color w:val="000000" w:themeColor="text1"/>
        </w:rPr>
      </w:pPr>
      <w:r w:rsidRPr="008C66AB">
        <w:rPr>
          <w:rFonts w:ascii="Times New Roman" w:hAnsi="Times New Roman"/>
          <w:color w:val="000000" w:themeColor="text1"/>
        </w:rPr>
        <w:t>The MoCTE and CI AfFD have identified organisations operating within Angola that are well-positioned to execute specific outcomes within the project on behalf of the government. These organisations all have the relevant experience and track record to deliver specified outputs and outcomes, and therefore will function as executing partners within the project. These organisations are:</w:t>
      </w:r>
    </w:p>
    <w:p w14:paraId="061E4C6A" w14:textId="77777777" w:rsidR="00521503" w:rsidRPr="008C66AB" w:rsidRDefault="00521503" w:rsidP="00293BB0">
      <w:pPr>
        <w:pStyle w:val="ListParagraph"/>
        <w:ind w:left="357"/>
        <w:jc w:val="both"/>
        <w:rPr>
          <w:color w:val="000000" w:themeColor="text1"/>
        </w:rPr>
      </w:pPr>
    </w:p>
    <w:p w14:paraId="53664371" w14:textId="77777777" w:rsidR="00521503" w:rsidRPr="008C66AB" w:rsidRDefault="00521503" w:rsidP="00293BB0">
      <w:pPr>
        <w:pStyle w:val="ListParagraph"/>
        <w:numPr>
          <w:ilvl w:val="0"/>
          <w:numId w:val="41"/>
        </w:numPr>
        <w:jc w:val="both"/>
        <w:rPr>
          <w:color w:val="000000" w:themeColor="text1"/>
        </w:rPr>
      </w:pPr>
      <w:r w:rsidRPr="008C66AB">
        <w:rPr>
          <w:b/>
          <w:bCs/>
          <w:color w:val="000000" w:themeColor="text1"/>
        </w:rPr>
        <w:t>The Ministry of Culture, Tourism, and Environment (MoCTE) with support from CI AfFD</w:t>
      </w:r>
      <w:r w:rsidRPr="008C66AB">
        <w:rPr>
          <w:color w:val="000000" w:themeColor="text1"/>
        </w:rPr>
        <w:t xml:space="preserve"> are responsible for delivering all outputs and outcomes under Component 1, Component 3 (Outcome 3.1, 3.2, 3.3, and 3.5), and Component 4.</w:t>
      </w:r>
    </w:p>
    <w:p w14:paraId="15362417" w14:textId="77777777" w:rsidR="00521503" w:rsidRPr="008C66AB" w:rsidRDefault="00521503" w:rsidP="00293BB0">
      <w:pPr>
        <w:pStyle w:val="ListParagraph"/>
        <w:numPr>
          <w:ilvl w:val="0"/>
          <w:numId w:val="41"/>
        </w:numPr>
        <w:jc w:val="both"/>
        <w:rPr>
          <w:color w:val="000000" w:themeColor="text1"/>
        </w:rPr>
      </w:pPr>
      <w:r w:rsidRPr="008C66AB">
        <w:rPr>
          <w:b/>
          <w:bCs/>
          <w:color w:val="000000" w:themeColor="text1"/>
        </w:rPr>
        <w:t>African Parks</w:t>
      </w:r>
      <w:r w:rsidRPr="008C66AB">
        <w:rPr>
          <w:color w:val="000000" w:themeColor="text1"/>
        </w:rPr>
        <w:t xml:space="preserve"> is responsible for delivering all outputs and outcomes under Component 2.</w:t>
      </w:r>
    </w:p>
    <w:p w14:paraId="59133842" w14:textId="77777777" w:rsidR="00521503" w:rsidRPr="008C66AB" w:rsidRDefault="00521503" w:rsidP="00293BB0">
      <w:pPr>
        <w:pStyle w:val="ListParagraph"/>
        <w:numPr>
          <w:ilvl w:val="0"/>
          <w:numId w:val="41"/>
        </w:numPr>
        <w:jc w:val="both"/>
        <w:rPr>
          <w:color w:val="000000" w:themeColor="text1"/>
        </w:rPr>
      </w:pPr>
      <w:r w:rsidRPr="008C66AB">
        <w:rPr>
          <w:b/>
          <w:bCs/>
          <w:color w:val="000000" w:themeColor="text1"/>
        </w:rPr>
        <w:t xml:space="preserve">International Conservation Caucus Foundation (ICCF) </w:t>
      </w:r>
      <w:r w:rsidRPr="008C66AB">
        <w:rPr>
          <w:color w:val="000000" w:themeColor="text1"/>
        </w:rPr>
        <w:t>is responsible for delivering all outputs under Outcome 3.4.</w:t>
      </w:r>
    </w:p>
    <w:p w14:paraId="516214C4" w14:textId="77777777" w:rsidR="00521503" w:rsidRPr="008C66AB" w:rsidRDefault="00521503" w:rsidP="00293BB0">
      <w:pPr>
        <w:spacing w:after="0" w:line="240" w:lineRule="auto"/>
        <w:jc w:val="both"/>
        <w:rPr>
          <w:rFonts w:ascii="Times New Roman" w:hAnsi="Times New Roman"/>
          <w:color w:val="000000" w:themeColor="text1"/>
        </w:rPr>
      </w:pPr>
    </w:p>
    <w:p w14:paraId="3AC38669" w14:textId="77777777" w:rsidR="00521503" w:rsidRPr="008C66AB" w:rsidRDefault="00521503" w:rsidP="00293BB0">
      <w:pPr>
        <w:spacing w:after="0" w:line="240" w:lineRule="auto"/>
        <w:jc w:val="both"/>
        <w:rPr>
          <w:rFonts w:ascii="Times New Roman" w:hAnsi="Times New Roman"/>
          <w:color w:val="000000" w:themeColor="text1"/>
        </w:rPr>
      </w:pPr>
      <w:r w:rsidRPr="008C66AB">
        <w:rPr>
          <w:rFonts w:ascii="Times New Roman" w:hAnsi="Times New Roman"/>
          <w:color w:val="000000" w:themeColor="text1"/>
        </w:rPr>
        <w:t>These executing partners have also committed to co-financing to support this project. Preparation of the CEO Endorsement Package was consultative, and the aforementioned institutions are amongst the stakeholders who provided input during the concept Phase and PPG Phase.</w:t>
      </w:r>
    </w:p>
    <w:p w14:paraId="7A083080" w14:textId="77777777" w:rsidR="00521503" w:rsidRPr="008C66AB" w:rsidRDefault="00521503" w:rsidP="00293BB0">
      <w:pPr>
        <w:spacing w:after="0" w:line="240" w:lineRule="auto"/>
        <w:jc w:val="both"/>
        <w:rPr>
          <w:rFonts w:ascii="Times New Roman" w:hAnsi="Times New Roman"/>
          <w:color w:val="000000" w:themeColor="text1"/>
        </w:rPr>
      </w:pPr>
      <w:r w:rsidRPr="008C66AB">
        <w:rPr>
          <w:rFonts w:ascii="Times New Roman" w:hAnsi="Times New Roman"/>
          <w:color w:val="000000" w:themeColor="text1"/>
        </w:rPr>
        <w:t> </w:t>
      </w:r>
    </w:p>
    <w:p w14:paraId="27398DD8" w14:textId="77777777" w:rsidR="00521503" w:rsidRPr="008C66AB" w:rsidRDefault="00521503" w:rsidP="00293BB0">
      <w:pPr>
        <w:spacing w:after="0" w:line="240" w:lineRule="auto"/>
        <w:jc w:val="both"/>
        <w:rPr>
          <w:rFonts w:ascii="Times New Roman" w:hAnsi="Times New Roman"/>
          <w:color w:val="000000" w:themeColor="text1"/>
        </w:rPr>
      </w:pPr>
      <w:r w:rsidRPr="008C66AB">
        <w:rPr>
          <w:rFonts w:ascii="Times New Roman" w:hAnsi="Times New Roman"/>
          <w:color w:val="000000" w:themeColor="text1"/>
        </w:rPr>
        <w:t xml:space="preserve">In line with the GEF Minimum Financial Standards and CI policies, financial and risk assessments will be completed prior to granting to any selected partners. Granting will only be done if and when partners, including the government, have met the requirements based on the financial risk assessment.  </w:t>
      </w:r>
    </w:p>
    <w:p w14:paraId="66036E4F" w14:textId="77777777" w:rsidR="00521503" w:rsidRPr="008C66AB" w:rsidRDefault="00521503" w:rsidP="00293BB0">
      <w:pPr>
        <w:spacing w:after="0" w:line="240" w:lineRule="auto"/>
        <w:jc w:val="both"/>
        <w:rPr>
          <w:rFonts w:ascii="Times New Roman" w:hAnsi="Times New Roman"/>
          <w:color w:val="000000" w:themeColor="text1"/>
        </w:rPr>
      </w:pPr>
      <w:r w:rsidRPr="008C66AB">
        <w:rPr>
          <w:rFonts w:ascii="Times New Roman" w:hAnsi="Times New Roman"/>
          <w:color w:val="000000" w:themeColor="text1"/>
        </w:rPr>
        <w:t> </w:t>
      </w:r>
    </w:p>
    <w:p w14:paraId="2CABBA8C" w14:textId="77777777" w:rsidR="00521503" w:rsidRPr="008C66AB" w:rsidRDefault="00521503" w:rsidP="00293BB0">
      <w:pPr>
        <w:spacing w:after="0" w:line="240" w:lineRule="auto"/>
        <w:jc w:val="both"/>
        <w:rPr>
          <w:rFonts w:ascii="Times New Roman" w:hAnsi="Times New Roman"/>
          <w:color w:val="000000" w:themeColor="text1"/>
        </w:rPr>
      </w:pPr>
      <w:r w:rsidRPr="008C66AB">
        <w:rPr>
          <w:rFonts w:ascii="Times New Roman" w:hAnsi="Times New Roman"/>
          <w:color w:val="000000" w:themeColor="text1"/>
        </w:rPr>
        <w:t>The executing partners chosen to execute specified outcomes will have the following responsibilities:</w:t>
      </w:r>
    </w:p>
    <w:p w14:paraId="53204B46" w14:textId="77777777" w:rsidR="00521503" w:rsidRPr="008C66AB" w:rsidRDefault="00521503" w:rsidP="00293BB0">
      <w:pPr>
        <w:pStyle w:val="ListParagraph"/>
        <w:numPr>
          <w:ilvl w:val="0"/>
          <w:numId w:val="22"/>
        </w:numPr>
        <w:ind w:left="717"/>
        <w:jc w:val="both"/>
        <w:rPr>
          <w:color w:val="000000" w:themeColor="text1"/>
        </w:rPr>
      </w:pPr>
      <w:r w:rsidRPr="008C66AB">
        <w:rPr>
          <w:color w:val="000000" w:themeColor="text1"/>
        </w:rPr>
        <w:t>delivering all outputs specified under their specified Outcomes.</w:t>
      </w:r>
    </w:p>
    <w:p w14:paraId="18F4A209" w14:textId="77777777" w:rsidR="00521503" w:rsidRPr="008C66AB" w:rsidRDefault="00521503" w:rsidP="00293BB0">
      <w:pPr>
        <w:pStyle w:val="ListParagraph"/>
        <w:numPr>
          <w:ilvl w:val="0"/>
          <w:numId w:val="22"/>
        </w:numPr>
        <w:ind w:left="717"/>
        <w:jc w:val="both"/>
        <w:rPr>
          <w:color w:val="000000" w:themeColor="text1"/>
        </w:rPr>
      </w:pPr>
      <w:r w:rsidRPr="008C66AB">
        <w:rPr>
          <w:color w:val="000000" w:themeColor="text1"/>
        </w:rPr>
        <w:t>ensuring that their specified Outcome/s are achieved.</w:t>
      </w:r>
    </w:p>
    <w:p w14:paraId="7BF8F26E" w14:textId="77777777" w:rsidR="00521503" w:rsidRPr="008C66AB" w:rsidRDefault="00521503" w:rsidP="00293BB0">
      <w:pPr>
        <w:pStyle w:val="ListParagraph"/>
        <w:numPr>
          <w:ilvl w:val="0"/>
          <w:numId w:val="22"/>
        </w:numPr>
        <w:ind w:left="717"/>
        <w:jc w:val="both"/>
        <w:rPr>
          <w:color w:val="000000" w:themeColor="text1"/>
        </w:rPr>
      </w:pPr>
      <w:r w:rsidRPr="008C66AB">
        <w:rPr>
          <w:color w:val="000000" w:themeColor="text1"/>
        </w:rPr>
        <w:t>ensuring coordination with relevant national and local government institutions.</w:t>
      </w:r>
    </w:p>
    <w:p w14:paraId="18796AE3" w14:textId="77777777" w:rsidR="00521503" w:rsidRPr="008C66AB" w:rsidRDefault="00521503" w:rsidP="00293BB0">
      <w:pPr>
        <w:pStyle w:val="ListParagraph"/>
        <w:numPr>
          <w:ilvl w:val="0"/>
          <w:numId w:val="22"/>
        </w:numPr>
        <w:ind w:left="717"/>
        <w:jc w:val="both"/>
        <w:rPr>
          <w:color w:val="000000" w:themeColor="text1"/>
        </w:rPr>
      </w:pPr>
      <w:r w:rsidRPr="008C66AB">
        <w:rPr>
          <w:color w:val="000000" w:themeColor="text1"/>
        </w:rPr>
        <w:t>effectively and efficiently managing the financial resources allocated to their specified Outcomes and providing regular financial reports to MoCTE, PMU and CI-GEF.</w:t>
      </w:r>
    </w:p>
    <w:p w14:paraId="050642F0" w14:textId="77777777" w:rsidR="00521503" w:rsidRPr="008C66AB" w:rsidRDefault="00521503" w:rsidP="00293BB0">
      <w:pPr>
        <w:pStyle w:val="ListParagraph"/>
        <w:numPr>
          <w:ilvl w:val="0"/>
          <w:numId w:val="22"/>
        </w:numPr>
        <w:ind w:left="717"/>
        <w:jc w:val="both"/>
        <w:rPr>
          <w:color w:val="000000" w:themeColor="text1"/>
        </w:rPr>
      </w:pPr>
      <w:r w:rsidRPr="008C66AB">
        <w:rPr>
          <w:color w:val="000000" w:themeColor="text1"/>
        </w:rPr>
        <w:t>monitoring and evaluating project activities under their specified Outcomes and providing regular monitoring reports to MoCTE and CI-GEF.</w:t>
      </w:r>
    </w:p>
    <w:p w14:paraId="5C4294B4" w14:textId="77777777" w:rsidR="00521503" w:rsidRPr="008C66AB" w:rsidRDefault="00521503" w:rsidP="00293BB0">
      <w:pPr>
        <w:pStyle w:val="ListParagraph"/>
        <w:numPr>
          <w:ilvl w:val="0"/>
          <w:numId w:val="22"/>
        </w:numPr>
        <w:ind w:left="717"/>
        <w:jc w:val="both"/>
        <w:rPr>
          <w:color w:val="000000" w:themeColor="text1"/>
        </w:rPr>
      </w:pPr>
      <w:r w:rsidRPr="008C66AB">
        <w:rPr>
          <w:color w:val="000000" w:themeColor="text1"/>
        </w:rPr>
        <w:t xml:space="preserve">ensuring that environmental and social safeguards are adhered to and that the relevant aspects of the Environmental and Social Management Framework is implemented within their sphere of work. </w:t>
      </w:r>
    </w:p>
    <w:p w14:paraId="014F9AFB" w14:textId="77777777" w:rsidR="00521503" w:rsidRPr="008C66AB" w:rsidRDefault="00521503" w:rsidP="00293BB0">
      <w:pPr>
        <w:pStyle w:val="ListParagraph"/>
        <w:numPr>
          <w:ilvl w:val="0"/>
          <w:numId w:val="22"/>
        </w:numPr>
        <w:ind w:left="717"/>
        <w:jc w:val="both"/>
        <w:rPr>
          <w:color w:val="000000" w:themeColor="text1"/>
        </w:rPr>
      </w:pPr>
      <w:r w:rsidRPr="008C66AB">
        <w:rPr>
          <w:color w:val="000000" w:themeColor="text1"/>
        </w:rPr>
        <w:t>contributing to the project’s knowledge-sharing activities.</w:t>
      </w:r>
    </w:p>
    <w:p w14:paraId="33023C3F" w14:textId="77777777" w:rsidR="00E24477" w:rsidRPr="003C29D1" w:rsidRDefault="00E24477" w:rsidP="00E24477">
      <w:pPr>
        <w:rPr>
          <w:color w:val="FF0000"/>
        </w:rPr>
      </w:pPr>
    </w:p>
    <w:p w14:paraId="7684DAE4" w14:textId="77777777" w:rsidR="00E24477" w:rsidRPr="003C29D1" w:rsidRDefault="00E24477" w:rsidP="00E24477">
      <w:pPr>
        <w:rPr>
          <w:color w:val="FF0000"/>
        </w:rPr>
      </w:pPr>
    </w:p>
    <w:p w14:paraId="45B9C34F" w14:textId="77777777" w:rsidR="00E24477" w:rsidRPr="003C29D1" w:rsidRDefault="00E24477" w:rsidP="00E24477">
      <w:pPr>
        <w:rPr>
          <w:color w:val="FF0000"/>
        </w:rPr>
      </w:pPr>
    </w:p>
    <w:p w14:paraId="7B9AC6DD" w14:textId="77777777" w:rsidR="00E24477" w:rsidRPr="003C29D1" w:rsidRDefault="00E24477" w:rsidP="00E24477">
      <w:pPr>
        <w:rPr>
          <w:color w:val="FF0000"/>
        </w:rPr>
      </w:pPr>
    </w:p>
    <w:p w14:paraId="2812AADD" w14:textId="6F31AE22" w:rsidR="00A745DD" w:rsidRPr="003C29D1" w:rsidRDefault="00A745DD" w:rsidP="00E24477">
      <w:pPr>
        <w:rPr>
          <w:color w:val="FF0000"/>
        </w:rPr>
      </w:pPr>
    </w:p>
    <w:p w14:paraId="00DBFF1F" w14:textId="2F3A9176" w:rsidR="00351664" w:rsidRPr="008C66AB" w:rsidRDefault="00E55577" w:rsidP="00351664">
      <w:pPr>
        <w:pStyle w:val="Heading2"/>
        <w:keepLines/>
        <w:numPr>
          <w:ilvl w:val="0"/>
          <w:numId w:val="18"/>
        </w:numPr>
        <w:tabs>
          <w:tab w:val="left" w:pos="270"/>
        </w:tabs>
        <w:rPr>
          <w:color w:val="000000" w:themeColor="text1"/>
        </w:rPr>
      </w:pPr>
      <w:bookmarkStart w:id="59" w:name="_Toc55209115"/>
      <w:r w:rsidRPr="007B0AF6">
        <w:rPr>
          <w:color w:val="000000" w:themeColor="text1"/>
          <w:lang w:val="en-ZA"/>
        </w:rPr>
        <w:t xml:space="preserve"> </w:t>
      </w:r>
      <w:r w:rsidR="00351664" w:rsidRPr="008C66AB">
        <w:rPr>
          <w:color w:val="000000" w:themeColor="text1"/>
        </w:rPr>
        <w:t>Project Execution Organizational Chart</w:t>
      </w:r>
      <w:bookmarkEnd w:id="59"/>
    </w:p>
    <w:p w14:paraId="086ECE33" w14:textId="77777777" w:rsidR="00B01753" w:rsidRPr="00B01753" w:rsidRDefault="00B01753" w:rsidP="00B01753">
      <w:pPr>
        <w:rPr>
          <w:highlight w:val="yellow"/>
          <w:lang w:val="x-none" w:eastAsia="x-none"/>
        </w:rPr>
      </w:pPr>
    </w:p>
    <w:p w14:paraId="12D6E5C9" w14:textId="73537FC7" w:rsidR="00351664" w:rsidRPr="003C29D1" w:rsidRDefault="00B01753" w:rsidP="00351664">
      <w:pPr>
        <w:spacing w:after="0"/>
        <w:ind w:left="357" w:hanging="357"/>
        <w:rPr>
          <w:rFonts w:ascii="Times New Roman" w:hAnsi="Times New Roman"/>
          <w:color w:val="FF0000"/>
        </w:rPr>
      </w:pPr>
      <w:r>
        <w:rPr>
          <w:noProof/>
        </w:rPr>
        <w:drawing>
          <wp:inline distT="0" distB="0" distL="0" distR="0" wp14:anchorId="6559EB4E" wp14:editId="45A4EC79">
            <wp:extent cx="5731510" cy="4373245"/>
            <wp:effectExtent l="0" t="0" r="2540" b="8255"/>
            <wp:docPr id="24" name="Picture 2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pic:nvPicPr>
                  <pic:blipFill>
                    <a:blip r:embed="rId22"/>
                    <a:stretch>
                      <a:fillRect/>
                    </a:stretch>
                  </pic:blipFill>
                  <pic:spPr>
                    <a:xfrm>
                      <a:off x="0" y="0"/>
                      <a:ext cx="5731510" cy="4373245"/>
                    </a:xfrm>
                    <a:prstGeom prst="rect">
                      <a:avLst/>
                    </a:prstGeom>
                  </pic:spPr>
                </pic:pic>
              </a:graphicData>
            </a:graphic>
          </wp:inline>
        </w:drawing>
      </w:r>
    </w:p>
    <w:p w14:paraId="00902D87" w14:textId="70B051D3" w:rsidR="00EF6C4E" w:rsidRPr="007B0AF6" w:rsidRDefault="00B76933" w:rsidP="00B76933">
      <w:pPr>
        <w:pStyle w:val="Caption"/>
        <w:rPr>
          <w:rFonts w:ascii="Times New Roman" w:hAnsi="Times New Roman"/>
          <w:caps w:val="0"/>
          <w:color w:val="000000" w:themeColor="text1"/>
          <w:sz w:val="20"/>
          <w:szCs w:val="22"/>
        </w:rPr>
      </w:pPr>
      <w:r w:rsidRPr="007B0AF6">
        <w:rPr>
          <w:rFonts w:ascii="Times New Roman" w:hAnsi="Times New Roman"/>
          <w:caps w:val="0"/>
          <w:color w:val="000000" w:themeColor="text1"/>
          <w:sz w:val="20"/>
          <w:szCs w:val="22"/>
        </w:rPr>
        <w:t xml:space="preserve">Figure </w:t>
      </w:r>
      <w:r w:rsidRPr="007B0AF6">
        <w:rPr>
          <w:rFonts w:ascii="Times New Roman" w:hAnsi="Times New Roman"/>
          <w:caps w:val="0"/>
          <w:color w:val="000000" w:themeColor="text1"/>
          <w:sz w:val="20"/>
          <w:szCs w:val="22"/>
        </w:rPr>
        <w:fldChar w:fldCharType="begin"/>
      </w:r>
      <w:r w:rsidRPr="007B0AF6">
        <w:rPr>
          <w:rFonts w:ascii="Times New Roman" w:hAnsi="Times New Roman"/>
          <w:caps w:val="0"/>
          <w:color w:val="000000" w:themeColor="text1"/>
          <w:sz w:val="20"/>
          <w:szCs w:val="22"/>
        </w:rPr>
        <w:instrText xml:space="preserve"> SEQ Figure \* ARABIC </w:instrText>
      </w:r>
      <w:r w:rsidRPr="007B0AF6">
        <w:rPr>
          <w:rFonts w:ascii="Times New Roman" w:hAnsi="Times New Roman"/>
          <w:caps w:val="0"/>
          <w:color w:val="000000" w:themeColor="text1"/>
          <w:sz w:val="20"/>
          <w:szCs w:val="22"/>
        </w:rPr>
        <w:fldChar w:fldCharType="separate"/>
      </w:r>
      <w:r w:rsidRPr="007B0AF6">
        <w:rPr>
          <w:rFonts w:ascii="Times New Roman" w:hAnsi="Times New Roman"/>
          <w:caps w:val="0"/>
          <w:noProof/>
          <w:color w:val="000000" w:themeColor="text1"/>
          <w:sz w:val="20"/>
          <w:szCs w:val="22"/>
        </w:rPr>
        <w:t>5</w:t>
      </w:r>
      <w:r w:rsidRPr="007B0AF6">
        <w:rPr>
          <w:rFonts w:ascii="Times New Roman" w:hAnsi="Times New Roman"/>
          <w:caps w:val="0"/>
          <w:color w:val="000000" w:themeColor="text1"/>
          <w:sz w:val="20"/>
          <w:szCs w:val="22"/>
        </w:rPr>
        <w:fldChar w:fldCharType="end"/>
      </w:r>
      <w:r w:rsidRPr="007B0AF6">
        <w:rPr>
          <w:rFonts w:ascii="Times New Roman" w:hAnsi="Times New Roman"/>
          <w:caps w:val="0"/>
          <w:color w:val="000000" w:themeColor="text1"/>
          <w:sz w:val="20"/>
          <w:szCs w:val="22"/>
        </w:rPr>
        <w:t>: Project execution organizational chart showing the division of roles and responsibilities for the execution of the proposed project between all the executing partners and committees.</w:t>
      </w:r>
    </w:p>
    <w:p w14:paraId="362F5023" w14:textId="77777777" w:rsidR="00EF6C4E" w:rsidRPr="00E55577" w:rsidRDefault="00EF6C4E" w:rsidP="00631A6E">
      <w:pPr>
        <w:spacing w:after="0"/>
        <w:rPr>
          <w:rFonts w:ascii="Times New Roman" w:hAnsi="Times New Roman"/>
        </w:rPr>
      </w:pPr>
    </w:p>
    <w:p w14:paraId="75C9C6C4" w14:textId="77777777" w:rsidR="00FE75F6" w:rsidRPr="00E55577" w:rsidRDefault="009178FB" w:rsidP="00AA657E">
      <w:pPr>
        <w:spacing w:after="0"/>
        <w:outlineLvl w:val="0"/>
        <w:rPr>
          <w:rFonts w:ascii="Times New Roman" w:hAnsi="Times New Roman"/>
        </w:rPr>
      </w:pPr>
      <w:r w:rsidRPr="00E55577">
        <w:rPr>
          <w:rFonts w:ascii="Times New Roman" w:hAnsi="Times New Roman"/>
          <w:i/>
        </w:rPr>
        <w:t>7</w:t>
      </w:r>
      <w:r w:rsidR="00FE75F6" w:rsidRPr="00E55577">
        <w:rPr>
          <w:rFonts w:ascii="Times New Roman" w:hAnsi="Times New Roman"/>
          <w:i/>
        </w:rPr>
        <w:t>. Consistency with National Priorities</w:t>
      </w:r>
      <w:r w:rsidR="00FE75F6" w:rsidRPr="00E55577">
        <w:rPr>
          <w:rFonts w:ascii="Times New Roman" w:hAnsi="Times New Roman"/>
        </w:rPr>
        <w:t xml:space="preserve">. Describe the consistency of the project with national strategies and plans </w:t>
      </w:r>
      <w:r w:rsidRPr="00E55577">
        <w:rPr>
          <w:rFonts w:ascii="Times New Roman" w:hAnsi="Times New Roman"/>
        </w:rPr>
        <w:t xml:space="preserve">or reports and assessments under relevant conventions </w:t>
      </w:r>
      <w:r w:rsidR="004879E6" w:rsidRPr="00E55577">
        <w:rPr>
          <w:rFonts w:ascii="Times New Roman" w:hAnsi="Times New Roman"/>
        </w:rPr>
        <w:t>from below:</w:t>
      </w:r>
    </w:p>
    <w:p w14:paraId="0630DF92" w14:textId="6FFC50B1" w:rsidR="009178FB" w:rsidRPr="00E55577" w:rsidRDefault="009178FB" w:rsidP="002820ED">
      <w:pPr>
        <w:pStyle w:val="ListParagraph"/>
      </w:pPr>
    </w:p>
    <w:p w14:paraId="128255FC" w14:textId="77777777" w:rsidR="00C5015E" w:rsidRPr="00E55577" w:rsidRDefault="00C5015E" w:rsidP="0074406B">
      <w:pPr>
        <w:pStyle w:val="ListParagraph"/>
      </w:pPr>
      <w:r w:rsidRPr="00E55577">
        <w:rPr>
          <w:rFonts w:eastAsia="Arial"/>
        </w:rPr>
        <w:t>The</w:t>
      </w:r>
      <w:r w:rsidRPr="00E55577">
        <w:t xml:space="preserve"> </w:t>
      </w:r>
      <w:r w:rsidRPr="00E55577">
        <w:rPr>
          <w:rFonts w:eastAsia="Arial"/>
        </w:rPr>
        <w:t>project</w:t>
      </w:r>
      <w:r w:rsidRPr="00E55577">
        <w:t xml:space="preserve"> is closely aligned with several of Angola’s relevant national priorities, policies, and plans. The government of Angola (GoA) has clearly identified in its National Development Plan — and several other national priorities — objectives for the development of wildlife conservation and protected area management efforts, with a focus on increasing global wildlife-based goods and services for biodiversity and the local population. The baseline scenario shows that there is much potential for improvement and advances can be made towards meeting those objectives, which are also well aligned with the Global Wildlife Program (GWP) Phase II priorities. The interventions of this project will work to achieve intended outcomes that will support the national objectives of Angola.</w:t>
      </w:r>
    </w:p>
    <w:p w14:paraId="2D2962AA" w14:textId="77777777" w:rsidR="00C5015E" w:rsidRPr="00E55577" w:rsidRDefault="00C5015E" w:rsidP="00631A6E">
      <w:pPr>
        <w:spacing w:after="0"/>
        <w:rPr>
          <w:rFonts w:ascii="Times New Roman" w:hAnsi="Times New Roman"/>
        </w:rPr>
      </w:pPr>
    </w:p>
    <w:p w14:paraId="27BAE8FE" w14:textId="77777777" w:rsidR="00C5015E" w:rsidRPr="00E55577" w:rsidRDefault="00C5015E" w:rsidP="0074406B">
      <w:pPr>
        <w:pStyle w:val="ListParagraph"/>
      </w:pPr>
      <w:r w:rsidRPr="00E55577">
        <w:lastRenderedPageBreak/>
        <w:t>The activities that will be undertaken to enhance the capacities of national institutions and improve park management align with Angola’s National Strategy for Climate Change</w:t>
      </w:r>
      <w:r w:rsidRPr="00E55577">
        <w:rPr>
          <w:rStyle w:val="FootnoteReference"/>
        </w:rPr>
        <w:footnoteReference w:id="121"/>
      </w:r>
      <w:r w:rsidRPr="00E55577">
        <w:t>. This strategy highlights the risks for species displacement and loss, and defines priority actions to address these, including: i) improving and strengthening the capacity of forest and biodiversity monitoring at national and regional scales; and ii) improving the management of protected areas.</w:t>
      </w:r>
    </w:p>
    <w:p w14:paraId="48891035" w14:textId="77777777" w:rsidR="00C5015E" w:rsidRPr="00E55577" w:rsidRDefault="00C5015E" w:rsidP="0074406B">
      <w:pPr>
        <w:pStyle w:val="ListParagraph"/>
      </w:pPr>
    </w:p>
    <w:p w14:paraId="4D3F9EBA" w14:textId="77777777" w:rsidR="00C5015E" w:rsidRPr="00E55577" w:rsidRDefault="00C5015E" w:rsidP="00486E8C">
      <w:pPr>
        <w:pStyle w:val="ListParagraph"/>
      </w:pPr>
      <w:r w:rsidRPr="00E55577">
        <w:t>Objectives of the project also include improving biodiversity conservation and community livelihood resilience to climate change impacts. These objectives support Angola’s National Determined Contribution (NDC)</w:t>
      </w:r>
      <w:r w:rsidRPr="00E55577">
        <w:rPr>
          <w:rStyle w:val="FootnoteReference"/>
        </w:rPr>
        <w:footnoteReference w:id="122"/>
      </w:r>
      <w:r w:rsidRPr="00E55577">
        <w:t>, which prioritises biodiversity as important for building resilience to climate change and improving livelihoods. They also support the country’s National Climate Change Adaptation Programme of Action (NAPA)</w:t>
      </w:r>
      <w:r w:rsidRPr="00E55577">
        <w:rPr>
          <w:rStyle w:val="FootnoteReference"/>
        </w:rPr>
        <w:footnoteReference w:id="123"/>
      </w:r>
      <w:r w:rsidRPr="00E55577">
        <w:t>, which highlights the vulnerability and impacts of climate change on biodiversity, forests, ecosystems, and agriculture.</w:t>
      </w:r>
    </w:p>
    <w:p w14:paraId="1CB92315" w14:textId="77777777" w:rsidR="00C5015E" w:rsidRPr="00E55577" w:rsidRDefault="00C5015E" w:rsidP="00631A6E">
      <w:pPr>
        <w:spacing w:after="0"/>
        <w:rPr>
          <w:rFonts w:ascii="Times New Roman" w:hAnsi="Times New Roman"/>
        </w:rPr>
      </w:pPr>
    </w:p>
    <w:p w14:paraId="0583AA7C" w14:textId="7590A761" w:rsidR="00C5015E" w:rsidRPr="00E55577" w:rsidRDefault="00C5015E" w:rsidP="0074406B">
      <w:pPr>
        <w:pStyle w:val="ListParagraph"/>
      </w:pPr>
      <w:r w:rsidRPr="00E55577">
        <w:t xml:space="preserve">In recent years, the GoA has developed policies and legal frameworks to rehabilitate the national system of protected areas and has engaged in international agreements to foster regional collaboration on these issues. The Strategic Plan for the Protected Areas System (Plano Estratégico para o Sistema de Areas Protegidas, PESAP) is the most recent policy document for protected areas. It strives to ensure socio-economic and financial sustainability and mobilise investments to stimulate the local economy through activities that are compatible with the protection of natural resources, while also improving the quality of life for communities. In addition, the National Forest, Wildlife and Conservation Areas Policy (2010) the Forest and Wildlife Act (2017), the Plan for the Expansion of the Network of Protected Areas (PLENARCA) and the 2018-2022 National Development Plan (NDP) provide a solid policy and legal framework for the development of wildlife conservation, protected area management and climate change adaptation efforts. Further specific examples of the project’s consistency with national priorities, plans and policies are presented in </w:t>
      </w:r>
      <w:r w:rsidR="005B7553" w:rsidRPr="00E55577">
        <w:fldChar w:fldCharType="begin"/>
      </w:r>
      <w:r w:rsidR="005B7553" w:rsidRPr="00E55577">
        <w:instrText xml:space="preserve"> REF _Ref64897231 \h  \* MERGEFORMAT </w:instrText>
      </w:r>
      <w:r w:rsidR="005B7553" w:rsidRPr="00E55577">
        <w:fldChar w:fldCharType="separate"/>
      </w:r>
      <w:r w:rsidR="005B7553" w:rsidRPr="00E55577">
        <w:t xml:space="preserve">Table </w:t>
      </w:r>
      <w:r w:rsidR="005B7553" w:rsidRPr="00E55577">
        <w:rPr>
          <w:noProof/>
        </w:rPr>
        <w:t>10</w:t>
      </w:r>
      <w:r w:rsidR="005B7553" w:rsidRPr="00E55577">
        <w:fldChar w:fldCharType="end"/>
      </w:r>
      <w:r w:rsidR="005B7553" w:rsidRPr="00E55577">
        <w:t xml:space="preserve"> </w:t>
      </w:r>
      <w:r w:rsidRPr="00E55577">
        <w:t>below.</w:t>
      </w:r>
    </w:p>
    <w:p w14:paraId="272FFFF6" w14:textId="77777777" w:rsidR="00C5015E" w:rsidRPr="00E55577" w:rsidRDefault="00C5015E" w:rsidP="00631A6E">
      <w:pPr>
        <w:pStyle w:val="Caption"/>
        <w:rPr>
          <w:rFonts w:ascii="Times New Roman" w:hAnsi="Times New Roman"/>
          <w:b w:val="0"/>
          <w:szCs w:val="20"/>
          <w:u w:val="single"/>
        </w:rPr>
      </w:pPr>
    </w:p>
    <w:p w14:paraId="777B3A95" w14:textId="6A5A5D18" w:rsidR="00C5015E" w:rsidRPr="00E55577" w:rsidRDefault="00C5015E" w:rsidP="00CC133A">
      <w:pPr>
        <w:pStyle w:val="Caption"/>
        <w:rPr>
          <w:rFonts w:ascii="Times New Roman" w:hAnsi="Times New Roman"/>
          <w:b w:val="0"/>
          <w:caps w:val="0"/>
          <w:sz w:val="22"/>
          <w:szCs w:val="20"/>
        </w:rPr>
      </w:pPr>
      <w:bookmarkStart w:id="60" w:name="_Ref64897231"/>
      <w:r w:rsidRPr="00E55577">
        <w:rPr>
          <w:rFonts w:ascii="Times New Roman" w:hAnsi="Times New Roman"/>
          <w:caps w:val="0"/>
          <w:sz w:val="22"/>
        </w:rPr>
        <w:t xml:space="preserve">Table </w:t>
      </w:r>
      <w:r w:rsidR="00CC133A" w:rsidRPr="00E55577">
        <w:rPr>
          <w:rFonts w:ascii="Times New Roman" w:hAnsi="Times New Roman"/>
          <w:caps w:val="0"/>
          <w:sz w:val="22"/>
        </w:rPr>
        <w:fldChar w:fldCharType="begin"/>
      </w:r>
      <w:r w:rsidR="00CC133A" w:rsidRPr="00E55577">
        <w:rPr>
          <w:rFonts w:ascii="Times New Roman" w:hAnsi="Times New Roman"/>
          <w:caps w:val="0"/>
          <w:sz w:val="22"/>
        </w:rPr>
        <w:instrText xml:space="preserve"> SEQ Table \* ARABIC </w:instrText>
      </w:r>
      <w:r w:rsidR="00CC133A" w:rsidRPr="00E55577">
        <w:rPr>
          <w:rFonts w:ascii="Times New Roman" w:hAnsi="Times New Roman"/>
          <w:caps w:val="0"/>
          <w:sz w:val="22"/>
        </w:rPr>
        <w:fldChar w:fldCharType="separate"/>
      </w:r>
      <w:r w:rsidR="005B7553" w:rsidRPr="00E55577">
        <w:rPr>
          <w:rFonts w:ascii="Times New Roman" w:hAnsi="Times New Roman"/>
          <w:caps w:val="0"/>
          <w:noProof/>
          <w:sz w:val="22"/>
        </w:rPr>
        <w:t>10</w:t>
      </w:r>
      <w:r w:rsidR="00CC133A" w:rsidRPr="00E55577">
        <w:rPr>
          <w:rFonts w:ascii="Times New Roman" w:hAnsi="Times New Roman"/>
          <w:caps w:val="0"/>
          <w:sz w:val="22"/>
        </w:rPr>
        <w:fldChar w:fldCharType="end"/>
      </w:r>
      <w:bookmarkEnd w:id="60"/>
      <w:r w:rsidR="00CC133A" w:rsidRPr="00E55577">
        <w:rPr>
          <w:rFonts w:ascii="Times New Roman" w:hAnsi="Times New Roman"/>
          <w:caps w:val="0"/>
          <w:sz w:val="22"/>
        </w:rPr>
        <w:t>:</w:t>
      </w:r>
      <w:r w:rsidRPr="00E55577">
        <w:rPr>
          <w:rFonts w:ascii="Times New Roman" w:hAnsi="Times New Roman"/>
          <w:caps w:val="0"/>
          <w:sz w:val="22"/>
        </w:rPr>
        <w:t xml:space="preserve"> Consistency with National Priorities, Plans, and Policies.</w:t>
      </w:r>
    </w:p>
    <w:tbl>
      <w:tblPr>
        <w:tblW w:w="9835"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43" w:type="dxa"/>
          <w:left w:w="115" w:type="dxa"/>
          <w:bottom w:w="43" w:type="dxa"/>
          <w:right w:w="115" w:type="dxa"/>
        </w:tblCellMar>
        <w:tblLook w:val="00A0" w:firstRow="1" w:lastRow="0" w:firstColumn="1" w:lastColumn="0" w:noHBand="0" w:noVBand="0"/>
      </w:tblPr>
      <w:tblGrid>
        <w:gridCol w:w="3535"/>
        <w:gridCol w:w="6300"/>
      </w:tblGrid>
      <w:tr w:rsidR="00C5015E" w:rsidRPr="00E55577" w14:paraId="6FF23111" w14:textId="77777777" w:rsidTr="00C5015E">
        <w:tc>
          <w:tcPr>
            <w:tcW w:w="3535" w:type="dxa"/>
            <w:shd w:val="clear" w:color="auto" w:fill="8496B0"/>
            <w:vAlign w:val="center"/>
          </w:tcPr>
          <w:p w14:paraId="4D836B80" w14:textId="77777777" w:rsidR="00C5015E" w:rsidRPr="00E55577" w:rsidRDefault="00C5015E" w:rsidP="00AA657E">
            <w:pPr>
              <w:pStyle w:val="NumberedParagraph"/>
              <w:keepNext/>
              <w:numPr>
                <w:ilvl w:val="0"/>
                <w:numId w:val="0"/>
              </w:numPr>
              <w:spacing w:after="0"/>
              <w:contextualSpacing/>
              <w:jc w:val="left"/>
              <w:rPr>
                <w:rFonts w:ascii="Times New Roman" w:hAnsi="Times New Roman"/>
                <w:b/>
                <w:sz w:val="20"/>
                <w:szCs w:val="20"/>
              </w:rPr>
            </w:pPr>
            <w:r w:rsidRPr="00E55577">
              <w:rPr>
                <w:rFonts w:ascii="Times New Roman" w:hAnsi="Times New Roman"/>
                <w:b/>
                <w:sz w:val="20"/>
                <w:szCs w:val="20"/>
              </w:rPr>
              <w:t>National Priorities, Plans and Policies</w:t>
            </w:r>
          </w:p>
        </w:tc>
        <w:tc>
          <w:tcPr>
            <w:tcW w:w="6300" w:type="dxa"/>
            <w:shd w:val="clear" w:color="auto" w:fill="8496B0"/>
            <w:vAlign w:val="center"/>
          </w:tcPr>
          <w:p w14:paraId="45BFF3A1" w14:textId="77777777" w:rsidR="00C5015E" w:rsidRPr="00E55577" w:rsidRDefault="00C5015E" w:rsidP="00AA657E">
            <w:pPr>
              <w:pStyle w:val="NumberedParagraph"/>
              <w:keepNext/>
              <w:numPr>
                <w:ilvl w:val="0"/>
                <w:numId w:val="0"/>
              </w:numPr>
              <w:spacing w:after="0"/>
              <w:contextualSpacing/>
              <w:jc w:val="left"/>
              <w:rPr>
                <w:rFonts w:ascii="Times New Roman" w:hAnsi="Times New Roman"/>
                <w:b/>
                <w:sz w:val="20"/>
                <w:szCs w:val="20"/>
              </w:rPr>
            </w:pPr>
            <w:r w:rsidRPr="00E55577">
              <w:rPr>
                <w:rFonts w:ascii="Times New Roman" w:hAnsi="Times New Roman"/>
                <w:b/>
                <w:sz w:val="20"/>
                <w:szCs w:val="20"/>
              </w:rPr>
              <w:t>Project Consistency</w:t>
            </w:r>
          </w:p>
        </w:tc>
      </w:tr>
      <w:tr w:rsidR="00C5015E" w:rsidRPr="00E55577" w14:paraId="4851B946" w14:textId="77777777" w:rsidTr="00A5080C">
        <w:tc>
          <w:tcPr>
            <w:tcW w:w="3535" w:type="dxa"/>
          </w:tcPr>
          <w:p w14:paraId="39514140" w14:textId="77777777" w:rsidR="00C5015E" w:rsidRPr="00E55577" w:rsidRDefault="00C5015E" w:rsidP="00AA657E">
            <w:pPr>
              <w:pStyle w:val="NumberedParagraph"/>
              <w:numPr>
                <w:ilvl w:val="0"/>
                <w:numId w:val="0"/>
              </w:numPr>
              <w:spacing w:after="0"/>
              <w:contextualSpacing/>
              <w:jc w:val="left"/>
              <w:rPr>
                <w:rFonts w:ascii="Times New Roman" w:hAnsi="Times New Roman"/>
                <w:sz w:val="20"/>
                <w:szCs w:val="20"/>
              </w:rPr>
            </w:pPr>
            <w:r w:rsidRPr="00E55577">
              <w:rPr>
                <w:rFonts w:ascii="Times New Roman" w:hAnsi="Times New Roman"/>
                <w:sz w:val="20"/>
                <w:szCs w:val="20"/>
              </w:rPr>
              <w:t>Intended Nationally Determined Contribution (INDC) of the Republic of Angola</w:t>
            </w:r>
          </w:p>
        </w:tc>
        <w:tc>
          <w:tcPr>
            <w:tcW w:w="6300" w:type="dxa"/>
          </w:tcPr>
          <w:p w14:paraId="7D4119A0" w14:textId="63C3A5D9" w:rsidR="00C5015E" w:rsidRPr="00E55577" w:rsidRDefault="00C5015E" w:rsidP="00AA657E">
            <w:pPr>
              <w:pStyle w:val="NumberedParagraph"/>
              <w:numPr>
                <w:ilvl w:val="0"/>
                <w:numId w:val="0"/>
              </w:numPr>
              <w:spacing w:after="0"/>
              <w:contextualSpacing/>
              <w:jc w:val="left"/>
              <w:rPr>
                <w:rFonts w:ascii="Times New Roman" w:hAnsi="Times New Roman"/>
                <w:sz w:val="20"/>
                <w:szCs w:val="20"/>
              </w:rPr>
            </w:pPr>
            <w:r w:rsidRPr="00E55577">
              <w:rPr>
                <w:rFonts w:ascii="Times New Roman" w:hAnsi="Times New Roman"/>
                <w:sz w:val="20"/>
                <w:szCs w:val="20"/>
              </w:rPr>
              <w:t>Angola’s INDC includes priority adaptation actions that will enable the strengthening of the resilience of the country given its extreme vulnerability to climate change impacts in key economic sectors. While many of the economic sectors in Angola have been impacted by climate variability and extreme events, the INDC identifies those sectors w</w:t>
            </w:r>
            <w:r w:rsidR="00420577" w:rsidRPr="00E55577">
              <w:rPr>
                <w:rFonts w:ascii="Times New Roman" w:hAnsi="Times New Roman"/>
                <w:sz w:val="20"/>
                <w:szCs w:val="20"/>
              </w:rPr>
              <w:t>h</w:t>
            </w:r>
            <w:r w:rsidRPr="00E55577">
              <w:rPr>
                <w:rFonts w:ascii="Times New Roman" w:hAnsi="Times New Roman"/>
                <w:sz w:val="20"/>
                <w:szCs w:val="20"/>
              </w:rPr>
              <w:t xml:space="preserve">ere </w:t>
            </w:r>
          </w:p>
          <w:p w14:paraId="4581061C" w14:textId="77777777" w:rsidR="00C5015E" w:rsidRPr="00E55577" w:rsidRDefault="00C5015E" w:rsidP="00AA657E">
            <w:pPr>
              <w:pStyle w:val="NumberedParagraph"/>
              <w:numPr>
                <w:ilvl w:val="0"/>
                <w:numId w:val="0"/>
              </w:numPr>
              <w:spacing w:after="0"/>
              <w:contextualSpacing/>
              <w:jc w:val="left"/>
              <w:rPr>
                <w:rFonts w:ascii="Times New Roman" w:hAnsi="Times New Roman"/>
                <w:sz w:val="20"/>
                <w:szCs w:val="20"/>
              </w:rPr>
            </w:pPr>
            <w:r w:rsidRPr="00E55577">
              <w:rPr>
                <w:rFonts w:ascii="Times New Roman" w:hAnsi="Times New Roman"/>
                <w:sz w:val="20"/>
                <w:szCs w:val="20"/>
              </w:rPr>
              <w:t xml:space="preserve">extreme vulnerability to climate change poses a threat to not only livelihoods and health, but also economic potential and food security in the country. </w:t>
            </w:r>
          </w:p>
          <w:p w14:paraId="01D44B19" w14:textId="5B42BC27" w:rsidR="00C5015E" w:rsidRPr="00E55577" w:rsidRDefault="00C5015E" w:rsidP="00AA657E">
            <w:pPr>
              <w:pStyle w:val="NumberedParagraph"/>
              <w:numPr>
                <w:ilvl w:val="0"/>
                <w:numId w:val="0"/>
              </w:numPr>
              <w:spacing w:after="0"/>
              <w:contextualSpacing/>
              <w:jc w:val="left"/>
              <w:rPr>
                <w:rFonts w:ascii="Times New Roman" w:hAnsi="Times New Roman"/>
                <w:sz w:val="20"/>
                <w:szCs w:val="20"/>
              </w:rPr>
            </w:pPr>
            <w:r w:rsidRPr="00E55577">
              <w:rPr>
                <w:rFonts w:ascii="Times New Roman" w:hAnsi="Times New Roman"/>
                <w:sz w:val="20"/>
                <w:szCs w:val="20"/>
              </w:rPr>
              <w:t>Those identified sector</w:t>
            </w:r>
            <w:r w:rsidR="005672B8" w:rsidRPr="00E55577">
              <w:rPr>
                <w:rFonts w:ascii="Times New Roman" w:hAnsi="Times New Roman"/>
                <w:sz w:val="20"/>
                <w:szCs w:val="20"/>
              </w:rPr>
              <w:t>s</w:t>
            </w:r>
            <w:r w:rsidRPr="00E55577">
              <w:rPr>
                <w:rFonts w:ascii="Times New Roman" w:hAnsi="Times New Roman"/>
                <w:sz w:val="20"/>
                <w:szCs w:val="20"/>
              </w:rPr>
              <w:t xml:space="preserve"> include, </w:t>
            </w:r>
            <w:r w:rsidRPr="00E55577">
              <w:rPr>
                <w:rFonts w:ascii="Times New Roman" w:hAnsi="Times New Roman"/>
                <w:i/>
                <w:iCs/>
                <w:sz w:val="20"/>
                <w:szCs w:val="20"/>
              </w:rPr>
              <w:t>inter alia</w:t>
            </w:r>
            <w:r w:rsidRPr="00E55577">
              <w:rPr>
                <w:rFonts w:ascii="Times New Roman" w:hAnsi="Times New Roman"/>
                <w:i/>
                <w:sz w:val="20"/>
                <w:szCs w:val="20"/>
              </w:rPr>
              <w:t>,</w:t>
            </w:r>
            <w:r w:rsidRPr="00E55577">
              <w:rPr>
                <w:rFonts w:ascii="Times New Roman" w:hAnsi="Times New Roman"/>
                <w:sz w:val="20"/>
                <w:szCs w:val="20"/>
              </w:rPr>
              <w:t xml:space="preserve"> land-use forests, ecosystems and biodiversity. The project interventions will support climate resilience in these priority sectors and therefore </w:t>
            </w:r>
            <w:r w:rsidR="005672B8" w:rsidRPr="00E55577">
              <w:rPr>
                <w:rFonts w:ascii="Times New Roman" w:hAnsi="Times New Roman"/>
                <w:sz w:val="20"/>
                <w:szCs w:val="20"/>
              </w:rPr>
              <w:t>are</w:t>
            </w:r>
            <w:r w:rsidRPr="00E55577">
              <w:rPr>
                <w:rFonts w:ascii="Times New Roman" w:hAnsi="Times New Roman"/>
                <w:sz w:val="20"/>
                <w:szCs w:val="20"/>
              </w:rPr>
              <w:t xml:space="preserve"> consistent with Angola’s INDC.</w:t>
            </w:r>
          </w:p>
        </w:tc>
      </w:tr>
      <w:tr w:rsidR="00C5015E" w:rsidRPr="00E55577" w14:paraId="3D18423C" w14:textId="77777777" w:rsidTr="00A5080C">
        <w:tc>
          <w:tcPr>
            <w:tcW w:w="3535" w:type="dxa"/>
          </w:tcPr>
          <w:p w14:paraId="023D9F4F" w14:textId="77777777" w:rsidR="00C5015E" w:rsidRPr="00E55577" w:rsidRDefault="00C5015E" w:rsidP="00AA657E">
            <w:pPr>
              <w:pStyle w:val="NumberedParagraph"/>
              <w:numPr>
                <w:ilvl w:val="0"/>
                <w:numId w:val="0"/>
              </w:numPr>
              <w:spacing w:after="0"/>
              <w:contextualSpacing/>
              <w:jc w:val="left"/>
              <w:rPr>
                <w:rFonts w:ascii="Times New Roman" w:hAnsi="Times New Roman"/>
                <w:sz w:val="20"/>
                <w:szCs w:val="20"/>
              </w:rPr>
            </w:pPr>
            <w:r w:rsidRPr="00E55577">
              <w:rPr>
                <w:rFonts w:ascii="Times New Roman" w:hAnsi="Times New Roman"/>
                <w:sz w:val="20"/>
                <w:szCs w:val="20"/>
              </w:rPr>
              <w:t>National Climate Change Adaptation Programme of Action (NAPA)</w:t>
            </w:r>
          </w:p>
        </w:tc>
        <w:tc>
          <w:tcPr>
            <w:tcW w:w="6300" w:type="dxa"/>
          </w:tcPr>
          <w:p w14:paraId="11153AE5" w14:textId="77777777" w:rsidR="00C5015E" w:rsidRPr="00E55577" w:rsidRDefault="00C5015E" w:rsidP="00AA657E">
            <w:pPr>
              <w:pStyle w:val="NumberedParagraph"/>
              <w:numPr>
                <w:ilvl w:val="0"/>
                <w:numId w:val="0"/>
              </w:numPr>
              <w:spacing w:after="0"/>
              <w:contextualSpacing/>
              <w:jc w:val="left"/>
              <w:rPr>
                <w:rFonts w:ascii="Times New Roman" w:hAnsi="Times New Roman"/>
                <w:sz w:val="20"/>
                <w:szCs w:val="20"/>
              </w:rPr>
            </w:pPr>
            <w:r w:rsidRPr="00E55577">
              <w:rPr>
                <w:rFonts w:ascii="Times New Roman" w:hAnsi="Times New Roman"/>
                <w:sz w:val="20"/>
                <w:szCs w:val="20"/>
              </w:rPr>
              <w:t xml:space="preserve">The NAPA, following consultations of stakeholders and analysis of vulnerabilities to climate change, created a list of 15 prioritised adaptation options for Angola. Included in these options were, </w:t>
            </w:r>
            <w:r w:rsidRPr="00E55577">
              <w:rPr>
                <w:rFonts w:ascii="Times New Roman" w:hAnsi="Times New Roman"/>
                <w:i/>
                <w:iCs/>
                <w:sz w:val="20"/>
                <w:szCs w:val="20"/>
              </w:rPr>
              <w:t>inter alia</w:t>
            </w:r>
            <w:r w:rsidRPr="00E55577">
              <w:rPr>
                <w:rFonts w:ascii="Times New Roman" w:hAnsi="Times New Roman"/>
                <w:sz w:val="20"/>
                <w:szCs w:val="20"/>
              </w:rPr>
              <w:t>:</w:t>
            </w:r>
          </w:p>
          <w:p w14:paraId="76812893" w14:textId="77777777" w:rsidR="00C5015E" w:rsidRPr="00E55577" w:rsidRDefault="00C5015E" w:rsidP="00AA657E">
            <w:pPr>
              <w:pStyle w:val="NumberedParagraph"/>
              <w:numPr>
                <w:ilvl w:val="0"/>
                <w:numId w:val="0"/>
              </w:numPr>
              <w:spacing w:after="0"/>
              <w:jc w:val="left"/>
              <w:rPr>
                <w:rFonts w:ascii="Times New Roman" w:hAnsi="Times New Roman"/>
                <w:sz w:val="20"/>
                <w:szCs w:val="20"/>
              </w:rPr>
            </w:pPr>
            <w:r w:rsidRPr="00E55577">
              <w:rPr>
                <w:rFonts w:ascii="Times New Roman" w:hAnsi="Times New Roman"/>
                <w:sz w:val="20"/>
                <w:szCs w:val="20"/>
              </w:rPr>
              <w:t>Promotion of sustainable land management for increased agricultural yields</w:t>
            </w:r>
          </w:p>
          <w:p w14:paraId="53FE87E3" w14:textId="77777777" w:rsidR="00C5015E" w:rsidRPr="00E55577" w:rsidRDefault="00C5015E" w:rsidP="00AA657E">
            <w:pPr>
              <w:pStyle w:val="NumberedParagraph"/>
              <w:numPr>
                <w:ilvl w:val="0"/>
                <w:numId w:val="0"/>
              </w:numPr>
              <w:spacing w:after="0"/>
              <w:jc w:val="left"/>
              <w:rPr>
                <w:rFonts w:ascii="Times New Roman" w:hAnsi="Times New Roman"/>
                <w:sz w:val="20"/>
                <w:szCs w:val="20"/>
              </w:rPr>
            </w:pPr>
            <w:r w:rsidRPr="00E55577">
              <w:rPr>
                <w:rFonts w:ascii="Times New Roman" w:hAnsi="Times New Roman"/>
                <w:sz w:val="20"/>
                <w:szCs w:val="20"/>
              </w:rPr>
              <w:t>National institutional mechanisms for adaptation planning</w:t>
            </w:r>
          </w:p>
          <w:p w14:paraId="66AFEC4D" w14:textId="77777777" w:rsidR="00C5015E" w:rsidRPr="00E55577" w:rsidRDefault="00C5015E" w:rsidP="00AA657E">
            <w:pPr>
              <w:pStyle w:val="NumberedParagraph"/>
              <w:numPr>
                <w:ilvl w:val="0"/>
                <w:numId w:val="0"/>
              </w:numPr>
              <w:spacing w:after="0"/>
              <w:jc w:val="left"/>
              <w:rPr>
                <w:rFonts w:ascii="Times New Roman" w:hAnsi="Times New Roman"/>
                <w:sz w:val="20"/>
                <w:szCs w:val="20"/>
              </w:rPr>
            </w:pPr>
            <w:r w:rsidRPr="00E55577">
              <w:rPr>
                <w:rFonts w:ascii="Times New Roman" w:hAnsi="Times New Roman"/>
                <w:sz w:val="20"/>
                <w:szCs w:val="20"/>
              </w:rPr>
              <w:t>Diversification of crops to less climate-sensitive cultures</w:t>
            </w:r>
          </w:p>
          <w:p w14:paraId="060921D7" w14:textId="77777777" w:rsidR="00C5015E" w:rsidRPr="00E55577" w:rsidRDefault="00C5015E" w:rsidP="00AA657E">
            <w:pPr>
              <w:pStyle w:val="NumberedParagraph"/>
              <w:numPr>
                <w:ilvl w:val="0"/>
                <w:numId w:val="0"/>
              </w:numPr>
              <w:spacing w:after="0"/>
              <w:jc w:val="left"/>
              <w:rPr>
                <w:rFonts w:ascii="Times New Roman" w:hAnsi="Times New Roman"/>
                <w:sz w:val="20"/>
                <w:szCs w:val="20"/>
              </w:rPr>
            </w:pPr>
            <w:r w:rsidRPr="00E55577">
              <w:rPr>
                <w:rFonts w:ascii="Times New Roman" w:hAnsi="Times New Roman"/>
                <w:sz w:val="20"/>
                <w:szCs w:val="20"/>
              </w:rPr>
              <w:t>Technology needs assessment</w:t>
            </w:r>
          </w:p>
          <w:p w14:paraId="2763DCBF" w14:textId="0CEFDD3D" w:rsidR="00C5015E" w:rsidRPr="00E55577" w:rsidRDefault="00C5015E" w:rsidP="00AA657E">
            <w:pPr>
              <w:pStyle w:val="NumberedParagraph"/>
              <w:numPr>
                <w:ilvl w:val="0"/>
                <w:numId w:val="0"/>
              </w:numPr>
              <w:spacing w:after="0"/>
              <w:contextualSpacing/>
              <w:jc w:val="left"/>
              <w:rPr>
                <w:rFonts w:ascii="Times New Roman" w:hAnsi="Times New Roman"/>
                <w:sz w:val="20"/>
                <w:szCs w:val="20"/>
              </w:rPr>
            </w:pPr>
            <w:r w:rsidRPr="00E55577">
              <w:rPr>
                <w:rFonts w:ascii="Times New Roman" w:hAnsi="Times New Roman"/>
                <w:sz w:val="20"/>
                <w:szCs w:val="20"/>
              </w:rPr>
              <w:t>By carrying out activities such a</w:t>
            </w:r>
            <w:r w:rsidR="00684355" w:rsidRPr="00E55577">
              <w:rPr>
                <w:rFonts w:ascii="Times New Roman" w:hAnsi="Times New Roman"/>
                <w:sz w:val="20"/>
                <w:szCs w:val="20"/>
              </w:rPr>
              <w:t>s</w:t>
            </w:r>
            <w:r w:rsidRPr="00E55577">
              <w:rPr>
                <w:rFonts w:ascii="Times New Roman" w:hAnsi="Times New Roman"/>
                <w:sz w:val="20"/>
                <w:szCs w:val="20"/>
              </w:rPr>
              <w:t xml:space="preserve"> improved land management plans, enhancing institutional capacity for climate change adaptations and strengthening communities’ climate resilience through livelihood diversification and new adaptation technologies, the project will support NAPA in carrying out these prioritised adaptation strategies.</w:t>
            </w:r>
          </w:p>
        </w:tc>
      </w:tr>
      <w:tr w:rsidR="00C5015E" w:rsidRPr="008C66AB" w14:paraId="23C49435" w14:textId="77777777" w:rsidTr="00A5080C">
        <w:tc>
          <w:tcPr>
            <w:tcW w:w="3535" w:type="dxa"/>
          </w:tcPr>
          <w:p w14:paraId="66B1D023" w14:textId="77777777" w:rsidR="00C5015E" w:rsidRPr="008C66AB" w:rsidRDefault="00C5015E" w:rsidP="00AA657E">
            <w:pPr>
              <w:pStyle w:val="NumberedParagraph"/>
              <w:numPr>
                <w:ilvl w:val="0"/>
                <w:numId w:val="0"/>
              </w:numPr>
              <w:spacing w:after="0"/>
              <w:contextualSpacing/>
              <w:jc w:val="left"/>
              <w:rPr>
                <w:rFonts w:ascii="Times New Roman" w:hAnsi="Times New Roman"/>
                <w:sz w:val="20"/>
                <w:szCs w:val="20"/>
                <w:lang w:val="pt-BR"/>
              </w:rPr>
            </w:pPr>
            <w:r w:rsidRPr="008C66AB">
              <w:rPr>
                <w:rFonts w:ascii="Times New Roman" w:hAnsi="Times New Roman"/>
                <w:sz w:val="20"/>
                <w:szCs w:val="20"/>
                <w:lang w:val="pt-BR"/>
              </w:rPr>
              <w:t>The Strategic Plan for the Protected Areas System (Plano Estratégico para o Sistema de Áreas</w:t>
            </w:r>
          </w:p>
          <w:p w14:paraId="4E8AAE79" w14:textId="77777777" w:rsidR="00C5015E" w:rsidRPr="008C66AB" w:rsidRDefault="00C5015E" w:rsidP="00AA657E">
            <w:pPr>
              <w:pStyle w:val="NumberedParagraph"/>
              <w:numPr>
                <w:ilvl w:val="0"/>
                <w:numId w:val="0"/>
              </w:numPr>
              <w:spacing w:after="0"/>
              <w:contextualSpacing/>
              <w:jc w:val="left"/>
              <w:rPr>
                <w:rFonts w:ascii="Times New Roman" w:hAnsi="Times New Roman"/>
                <w:sz w:val="20"/>
                <w:szCs w:val="20"/>
                <w:lang w:val="es-ES"/>
              </w:rPr>
            </w:pPr>
            <w:r w:rsidRPr="008C66AB">
              <w:rPr>
                <w:rFonts w:ascii="Times New Roman" w:hAnsi="Times New Roman"/>
                <w:sz w:val="20"/>
                <w:szCs w:val="20"/>
                <w:lang w:val="es-ES"/>
              </w:rPr>
              <w:lastRenderedPageBreak/>
              <w:t>Protegidas, PESAP, 2018)</w:t>
            </w:r>
          </w:p>
        </w:tc>
        <w:tc>
          <w:tcPr>
            <w:tcW w:w="6300" w:type="dxa"/>
          </w:tcPr>
          <w:p w14:paraId="3954370B" w14:textId="77777777" w:rsidR="00C5015E" w:rsidRPr="008C66AB" w:rsidRDefault="00C5015E" w:rsidP="00AA657E">
            <w:pPr>
              <w:pStyle w:val="NumberedParagraph"/>
              <w:numPr>
                <w:ilvl w:val="0"/>
                <w:numId w:val="0"/>
              </w:numPr>
              <w:spacing w:after="0"/>
              <w:contextualSpacing/>
              <w:jc w:val="left"/>
              <w:rPr>
                <w:rFonts w:ascii="Times New Roman" w:hAnsi="Times New Roman"/>
                <w:sz w:val="20"/>
                <w:szCs w:val="20"/>
              </w:rPr>
            </w:pPr>
            <w:r w:rsidRPr="008C66AB">
              <w:rPr>
                <w:rFonts w:ascii="Times New Roman" w:hAnsi="Times New Roman"/>
                <w:sz w:val="20"/>
                <w:szCs w:val="20"/>
              </w:rPr>
              <w:lastRenderedPageBreak/>
              <w:t xml:space="preserve">The PESAP focusses on enforcing measures that would allow fundraising, training of staff and strengthening of institutions. It also emphasizes the </w:t>
            </w:r>
            <w:r w:rsidRPr="008C66AB">
              <w:rPr>
                <w:rFonts w:ascii="Times New Roman" w:hAnsi="Times New Roman"/>
                <w:sz w:val="20"/>
                <w:szCs w:val="20"/>
              </w:rPr>
              <w:lastRenderedPageBreak/>
              <w:t xml:space="preserve">importance of maintaining the socio-economic and financial stability of conservation areas through specific objectives. These include, </w:t>
            </w:r>
            <w:r w:rsidRPr="008C66AB">
              <w:rPr>
                <w:rFonts w:ascii="Times New Roman" w:hAnsi="Times New Roman"/>
                <w:i/>
                <w:sz w:val="20"/>
                <w:szCs w:val="20"/>
              </w:rPr>
              <w:t>inter alia</w:t>
            </w:r>
            <w:r w:rsidRPr="008C66AB">
              <w:rPr>
                <w:rFonts w:ascii="Times New Roman" w:hAnsi="Times New Roman"/>
                <w:sz w:val="20"/>
                <w:szCs w:val="20"/>
              </w:rPr>
              <w:t>:</w:t>
            </w:r>
          </w:p>
          <w:p w14:paraId="6ED067BA" w14:textId="77777777" w:rsidR="00C5015E" w:rsidRPr="008C66AB" w:rsidRDefault="00C5015E" w:rsidP="00AA657E">
            <w:pPr>
              <w:pStyle w:val="NumberedParagraph"/>
              <w:numPr>
                <w:ilvl w:val="0"/>
                <w:numId w:val="0"/>
              </w:numPr>
              <w:spacing w:after="0"/>
              <w:contextualSpacing/>
              <w:jc w:val="left"/>
              <w:rPr>
                <w:rFonts w:ascii="Times New Roman" w:hAnsi="Times New Roman"/>
                <w:sz w:val="20"/>
                <w:szCs w:val="20"/>
              </w:rPr>
            </w:pPr>
            <w:r w:rsidRPr="008C66AB">
              <w:rPr>
                <w:rFonts w:ascii="Times New Roman" w:hAnsi="Times New Roman"/>
                <w:sz w:val="20"/>
                <w:szCs w:val="20"/>
              </w:rPr>
              <w:t>Encourage the involvement of communities and other stakeholders in the planning and management of each conservation area, promoting participation and recognition of their rights, responsibilities and benefits sharing.</w:t>
            </w:r>
          </w:p>
          <w:p w14:paraId="4C283664" w14:textId="77777777" w:rsidR="00C5015E" w:rsidRPr="008C66AB" w:rsidRDefault="00C5015E" w:rsidP="00AA657E">
            <w:pPr>
              <w:pStyle w:val="NumberedParagraph"/>
              <w:numPr>
                <w:ilvl w:val="0"/>
                <w:numId w:val="0"/>
              </w:numPr>
              <w:spacing w:after="0"/>
              <w:contextualSpacing/>
              <w:jc w:val="left"/>
              <w:rPr>
                <w:rFonts w:ascii="Times New Roman" w:hAnsi="Times New Roman"/>
                <w:sz w:val="20"/>
                <w:szCs w:val="20"/>
              </w:rPr>
            </w:pPr>
            <w:r w:rsidRPr="008C66AB">
              <w:rPr>
                <w:rFonts w:ascii="Times New Roman" w:hAnsi="Times New Roman"/>
                <w:sz w:val="20"/>
                <w:szCs w:val="20"/>
              </w:rPr>
              <w:t>Increase awareness and promote a change of mindset of beneficiaries residing in conservation areas and surrounding areas, through information, education, and communication.</w:t>
            </w:r>
          </w:p>
          <w:p w14:paraId="3DBB82DB" w14:textId="77777777" w:rsidR="00C5015E" w:rsidRPr="008C66AB" w:rsidRDefault="00C5015E" w:rsidP="00AA657E">
            <w:pPr>
              <w:pStyle w:val="NumberedParagraph"/>
              <w:numPr>
                <w:ilvl w:val="0"/>
                <w:numId w:val="0"/>
              </w:numPr>
              <w:spacing w:after="0"/>
              <w:contextualSpacing/>
              <w:jc w:val="left"/>
              <w:rPr>
                <w:rFonts w:ascii="Times New Roman" w:hAnsi="Times New Roman"/>
                <w:sz w:val="20"/>
                <w:szCs w:val="20"/>
              </w:rPr>
            </w:pPr>
            <w:r w:rsidRPr="008C66AB">
              <w:rPr>
                <w:rFonts w:ascii="Times New Roman" w:hAnsi="Times New Roman"/>
                <w:sz w:val="20"/>
                <w:szCs w:val="20"/>
              </w:rPr>
              <w:t>Develop and implement mechanisms for attracting financial resources, both external and internal, using innovative financial instruments and environmental marketing at international and national levels.</w:t>
            </w:r>
          </w:p>
          <w:p w14:paraId="5D97CDF2" w14:textId="77777777" w:rsidR="00C5015E" w:rsidRPr="008C66AB" w:rsidRDefault="00C5015E" w:rsidP="00AA657E">
            <w:pPr>
              <w:pStyle w:val="NumberedParagraph"/>
              <w:numPr>
                <w:ilvl w:val="0"/>
                <w:numId w:val="0"/>
              </w:numPr>
              <w:spacing w:after="0"/>
              <w:contextualSpacing/>
              <w:jc w:val="left"/>
              <w:rPr>
                <w:rFonts w:ascii="Times New Roman" w:hAnsi="Times New Roman"/>
                <w:sz w:val="20"/>
                <w:szCs w:val="20"/>
              </w:rPr>
            </w:pPr>
            <w:r w:rsidRPr="008C66AB">
              <w:rPr>
                <w:rFonts w:ascii="Times New Roman" w:hAnsi="Times New Roman"/>
                <w:sz w:val="20"/>
                <w:szCs w:val="20"/>
              </w:rPr>
              <w:t>The objectives of PESAP are in line with the project objectives. The activities of the project’s interventions will follow similar initiatives as those in PESAP’s objectives, namely encouraging community participation in conservation, increasing value of biodiversity to communities and mobilising financial resources around the target areas.</w:t>
            </w:r>
          </w:p>
        </w:tc>
      </w:tr>
      <w:tr w:rsidR="00C5015E" w:rsidRPr="008C66AB" w14:paraId="60CE809B" w14:textId="77777777" w:rsidTr="00A5080C">
        <w:tc>
          <w:tcPr>
            <w:tcW w:w="3535" w:type="dxa"/>
          </w:tcPr>
          <w:p w14:paraId="4776802F" w14:textId="77777777" w:rsidR="00C5015E" w:rsidRPr="008C66AB" w:rsidRDefault="00C5015E" w:rsidP="00AA657E">
            <w:pPr>
              <w:pStyle w:val="NumberedParagraph"/>
              <w:numPr>
                <w:ilvl w:val="0"/>
                <w:numId w:val="0"/>
              </w:numPr>
              <w:spacing w:after="0"/>
              <w:contextualSpacing/>
              <w:jc w:val="left"/>
              <w:rPr>
                <w:rFonts w:ascii="Times New Roman" w:hAnsi="Times New Roman"/>
                <w:sz w:val="20"/>
                <w:szCs w:val="20"/>
              </w:rPr>
            </w:pPr>
            <w:r w:rsidRPr="008C66AB">
              <w:rPr>
                <w:rFonts w:ascii="Times New Roman" w:hAnsi="Times New Roman"/>
                <w:sz w:val="20"/>
                <w:szCs w:val="20"/>
              </w:rPr>
              <w:lastRenderedPageBreak/>
              <w:t>National Biodiversity Strategy and Action Plan (2019-2025)</w:t>
            </w:r>
          </w:p>
        </w:tc>
        <w:tc>
          <w:tcPr>
            <w:tcW w:w="6300" w:type="dxa"/>
          </w:tcPr>
          <w:p w14:paraId="28205721" w14:textId="77777777" w:rsidR="00C5015E" w:rsidRPr="008C66AB" w:rsidRDefault="00C5015E" w:rsidP="00AA657E">
            <w:pPr>
              <w:pStyle w:val="NumberedParagraph"/>
              <w:numPr>
                <w:ilvl w:val="0"/>
                <w:numId w:val="0"/>
              </w:numPr>
              <w:spacing w:after="0"/>
              <w:contextualSpacing/>
              <w:jc w:val="left"/>
              <w:rPr>
                <w:rFonts w:ascii="Times New Roman" w:hAnsi="Times New Roman"/>
                <w:sz w:val="20"/>
                <w:szCs w:val="20"/>
              </w:rPr>
            </w:pPr>
            <w:r w:rsidRPr="008C66AB">
              <w:rPr>
                <w:rFonts w:ascii="Times New Roman" w:hAnsi="Times New Roman"/>
                <w:sz w:val="20"/>
                <w:szCs w:val="20"/>
              </w:rPr>
              <w:t>This Strategy was approved by the GoA to guarantee the conservation and sustainable use of biological diversity components to enable the fair and equitable sharing of natural resources. Its objective is to incorporate measures of biodiversity conservation into the development of policies and programs in Angola. The eight strategic areas identified in this Strategy include:</w:t>
            </w:r>
          </w:p>
          <w:p w14:paraId="7BBB4E79" w14:textId="77777777" w:rsidR="00C5015E" w:rsidRPr="008C66AB" w:rsidRDefault="00C5015E" w:rsidP="00AA657E">
            <w:pPr>
              <w:pStyle w:val="NumberedParagraph"/>
              <w:numPr>
                <w:ilvl w:val="0"/>
                <w:numId w:val="0"/>
              </w:numPr>
              <w:spacing w:after="0"/>
              <w:contextualSpacing/>
              <w:jc w:val="left"/>
              <w:rPr>
                <w:rFonts w:ascii="Times New Roman" w:hAnsi="Times New Roman"/>
                <w:sz w:val="20"/>
                <w:szCs w:val="20"/>
              </w:rPr>
            </w:pPr>
            <w:r w:rsidRPr="008C66AB">
              <w:rPr>
                <w:rFonts w:ascii="Times New Roman" w:hAnsi="Times New Roman"/>
                <w:sz w:val="20"/>
                <w:szCs w:val="20"/>
              </w:rPr>
              <w:t>Research and information dissemination</w:t>
            </w:r>
          </w:p>
          <w:p w14:paraId="5BBE6EB8" w14:textId="77777777" w:rsidR="00C5015E" w:rsidRPr="008C66AB" w:rsidRDefault="00C5015E" w:rsidP="00AA657E">
            <w:pPr>
              <w:pStyle w:val="NumberedParagraph"/>
              <w:numPr>
                <w:ilvl w:val="0"/>
                <w:numId w:val="0"/>
              </w:numPr>
              <w:spacing w:after="0"/>
              <w:contextualSpacing/>
              <w:jc w:val="left"/>
              <w:rPr>
                <w:rFonts w:ascii="Times New Roman" w:hAnsi="Times New Roman"/>
                <w:sz w:val="20"/>
                <w:szCs w:val="20"/>
              </w:rPr>
            </w:pPr>
            <w:r w:rsidRPr="008C66AB">
              <w:rPr>
                <w:rFonts w:ascii="Times New Roman" w:hAnsi="Times New Roman"/>
                <w:sz w:val="20"/>
                <w:szCs w:val="20"/>
              </w:rPr>
              <w:t>Education for sustainable development</w:t>
            </w:r>
          </w:p>
          <w:p w14:paraId="33AA5EF0" w14:textId="77777777" w:rsidR="00C5015E" w:rsidRPr="008C66AB" w:rsidRDefault="00C5015E" w:rsidP="00AA657E">
            <w:pPr>
              <w:pStyle w:val="NumberedParagraph"/>
              <w:numPr>
                <w:ilvl w:val="0"/>
                <w:numId w:val="0"/>
              </w:numPr>
              <w:spacing w:after="0"/>
              <w:contextualSpacing/>
              <w:jc w:val="left"/>
              <w:rPr>
                <w:rFonts w:ascii="Times New Roman" w:hAnsi="Times New Roman"/>
                <w:sz w:val="20"/>
                <w:szCs w:val="20"/>
              </w:rPr>
            </w:pPr>
            <w:r w:rsidRPr="008C66AB">
              <w:rPr>
                <w:rFonts w:ascii="Times New Roman" w:hAnsi="Times New Roman"/>
                <w:sz w:val="20"/>
                <w:szCs w:val="20"/>
              </w:rPr>
              <w:t>Biodiversity management in protected areas</w:t>
            </w:r>
          </w:p>
          <w:p w14:paraId="2A08EBB7" w14:textId="77777777" w:rsidR="00C5015E" w:rsidRPr="008C66AB" w:rsidRDefault="00C5015E" w:rsidP="00AA657E">
            <w:pPr>
              <w:pStyle w:val="NumberedParagraph"/>
              <w:numPr>
                <w:ilvl w:val="0"/>
                <w:numId w:val="0"/>
              </w:numPr>
              <w:spacing w:after="0"/>
              <w:contextualSpacing/>
              <w:jc w:val="left"/>
              <w:rPr>
                <w:rFonts w:ascii="Times New Roman" w:hAnsi="Times New Roman"/>
                <w:sz w:val="20"/>
                <w:szCs w:val="20"/>
              </w:rPr>
            </w:pPr>
            <w:r w:rsidRPr="008C66AB">
              <w:rPr>
                <w:rFonts w:ascii="Times New Roman" w:hAnsi="Times New Roman"/>
                <w:sz w:val="20"/>
                <w:szCs w:val="20"/>
              </w:rPr>
              <w:t>Sustainable use of biodiversity components</w:t>
            </w:r>
          </w:p>
          <w:p w14:paraId="33478CBE" w14:textId="77777777" w:rsidR="00C5015E" w:rsidRPr="008C66AB" w:rsidRDefault="00C5015E" w:rsidP="00AA657E">
            <w:pPr>
              <w:pStyle w:val="NumberedParagraph"/>
              <w:numPr>
                <w:ilvl w:val="0"/>
                <w:numId w:val="0"/>
              </w:numPr>
              <w:spacing w:after="0"/>
              <w:contextualSpacing/>
              <w:jc w:val="left"/>
              <w:rPr>
                <w:rFonts w:ascii="Times New Roman" w:hAnsi="Times New Roman"/>
                <w:sz w:val="20"/>
                <w:szCs w:val="20"/>
              </w:rPr>
            </w:pPr>
            <w:r w:rsidRPr="008C66AB">
              <w:rPr>
                <w:rFonts w:ascii="Times New Roman" w:hAnsi="Times New Roman"/>
                <w:sz w:val="20"/>
                <w:szCs w:val="20"/>
              </w:rPr>
              <w:t>The role of communities in biodiversity management</w:t>
            </w:r>
          </w:p>
          <w:p w14:paraId="5AEF36E1" w14:textId="77777777" w:rsidR="00C5015E" w:rsidRPr="008C66AB" w:rsidRDefault="00C5015E" w:rsidP="00AA657E">
            <w:pPr>
              <w:pStyle w:val="NumberedParagraph"/>
              <w:numPr>
                <w:ilvl w:val="0"/>
                <w:numId w:val="0"/>
              </w:numPr>
              <w:spacing w:after="0"/>
              <w:contextualSpacing/>
              <w:jc w:val="left"/>
              <w:rPr>
                <w:rFonts w:ascii="Times New Roman" w:hAnsi="Times New Roman"/>
                <w:sz w:val="20"/>
                <w:szCs w:val="20"/>
              </w:rPr>
            </w:pPr>
            <w:r w:rsidRPr="008C66AB">
              <w:rPr>
                <w:rFonts w:ascii="Times New Roman" w:hAnsi="Times New Roman"/>
                <w:sz w:val="20"/>
                <w:szCs w:val="20"/>
              </w:rPr>
              <w:t xml:space="preserve">Institutional strengthening </w:t>
            </w:r>
          </w:p>
          <w:p w14:paraId="2619381F" w14:textId="77777777" w:rsidR="00C5015E" w:rsidRPr="008C66AB" w:rsidRDefault="00C5015E" w:rsidP="00AA657E">
            <w:pPr>
              <w:pStyle w:val="NumberedParagraph"/>
              <w:numPr>
                <w:ilvl w:val="0"/>
                <w:numId w:val="0"/>
              </w:numPr>
              <w:spacing w:after="0"/>
              <w:contextualSpacing/>
              <w:jc w:val="left"/>
              <w:rPr>
                <w:rFonts w:ascii="Times New Roman" w:hAnsi="Times New Roman"/>
                <w:sz w:val="20"/>
                <w:szCs w:val="20"/>
              </w:rPr>
            </w:pPr>
            <w:r w:rsidRPr="008C66AB">
              <w:rPr>
                <w:rFonts w:ascii="Times New Roman" w:hAnsi="Times New Roman"/>
                <w:sz w:val="20"/>
                <w:szCs w:val="20"/>
              </w:rPr>
              <w:t>Legislation and implementation</w:t>
            </w:r>
          </w:p>
          <w:p w14:paraId="308AC3B2" w14:textId="77777777" w:rsidR="00C5015E" w:rsidRPr="008C66AB" w:rsidRDefault="00C5015E" w:rsidP="00AA657E">
            <w:pPr>
              <w:pStyle w:val="NumberedParagraph"/>
              <w:numPr>
                <w:ilvl w:val="0"/>
                <w:numId w:val="0"/>
              </w:numPr>
              <w:spacing w:after="0"/>
              <w:contextualSpacing/>
              <w:jc w:val="left"/>
              <w:rPr>
                <w:rFonts w:ascii="Times New Roman" w:hAnsi="Times New Roman"/>
                <w:sz w:val="20"/>
                <w:szCs w:val="20"/>
              </w:rPr>
            </w:pPr>
            <w:r w:rsidRPr="008C66AB">
              <w:rPr>
                <w:rFonts w:ascii="Times New Roman" w:hAnsi="Times New Roman"/>
                <w:sz w:val="20"/>
                <w:szCs w:val="20"/>
              </w:rPr>
              <w:t>Management, coordination, and monitoring</w:t>
            </w:r>
          </w:p>
          <w:p w14:paraId="5682539D" w14:textId="77777777" w:rsidR="00C5015E" w:rsidRPr="008C66AB" w:rsidRDefault="00C5015E" w:rsidP="00AA657E">
            <w:pPr>
              <w:pStyle w:val="NumberedParagraph"/>
              <w:numPr>
                <w:ilvl w:val="0"/>
                <w:numId w:val="0"/>
              </w:numPr>
              <w:spacing w:after="0"/>
              <w:contextualSpacing/>
              <w:jc w:val="left"/>
              <w:rPr>
                <w:rFonts w:ascii="Times New Roman" w:hAnsi="Times New Roman"/>
                <w:sz w:val="20"/>
                <w:szCs w:val="20"/>
              </w:rPr>
            </w:pPr>
            <w:r w:rsidRPr="008C66AB">
              <w:rPr>
                <w:rFonts w:ascii="Times New Roman" w:hAnsi="Times New Roman"/>
                <w:sz w:val="20"/>
                <w:szCs w:val="20"/>
              </w:rPr>
              <w:t>The project is consistent with the Strategy because it operates in many of the same strategic areas. The project will facilitate knowledge management and sharing of lessons learned during implementation, which will further information dissemination and encourage sustainable development education. The activities in strengthening the resilience of local communities to climate change will also involve communities in biodiversity management. Also, enhancing technical and institutional capacities through the project will lead to stronger institutions and improve the management and monitoring of protected areas.</w:t>
            </w:r>
          </w:p>
        </w:tc>
      </w:tr>
      <w:tr w:rsidR="00C5015E" w:rsidRPr="008C66AB" w14:paraId="72B806F3" w14:textId="77777777" w:rsidTr="00A5080C">
        <w:tc>
          <w:tcPr>
            <w:tcW w:w="3535" w:type="dxa"/>
          </w:tcPr>
          <w:p w14:paraId="6D289A97" w14:textId="77777777" w:rsidR="00C5015E" w:rsidRPr="008C66AB" w:rsidRDefault="00C5015E" w:rsidP="00AA657E">
            <w:pPr>
              <w:pStyle w:val="NumberedParagraph"/>
              <w:numPr>
                <w:ilvl w:val="0"/>
                <w:numId w:val="0"/>
              </w:numPr>
              <w:spacing w:after="0"/>
              <w:contextualSpacing/>
              <w:jc w:val="left"/>
              <w:rPr>
                <w:rFonts w:ascii="Times New Roman" w:hAnsi="Times New Roman"/>
                <w:sz w:val="20"/>
                <w:szCs w:val="20"/>
              </w:rPr>
            </w:pPr>
            <w:r w:rsidRPr="008C66AB">
              <w:rPr>
                <w:rFonts w:ascii="Times New Roman" w:hAnsi="Times New Roman"/>
                <w:sz w:val="20"/>
                <w:szCs w:val="20"/>
              </w:rPr>
              <w:t>Strategic Plan for the System of Conservation Areas of Angola (PESAC, 2018-2027)</w:t>
            </w:r>
          </w:p>
        </w:tc>
        <w:tc>
          <w:tcPr>
            <w:tcW w:w="6300" w:type="dxa"/>
          </w:tcPr>
          <w:p w14:paraId="49BF7C5B" w14:textId="77777777" w:rsidR="00C5015E" w:rsidRPr="008C66AB" w:rsidRDefault="00C5015E" w:rsidP="00AA657E">
            <w:pPr>
              <w:pStyle w:val="NumberedParagraph"/>
              <w:numPr>
                <w:ilvl w:val="0"/>
                <w:numId w:val="0"/>
              </w:numPr>
              <w:spacing w:after="0"/>
              <w:contextualSpacing/>
              <w:jc w:val="left"/>
              <w:rPr>
                <w:rFonts w:ascii="Times New Roman" w:hAnsi="Times New Roman"/>
                <w:sz w:val="20"/>
                <w:szCs w:val="20"/>
              </w:rPr>
            </w:pPr>
            <w:r w:rsidRPr="008C66AB">
              <w:rPr>
                <w:rFonts w:ascii="Times New Roman" w:hAnsi="Times New Roman"/>
                <w:sz w:val="20"/>
                <w:szCs w:val="20"/>
              </w:rPr>
              <w:t>The PESAC strategic vision aims to preserve biodiversity, ecosystem services and cultural, natural and landscape heritage through the conservation and restoration of species and natural habitats. The objectives of PESAC are to:</w:t>
            </w:r>
          </w:p>
          <w:p w14:paraId="52127F4E" w14:textId="52F67D14" w:rsidR="00C5015E" w:rsidRPr="008C66AB" w:rsidRDefault="00C5015E" w:rsidP="00AA657E">
            <w:pPr>
              <w:pStyle w:val="NumberedParagraph"/>
              <w:numPr>
                <w:ilvl w:val="0"/>
                <w:numId w:val="0"/>
              </w:numPr>
              <w:spacing w:after="0"/>
              <w:contextualSpacing/>
              <w:jc w:val="left"/>
              <w:rPr>
                <w:rFonts w:ascii="Times New Roman" w:hAnsi="Times New Roman"/>
                <w:sz w:val="20"/>
                <w:szCs w:val="20"/>
              </w:rPr>
            </w:pPr>
            <w:r w:rsidRPr="008C66AB">
              <w:rPr>
                <w:rFonts w:ascii="Times New Roman" w:hAnsi="Times New Roman"/>
                <w:sz w:val="20"/>
                <w:szCs w:val="20"/>
              </w:rPr>
              <w:t>Ensure the effectiveness of territorial management of conservation areas</w:t>
            </w:r>
            <w:r w:rsidR="006B0A2F" w:rsidRPr="008C66AB">
              <w:rPr>
                <w:rFonts w:ascii="Times New Roman" w:hAnsi="Times New Roman"/>
                <w:sz w:val="20"/>
                <w:szCs w:val="20"/>
              </w:rPr>
              <w:t>.</w:t>
            </w:r>
          </w:p>
          <w:p w14:paraId="2AAAC1C8" w14:textId="55295BCE" w:rsidR="00C5015E" w:rsidRPr="008C66AB" w:rsidRDefault="00C5015E" w:rsidP="00AA657E">
            <w:pPr>
              <w:pStyle w:val="NumberedParagraph"/>
              <w:numPr>
                <w:ilvl w:val="0"/>
                <w:numId w:val="0"/>
              </w:numPr>
              <w:spacing w:after="0"/>
              <w:contextualSpacing/>
              <w:jc w:val="left"/>
              <w:rPr>
                <w:rFonts w:ascii="Times New Roman" w:hAnsi="Times New Roman"/>
                <w:sz w:val="20"/>
                <w:szCs w:val="20"/>
              </w:rPr>
            </w:pPr>
            <w:r w:rsidRPr="008C66AB">
              <w:rPr>
                <w:rFonts w:ascii="Times New Roman" w:hAnsi="Times New Roman"/>
                <w:sz w:val="20"/>
                <w:szCs w:val="20"/>
              </w:rPr>
              <w:t>Enhance natural, landscape and cultural resources</w:t>
            </w:r>
            <w:r w:rsidR="006B0A2F" w:rsidRPr="008C66AB">
              <w:rPr>
                <w:rFonts w:ascii="Times New Roman" w:hAnsi="Times New Roman"/>
                <w:sz w:val="20"/>
                <w:szCs w:val="20"/>
              </w:rPr>
              <w:t>.</w:t>
            </w:r>
          </w:p>
          <w:p w14:paraId="73D8E574" w14:textId="2EB3CB1F" w:rsidR="00C5015E" w:rsidRPr="008C66AB" w:rsidRDefault="00C5015E" w:rsidP="00AA657E">
            <w:pPr>
              <w:pStyle w:val="NumberedParagraph"/>
              <w:numPr>
                <w:ilvl w:val="0"/>
                <w:numId w:val="0"/>
              </w:numPr>
              <w:spacing w:after="0"/>
              <w:contextualSpacing/>
              <w:jc w:val="left"/>
              <w:rPr>
                <w:rFonts w:ascii="Times New Roman" w:hAnsi="Times New Roman"/>
                <w:sz w:val="20"/>
                <w:szCs w:val="20"/>
              </w:rPr>
            </w:pPr>
            <w:r w:rsidRPr="008C66AB">
              <w:rPr>
                <w:rFonts w:ascii="Times New Roman" w:hAnsi="Times New Roman"/>
                <w:sz w:val="20"/>
                <w:szCs w:val="20"/>
              </w:rPr>
              <w:t>Define a guiding plan for the long-term expansion of the conservation areas system in Angola to materialise a national network that leads to ecological stability, resilience to climate change and the well-being of communities</w:t>
            </w:r>
            <w:r w:rsidR="006B0A2F" w:rsidRPr="008C66AB">
              <w:rPr>
                <w:rFonts w:ascii="Times New Roman" w:hAnsi="Times New Roman"/>
                <w:sz w:val="20"/>
                <w:szCs w:val="20"/>
              </w:rPr>
              <w:t>.</w:t>
            </w:r>
          </w:p>
          <w:p w14:paraId="62E77E23" w14:textId="42844392" w:rsidR="00C5015E" w:rsidRPr="008C66AB" w:rsidRDefault="00C5015E" w:rsidP="00AA657E">
            <w:pPr>
              <w:pStyle w:val="NumberedParagraph"/>
              <w:numPr>
                <w:ilvl w:val="0"/>
                <w:numId w:val="0"/>
              </w:numPr>
              <w:spacing w:after="0"/>
              <w:contextualSpacing/>
              <w:jc w:val="left"/>
              <w:rPr>
                <w:rFonts w:ascii="Times New Roman" w:hAnsi="Times New Roman"/>
                <w:sz w:val="20"/>
                <w:szCs w:val="20"/>
              </w:rPr>
            </w:pPr>
            <w:r w:rsidRPr="008C66AB">
              <w:rPr>
                <w:rFonts w:ascii="Times New Roman" w:hAnsi="Times New Roman"/>
                <w:sz w:val="20"/>
                <w:szCs w:val="20"/>
              </w:rPr>
              <w:t>Clarify the role of conservation areas in protecting species and diversifying the economy by promoting efficient and sustainable management of natural resources</w:t>
            </w:r>
            <w:r w:rsidR="006B0A2F" w:rsidRPr="008C66AB">
              <w:rPr>
                <w:rFonts w:ascii="Times New Roman" w:hAnsi="Times New Roman"/>
                <w:sz w:val="20"/>
                <w:szCs w:val="20"/>
              </w:rPr>
              <w:t>.</w:t>
            </w:r>
          </w:p>
          <w:p w14:paraId="65DEED3D" w14:textId="672113AD" w:rsidR="00C5015E" w:rsidRPr="008C66AB" w:rsidRDefault="00C5015E" w:rsidP="00AA657E">
            <w:pPr>
              <w:pStyle w:val="NumberedParagraph"/>
              <w:numPr>
                <w:ilvl w:val="0"/>
                <w:numId w:val="0"/>
              </w:numPr>
              <w:spacing w:after="0"/>
              <w:contextualSpacing/>
              <w:jc w:val="left"/>
              <w:rPr>
                <w:rFonts w:ascii="Times New Roman" w:hAnsi="Times New Roman"/>
                <w:sz w:val="20"/>
                <w:szCs w:val="20"/>
              </w:rPr>
            </w:pPr>
            <w:r w:rsidRPr="008C66AB">
              <w:rPr>
                <w:rFonts w:ascii="Times New Roman" w:hAnsi="Times New Roman"/>
                <w:sz w:val="20"/>
                <w:szCs w:val="20"/>
              </w:rPr>
              <w:t>Outline the steps for expansion and consolidation of the conservation areas system to allow for more efficient and effective distribution of scare existing resources to ensure the management of Angola’s biodiversity</w:t>
            </w:r>
            <w:r w:rsidR="006B0A2F" w:rsidRPr="008C66AB">
              <w:rPr>
                <w:rFonts w:ascii="Times New Roman" w:hAnsi="Times New Roman"/>
                <w:sz w:val="20"/>
                <w:szCs w:val="20"/>
              </w:rPr>
              <w:t>.</w:t>
            </w:r>
          </w:p>
          <w:p w14:paraId="344025E9" w14:textId="4764E1F0" w:rsidR="00C5015E" w:rsidRPr="008C66AB" w:rsidRDefault="00C5015E" w:rsidP="00AA657E">
            <w:pPr>
              <w:pStyle w:val="NumberedParagraph"/>
              <w:numPr>
                <w:ilvl w:val="0"/>
                <w:numId w:val="0"/>
              </w:numPr>
              <w:spacing w:after="0"/>
              <w:contextualSpacing/>
              <w:jc w:val="left"/>
              <w:rPr>
                <w:rFonts w:ascii="Times New Roman" w:hAnsi="Times New Roman"/>
                <w:sz w:val="20"/>
                <w:szCs w:val="20"/>
              </w:rPr>
            </w:pPr>
            <w:r w:rsidRPr="008C66AB">
              <w:rPr>
                <w:rFonts w:ascii="Times New Roman" w:hAnsi="Times New Roman"/>
                <w:sz w:val="20"/>
                <w:szCs w:val="20"/>
              </w:rPr>
              <w:lastRenderedPageBreak/>
              <w:t>Define mechanisms that capacitate community participation and enable civil society, local and traditional communities and non-governmental organisations to participate in the processes of identification, create and management of conservation areas</w:t>
            </w:r>
            <w:r w:rsidR="006B0A2F" w:rsidRPr="008C66AB">
              <w:rPr>
                <w:rFonts w:ascii="Times New Roman" w:hAnsi="Times New Roman"/>
                <w:sz w:val="20"/>
                <w:szCs w:val="20"/>
              </w:rPr>
              <w:t>.</w:t>
            </w:r>
            <w:r w:rsidRPr="008C66AB">
              <w:rPr>
                <w:rFonts w:ascii="Times New Roman" w:hAnsi="Times New Roman"/>
                <w:sz w:val="20"/>
                <w:szCs w:val="20"/>
              </w:rPr>
              <w:t xml:space="preserve"> </w:t>
            </w:r>
          </w:p>
          <w:p w14:paraId="1BFB32F0" w14:textId="043C7F1F" w:rsidR="00C5015E" w:rsidRPr="008C66AB" w:rsidRDefault="00C5015E" w:rsidP="00AA657E">
            <w:pPr>
              <w:pStyle w:val="NumberedParagraph"/>
              <w:numPr>
                <w:ilvl w:val="0"/>
                <w:numId w:val="0"/>
              </w:numPr>
              <w:spacing w:after="0"/>
              <w:contextualSpacing/>
              <w:jc w:val="left"/>
              <w:rPr>
                <w:rFonts w:ascii="Times New Roman" w:hAnsi="Times New Roman"/>
                <w:sz w:val="20"/>
                <w:szCs w:val="20"/>
              </w:rPr>
            </w:pPr>
            <w:r w:rsidRPr="008C66AB">
              <w:rPr>
                <w:rFonts w:ascii="Times New Roman" w:hAnsi="Times New Roman"/>
                <w:sz w:val="20"/>
                <w:szCs w:val="20"/>
              </w:rPr>
              <w:t>Ensure conditions that allow conservation areas to be managed effectively so they can fulfil their objectives</w:t>
            </w:r>
            <w:r w:rsidR="006B0A2F" w:rsidRPr="008C66AB">
              <w:rPr>
                <w:rFonts w:ascii="Times New Roman" w:hAnsi="Times New Roman"/>
                <w:sz w:val="20"/>
                <w:szCs w:val="20"/>
              </w:rPr>
              <w:t>.</w:t>
            </w:r>
          </w:p>
          <w:p w14:paraId="0EDDEC1E" w14:textId="39A159EE" w:rsidR="00C5015E" w:rsidRPr="008C66AB" w:rsidRDefault="00C5015E" w:rsidP="00AA657E">
            <w:pPr>
              <w:pStyle w:val="NumberedParagraph"/>
              <w:numPr>
                <w:ilvl w:val="0"/>
                <w:numId w:val="0"/>
              </w:numPr>
              <w:spacing w:after="0"/>
              <w:contextualSpacing/>
              <w:jc w:val="left"/>
              <w:rPr>
                <w:rFonts w:ascii="Times New Roman" w:hAnsi="Times New Roman"/>
                <w:sz w:val="20"/>
                <w:szCs w:val="20"/>
              </w:rPr>
            </w:pPr>
            <w:r w:rsidRPr="008C66AB">
              <w:rPr>
                <w:rFonts w:ascii="Times New Roman" w:hAnsi="Times New Roman"/>
                <w:sz w:val="20"/>
                <w:szCs w:val="20"/>
              </w:rPr>
              <w:t xml:space="preserve">Over 10 years, PESAC aims to introduce measures that include fundraising, training, clarification of the role of conservation areas, and proposals for new conservation areas. Furthermore, PESAC’s goal is to strengthen the work of </w:t>
            </w:r>
            <w:r w:rsidR="003C29D1" w:rsidRPr="008C66AB">
              <w:rPr>
                <w:rFonts w:ascii="Times New Roman" w:hAnsi="Times New Roman"/>
                <w:sz w:val="20"/>
                <w:szCs w:val="20"/>
              </w:rPr>
              <w:t>INBC</w:t>
            </w:r>
            <w:r w:rsidRPr="008C66AB">
              <w:rPr>
                <w:rFonts w:ascii="Times New Roman" w:hAnsi="Times New Roman"/>
                <w:sz w:val="20"/>
                <w:szCs w:val="20"/>
              </w:rPr>
              <w:t xml:space="preserve"> and streamline existing conservation areas and the National Protected Areas System. The activities of this project will further these goals by promoting improved park management through many of the same measures laid out by PESAC, as well as by enhancing institutional capacities that will benefit </w:t>
            </w:r>
            <w:r w:rsidR="003C29D1" w:rsidRPr="008C66AB">
              <w:rPr>
                <w:rFonts w:ascii="Times New Roman" w:hAnsi="Times New Roman"/>
                <w:sz w:val="20"/>
                <w:szCs w:val="20"/>
              </w:rPr>
              <w:t>INBC</w:t>
            </w:r>
            <w:r w:rsidRPr="008C66AB">
              <w:rPr>
                <w:rFonts w:ascii="Times New Roman" w:hAnsi="Times New Roman"/>
                <w:sz w:val="20"/>
                <w:szCs w:val="20"/>
              </w:rPr>
              <w:t xml:space="preserve"> and other protected areas.</w:t>
            </w:r>
          </w:p>
        </w:tc>
      </w:tr>
      <w:tr w:rsidR="00C5015E" w:rsidRPr="008C66AB" w14:paraId="74B4ECFF" w14:textId="77777777" w:rsidTr="00A5080C">
        <w:tc>
          <w:tcPr>
            <w:tcW w:w="3535" w:type="dxa"/>
          </w:tcPr>
          <w:p w14:paraId="18EF8021" w14:textId="77777777" w:rsidR="00C5015E" w:rsidRPr="008C66AB" w:rsidRDefault="00C5015E" w:rsidP="00AA657E">
            <w:pPr>
              <w:pStyle w:val="NumberedParagraph"/>
              <w:numPr>
                <w:ilvl w:val="0"/>
                <w:numId w:val="0"/>
              </w:numPr>
              <w:spacing w:after="0"/>
              <w:contextualSpacing/>
              <w:jc w:val="left"/>
              <w:rPr>
                <w:rFonts w:ascii="Times New Roman" w:hAnsi="Times New Roman"/>
                <w:sz w:val="20"/>
                <w:szCs w:val="20"/>
              </w:rPr>
            </w:pPr>
            <w:r w:rsidRPr="008C66AB">
              <w:rPr>
                <w:rFonts w:ascii="Times New Roman" w:hAnsi="Times New Roman"/>
                <w:sz w:val="20"/>
                <w:szCs w:val="20"/>
              </w:rPr>
              <w:lastRenderedPageBreak/>
              <w:t>National Forests, Wildlife and Conservation Areas Policy (2010)</w:t>
            </w:r>
          </w:p>
        </w:tc>
        <w:tc>
          <w:tcPr>
            <w:tcW w:w="6300" w:type="dxa"/>
          </w:tcPr>
          <w:p w14:paraId="37134289" w14:textId="77777777" w:rsidR="00C5015E" w:rsidRPr="008C66AB" w:rsidRDefault="00C5015E" w:rsidP="00AA657E">
            <w:pPr>
              <w:pStyle w:val="NumberedParagraph"/>
              <w:numPr>
                <w:ilvl w:val="0"/>
                <w:numId w:val="0"/>
              </w:numPr>
              <w:spacing w:after="0"/>
              <w:contextualSpacing/>
              <w:jc w:val="left"/>
              <w:rPr>
                <w:rFonts w:ascii="Times New Roman" w:hAnsi="Times New Roman"/>
                <w:sz w:val="20"/>
                <w:szCs w:val="20"/>
              </w:rPr>
            </w:pPr>
            <w:r w:rsidRPr="008C66AB">
              <w:rPr>
                <w:rFonts w:ascii="Times New Roman" w:hAnsi="Times New Roman"/>
                <w:sz w:val="20"/>
                <w:szCs w:val="20"/>
              </w:rPr>
              <w:t>This policy was adopted as a means to achieve objectives in four main strategic areas. These areas are as follows:</w:t>
            </w:r>
          </w:p>
          <w:p w14:paraId="78EC65B9" w14:textId="3780D3A6" w:rsidR="00C5015E" w:rsidRPr="008C66AB" w:rsidRDefault="00C5015E" w:rsidP="00AA657E">
            <w:pPr>
              <w:pStyle w:val="NumberedParagraph"/>
              <w:numPr>
                <w:ilvl w:val="0"/>
                <w:numId w:val="0"/>
              </w:numPr>
              <w:spacing w:after="0"/>
              <w:contextualSpacing/>
              <w:jc w:val="left"/>
              <w:rPr>
                <w:rFonts w:ascii="Times New Roman" w:hAnsi="Times New Roman"/>
                <w:sz w:val="20"/>
                <w:szCs w:val="20"/>
              </w:rPr>
            </w:pPr>
            <w:r w:rsidRPr="008C66AB">
              <w:rPr>
                <w:rFonts w:ascii="Times New Roman" w:hAnsi="Times New Roman"/>
                <w:sz w:val="20"/>
                <w:szCs w:val="20"/>
              </w:rPr>
              <w:t>Economic: In this area the Policy aims to increase the internal supply of goods and services of the country’s forest and fauna to reduce poverty and integrate the conservation sector into the country’s economic development strategies</w:t>
            </w:r>
            <w:r w:rsidR="00D6761E" w:rsidRPr="008C66AB">
              <w:rPr>
                <w:rFonts w:ascii="Times New Roman" w:hAnsi="Times New Roman"/>
                <w:sz w:val="20"/>
                <w:szCs w:val="20"/>
              </w:rPr>
              <w:t>.</w:t>
            </w:r>
            <w:r w:rsidRPr="008C66AB">
              <w:rPr>
                <w:rFonts w:ascii="Times New Roman" w:hAnsi="Times New Roman"/>
                <w:sz w:val="20"/>
                <w:szCs w:val="20"/>
              </w:rPr>
              <w:t xml:space="preserve"> </w:t>
            </w:r>
          </w:p>
          <w:p w14:paraId="20074FE3" w14:textId="644457DA" w:rsidR="00C5015E" w:rsidRPr="008C66AB" w:rsidRDefault="00C5015E" w:rsidP="00AA657E">
            <w:pPr>
              <w:pStyle w:val="NumberedParagraph"/>
              <w:numPr>
                <w:ilvl w:val="0"/>
                <w:numId w:val="0"/>
              </w:numPr>
              <w:spacing w:after="0"/>
              <w:contextualSpacing/>
              <w:jc w:val="left"/>
              <w:rPr>
                <w:rFonts w:ascii="Times New Roman" w:hAnsi="Times New Roman"/>
                <w:sz w:val="20"/>
                <w:szCs w:val="20"/>
              </w:rPr>
            </w:pPr>
            <w:r w:rsidRPr="008C66AB">
              <w:rPr>
                <w:rFonts w:ascii="Times New Roman" w:hAnsi="Times New Roman"/>
                <w:sz w:val="20"/>
                <w:szCs w:val="20"/>
              </w:rPr>
              <w:t>Environmental: This aims to contribute to the conservation and protection of terrestrial biodiversity, with a focus on national sustainable development</w:t>
            </w:r>
            <w:r w:rsidR="00D6761E" w:rsidRPr="008C66AB">
              <w:rPr>
                <w:rFonts w:ascii="Times New Roman" w:hAnsi="Times New Roman"/>
                <w:sz w:val="20"/>
                <w:szCs w:val="20"/>
              </w:rPr>
              <w:t>.</w:t>
            </w:r>
          </w:p>
          <w:p w14:paraId="53907DAC" w14:textId="2CEB2A27" w:rsidR="00C5015E" w:rsidRPr="008C66AB" w:rsidRDefault="00C5015E" w:rsidP="00AA657E">
            <w:pPr>
              <w:pStyle w:val="NumberedParagraph"/>
              <w:numPr>
                <w:ilvl w:val="0"/>
                <w:numId w:val="0"/>
              </w:numPr>
              <w:spacing w:after="0"/>
              <w:contextualSpacing/>
              <w:jc w:val="left"/>
              <w:rPr>
                <w:rFonts w:ascii="Times New Roman" w:hAnsi="Times New Roman"/>
                <w:sz w:val="20"/>
                <w:szCs w:val="20"/>
              </w:rPr>
            </w:pPr>
            <w:r w:rsidRPr="008C66AB">
              <w:rPr>
                <w:rFonts w:ascii="Times New Roman" w:hAnsi="Times New Roman"/>
                <w:sz w:val="20"/>
                <w:szCs w:val="20"/>
              </w:rPr>
              <w:t>Social: This area calls for local community participation, the private sector, and civil society in the management and sharing of benefits that result from sustainable use of forest and wildlife resources</w:t>
            </w:r>
            <w:r w:rsidR="00D6761E" w:rsidRPr="008C66AB">
              <w:rPr>
                <w:rFonts w:ascii="Times New Roman" w:hAnsi="Times New Roman"/>
                <w:sz w:val="20"/>
                <w:szCs w:val="20"/>
              </w:rPr>
              <w:t>.</w:t>
            </w:r>
          </w:p>
          <w:p w14:paraId="693210E4" w14:textId="77777777" w:rsidR="00C5015E" w:rsidRPr="008C66AB" w:rsidRDefault="00C5015E" w:rsidP="00AA657E">
            <w:pPr>
              <w:pStyle w:val="NumberedParagraph"/>
              <w:numPr>
                <w:ilvl w:val="0"/>
                <w:numId w:val="0"/>
              </w:numPr>
              <w:spacing w:after="0"/>
              <w:contextualSpacing/>
              <w:jc w:val="left"/>
              <w:rPr>
                <w:rFonts w:ascii="Times New Roman" w:hAnsi="Times New Roman"/>
                <w:sz w:val="20"/>
                <w:szCs w:val="20"/>
              </w:rPr>
            </w:pPr>
            <w:r w:rsidRPr="008C66AB">
              <w:rPr>
                <w:rFonts w:ascii="Times New Roman" w:hAnsi="Times New Roman"/>
                <w:sz w:val="20"/>
                <w:szCs w:val="20"/>
              </w:rPr>
              <w:t xml:space="preserve">Institutional: In this area the Policy aims to create mechanisms for strengthening institutional capacity to ensure efficient, transparent, and professional fulfilment of the mandate related to the management of forest and wildlife resources, as well as conservation areas. </w:t>
            </w:r>
          </w:p>
          <w:p w14:paraId="40BED9C3" w14:textId="6DC3A5ED" w:rsidR="00C5015E" w:rsidRPr="008C66AB" w:rsidRDefault="00C5015E" w:rsidP="00AA657E">
            <w:pPr>
              <w:pStyle w:val="NumberedParagraph"/>
              <w:numPr>
                <w:ilvl w:val="0"/>
                <w:numId w:val="0"/>
              </w:numPr>
              <w:spacing w:after="0"/>
              <w:contextualSpacing/>
              <w:jc w:val="left"/>
              <w:rPr>
                <w:rFonts w:ascii="Times New Roman" w:hAnsi="Times New Roman"/>
                <w:sz w:val="20"/>
                <w:szCs w:val="20"/>
              </w:rPr>
            </w:pPr>
            <w:r w:rsidRPr="008C66AB">
              <w:rPr>
                <w:rFonts w:ascii="Times New Roman" w:hAnsi="Times New Roman"/>
                <w:sz w:val="20"/>
                <w:szCs w:val="20"/>
              </w:rPr>
              <w:t xml:space="preserve">The objectives of this </w:t>
            </w:r>
            <w:r w:rsidR="007B6F4B" w:rsidRPr="008C66AB">
              <w:rPr>
                <w:rFonts w:ascii="Times New Roman" w:hAnsi="Times New Roman"/>
                <w:sz w:val="20"/>
                <w:szCs w:val="20"/>
              </w:rPr>
              <w:t>P</w:t>
            </w:r>
            <w:r w:rsidRPr="008C66AB">
              <w:rPr>
                <w:rFonts w:ascii="Times New Roman" w:hAnsi="Times New Roman"/>
                <w:sz w:val="20"/>
                <w:szCs w:val="20"/>
              </w:rPr>
              <w:t xml:space="preserve">olicy are consistent with the objectives of the project, which also include improvements in local communities’ socio-economic circumstances, while developing biodiversity conservation through capacity building in national resource institutions. </w:t>
            </w:r>
          </w:p>
        </w:tc>
      </w:tr>
      <w:tr w:rsidR="00C5015E" w:rsidRPr="008C66AB" w14:paraId="794CD043" w14:textId="77777777" w:rsidTr="00A5080C">
        <w:tc>
          <w:tcPr>
            <w:tcW w:w="3535" w:type="dxa"/>
          </w:tcPr>
          <w:p w14:paraId="5BF4E6B3" w14:textId="77777777" w:rsidR="00C5015E" w:rsidRPr="008C66AB" w:rsidRDefault="00C5015E" w:rsidP="00AA657E">
            <w:pPr>
              <w:pStyle w:val="NumberedParagraph"/>
              <w:numPr>
                <w:ilvl w:val="0"/>
                <w:numId w:val="0"/>
              </w:numPr>
              <w:spacing w:after="0"/>
              <w:contextualSpacing/>
              <w:jc w:val="left"/>
              <w:rPr>
                <w:rFonts w:ascii="Times New Roman" w:hAnsi="Times New Roman"/>
                <w:sz w:val="20"/>
                <w:szCs w:val="20"/>
              </w:rPr>
            </w:pPr>
            <w:r w:rsidRPr="008C66AB">
              <w:rPr>
                <w:rFonts w:ascii="Times New Roman" w:hAnsi="Times New Roman"/>
                <w:sz w:val="20"/>
                <w:szCs w:val="20"/>
              </w:rPr>
              <w:t>Plan for the Expansion of the Network of Protected Areas (PLENARCA, 2011)</w:t>
            </w:r>
          </w:p>
        </w:tc>
        <w:tc>
          <w:tcPr>
            <w:tcW w:w="6300" w:type="dxa"/>
          </w:tcPr>
          <w:p w14:paraId="5D4348CD" w14:textId="77777777" w:rsidR="00C5015E" w:rsidRPr="008C66AB" w:rsidRDefault="00C5015E" w:rsidP="00AA657E">
            <w:pPr>
              <w:pStyle w:val="NumberedParagraph"/>
              <w:numPr>
                <w:ilvl w:val="0"/>
                <w:numId w:val="0"/>
              </w:numPr>
              <w:spacing w:after="0"/>
              <w:contextualSpacing/>
              <w:jc w:val="left"/>
              <w:rPr>
                <w:rFonts w:ascii="Times New Roman" w:hAnsi="Times New Roman"/>
                <w:sz w:val="20"/>
                <w:szCs w:val="20"/>
              </w:rPr>
            </w:pPr>
            <w:r w:rsidRPr="008C66AB">
              <w:rPr>
                <w:rFonts w:ascii="Times New Roman" w:hAnsi="Times New Roman"/>
                <w:sz w:val="20"/>
                <w:szCs w:val="20"/>
              </w:rPr>
              <w:t>The overall objective of this Plan is to implement a national system for biodiversity conservation that can establish stability of protected areas, increasing resilience to climate change and improve human well-being in these areas. By improving park management in the targeted areas and generating land-use planning assessments, this project will support the objective of this Plan in the targeted areas as well as in other national parks and protected areas through replicability and scaling-up.</w:t>
            </w:r>
          </w:p>
        </w:tc>
      </w:tr>
    </w:tbl>
    <w:p w14:paraId="4D9ECF28" w14:textId="77777777" w:rsidR="006441CE" w:rsidRPr="008C66AB" w:rsidRDefault="006441CE" w:rsidP="00631A6E">
      <w:pPr>
        <w:pStyle w:val="NoSpacing"/>
        <w:rPr>
          <w:rFonts w:ascii="Times New Roman" w:hAnsi="Times New Roman"/>
        </w:rPr>
      </w:pPr>
    </w:p>
    <w:p w14:paraId="1BFD8ED4" w14:textId="77777777" w:rsidR="007F0A55" w:rsidRPr="008C66AB" w:rsidRDefault="007F0A55" w:rsidP="00631A6E">
      <w:pPr>
        <w:pStyle w:val="Footer"/>
        <w:jc w:val="both"/>
      </w:pPr>
    </w:p>
    <w:p w14:paraId="695D1A9E" w14:textId="0DEEEA46" w:rsidR="009178FB" w:rsidRPr="008C66AB" w:rsidRDefault="009178FB" w:rsidP="00AA657E">
      <w:pPr>
        <w:spacing w:after="0"/>
        <w:outlineLvl w:val="0"/>
        <w:rPr>
          <w:rFonts w:ascii="Times New Roman" w:hAnsi="Times New Roman"/>
        </w:rPr>
      </w:pPr>
      <w:r w:rsidRPr="008C66AB">
        <w:rPr>
          <w:rFonts w:ascii="Times New Roman" w:hAnsi="Times New Roman"/>
        </w:rPr>
        <w:t xml:space="preserve">8. </w:t>
      </w:r>
      <w:r w:rsidR="00947062" w:rsidRPr="008C66AB">
        <w:rPr>
          <w:rFonts w:ascii="Times New Roman" w:hAnsi="Times New Roman"/>
          <w:i/>
        </w:rPr>
        <w:t>Knowledge</w:t>
      </w:r>
      <w:r w:rsidR="00947062" w:rsidRPr="008C66AB">
        <w:rPr>
          <w:rFonts w:ascii="Times New Roman" w:hAnsi="Times New Roman"/>
          <w:i/>
          <w:color w:val="000000"/>
        </w:rPr>
        <w:t xml:space="preserve"> </w:t>
      </w:r>
      <w:r w:rsidR="007E71BE" w:rsidRPr="008C66AB">
        <w:rPr>
          <w:rFonts w:ascii="Times New Roman" w:hAnsi="Times New Roman"/>
          <w:i/>
          <w:color w:val="000000"/>
        </w:rPr>
        <w:t>Management</w:t>
      </w:r>
      <w:r w:rsidR="00947062" w:rsidRPr="008C66AB">
        <w:rPr>
          <w:rFonts w:ascii="Times New Roman" w:hAnsi="Times New Roman"/>
          <w:i/>
        </w:rPr>
        <w:t>.</w:t>
      </w:r>
      <w:r w:rsidR="00947062" w:rsidRPr="008C66AB">
        <w:rPr>
          <w:rFonts w:ascii="Times New Roman" w:hAnsi="Times New Roman"/>
        </w:rPr>
        <w:t xml:space="preserve">  Elaborate</w:t>
      </w:r>
      <w:r w:rsidR="00947062" w:rsidRPr="008C66AB">
        <w:rPr>
          <w:rFonts w:ascii="Times New Roman" w:hAnsi="Times New Roman"/>
          <w:bCs/>
          <w:iCs/>
        </w:rPr>
        <w:t xml:space="preserve"> the </w:t>
      </w:r>
      <w:r w:rsidR="002C3EDB" w:rsidRPr="008C66AB">
        <w:rPr>
          <w:rFonts w:ascii="Times New Roman" w:hAnsi="Times New Roman"/>
        </w:rPr>
        <w:t>“Knowledge Management Approach”</w:t>
      </w:r>
      <w:r w:rsidR="00947062" w:rsidRPr="008C66AB">
        <w:rPr>
          <w:rFonts w:ascii="Times New Roman" w:hAnsi="Times New Roman"/>
          <w:bCs/>
          <w:iCs/>
        </w:rPr>
        <w:t xml:space="preserve"> for the project</w:t>
      </w:r>
      <w:r w:rsidR="006E2DF9" w:rsidRPr="008C66AB">
        <w:rPr>
          <w:rFonts w:ascii="Times New Roman" w:hAnsi="Times New Roman"/>
          <w:bCs/>
          <w:iCs/>
        </w:rPr>
        <w:t>, including a budget, key deliverables and a timeline, and explain</w:t>
      </w:r>
      <w:r w:rsidR="00947062" w:rsidRPr="008C66AB">
        <w:rPr>
          <w:rFonts w:ascii="Times New Roman" w:hAnsi="Times New Roman"/>
          <w:bCs/>
          <w:iCs/>
        </w:rPr>
        <w:t xml:space="preserve"> how it will contribute to the project’s overall impact</w:t>
      </w:r>
      <w:r w:rsidR="006E2DF9" w:rsidRPr="008C66AB">
        <w:rPr>
          <w:rFonts w:ascii="Times New Roman" w:hAnsi="Times New Roman"/>
          <w:bCs/>
          <w:iCs/>
        </w:rPr>
        <w:t>.</w:t>
      </w:r>
      <w:r w:rsidR="00947062" w:rsidRPr="008C66AB">
        <w:rPr>
          <w:rFonts w:ascii="Times New Roman" w:hAnsi="Times New Roman"/>
          <w:bCs/>
          <w:iCs/>
        </w:rPr>
        <w:t xml:space="preserve"> </w:t>
      </w:r>
    </w:p>
    <w:p w14:paraId="4F2EA20B" w14:textId="77777777" w:rsidR="00A34807" w:rsidRPr="008C66AB" w:rsidRDefault="00A34807" w:rsidP="0074406B">
      <w:pPr>
        <w:pStyle w:val="ListParagraph"/>
      </w:pPr>
    </w:p>
    <w:p w14:paraId="4BDA6E0D" w14:textId="7D26A902" w:rsidR="00A34807" w:rsidRPr="008C66AB" w:rsidRDefault="00A34807" w:rsidP="0074406B">
      <w:pPr>
        <w:pStyle w:val="ListParagraph"/>
      </w:pPr>
      <w:r w:rsidRPr="008C66AB">
        <w:t>This project will contribute to national and regional knowledge on protected area management as well as biodiversity conservation. Knowledge will also be developed and shared regarding climate change adaptation, including specific examples of climate-resilient and biodiversity-compatible agricultural practices which can be shared for implementation in an expanding range, beginning with communities within and surrounding the target national parks.</w:t>
      </w:r>
    </w:p>
    <w:p w14:paraId="15BCB6F3" w14:textId="77777777" w:rsidR="00A34807" w:rsidRPr="008C66AB" w:rsidRDefault="00A34807" w:rsidP="00631A6E">
      <w:pPr>
        <w:spacing w:after="0"/>
        <w:rPr>
          <w:rFonts w:ascii="Times New Roman" w:hAnsi="Times New Roman"/>
        </w:rPr>
      </w:pPr>
    </w:p>
    <w:p w14:paraId="03C35409" w14:textId="77777777" w:rsidR="00A34807" w:rsidRPr="008C66AB" w:rsidRDefault="00A34807" w:rsidP="0074406B">
      <w:pPr>
        <w:pStyle w:val="ListParagraph"/>
      </w:pPr>
      <w:r w:rsidRPr="008C66AB">
        <w:t>The project has dedicated Outputs for knowledge exchange to ensure that the information compiled and generated is effectively shared with various stakeholders within Angola and across national boundaries, throughout and beyond the project lifespan:</w:t>
      </w:r>
    </w:p>
    <w:p w14:paraId="777B82E1" w14:textId="77777777" w:rsidR="00A34807" w:rsidRPr="008C66AB" w:rsidRDefault="00A34807" w:rsidP="0074406B">
      <w:pPr>
        <w:pStyle w:val="ListParagraph"/>
        <w:numPr>
          <w:ilvl w:val="0"/>
          <w:numId w:val="15"/>
        </w:numPr>
      </w:pPr>
      <w:r w:rsidRPr="008C66AB">
        <w:lastRenderedPageBreak/>
        <w:t>Output 1.1.7. will facilitate knowledge sharing regarding biodiversity-compatible adaptation practices between communities within and in the areas surrounding the target national parks.</w:t>
      </w:r>
    </w:p>
    <w:p w14:paraId="5858F8FC" w14:textId="77777777" w:rsidR="00A34807" w:rsidRPr="008C66AB" w:rsidRDefault="00A34807" w:rsidP="00486E8C">
      <w:pPr>
        <w:pStyle w:val="ListParagraph"/>
        <w:numPr>
          <w:ilvl w:val="0"/>
          <w:numId w:val="15"/>
        </w:numPr>
      </w:pPr>
      <w:r w:rsidRPr="008C66AB">
        <w:t>Output 1.2.5. will facilitate knowledge sharing regarding additional climate-resilient and biodiversity-compatible livelihood strategies for communities within and surrounding the target national parks.</w:t>
      </w:r>
    </w:p>
    <w:p w14:paraId="6854B024" w14:textId="77777777" w:rsidR="00A34807" w:rsidRPr="008C66AB" w:rsidRDefault="00A34807" w:rsidP="00486E8C">
      <w:pPr>
        <w:pStyle w:val="ListParagraph"/>
        <w:numPr>
          <w:ilvl w:val="0"/>
          <w:numId w:val="15"/>
        </w:numPr>
      </w:pPr>
      <w:r w:rsidRPr="008C66AB">
        <w:t xml:space="preserve">Output 2.1.5. will ensure that knowledge generated on climate change adaptation and planning for park management is effectively distributed to other national parks in Angola as well as the parks that contribute to the broader transfrontier conservation areas (TFCAs) and any other conservation areas within the region that may be able to make use of the information. </w:t>
      </w:r>
    </w:p>
    <w:p w14:paraId="13F631B1" w14:textId="77777777" w:rsidR="00A34807" w:rsidRPr="008C66AB" w:rsidRDefault="00A34807" w:rsidP="00486E8C">
      <w:pPr>
        <w:pStyle w:val="ListParagraph"/>
        <w:numPr>
          <w:ilvl w:val="0"/>
          <w:numId w:val="15"/>
        </w:numPr>
      </w:pPr>
      <w:r w:rsidRPr="008C66AB">
        <w:t>Output 2.2.5. focuses on the sharing of knowledge related to adaptation planning and practice among the management of the target national parks as well as conservation agencies operating in the region.</w:t>
      </w:r>
    </w:p>
    <w:p w14:paraId="66DD1A41" w14:textId="77777777" w:rsidR="00A34807" w:rsidRPr="008C66AB" w:rsidRDefault="00A34807" w:rsidP="00486E8C">
      <w:pPr>
        <w:pStyle w:val="ListParagraph"/>
        <w:numPr>
          <w:ilvl w:val="0"/>
          <w:numId w:val="15"/>
        </w:numPr>
      </w:pPr>
      <w:r w:rsidRPr="008C66AB">
        <w:t xml:space="preserve">Output 2.3.6. and Output 2.4.6. cover collaboration between the conservation areas that form the TFCAs for effective law enforcement and combatting illegal wildlife trafficking. For this collaboration, knowledge sharing will be essential, and the scope will extend to local communities as they are a vital source of information for these efforts. </w:t>
      </w:r>
    </w:p>
    <w:p w14:paraId="4B453057" w14:textId="77777777" w:rsidR="00A34807" w:rsidRPr="008C66AB" w:rsidRDefault="00A34807" w:rsidP="00486E8C">
      <w:pPr>
        <w:pStyle w:val="ListParagraph"/>
        <w:numPr>
          <w:ilvl w:val="0"/>
          <w:numId w:val="15"/>
        </w:numPr>
      </w:pPr>
      <w:r w:rsidRPr="008C66AB">
        <w:t>Output 3.1.3. facilitates knowledge sharing of climate change risk information through contributions to existing databases for climate change adaptation planning.</w:t>
      </w:r>
    </w:p>
    <w:p w14:paraId="385C55B1" w14:textId="77777777" w:rsidR="00A34807" w:rsidRPr="008C66AB" w:rsidRDefault="00A34807" w:rsidP="00486E8C">
      <w:pPr>
        <w:pStyle w:val="ListParagraph"/>
        <w:numPr>
          <w:ilvl w:val="0"/>
          <w:numId w:val="15"/>
        </w:numPr>
      </w:pPr>
      <w:r w:rsidRPr="008C66AB">
        <w:t>Output 4.2.1. ensures that lessons learned from the project are shared to a number of relevant national institutions through meetings and presentations. This output will make use of the Management Effectiveness Tracking Tools (METT) to report project contributions.</w:t>
      </w:r>
    </w:p>
    <w:p w14:paraId="6C6F0BD5" w14:textId="05A45AD5" w:rsidR="00AA657E" w:rsidRPr="008C66AB" w:rsidRDefault="00A34807" w:rsidP="00486E8C">
      <w:pPr>
        <w:pStyle w:val="ListParagraph"/>
        <w:numPr>
          <w:ilvl w:val="0"/>
          <w:numId w:val="15"/>
        </w:numPr>
      </w:pPr>
      <w:r w:rsidRPr="008C66AB">
        <w:t>Output 4.2.2. extends the knowledge sharing of lessons learned to governments, donors, and other stakeholders in the region through reports, presentations and social media posts.</w:t>
      </w:r>
      <w:r w:rsidR="00935FE3" w:rsidRPr="008C66AB">
        <w:t xml:space="preserve"> </w:t>
      </w:r>
      <w:r w:rsidR="007500B8" w:rsidRPr="008C66AB">
        <w:t xml:space="preserve">The project will utilise existing information-sharing networks, such as the Africa Adaptation Initiative and the Global Adaptation </w:t>
      </w:r>
      <w:r w:rsidR="00D6398B" w:rsidRPr="008C66AB">
        <w:t>Network,</w:t>
      </w:r>
      <w:r w:rsidR="007500B8" w:rsidRPr="008C66AB">
        <w:t xml:space="preserve"> to share lessons learned from the project with other relevant stakeholders.</w:t>
      </w:r>
    </w:p>
    <w:p w14:paraId="1F981FF1" w14:textId="77777777" w:rsidR="00AA657E" w:rsidRPr="008C66AB" w:rsidRDefault="00AA657E" w:rsidP="00486E8C">
      <w:pPr>
        <w:pStyle w:val="ListParagraph"/>
      </w:pPr>
    </w:p>
    <w:p w14:paraId="283BA41A" w14:textId="61BCB5D2" w:rsidR="00A34807" w:rsidRPr="008C66AB" w:rsidRDefault="00A34807" w:rsidP="00486E8C">
      <w:pPr>
        <w:pStyle w:val="ListParagraph"/>
      </w:pPr>
      <w:r w:rsidRPr="008C66AB">
        <w:t>These outputs will facilitate effective and rapid replication and upscaling of project interventions through exchange of best practices and lessons learned.</w:t>
      </w:r>
    </w:p>
    <w:p w14:paraId="131352EA" w14:textId="77777777" w:rsidR="00A34807" w:rsidRPr="008C66AB" w:rsidRDefault="00A34807" w:rsidP="00486E8C">
      <w:pPr>
        <w:pStyle w:val="ListParagraph"/>
      </w:pPr>
    </w:p>
    <w:p w14:paraId="676089D6" w14:textId="77777777" w:rsidR="00A34807" w:rsidRPr="008C66AB" w:rsidRDefault="00A34807" w:rsidP="00486E8C">
      <w:pPr>
        <w:pStyle w:val="ListParagraph"/>
      </w:pPr>
      <w:r w:rsidRPr="008C66AB">
        <w:t>The project design prioritises inclusivity and collaboration with target communities and the public, and workshops will be held to ensure communication of the project details to the public. Awareness of topics such as climate change, climate resilience and adaptation, illegal wildlife trafficking, human wildlife conflict and biodiversity conservation will be improved through these workshops, as well as through presentations and outreach strategies on social media and traditional media such as radio and print. Accessibility of the information will be ensured through translation into relevant national languages and local dialects.</w:t>
      </w:r>
    </w:p>
    <w:p w14:paraId="7D94C4BC" w14:textId="77777777" w:rsidR="00A34807" w:rsidRPr="008C66AB" w:rsidRDefault="00A34807" w:rsidP="00486E8C">
      <w:pPr>
        <w:pStyle w:val="ListParagraph"/>
      </w:pPr>
    </w:p>
    <w:p w14:paraId="4F4C5303" w14:textId="77777777" w:rsidR="00A34807" w:rsidRPr="008C66AB" w:rsidRDefault="00A34807" w:rsidP="00486E8C">
      <w:pPr>
        <w:pStyle w:val="ListParagraph"/>
      </w:pPr>
      <w:r w:rsidRPr="008C66AB">
        <w:t>Collaboration with municipal government and similar entities will facilitate targeted outreach programmes at public libraries and schools to engage youth on relevant topics. Targeted programmes will also be developed for women to ensure gender equity and upliftment. The unique challenges women face regarding accessing and engaging with information will be accounted for to ensure accessibility. For example, the distribution of information across local radio has been shown to improve accessibility for women as they can listen to broadcasts while they undertake household duties and childcare responsibilities. These considerations will be included during project implementation.</w:t>
      </w:r>
    </w:p>
    <w:p w14:paraId="3E197787" w14:textId="77777777" w:rsidR="00A34807" w:rsidRPr="008C66AB" w:rsidRDefault="00A34807" w:rsidP="00486E8C">
      <w:pPr>
        <w:pStyle w:val="ListParagraph"/>
      </w:pPr>
    </w:p>
    <w:p w14:paraId="720B3CEC" w14:textId="77777777" w:rsidR="00A34807" w:rsidRPr="008C66AB" w:rsidRDefault="00A34807" w:rsidP="00486E8C">
      <w:pPr>
        <w:pStyle w:val="ListParagraph"/>
      </w:pPr>
      <w:r w:rsidRPr="008C66AB">
        <w:t>Regional knowledge exchanges are essential to the project, particularly because of the cross-border nature of the project and positive models of conservation area management and nature-based tourism in the region. Project preparation will include visits to other countries in the region, and project activities will further collaboration with countries such as Namibia — a good example of a country where community engagement in tourism has been effectively managed. Angola's participation in the Kavango-Zambezi (KAZA) TFCA — which has an established Secretariat and ongoing collaboration between its neighbouring countries — provides opportunities to learn from the partner countries on natural resources management, law enforcement, and draw lessons from community participation in tourism activities.</w:t>
      </w:r>
    </w:p>
    <w:p w14:paraId="342D237E" w14:textId="77777777" w:rsidR="00A34807" w:rsidRPr="008C66AB" w:rsidRDefault="00A34807" w:rsidP="00486E8C">
      <w:pPr>
        <w:pStyle w:val="ListParagraph"/>
      </w:pPr>
    </w:p>
    <w:p w14:paraId="219E2ABE" w14:textId="1C4523E1" w:rsidR="00A34807" w:rsidRPr="008C66AB" w:rsidRDefault="00A34807" w:rsidP="00486E8C">
      <w:pPr>
        <w:pStyle w:val="ListParagraph"/>
      </w:pPr>
      <w:r w:rsidRPr="008C66AB">
        <w:t xml:space="preserve">As this project is a Child Project under the larger Global Wildlife Program (GWP) Phase II, knowledge sharing will be extended into the GWP network. Lessons learned and best practices developed within this project will be contributed to the GWP’s online repository of information and used to update training and capacity building workshops to ensure </w:t>
      </w:r>
      <w:r w:rsidRPr="008C66AB">
        <w:lastRenderedPageBreak/>
        <w:t>knowledge exchange between countries, partners and other stakeholders. The exchange of knowledge will also contribute to the GWP Phase II monitoring and evaluation framework which will contribute to the goal of promoting synergies amongst national projects. This will allow the project to contribute to opportunities for regional and global knowledge exchange. This information will also allow inform ongoing engagement with key international donors, with the GWP program serving as a platform to assess the current state of international funding to tackle illicit trafficking in wildlife. This will strengthen the impact of the GWP initiatives within Angola and the surrounding region, as the regional knowledge base grows, and improved co-ordination and collaboration are facilitated. The GWP’s global network will allow information to be shared beyond the region of project implementation and make use of GWP education and communication strategies. The GWP collaboration with partners such as the International Union for Conservation of Nature (IUCN), The Convention on International Trade in Endangered Species of Wild Fauna and Flora (CITES), TRAFFIC, WildAid, Wildlife Conservation Society (WCS) and World Wildlife Fund (WWF) will ensure that information and lessons learned are communicated to these partners and will be beneficial to all future projects developed by these entities.</w:t>
      </w:r>
    </w:p>
    <w:p w14:paraId="237E2CDB" w14:textId="3A8B974A" w:rsidR="00AF6D2B" w:rsidRPr="008C66AB" w:rsidRDefault="00AF6D2B" w:rsidP="00486E8C">
      <w:pPr>
        <w:pStyle w:val="ListParagraph"/>
      </w:pPr>
    </w:p>
    <w:p w14:paraId="1837C189" w14:textId="2DE64C82" w:rsidR="00AF6D2B" w:rsidRPr="008C66AB" w:rsidRDefault="00CE4908" w:rsidP="00486E8C">
      <w:pPr>
        <w:pStyle w:val="ListParagraph"/>
      </w:pPr>
      <w:r w:rsidRPr="008C66AB">
        <w:t xml:space="preserve">An associated timeline and budget for knowledge management outputs is included in </w:t>
      </w:r>
      <w:r w:rsidR="005B7553" w:rsidRPr="008C66AB">
        <w:fldChar w:fldCharType="begin"/>
      </w:r>
      <w:r w:rsidR="005B7553" w:rsidRPr="008C66AB">
        <w:instrText xml:space="preserve"> REF _Ref64897251 \h  \* MERGEFORMAT </w:instrText>
      </w:r>
      <w:r w:rsidR="005B7553" w:rsidRPr="008C66AB">
        <w:fldChar w:fldCharType="separate"/>
      </w:r>
      <w:r w:rsidR="005B7553" w:rsidRPr="008C66AB">
        <w:t xml:space="preserve">Table </w:t>
      </w:r>
      <w:r w:rsidR="005B7553" w:rsidRPr="008C66AB">
        <w:rPr>
          <w:noProof/>
        </w:rPr>
        <w:t>11</w:t>
      </w:r>
      <w:r w:rsidR="005B7553" w:rsidRPr="008C66AB">
        <w:fldChar w:fldCharType="end"/>
      </w:r>
      <w:r w:rsidRPr="008C66AB">
        <w:t xml:space="preserve"> below.</w:t>
      </w:r>
    </w:p>
    <w:p w14:paraId="17B81ADA" w14:textId="0CEAE5F4" w:rsidR="00675BB0" w:rsidRPr="008C66AB" w:rsidRDefault="00675BB0" w:rsidP="00486E8C">
      <w:pPr>
        <w:pStyle w:val="ListParagraph"/>
      </w:pPr>
    </w:p>
    <w:p w14:paraId="7F1BFB9E" w14:textId="4C6AE034" w:rsidR="00AF6D2B" w:rsidRPr="008C66AB" w:rsidRDefault="00AF6D2B" w:rsidP="00CC133A">
      <w:pPr>
        <w:pStyle w:val="Caption"/>
        <w:rPr>
          <w:rFonts w:ascii="Times New Roman" w:hAnsi="Times New Roman"/>
          <w:caps w:val="0"/>
          <w:sz w:val="22"/>
          <w:szCs w:val="20"/>
        </w:rPr>
      </w:pPr>
      <w:bookmarkStart w:id="61" w:name="_Ref64897251"/>
      <w:r w:rsidRPr="008C66AB">
        <w:rPr>
          <w:rFonts w:ascii="Times New Roman" w:hAnsi="Times New Roman"/>
          <w:caps w:val="0"/>
          <w:sz w:val="22"/>
        </w:rPr>
        <w:t xml:space="preserve">Table </w:t>
      </w:r>
      <w:r w:rsidR="00CC133A" w:rsidRPr="008C66AB">
        <w:rPr>
          <w:rFonts w:ascii="Times New Roman" w:hAnsi="Times New Roman"/>
          <w:caps w:val="0"/>
          <w:sz w:val="22"/>
        </w:rPr>
        <w:fldChar w:fldCharType="begin"/>
      </w:r>
      <w:r w:rsidR="00CC133A" w:rsidRPr="008C66AB">
        <w:rPr>
          <w:rFonts w:ascii="Times New Roman" w:hAnsi="Times New Roman"/>
          <w:caps w:val="0"/>
          <w:sz w:val="22"/>
        </w:rPr>
        <w:instrText xml:space="preserve"> SEQ Table \* ARABIC </w:instrText>
      </w:r>
      <w:r w:rsidR="00CC133A" w:rsidRPr="008C66AB">
        <w:rPr>
          <w:rFonts w:ascii="Times New Roman" w:hAnsi="Times New Roman"/>
          <w:caps w:val="0"/>
          <w:sz w:val="22"/>
        </w:rPr>
        <w:fldChar w:fldCharType="separate"/>
      </w:r>
      <w:r w:rsidR="005B7553" w:rsidRPr="008C66AB">
        <w:rPr>
          <w:rFonts w:ascii="Times New Roman" w:hAnsi="Times New Roman"/>
          <w:caps w:val="0"/>
          <w:noProof/>
          <w:sz w:val="22"/>
        </w:rPr>
        <w:t>11</w:t>
      </w:r>
      <w:r w:rsidR="00CC133A" w:rsidRPr="008C66AB">
        <w:rPr>
          <w:rFonts w:ascii="Times New Roman" w:hAnsi="Times New Roman"/>
          <w:caps w:val="0"/>
          <w:sz w:val="22"/>
        </w:rPr>
        <w:fldChar w:fldCharType="end"/>
      </w:r>
      <w:bookmarkEnd w:id="61"/>
      <w:r w:rsidR="00CC133A" w:rsidRPr="008C66AB">
        <w:rPr>
          <w:rFonts w:ascii="Times New Roman" w:hAnsi="Times New Roman"/>
          <w:caps w:val="0"/>
          <w:sz w:val="22"/>
        </w:rPr>
        <w:t>:</w:t>
      </w:r>
      <w:r w:rsidRPr="008C66AB">
        <w:rPr>
          <w:rFonts w:ascii="Times New Roman" w:hAnsi="Times New Roman"/>
          <w:caps w:val="0"/>
          <w:sz w:val="22"/>
        </w:rPr>
        <w:t xml:space="preserve"> Knowledge management outputs with associated timelines and indicative budget allocation.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71"/>
        <w:gridCol w:w="1559"/>
        <w:gridCol w:w="1843"/>
      </w:tblGrid>
      <w:tr w:rsidR="007751D8" w:rsidRPr="008C66AB" w14:paraId="74D08BD8" w14:textId="77777777" w:rsidTr="008821CC">
        <w:tc>
          <w:tcPr>
            <w:tcW w:w="6771" w:type="dxa"/>
            <w:shd w:val="clear" w:color="auto" w:fill="E7E6E6"/>
          </w:tcPr>
          <w:p w14:paraId="6F90E19E" w14:textId="77777777" w:rsidR="00AF6D2B" w:rsidRPr="008C66AB" w:rsidRDefault="00AF6D2B" w:rsidP="00CF7C30">
            <w:pPr>
              <w:spacing w:after="0"/>
              <w:rPr>
                <w:rFonts w:ascii="Times New Roman" w:eastAsia="Times New Roman" w:hAnsi="Times New Roman"/>
                <w:b/>
                <w:bCs/>
                <w:sz w:val="20"/>
                <w:szCs w:val="20"/>
              </w:rPr>
            </w:pPr>
            <w:r w:rsidRPr="008C66AB">
              <w:rPr>
                <w:rFonts w:ascii="Times New Roman" w:eastAsia="Times New Roman" w:hAnsi="Times New Roman"/>
                <w:b/>
                <w:bCs/>
                <w:sz w:val="20"/>
                <w:szCs w:val="20"/>
              </w:rPr>
              <w:t>Knowledge management outputs</w:t>
            </w:r>
          </w:p>
        </w:tc>
        <w:tc>
          <w:tcPr>
            <w:tcW w:w="1559" w:type="dxa"/>
            <w:shd w:val="clear" w:color="auto" w:fill="E7E6E6"/>
          </w:tcPr>
          <w:p w14:paraId="242C691B" w14:textId="77777777" w:rsidR="00AF6D2B" w:rsidRPr="008C66AB" w:rsidRDefault="00AF6D2B" w:rsidP="00CF7C30">
            <w:pPr>
              <w:spacing w:after="0"/>
              <w:rPr>
                <w:rFonts w:ascii="Times New Roman" w:eastAsia="Times New Roman" w:hAnsi="Times New Roman"/>
                <w:b/>
                <w:bCs/>
                <w:sz w:val="20"/>
                <w:szCs w:val="20"/>
              </w:rPr>
            </w:pPr>
            <w:r w:rsidRPr="008C66AB">
              <w:rPr>
                <w:rFonts w:ascii="Times New Roman" w:eastAsia="Times New Roman" w:hAnsi="Times New Roman"/>
                <w:b/>
                <w:bCs/>
                <w:sz w:val="20"/>
                <w:szCs w:val="20"/>
              </w:rPr>
              <w:t>Timeline</w:t>
            </w:r>
          </w:p>
        </w:tc>
        <w:tc>
          <w:tcPr>
            <w:tcW w:w="1843" w:type="dxa"/>
            <w:shd w:val="clear" w:color="auto" w:fill="E7E6E6"/>
          </w:tcPr>
          <w:p w14:paraId="56C8EA47" w14:textId="77777777" w:rsidR="00AF6D2B" w:rsidRPr="008C66AB" w:rsidRDefault="00AF6D2B" w:rsidP="00CF7C30">
            <w:pPr>
              <w:spacing w:after="0"/>
              <w:rPr>
                <w:rFonts w:ascii="Times New Roman" w:eastAsia="Times New Roman" w:hAnsi="Times New Roman"/>
                <w:b/>
                <w:bCs/>
                <w:sz w:val="20"/>
                <w:szCs w:val="20"/>
              </w:rPr>
            </w:pPr>
            <w:r w:rsidRPr="008C66AB">
              <w:rPr>
                <w:rFonts w:ascii="Times New Roman" w:eastAsia="Times New Roman" w:hAnsi="Times New Roman"/>
                <w:b/>
                <w:bCs/>
                <w:sz w:val="20"/>
                <w:szCs w:val="20"/>
              </w:rPr>
              <w:t>Budget (USD)</w:t>
            </w:r>
          </w:p>
        </w:tc>
      </w:tr>
      <w:tr w:rsidR="00AF6D2B" w:rsidRPr="008C66AB" w14:paraId="7DD91ADC" w14:textId="77777777" w:rsidTr="008821CC">
        <w:tc>
          <w:tcPr>
            <w:tcW w:w="6771" w:type="dxa"/>
            <w:shd w:val="clear" w:color="auto" w:fill="auto"/>
          </w:tcPr>
          <w:p w14:paraId="7F91C671" w14:textId="77777777" w:rsidR="00AF6D2B" w:rsidRPr="008C66AB" w:rsidRDefault="00AF6D2B" w:rsidP="00CF7C30">
            <w:pPr>
              <w:spacing w:after="0"/>
              <w:rPr>
                <w:rFonts w:ascii="Times New Roman" w:eastAsia="Times New Roman" w:hAnsi="Times New Roman"/>
                <w:sz w:val="20"/>
                <w:szCs w:val="20"/>
              </w:rPr>
            </w:pPr>
            <w:r w:rsidRPr="008C66AB">
              <w:rPr>
                <w:rFonts w:ascii="Times New Roman" w:eastAsia="Times New Roman" w:hAnsi="Times New Roman"/>
                <w:b/>
                <w:bCs/>
                <w:sz w:val="20"/>
                <w:szCs w:val="20"/>
              </w:rPr>
              <w:t>Output 1.1.7.:</w:t>
            </w:r>
            <w:r w:rsidRPr="008C66AB">
              <w:rPr>
                <w:rFonts w:ascii="Times New Roman" w:eastAsia="Times New Roman" w:hAnsi="Times New Roman"/>
                <w:sz w:val="20"/>
                <w:szCs w:val="20"/>
              </w:rPr>
              <w:t xml:space="preserve"> Knowledge exchange on </w:t>
            </w:r>
            <w:r w:rsidRPr="008C66AB">
              <w:rPr>
                <w:rFonts w:ascii="Times New Roman" w:eastAsia="Times New Roman" w:hAnsi="Times New Roman"/>
                <w:iCs/>
                <w:sz w:val="20"/>
                <w:szCs w:val="20"/>
              </w:rPr>
              <w:t>biodiversity-compatible</w:t>
            </w:r>
            <w:r w:rsidRPr="008C66AB">
              <w:rPr>
                <w:rFonts w:ascii="Times New Roman" w:eastAsia="Times New Roman" w:hAnsi="Times New Roman"/>
                <w:sz w:val="20"/>
                <w:szCs w:val="20"/>
              </w:rPr>
              <w:t xml:space="preserve"> adaptation practices facilitated between communities targeted by the project and other communities across the wider KAZA and Iona-Skeleton Coast TFCA landscapes (within and across international boundaries</w:t>
            </w:r>
            <w:r w:rsidRPr="008C66AB">
              <w:rPr>
                <w:rFonts w:ascii="Times New Roman" w:eastAsia="Times New Roman" w:hAnsi="Times New Roman"/>
                <w:iCs/>
                <w:sz w:val="20"/>
                <w:szCs w:val="20"/>
              </w:rPr>
              <w:t>) to facilitate replication and upscaling of successful adaptation interventions.</w:t>
            </w:r>
          </w:p>
        </w:tc>
        <w:tc>
          <w:tcPr>
            <w:tcW w:w="1559" w:type="dxa"/>
            <w:shd w:val="clear" w:color="auto" w:fill="auto"/>
          </w:tcPr>
          <w:p w14:paraId="1676C953" w14:textId="77777777" w:rsidR="00AF6D2B" w:rsidRPr="008C66AB" w:rsidRDefault="00AF6D2B" w:rsidP="00CF7C30">
            <w:pPr>
              <w:spacing w:after="0"/>
              <w:rPr>
                <w:rFonts w:ascii="Times New Roman" w:eastAsia="Times New Roman" w:hAnsi="Times New Roman"/>
                <w:sz w:val="20"/>
                <w:szCs w:val="20"/>
              </w:rPr>
            </w:pPr>
            <w:r w:rsidRPr="008C66AB">
              <w:rPr>
                <w:rFonts w:ascii="Times New Roman" w:eastAsia="Times New Roman" w:hAnsi="Times New Roman"/>
                <w:sz w:val="20"/>
                <w:szCs w:val="20"/>
              </w:rPr>
              <w:t>Years 1 - 7</w:t>
            </w:r>
          </w:p>
        </w:tc>
        <w:tc>
          <w:tcPr>
            <w:tcW w:w="1843" w:type="dxa"/>
            <w:shd w:val="clear" w:color="auto" w:fill="auto"/>
          </w:tcPr>
          <w:p w14:paraId="66163AC2" w14:textId="48259662" w:rsidR="00AF6D2B" w:rsidRPr="008C66AB" w:rsidRDefault="00AF6D2B" w:rsidP="00CF7C30">
            <w:pPr>
              <w:spacing w:after="0"/>
              <w:rPr>
                <w:rFonts w:ascii="Times New Roman" w:eastAsia="Times New Roman" w:hAnsi="Times New Roman"/>
                <w:sz w:val="20"/>
                <w:szCs w:val="20"/>
              </w:rPr>
            </w:pPr>
            <w:r w:rsidRPr="008C66AB">
              <w:rPr>
                <w:rFonts w:ascii="Times New Roman" w:eastAsia="Times New Roman" w:hAnsi="Times New Roman"/>
                <w:sz w:val="20"/>
                <w:szCs w:val="20"/>
              </w:rPr>
              <w:t>6</w:t>
            </w:r>
            <w:r w:rsidR="00521914" w:rsidRPr="008C66AB">
              <w:rPr>
                <w:rFonts w:ascii="Times New Roman" w:eastAsia="Times New Roman" w:hAnsi="Times New Roman"/>
                <w:sz w:val="20"/>
                <w:szCs w:val="20"/>
              </w:rPr>
              <w:t>2</w:t>
            </w:r>
            <w:r w:rsidRPr="008C66AB">
              <w:rPr>
                <w:rFonts w:ascii="Times New Roman" w:eastAsia="Times New Roman" w:hAnsi="Times New Roman"/>
                <w:sz w:val="20"/>
                <w:szCs w:val="20"/>
              </w:rPr>
              <w:t>,</w:t>
            </w:r>
            <w:r w:rsidR="00521914" w:rsidRPr="008C66AB">
              <w:rPr>
                <w:rFonts w:ascii="Times New Roman" w:eastAsia="Times New Roman" w:hAnsi="Times New Roman"/>
                <w:sz w:val="20"/>
                <w:szCs w:val="20"/>
              </w:rPr>
              <w:t>937</w:t>
            </w:r>
          </w:p>
        </w:tc>
      </w:tr>
      <w:tr w:rsidR="00AF6D2B" w:rsidRPr="008C66AB" w14:paraId="0315774F" w14:textId="77777777" w:rsidTr="008821CC">
        <w:tc>
          <w:tcPr>
            <w:tcW w:w="6771" w:type="dxa"/>
            <w:shd w:val="clear" w:color="auto" w:fill="auto"/>
          </w:tcPr>
          <w:p w14:paraId="0CE869D4" w14:textId="77777777" w:rsidR="00AF6D2B" w:rsidRPr="008C66AB" w:rsidRDefault="00AF6D2B" w:rsidP="00CF7C30">
            <w:pPr>
              <w:spacing w:after="0"/>
              <w:rPr>
                <w:rFonts w:ascii="Times New Roman" w:eastAsia="Times New Roman" w:hAnsi="Times New Roman"/>
                <w:sz w:val="20"/>
                <w:szCs w:val="20"/>
              </w:rPr>
            </w:pPr>
            <w:r w:rsidRPr="008C66AB">
              <w:rPr>
                <w:rFonts w:ascii="Times New Roman" w:eastAsia="Times New Roman" w:hAnsi="Times New Roman"/>
                <w:b/>
                <w:bCs/>
                <w:sz w:val="20"/>
                <w:szCs w:val="20"/>
              </w:rPr>
              <w:t>Output 1.2.5:</w:t>
            </w:r>
            <w:r w:rsidRPr="008C66AB">
              <w:rPr>
                <w:rFonts w:ascii="Times New Roman" w:eastAsia="Times New Roman" w:hAnsi="Times New Roman"/>
                <w:sz w:val="20"/>
                <w:szCs w:val="20"/>
              </w:rPr>
              <w:t xml:space="preserve"> Knowledge exchange on viable </w:t>
            </w:r>
            <w:r w:rsidRPr="008C66AB">
              <w:rPr>
                <w:rFonts w:ascii="Times New Roman" w:eastAsia="Times New Roman" w:hAnsi="Times New Roman"/>
                <w:iCs/>
                <w:sz w:val="20"/>
                <w:szCs w:val="20"/>
              </w:rPr>
              <w:t xml:space="preserve">additional climate-resilient and biodiversity-compatible livelihood </w:t>
            </w:r>
            <w:r w:rsidRPr="008C66AB">
              <w:rPr>
                <w:rFonts w:ascii="Times New Roman" w:eastAsia="Times New Roman" w:hAnsi="Times New Roman"/>
                <w:sz w:val="20"/>
                <w:szCs w:val="20"/>
              </w:rPr>
              <w:t>facilitated between communities targeted by the project and other communities across the wider KAZA and Iona-Skeleton Coast TFCA landscapes (within and across international boundaries</w:t>
            </w:r>
            <w:r w:rsidRPr="008C66AB">
              <w:rPr>
                <w:rFonts w:ascii="Times New Roman" w:eastAsia="Times New Roman" w:hAnsi="Times New Roman"/>
                <w:iCs/>
                <w:sz w:val="20"/>
                <w:szCs w:val="20"/>
              </w:rPr>
              <w:t>) to facilitate replication and upscaling of successful adaptation interventions</w:t>
            </w:r>
            <w:r w:rsidRPr="008C66AB" w:rsidDel="00266851">
              <w:rPr>
                <w:rFonts w:ascii="Times New Roman" w:eastAsia="Times New Roman" w:hAnsi="Times New Roman"/>
                <w:sz w:val="20"/>
                <w:szCs w:val="20"/>
              </w:rPr>
              <w:t xml:space="preserve"> </w:t>
            </w:r>
          </w:p>
        </w:tc>
        <w:tc>
          <w:tcPr>
            <w:tcW w:w="1559" w:type="dxa"/>
            <w:shd w:val="clear" w:color="auto" w:fill="auto"/>
          </w:tcPr>
          <w:p w14:paraId="4B309FE4" w14:textId="77777777" w:rsidR="00AF6D2B" w:rsidRPr="008C66AB" w:rsidRDefault="00AF6D2B" w:rsidP="00CF7C30">
            <w:pPr>
              <w:spacing w:after="0"/>
              <w:rPr>
                <w:rFonts w:ascii="Times New Roman" w:eastAsia="Times New Roman" w:hAnsi="Times New Roman"/>
                <w:sz w:val="20"/>
                <w:szCs w:val="20"/>
              </w:rPr>
            </w:pPr>
            <w:r w:rsidRPr="008C66AB">
              <w:rPr>
                <w:rFonts w:ascii="Times New Roman" w:eastAsia="Times New Roman" w:hAnsi="Times New Roman"/>
                <w:sz w:val="20"/>
                <w:szCs w:val="20"/>
              </w:rPr>
              <w:t>Years 1 - 7</w:t>
            </w:r>
          </w:p>
        </w:tc>
        <w:tc>
          <w:tcPr>
            <w:tcW w:w="1843" w:type="dxa"/>
            <w:shd w:val="clear" w:color="auto" w:fill="auto"/>
          </w:tcPr>
          <w:p w14:paraId="2372B84F" w14:textId="0CDCA2CE" w:rsidR="00AF6D2B" w:rsidRPr="008C66AB" w:rsidRDefault="00AF6D2B" w:rsidP="00CF7C30">
            <w:pPr>
              <w:spacing w:after="0"/>
              <w:rPr>
                <w:rFonts w:ascii="Times New Roman" w:eastAsia="Times New Roman" w:hAnsi="Times New Roman"/>
                <w:sz w:val="20"/>
                <w:szCs w:val="20"/>
              </w:rPr>
            </w:pPr>
            <w:r w:rsidRPr="008C66AB">
              <w:rPr>
                <w:rFonts w:ascii="Times New Roman" w:eastAsia="Times New Roman" w:hAnsi="Times New Roman"/>
                <w:sz w:val="20"/>
                <w:szCs w:val="20"/>
              </w:rPr>
              <w:t>6</w:t>
            </w:r>
            <w:r w:rsidR="00521914" w:rsidRPr="008C66AB">
              <w:rPr>
                <w:rFonts w:ascii="Times New Roman" w:eastAsia="Times New Roman" w:hAnsi="Times New Roman"/>
                <w:sz w:val="20"/>
                <w:szCs w:val="20"/>
              </w:rPr>
              <w:t>2</w:t>
            </w:r>
            <w:r w:rsidRPr="008C66AB">
              <w:rPr>
                <w:rFonts w:ascii="Times New Roman" w:eastAsia="Times New Roman" w:hAnsi="Times New Roman"/>
                <w:sz w:val="20"/>
                <w:szCs w:val="20"/>
              </w:rPr>
              <w:t>,</w:t>
            </w:r>
            <w:r w:rsidR="00521914" w:rsidRPr="008C66AB">
              <w:rPr>
                <w:rFonts w:ascii="Times New Roman" w:eastAsia="Times New Roman" w:hAnsi="Times New Roman"/>
                <w:sz w:val="20"/>
                <w:szCs w:val="20"/>
              </w:rPr>
              <w:t>937</w:t>
            </w:r>
          </w:p>
        </w:tc>
      </w:tr>
      <w:tr w:rsidR="00AF6D2B" w:rsidRPr="008C66AB" w14:paraId="240946CB" w14:textId="77777777" w:rsidTr="008821CC">
        <w:tc>
          <w:tcPr>
            <w:tcW w:w="6771" w:type="dxa"/>
            <w:shd w:val="clear" w:color="auto" w:fill="auto"/>
          </w:tcPr>
          <w:p w14:paraId="698EC58C" w14:textId="77777777" w:rsidR="00AF6D2B" w:rsidRPr="008C66AB" w:rsidRDefault="00AF6D2B" w:rsidP="00CF7C30">
            <w:pPr>
              <w:spacing w:after="0"/>
              <w:rPr>
                <w:rFonts w:ascii="Times New Roman" w:eastAsia="Times New Roman" w:hAnsi="Times New Roman"/>
                <w:sz w:val="20"/>
                <w:szCs w:val="20"/>
              </w:rPr>
            </w:pPr>
            <w:r w:rsidRPr="008C66AB">
              <w:rPr>
                <w:rFonts w:ascii="Times New Roman" w:eastAsia="Times New Roman" w:hAnsi="Times New Roman"/>
                <w:b/>
                <w:sz w:val="20"/>
                <w:szCs w:val="20"/>
              </w:rPr>
              <w:t>Output 2.1.5.:</w:t>
            </w:r>
            <w:r w:rsidRPr="008C66AB">
              <w:rPr>
                <w:rFonts w:ascii="Times New Roman" w:eastAsia="Times New Roman" w:hAnsi="Times New Roman"/>
                <w:sz w:val="20"/>
                <w:szCs w:val="20"/>
              </w:rPr>
              <w:t xml:space="preserve"> Knowledge exchange on climate change adaptation planning</w:t>
            </w:r>
            <w:r w:rsidRPr="008C66AB">
              <w:rPr>
                <w:rFonts w:ascii="Times New Roman" w:eastAsia="Times New Roman" w:hAnsi="Times New Roman"/>
                <w:i/>
                <w:iCs/>
                <w:sz w:val="20"/>
                <w:szCs w:val="20"/>
              </w:rPr>
              <w:t xml:space="preserve"> </w:t>
            </w:r>
            <w:r w:rsidRPr="008C66AB">
              <w:rPr>
                <w:rFonts w:ascii="Times New Roman" w:eastAsia="Times New Roman" w:hAnsi="Times New Roman"/>
                <w:sz w:val="20"/>
                <w:szCs w:val="20"/>
              </w:rPr>
              <w:t>and practice facilitated between Luengue-Luiana</w:t>
            </w:r>
            <w:r w:rsidRPr="008C66AB">
              <w:rPr>
                <w:rFonts w:ascii="Times New Roman" w:eastAsia="Times New Roman" w:hAnsi="Times New Roman"/>
                <w:i/>
                <w:sz w:val="20"/>
                <w:szCs w:val="20"/>
              </w:rPr>
              <w:t xml:space="preserve"> </w:t>
            </w:r>
            <w:r w:rsidRPr="008C66AB">
              <w:rPr>
                <w:rFonts w:ascii="Times New Roman" w:eastAsia="Times New Roman" w:hAnsi="Times New Roman"/>
                <w:sz w:val="20"/>
                <w:szCs w:val="20"/>
              </w:rPr>
              <w:t xml:space="preserve">National </w:t>
            </w:r>
            <w:r w:rsidRPr="008C66AB">
              <w:rPr>
                <w:rFonts w:ascii="Times New Roman" w:eastAsia="Times New Roman" w:hAnsi="Times New Roman"/>
                <w:iCs/>
                <w:sz w:val="20"/>
                <w:szCs w:val="20"/>
              </w:rPr>
              <w:t>Park M</w:t>
            </w:r>
            <w:r w:rsidRPr="008C66AB">
              <w:rPr>
                <w:rFonts w:ascii="Times New Roman" w:eastAsia="Times New Roman" w:hAnsi="Times New Roman"/>
                <w:sz w:val="20"/>
                <w:szCs w:val="20"/>
              </w:rPr>
              <w:t>anagement and other conservation agencies in the wider KAZA TFCA landscape</w:t>
            </w:r>
            <w:r w:rsidRPr="008C66AB">
              <w:rPr>
                <w:rFonts w:ascii="Times New Roman" w:eastAsia="Times New Roman" w:hAnsi="Times New Roman"/>
                <w:iCs/>
                <w:sz w:val="20"/>
                <w:szCs w:val="20"/>
              </w:rPr>
              <w:t xml:space="preserve"> </w:t>
            </w:r>
            <w:r w:rsidRPr="008C66AB">
              <w:rPr>
                <w:rFonts w:ascii="Times New Roman" w:eastAsia="Times New Roman" w:hAnsi="Times New Roman"/>
                <w:sz w:val="20"/>
                <w:szCs w:val="20"/>
              </w:rPr>
              <w:t>(within and across international boundaries</w:t>
            </w:r>
            <w:r w:rsidRPr="008C66AB">
              <w:rPr>
                <w:rFonts w:ascii="Times New Roman" w:eastAsia="Times New Roman" w:hAnsi="Times New Roman"/>
                <w:iCs/>
                <w:sz w:val="20"/>
                <w:szCs w:val="20"/>
              </w:rPr>
              <w:t>) to facilitate replication and upscaling of adaptation planning and interventions.</w:t>
            </w:r>
          </w:p>
        </w:tc>
        <w:tc>
          <w:tcPr>
            <w:tcW w:w="1559" w:type="dxa"/>
            <w:shd w:val="clear" w:color="auto" w:fill="auto"/>
          </w:tcPr>
          <w:p w14:paraId="253D8061" w14:textId="77777777" w:rsidR="00AF6D2B" w:rsidRPr="008C66AB" w:rsidRDefault="00AF6D2B" w:rsidP="00CF7C30">
            <w:pPr>
              <w:spacing w:after="0"/>
              <w:rPr>
                <w:rFonts w:ascii="Times New Roman" w:eastAsia="Times New Roman" w:hAnsi="Times New Roman"/>
                <w:sz w:val="20"/>
                <w:szCs w:val="20"/>
              </w:rPr>
            </w:pPr>
            <w:r w:rsidRPr="008C66AB">
              <w:rPr>
                <w:rFonts w:ascii="Times New Roman" w:eastAsia="Times New Roman" w:hAnsi="Times New Roman"/>
                <w:sz w:val="20"/>
                <w:szCs w:val="20"/>
              </w:rPr>
              <w:t>Years 3, 5 and 7</w:t>
            </w:r>
          </w:p>
        </w:tc>
        <w:tc>
          <w:tcPr>
            <w:tcW w:w="1843" w:type="dxa"/>
            <w:shd w:val="clear" w:color="auto" w:fill="auto"/>
          </w:tcPr>
          <w:p w14:paraId="4372BEAA" w14:textId="77777777" w:rsidR="00AF6D2B" w:rsidRPr="008C66AB" w:rsidRDefault="00AF6D2B" w:rsidP="00CF7C30">
            <w:pPr>
              <w:spacing w:after="0"/>
              <w:rPr>
                <w:rFonts w:ascii="Times New Roman" w:eastAsia="Times New Roman" w:hAnsi="Times New Roman"/>
                <w:sz w:val="20"/>
                <w:szCs w:val="20"/>
              </w:rPr>
            </w:pPr>
            <w:r w:rsidRPr="008C66AB">
              <w:rPr>
                <w:rFonts w:ascii="Times New Roman" w:eastAsia="Times New Roman" w:hAnsi="Times New Roman"/>
                <w:sz w:val="20"/>
                <w:szCs w:val="20"/>
              </w:rPr>
              <w:t>31,370</w:t>
            </w:r>
          </w:p>
        </w:tc>
      </w:tr>
      <w:tr w:rsidR="00AF6D2B" w:rsidRPr="008C66AB" w14:paraId="26EFD9FE" w14:textId="77777777" w:rsidTr="008821CC">
        <w:tc>
          <w:tcPr>
            <w:tcW w:w="6771" w:type="dxa"/>
            <w:shd w:val="clear" w:color="auto" w:fill="auto"/>
          </w:tcPr>
          <w:p w14:paraId="12ED94B8" w14:textId="77777777" w:rsidR="00AF6D2B" w:rsidRPr="008C66AB" w:rsidRDefault="00AF6D2B" w:rsidP="00CF7C30">
            <w:pPr>
              <w:spacing w:after="0"/>
              <w:rPr>
                <w:rFonts w:ascii="Times New Roman" w:eastAsia="Times New Roman" w:hAnsi="Times New Roman"/>
                <w:sz w:val="20"/>
                <w:szCs w:val="20"/>
              </w:rPr>
            </w:pPr>
            <w:r w:rsidRPr="008C66AB">
              <w:rPr>
                <w:rFonts w:ascii="Times New Roman" w:eastAsia="Times New Roman" w:hAnsi="Times New Roman"/>
                <w:b/>
                <w:bCs/>
                <w:sz w:val="20"/>
                <w:szCs w:val="20"/>
              </w:rPr>
              <w:t>Output 2.2.5.:</w:t>
            </w:r>
            <w:r w:rsidRPr="008C66AB">
              <w:rPr>
                <w:rFonts w:ascii="Times New Roman" w:eastAsia="Times New Roman" w:hAnsi="Times New Roman"/>
                <w:sz w:val="20"/>
                <w:szCs w:val="20"/>
              </w:rPr>
              <w:t xml:space="preserve"> Knowledge exchange on climate change adaptation planning</w:t>
            </w:r>
            <w:r w:rsidRPr="008C66AB">
              <w:rPr>
                <w:rFonts w:ascii="Times New Roman" w:eastAsia="Times New Roman" w:hAnsi="Times New Roman"/>
                <w:i/>
                <w:iCs/>
                <w:sz w:val="20"/>
                <w:szCs w:val="20"/>
              </w:rPr>
              <w:t xml:space="preserve"> </w:t>
            </w:r>
            <w:r w:rsidRPr="008C66AB">
              <w:rPr>
                <w:rFonts w:ascii="Times New Roman" w:eastAsia="Times New Roman" w:hAnsi="Times New Roman"/>
                <w:sz w:val="20"/>
                <w:szCs w:val="20"/>
              </w:rPr>
              <w:t>and practice facilitated between Iona</w:t>
            </w:r>
            <w:r w:rsidRPr="008C66AB">
              <w:rPr>
                <w:rFonts w:ascii="Times New Roman" w:eastAsia="Times New Roman" w:hAnsi="Times New Roman"/>
                <w:i/>
                <w:sz w:val="20"/>
                <w:szCs w:val="20"/>
              </w:rPr>
              <w:t xml:space="preserve"> </w:t>
            </w:r>
            <w:r w:rsidRPr="008C66AB">
              <w:rPr>
                <w:rFonts w:ascii="Times New Roman" w:eastAsia="Times New Roman" w:hAnsi="Times New Roman"/>
                <w:sz w:val="20"/>
                <w:szCs w:val="20"/>
              </w:rPr>
              <w:t xml:space="preserve">National </w:t>
            </w:r>
            <w:r w:rsidRPr="008C66AB">
              <w:rPr>
                <w:rFonts w:ascii="Times New Roman" w:eastAsia="Times New Roman" w:hAnsi="Times New Roman"/>
                <w:iCs/>
                <w:sz w:val="20"/>
                <w:szCs w:val="20"/>
              </w:rPr>
              <w:t>Park M</w:t>
            </w:r>
            <w:r w:rsidRPr="008C66AB">
              <w:rPr>
                <w:rFonts w:ascii="Times New Roman" w:eastAsia="Times New Roman" w:hAnsi="Times New Roman"/>
                <w:sz w:val="20"/>
                <w:szCs w:val="20"/>
              </w:rPr>
              <w:t>anagement and other conservation agencies in the wider Iona-Skeleton Coast TFCA landscape</w:t>
            </w:r>
            <w:r w:rsidRPr="008C66AB">
              <w:rPr>
                <w:rFonts w:ascii="Times New Roman" w:eastAsia="Times New Roman" w:hAnsi="Times New Roman"/>
                <w:iCs/>
                <w:sz w:val="20"/>
                <w:szCs w:val="20"/>
              </w:rPr>
              <w:t xml:space="preserve"> </w:t>
            </w:r>
            <w:r w:rsidRPr="008C66AB">
              <w:rPr>
                <w:rFonts w:ascii="Times New Roman" w:eastAsia="Times New Roman" w:hAnsi="Times New Roman"/>
                <w:sz w:val="20"/>
                <w:szCs w:val="20"/>
              </w:rPr>
              <w:t>(within and across international boundaries</w:t>
            </w:r>
            <w:r w:rsidRPr="008C66AB">
              <w:rPr>
                <w:rFonts w:ascii="Times New Roman" w:eastAsia="Times New Roman" w:hAnsi="Times New Roman"/>
                <w:iCs/>
                <w:sz w:val="20"/>
                <w:szCs w:val="20"/>
              </w:rPr>
              <w:t>) to facilitate replication and upscaling of adaptation planning and interventions.</w:t>
            </w:r>
            <w:r w:rsidRPr="008C66AB">
              <w:rPr>
                <w:rFonts w:ascii="Times New Roman" w:eastAsia="Times New Roman" w:hAnsi="Times New Roman"/>
                <w:sz w:val="20"/>
                <w:szCs w:val="20"/>
              </w:rPr>
              <w:t xml:space="preserve"> </w:t>
            </w:r>
          </w:p>
        </w:tc>
        <w:tc>
          <w:tcPr>
            <w:tcW w:w="1559" w:type="dxa"/>
            <w:shd w:val="clear" w:color="auto" w:fill="auto"/>
          </w:tcPr>
          <w:p w14:paraId="3F6F0872" w14:textId="77777777" w:rsidR="00AF6D2B" w:rsidRPr="008C66AB" w:rsidRDefault="00AF6D2B" w:rsidP="00CF7C30">
            <w:pPr>
              <w:spacing w:after="0"/>
              <w:rPr>
                <w:rFonts w:ascii="Times New Roman" w:eastAsia="Times New Roman" w:hAnsi="Times New Roman"/>
                <w:sz w:val="20"/>
                <w:szCs w:val="20"/>
              </w:rPr>
            </w:pPr>
            <w:r w:rsidRPr="008C66AB">
              <w:rPr>
                <w:rFonts w:ascii="Times New Roman" w:eastAsia="Times New Roman" w:hAnsi="Times New Roman"/>
                <w:sz w:val="20"/>
                <w:szCs w:val="20"/>
              </w:rPr>
              <w:t>Years 3, 5 and 7</w:t>
            </w:r>
          </w:p>
        </w:tc>
        <w:tc>
          <w:tcPr>
            <w:tcW w:w="1843" w:type="dxa"/>
            <w:shd w:val="clear" w:color="auto" w:fill="auto"/>
          </w:tcPr>
          <w:p w14:paraId="21A3E0B2" w14:textId="77777777" w:rsidR="00AF6D2B" w:rsidRPr="008C66AB" w:rsidRDefault="00AF6D2B" w:rsidP="00CF7C30">
            <w:pPr>
              <w:spacing w:after="0"/>
              <w:rPr>
                <w:rFonts w:ascii="Times New Roman" w:eastAsia="Times New Roman" w:hAnsi="Times New Roman"/>
                <w:sz w:val="20"/>
                <w:szCs w:val="20"/>
              </w:rPr>
            </w:pPr>
            <w:r w:rsidRPr="008C66AB">
              <w:rPr>
                <w:rFonts w:ascii="Times New Roman" w:eastAsia="Times New Roman" w:hAnsi="Times New Roman"/>
                <w:sz w:val="20"/>
                <w:szCs w:val="20"/>
              </w:rPr>
              <w:t>31,370</w:t>
            </w:r>
          </w:p>
        </w:tc>
      </w:tr>
      <w:tr w:rsidR="00AF6D2B" w:rsidRPr="008C66AB" w14:paraId="45A0E664" w14:textId="77777777" w:rsidTr="008821CC">
        <w:tc>
          <w:tcPr>
            <w:tcW w:w="6771" w:type="dxa"/>
            <w:shd w:val="clear" w:color="auto" w:fill="auto"/>
          </w:tcPr>
          <w:p w14:paraId="5A8AAA22" w14:textId="77777777" w:rsidR="00AF6D2B" w:rsidRPr="008C66AB" w:rsidRDefault="00AF6D2B" w:rsidP="00CF7C30">
            <w:pPr>
              <w:spacing w:after="0"/>
              <w:rPr>
                <w:rFonts w:ascii="Times New Roman" w:eastAsia="Times New Roman" w:hAnsi="Times New Roman"/>
                <w:sz w:val="20"/>
                <w:szCs w:val="20"/>
              </w:rPr>
            </w:pPr>
            <w:r w:rsidRPr="008C66AB">
              <w:rPr>
                <w:rFonts w:ascii="Times New Roman" w:eastAsia="Times New Roman" w:hAnsi="Times New Roman"/>
                <w:b/>
                <w:bCs/>
                <w:sz w:val="20"/>
                <w:szCs w:val="20"/>
              </w:rPr>
              <w:t>Output 2.3.6.:</w:t>
            </w:r>
            <w:r w:rsidRPr="008C66AB">
              <w:rPr>
                <w:rFonts w:ascii="Times New Roman" w:eastAsia="Times New Roman" w:hAnsi="Times New Roman"/>
                <w:sz w:val="20"/>
                <w:szCs w:val="20"/>
              </w:rPr>
              <w:t xml:space="preserve"> Collaboration between </w:t>
            </w:r>
            <w:r w:rsidRPr="008C66AB">
              <w:rPr>
                <w:rFonts w:ascii="Times New Roman" w:eastAsia="Times New Roman" w:hAnsi="Times New Roman"/>
                <w:iCs/>
                <w:sz w:val="20"/>
                <w:szCs w:val="20"/>
              </w:rPr>
              <w:t>Luengue</w:t>
            </w:r>
            <w:r w:rsidRPr="008C66AB">
              <w:rPr>
                <w:rFonts w:ascii="Times New Roman" w:eastAsia="Times New Roman" w:hAnsi="Times New Roman"/>
                <w:iCs/>
                <w:sz w:val="20"/>
                <w:szCs w:val="20"/>
                <w:u w:val="single"/>
              </w:rPr>
              <w:t>-</w:t>
            </w:r>
            <w:r w:rsidRPr="008C66AB">
              <w:rPr>
                <w:rFonts w:ascii="Times New Roman" w:eastAsia="Times New Roman" w:hAnsi="Times New Roman"/>
                <w:iCs/>
                <w:sz w:val="20"/>
                <w:szCs w:val="20"/>
              </w:rPr>
              <w:t>Luiana National Park M</w:t>
            </w:r>
            <w:r w:rsidRPr="008C66AB">
              <w:rPr>
                <w:rFonts w:ascii="Times New Roman" w:eastAsia="Times New Roman" w:hAnsi="Times New Roman"/>
                <w:sz w:val="20"/>
                <w:szCs w:val="20"/>
              </w:rPr>
              <w:t>anagement with other conservation law enforcement agencies in the wider KAZA TFCA landscape (within and across international boundaries</w:t>
            </w:r>
            <w:r w:rsidRPr="008C66AB">
              <w:rPr>
                <w:rFonts w:ascii="Times New Roman" w:eastAsia="Times New Roman" w:hAnsi="Times New Roman"/>
                <w:iCs/>
                <w:sz w:val="20"/>
                <w:szCs w:val="20"/>
              </w:rPr>
              <w:t xml:space="preserve">) </w:t>
            </w:r>
            <w:r w:rsidRPr="008C66AB">
              <w:rPr>
                <w:rFonts w:ascii="Times New Roman" w:eastAsia="Times New Roman" w:hAnsi="Times New Roman"/>
                <w:sz w:val="20"/>
                <w:szCs w:val="20"/>
              </w:rPr>
              <w:t>established to improve the effectiveness of wildlife law enforcement.</w:t>
            </w:r>
          </w:p>
        </w:tc>
        <w:tc>
          <w:tcPr>
            <w:tcW w:w="1559" w:type="dxa"/>
            <w:shd w:val="clear" w:color="auto" w:fill="auto"/>
          </w:tcPr>
          <w:p w14:paraId="14ADB16C" w14:textId="77777777" w:rsidR="00AF6D2B" w:rsidRPr="008C66AB" w:rsidRDefault="00AF6D2B" w:rsidP="00CF7C30">
            <w:pPr>
              <w:spacing w:after="0"/>
              <w:rPr>
                <w:rFonts w:ascii="Times New Roman" w:eastAsia="Times New Roman" w:hAnsi="Times New Roman"/>
                <w:sz w:val="20"/>
                <w:szCs w:val="20"/>
              </w:rPr>
            </w:pPr>
            <w:r w:rsidRPr="008C66AB">
              <w:rPr>
                <w:rFonts w:ascii="Times New Roman" w:eastAsia="Times New Roman" w:hAnsi="Times New Roman"/>
                <w:sz w:val="20"/>
                <w:szCs w:val="20"/>
              </w:rPr>
              <w:t>Years 2 - 7</w:t>
            </w:r>
          </w:p>
        </w:tc>
        <w:tc>
          <w:tcPr>
            <w:tcW w:w="1843" w:type="dxa"/>
            <w:shd w:val="clear" w:color="auto" w:fill="auto"/>
          </w:tcPr>
          <w:p w14:paraId="667C3241" w14:textId="77777777" w:rsidR="00AF6D2B" w:rsidRPr="008C66AB" w:rsidRDefault="00AF6D2B" w:rsidP="00CF7C30">
            <w:pPr>
              <w:spacing w:after="0"/>
              <w:rPr>
                <w:rFonts w:ascii="Times New Roman" w:eastAsia="Times New Roman" w:hAnsi="Times New Roman"/>
                <w:sz w:val="20"/>
                <w:szCs w:val="20"/>
              </w:rPr>
            </w:pPr>
            <w:r w:rsidRPr="008C66AB">
              <w:rPr>
                <w:rFonts w:ascii="Times New Roman" w:eastAsia="Times New Roman" w:hAnsi="Times New Roman"/>
                <w:sz w:val="20"/>
                <w:szCs w:val="20"/>
              </w:rPr>
              <w:t>21,600</w:t>
            </w:r>
          </w:p>
        </w:tc>
      </w:tr>
      <w:tr w:rsidR="00AF6D2B" w:rsidRPr="008C66AB" w14:paraId="3F071645" w14:textId="77777777" w:rsidTr="008821CC">
        <w:tc>
          <w:tcPr>
            <w:tcW w:w="6771" w:type="dxa"/>
            <w:shd w:val="clear" w:color="auto" w:fill="auto"/>
          </w:tcPr>
          <w:p w14:paraId="48B3710E" w14:textId="77777777" w:rsidR="00AF6D2B" w:rsidRPr="008C66AB" w:rsidRDefault="00AF6D2B" w:rsidP="00CF7C30">
            <w:pPr>
              <w:spacing w:after="0"/>
              <w:rPr>
                <w:rFonts w:ascii="Times New Roman" w:eastAsia="Times New Roman" w:hAnsi="Times New Roman"/>
                <w:sz w:val="20"/>
                <w:szCs w:val="20"/>
              </w:rPr>
            </w:pPr>
            <w:r w:rsidRPr="008C66AB">
              <w:rPr>
                <w:rFonts w:ascii="Times New Roman" w:eastAsia="Times New Roman" w:hAnsi="Times New Roman"/>
                <w:b/>
                <w:sz w:val="20"/>
                <w:szCs w:val="20"/>
              </w:rPr>
              <w:t>Output 2.4.6.:</w:t>
            </w:r>
            <w:r w:rsidRPr="008C66AB">
              <w:rPr>
                <w:rFonts w:ascii="Times New Roman" w:eastAsia="Times New Roman" w:hAnsi="Times New Roman"/>
                <w:sz w:val="20"/>
                <w:szCs w:val="20"/>
              </w:rPr>
              <w:t xml:space="preserve"> Collaboration between Iona National </w:t>
            </w:r>
            <w:r w:rsidRPr="008C66AB">
              <w:rPr>
                <w:rFonts w:ascii="Times New Roman" w:eastAsia="Times New Roman" w:hAnsi="Times New Roman"/>
                <w:iCs/>
                <w:sz w:val="20"/>
                <w:szCs w:val="20"/>
              </w:rPr>
              <w:t>Park M</w:t>
            </w:r>
            <w:r w:rsidRPr="008C66AB">
              <w:rPr>
                <w:rFonts w:ascii="Times New Roman" w:eastAsia="Times New Roman" w:hAnsi="Times New Roman"/>
                <w:sz w:val="20"/>
                <w:szCs w:val="20"/>
              </w:rPr>
              <w:t>anagement with other conservation law enforcement agencies in the wider Iona-Skeleton Coast TFCA landscape (within and across international boundaries</w:t>
            </w:r>
            <w:r w:rsidRPr="008C66AB">
              <w:rPr>
                <w:rFonts w:ascii="Times New Roman" w:eastAsia="Times New Roman" w:hAnsi="Times New Roman"/>
                <w:iCs/>
                <w:sz w:val="20"/>
                <w:szCs w:val="20"/>
              </w:rPr>
              <w:t xml:space="preserve">) </w:t>
            </w:r>
            <w:r w:rsidRPr="008C66AB">
              <w:rPr>
                <w:rFonts w:ascii="Times New Roman" w:eastAsia="Times New Roman" w:hAnsi="Times New Roman"/>
                <w:sz w:val="20"/>
                <w:szCs w:val="20"/>
              </w:rPr>
              <w:t>established to improve the effectiveness of wildlife law enforcement.</w:t>
            </w:r>
          </w:p>
          <w:p w14:paraId="2705010D" w14:textId="77777777" w:rsidR="00AF6D2B" w:rsidRPr="008C66AB" w:rsidRDefault="00AF6D2B" w:rsidP="00CF7C30">
            <w:pPr>
              <w:spacing w:after="0"/>
              <w:rPr>
                <w:rFonts w:ascii="Times New Roman" w:eastAsia="Times New Roman" w:hAnsi="Times New Roman"/>
                <w:b/>
                <w:bCs/>
                <w:sz w:val="20"/>
                <w:szCs w:val="20"/>
              </w:rPr>
            </w:pPr>
          </w:p>
        </w:tc>
        <w:tc>
          <w:tcPr>
            <w:tcW w:w="1559" w:type="dxa"/>
            <w:shd w:val="clear" w:color="auto" w:fill="auto"/>
          </w:tcPr>
          <w:p w14:paraId="060616D5" w14:textId="77777777" w:rsidR="00AF6D2B" w:rsidRPr="008C66AB" w:rsidRDefault="00AF6D2B" w:rsidP="00CF7C30">
            <w:pPr>
              <w:spacing w:after="0"/>
              <w:rPr>
                <w:rFonts w:ascii="Times New Roman" w:eastAsia="Times New Roman" w:hAnsi="Times New Roman"/>
                <w:sz w:val="20"/>
                <w:szCs w:val="20"/>
              </w:rPr>
            </w:pPr>
            <w:r w:rsidRPr="008C66AB">
              <w:rPr>
                <w:rFonts w:ascii="Times New Roman" w:eastAsia="Times New Roman" w:hAnsi="Times New Roman"/>
                <w:sz w:val="20"/>
                <w:szCs w:val="20"/>
              </w:rPr>
              <w:t>Years 2 - 7</w:t>
            </w:r>
          </w:p>
        </w:tc>
        <w:tc>
          <w:tcPr>
            <w:tcW w:w="1843" w:type="dxa"/>
            <w:shd w:val="clear" w:color="auto" w:fill="auto"/>
          </w:tcPr>
          <w:p w14:paraId="32A6AB51" w14:textId="77777777" w:rsidR="00AF6D2B" w:rsidRPr="008C66AB" w:rsidRDefault="00AF6D2B" w:rsidP="00CF7C30">
            <w:pPr>
              <w:spacing w:after="0"/>
              <w:rPr>
                <w:rFonts w:ascii="Times New Roman" w:eastAsia="Times New Roman" w:hAnsi="Times New Roman"/>
                <w:sz w:val="20"/>
                <w:szCs w:val="20"/>
              </w:rPr>
            </w:pPr>
            <w:r w:rsidRPr="008C66AB">
              <w:rPr>
                <w:rFonts w:ascii="Times New Roman" w:eastAsia="Times New Roman" w:hAnsi="Times New Roman"/>
                <w:sz w:val="20"/>
                <w:szCs w:val="20"/>
              </w:rPr>
              <w:t>21,600</w:t>
            </w:r>
          </w:p>
        </w:tc>
      </w:tr>
      <w:tr w:rsidR="00AF6D2B" w:rsidRPr="008C66AB" w14:paraId="0353FE89" w14:textId="77777777" w:rsidTr="008821CC">
        <w:tc>
          <w:tcPr>
            <w:tcW w:w="6771" w:type="dxa"/>
            <w:shd w:val="clear" w:color="auto" w:fill="auto"/>
          </w:tcPr>
          <w:p w14:paraId="0DEE38B9" w14:textId="77777777" w:rsidR="00AF6D2B" w:rsidRPr="008C66AB" w:rsidRDefault="00AF6D2B" w:rsidP="00CF7C30">
            <w:pPr>
              <w:spacing w:after="0"/>
              <w:rPr>
                <w:rFonts w:ascii="Times New Roman" w:eastAsia="Times New Roman" w:hAnsi="Times New Roman"/>
                <w:sz w:val="20"/>
                <w:szCs w:val="20"/>
              </w:rPr>
            </w:pPr>
            <w:r w:rsidRPr="008C66AB">
              <w:rPr>
                <w:rFonts w:ascii="Times New Roman" w:eastAsia="Times New Roman" w:hAnsi="Times New Roman"/>
                <w:b/>
                <w:sz w:val="20"/>
                <w:szCs w:val="20"/>
              </w:rPr>
              <w:t>Output 3.1.3:</w:t>
            </w:r>
            <w:r w:rsidRPr="008C66AB">
              <w:rPr>
                <w:rFonts w:ascii="Times New Roman" w:eastAsia="Times New Roman" w:hAnsi="Times New Roman"/>
                <w:sz w:val="20"/>
                <w:szCs w:val="20"/>
              </w:rPr>
              <w:t xml:space="preserve"> Climate change risk information generated through the project captured in existing databases (CC ENISA) to inform future climate change adaptation planning.</w:t>
            </w:r>
          </w:p>
        </w:tc>
        <w:tc>
          <w:tcPr>
            <w:tcW w:w="1559" w:type="dxa"/>
            <w:shd w:val="clear" w:color="auto" w:fill="auto"/>
          </w:tcPr>
          <w:p w14:paraId="0702DB04" w14:textId="77777777" w:rsidR="00AF6D2B" w:rsidRPr="008C66AB" w:rsidRDefault="00AF6D2B" w:rsidP="00CF7C30">
            <w:pPr>
              <w:spacing w:after="0"/>
              <w:rPr>
                <w:rFonts w:ascii="Times New Roman" w:eastAsia="Times New Roman" w:hAnsi="Times New Roman"/>
                <w:sz w:val="20"/>
                <w:szCs w:val="20"/>
              </w:rPr>
            </w:pPr>
            <w:r w:rsidRPr="008C66AB">
              <w:rPr>
                <w:rFonts w:ascii="Times New Roman" w:eastAsia="Times New Roman" w:hAnsi="Times New Roman"/>
                <w:sz w:val="20"/>
                <w:szCs w:val="20"/>
              </w:rPr>
              <w:t>Years 1 - 7</w:t>
            </w:r>
          </w:p>
        </w:tc>
        <w:tc>
          <w:tcPr>
            <w:tcW w:w="1843" w:type="dxa"/>
            <w:shd w:val="clear" w:color="auto" w:fill="auto"/>
          </w:tcPr>
          <w:p w14:paraId="4524D086" w14:textId="77777777" w:rsidR="008D5AE9" w:rsidRPr="008C66AB" w:rsidRDefault="00AF6D2B" w:rsidP="00CF7C30">
            <w:pPr>
              <w:spacing w:after="0"/>
              <w:rPr>
                <w:rFonts w:ascii="Times New Roman" w:eastAsia="Times New Roman" w:hAnsi="Times New Roman"/>
                <w:sz w:val="20"/>
                <w:szCs w:val="20"/>
              </w:rPr>
            </w:pPr>
            <w:r w:rsidRPr="008C66AB">
              <w:rPr>
                <w:rFonts w:ascii="Times New Roman" w:eastAsia="Times New Roman" w:hAnsi="Times New Roman"/>
                <w:sz w:val="20"/>
                <w:szCs w:val="20"/>
              </w:rPr>
              <w:t>70,000</w:t>
            </w:r>
          </w:p>
          <w:p w14:paraId="49F62771" w14:textId="7A37AE40" w:rsidR="00AF6D2B" w:rsidRPr="008C66AB" w:rsidRDefault="00AF6D2B" w:rsidP="00CF7C30">
            <w:pPr>
              <w:spacing w:after="0"/>
              <w:rPr>
                <w:rFonts w:ascii="Times New Roman" w:eastAsia="Times New Roman" w:hAnsi="Times New Roman"/>
                <w:sz w:val="20"/>
                <w:szCs w:val="20"/>
              </w:rPr>
            </w:pPr>
            <w:r w:rsidRPr="008C66AB">
              <w:rPr>
                <w:rFonts w:ascii="Times New Roman" w:eastAsia="Times New Roman" w:hAnsi="Times New Roman"/>
                <w:sz w:val="20"/>
                <w:szCs w:val="20"/>
              </w:rPr>
              <w:t>(M&amp;E and Communication Specialist time)</w:t>
            </w:r>
          </w:p>
        </w:tc>
      </w:tr>
      <w:tr w:rsidR="00AF6D2B" w:rsidRPr="008C66AB" w14:paraId="54A9DDB1" w14:textId="77777777" w:rsidTr="008821CC">
        <w:tc>
          <w:tcPr>
            <w:tcW w:w="6771" w:type="dxa"/>
            <w:shd w:val="clear" w:color="auto" w:fill="auto"/>
          </w:tcPr>
          <w:p w14:paraId="48587123" w14:textId="77777777" w:rsidR="00AF6D2B" w:rsidRPr="008C66AB" w:rsidRDefault="00AF6D2B" w:rsidP="00CF7C30">
            <w:pPr>
              <w:spacing w:after="0"/>
              <w:rPr>
                <w:rFonts w:ascii="Times New Roman" w:eastAsia="Times New Roman" w:hAnsi="Times New Roman"/>
                <w:bCs/>
                <w:sz w:val="20"/>
                <w:szCs w:val="20"/>
              </w:rPr>
            </w:pPr>
            <w:r w:rsidRPr="008C66AB">
              <w:rPr>
                <w:rFonts w:ascii="Times New Roman" w:eastAsia="Times New Roman" w:hAnsi="Times New Roman"/>
                <w:b/>
                <w:sz w:val="20"/>
                <w:szCs w:val="20"/>
              </w:rPr>
              <w:lastRenderedPageBreak/>
              <w:t xml:space="preserve">Output 4.2.1.: </w:t>
            </w:r>
            <w:r w:rsidRPr="008C66AB">
              <w:rPr>
                <w:rFonts w:ascii="Times New Roman" w:eastAsia="Times New Roman" w:hAnsi="Times New Roman"/>
                <w:bCs/>
                <w:sz w:val="20"/>
                <w:szCs w:val="20"/>
              </w:rPr>
              <w:t>Lessons learned from the project shared between relevant institutions in Angola.</w:t>
            </w:r>
          </w:p>
        </w:tc>
        <w:tc>
          <w:tcPr>
            <w:tcW w:w="1559" w:type="dxa"/>
            <w:shd w:val="clear" w:color="auto" w:fill="auto"/>
          </w:tcPr>
          <w:p w14:paraId="03F91B5F" w14:textId="77777777" w:rsidR="00AF6D2B" w:rsidRPr="008C66AB" w:rsidRDefault="00AF6D2B" w:rsidP="00CF7C30">
            <w:pPr>
              <w:spacing w:after="0"/>
              <w:rPr>
                <w:rFonts w:ascii="Times New Roman" w:eastAsia="Times New Roman" w:hAnsi="Times New Roman"/>
                <w:sz w:val="20"/>
                <w:szCs w:val="20"/>
              </w:rPr>
            </w:pPr>
            <w:r w:rsidRPr="008C66AB">
              <w:rPr>
                <w:rFonts w:ascii="Times New Roman" w:eastAsia="Times New Roman" w:hAnsi="Times New Roman"/>
                <w:sz w:val="20"/>
                <w:szCs w:val="20"/>
              </w:rPr>
              <w:t>Years 1 - 7</w:t>
            </w:r>
          </w:p>
        </w:tc>
        <w:tc>
          <w:tcPr>
            <w:tcW w:w="1843" w:type="dxa"/>
            <w:shd w:val="clear" w:color="auto" w:fill="auto"/>
          </w:tcPr>
          <w:p w14:paraId="069BB2DA" w14:textId="77777777" w:rsidR="00AF6D2B" w:rsidRPr="008C66AB" w:rsidRDefault="00AF6D2B" w:rsidP="00CF7C30">
            <w:pPr>
              <w:spacing w:after="0"/>
              <w:rPr>
                <w:rFonts w:ascii="Times New Roman" w:eastAsia="Times New Roman" w:hAnsi="Times New Roman"/>
                <w:sz w:val="20"/>
                <w:szCs w:val="20"/>
              </w:rPr>
            </w:pPr>
            <w:r w:rsidRPr="008C66AB">
              <w:rPr>
                <w:rFonts w:ascii="Times New Roman" w:eastAsia="Times New Roman" w:hAnsi="Times New Roman"/>
                <w:sz w:val="20"/>
                <w:szCs w:val="20"/>
              </w:rPr>
              <w:t>70,000</w:t>
            </w:r>
          </w:p>
          <w:p w14:paraId="2952483C" w14:textId="77777777" w:rsidR="00AF6D2B" w:rsidRPr="008C66AB" w:rsidRDefault="00AF6D2B" w:rsidP="00CF7C30">
            <w:pPr>
              <w:spacing w:after="0"/>
              <w:rPr>
                <w:rFonts w:ascii="Times New Roman" w:eastAsia="Times New Roman" w:hAnsi="Times New Roman"/>
                <w:sz w:val="20"/>
                <w:szCs w:val="20"/>
              </w:rPr>
            </w:pPr>
            <w:r w:rsidRPr="008C66AB">
              <w:rPr>
                <w:rFonts w:ascii="Times New Roman" w:eastAsia="Times New Roman" w:hAnsi="Times New Roman"/>
                <w:sz w:val="20"/>
                <w:szCs w:val="20"/>
              </w:rPr>
              <w:t>(M&amp;E and Communication Specialist time)</w:t>
            </w:r>
          </w:p>
        </w:tc>
      </w:tr>
      <w:tr w:rsidR="00AF6D2B" w:rsidRPr="008C66AB" w14:paraId="78186944" w14:textId="77777777" w:rsidTr="008821CC">
        <w:tc>
          <w:tcPr>
            <w:tcW w:w="6771" w:type="dxa"/>
            <w:shd w:val="clear" w:color="auto" w:fill="auto"/>
          </w:tcPr>
          <w:p w14:paraId="13AABC79" w14:textId="77777777" w:rsidR="00AF6D2B" w:rsidRPr="008C66AB" w:rsidRDefault="00AF6D2B" w:rsidP="00CF7C30">
            <w:pPr>
              <w:spacing w:after="0"/>
              <w:rPr>
                <w:rFonts w:ascii="Times New Roman" w:eastAsia="Times New Roman" w:hAnsi="Times New Roman"/>
                <w:sz w:val="20"/>
                <w:szCs w:val="20"/>
              </w:rPr>
            </w:pPr>
            <w:r w:rsidRPr="008C66AB">
              <w:rPr>
                <w:rFonts w:ascii="Times New Roman" w:eastAsia="Times New Roman" w:hAnsi="Times New Roman"/>
                <w:b/>
                <w:sz w:val="20"/>
                <w:szCs w:val="20"/>
              </w:rPr>
              <w:t>Output 4.2.2.:</w:t>
            </w:r>
            <w:r w:rsidRPr="008C66AB">
              <w:rPr>
                <w:rFonts w:ascii="Times New Roman" w:eastAsia="Times New Roman" w:hAnsi="Times New Roman"/>
                <w:sz w:val="20"/>
                <w:szCs w:val="20"/>
              </w:rPr>
              <w:t xml:space="preserve"> Lessons learned from the project shared among countries, donors, and other key stakeholders across the wider TFCA landscapes, including through increased South-South cooperation. </w:t>
            </w:r>
          </w:p>
        </w:tc>
        <w:tc>
          <w:tcPr>
            <w:tcW w:w="1559" w:type="dxa"/>
            <w:shd w:val="clear" w:color="auto" w:fill="auto"/>
          </w:tcPr>
          <w:p w14:paraId="180D3A63" w14:textId="77777777" w:rsidR="00AF6D2B" w:rsidRPr="008C66AB" w:rsidRDefault="00AF6D2B" w:rsidP="00CF7C30">
            <w:pPr>
              <w:spacing w:after="0"/>
              <w:rPr>
                <w:rFonts w:ascii="Times New Roman" w:eastAsia="Times New Roman" w:hAnsi="Times New Roman"/>
                <w:sz w:val="20"/>
                <w:szCs w:val="20"/>
              </w:rPr>
            </w:pPr>
            <w:r w:rsidRPr="008C66AB">
              <w:rPr>
                <w:rFonts w:ascii="Times New Roman" w:eastAsia="Times New Roman" w:hAnsi="Times New Roman"/>
                <w:sz w:val="20"/>
                <w:szCs w:val="20"/>
              </w:rPr>
              <w:t>Years 1 - 7</w:t>
            </w:r>
          </w:p>
        </w:tc>
        <w:tc>
          <w:tcPr>
            <w:tcW w:w="1843" w:type="dxa"/>
            <w:shd w:val="clear" w:color="auto" w:fill="auto"/>
          </w:tcPr>
          <w:p w14:paraId="4E85A5EE" w14:textId="77777777" w:rsidR="00AF6D2B" w:rsidRPr="008C66AB" w:rsidRDefault="00AF6D2B" w:rsidP="00CF7C30">
            <w:pPr>
              <w:spacing w:after="0"/>
              <w:rPr>
                <w:rFonts w:ascii="Times New Roman" w:eastAsia="Times New Roman" w:hAnsi="Times New Roman"/>
                <w:sz w:val="20"/>
                <w:szCs w:val="20"/>
              </w:rPr>
            </w:pPr>
            <w:r w:rsidRPr="008C66AB">
              <w:rPr>
                <w:rFonts w:ascii="Times New Roman" w:eastAsia="Times New Roman" w:hAnsi="Times New Roman"/>
                <w:sz w:val="20"/>
                <w:szCs w:val="20"/>
              </w:rPr>
              <w:t>95,000</w:t>
            </w:r>
          </w:p>
          <w:p w14:paraId="1D4EEE4B" w14:textId="77777777" w:rsidR="00AF6D2B" w:rsidRPr="008C66AB" w:rsidRDefault="00AF6D2B" w:rsidP="00CF7C30">
            <w:pPr>
              <w:spacing w:after="0"/>
              <w:rPr>
                <w:rFonts w:ascii="Times New Roman" w:eastAsia="Times New Roman" w:hAnsi="Times New Roman"/>
                <w:sz w:val="20"/>
                <w:szCs w:val="20"/>
              </w:rPr>
            </w:pPr>
            <w:r w:rsidRPr="008C66AB">
              <w:rPr>
                <w:rFonts w:ascii="Times New Roman" w:eastAsia="Times New Roman" w:hAnsi="Times New Roman"/>
                <w:sz w:val="20"/>
                <w:szCs w:val="20"/>
              </w:rPr>
              <w:t>(M&amp;E and Communication Specialist time and printing costs)</w:t>
            </w:r>
          </w:p>
        </w:tc>
      </w:tr>
      <w:tr w:rsidR="00AF6D2B" w:rsidRPr="008C66AB" w14:paraId="6A913547" w14:textId="77777777" w:rsidTr="008821CC">
        <w:tc>
          <w:tcPr>
            <w:tcW w:w="6771" w:type="dxa"/>
            <w:shd w:val="clear" w:color="auto" w:fill="auto"/>
          </w:tcPr>
          <w:p w14:paraId="5B8B547B" w14:textId="77777777" w:rsidR="00AF6D2B" w:rsidRPr="008C66AB" w:rsidRDefault="00AF6D2B" w:rsidP="00CF7C30">
            <w:pPr>
              <w:spacing w:after="0"/>
              <w:rPr>
                <w:rFonts w:ascii="Times New Roman" w:eastAsia="Times New Roman" w:hAnsi="Times New Roman"/>
                <w:b/>
                <w:sz w:val="20"/>
                <w:szCs w:val="20"/>
              </w:rPr>
            </w:pPr>
          </w:p>
        </w:tc>
        <w:tc>
          <w:tcPr>
            <w:tcW w:w="1559" w:type="dxa"/>
            <w:shd w:val="clear" w:color="auto" w:fill="auto"/>
          </w:tcPr>
          <w:p w14:paraId="0B34D96A" w14:textId="77777777" w:rsidR="00AF6D2B" w:rsidRPr="008C66AB" w:rsidRDefault="00AF6D2B" w:rsidP="00CF7C30">
            <w:pPr>
              <w:spacing w:after="0"/>
              <w:rPr>
                <w:rFonts w:ascii="Times New Roman" w:eastAsia="Times New Roman" w:hAnsi="Times New Roman"/>
                <w:b/>
                <w:bCs/>
                <w:sz w:val="20"/>
                <w:szCs w:val="20"/>
              </w:rPr>
            </w:pPr>
            <w:r w:rsidRPr="008C66AB">
              <w:rPr>
                <w:rFonts w:ascii="Times New Roman" w:eastAsia="Times New Roman" w:hAnsi="Times New Roman"/>
                <w:b/>
                <w:bCs/>
                <w:sz w:val="20"/>
                <w:szCs w:val="20"/>
              </w:rPr>
              <w:t>TOTAL</w:t>
            </w:r>
          </w:p>
        </w:tc>
        <w:tc>
          <w:tcPr>
            <w:tcW w:w="1843" w:type="dxa"/>
            <w:shd w:val="clear" w:color="auto" w:fill="auto"/>
          </w:tcPr>
          <w:p w14:paraId="05856C1D" w14:textId="2F19DF59" w:rsidR="00AF6D2B" w:rsidRPr="008C66AB" w:rsidRDefault="004C7A26" w:rsidP="00CF7C30">
            <w:pPr>
              <w:spacing w:after="0"/>
              <w:rPr>
                <w:rFonts w:ascii="Times New Roman" w:eastAsia="Times New Roman" w:hAnsi="Times New Roman"/>
                <w:b/>
                <w:bCs/>
                <w:sz w:val="20"/>
                <w:szCs w:val="20"/>
              </w:rPr>
            </w:pPr>
            <w:r w:rsidRPr="008C66AB">
              <w:rPr>
                <w:rFonts w:ascii="Times New Roman" w:eastAsia="Times New Roman" w:hAnsi="Times New Roman"/>
                <w:b/>
                <w:bCs/>
                <w:sz w:val="20"/>
                <w:szCs w:val="20"/>
              </w:rPr>
              <w:t>471</w:t>
            </w:r>
            <w:r w:rsidR="0037579A" w:rsidRPr="008C66AB">
              <w:rPr>
                <w:rFonts w:ascii="Times New Roman" w:eastAsia="Times New Roman" w:hAnsi="Times New Roman"/>
                <w:b/>
                <w:bCs/>
                <w:sz w:val="20"/>
                <w:szCs w:val="20"/>
              </w:rPr>
              <w:t>,814</w:t>
            </w:r>
          </w:p>
        </w:tc>
      </w:tr>
    </w:tbl>
    <w:p w14:paraId="33D31885" w14:textId="77777777" w:rsidR="00947062" w:rsidRPr="008C66AB" w:rsidRDefault="00947062" w:rsidP="00631A6E">
      <w:pPr>
        <w:pStyle w:val="xmsonormal"/>
        <w:rPr>
          <w:rFonts w:ascii="Times New Roman" w:hAnsi="Times New Roman" w:cs="Times New Roman"/>
          <w:i/>
        </w:rPr>
      </w:pPr>
    </w:p>
    <w:p w14:paraId="6C47354E" w14:textId="0228A369" w:rsidR="00675BB0" w:rsidRPr="008C66AB" w:rsidRDefault="00B76AAD" w:rsidP="00AA657E">
      <w:pPr>
        <w:spacing w:after="0"/>
        <w:outlineLvl w:val="0"/>
        <w:rPr>
          <w:rFonts w:ascii="Times New Roman" w:hAnsi="Times New Roman"/>
          <w:lang w:val="x-none" w:eastAsia="x-none"/>
        </w:rPr>
      </w:pPr>
      <w:r w:rsidRPr="008C66AB">
        <w:rPr>
          <w:rFonts w:ascii="Times New Roman" w:hAnsi="Times New Roman"/>
        </w:rPr>
        <w:t xml:space="preserve">9. </w:t>
      </w:r>
      <w:r w:rsidR="002C3EDB" w:rsidRPr="008C66AB">
        <w:rPr>
          <w:rFonts w:ascii="Times New Roman" w:hAnsi="Times New Roman"/>
          <w:i/>
        </w:rPr>
        <w:t>Monitoring and Evaluation</w:t>
      </w:r>
      <w:r w:rsidRPr="008C66AB">
        <w:rPr>
          <w:rFonts w:ascii="Times New Roman" w:hAnsi="Times New Roman"/>
          <w:i/>
        </w:rPr>
        <w:t>.</w:t>
      </w:r>
      <w:r w:rsidRPr="008C66AB">
        <w:rPr>
          <w:rFonts w:ascii="Times New Roman" w:hAnsi="Times New Roman"/>
        </w:rPr>
        <w:t xml:space="preserve"> Describe the budgeted M &amp; E plan.</w:t>
      </w:r>
    </w:p>
    <w:p w14:paraId="6D1E5466" w14:textId="77777777" w:rsidR="00675BB0" w:rsidRPr="008C66AB" w:rsidRDefault="00675BB0" w:rsidP="00631A6E">
      <w:pPr>
        <w:pStyle w:val="xmsonormal"/>
        <w:rPr>
          <w:rFonts w:ascii="Times New Roman" w:hAnsi="Times New Roman" w:cs="Times New Roman"/>
          <w:iCs/>
        </w:rPr>
      </w:pPr>
    </w:p>
    <w:p w14:paraId="30426D91" w14:textId="77777777" w:rsidR="00DC6C76" w:rsidRPr="008C66AB" w:rsidRDefault="00DC6C76" w:rsidP="0074406B">
      <w:pPr>
        <w:pStyle w:val="ListParagraph"/>
      </w:pPr>
      <w:r w:rsidRPr="008C66AB">
        <w:t>Project monitoring and evaluation will be conducted in accordance with established Conservation International and GEF procedures by the project team and the CI-GEF Project Agency. The project's M&amp;E plan will be presented and finalised at the project inception workshop, including a review of indicators, means of verification, and the full definition of project staff M&amp;E responsibilities.</w:t>
      </w:r>
    </w:p>
    <w:p w14:paraId="7F72251F" w14:textId="77777777" w:rsidR="00DC6C76" w:rsidRPr="008C66AB" w:rsidRDefault="00DC6C76" w:rsidP="00631A6E">
      <w:pPr>
        <w:spacing w:after="0"/>
        <w:rPr>
          <w:rFonts w:ascii="Times New Roman" w:hAnsi="Times New Roman"/>
          <w:color w:val="006600"/>
        </w:rPr>
      </w:pPr>
    </w:p>
    <w:p w14:paraId="5907011C" w14:textId="77777777" w:rsidR="00DC6C76" w:rsidRPr="008C66AB" w:rsidRDefault="00DC6C76" w:rsidP="00AA657E">
      <w:pPr>
        <w:pStyle w:val="NoSpacing"/>
        <w:rPr>
          <w:rFonts w:ascii="Times New Roman" w:hAnsi="Times New Roman"/>
          <w:b/>
          <w:bCs/>
        </w:rPr>
      </w:pPr>
      <w:bookmarkStart w:id="62" w:name="_Toc55209117"/>
      <w:r w:rsidRPr="008C66AB">
        <w:rPr>
          <w:rFonts w:ascii="Times New Roman" w:hAnsi="Times New Roman"/>
          <w:b/>
          <w:bCs/>
        </w:rPr>
        <w:t>Monitoring and Evaluation Roles and Responsibilities</w:t>
      </w:r>
      <w:bookmarkEnd w:id="62"/>
    </w:p>
    <w:p w14:paraId="3EB0A282" w14:textId="77777777" w:rsidR="00175849" w:rsidRPr="008C66AB" w:rsidRDefault="00175849" w:rsidP="00631A6E">
      <w:pPr>
        <w:spacing w:after="0"/>
        <w:rPr>
          <w:rFonts w:ascii="Times New Roman" w:hAnsi="Times New Roman"/>
        </w:rPr>
      </w:pPr>
    </w:p>
    <w:p w14:paraId="506B9D3B" w14:textId="57B7E78F" w:rsidR="00175849" w:rsidRPr="008C66AB" w:rsidRDefault="00175849" w:rsidP="00175849">
      <w:pPr>
        <w:spacing w:after="0"/>
        <w:rPr>
          <w:rFonts w:ascii="Times New Roman" w:hAnsi="Times New Roman"/>
        </w:rPr>
      </w:pPr>
      <w:r w:rsidRPr="008C66AB">
        <w:rPr>
          <w:rFonts w:ascii="Times New Roman" w:hAnsi="Times New Roman"/>
        </w:rPr>
        <w:t>The Project Management Unit on the ground will be responsible for initiating and organising key monitoring and evaluation tasks. This includes the project inception workshop and report, quarterly progress reporting, annual progress and implementation reporting, documentation of lessons learned, and support for and cooperation with the independent external evaluation exercises.</w:t>
      </w:r>
    </w:p>
    <w:p w14:paraId="4B7BB075" w14:textId="77777777" w:rsidR="00175849" w:rsidRPr="008C66AB" w:rsidRDefault="00175849" w:rsidP="00175849">
      <w:pPr>
        <w:spacing w:after="0"/>
        <w:rPr>
          <w:rFonts w:ascii="Times New Roman" w:hAnsi="Times New Roman"/>
        </w:rPr>
      </w:pPr>
    </w:p>
    <w:p w14:paraId="632D520B" w14:textId="35AB6C24" w:rsidR="00175849" w:rsidRPr="008C66AB" w:rsidRDefault="00175849" w:rsidP="00175849">
      <w:pPr>
        <w:spacing w:after="0"/>
        <w:rPr>
          <w:rFonts w:ascii="Times New Roman" w:hAnsi="Times New Roman"/>
        </w:rPr>
      </w:pPr>
      <w:r w:rsidRPr="008C66AB">
        <w:rPr>
          <w:rFonts w:ascii="Times New Roman" w:hAnsi="Times New Roman"/>
        </w:rPr>
        <w:t>The project Executing Agency is responsible for ensuring the monitoring and evaluation activities are carried out in a timely and comprehensive manner, and for initiating key monitoring and evaluation activities, such as the independent evaluation exercises.</w:t>
      </w:r>
    </w:p>
    <w:p w14:paraId="5CB14C28" w14:textId="77777777" w:rsidR="00175849" w:rsidRPr="008C66AB" w:rsidRDefault="00175849" w:rsidP="00175849">
      <w:pPr>
        <w:spacing w:after="0"/>
        <w:rPr>
          <w:rFonts w:ascii="Times New Roman" w:hAnsi="Times New Roman"/>
        </w:rPr>
      </w:pPr>
    </w:p>
    <w:p w14:paraId="18C38468" w14:textId="18214BD8" w:rsidR="00175849" w:rsidRPr="008C66AB" w:rsidRDefault="00175849" w:rsidP="00175849">
      <w:pPr>
        <w:spacing w:after="0"/>
        <w:rPr>
          <w:rFonts w:ascii="Times New Roman" w:hAnsi="Times New Roman"/>
        </w:rPr>
      </w:pPr>
      <w:r w:rsidRPr="008C66AB">
        <w:rPr>
          <w:rFonts w:ascii="Times New Roman" w:hAnsi="Times New Roman"/>
        </w:rPr>
        <w:t>Key project executing partners are responsible for providing any and all required information and data necessary for timely and comprehensive project reporting, including results and financial data, as necessary and appropriate.</w:t>
      </w:r>
    </w:p>
    <w:p w14:paraId="70F29310" w14:textId="77777777" w:rsidR="00175849" w:rsidRPr="008C66AB" w:rsidRDefault="00175849" w:rsidP="00175849">
      <w:pPr>
        <w:spacing w:after="0"/>
        <w:rPr>
          <w:rFonts w:ascii="Times New Roman" w:hAnsi="Times New Roman"/>
        </w:rPr>
      </w:pPr>
    </w:p>
    <w:p w14:paraId="2500C4D9" w14:textId="11FA2DC1" w:rsidR="00175849" w:rsidRPr="008C66AB" w:rsidRDefault="00175849" w:rsidP="00175849">
      <w:pPr>
        <w:spacing w:after="0"/>
        <w:rPr>
          <w:rFonts w:ascii="Times New Roman" w:hAnsi="Times New Roman"/>
        </w:rPr>
      </w:pPr>
      <w:r w:rsidRPr="008C66AB">
        <w:rPr>
          <w:rFonts w:ascii="Times New Roman" w:hAnsi="Times New Roman"/>
        </w:rPr>
        <w:t>The Project Steering Committee (PSC) plays a key oversight role for the project, with regular meetings to receive updates on project implementation progress and approve annual workplans. The Project Steering Committee also provides continuous ad hoc oversight and feedback on project activities, responding to inquiries or requests for approval from the Project Management Unit or Executing Agency.</w:t>
      </w:r>
    </w:p>
    <w:p w14:paraId="298C925F" w14:textId="77777777" w:rsidR="00175849" w:rsidRPr="008C66AB" w:rsidRDefault="00175849" w:rsidP="00175849">
      <w:pPr>
        <w:spacing w:after="0"/>
        <w:rPr>
          <w:rFonts w:ascii="Times New Roman" w:hAnsi="Times New Roman"/>
        </w:rPr>
      </w:pPr>
    </w:p>
    <w:p w14:paraId="10D822AD" w14:textId="12DA3D58" w:rsidR="00175849" w:rsidRPr="008C66AB" w:rsidRDefault="00175849" w:rsidP="00175849">
      <w:pPr>
        <w:spacing w:after="0"/>
        <w:rPr>
          <w:rFonts w:ascii="Times New Roman" w:hAnsi="Times New Roman"/>
        </w:rPr>
      </w:pPr>
      <w:r w:rsidRPr="008C66AB">
        <w:rPr>
          <w:rFonts w:ascii="Times New Roman" w:hAnsi="Times New Roman"/>
        </w:rPr>
        <w:t>The CI-GEF Project Agency plays an overall assurance, backstopping, and oversight role with respect to monitoring and evaluation activities.</w:t>
      </w:r>
    </w:p>
    <w:p w14:paraId="4EB70A5C" w14:textId="77777777" w:rsidR="00175849" w:rsidRPr="008C66AB" w:rsidRDefault="00175849" w:rsidP="00175849">
      <w:pPr>
        <w:spacing w:after="0"/>
      </w:pPr>
    </w:p>
    <w:p w14:paraId="06410F3A" w14:textId="20FD5A32" w:rsidR="00175849" w:rsidRPr="008C66AB" w:rsidRDefault="00175849" w:rsidP="0074406B">
      <w:pPr>
        <w:pStyle w:val="ListParagraph"/>
      </w:pPr>
      <w:r w:rsidRPr="008C66AB">
        <w:t>The CI Internal Audit General Counsel’s Office with the Grants and Contract Uni</w:t>
      </w:r>
      <w:r w:rsidR="00BC163A" w:rsidRPr="008C66AB">
        <w:t>t</w:t>
      </w:r>
      <w:r w:rsidRPr="008C66AB">
        <w:t xml:space="preserve"> function are responsible for contracting and oversight of the planned independent external evaluation exercises at the mid-point and end of the project.</w:t>
      </w:r>
    </w:p>
    <w:p w14:paraId="4040E986" w14:textId="77777777" w:rsidR="00DC6C76" w:rsidRPr="008C66AB" w:rsidRDefault="00DC6C76" w:rsidP="00631A6E">
      <w:pPr>
        <w:spacing w:after="0"/>
        <w:rPr>
          <w:rFonts w:ascii="Times New Roman" w:hAnsi="Times New Roman"/>
          <w:color w:val="006600"/>
        </w:rPr>
      </w:pPr>
    </w:p>
    <w:p w14:paraId="154B916C" w14:textId="77777777" w:rsidR="00DC6C76" w:rsidRPr="008C66AB" w:rsidRDefault="00DC6C76" w:rsidP="00AA657E">
      <w:pPr>
        <w:pStyle w:val="NoSpacing"/>
        <w:rPr>
          <w:rFonts w:ascii="Times New Roman" w:hAnsi="Times New Roman"/>
          <w:b/>
          <w:bCs/>
        </w:rPr>
      </w:pPr>
      <w:bookmarkStart w:id="63" w:name="_Toc55209118"/>
      <w:r w:rsidRPr="008C66AB">
        <w:rPr>
          <w:rFonts w:ascii="Times New Roman" w:hAnsi="Times New Roman"/>
          <w:b/>
          <w:bCs/>
        </w:rPr>
        <w:t>Monitoring and Evaluation Components and Activities</w:t>
      </w:r>
      <w:bookmarkEnd w:id="63"/>
    </w:p>
    <w:p w14:paraId="0F16AA9D" w14:textId="77777777" w:rsidR="00DC6C76" w:rsidRPr="008C66AB" w:rsidRDefault="00DC6C76" w:rsidP="00631A6E">
      <w:pPr>
        <w:spacing w:after="0"/>
        <w:rPr>
          <w:rFonts w:ascii="Times New Roman" w:hAnsi="Times New Roman"/>
        </w:rPr>
      </w:pPr>
    </w:p>
    <w:p w14:paraId="739BFC5C" w14:textId="10BDA14D" w:rsidR="00DC6C76" w:rsidRPr="008C66AB" w:rsidDel="003D247B" w:rsidRDefault="00DC6C76" w:rsidP="0074406B">
      <w:pPr>
        <w:pStyle w:val="ListParagraph"/>
      </w:pPr>
      <w:r w:rsidRPr="008C66AB">
        <w:t xml:space="preserve">The Project M&amp;E Plan includes the following components (see M&amp;E </w:t>
      </w:r>
      <w:r w:rsidR="007A2A7D" w:rsidRPr="008C66AB">
        <w:rPr>
          <w:b/>
        </w:rPr>
        <w:fldChar w:fldCharType="begin"/>
      </w:r>
      <w:r w:rsidR="007A2A7D" w:rsidRPr="008C66AB">
        <w:instrText xml:space="preserve"> REF _Ref64897280 \h </w:instrText>
      </w:r>
      <w:r w:rsidR="007A2A7D" w:rsidRPr="008C66AB">
        <w:rPr>
          <w:b/>
        </w:rPr>
        <w:instrText xml:space="preserve"> \* MERGEFORMAT </w:instrText>
      </w:r>
      <w:r w:rsidR="007A2A7D" w:rsidRPr="008C66AB">
        <w:rPr>
          <w:b/>
        </w:rPr>
      </w:r>
      <w:r w:rsidR="007A2A7D" w:rsidRPr="008C66AB">
        <w:rPr>
          <w:b/>
        </w:rPr>
        <w:fldChar w:fldCharType="separate"/>
      </w:r>
      <w:r w:rsidR="007A2A7D" w:rsidRPr="008C66AB">
        <w:rPr>
          <w:szCs w:val="22"/>
        </w:rPr>
        <w:t xml:space="preserve">Table </w:t>
      </w:r>
      <w:r w:rsidR="007A2A7D" w:rsidRPr="008C66AB">
        <w:rPr>
          <w:noProof/>
          <w:szCs w:val="22"/>
        </w:rPr>
        <w:t>12</w:t>
      </w:r>
      <w:r w:rsidR="007A2A7D" w:rsidRPr="008C66AB">
        <w:rPr>
          <w:b/>
        </w:rPr>
        <w:fldChar w:fldCharType="end"/>
      </w:r>
      <w:r w:rsidRPr="008C66AB">
        <w:rPr>
          <w:b/>
        </w:rPr>
        <w:t xml:space="preserve"> </w:t>
      </w:r>
      <w:r w:rsidRPr="008C66AB">
        <w:t xml:space="preserve">for details). </w:t>
      </w:r>
    </w:p>
    <w:p w14:paraId="2E13561F" w14:textId="3D87EB33" w:rsidR="003D247B" w:rsidRPr="008C66AB" w:rsidRDefault="003D247B" w:rsidP="0074406B">
      <w:pPr>
        <w:pStyle w:val="ListParagraph"/>
        <w:numPr>
          <w:ilvl w:val="0"/>
          <w:numId w:val="19"/>
        </w:numPr>
        <w:ind w:left="357" w:hanging="357"/>
      </w:pPr>
    </w:p>
    <w:p w14:paraId="36DBC0EC" w14:textId="77777777" w:rsidR="003D247B" w:rsidRPr="008C66AB" w:rsidRDefault="003D247B" w:rsidP="003D247B">
      <w:pPr>
        <w:numPr>
          <w:ilvl w:val="1"/>
          <w:numId w:val="28"/>
        </w:numPr>
        <w:spacing w:after="0" w:line="240" w:lineRule="auto"/>
        <w:ind w:left="924" w:hanging="357"/>
        <w:rPr>
          <w:rFonts w:ascii="Times New Roman" w:hAnsi="Times New Roman"/>
        </w:rPr>
      </w:pPr>
      <w:r w:rsidRPr="008C66AB">
        <w:rPr>
          <w:rFonts w:ascii="Times New Roman" w:hAnsi="Times New Roman"/>
          <w:b/>
          <w:u w:val="single"/>
        </w:rPr>
        <w:lastRenderedPageBreak/>
        <w:t xml:space="preserve">Regional inception workshop and reports </w:t>
      </w:r>
      <w:r w:rsidRPr="008C66AB">
        <w:rPr>
          <w:rFonts w:ascii="Times New Roman" w:hAnsi="Times New Roman"/>
        </w:rPr>
        <w:br/>
        <w:t xml:space="preserve">Project inception workshop will be held within the first three months of project start with the project stakeholders. An overarching objective of the inception workshop is to assist the project team in understanding and taking ownership of the project's objectives and outcomes. The inception workshop will be used to detail the roles, support services and complementary responsibilities of the CI-GEF Project Agency and the Executing Agency. </w:t>
      </w:r>
    </w:p>
    <w:p w14:paraId="2784F986" w14:textId="77777777" w:rsidR="003D247B" w:rsidRPr="008C66AB" w:rsidRDefault="003D247B" w:rsidP="003D247B">
      <w:pPr>
        <w:numPr>
          <w:ilvl w:val="1"/>
          <w:numId w:val="28"/>
        </w:numPr>
        <w:spacing w:after="0" w:line="240" w:lineRule="auto"/>
        <w:ind w:left="924" w:hanging="357"/>
        <w:rPr>
          <w:rFonts w:ascii="Times New Roman" w:hAnsi="Times New Roman"/>
        </w:rPr>
      </w:pPr>
      <w:r w:rsidRPr="008C66AB">
        <w:rPr>
          <w:rFonts w:ascii="Times New Roman" w:hAnsi="Times New Roman"/>
          <w:b/>
          <w:u w:val="single"/>
        </w:rPr>
        <w:t>Consolidated Inception workshop Report</w:t>
      </w:r>
      <w:r w:rsidRPr="008C66AB">
        <w:rPr>
          <w:rFonts w:ascii="Times New Roman" w:hAnsi="Times New Roman"/>
        </w:rPr>
        <w:br/>
        <w:t>The Executing Agency should produce an inception report documenting all changes and decisions made during the inception workshop to the project planned activities, budget, results framework, and any other key aspects of the project. The inception report should be produced within one month of the inception workshop, as it will serve as a key input to the timely planning and execution of project start-up and activities.</w:t>
      </w:r>
    </w:p>
    <w:p w14:paraId="336550B6" w14:textId="77777777" w:rsidR="003D247B" w:rsidRPr="008C66AB" w:rsidRDefault="003D247B" w:rsidP="003D247B">
      <w:pPr>
        <w:numPr>
          <w:ilvl w:val="1"/>
          <w:numId w:val="28"/>
        </w:numPr>
        <w:spacing w:after="0" w:line="240" w:lineRule="auto"/>
        <w:ind w:left="924" w:hanging="357"/>
        <w:rPr>
          <w:rFonts w:ascii="Times New Roman" w:hAnsi="Times New Roman"/>
        </w:rPr>
      </w:pPr>
      <w:r w:rsidRPr="008C66AB">
        <w:rPr>
          <w:rFonts w:ascii="Times New Roman" w:hAnsi="Times New Roman"/>
          <w:b/>
          <w:u w:val="single"/>
        </w:rPr>
        <w:t>Project Results Monitoring Plan</w:t>
      </w:r>
      <w:r w:rsidRPr="008C66AB">
        <w:rPr>
          <w:rFonts w:ascii="Times New Roman" w:hAnsi="Times New Roman"/>
        </w:rPr>
        <w:t xml:space="preserve"> (Objective, Outcomes, and Outputs)</w:t>
      </w:r>
      <w:r w:rsidRPr="008C66AB">
        <w:rPr>
          <w:rFonts w:ascii="Times New Roman" w:hAnsi="Times New Roman"/>
        </w:rPr>
        <w:br/>
        <w:t xml:space="preserve">A Project Results Monitoring Plan has been developed by the Project Agency, which includes objective, outcome and output indicators, metrics to be collected for each indicator, methodology for data collection and analysis, baseline information, location of data gathering, frequency of data collection, responsible parties, and indicative resources needed to complete the plan. Appendix IV provides the Project Results Monitoring Plan table. In addition to the objective, outcome, and output indicators, the Project Results Monitoring Plan table also includes all indicators identified in the Safeguard Plans prepared for the project, thus they will be consistently and timely monitored. </w:t>
      </w:r>
    </w:p>
    <w:p w14:paraId="50D63773" w14:textId="77777777" w:rsidR="003D247B" w:rsidRPr="008C66AB" w:rsidRDefault="003D247B" w:rsidP="003D247B">
      <w:pPr>
        <w:spacing w:after="0"/>
        <w:ind w:left="907"/>
        <w:rPr>
          <w:rFonts w:ascii="Times New Roman" w:hAnsi="Times New Roman"/>
        </w:rPr>
      </w:pPr>
      <w:r w:rsidRPr="008C66AB">
        <w:rPr>
          <w:rFonts w:ascii="Times New Roman" w:hAnsi="Times New Roman"/>
        </w:rPr>
        <w:t>The monitoring of these indicators throughout the life of the project will be necessary to assess if the project has successfully achieved its expected results.</w:t>
      </w:r>
    </w:p>
    <w:p w14:paraId="451A0EBE" w14:textId="77777777" w:rsidR="003D247B" w:rsidRPr="008C66AB" w:rsidRDefault="003D247B" w:rsidP="003D247B">
      <w:pPr>
        <w:spacing w:after="0"/>
        <w:ind w:left="907"/>
        <w:rPr>
          <w:rFonts w:ascii="Times New Roman" w:hAnsi="Times New Roman"/>
        </w:rPr>
      </w:pPr>
      <w:r w:rsidRPr="008C66AB">
        <w:rPr>
          <w:rFonts w:ascii="Times New Roman" w:hAnsi="Times New Roman"/>
          <w:u w:val="single"/>
        </w:rPr>
        <w:t>Baseline Establishment</w:t>
      </w:r>
      <w:r w:rsidRPr="008C66AB">
        <w:rPr>
          <w:rFonts w:ascii="Times New Roman" w:hAnsi="Times New Roman"/>
        </w:rPr>
        <w:t xml:space="preserve">: in the case that all necessary baseline data has not been collected during the PPG phase, it will be collected and documented by the relevant project partners </w:t>
      </w:r>
      <w:r w:rsidRPr="008C66AB">
        <w:rPr>
          <w:rFonts w:ascii="Times New Roman" w:hAnsi="Times New Roman"/>
          <w:b/>
          <w:i/>
        </w:rPr>
        <w:t>within the first year</w:t>
      </w:r>
      <w:r w:rsidRPr="008C66AB">
        <w:rPr>
          <w:rFonts w:ascii="Times New Roman" w:hAnsi="Times New Roman"/>
        </w:rPr>
        <w:t xml:space="preserve"> of project implementation.</w:t>
      </w:r>
    </w:p>
    <w:p w14:paraId="13B4724E" w14:textId="77777777" w:rsidR="003D247B" w:rsidRPr="008C66AB" w:rsidRDefault="003D247B" w:rsidP="003D247B">
      <w:pPr>
        <w:numPr>
          <w:ilvl w:val="1"/>
          <w:numId w:val="28"/>
        </w:numPr>
        <w:spacing w:after="0" w:line="240" w:lineRule="auto"/>
        <w:ind w:left="924" w:hanging="357"/>
        <w:rPr>
          <w:rFonts w:ascii="Times New Roman" w:hAnsi="Times New Roman"/>
        </w:rPr>
      </w:pPr>
      <w:r w:rsidRPr="008C66AB">
        <w:rPr>
          <w:rFonts w:ascii="Times New Roman" w:hAnsi="Times New Roman"/>
          <w:b/>
          <w:u w:val="single"/>
        </w:rPr>
        <w:t>GEF Core Indicator Worksheet</w:t>
      </w:r>
      <w:r w:rsidRPr="008C66AB">
        <w:rPr>
          <w:rFonts w:ascii="Times New Roman" w:hAnsi="Times New Roman"/>
        </w:rPr>
        <w:br/>
        <w:t>The relevant section of the GEF Core Indicator Worksheet was updated for the CEO endorsement submission (Appendix IV). This worksheet will also be updated: i) prior to mid-term review; and ii) prior to the terminal evaluation.</w:t>
      </w:r>
    </w:p>
    <w:p w14:paraId="0C91E7AA" w14:textId="77777777" w:rsidR="003D247B" w:rsidRPr="008C66AB" w:rsidRDefault="003D247B" w:rsidP="003D247B">
      <w:pPr>
        <w:numPr>
          <w:ilvl w:val="1"/>
          <w:numId w:val="28"/>
        </w:numPr>
        <w:spacing w:after="0" w:line="240" w:lineRule="auto"/>
        <w:ind w:left="924" w:hanging="357"/>
        <w:rPr>
          <w:rFonts w:ascii="Times New Roman" w:hAnsi="Times New Roman"/>
        </w:rPr>
      </w:pPr>
      <w:r w:rsidRPr="008C66AB">
        <w:rPr>
          <w:rFonts w:ascii="Times New Roman" w:hAnsi="Times New Roman"/>
          <w:b/>
          <w:u w:val="single"/>
        </w:rPr>
        <w:t>CI-GEF Project Agency (PA) Field Supervision Missions</w:t>
      </w:r>
      <w:r w:rsidRPr="008C66AB">
        <w:rPr>
          <w:rFonts w:ascii="Times New Roman" w:hAnsi="Times New Roman"/>
        </w:rPr>
        <w:br/>
        <w:t>The CI-GEF PA will conduct annual visits to the project country and potentially to project field sites based on the agreed schedule in the project's Inception Report/Annual Work Plan to assess firsthand project progress. Oversight visits will most likely be conducted to coincide with the timing of PSC meetings. Other members of the PSC may also join field visits. A Field Visit Report will be prepared by the CI-GEF PA staff participating in the oversight mission and will be circulated to the project team and PSC members within one month of the visit.</w:t>
      </w:r>
    </w:p>
    <w:p w14:paraId="5471299E" w14:textId="77777777" w:rsidR="003D247B" w:rsidRPr="008C66AB" w:rsidRDefault="003D247B" w:rsidP="003D247B">
      <w:pPr>
        <w:numPr>
          <w:ilvl w:val="1"/>
          <w:numId w:val="28"/>
        </w:numPr>
        <w:spacing w:after="0" w:line="240" w:lineRule="auto"/>
        <w:ind w:left="924" w:hanging="357"/>
        <w:rPr>
          <w:rFonts w:ascii="Times New Roman" w:hAnsi="Times New Roman"/>
        </w:rPr>
      </w:pPr>
      <w:r w:rsidRPr="008C66AB">
        <w:rPr>
          <w:rFonts w:ascii="Times New Roman" w:hAnsi="Times New Roman"/>
          <w:b/>
          <w:u w:val="single"/>
        </w:rPr>
        <w:t>Annual Project Implementation Report</w:t>
      </w:r>
      <w:r w:rsidRPr="008C66AB">
        <w:rPr>
          <w:rFonts w:ascii="Times New Roman" w:hAnsi="Times New Roman"/>
        </w:rPr>
        <w:t xml:space="preserve"> (PIR)</w:t>
      </w:r>
      <w:r w:rsidRPr="008C66AB">
        <w:rPr>
          <w:rFonts w:ascii="Times New Roman" w:hAnsi="Times New Roman"/>
        </w:rPr>
        <w:br/>
        <w:t>The Executing Agency will prepare an annual PIR to monitor progress made since project start and in particular for the reporting period (July 1</w:t>
      </w:r>
      <w:r w:rsidRPr="008C66AB">
        <w:rPr>
          <w:rFonts w:ascii="Times New Roman" w:hAnsi="Times New Roman"/>
          <w:vertAlign w:val="superscript"/>
        </w:rPr>
        <w:t>st</w:t>
      </w:r>
      <w:r w:rsidRPr="008C66AB">
        <w:rPr>
          <w:rFonts w:ascii="Times New Roman" w:hAnsi="Times New Roman"/>
        </w:rPr>
        <w:t xml:space="preserve"> to June 30</w:t>
      </w:r>
      <w:r w:rsidRPr="008C66AB">
        <w:rPr>
          <w:rFonts w:ascii="Times New Roman" w:hAnsi="Times New Roman"/>
          <w:vertAlign w:val="superscript"/>
        </w:rPr>
        <w:t>th</w:t>
      </w:r>
      <w:r w:rsidRPr="008C66AB">
        <w:rPr>
          <w:rFonts w:ascii="Times New Roman" w:hAnsi="Times New Roman"/>
        </w:rPr>
        <w:t>). The PIR will summarise the annual project result and progress.  A summary of the report will be shared with the PSC.</w:t>
      </w:r>
    </w:p>
    <w:p w14:paraId="14566978" w14:textId="77777777" w:rsidR="003D247B" w:rsidRPr="008C66AB" w:rsidRDefault="003D247B" w:rsidP="003D247B">
      <w:pPr>
        <w:numPr>
          <w:ilvl w:val="1"/>
          <w:numId w:val="28"/>
        </w:numPr>
        <w:spacing w:after="0" w:line="240" w:lineRule="auto"/>
        <w:ind w:left="924" w:hanging="357"/>
        <w:rPr>
          <w:rFonts w:ascii="Times New Roman" w:hAnsi="Times New Roman"/>
        </w:rPr>
      </w:pPr>
      <w:r w:rsidRPr="008C66AB">
        <w:rPr>
          <w:rFonts w:ascii="Times New Roman" w:hAnsi="Times New Roman"/>
          <w:b/>
          <w:u w:val="single"/>
        </w:rPr>
        <w:t>Project Completion Report</w:t>
      </w:r>
      <w:r w:rsidRPr="008C66AB">
        <w:rPr>
          <w:rFonts w:ascii="Times New Roman" w:hAnsi="Times New Roman"/>
        </w:rPr>
        <w:br/>
        <w:t>The Executing Agency will draft a final report at the end of the project.</w:t>
      </w:r>
    </w:p>
    <w:p w14:paraId="5218D69E" w14:textId="77777777" w:rsidR="003D247B" w:rsidRPr="008C66AB" w:rsidRDefault="003D247B" w:rsidP="003D247B">
      <w:pPr>
        <w:numPr>
          <w:ilvl w:val="1"/>
          <w:numId w:val="28"/>
        </w:numPr>
        <w:spacing w:after="0" w:line="240" w:lineRule="auto"/>
        <w:ind w:left="924" w:hanging="357"/>
        <w:rPr>
          <w:rFonts w:ascii="Times New Roman" w:hAnsi="Times New Roman"/>
        </w:rPr>
      </w:pPr>
      <w:r w:rsidRPr="008C66AB">
        <w:rPr>
          <w:rFonts w:ascii="Times New Roman" w:hAnsi="Times New Roman"/>
          <w:b/>
          <w:u w:val="single"/>
        </w:rPr>
        <w:t>Independent External Mid-term Review</w:t>
      </w:r>
      <w:r w:rsidRPr="008C66AB">
        <w:rPr>
          <w:rFonts w:ascii="Times New Roman" w:hAnsi="Times New Roman"/>
        </w:rPr>
        <w:br/>
        <w:t>The project will undergo an independent Mid-term Review within 30 days of the mid-point of the grant term. The Mid-term Review will determine progress being made toward the achievement of outcomes and will identify course correction if needed. The Mid-term Review will highlight issues requiring decisions and actions, and will present initial lessons learned about project design, implementation, and management. Findings and recommendations of the Mid-term Review will be incorporated to secure maximum project results and sustainability during the second half of project implementation.</w:t>
      </w:r>
    </w:p>
    <w:p w14:paraId="1DEE43D1" w14:textId="77777777" w:rsidR="003D247B" w:rsidRPr="008C66AB" w:rsidRDefault="003D247B" w:rsidP="003D247B">
      <w:pPr>
        <w:numPr>
          <w:ilvl w:val="1"/>
          <w:numId w:val="28"/>
        </w:numPr>
        <w:spacing w:after="0" w:line="240" w:lineRule="auto"/>
        <w:ind w:left="924" w:hanging="357"/>
        <w:rPr>
          <w:rFonts w:ascii="Times New Roman" w:hAnsi="Times New Roman"/>
        </w:rPr>
      </w:pPr>
      <w:r w:rsidRPr="008C66AB">
        <w:rPr>
          <w:rFonts w:ascii="Times New Roman" w:hAnsi="Times New Roman"/>
          <w:b/>
          <w:u w:val="single"/>
        </w:rPr>
        <w:t>Independent Terminal Evaluation</w:t>
      </w:r>
      <w:r w:rsidRPr="008C66AB">
        <w:rPr>
          <w:rFonts w:ascii="Times New Roman" w:hAnsi="Times New Roman"/>
        </w:rPr>
        <w:br/>
        <w:t xml:space="preserve">An independent Terminal Evaluation will take place within six months after project completion and will be undertaken in accordance with CI and GEF guidance. The terminal evaluation will focus on the delivery of the project's results as initially planned (and as corrected after the Mid-term Review, if any such correction </w:t>
      </w:r>
      <w:r w:rsidRPr="008C66AB">
        <w:rPr>
          <w:rFonts w:ascii="Times New Roman" w:hAnsi="Times New Roman"/>
        </w:rPr>
        <w:lastRenderedPageBreak/>
        <w:t>took place). The Executing Agency in collaboration with the PSC will provide a formal management answer to the findings and recommendations of the Terminal Evaluation.</w:t>
      </w:r>
    </w:p>
    <w:p w14:paraId="58AC694A" w14:textId="77777777" w:rsidR="003D247B" w:rsidRPr="008C66AB" w:rsidRDefault="003D247B" w:rsidP="003D247B">
      <w:pPr>
        <w:spacing w:after="0"/>
        <w:rPr>
          <w:rFonts w:cs="Calibri"/>
        </w:rPr>
      </w:pPr>
    </w:p>
    <w:p w14:paraId="695016D8" w14:textId="77777777" w:rsidR="003D247B" w:rsidRPr="008C66AB" w:rsidRDefault="003D247B" w:rsidP="0074406B">
      <w:pPr>
        <w:pStyle w:val="ListParagraph"/>
        <w:numPr>
          <w:ilvl w:val="0"/>
          <w:numId w:val="19"/>
        </w:numPr>
        <w:ind w:left="357" w:hanging="357"/>
      </w:pPr>
      <w:r w:rsidRPr="008C66AB">
        <w:t>The Terms of References for the evaluations will be drafted by the CI-GEF PA in accordance with GEF requirements. The procurement and contracting for the independent evaluations will handled by CI's General Counsel's Office. The funding for the evaluations will come from the project budget, as indicated at project approval.</w:t>
      </w:r>
    </w:p>
    <w:p w14:paraId="54A5F81E" w14:textId="77777777" w:rsidR="00DC6C76" w:rsidRPr="008C66AB" w:rsidRDefault="00DC6C76" w:rsidP="00631A6E">
      <w:pPr>
        <w:spacing w:after="0"/>
        <w:rPr>
          <w:rFonts w:ascii="Times New Roman" w:hAnsi="Times New Roman"/>
          <w:b/>
        </w:rPr>
      </w:pPr>
    </w:p>
    <w:p w14:paraId="7E2C6A5D" w14:textId="7B124BDC" w:rsidR="00DC6C76" w:rsidRPr="008C66AB" w:rsidRDefault="00DC6C76" w:rsidP="00B669FD">
      <w:pPr>
        <w:pStyle w:val="Caption"/>
        <w:rPr>
          <w:rFonts w:ascii="Times New Roman" w:hAnsi="Times New Roman"/>
          <w:caps w:val="0"/>
          <w:sz w:val="20"/>
          <w:szCs w:val="20"/>
        </w:rPr>
      </w:pPr>
      <w:bookmarkStart w:id="64" w:name="_Ref64897280"/>
      <w:r w:rsidRPr="008C66AB">
        <w:rPr>
          <w:rFonts w:ascii="Times New Roman" w:hAnsi="Times New Roman"/>
          <w:caps w:val="0"/>
          <w:sz w:val="20"/>
          <w:szCs w:val="20"/>
        </w:rPr>
        <w:t xml:space="preserve">Table </w:t>
      </w:r>
      <w:r w:rsidR="00CC133A" w:rsidRPr="008C66AB">
        <w:rPr>
          <w:rFonts w:ascii="Times New Roman" w:hAnsi="Times New Roman"/>
          <w:caps w:val="0"/>
          <w:sz w:val="20"/>
          <w:szCs w:val="20"/>
        </w:rPr>
        <w:fldChar w:fldCharType="begin"/>
      </w:r>
      <w:r w:rsidR="00CC133A" w:rsidRPr="008C66AB">
        <w:rPr>
          <w:rFonts w:ascii="Times New Roman" w:hAnsi="Times New Roman"/>
          <w:caps w:val="0"/>
          <w:sz w:val="20"/>
          <w:szCs w:val="20"/>
        </w:rPr>
        <w:instrText xml:space="preserve"> SEQ Table \* ARABIC </w:instrText>
      </w:r>
      <w:r w:rsidR="00CC133A" w:rsidRPr="008C66AB">
        <w:rPr>
          <w:rFonts w:ascii="Times New Roman" w:hAnsi="Times New Roman"/>
          <w:caps w:val="0"/>
          <w:sz w:val="20"/>
          <w:szCs w:val="20"/>
        </w:rPr>
        <w:fldChar w:fldCharType="separate"/>
      </w:r>
      <w:r w:rsidR="005B7553" w:rsidRPr="008C66AB">
        <w:rPr>
          <w:rFonts w:ascii="Times New Roman" w:hAnsi="Times New Roman"/>
          <w:caps w:val="0"/>
          <w:noProof/>
          <w:sz w:val="20"/>
          <w:szCs w:val="20"/>
        </w:rPr>
        <w:t>12</w:t>
      </w:r>
      <w:r w:rsidR="00CC133A" w:rsidRPr="008C66AB">
        <w:rPr>
          <w:rFonts w:ascii="Times New Roman" w:hAnsi="Times New Roman"/>
          <w:caps w:val="0"/>
          <w:sz w:val="20"/>
          <w:szCs w:val="20"/>
        </w:rPr>
        <w:fldChar w:fldCharType="end"/>
      </w:r>
      <w:bookmarkEnd w:id="64"/>
      <w:r w:rsidR="00CC133A" w:rsidRPr="008C66AB">
        <w:rPr>
          <w:rFonts w:ascii="Times New Roman" w:hAnsi="Times New Roman"/>
          <w:caps w:val="0"/>
          <w:sz w:val="20"/>
          <w:szCs w:val="20"/>
        </w:rPr>
        <w:t>:</w:t>
      </w:r>
      <w:r w:rsidRPr="008C66AB">
        <w:rPr>
          <w:rFonts w:ascii="Times New Roman" w:hAnsi="Times New Roman"/>
          <w:caps w:val="0"/>
          <w:sz w:val="20"/>
          <w:szCs w:val="20"/>
        </w:rPr>
        <w:t xml:space="preserve"> M&amp;E Plan Summary</w:t>
      </w:r>
      <w:r w:rsidR="00CC133A" w:rsidRPr="008C66AB">
        <w:rPr>
          <w:rFonts w:ascii="Times New Roman" w:hAnsi="Times New Roman"/>
          <w:caps w:val="0"/>
          <w:sz w:val="20"/>
          <w:szCs w:val="20"/>
        </w:rPr>
        <w:t>.</w:t>
      </w:r>
    </w:p>
    <w:tbl>
      <w:tblPr>
        <w:tblW w:w="5005" w:type="pct"/>
        <w:tblLook w:val="04A0" w:firstRow="1" w:lastRow="0" w:firstColumn="1" w:lastColumn="0" w:noHBand="0" w:noVBand="1"/>
      </w:tblPr>
      <w:tblGrid>
        <w:gridCol w:w="2992"/>
        <w:gridCol w:w="3941"/>
        <w:gridCol w:w="1949"/>
        <w:gridCol w:w="1517"/>
        <w:gridCol w:w="222"/>
      </w:tblGrid>
      <w:tr w:rsidR="001B3BFA" w:rsidRPr="008C66AB" w14:paraId="2DBE6A89" w14:textId="77777777" w:rsidTr="00C42FA9">
        <w:trPr>
          <w:gridAfter w:val="1"/>
          <w:trHeight w:val="288"/>
        </w:trPr>
        <w:tc>
          <w:tcPr>
            <w:tcW w:w="1437" w:type="pct"/>
            <w:vMerge w:val="restart"/>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18623F9E" w14:textId="77777777" w:rsidR="001B3BFA" w:rsidRPr="008C66AB" w:rsidRDefault="001B3BFA" w:rsidP="00A178CA">
            <w:pPr>
              <w:spacing w:after="0"/>
              <w:jc w:val="center"/>
              <w:rPr>
                <w:rFonts w:ascii="Times New Roman" w:hAnsi="Times New Roman"/>
                <w:b/>
                <w:bCs/>
                <w:color w:val="000000"/>
                <w:sz w:val="20"/>
                <w:szCs w:val="20"/>
                <w:lang w:val="en-ZA" w:eastAsia="en-ZA"/>
              </w:rPr>
            </w:pPr>
            <w:r w:rsidRPr="008C66AB">
              <w:rPr>
                <w:rFonts w:ascii="Times New Roman" w:hAnsi="Times New Roman"/>
                <w:b/>
                <w:bCs/>
                <w:color w:val="000000"/>
                <w:sz w:val="20"/>
                <w:szCs w:val="20"/>
                <w:lang w:val="en-ZA" w:eastAsia="en-ZA"/>
              </w:rPr>
              <w:t>Type of M&amp;E</w:t>
            </w:r>
          </w:p>
        </w:tc>
        <w:tc>
          <w:tcPr>
            <w:tcW w:w="1893" w:type="pct"/>
            <w:tcBorders>
              <w:top w:val="single" w:sz="4" w:space="0" w:color="auto"/>
              <w:left w:val="nil"/>
              <w:bottom w:val="nil"/>
              <w:right w:val="nil"/>
            </w:tcBorders>
            <w:shd w:val="clear" w:color="auto" w:fill="A6A6A6" w:themeFill="background1" w:themeFillShade="A6"/>
            <w:vAlign w:val="center"/>
            <w:hideMark/>
          </w:tcPr>
          <w:p w14:paraId="0C2F4826" w14:textId="77777777" w:rsidR="001B3BFA" w:rsidRPr="008C66AB" w:rsidRDefault="001B3BFA" w:rsidP="00A178CA">
            <w:pPr>
              <w:spacing w:after="0"/>
              <w:jc w:val="center"/>
              <w:rPr>
                <w:rFonts w:ascii="Times New Roman" w:hAnsi="Times New Roman"/>
                <w:b/>
                <w:bCs/>
                <w:color w:val="000000"/>
                <w:sz w:val="20"/>
                <w:szCs w:val="20"/>
                <w:lang w:val="en-ZA" w:eastAsia="en-ZA"/>
              </w:rPr>
            </w:pPr>
            <w:r w:rsidRPr="008C66AB">
              <w:rPr>
                <w:rFonts w:ascii="Times New Roman" w:hAnsi="Times New Roman"/>
                <w:b/>
                <w:bCs/>
                <w:color w:val="000000"/>
                <w:sz w:val="20"/>
                <w:szCs w:val="20"/>
                <w:lang w:val="en-ZA" w:eastAsia="en-ZA"/>
              </w:rPr>
              <w:t>Reporting</w:t>
            </w:r>
          </w:p>
        </w:tc>
        <w:tc>
          <w:tcPr>
            <w:tcW w:w="936" w:type="pct"/>
            <w:tcBorders>
              <w:top w:val="single" w:sz="4" w:space="0" w:color="auto"/>
              <w:left w:val="single" w:sz="4" w:space="0" w:color="auto"/>
              <w:bottom w:val="nil"/>
              <w:right w:val="single" w:sz="4" w:space="0" w:color="auto"/>
            </w:tcBorders>
            <w:shd w:val="clear" w:color="auto" w:fill="A6A6A6" w:themeFill="background1" w:themeFillShade="A6"/>
            <w:vAlign w:val="center"/>
            <w:hideMark/>
          </w:tcPr>
          <w:p w14:paraId="0CEF92AE" w14:textId="77777777" w:rsidR="001B3BFA" w:rsidRPr="008C66AB" w:rsidRDefault="001B3BFA" w:rsidP="00A178CA">
            <w:pPr>
              <w:spacing w:after="0"/>
              <w:jc w:val="center"/>
              <w:rPr>
                <w:rFonts w:ascii="Times New Roman" w:hAnsi="Times New Roman"/>
                <w:b/>
                <w:bCs/>
                <w:color w:val="000000"/>
                <w:sz w:val="20"/>
                <w:szCs w:val="20"/>
                <w:lang w:val="en-ZA" w:eastAsia="en-ZA"/>
              </w:rPr>
            </w:pPr>
            <w:r w:rsidRPr="008C66AB">
              <w:rPr>
                <w:rFonts w:ascii="Times New Roman" w:hAnsi="Times New Roman"/>
                <w:b/>
                <w:bCs/>
                <w:color w:val="000000"/>
                <w:sz w:val="20"/>
                <w:szCs w:val="20"/>
                <w:lang w:val="en-ZA" w:eastAsia="en-ZA"/>
              </w:rPr>
              <w:t xml:space="preserve">Responsible </w:t>
            </w:r>
          </w:p>
        </w:tc>
        <w:tc>
          <w:tcPr>
            <w:tcW w:w="729" w:type="pct"/>
            <w:tcBorders>
              <w:top w:val="single" w:sz="4" w:space="0" w:color="auto"/>
              <w:left w:val="nil"/>
              <w:bottom w:val="nil"/>
              <w:right w:val="single" w:sz="4" w:space="0" w:color="auto"/>
            </w:tcBorders>
            <w:shd w:val="clear" w:color="auto" w:fill="A6A6A6" w:themeFill="background1" w:themeFillShade="A6"/>
            <w:vAlign w:val="center"/>
            <w:hideMark/>
          </w:tcPr>
          <w:p w14:paraId="5DDACB84" w14:textId="77777777" w:rsidR="001B3BFA" w:rsidRPr="008C66AB" w:rsidRDefault="001B3BFA" w:rsidP="00A178CA">
            <w:pPr>
              <w:spacing w:after="0"/>
              <w:jc w:val="center"/>
              <w:rPr>
                <w:rFonts w:ascii="Times New Roman" w:hAnsi="Times New Roman"/>
                <w:b/>
                <w:bCs/>
                <w:color w:val="000000"/>
                <w:sz w:val="20"/>
                <w:szCs w:val="20"/>
                <w:lang w:val="en-ZA" w:eastAsia="en-ZA"/>
              </w:rPr>
            </w:pPr>
            <w:r w:rsidRPr="008C66AB">
              <w:rPr>
                <w:rFonts w:ascii="Times New Roman" w:hAnsi="Times New Roman"/>
                <w:b/>
                <w:bCs/>
                <w:color w:val="000000"/>
                <w:sz w:val="20"/>
                <w:szCs w:val="20"/>
                <w:lang w:val="en-ZA" w:eastAsia="en-ZA"/>
              </w:rPr>
              <w:t>Indicative Budget</w:t>
            </w:r>
          </w:p>
        </w:tc>
      </w:tr>
      <w:tr w:rsidR="001B3BFA" w:rsidRPr="008C66AB" w14:paraId="0CE1E89E" w14:textId="77777777" w:rsidTr="00C42FA9">
        <w:trPr>
          <w:gridAfter w:val="1"/>
          <w:trHeight w:val="288"/>
        </w:trPr>
        <w:tc>
          <w:tcPr>
            <w:tcW w:w="1437" w:type="pct"/>
            <w:vMerge/>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7D09CC9A" w14:textId="77777777" w:rsidR="001B3BFA" w:rsidRPr="008C66AB" w:rsidRDefault="001B3BFA" w:rsidP="00A178CA">
            <w:pPr>
              <w:spacing w:after="0"/>
              <w:jc w:val="center"/>
              <w:rPr>
                <w:rFonts w:ascii="Times New Roman" w:hAnsi="Times New Roman"/>
                <w:b/>
                <w:bCs/>
                <w:color w:val="000000"/>
                <w:sz w:val="20"/>
                <w:szCs w:val="20"/>
                <w:lang w:val="en-ZA" w:eastAsia="en-ZA"/>
              </w:rPr>
            </w:pPr>
          </w:p>
        </w:tc>
        <w:tc>
          <w:tcPr>
            <w:tcW w:w="1893" w:type="pct"/>
            <w:tcBorders>
              <w:top w:val="nil"/>
              <w:left w:val="nil"/>
              <w:bottom w:val="single" w:sz="4" w:space="0" w:color="auto"/>
              <w:right w:val="nil"/>
            </w:tcBorders>
            <w:shd w:val="clear" w:color="auto" w:fill="A6A6A6" w:themeFill="background1" w:themeFillShade="A6"/>
            <w:vAlign w:val="center"/>
            <w:hideMark/>
          </w:tcPr>
          <w:p w14:paraId="7BFB310B" w14:textId="77777777" w:rsidR="001B3BFA" w:rsidRPr="008C66AB" w:rsidRDefault="001B3BFA" w:rsidP="00A178CA">
            <w:pPr>
              <w:spacing w:after="0"/>
              <w:jc w:val="center"/>
              <w:rPr>
                <w:rFonts w:ascii="Times New Roman" w:hAnsi="Times New Roman"/>
                <w:b/>
                <w:bCs/>
                <w:color w:val="000000"/>
                <w:sz w:val="20"/>
                <w:szCs w:val="20"/>
                <w:lang w:val="en-ZA" w:eastAsia="en-ZA"/>
              </w:rPr>
            </w:pPr>
            <w:r w:rsidRPr="008C66AB">
              <w:rPr>
                <w:rFonts w:ascii="Times New Roman" w:hAnsi="Times New Roman"/>
                <w:b/>
                <w:bCs/>
                <w:color w:val="000000"/>
                <w:sz w:val="20"/>
                <w:szCs w:val="20"/>
                <w:lang w:val="en-ZA" w:eastAsia="en-ZA"/>
              </w:rPr>
              <w:t>Frequency</w:t>
            </w:r>
          </w:p>
        </w:tc>
        <w:tc>
          <w:tcPr>
            <w:tcW w:w="936" w:type="pct"/>
            <w:tcBorders>
              <w:top w:val="nil"/>
              <w:left w:val="single" w:sz="4" w:space="0" w:color="auto"/>
              <w:bottom w:val="single" w:sz="4" w:space="0" w:color="auto"/>
              <w:right w:val="single" w:sz="4" w:space="0" w:color="auto"/>
            </w:tcBorders>
            <w:shd w:val="clear" w:color="auto" w:fill="A6A6A6" w:themeFill="background1" w:themeFillShade="A6"/>
            <w:vAlign w:val="center"/>
            <w:hideMark/>
          </w:tcPr>
          <w:p w14:paraId="6E9571FF" w14:textId="77777777" w:rsidR="001B3BFA" w:rsidRPr="008C66AB" w:rsidRDefault="001B3BFA" w:rsidP="00A178CA">
            <w:pPr>
              <w:spacing w:after="0"/>
              <w:jc w:val="center"/>
              <w:rPr>
                <w:rFonts w:ascii="Times New Roman" w:hAnsi="Times New Roman"/>
                <w:b/>
                <w:bCs/>
                <w:color w:val="000000"/>
                <w:sz w:val="20"/>
                <w:szCs w:val="20"/>
                <w:lang w:val="en-ZA" w:eastAsia="en-ZA"/>
              </w:rPr>
            </w:pPr>
            <w:r w:rsidRPr="008C66AB">
              <w:rPr>
                <w:rFonts w:ascii="Times New Roman" w:hAnsi="Times New Roman"/>
                <w:b/>
                <w:bCs/>
                <w:color w:val="000000"/>
                <w:sz w:val="20"/>
                <w:szCs w:val="20"/>
                <w:lang w:val="en-ZA" w:eastAsia="en-ZA"/>
              </w:rPr>
              <w:t>Parties</w:t>
            </w:r>
          </w:p>
        </w:tc>
        <w:tc>
          <w:tcPr>
            <w:tcW w:w="729" w:type="pct"/>
            <w:tcBorders>
              <w:top w:val="nil"/>
              <w:left w:val="nil"/>
              <w:bottom w:val="single" w:sz="4" w:space="0" w:color="auto"/>
              <w:right w:val="single" w:sz="4" w:space="0" w:color="auto"/>
            </w:tcBorders>
            <w:shd w:val="clear" w:color="auto" w:fill="A6A6A6" w:themeFill="background1" w:themeFillShade="A6"/>
            <w:vAlign w:val="center"/>
            <w:hideMark/>
          </w:tcPr>
          <w:p w14:paraId="76433F57" w14:textId="77777777" w:rsidR="001B3BFA" w:rsidRPr="008C66AB" w:rsidRDefault="001B3BFA" w:rsidP="00A178CA">
            <w:pPr>
              <w:spacing w:after="0"/>
              <w:jc w:val="center"/>
              <w:rPr>
                <w:rFonts w:ascii="Times New Roman" w:hAnsi="Times New Roman"/>
                <w:b/>
                <w:bCs/>
                <w:color w:val="000000"/>
                <w:sz w:val="20"/>
                <w:szCs w:val="20"/>
                <w:lang w:val="en-ZA" w:eastAsia="en-ZA"/>
              </w:rPr>
            </w:pPr>
            <w:r w:rsidRPr="008C66AB">
              <w:rPr>
                <w:rFonts w:ascii="Times New Roman" w:hAnsi="Times New Roman"/>
                <w:b/>
                <w:bCs/>
                <w:color w:val="000000"/>
                <w:sz w:val="20"/>
                <w:szCs w:val="20"/>
                <w:lang w:val="en-ZA" w:eastAsia="en-ZA"/>
              </w:rPr>
              <w:t>from GEF (USD)</w:t>
            </w:r>
          </w:p>
        </w:tc>
      </w:tr>
      <w:tr w:rsidR="001B3BFA" w:rsidRPr="008C66AB" w14:paraId="6860693F" w14:textId="77777777" w:rsidTr="00C42FA9">
        <w:trPr>
          <w:gridAfter w:val="1"/>
          <w:trHeight w:val="288"/>
        </w:trPr>
        <w:tc>
          <w:tcPr>
            <w:tcW w:w="1437" w:type="pct"/>
            <w:vMerge w:val="restart"/>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51A59A30" w14:textId="77777777" w:rsidR="001B3BFA" w:rsidRPr="008C66AB" w:rsidRDefault="001B3BFA" w:rsidP="00A178CA">
            <w:pPr>
              <w:spacing w:after="0"/>
              <w:jc w:val="center"/>
              <w:rPr>
                <w:rFonts w:ascii="Times New Roman" w:hAnsi="Times New Roman"/>
                <w:color w:val="000000"/>
                <w:lang w:val="en-ZA" w:eastAsia="en-ZA"/>
              </w:rPr>
            </w:pPr>
            <w:r w:rsidRPr="008C66AB">
              <w:rPr>
                <w:rFonts w:ascii="Times New Roman" w:hAnsi="Times New Roman"/>
                <w:color w:val="000000"/>
                <w:lang w:val="en-ZA" w:eastAsia="en-ZA"/>
              </w:rPr>
              <w:t>a.   Inception Workshop</w:t>
            </w:r>
          </w:p>
        </w:tc>
        <w:tc>
          <w:tcPr>
            <w:tcW w:w="1893" w:type="pct"/>
            <w:vMerge w:val="restart"/>
            <w:tcBorders>
              <w:top w:val="nil"/>
              <w:left w:val="single" w:sz="4" w:space="0" w:color="auto"/>
              <w:bottom w:val="single" w:sz="4" w:space="0" w:color="auto"/>
              <w:right w:val="single" w:sz="4" w:space="0" w:color="auto"/>
            </w:tcBorders>
            <w:shd w:val="clear" w:color="auto" w:fill="auto"/>
            <w:vAlign w:val="center"/>
            <w:hideMark/>
          </w:tcPr>
          <w:p w14:paraId="59190465" w14:textId="77777777" w:rsidR="001B3BFA" w:rsidRPr="008C66AB" w:rsidRDefault="001B3BFA" w:rsidP="00A178CA">
            <w:pPr>
              <w:spacing w:after="0"/>
              <w:rPr>
                <w:rFonts w:ascii="Times New Roman" w:hAnsi="Times New Roman"/>
                <w:color w:val="000000"/>
                <w:lang w:val="en-ZA" w:eastAsia="en-ZA"/>
              </w:rPr>
            </w:pPr>
            <w:r w:rsidRPr="008C66AB">
              <w:rPr>
                <w:rFonts w:ascii="Times New Roman" w:hAnsi="Times New Roman"/>
                <w:color w:val="000000"/>
                <w:lang w:val="en-ZA" w:eastAsia="en-ZA"/>
              </w:rPr>
              <w:t>Within three months of signing of CI Grant Agreement for GEF Projects</w:t>
            </w:r>
          </w:p>
        </w:tc>
        <w:tc>
          <w:tcPr>
            <w:tcW w:w="936" w:type="pct"/>
            <w:tcBorders>
              <w:top w:val="nil"/>
              <w:left w:val="nil"/>
              <w:bottom w:val="single" w:sz="4" w:space="0" w:color="auto"/>
              <w:right w:val="single" w:sz="4" w:space="0" w:color="auto"/>
            </w:tcBorders>
            <w:shd w:val="clear" w:color="auto" w:fill="auto"/>
            <w:vAlign w:val="bottom"/>
            <w:hideMark/>
          </w:tcPr>
          <w:p w14:paraId="2FCA722E" w14:textId="77777777" w:rsidR="001B3BFA" w:rsidRPr="008C66AB" w:rsidRDefault="001B3BFA" w:rsidP="00A178CA">
            <w:pPr>
              <w:spacing w:after="0"/>
              <w:rPr>
                <w:rFonts w:ascii="Times New Roman" w:hAnsi="Times New Roman"/>
                <w:color w:val="000000"/>
                <w:lang w:val="en-ZA" w:eastAsia="en-ZA"/>
              </w:rPr>
            </w:pPr>
            <w:r w:rsidRPr="008C66AB">
              <w:rPr>
                <w:rFonts w:ascii="Times New Roman" w:hAnsi="Times New Roman"/>
                <w:color w:val="000000"/>
                <w:lang w:val="en-ZA" w:eastAsia="en-ZA"/>
              </w:rPr>
              <w:t>·  Project Team</w:t>
            </w:r>
          </w:p>
        </w:tc>
        <w:tc>
          <w:tcPr>
            <w:tcW w:w="729" w:type="pct"/>
            <w:vMerge w:val="restart"/>
            <w:tcBorders>
              <w:top w:val="nil"/>
              <w:left w:val="single" w:sz="4" w:space="0" w:color="auto"/>
              <w:bottom w:val="single" w:sz="4" w:space="0" w:color="auto"/>
              <w:right w:val="single" w:sz="4" w:space="0" w:color="auto"/>
            </w:tcBorders>
            <w:shd w:val="clear" w:color="auto" w:fill="auto"/>
            <w:vAlign w:val="bottom"/>
            <w:hideMark/>
          </w:tcPr>
          <w:p w14:paraId="048B203D" w14:textId="3279E776" w:rsidR="001B3BFA" w:rsidRPr="008C66AB" w:rsidRDefault="001B3BFA" w:rsidP="00A178CA">
            <w:pPr>
              <w:spacing w:after="0"/>
              <w:jc w:val="center"/>
              <w:rPr>
                <w:rFonts w:ascii="Times New Roman" w:hAnsi="Times New Roman"/>
                <w:color w:val="000000"/>
                <w:lang w:val="en-ZA" w:eastAsia="en-ZA"/>
              </w:rPr>
            </w:pPr>
            <w:r w:rsidRPr="008C66AB">
              <w:rPr>
                <w:rFonts w:ascii="Times New Roman" w:hAnsi="Times New Roman"/>
                <w:color w:val="000000"/>
                <w:lang w:val="en-ZA" w:eastAsia="en-ZA"/>
              </w:rPr>
              <w:t>15</w:t>
            </w:r>
            <w:r w:rsidR="00CD6CA2" w:rsidRPr="008C66AB">
              <w:rPr>
                <w:rFonts w:ascii="Times New Roman" w:hAnsi="Times New Roman"/>
                <w:color w:val="000000"/>
                <w:lang w:val="en-ZA" w:eastAsia="en-ZA"/>
              </w:rPr>
              <w:t>,</w:t>
            </w:r>
            <w:r w:rsidRPr="008C66AB">
              <w:rPr>
                <w:rFonts w:ascii="Times New Roman" w:hAnsi="Times New Roman"/>
                <w:color w:val="000000"/>
                <w:lang w:val="en-ZA" w:eastAsia="en-ZA"/>
              </w:rPr>
              <w:t>140</w:t>
            </w:r>
          </w:p>
        </w:tc>
      </w:tr>
      <w:tr w:rsidR="001B3BFA" w:rsidRPr="008C66AB" w14:paraId="3D9E3CDF" w14:textId="77777777" w:rsidTr="00C42FA9">
        <w:trPr>
          <w:gridAfter w:val="1"/>
          <w:trHeight w:val="288"/>
        </w:trPr>
        <w:tc>
          <w:tcPr>
            <w:tcW w:w="1437" w:type="pct"/>
            <w:vMerge/>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55B292B7" w14:textId="77777777" w:rsidR="001B3BFA" w:rsidRPr="008C66AB" w:rsidRDefault="001B3BFA" w:rsidP="00A178CA">
            <w:pPr>
              <w:spacing w:after="0"/>
              <w:rPr>
                <w:rFonts w:ascii="Times New Roman" w:hAnsi="Times New Roman"/>
                <w:color w:val="000000"/>
                <w:lang w:val="en-ZA" w:eastAsia="en-ZA"/>
              </w:rPr>
            </w:pPr>
          </w:p>
        </w:tc>
        <w:tc>
          <w:tcPr>
            <w:tcW w:w="1893" w:type="pct"/>
            <w:vMerge/>
            <w:tcBorders>
              <w:top w:val="nil"/>
              <w:left w:val="single" w:sz="4" w:space="0" w:color="auto"/>
              <w:bottom w:val="single" w:sz="4" w:space="0" w:color="auto"/>
              <w:right w:val="single" w:sz="4" w:space="0" w:color="auto"/>
            </w:tcBorders>
            <w:vAlign w:val="center"/>
            <w:hideMark/>
          </w:tcPr>
          <w:p w14:paraId="3EB367D9" w14:textId="77777777" w:rsidR="001B3BFA" w:rsidRPr="008C66AB" w:rsidRDefault="001B3BFA" w:rsidP="00A178CA">
            <w:pPr>
              <w:spacing w:after="0"/>
              <w:rPr>
                <w:rFonts w:ascii="Times New Roman" w:hAnsi="Times New Roman"/>
                <w:color w:val="000000"/>
                <w:lang w:val="en-ZA" w:eastAsia="en-ZA"/>
              </w:rPr>
            </w:pPr>
          </w:p>
        </w:tc>
        <w:tc>
          <w:tcPr>
            <w:tcW w:w="936" w:type="pct"/>
            <w:tcBorders>
              <w:top w:val="nil"/>
              <w:left w:val="nil"/>
              <w:bottom w:val="single" w:sz="4" w:space="0" w:color="auto"/>
              <w:right w:val="single" w:sz="4" w:space="0" w:color="auto"/>
            </w:tcBorders>
            <w:shd w:val="clear" w:color="auto" w:fill="auto"/>
            <w:vAlign w:val="bottom"/>
            <w:hideMark/>
          </w:tcPr>
          <w:p w14:paraId="03A3C2DB" w14:textId="77777777" w:rsidR="001B3BFA" w:rsidRPr="008C66AB" w:rsidRDefault="001B3BFA" w:rsidP="00A178CA">
            <w:pPr>
              <w:spacing w:after="0"/>
              <w:rPr>
                <w:rFonts w:ascii="Times New Roman" w:hAnsi="Times New Roman"/>
                <w:color w:val="000000"/>
                <w:lang w:val="en-ZA" w:eastAsia="en-ZA"/>
              </w:rPr>
            </w:pPr>
            <w:r w:rsidRPr="008C66AB">
              <w:rPr>
                <w:rFonts w:ascii="Times New Roman" w:hAnsi="Times New Roman"/>
                <w:color w:val="000000"/>
                <w:lang w:val="en-ZA" w:eastAsia="en-ZA"/>
              </w:rPr>
              <w:t>·  Executing Agency</w:t>
            </w:r>
          </w:p>
        </w:tc>
        <w:tc>
          <w:tcPr>
            <w:tcW w:w="729" w:type="pct"/>
            <w:vMerge/>
            <w:tcBorders>
              <w:top w:val="nil"/>
              <w:left w:val="single" w:sz="4" w:space="0" w:color="auto"/>
              <w:bottom w:val="single" w:sz="4" w:space="0" w:color="auto"/>
              <w:right w:val="single" w:sz="4" w:space="0" w:color="auto"/>
            </w:tcBorders>
            <w:vAlign w:val="center"/>
            <w:hideMark/>
          </w:tcPr>
          <w:p w14:paraId="3C7708ED" w14:textId="77777777" w:rsidR="001B3BFA" w:rsidRPr="008C66AB" w:rsidRDefault="001B3BFA" w:rsidP="00A178CA">
            <w:pPr>
              <w:spacing w:after="0"/>
              <w:rPr>
                <w:rFonts w:ascii="Times New Roman" w:hAnsi="Times New Roman"/>
                <w:color w:val="000000"/>
                <w:lang w:val="en-ZA" w:eastAsia="en-ZA"/>
              </w:rPr>
            </w:pPr>
          </w:p>
        </w:tc>
      </w:tr>
      <w:tr w:rsidR="001B3BFA" w:rsidRPr="008C66AB" w14:paraId="65095483" w14:textId="77777777" w:rsidTr="00C42FA9">
        <w:trPr>
          <w:gridAfter w:val="1"/>
          <w:trHeight w:val="288"/>
        </w:trPr>
        <w:tc>
          <w:tcPr>
            <w:tcW w:w="1437" w:type="pct"/>
            <w:vMerge/>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7A920981" w14:textId="77777777" w:rsidR="001B3BFA" w:rsidRPr="008C66AB" w:rsidRDefault="001B3BFA" w:rsidP="00A178CA">
            <w:pPr>
              <w:spacing w:after="0"/>
              <w:rPr>
                <w:rFonts w:ascii="Times New Roman" w:hAnsi="Times New Roman"/>
                <w:color w:val="000000"/>
                <w:lang w:val="en-ZA" w:eastAsia="en-ZA"/>
              </w:rPr>
            </w:pPr>
          </w:p>
        </w:tc>
        <w:tc>
          <w:tcPr>
            <w:tcW w:w="1893" w:type="pct"/>
            <w:vMerge/>
            <w:tcBorders>
              <w:top w:val="nil"/>
              <w:left w:val="single" w:sz="4" w:space="0" w:color="auto"/>
              <w:bottom w:val="single" w:sz="4" w:space="0" w:color="auto"/>
              <w:right w:val="single" w:sz="4" w:space="0" w:color="auto"/>
            </w:tcBorders>
            <w:vAlign w:val="center"/>
            <w:hideMark/>
          </w:tcPr>
          <w:p w14:paraId="4F83998A" w14:textId="77777777" w:rsidR="001B3BFA" w:rsidRPr="008C66AB" w:rsidRDefault="001B3BFA" w:rsidP="00A178CA">
            <w:pPr>
              <w:spacing w:after="0"/>
              <w:rPr>
                <w:rFonts w:ascii="Times New Roman" w:hAnsi="Times New Roman"/>
                <w:color w:val="000000"/>
                <w:lang w:val="en-ZA" w:eastAsia="en-ZA"/>
              </w:rPr>
            </w:pPr>
          </w:p>
        </w:tc>
        <w:tc>
          <w:tcPr>
            <w:tcW w:w="936" w:type="pct"/>
            <w:tcBorders>
              <w:top w:val="nil"/>
              <w:left w:val="nil"/>
              <w:bottom w:val="single" w:sz="4" w:space="0" w:color="auto"/>
              <w:right w:val="single" w:sz="4" w:space="0" w:color="auto"/>
            </w:tcBorders>
            <w:shd w:val="clear" w:color="auto" w:fill="auto"/>
            <w:vAlign w:val="bottom"/>
            <w:hideMark/>
          </w:tcPr>
          <w:p w14:paraId="06A630C2" w14:textId="77777777" w:rsidR="001B3BFA" w:rsidRPr="008C66AB" w:rsidRDefault="001B3BFA" w:rsidP="00A178CA">
            <w:pPr>
              <w:spacing w:after="0"/>
              <w:rPr>
                <w:rFonts w:ascii="Times New Roman" w:hAnsi="Times New Roman"/>
                <w:color w:val="000000"/>
                <w:lang w:val="en-ZA" w:eastAsia="en-ZA"/>
              </w:rPr>
            </w:pPr>
            <w:r w:rsidRPr="008C66AB">
              <w:rPr>
                <w:rFonts w:ascii="Times New Roman" w:hAnsi="Times New Roman"/>
                <w:color w:val="000000"/>
                <w:lang w:val="en-ZA" w:eastAsia="en-ZA"/>
              </w:rPr>
              <w:t>·  CI-GEF PA</w:t>
            </w:r>
          </w:p>
        </w:tc>
        <w:tc>
          <w:tcPr>
            <w:tcW w:w="729" w:type="pct"/>
            <w:vMerge/>
            <w:tcBorders>
              <w:top w:val="nil"/>
              <w:left w:val="single" w:sz="4" w:space="0" w:color="auto"/>
              <w:bottom w:val="single" w:sz="4" w:space="0" w:color="auto"/>
              <w:right w:val="single" w:sz="4" w:space="0" w:color="auto"/>
            </w:tcBorders>
            <w:vAlign w:val="center"/>
            <w:hideMark/>
          </w:tcPr>
          <w:p w14:paraId="30A92BFD" w14:textId="77777777" w:rsidR="001B3BFA" w:rsidRPr="008C66AB" w:rsidRDefault="001B3BFA" w:rsidP="00A178CA">
            <w:pPr>
              <w:spacing w:after="0"/>
              <w:rPr>
                <w:rFonts w:ascii="Times New Roman" w:hAnsi="Times New Roman"/>
                <w:color w:val="000000"/>
                <w:lang w:val="en-ZA" w:eastAsia="en-ZA"/>
              </w:rPr>
            </w:pPr>
          </w:p>
        </w:tc>
      </w:tr>
      <w:tr w:rsidR="001B3BFA" w:rsidRPr="008C66AB" w14:paraId="6E2BB887" w14:textId="77777777" w:rsidTr="00C42FA9">
        <w:trPr>
          <w:gridAfter w:val="1"/>
          <w:trHeight w:val="288"/>
        </w:trPr>
        <w:tc>
          <w:tcPr>
            <w:tcW w:w="1437" w:type="pct"/>
            <w:vMerge w:val="restart"/>
            <w:tcBorders>
              <w:top w:val="nil"/>
              <w:left w:val="single" w:sz="4" w:space="0" w:color="auto"/>
              <w:bottom w:val="single" w:sz="4" w:space="0" w:color="auto"/>
              <w:right w:val="single" w:sz="4" w:space="0" w:color="auto"/>
            </w:tcBorders>
            <w:shd w:val="clear" w:color="auto" w:fill="D9D9D9" w:themeFill="background1" w:themeFillShade="D9"/>
            <w:vAlign w:val="bottom"/>
            <w:hideMark/>
          </w:tcPr>
          <w:p w14:paraId="31FC09FF" w14:textId="77777777" w:rsidR="001B3BFA" w:rsidRPr="008C66AB" w:rsidRDefault="001B3BFA" w:rsidP="00A178CA">
            <w:pPr>
              <w:spacing w:after="0"/>
              <w:jc w:val="center"/>
              <w:rPr>
                <w:rFonts w:ascii="Times New Roman" w:hAnsi="Times New Roman"/>
                <w:color w:val="000000"/>
                <w:lang w:val="en-ZA" w:eastAsia="en-ZA"/>
              </w:rPr>
            </w:pPr>
            <w:r w:rsidRPr="008C66AB">
              <w:rPr>
                <w:rFonts w:ascii="Times New Roman" w:hAnsi="Times New Roman"/>
                <w:color w:val="000000"/>
                <w:lang w:val="en-ZA" w:eastAsia="en-ZA"/>
              </w:rPr>
              <w:t>b.  Inception workshop Report</w:t>
            </w:r>
          </w:p>
        </w:tc>
        <w:tc>
          <w:tcPr>
            <w:tcW w:w="1893" w:type="pct"/>
            <w:vMerge w:val="restart"/>
            <w:tcBorders>
              <w:top w:val="nil"/>
              <w:left w:val="single" w:sz="4" w:space="0" w:color="auto"/>
              <w:bottom w:val="single" w:sz="4" w:space="0" w:color="auto"/>
              <w:right w:val="single" w:sz="4" w:space="0" w:color="auto"/>
            </w:tcBorders>
            <w:shd w:val="clear" w:color="auto" w:fill="auto"/>
            <w:vAlign w:val="bottom"/>
            <w:hideMark/>
          </w:tcPr>
          <w:p w14:paraId="2D183E66" w14:textId="77777777" w:rsidR="001B3BFA" w:rsidRPr="008C66AB" w:rsidRDefault="001B3BFA" w:rsidP="00A178CA">
            <w:pPr>
              <w:spacing w:after="0"/>
              <w:jc w:val="center"/>
              <w:rPr>
                <w:rFonts w:ascii="Times New Roman" w:hAnsi="Times New Roman"/>
                <w:color w:val="000000"/>
                <w:lang w:val="en-ZA" w:eastAsia="en-ZA"/>
              </w:rPr>
            </w:pPr>
            <w:r w:rsidRPr="008C66AB">
              <w:rPr>
                <w:rFonts w:ascii="Times New Roman" w:hAnsi="Times New Roman"/>
                <w:color w:val="000000"/>
                <w:lang w:val="en-ZA" w:eastAsia="en-ZA"/>
              </w:rPr>
              <w:t>Within one month of inception workshop</w:t>
            </w:r>
          </w:p>
        </w:tc>
        <w:tc>
          <w:tcPr>
            <w:tcW w:w="936" w:type="pct"/>
            <w:tcBorders>
              <w:top w:val="nil"/>
              <w:left w:val="nil"/>
              <w:bottom w:val="single" w:sz="4" w:space="0" w:color="auto"/>
              <w:right w:val="single" w:sz="4" w:space="0" w:color="auto"/>
            </w:tcBorders>
            <w:shd w:val="clear" w:color="auto" w:fill="auto"/>
            <w:vAlign w:val="bottom"/>
            <w:hideMark/>
          </w:tcPr>
          <w:p w14:paraId="161EA2D4" w14:textId="77777777" w:rsidR="001B3BFA" w:rsidRPr="008C66AB" w:rsidRDefault="001B3BFA" w:rsidP="00A178CA">
            <w:pPr>
              <w:spacing w:after="0"/>
              <w:rPr>
                <w:rFonts w:ascii="Times New Roman" w:hAnsi="Times New Roman"/>
                <w:color w:val="000000"/>
                <w:lang w:val="en-ZA" w:eastAsia="en-ZA"/>
              </w:rPr>
            </w:pPr>
            <w:r w:rsidRPr="008C66AB">
              <w:rPr>
                <w:rFonts w:ascii="Times New Roman" w:hAnsi="Times New Roman"/>
                <w:color w:val="000000"/>
                <w:lang w:val="en-ZA" w:eastAsia="en-ZA"/>
              </w:rPr>
              <w:t>·  Project Team</w:t>
            </w:r>
          </w:p>
        </w:tc>
        <w:tc>
          <w:tcPr>
            <w:tcW w:w="729" w:type="pct"/>
            <w:vMerge w:val="restart"/>
            <w:tcBorders>
              <w:top w:val="nil"/>
              <w:left w:val="single" w:sz="4" w:space="0" w:color="auto"/>
              <w:bottom w:val="single" w:sz="4" w:space="0" w:color="auto"/>
              <w:right w:val="single" w:sz="4" w:space="0" w:color="auto"/>
            </w:tcBorders>
            <w:shd w:val="clear" w:color="auto" w:fill="auto"/>
            <w:vAlign w:val="bottom"/>
            <w:hideMark/>
          </w:tcPr>
          <w:p w14:paraId="30595557" w14:textId="09B175A8" w:rsidR="001B3BFA" w:rsidRPr="008C66AB" w:rsidRDefault="00DA15BA" w:rsidP="00A178CA">
            <w:pPr>
              <w:spacing w:after="0"/>
              <w:jc w:val="center"/>
              <w:rPr>
                <w:rFonts w:ascii="Times New Roman" w:hAnsi="Times New Roman"/>
                <w:color w:val="000000"/>
                <w:lang w:val="en-ZA" w:eastAsia="en-ZA"/>
              </w:rPr>
            </w:pPr>
            <w:r w:rsidRPr="008C66AB">
              <w:rPr>
                <w:rFonts w:ascii="Times New Roman" w:hAnsi="Times New Roman"/>
                <w:color w:val="000000"/>
                <w:lang w:val="en-ZA" w:eastAsia="en-ZA"/>
              </w:rPr>
              <w:t>9,959</w:t>
            </w:r>
            <w:r w:rsidR="001B3BFA" w:rsidRPr="008C66AB">
              <w:rPr>
                <w:rFonts w:ascii="Times New Roman" w:hAnsi="Times New Roman"/>
                <w:color w:val="000000"/>
                <w:lang w:val="en-ZA" w:eastAsia="en-ZA"/>
              </w:rPr>
              <w:t xml:space="preserve"> </w:t>
            </w:r>
          </w:p>
        </w:tc>
      </w:tr>
      <w:tr w:rsidR="001B3BFA" w:rsidRPr="008C66AB" w14:paraId="036F0C5E" w14:textId="77777777" w:rsidTr="00C42FA9">
        <w:trPr>
          <w:gridAfter w:val="1"/>
          <w:trHeight w:val="288"/>
        </w:trPr>
        <w:tc>
          <w:tcPr>
            <w:tcW w:w="1437" w:type="pct"/>
            <w:vMerge/>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1E530FA7" w14:textId="77777777" w:rsidR="001B3BFA" w:rsidRPr="008C66AB" w:rsidRDefault="001B3BFA" w:rsidP="00A178CA">
            <w:pPr>
              <w:spacing w:after="0"/>
              <w:rPr>
                <w:rFonts w:ascii="Times New Roman" w:hAnsi="Times New Roman"/>
                <w:color w:val="000000"/>
                <w:lang w:val="en-ZA" w:eastAsia="en-ZA"/>
              </w:rPr>
            </w:pPr>
          </w:p>
        </w:tc>
        <w:tc>
          <w:tcPr>
            <w:tcW w:w="1893" w:type="pct"/>
            <w:vMerge/>
            <w:tcBorders>
              <w:top w:val="nil"/>
              <w:left w:val="single" w:sz="4" w:space="0" w:color="auto"/>
              <w:bottom w:val="single" w:sz="4" w:space="0" w:color="auto"/>
              <w:right w:val="single" w:sz="4" w:space="0" w:color="auto"/>
            </w:tcBorders>
            <w:vAlign w:val="center"/>
            <w:hideMark/>
          </w:tcPr>
          <w:p w14:paraId="738C2FD7" w14:textId="77777777" w:rsidR="001B3BFA" w:rsidRPr="008C66AB" w:rsidRDefault="001B3BFA" w:rsidP="00A178CA">
            <w:pPr>
              <w:spacing w:after="0"/>
              <w:rPr>
                <w:rFonts w:ascii="Times New Roman" w:hAnsi="Times New Roman"/>
                <w:color w:val="000000"/>
                <w:lang w:val="en-ZA" w:eastAsia="en-ZA"/>
              </w:rPr>
            </w:pPr>
          </w:p>
        </w:tc>
        <w:tc>
          <w:tcPr>
            <w:tcW w:w="936" w:type="pct"/>
            <w:tcBorders>
              <w:top w:val="nil"/>
              <w:left w:val="nil"/>
              <w:bottom w:val="single" w:sz="4" w:space="0" w:color="auto"/>
              <w:right w:val="single" w:sz="4" w:space="0" w:color="auto"/>
            </w:tcBorders>
            <w:shd w:val="clear" w:color="auto" w:fill="auto"/>
            <w:vAlign w:val="bottom"/>
            <w:hideMark/>
          </w:tcPr>
          <w:p w14:paraId="64143175" w14:textId="77777777" w:rsidR="001B3BFA" w:rsidRPr="008C66AB" w:rsidRDefault="001B3BFA" w:rsidP="00A178CA">
            <w:pPr>
              <w:spacing w:after="0"/>
              <w:rPr>
                <w:rFonts w:ascii="Times New Roman" w:hAnsi="Times New Roman"/>
                <w:color w:val="000000"/>
                <w:lang w:val="en-ZA" w:eastAsia="en-ZA"/>
              </w:rPr>
            </w:pPr>
            <w:r w:rsidRPr="008C66AB">
              <w:rPr>
                <w:rFonts w:ascii="Times New Roman" w:hAnsi="Times New Roman"/>
                <w:color w:val="000000"/>
                <w:lang w:val="en-ZA" w:eastAsia="en-ZA"/>
              </w:rPr>
              <w:t>·  CI-GEF PA</w:t>
            </w:r>
          </w:p>
        </w:tc>
        <w:tc>
          <w:tcPr>
            <w:tcW w:w="729" w:type="pct"/>
            <w:vMerge/>
            <w:tcBorders>
              <w:top w:val="nil"/>
              <w:left w:val="single" w:sz="4" w:space="0" w:color="auto"/>
              <w:bottom w:val="single" w:sz="4" w:space="0" w:color="auto"/>
              <w:right w:val="single" w:sz="4" w:space="0" w:color="auto"/>
            </w:tcBorders>
            <w:vAlign w:val="center"/>
            <w:hideMark/>
          </w:tcPr>
          <w:p w14:paraId="75BA3423" w14:textId="77777777" w:rsidR="001B3BFA" w:rsidRPr="008C66AB" w:rsidRDefault="001B3BFA" w:rsidP="00A178CA">
            <w:pPr>
              <w:spacing w:after="0"/>
              <w:rPr>
                <w:rFonts w:ascii="Times New Roman" w:hAnsi="Times New Roman"/>
                <w:color w:val="000000"/>
                <w:lang w:val="en-ZA" w:eastAsia="en-ZA"/>
              </w:rPr>
            </w:pPr>
          </w:p>
        </w:tc>
      </w:tr>
      <w:tr w:rsidR="001B3BFA" w:rsidRPr="008C66AB" w14:paraId="7CA2E076" w14:textId="77777777" w:rsidTr="00C42FA9">
        <w:trPr>
          <w:gridAfter w:val="1"/>
          <w:trHeight w:val="288"/>
        </w:trPr>
        <w:tc>
          <w:tcPr>
            <w:tcW w:w="1437" w:type="pct"/>
            <w:vMerge w:val="restart"/>
            <w:tcBorders>
              <w:top w:val="nil"/>
              <w:left w:val="single" w:sz="4" w:space="0" w:color="auto"/>
              <w:bottom w:val="single" w:sz="4" w:space="0" w:color="auto"/>
              <w:right w:val="single" w:sz="4" w:space="0" w:color="auto"/>
            </w:tcBorders>
            <w:shd w:val="clear" w:color="auto" w:fill="D9D9D9" w:themeFill="background1" w:themeFillShade="D9"/>
            <w:vAlign w:val="bottom"/>
            <w:hideMark/>
          </w:tcPr>
          <w:p w14:paraId="563A2A1E" w14:textId="77777777" w:rsidR="001B3BFA" w:rsidRPr="008C66AB" w:rsidRDefault="001B3BFA" w:rsidP="00A178CA">
            <w:pPr>
              <w:spacing w:after="0"/>
              <w:jc w:val="center"/>
              <w:rPr>
                <w:rFonts w:ascii="Times New Roman" w:hAnsi="Times New Roman"/>
                <w:color w:val="000000"/>
                <w:lang w:val="en-ZA" w:eastAsia="en-ZA"/>
              </w:rPr>
            </w:pPr>
            <w:r w:rsidRPr="008C66AB">
              <w:rPr>
                <w:rFonts w:ascii="Times New Roman" w:hAnsi="Times New Roman"/>
                <w:color w:val="000000"/>
                <w:lang w:val="en-ZA" w:eastAsia="en-ZA"/>
              </w:rPr>
              <w:t>c.   Project Results Monitoring Plan (Objective, Outcomes and Outputs)</w:t>
            </w:r>
          </w:p>
        </w:tc>
        <w:tc>
          <w:tcPr>
            <w:tcW w:w="1893" w:type="pct"/>
            <w:vMerge w:val="restart"/>
            <w:tcBorders>
              <w:top w:val="nil"/>
              <w:left w:val="single" w:sz="4" w:space="0" w:color="auto"/>
              <w:bottom w:val="single" w:sz="4" w:space="0" w:color="auto"/>
              <w:right w:val="single" w:sz="4" w:space="0" w:color="auto"/>
            </w:tcBorders>
            <w:shd w:val="clear" w:color="auto" w:fill="auto"/>
            <w:vAlign w:val="bottom"/>
            <w:hideMark/>
          </w:tcPr>
          <w:p w14:paraId="106EB50A" w14:textId="77777777" w:rsidR="001B3BFA" w:rsidRPr="008C66AB" w:rsidRDefault="001B3BFA" w:rsidP="00A178CA">
            <w:pPr>
              <w:spacing w:after="0"/>
              <w:jc w:val="center"/>
              <w:rPr>
                <w:rFonts w:ascii="Times New Roman" w:hAnsi="Times New Roman"/>
                <w:color w:val="000000"/>
                <w:lang w:val="en-ZA" w:eastAsia="en-ZA"/>
              </w:rPr>
            </w:pPr>
            <w:r w:rsidRPr="008C66AB">
              <w:rPr>
                <w:rFonts w:ascii="Times New Roman" w:hAnsi="Times New Roman"/>
                <w:color w:val="000000"/>
                <w:lang w:val="en-ZA" w:eastAsia="en-ZA"/>
              </w:rPr>
              <w:t>Annually (data on indicators will be gathered according to monitoring plan schedule shown on Appendix IV)</w:t>
            </w:r>
          </w:p>
        </w:tc>
        <w:tc>
          <w:tcPr>
            <w:tcW w:w="936" w:type="pct"/>
            <w:tcBorders>
              <w:top w:val="nil"/>
              <w:left w:val="nil"/>
              <w:bottom w:val="single" w:sz="4" w:space="0" w:color="auto"/>
              <w:right w:val="single" w:sz="4" w:space="0" w:color="auto"/>
            </w:tcBorders>
            <w:shd w:val="clear" w:color="auto" w:fill="auto"/>
            <w:vAlign w:val="bottom"/>
            <w:hideMark/>
          </w:tcPr>
          <w:p w14:paraId="022408F1" w14:textId="77777777" w:rsidR="001B3BFA" w:rsidRPr="008C66AB" w:rsidRDefault="001B3BFA" w:rsidP="00A178CA">
            <w:pPr>
              <w:spacing w:after="0"/>
              <w:rPr>
                <w:rFonts w:ascii="Times New Roman" w:hAnsi="Times New Roman"/>
                <w:color w:val="000000"/>
                <w:lang w:val="en-ZA" w:eastAsia="en-ZA"/>
              </w:rPr>
            </w:pPr>
            <w:r w:rsidRPr="008C66AB">
              <w:rPr>
                <w:rFonts w:ascii="Times New Roman" w:hAnsi="Times New Roman"/>
                <w:color w:val="000000"/>
                <w:lang w:val="en-ZA" w:eastAsia="en-ZA"/>
              </w:rPr>
              <w:t>·  Project Team</w:t>
            </w:r>
          </w:p>
        </w:tc>
        <w:tc>
          <w:tcPr>
            <w:tcW w:w="729" w:type="pct"/>
            <w:vMerge w:val="restart"/>
            <w:tcBorders>
              <w:top w:val="nil"/>
              <w:left w:val="single" w:sz="4" w:space="0" w:color="auto"/>
              <w:bottom w:val="single" w:sz="4" w:space="0" w:color="auto"/>
              <w:right w:val="single" w:sz="4" w:space="0" w:color="auto"/>
            </w:tcBorders>
            <w:shd w:val="clear" w:color="auto" w:fill="auto"/>
            <w:vAlign w:val="bottom"/>
            <w:hideMark/>
          </w:tcPr>
          <w:p w14:paraId="3B77C3E4" w14:textId="77FB750F" w:rsidR="001B3BFA" w:rsidRPr="008C66AB" w:rsidRDefault="004F154D" w:rsidP="00A178CA">
            <w:pPr>
              <w:spacing w:after="0"/>
              <w:jc w:val="center"/>
              <w:rPr>
                <w:rFonts w:ascii="Times New Roman" w:hAnsi="Times New Roman"/>
                <w:color w:val="000000"/>
                <w:lang w:val="en-ZA" w:eastAsia="en-ZA"/>
              </w:rPr>
            </w:pPr>
            <w:r w:rsidRPr="008C66AB">
              <w:rPr>
                <w:rFonts w:ascii="Times New Roman" w:hAnsi="Times New Roman"/>
                <w:color w:val="000000"/>
                <w:lang w:val="en-ZA" w:eastAsia="en-ZA"/>
              </w:rPr>
              <w:t>42,285</w:t>
            </w:r>
          </w:p>
        </w:tc>
      </w:tr>
      <w:tr w:rsidR="001B3BFA" w:rsidRPr="008C66AB" w14:paraId="226C36D0" w14:textId="77777777" w:rsidTr="00C42FA9">
        <w:trPr>
          <w:gridAfter w:val="1"/>
          <w:trHeight w:val="288"/>
        </w:trPr>
        <w:tc>
          <w:tcPr>
            <w:tcW w:w="1437" w:type="pct"/>
            <w:vMerge/>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0F8A0F86" w14:textId="77777777" w:rsidR="001B3BFA" w:rsidRPr="008C66AB" w:rsidRDefault="001B3BFA" w:rsidP="00A178CA">
            <w:pPr>
              <w:spacing w:after="0"/>
              <w:rPr>
                <w:rFonts w:ascii="Times New Roman" w:hAnsi="Times New Roman"/>
                <w:color w:val="000000"/>
                <w:lang w:val="en-ZA" w:eastAsia="en-ZA"/>
              </w:rPr>
            </w:pPr>
          </w:p>
        </w:tc>
        <w:tc>
          <w:tcPr>
            <w:tcW w:w="1893" w:type="pct"/>
            <w:vMerge/>
            <w:tcBorders>
              <w:top w:val="nil"/>
              <w:left w:val="single" w:sz="4" w:space="0" w:color="auto"/>
              <w:bottom w:val="single" w:sz="4" w:space="0" w:color="auto"/>
              <w:right w:val="single" w:sz="4" w:space="0" w:color="auto"/>
            </w:tcBorders>
            <w:vAlign w:val="center"/>
            <w:hideMark/>
          </w:tcPr>
          <w:p w14:paraId="3E823683" w14:textId="77777777" w:rsidR="001B3BFA" w:rsidRPr="008C66AB" w:rsidRDefault="001B3BFA" w:rsidP="00A178CA">
            <w:pPr>
              <w:spacing w:after="0"/>
              <w:rPr>
                <w:rFonts w:ascii="Times New Roman" w:hAnsi="Times New Roman"/>
                <w:color w:val="000000"/>
                <w:lang w:val="en-ZA" w:eastAsia="en-ZA"/>
              </w:rPr>
            </w:pPr>
          </w:p>
        </w:tc>
        <w:tc>
          <w:tcPr>
            <w:tcW w:w="936" w:type="pct"/>
            <w:tcBorders>
              <w:top w:val="nil"/>
              <w:left w:val="nil"/>
              <w:bottom w:val="single" w:sz="4" w:space="0" w:color="auto"/>
              <w:right w:val="single" w:sz="4" w:space="0" w:color="auto"/>
            </w:tcBorders>
            <w:shd w:val="clear" w:color="auto" w:fill="auto"/>
            <w:vAlign w:val="bottom"/>
            <w:hideMark/>
          </w:tcPr>
          <w:p w14:paraId="24720739" w14:textId="77777777" w:rsidR="001B3BFA" w:rsidRPr="008C66AB" w:rsidRDefault="001B3BFA" w:rsidP="00A178CA">
            <w:pPr>
              <w:spacing w:after="0"/>
              <w:rPr>
                <w:rFonts w:ascii="Times New Roman" w:hAnsi="Times New Roman"/>
                <w:color w:val="000000"/>
                <w:lang w:val="en-ZA" w:eastAsia="en-ZA"/>
              </w:rPr>
            </w:pPr>
            <w:r w:rsidRPr="008C66AB">
              <w:rPr>
                <w:rFonts w:ascii="Times New Roman" w:hAnsi="Times New Roman"/>
                <w:color w:val="000000"/>
                <w:lang w:val="en-ZA" w:eastAsia="en-ZA"/>
              </w:rPr>
              <w:t>·  CI-GEF PA</w:t>
            </w:r>
          </w:p>
        </w:tc>
        <w:tc>
          <w:tcPr>
            <w:tcW w:w="729" w:type="pct"/>
            <w:vMerge/>
            <w:tcBorders>
              <w:top w:val="nil"/>
              <w:left w:val="single" w:sz="4" w:space="0" w:color="auto"/>
              <w:bottom w:val="single" w:sz="4" w:space="0" w:color="auto"/>
              <w:right w:val="single" w:sz="4" w:space="0" w:color="auto"/>
            </w:tcBorders>
            <w:vAlign w:val="center"/>
            <w:hideMark/>
          </w:tcPr>
          <w:p w14:paraId="458BE20F" w14:textId="77777777" w:rsidR="001B3BFA" w:rsidRPr="008C66AB" w:rsidRDefault="001B3BFA" w:rsidP="00A178CA">
            <w:pPr>
              <w:spacing w:after="0"/>
              <w:rPr>
                <w:rFonts w:ascii="Times New Roman" w:hAnsi="Times New Roman"/>
                <w:color w:val="000000"/>
                <w:lang w:val="en-ZA" w:eastAsia="en-ZA"/>
              </w:rPr>
            </w:pPr>
          </w:p>
        </w:tc>
      </w:tr>
      <w:tr w:rsidR="001B3BFA" w:rsidRPr="008C66AB" w14:paraId="2244111E" w14:textId="77777777" w:rsidTr="00C42FA9">
        <w:trPr>
          <w:gridAfter w:val="1"/>
          <w:trHeight w:val="288"/>
        </w:trPr>
        <w:tc>
          <w:tcPr>
            <w:tcW w:w="1437" w:type="pct"/>
            <w:vMerge w:val="restart"/>
            <w:tcBorders>
              <w:top w:val="nil"/>
              <w:left w:val="single" w:sz="4" w:space="0" w:color="auto"/>
              <w:bottom w:val="single" w:sz="4" w:space="0" w:color="auto"/>
              <w:right w:val="single" w:sz="4" w:space="0" w:color="auto"/>
            </w:tcBorders>
            <w:shd w:val="clear" w:color="auto" w:fill="D9D9D9" w:themeFill="background1" w:themeFillShade="D9"/>
            <w:vAlign w:val="bottom"/>
            <w:hideMark/>
          </w:tcPr>
          <w:p w14:paraId="2C7F897A" w14:textId="77777777" w:rsidR="001B3BFA" w:rsidRPr="008C66AB" w:rsidRDefault="001B3BFA" w:rsidP="00A178CA">
            <w:pPr>
              <w:spacing w:after="0"/>
              <w:jc w:val="center"/>
              <w:rPr>
                <w:rFonts w:ascii="Times New Roman" w:hAnsi="Times New Roman"/>
                <w:color w:val="000000"/>
                <w:lang w:val="en-ZA" w:eastAsia="en-ZA"/>
              </w:rPr>
            </w:pPr>
            <w:r w:rsidRPr="008C66AB">
              <w:rPr>
                <w:rFonts w:ascii="Times New Roman" w:hAnsi="Times New Roman"/>
                <w:color w:val="000000"/>
                <w:lang w:val="en-ZA" w:eastAsia="en-ZA"/>
              </w:rPr>
              <w:t>d.  GEF Indicator Tracker</w:t>
            </w:r>
          </w:p>
        </w:tc>
        <w:tc>
          <w:tcPr>
            <w:tcW w:w="1893" w:type="pct"/>
            <w:vMerge w:val="restart"/>
            <w:tcBorders>
              <w:top w:val="nil"/>
              <w:left w:val="single" w:sz="4" w:space="0" w:color="auto"/>
              <w:bottom w:val="single" w:sz="4" w:space="0" w:color="auto"/>
              <w:right w:val="single" w:sz="4" w:space="0" w:color="auto"/>
            </w:tcBorders>
            <w:shd w:val="clear" w:color="auto" w:fill="auto"/>
            <w:vAlign w:val="bottom"/>
            <w:hideMark/>
          </w:tcPr>
          <w:p w14:paraId="33C9E4D6" w14:textId="77777777" w:rsidR="001B3BFA" w:rsidRPr="008C66AB" w:rsidRDefault="001B3BFA" w:rsidP="00A178CA">
            <w:pPr>
              <w:spacing w:after="0"/>
              <w:jc w:val="center"/>
              <w:rPr>
                <w:rFonts w:ascii="Times New Roman" w:hAnsi="Times New Roman"/>
                <w:color w:val="000000"/>
                <w:lang w:val="en-ZA" w:eastAsia="en-ZA"/>
              </w:rPr>
            </w:pPr>
            <w:r w:rsidRPr="008C66AB">
              <w:rPr>
                <w:rFonts w:ascii="Times New Roman" w:hAnsi="Times New Roman"/>
                <w:color w:val="000000"/>
                <w:lang w:val="en-ZA" w:eastAsia="en-ZA"/>
              </w:rPr>
              <w:t>i) Project development phase; ii) prior to project mid-term evaluation; and iii) project completion</w:t>
            </w:r>
          </w:p>
        </w:tc>
        <w:tc>
          <w:tcPr>
            <w:tcW w:w="936" w:type="pct"/>
            <w:tcBorders>
              <w:top w:val="nil"/>
              <w:left w:val="nil"/>
              <w:bottom w:val="single" w:sz="4" w:space="0" w:color="auto"/>
              <w:right w:val="single" w:sz="4" w:space="0" w:color="auto"/>
            </w:tcBorders>
            <w:shd w:val="clear" w:color="auto" w:fill="auto"/>
            <w:vAlign w:val="bottom"/>
            <w:hideMark/>
          </w:tcPr>
          <w:p w14:paraId="635CC593" w14:textId="77777777" w:rsidR="001B3BFA" w:rsidRPr="008C66AB" w:rsidRDefault="001B3BFA" w:rsidP="00A178CA">
            <w:pPr>
              <w:spacing w:after="0"/>
              <w:rPr>
                <w:rFonts w:ascii="Times New Roman" w:hAnsi="Times New Roman"/>
                <w:color w:val="000000"/>
                <w:lang w:val="en-ZA" w:eastAsia="en-ZA"/>
              </w:rPr>
            </w:pPr>
            <w:r w:rsidRPr="008C66AB">
              <w:rPr>
                <w:rFonts w:ascii="Times New Roman" w:hAnsi="Times New Roman"/>
                <w:color w:val="000000"/>
                <w:lang w:val="en-ZA" w:eastAsia="en-ZA"/>
              </w:rPr>
              <w:t>·  Project Team</w:t>
            </w:r>
          </w:p>
        </w:tc>
        <w:tc>
          <w:tcPr>
            <w:tcW w:w="729" w:type="pct"/>
            <w:vMerge w:val="restart"/>
            <w:tcBorders>
              <w:top w:val="nil"/>
              <w:left w:val="single" w:sz="4" w:space="0" w:color="auto"/>
              <w:bottom w:val="single" w:sz="4" w:space="0" w:color="auto"/>
              <w:right w:val="single" w:sz="4" w:space="0" w:color="auto"/>
            </w:tcBorders>
            <w:shd w:val="clear" w:color="auto" w:fill="auto"/>
            <w:vAlign w:val="bottom"/>
            <w:hideMark/>
          </w:tcPr>
          <w:p w14:paraId="79147E74" w14:textId="04C6C826" w:rsidR="001B3BFA" w:rsidRPr="008C66AB" w:rsidRDefault="00874705" w:rsidP="00A178CA">
            <w:pPr>
              <w:spacing w:after="0"/>
              <w:jc w:val="center"/>
              <w:rPr>
                <w:rFonts w:ascii="Times New Roman" w:hAnsi="Times New Roman"/>
                <w:color w:val="000000"/>
                <w:lang w:val="en-ZA" w:eastAsia="en-ZA"/>
              </w:rPr>
            </w:pPr>
            <w:r w:rsidRPr="008C66AB">
              <w:rPr>
                <w:rFonts w:ascii="Times New Roman" w:hAnsi="Times New Roman"/>
                <w:color w:val="000000"/>
                <w:lang w:val="en-ZA" w:eastAsia="en-ZA"/>
              </w:rPr>
              <w:t>42</w:t>
            </w:r>
            <w:r w:rsidR="00CC5C5F" w:rsidRPr="008C66AB">
              <w:rPr>
                <w:rFonts w:ascii="Times New Roman" w:hAnsi="Times New Roman"/>
                <w:color w:val="000000"/>
                <w:lang w:val="en-ZA" w:eastAsia="en-ZA"/>
              </w:rPr>
              <w:t>,285</w:t>
            </w:r>
          </w:p>
        </w:tc>
      </w:tr>
      <w:tr w:rsidR="001B3BFA" w:rsidRPr="008C66AB" w14:paraId="42B1C0D9" w14:textId="77777777" w:rsidTr="00C42FA9">
        <w:trPr>
          <w:gridAfter w:val="1"/>
          <w:trHeight w:val="288"/>
        </w:trPr>
        <w:tc>
          <w:tcPr>
            <w:tcW w:w="1437" w:type="pct"/>
            <w:vMerge/>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285171CF" w14:textId="77777777" w:rsidR="001B3BFA" w:rsidRPr="008C66AB" w:rsidRDefault="001B3BFA" w:rsidP="00A178CA">
            <w:pPr>
              <w:spacing w:after="0"/>
              <w:rPr>
                <w:rFonts w:ascii="Times New Roman" w:hAnsi="Times New Roman"/>
                <w:color w:val="000000"/>
                <w:lang w:val="en-ZA" w:eastAsia="en-ZA"/>
              </w:rPr>
            </w:pPr>
          </w:p>
        </w:tc>
        <w:tc>
          <w:tcPr>
            <w:tcW w:w="1893" w:type="pct"/>
            <w:vMerge/>
            <w:tcBorders>
              <w:top w:val="nil"/>
              <w:left w:val="single" w:sz="4" w:space="0" w:color="auto"/>
              <w:bottom w:val="single" w:sz="4" w:space="0" w:color="auto"/>
              <w:right w:val="single" w:sz="4" w:space="0" w:color="auto"/>
            </w:tcBorders>
            <w:vAlign w:val="center"/>
            <w:hideMark/>
          </w:tcPr>
          <w:p w14:paraId="5787D7BB" w14:textId="77777777" w:rsidR="001B3BFA" w:rsidRPr="008C66AB" w:rsidRDefault="001B3BFA" w:rsidP="00A178CA">
            <w:pPr>
              <w:spacing w:after="0"/>
              <w:rPr>
                <w:rFonts w:ascii="Times New Roman" w:hAnsi="Times New Roman"/>
                <w:color w:val="000000"/>
                <w:lang w:val="en-ZA" w:eastAsia="en-ZA"/>
              </w:rPr>
            </w:pPr>
          </w:p>
        </w:tc>
        <w:tc>
          <w:tcPr>
            <w:tcW w:w="936" w:type="pct"/>
            <w:tcBorders>
              <w:top w:val="nil"/>
              <w:left w:val="nil"/>
              <w:bottom w:val="single" w:sz="4" w:space="0" w:color="auto"/>
              <w:right w:val="single" w:sz="4" w:space="0" w:color="auto"/>
            </w:tcBorders>
            <w:shd w:val="clear" w:color="auto" w:fill="auto"/>
            <w:vAlign w:val="bottom"/>
            <w:hideMark/>
          </w:tcPr>
          <w:p w14:paraId="116C105B" w14:textId="77777777" w:rsidR="001B3BFA" w:rsidRPr="008C66AB" w:rsidRDefault="001B3BFA" w:rsidP="00A178CA">
            <w:pPr>
              <w:spacing w:after="0"/>
              <w:rPr>
                <w:rFonts w:ascii="Times New Roman" w:hAnsi="Times New Roman"/>
                <w:color w:val="000000"/>
                <w:lang w:val="en-ZA" w:eastAsia="en-ZA"/>
              </w:rPr>
            </w:pPr>
            <w:r w:rsidRPr="008C66AB">
              <w:rPr>
                <w:rFonts w:ascii="Times New Roman" w:hAnsi="Times New Roman"/>
                <w:color w:val="000000"/>
                <w:lang w:val="en-ZA" w:eastAsia="en-ZA"/>
              </w:rPr>
              <w:t>·  Executing Agency</w:t>
            </w:r>
          </w:p>
        </w:tc>
        <w:tc>
          <w:tcPr>
            <w:tcW w:w="729" w:type="pct"/>
            <w:vMerge/>
            <w:tcBorders>
              <w:top w:val="nil"/>
              <w:left w:val="single" w:sz="4" w:space="0" w:color="auto"/>
              <w:bottom w:val="single" w:sz="4" w:space="0" w:color="auto"/>
              <w:right w:val="single" w:sz="4" w:space="0" w:color="auto"/>
            </w:tcBorders>
            <w:vAlign w:val="center"/>
            <w:hideMark/>
          </w:tcPr>
          <w:p w14:paraId="79BC2A5A" w14:textId="77777777" w:rsidR="001B3BFA" w:rsidRPr="008C66AB" w:rsidRDefault="001B3BFA" w:rsidP="00A178CA">
            <w:pPr>
              <w:spacing w:after="0"/>
              <w:rPr>
                <w:rFonts w:ascii="Times New Roman" w:hAnsi="Times New Roman"/>
                <w:color w:val="000000"/>
                <w:lang w:val="en-ZA" w:eastAsia="en-ZA"/>
              </w:rPr>
            </w:pPr>
          </w:p>
        </w:tc>
      </w:tr>
      <w:tr w:rsidR="001B3BFA" w:rsidRPr="008C66AB" w14:paraId="2B723ADF" w14:textId="77777777" w:rsidTr="00C42FA9">
        <w:trPr>
          <w:gridAfter w:val="1"/>
          <w:trHeight w:val="288"/>
        </w:trPr>
        <w:tc>
          <w:tcPr>
            <w:tcW w:w="1437" w:type="pct"/>
            <w:vMerge/>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38400BF1" w14:textId="77777777" w:rsidR="001B3BFA" w:rsidRPr="008C66AB" w:rsidRDefault="001B3BFA" w:rsidP="00A178CA">
            <w:pPr>
              <w:spacing w:after="0"/>
              <w:rPr>
                <w:rFonts w:ascii="Times New Roman" w:hAnsi="Times New Roman"/>
                <w:color w:val="000000"/>
                <w:lang w:val="en-ZA" w:eastAsia="en-ZA"/>
              </w:rPr>
            </w:pPr>
          </w:p>
        </w:tc>
        <w:tc>
          <w:tcPr>
            <w:tcW w:w="1893" w:type="pct"/>
            <w:vMerge/>
            <w:tcBorders>
              <w:top w:val="nil"/>
              <w:left w:val="single" w:sz="4" w:space="0" w:color="auto"/>
              <w:bottom w:val="single" w:sz="4" w:space="0" w:color="auto"/>
              <w:right w:val="single" w:sz="4" w:space="0" w:color="auto"/>
            </w:tcBorders>
            <w:vAlign w:val="center"/>
            <w:hideMark/>
          </w:tcPr>
          <w:p w14:paraId="0C16DE7E" w14:textId="77777777" w:rsidR="001B3BFA" w:rsidRPr="008C66AB" w:rsidRDefault="001B3BFA" w:rsidP="00A178CA">
            <w:pPr>
              <w:spacing w:after="0"/>
              <w:rPr>
                <w:rFonts w:ascii="Times New Roman" w:hAnsi="Times New Roman"/>
                <w:color w:val="000000"/>
                <w:lang w:val="en-ZA" w:eastAsia="en-ZA"/>
              </w:rPr>
            </w:pPr>
          </w:p>
        </w:tc>
        <w:tc>
          <w:tcPr>
            <w:tcW w:w="936" w:type="pct"/>
            <w:tcBorders>
              <w:top w:val="nil"/>
              <w:left w:val="nil"/>
              <w:bottom w:val="single" w:sz="4" w:space="0" w:color="auto"/>
              <w:right w:val="single" w:sz="4" w:space="0" w:color="auto"/>
            </w:tcBorders>
            <w:shd w:val="clear" w:color="auto" w:fill="auto"/>
            <w:vAlign w:val="bottom"/>
            <w:hideMark/>
          </w:tcPr>
          <w:p w14:paraId="64623541" w14:textId="77777777" w:rsidR="001B3BFA" w:rsidRPr="008C66AB" w:rsidRDefault="001B3BFA" w:rsidP="00A178CA">
            <w:pPr>
              <w:spacing w:after="0"/>
              <w:rPr>
                <w:rFonts w:ascii="Times New Roman" w:hAnsi="Times New Roman"/>
                <w:color w:val="000000"/>
                <w:lang w:val="en-ZA" w:eastAsia="en-ZA"/>
              </w:rPr>
            </w:pPr>
            <w:r w:rsidRPr="008C66AB">
              <w:rPr>
                <w:rFonts w:ascii="Times New Roman" w:hAnsi="Times New Roman"/>
                <w:color w:val="000000"/>
                <w:lang w:val="en-ZA" w:eastAsia="en-ZA"/>
              </w:rPr>
              <w:t>·  CI-GEF PA</w:t>
            </w:r>
          </w:p>
        </w:tc>
        <w:tc>
          <w:tcPr>
            <w:tcW w:w="729" w:type="pct"/>
            <w:vMerge/>
            <w:tcBorders>
              <w:top w:val="nil"/>
              <w:left w:val="single" w:sz="4" w:space="0" w:color="auto"/>
              <w:bottom w:val="single" w:sz="4" w:space="0" w:color="auto"/>
              <w:right w:val="single" w:sz="4" w:space="0" w:color="auto"/>
            </w:tcBorders>
            <w:vAlign w:val="center"/>
            <w:hideMark/>
          </w:tcPr>
          <w:p w14:paraId="26A1E245" w14:textId="77777777" w:rsidR="001B3BFA" w:rsidRPr="008C66AB" w:rsidRDefault="001B3BFA" w:rsidP="00A178CA">
            <w:pPr>
              <w:spacing w:after="0"/>
              <w:rPr>
                <w:rFonts w:ascii="Times New Roman" w:hAnsi="Times New Roman"/>
                <w:color w:val="000000"/>
                <w:lang w:val="en-ZA" w:eastAsia="en-ZA"/>
              </w:rPr>
            </w:pPr>
          </w:p>
        </w:tc>
      </w:tr>
      <w:tr w:rsidR="001B3BFA" w:rsidRPr="008C66AB" w14:paraId="5161BFCF" w14:textId="77777777" w:rsidTr="00C42FA9">
        <w:trPr>
          <w:gridAfter w:val="1"/>
          <w:trHeight w:val="576"/>
        </w:trPr>
        <w:tc>
          <w:tcPr>
            <w:tcW w:w="1437" w:type="pct"/>
            <w:tcBorders>
              <w:top w:val="nil"/>
              <w:left w:val="single" w:sz="4" w:space="0" w:color="auto"/>
              <w:bottom w:val="single" w:sz="4" w:space="0" w:color="auto"/>
              <w:right w:val="single" w:sz="4" w:space="0" w:color="auto"/>
            </w:tcBorders>
            <w:shd w:val="clear" w:color="auto" w:fill="D9D9D9" w:themeFill="background1" w:themeFillShade="D9"/>
            <w:vAlign w:val="bottom"/>
            <w:hideMark/>
          </w:tcPr>
          <w:p w14:paraId="584953A1" w14:textId="77777777" w:rsidR="001B3BFA" w:rsidRPr="008C66AB" w:rsidRDefault="001B3BFA" w:rsidP="00A178CA">
            <w:pPr>
              <w:spacing w:after="0"/>
              <w:jc w:val="center"/>
              <w:rPr>
                <w:rFonts w:ascii="Times New Roman" w:hAnsi="Times New Roman"/>
                <w:color w:val="000000"/>
                <w:lang w:val="en-ZA" w:eastAsia="en-ZA"/>
              </w:rPr>
            </w:pPr>
            <w:r w:rsidRPr="008C66AB">
              <w:rPr>
                <w:rFonts w:ascii="Times New Roman" w:hAnsi="Times New Roman"/>
                <w:color w:val="000000"/>
                <w:lang w:val="en-ZA" w:eastAsia="en-ZA"/>
              </w:rPr>
              <w:t>f.    CI-GEF Project Agency Field Supervision Missions</w:t>
            </w:r>
          </w:p>
        </w:tc>
        <w:tc>
          <w:tcPr>
            <w:tcW w:w="1893" w:type="pct"/>
            <w:tcBorders>
              <w:top w:val="nil"/>
              <w:left w:val="nil"/>
              <w:bottom w:val="single" w:sz="4" w:space="0" w:color="auto"/>
              <w:right w:val="single" w:sz="4" w:space="0" w:color="auto"/>
            </w:tcBorders>
            <w:shd w:val="clear" w:color="auto" w:fill="auto"/>
            <w:vAlign w:val="bottom"/>
            <w:hideMark/>
          </w:tcPr>
          <w:p w14:paraId="101A206E" w14:textId="77777777" w:rsidR="001B3BFA" w:rsidRPr="008C66AB" w:rsidRDefault="001B3BFA" w:rsidP="00A178CA">
            <w:pPr>
              <w:spacing w:after="0"/>
              <w:jc w:val="center"/>
              <w:rPr>
                <w:rFonts w:ascii="Times New Roman" w:hAnsi="Times New Roman"/>
                <w:color w:val="000000"/>
                <w:lang w:val="en-ZA" w:eastAsia="en-ZA"/>
              </w:rPr>
            </w:pPr>
            <w:r w:rsidRPr="008C66AB">
              <w:rPr>
                <w:rFonts w:ascii="Times New Roman" w:hAnsi="Times New Roman"/>
                <w:color w:val="000000"/>
                <w:lang w:val="en-ZA" w:eastAsia="en-ZA"/>
              </w:rPr>
              <w:t>Approximately annual visits by CI-GEF Team*</w:t>
            </w:r>
          </w:p>
        </w:tc>
        <w:tc>
          <w:tcPr>
            <w:tcW w:w="936" w:type="pct"/>
            <w:tcBorders>
              <w:top w:val="nil"/>
              <w:left w:val="nil"/>
              <w:bottom w:val="single" w:sz="4" w:space="0" w:color="auto"/>
              <w:right w:val="single" w:sz="4" w:space="0" w:color="auto"/>
            </w:tcBorders>
            <w:shd w:val="clear" w:color="auto" w:fill="auto"/>
            <w:vAlign w:val="bottom"/>
            <w:hideMark/>
          </w:tcPr>
          <w:p w14:paraId="555AE6BD" w14:textId="77777777" w:rsidR="001B3BFA" w:rsidRPr="008C66AB" w:rsidRDefault="001B3BFA" w:rsidP="00A178CA">
            <w:pPr>
              <w:spacing w:after="0"/>
              <w:rPr>
                <w:rFonts w:ascii="Times New Roman" w:hAnsi="Times New Roman"/>
                <w:color w:val="000000"/>
                <w:lang w:val="en-ZA" w:eastAsia="en-ZA"/>
              </w:rPr>
            </w:pPr>
            <w:r w:rsidRPr="008C66AB">
              <w:rPr>
                <w:rFonts w:ascii="Times New Roman" w:hAnsi="Times New Roman"/>
                <w:color w:val="000000"/>
                <w:lang w:val="en-ZA" w:eastAsia="en-ZA"/>
              </w:rPr>
              <w:t>·  CI-GEF PA</w:t>
            </w:r>
          </w:p>
        </w:tc>
        <w:tc>
          <w:tcPr>
            <w:tcW w:w="729" w:type="pct"/>
            <w:tcBorders>
              <w:top w:val="nil"/>
              <w:left w:val="nil"/>
              <w:bottom w:val="single" w:sz="4" w:space="0" w:color="auto"/>
              <w:right w:val="single" w:sz="4" w:space="0" w:color="auto"/>
            </w:tcBorders>
            <w:shd w:val="clear" w:color="auto" w:fill="auto"/>
            <w:vAlign w:val="bottom"/>
            <w:hideMark/>
          </w:tcPr>
          <w:p w14:paraId="1B52C524" w14:textId="41B46976" w:rsidR="001B3BFA" w:rsidRPr="008C66AB" w:rsidRDefault="001B3BFA" w:rsidP="00A178CA">
            <w:pPr>
              <w:spacing w:after="0"/>
              <w:rPr>
                <w:rFonts w:ascii="Times New Roman" w:hAnsi="Times New Roman"/>
                <w:color w:val="000000"/>
                <w:lang w:val="en-ZA" w:eastAsia="en-ZA"/>
              </w:rPr>
            </w:pPr>
            <w:r w:rsidRPr="008C66AB">
              <w:rPr>
                <w:rFonts w:ascii="Times New Roman" w:hAnsi="Times New Roman"/>
                <w:color w:val="000000"/>
                <w:lang w:val="en-ZA" w:eastAsia="en-ZA"/>
              </w:rPr>
              <w:t>*</w:t>
            </w:r>
            <w:r w:rsidR="00A17572" w:rsidRPr="008C66AB">
              <w:rPr>
                <w:rFonts w:ascii="Times New Roman" w:hAnsi="Times New Roman"/>
                <w:color w:val="000000"/>
                <w:lang w:val="en-ZA" w:eastAsia="en-ZA"/>
              </w:rPr>
              <w:t>Paid for by Agency Fees</w:t>
            </w:r>
          </w:p>
        </w:tc>
      </w:tr>
      <w:tr w:rsidR="00C42FA9" w:rsidRPr="008C66AB" w14:paraId="3871D4AE" w14:textId="77777777" w:rsidTr="00C42FA9">
        <w:trPr>
          <w:gridAfter w:val="1"/>
          <w:trHeight w:val="288"/>
        </w:trPr>
        <w:tc>
          <w:tcPr>
            <w:tcW w:w="1437" w:type="pct"/>
            <w:vMerge w:val="restart"/>
            <w:tcBorders>
              <w:top w:val="nil"/>
              <w:left w:val="single" w:sz="4" w:space="0" w:color="auto"/>
              <w:bottom w:val="single" w:sz="4" w:space="0" w:color="auto"/>
              <w:right w:val="single" w:sz="4" w:space="0" w:color="auto"/>
            </w:tcBorders>
            <w:shd w:val="clear" w:color="auto" w:fill="D9D9D9" w:themeFill="background1" w:themeFillShade="D9"/>
            <w:vAlign w:val="bottom"/>
            <w:hideMark/>
          </w:tcPr>
          <w:p w14:paraId="2E0837D9" w14:textId="77777777" w:rsidR="00C42FA9" w:rsidRPr="008C66AB" w:rsidRDefault="00C42FA9" w:rsidP="00C42FA9">
            <w:pPr>
              <w:spacing w:after="0"/>
              <w:jc w:val="center"/>
              <w:rPr>
                <w:rFonts w:ascii="Times New Roman" w:hAnsi="Times New Roman"/>
                <w:color w:val="000000"/>
                <w:lang w:val="en-ZA" w:eastAsia="en-ZA"/>
              </w:rPr>
            </w:pPr>
            <w:r w:rsidRPr="008C66AB">
              <w:rPr>
                <w:rFonts w:ascii="Times New Roman" w:hAnsi="Times New Roman"/>
                <w:color w:val="000000"/>
                <w:lang w:val="en-ZA" w:eastAsia="en-ZA"/>
              </w:rPr>
              <w:t>h.  Annual Project Implementation Report (PIR)</w:t>
            </w:r>
          </w:p>
        </w:tc>
        <w:tc>
          <w:tcPr>
            <w:tcW w:w="1893" w:type="pct"/>
            <w:vMerge w:val="restart"/>
            <w:tcBorders>
              <w:top w:val="nil"/>
              <w:left w:val="single" w:sz="4" w:space="0" w:color="auto"/>
              <w:bottom w:val="single" w:sz="4" w:space="0" w:color="auto"/>
              <w:right w:val="single" w:sz="4" w:space="0" w:color="auto"/>
            </w:tcBorders>
            <w:shd w:val="clear" w:color="auto" w:fill="auto"/>
            <w:vAlign w:val="bottom"/>
            <w:hideMark/>
          </w:tcPr>
          <w:p w14:paraId="0C535CE5" w14:textId="77777777" w:rsidR="00C42FA9" w:rsidRPr="008C66AB" w:rsidRDefault="00C42FA9" w:rsidP="00C42FA9">
            <w:pPr>
              <w:spacing w:after="0"/>
              <w:jc w:val="center"/>
              <w:rPr>
                <w:rFonts w:ascii="Times New Roman" w:hAnsi="Times New Roman"/>
                <w:color w:val="000000"/>
                <w:lang w:val="en-ZA" w:eastAsia="en-ZA"/>
              </w:rPr>
            </w:pPr>
            <w:r w:rsidRPr="008C66AB">
              <w:rPr>
                <w:rFonts w:ascii="Times New Roman" w:hAnsi="Times New Roman"/>
                <w:color w:val="000000"/>
                <w:lang w:val="en-ZA" w:eastAsia="en-ZA"/>
              </w:rPr>
              <w:t>Annually for year ending June 30</w:t>
            </w:r>
          </w:p>
        </w:tc>
        <w:tc>
          <w:tcPr>
            <w:tcW w:w="936" w:type="pct"/>
            <w:tcBorders>
              <w:top w:val="nil"/>
              <w:left w:val="nil"/>
              <w:bottom w:val="single" w:sz="4" w:space="0" w:color="auto"/>
              <w:right w:val="single" w:sz="4" w:space="0" w:color="auto"/>
            </w:tcBorders>
            <w:shd w:val="clear" w:color="auto" w:fill="auto"/>
            <w:vAlign w:val="bottom"/>
            <w:hideMark/>
          </w:tcPr>
          <w:p w14:paraId="751F8798" w14:textId="77777777" w:rsidR="00C42FA9" w:rsidRPr="008C66AB" w:rsidRDefault="00C42FA9" w:rsidP="00C42FA9">
            <w:pPr>
              <w:spacing w:after="0"/>
              <w:rPr>
                <w:rFonts w:ascii="Times New Roman" w:hAnsi="Times New Roman"/>
                <w:color w:val="000000"/>
                <w:lang w:val="en-ZA" w:eastAsia="en-ZA"/>
              </w:rPr>
            </w:pPr>
            <w:r w:rsidRPr="008C66AB">
              <w:rPr>
                <w:rFonts w:ascii="Times New Roman" w:hAnsi="Times New Roman"/>
                <w:color w:val="000000"/>
                <w:lang w:val="en-ZA" w:eastAsia="en-ZA"/>
              </w:rPr>
              <w:t>·  Project Team</w:t>
            </w:r>
          </w:p>
        </w:tc>
        <w:tc>
          <w:tcPr>
            <w:tcW w:w="729" w:type="pct"/>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14:paraId="55A1BA38" w14:textId="58F90B7B" w:rsidR="00C42FA9" w:rsidRPr="008C66AB" w:rsidRDefault="00C42FA9" w:rsidP="00C42FA9">
            <w:pPr>
              <w:spacing w:after="0"/>
              <w:jc w:val="center"/>
              <w:rPr>
                <w:rFonts w:ascii="Times New Roman" w:hAnsi="Times New Roman"/>
                <w:color w:val="000000"/>
                <w:lang w:val="en-ZA" w:eastAsia="en-ZA"/>
              </w:rPr>
            </w:pPr>
            <w:r w:rsidRPr="008C66AB">
              <w:rPr>
                <w:rFonts w:cs="Calibri"/>
                <w:color w:val="000000"/>
              </w:rPr>
              <w:t xml:space="preserve">                    </w:t>
            </w:r>
            <w:r w:rsidRPr="008C66AB">
              <w:rPr>
                <w:rFonts w:ascii="Times New Roman" w:hAnsi="Times New Roman"/>
                <w:color w:val="000000"/>
              </w:rPr>
              <w:t xml:space="preserve">42,285 </w:t>
            </w:r>
          </w:p>
        </w:tc>
      </w:tr>
      <w:tr w:rsidR="00C42FA9" w:rsidRPr="008C66AB" w14:paraId="1DF85B5A" w14:textId="64AF6366" w:rsidTr="00C42FA9">
        <w:trPr>
          <w:trHeight w:val="288"/>
        </w:trPr>
        <w:tc>
          <w:tcPr>
            <w:tcW w:w="1437" w:type="pct"/>
            <w:vMerge/>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01F8E4FE" w14:textId="77777777" w:rsidR="00C42FA9" w:rsidRPr="008C66AB" w:rsidRDefault="00C42FA9" w:rsidP="00C42FA9">
            <w:pPr>
              <w:spacing w:after="0"/>
              <w:rPr>
                <w:rFonts w:ascii="Times New Roman" w:hAnsi="Times New Roman"/>
                <w:color w:val="000000"/>
                <w:lang w:val="en-ZA" w:eastAsia="en-ZA"/>
              </w:rPr>
            </w:pPr>
          </w:p>
        </w:tc>
        <w:tc>
          <w:tcPr>
            <w:tcW w:w="1893" w:type="pct"/>
            <w:vMerge/>
            <w:tcBorders>
              <w:top w:val="nil"/>
              <w:left w:val="single" w:sz="4" w:space="0" w:color="auto"/>
              <w:bottom w:val="single" w:sz="4" w:space="0" w:color="auto"/>
              <w:right w:val="single" w:sz="4" w:space="0" w:color="auto"/>
            </w:tcBorders>
            <w:vAlign w:val="center"/>
            <w:hideMark/>
          </w:tcPr>
          <w:p w14:paraId="44758637" w14:textId="77777777" w:rsidR="00C42FA9" w:rsidRPr="008C66AB" w:rsidRDefault="00C42FA9" w:rsidP="00C42FA9">
            <w:pPr>
              <w:spacing w:after="0"/>
              <w:rPr>
                <w:rFonts w:ascii="Times New Roman" w:hAnsi="Times New Roman"/>
                <w:color w:val="000000"/>
                <w:lang w:val="en-ZA" w:eastAsia="en-ZA"/>
              </w:rPr>
            </w:pPr>
          </w:p>
        </w:tc>
        <w:tc>
          <w:tcPr>
            <w:tcW w:w="936" w:type="pct"/>
            <w:tcBorders>
              <w:top w:val="nil"/>
              <w:left w:val="nil"/>
              <w:bottom w:val="single" w:sz="4" w:space="0" w:color="auto"/>
              <w:right w:val="single" w:sz="4" w:space="0" w:color="auto"/>
            </w:tcBorders>
            <w:shd w:val="clear" w:color="auto" w:fill="auto"/>
            <w:vAlign w:val="bottom"/>
            <w:hideMark/>
          </w:tcPr>
          <w:p w14:paraId="6BAAD0AF" w14:textId="77777777" w:rsidR="00C42FA9" w:rsidRPr="008C66AB" w:rsidRDefault="00C42FA9" w:rsidP="00C42FA9">
            <w:pPr>
              <w:spacing w:after="0"/>
              <w:rPr>
                <w:rFonts w:ascii="Times New Roman" w:hAnsi="Times New Roman"/>
                <w:color w:val="000000"/>
                <w:lang w:val="en-ZA" w:eastAsia="en-ZA"/>
              </w:rPr>
            </w:pPr>
            <w:r w:rsidRPr="008C66AB">
              <w:rPr>
                <w:rFonts w:ascii="Times New Roman" w:hAnsi="Times New Roman"/>
                <w:color w:val="000000"/>
                <w:lang w:val="en-ZA" w:eastAsia="en-ZA"/>
              </w:rPr>
              <w:t>·  Executing Agency</w:t>
            </w:r>
          </w:p>
        </w:tc>
        <w:tc>
          <w:tcPr>
            <w:tcW w:w="729" w:type="pct"/>
            <w:vMerge/>
            <w:tcBorders>
              <w:top w:val="single" w:sz="4" w:space="0" w:color="auto"/>
              <w:left w:val="single" w:sz="4" w:space="0" w:color="auto"/>
              <w:bottom w:val="single" w:sz="4" w:space="0" w:color="000000"/>
              <w:right w:val="single" w:sz="4" w:space="0" w:color="auto"/>
            </w:tcBorders>
            <w:vAlign w:val="center"/>
            <w:hideMark/>
          </w:tcPr>
          <w:p w14:paraId="1314BF37" w14:textId="77777777" w:rsidR="00C42FA9" w:rsidRPr="008C66AB" w:rsidRDefault="00C42FA9" w:rsidP="00C42FA9">
            <w:pPr>
              <w:spacing w:after="0"/>
              <w:rPr>
                <w:rFonts w:ascii="Times New Roman" w:hAnsi="Times New Roman"/>
                <w:color w:val="000000"/>
                <w:lang w:val="en-ZA" w:eastAsia="en-ZA"/>
              </w:rPr>
            </w:pPr>
          </w:p>
        </w:tc>
        <w:tc>
          <w:tcPr>
            <w:tcW w:w="0" w:type="auto"/>
            <w:tcBorders>
              <w:top w:val="nil"/>
              <w:left w:val="nil"/>
              <w:bottom w:val="nil"/>
              <w:right w:val="nil"/>
            </w:tcBorders>
            <w:shd w:val="clear" w:color="auto" w:fill="auto"/>
            <w:vAlign w:val="bottom"/>
          </w:tcPr>
          <w:p w14:paraId="37851E51" w14:textId="77777777" w:rsidR="00C42FA9" w:rsidRPr="008C66AB" w:rsidRDefault="00C42FA9" w:rsidP="00C42FA9">
            <w:pPr>
              <w:spacing w:after="0" w:line="240" w:lineRule="auto"/>
            </w:pPr>
          </w:p>
        </w:tc>
      </w:tr>
      <w:tr w:rsidR="00C42FA9" w:rsidRPr="008C66AB" w14:paraId="1B8E1CB7" w14:textId="08E8D03D" w:rsidTr="00C42FA9">
        <w:trPr>
          <w:trHeight w:val="288"/>
        </w:trPr>
        <w:tc>
          <w:tcPr>
            <w:tcW w:w="1437" w:type="pct"/>
            <w:vMerge/>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5BD55247" w14:textId="77777777" w:rsidR="00C42FA9" w:rsidRPr="008C66AB" w:rsidRDefault="00C42FA9" w:rsidP="00C42FA9">
            <w:pPr>
              <w:spacing w:after="0"/>
              <w:rPr>
                <w:rFonts w:ascii="Times New Roman" w:hAnsi="Times New Roman"/>
                <w:color w:val="000000"/>
                <w:lang w:val="en-ZA" w:eastAsia="en-ZA"/>
              </w:rPr>
            </w:pPr>
          </w:p>
        </w:tc>
        <w:tc>
          <w:tcPr>
            <w:tcW w:w="1893" w:type="pct"/>
            <w:vMerge/>
            <w:tcBorders>
              <w:top w:val="nil"/>
              <w:left w:val="single" w:sz="4" w:space="0" w:color="auto"/>
              <w:bottom w:val="single" w:sz="4" w:space="0" w:color="auto"/>
              <w:right w:val="single" w:sz="4" w:space="0" w:color="auto"/>
            </w:tcBorders>
            <w:vAlign w:val="center"/>
            <w:hideMark/>
          </w:tcPr>
          <w:p w14:paraId="21C24BAE" w14:textId="77777777" w:rsidR="00C42FA9" w:rsidRPr="008C66AB" w:rsidRDefault="00C42FA9" w:rsidP="00C42FA9">
            <w:pPr>
              <w:spacing w:after="0"/>
              <w:rPr>
                <w:rFonts w:ascii="Times New Roman" w:hAnsi="Times New Roman"/>
                <w:color w:val="000000"/>
                <w:lang w:val="en-ZA" w:eastAsia="en-ZA"/>
              </w:rPr>
            </w:pPr>
          </w:p>
        </w:tc>
        <w:tc>
          <w:tcPr>
            <w:tcW w:w="936" w:type="pct"/>
            <w:tcBorders>
              <w:top w:val="nil"/>
              <w:left w:val="nil"/>
              <w:bottom w:val="single" w:sz="4" w:space="0" w:color="auto"/>
              <w:right w:val="single" w:sz="4" w:space="0" w:color="auto"/>
            </w:tcBorders>
            <w:shd w:val="clear" w:color="auto" w:fill="auto"/>
            <w:vAlign w:val="bottom"/>
            <w:hideMark/>
          </w:tcPr>
          <w:p w14:paraId="35DE1C8A" w14:textId="77777777" w:rsidR="00C42FA9" w:rsidRPr="008C66AB" w:rsidRDefault="00C42FA9" w:rsidP="00C42FA9">
            <w:pPr>
              <w:spacing w:after="0"/>
              <w:rPr>
                <w:rFonts w:ascii="Times New Roman" w:hAnsi="Times New Roman"/>
                <w:color w:val="000000"/>
                <w:lang w:val="en-ZA" w:eastAsia="en-ZA"/>
              </w:rPr>
            </w:pPr>
            <w:r w:rsidRPr="008C66AB">
              <w:rPr>
                <w:rFonts w:ascii="Times New Roman" w:hAnsi="Times New Roman"/>
                <w:color w:val="000000"/>
                <w:lang w:val="en-ZA" w:eastAsia="en-ZA"/>
              </w:rPr>
              <w:t>·  CI-GEF PA</w:t>
            </w:r>
          </w:p>
        </w:tc>
        <w:tc>
          <w:tcPr>
            <w:tcW w:w="729" w:type="pct"/>
            <w:vMerge/>
            <w:tcBorders>
              <w:top w:val="single" w:sz="4" w:space="0" w:color="auto"/>
              <w:left w:val="single" w:sz="4" w:space="0" w:color="auto"/>
              <w:bottom w:val="single" w:sz="4" w:space="0" w:color="000000"/>
              <w:right w:val="single" w:sz="4" w:space="0" w:color="auto"/>
            </w:tcBorders>
            <w:vAlign w:val="center"/>
            <w:hideMark/>
          </w:tcPr>
          <w:p w14:paraId="24F9BB2B" w14:textId="77777777" w:rsidR="00C42FA9" w:rsidRPr="008C66AB" w:rsidRDefault="00C42FA9" w:rsidP="00C42FA9">
            <w:pPr>
              <w:spacing w:after="0"/>
              <w:rPr>
                <w:rFonts w:ascii="Times New Roman" w:hAnsi="Times New Roman"/>
                <w:color w:val="000000"/>
                <w:lang w:val="en-ZA" w:eastAsia="en-ZA"/>
              </w:rPr>
            </w:pPr>
          </w:p>
        </w:tc>
        <w:tc>
          <w:tcPr>
            <w:tcW w:w="0" w:type="auto"/>
            <w:tcBorders>
              <w:top w:val="nil"/>
              <w:left w:val="nil"/>
              <w:bottom w:val="nil"/>
              <w:right w:val="nil"/>
            </w:tcBorders>
            <w:shd w:val="clear" w:color="auto" w:fill="auto"/>
            <w:vAlign w:val="bottom"/>
          </w:tcPr>
          <w:p w14:paraId="66895A39" w14:textId="77777777" w:rsidR="00C42FA9" w:rsidRPr="008C66AB" w:rsidRDefault="00C42FA9" w:rsidP="00C42FA9">
            <w:pPr>
              <w:spacing w:after="0" w:line="240" w:lineRule="auto"/>
            </w:pPr>
          </w:p>
        </w:tc>
      </w:tr>
      <w:tr w:rsidR="00C42FA9" w:rsidRPr="008C66AB" w14:paraId="3E94FA64" w14:textId="77777777" w:rsidTr="00C42FA9">
        <w:trPr>
          <w:gridAfter w:val="1"/>
          <w:trHeight w:val="288"/>
        </w:trPr>
        <w:tc>
          <w:tcPr>
            <w:tcW w:w="1437" w:type="pct"/>
            <w:vMerge w:val="restart"/>
            <w:tcBorders>
              <w:top w:val="nil"/>
              <w:left w:val="single" w:sz="4" w:space="0" w:color="auto"/>
              <w:bottom w:val="single" w:sz="4" w:space="0" w:color="auto"/>
              <w:right w:val="single" w:sz="4" w:space="0" w:color="auto"/>
            </w:tcBorders>
            <w:shd w:val="clear" w:color="auto" w:fill="D9D9D9" w:themeFill="background1" w:themeFillShade="D9"/>
            <w:vAlign w:val="bottom"/>
            <w:hideMark/>
          </w:tcPr>
          <w:p w14:paraId="35F065E2" w14:textId="77777777" w:rsidR="00C42FA9" w:rsidRPr="008C66AB" w:rsidRDefault="00C42FA9" w:rsidP="00C42FA9">
            <w:pPr>
              <w:spacing w:after="0"/>
              <w:jc w:val="center"/>
              <w:rPr>
                <w:rFonts w:ascii="Times New Roman" w:hAnsi="Times New Roman"/>
                <w:color w:val="000000"/>
                <w:lang w:val="en-ZA" w:eastAsia="en-ZA"/>
              </w:rPr>
            </w:pPr>
            <w:r w:rsidRPr="008C66AB">
              <w:rPr>
                <w:rFonts w:ascii="Times New Roman" w:hAnsi="Times New Roman"/>
                <w:color w:val="000000"/>
                <w:lang w:val="en-ZA" w:eastAsia="en-ZA"/>
              </w:rPr>
              <w:t>i.    Final Project Report</w:t>
            </w:r>
          </w:p>
        </w:tc>
        <w:tc>
          <w:tcPr>
            <w:tcW w:w="1893" w:type="pct"/>
            <w:vMerge w:val="restart"/>
            <w:tcBorders>
              <w:top w:val="nil"/>
              <w:left w:val="single" w:sz="4" w:space="0" w:color="auto"/>
              <w:bottom w:val="single" w:sz="4" w:space="0" w:color="auto"/>
              <w:right w:val="single" w:sz="4" w:space="0" w:color="auto"/>
            </w:tcBorders>
            <w:shd w:val="clear" w:color="auto" w:fill="auto"/>
            <w:vAlign w:val="bottom"/>
            <w:hideMark/>
          </w:tcPr>
          <w:p w14:paraId="62815AED" w14:textId="77777777" w:rsidR="00C42FA9" w:rsidRPr="008C66AB" w:rsidRDefault="00C42FA9" w:rsidP="00C42FA9">
            <w:pPr>
              <w:spacing w:after="0"/>
              <w:jc w:val="center"/>
              <w:rPr>
                <w:rFonts w:ascii="Times New Roman" w:hAnsi="Times New Roman"/>
                <w:color w:val="000000"/>
                <w:lang w:val="en-ZA" w:eastAsia="en-ZA"/>
              </w:rPr>
            </w:pPr>
            <w:r w:rsidRPr="008C66AB">
              <w:rPr>
                <w:rFonts w:ascii="Times New Roman" w:hAnsi="Times New Roman"/>
                <w:color w:val="000000"/>
                <w:lang w:val="en-ZA" w:eastAsia="en-ZA"/>
              </w:rPr>
              <w:t>Upon project operational closure</w:t>
            </w:r>
          </w:p>
        </w:tc>
        <w:tc>
          <w:tcPr>
            <w:tcW w:w="936" w:type="pct"/>
            <w:tcBorders>
              <w:top w:val="nil"/>
              <w:left w:val="nil"/>
              <w:bottom w:val="single" w:sz="4" w:space="0" w:color="auto"/>
              <w:right w:val="single" w:sz="4" w:space="0" w:color="auto"/>
            </w:tcBorders>
            <w:shd w:val="clear" w:color="auto" w:fill="auto"/>
            <w:vAlign w:val="bottom"/>
            <w:hideMark/>
          </w:tcPr>
          <w:p w14:paraId="178A2F69" w14:textId="77777777" w:rsidR="00C42FA9" w:rsidRPr="008C66AB" w:rsidRDefault="00C42FA9" w:rsidP="00C42FA9">
            <w:pPr>
              <w:spacing w:after="0"/>
              <w:rPr>
                <w:rFonts w:ascii="Times New Roman" w:hAnsi="Times New Roman"/>
                <w:color w:val="000000"/>
                <w:lang w:val="en-ZA" w:eastAsia="en-ZA"/>
              </w:rPr>
            </w:pPr>
            <w:r w:rsidRPr="008C66AB">
              <w:rPr>
                <w:rFonts w:ascii="Times New Roman" w:hAnsi="Times New Roman"/>
                <w:color w:val="000000"/>
                <w:lang w:val="en-ZA" w:eastAsia="en-ZA"/>
              </w:rPr>
              <w:t>·  Project Team</w:t>
            </w:r>
          </w:p>
        </w:tc>
        <w:tc>
          <w:tcPr>
            <w:tcW w:w="729" w:type="pct"/>
            <w:vMerge w:val="restart"/>
            <w:tcBorders>
              <w:top w:val="nil"/>
              <w:left w:val="single" w:sz="4" w:space="0" w:color="auto"/>
              <w:bottom w:val="single" w:sz="4" w:space="0" w:color="000000"/>
              <w:right w:val="single" w:sz="4" w:space="0" w:color="auto"/>
            </w:tcBorders>
            <w:shd w:val="clear" w:color="auto" w:fill="auto"/>
            <w:vAlign w:val="bottom"/>
            <w:hideMark/>
          </w:tcPr>
          <w:p w14:paraId="2B49858B" w14:textId="653A57EE" w:rsidR="00C42FA9" w:rsidRPr="008C66AB" w:rsidRDefault="00C42FA9" w:rsidP="00C42FA9">
            <w:pPr>
              <w:spacing w:after="0"/>
              <w:jc w:val="center"/>
              <w:rPr>
                <w:rFonts w:ascii="Times New Roman" w:hAnsi="Times New Roman"/>
                <w:color w:val="000000"/>
                <w:lang w:val="en-ZA" w:eastAsia="en-ZA"/>
              </w:rPr>
            </w:pPr>
            <w:r w:rsidRPr="008C66AB">
              <w:rPr>
                <w:rFonts w:ascii="Times New Roman" w:hAnsi="Times New Roman"/>
                <w:color w:val="000000"/>
                <w:lang w:val="en-ZA" w:eastAsia="en-ZA"/>
              </w:rPr>
              <w:t xml:space="preserve">42,285 </w:t>
            </w:r>
          </w:p>
        </w:tc>
      </w:tr>
      <w:tr w:rsidR="00C42FA9" w:rsidRPr="008C66AB" w14:paraId="5F2CA9B0" w14:textId="77777777" w:rsidTr="00C42FA9">
        <w:trPr>
          <w:gridAfter w:val="1"/>
          <w:trHeight w:val="288"/>
        </w:trPr>
        <w:tc>
          <w:tcPr>
            <w:tcW w:w="1437" w:type="pct"/>
            <w:vMerge/>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7456A072" w14:textId="77777777" w:rsidR="00C42FA9" w:rsidRPr="008C66AB" w:rsidRDefault="00C42FA9" w:rsidP="00C42FA9">
            <w:pPr>
              <w:spacing w:after="0"/>
              <w:rPr>
                <w:rFonts w:ascii="Times New Roman" w:hAnsi="Times New Roman"/>
                <w:color w:val="000000"/>
                <w:lang w:val="en-ZA" w:eastAsia="en-ZA"/>
              </w:rPr>
            </w:pPr>
          </w:p>
        </w:tc>
        <w:tc>
          <w:tcPr>
            <w:tcW w:w="1893" w:type="pct"/>
            <w:vMerge/>
            <w:tcBorders>
              <w:top w:val="nil"/>
              <w:left w:val="single" w:sz="4" w:space="0" w:color="auto"/>
              <w:bottom w:val="single" w:sz="4" w:space="0" w:color="auto"/>
              <w:right w:val="single" w:sz="4" w:space="0" w:color="auto"/>
            </w:tcBorders>
            <w:vAlign w:val="center"/>
            <w:hideMark/>
          </w:tcPr>
          <w:p w14:paraId="3A56389D" w14:textId="77777777" w:rsidR="00C42FA9" w:rsidRPr="008C66AB" w:rsidRDefault="00C42FA9" w:rsidP="00C42FA9">
            <w:pPr>
              <w:spacing w:after="0"/>
              <w:rPr>
                <w:rFonts w:ascii="Times New Roman" w:hAnsi="Times New Roman"/>
                <w:color w:val="000000"/>
                <w:lang w:val="en-ZA" w:eastAsia="en-ZA"/>
              </w:rPr>
            </w:pPr>
          </w:p>
        </w:tc>
        <w:tc>
          <w:tcPr>
            <w:tcW w:w="936" w:type="pct"/>
            <w:tcBorders>
              <w:top w:val="nil"/>
              <w:left w:val="nil"/>
              <w:bottom w:val="single" w:sz="4" w:space="0" w:color="auto"/>
              <w:right w:val="single" w:sz="4" w:space="0" w:color="auto"/>
            </w:tcBorders>
            <w:shd w:val="clear" w:color="auto" w:fill="auto"/>
            <w:vAlign w:val="bottom"/>
            <w:hideMark/>
          </w:tcPr>
          <w:p w14:paraId="18C6BAFA" w14:textId="77777777" w:rsidR="00C42FA9" w:rsidRPr="008C66AB" w:rsidRDefault="00C42FA9" w:rsidP="00C42FA9">
            <w:pPr>
              <w:spacing w:after="0"/>
              <w:rPr>
                <w:rFonts w:ascii="Times New Roman" w:hAnsi="Times New Roman"/>
                <w:color w:val="000000"/>
                <w:lang w:val="en-ZA" w:eastAsia="en-ZA"/>
              </w:rPr>
            </w:pPr>
            <w:r w:rsidRPr="008C66AB">
              <w:rPr>
                <w:rFonts w:ascii="Times New Roman" w:hAnsi="Times New Roman"/>
                <w:color w:val="000000"/>
                <w:lang w:val="en-ZA" w:eastAsia="en-ZA"/>
              </w:rPr>
              <w:t>·  Executing Agency</w:t>
            </w:r>
          </w:p>
        </w:tc>
        <w:tc>
          <w:tcPr>
            <w:tcW w:w="729" w:type="pct"/>
            <w:vMerge/>
            <w:tcBorders>
              <w:top w:val="nil"/>
              <w:left w:val="single" w:sz="4" w:space="0" w:color="auto"/>
              <w:bottom w:val="single" w:sz="4" w:space="0" w:color="000000"/>
              <w:right w:val="single" w:sz="4" w:space="0" w:color="auto"/>
            </w:tcBorders>
            <w:vAlign w:val="center"/>
            <w:hideMark/>
          </w:tcPr>
          <w:p w14:paraId="1AFFB76E" w14:textId="77777777" w:rsidR="00C42FA9" w:rsidRPr="008C66AB" w:rsidRDefault="00C42FA9" w:rsidP="00C42FA9">
            <w:pPr>
              <w:spacing w:after="0"/>
              <w:rPr>
                <w:rFonts w:ascii="Times New Roman" w:hAnsi="Times New Roman"/>
                <w:color w:val="000000"/>
                <w:lang w:val="en-ZA" w:eastAsia="en-ZA"/>
              </w:rPr>
            </w:pPr>
          </w:p>
        </w:tc>
      </w:tr>
      <w:tr w:rsidR="00C42FA9" w:rsidRPr="008C66AB" w14:paraId="3B0161A1" w14:textId="77777777" w:rsidTr="00C42FA9">
        <w:trPr>
          <w:gridAfter w:val="1"/>
          <w:trHeight w:val="576"/>
        </w:trPr>
        <w:tc>
          <w:tcPr>
            <w:tcW w:w="1437" w:type="pct"/>
            <w:vMerge w:val="restart"/>
            <w:tcBorders>
              <w:top w:val="nil"/>
              <w:left w:val="single" w:sz="4" w:space="0" w:color="auto"/>
              <w:bottom w:val="single" w:sz="4" w:space="0" w:color="auto"/>
              <w:right w:val="single" w:sz="4" w:space="0" w:color="auto"/>
            </w:tcBorders>
            <w:shd w:val="clear" w:color="auto" w:fill="D9D9D9" w:themeFill="background1" w:themeFillShade="D9"/>
            <w:vAlign w:val="bottom"/>
            <w:hideMark/>
          </w:tcPr>
          <w:p w14:paraId="4F769DA7" w14:textId="77777777" w:rsidR="00C42FA9" w:rsidRPr="008C66AB" w:rsidRDefault="00C42FA9" w:rsidP="00C42FA9">
            <w:pPr>
              <w:spacing w:after="0"/>
              <w:jc w:val="center"/>
              <w:rPr>
                <w:rFonts w:ascii="Times New Roman" w:hAnsi="Times New Roman"/>
                <w:color w:val="000000"/>
                <w:lang w:val="en-ZA" w:eastAsia="en-ZA"/>
              </w:rPr>
            </w:pPr>
            <w:r w:rsidRPr="008C66AB">
              <w:rPr>
                <w:rFonts w:ascii="Times New Roman" w:hAnsi="Times New Roman"/>
                <w:color w:val="000000"/>
                <w:lang w:val="en-ZA" w:eastAsia="en-ZA"/>
              </w:rPr>
              <w:t>j.    Independent External Mid-term Review</w:t>
            </w:r>
          </w:p>
        </w:tc>
        <w:tc>
          <w:tcPr>
            <w:tcW w:w="1893" w:type="pct"/>
            <w:vMerge w:val="restart"/>
            <w:tcBorders>
              <w:top w:val="nil"/>
              <w:left w:val="single" w:sz="4" w:space="0" w:color="auto"/>
              <w:bottom w:val="single" w:sz="4" w:space="0" w:color="auto"/>
              <w:right w:val="single" w:sz="4" w:space="0" w:color="auto"/>
            </w:tcBorders>
            <w:shd w:val="clear" w:color="auto" w:fill="auto"/>
            <w:vAlign w:val="bottom"/>
            <w:hideMark/>
          </w:tcPr>
          <w:p w14:paraId="148AEBE8" w14:textId="77777777" w:rsidR="00C42FA9" w:rsidRPr="008C66AB" w:rsidRDefault="00C42FA9" w:rsidP="00C42FA9">
            <w:pPr>
              <w:spacing w:after="0"/>
              <w:jc w:val="center"/>
              <w:rPr>
                <w:rFonts w:ascii="Times New Roman" w:hAnsi="Times New Roman"/>
                <w:color w:val="000000"/>
                <w:lang w:val="en-ZA" w:eastAsia="en-ZA"/>
              </w:rPr>
            </w:pPr>
            <w:r w:rsidRPr="008C66AB">
              <w:rPr>
                <w:rFonts w:ascii="Times New Roman" w:hAnsi="Times New Roman"/>
                <w:color w:val="000000"/>
                <w:lang w:val="en-ZA" w:eastAsia="en-ZA"/>
              </w:rPr>
              <w:t>Approximate mid-point of project implementation period</w:t>
            </w:r>
          </w:p>
        </w:tc>
        <w:tc>
          <w:tcPr>
            <w:tcW w:w="936" w:type="pct"/>
            <w:tcBorders>
              <w:top w:val="nil"/>
              <w:left w:val="nil"/>
              <w:bottom w:val="single" w:sz="4" w:space="0" w:color="auto"/>
              <w:right w:val="single" w:sz="4" w:space="0" w:color="auto"/>
            </w:tcBorders>
            <w:shd w:val="clear" w:color="auto" w:fill="auto"/>
            <w:vAlign w:val="bottom"/>
            <w:hideMark/>
          </w:tcPr>
          <w:p w14:paraId="3088EDC3" w14:textId="77777777" w:rsidR="00C42FA9" w:rsidRPr="008C66AB" w:rsidRDefault="00C42FA9" w:rsidP="00C42FA9">
            <w:pPr>
              <w:spacing w:after="0"/>
              <w:rPr>
                <w:rFonts w:ascii="Times New Roman" w:hAnsi="Times New Roman"/>
                <w:color w:val="000000"/>
                <w:lang w:val="en-ZA" w:eastAsia="en-ZA"/>
              </w:rPr>
            </w:pPr>
            <w:r w:rsidRPr="008C66AB">
              <w:rPr>
                <w:rFonts w:ascii="Times New Roman" w:hAnsi="Times New Roman"/>
                <w:color w:val="000000"/>
                <w:lang w:val="en-ZA" w:eastAsia="en-ZA"/>
              </w:rPr>
              <w:t>·  CI Evaluation Office</w:t>
            </w:r>
          </w:p>
        </w:tc>
        <w:tc>
          <w:tcPr>
            <w:tcW w:w="729" w:type="pct"/>
            <w:vMerge w:val="restart"/>
            <w:tcBorders>
              <w:top w:val="nil"/>
              <w:left w:val="single" w:sz="4" w:space="0" w:color="auto"/>
              <w:bottom w:val="single" w:sz="4" w:space="0" w:color="auto"/>
              <w:right w:val="single" w:sz="4" w:space="0" w:color="auto"/>
            </w:tcBorders>
            <w:shd w:val="clear" w:color="auto" w:fill="auto"/>
            <w:vAlign w:val="bottom"/>
            <w:hideMark/>
          </w:tcPr>
          <w:p w14:paraId="10161A73" w14:textId="289B3924" w:rsidR="00C42FA9" w:rsidRPr="008C66AB" w:rsidRDefault="00C42FA9" w:rsidP="00C42FA9">
            <w:pPr>
              <w:spacing w:after="0"/>
              <w:jc w:val="center"/>
              <w:rPr>
                <w:rFonts w:ascii="Times New Roman" w:hAnsi="Times New Roman"/>
                <w:color w:val="000000"/>
                <w:lang w:val="en-ZA" w:eastAsia="en-ZA"/>
              </w:rPr>
            </w:pPr>
            <w:r w:rsidRPr="008C66AB">
              <w:rPr>
                <w:rFonts w:ascii="Times New Roman" w:hAnsi="Times New Roman"/>
                <w:color w:val="000000"/>
                <w:lang w:val="en-ZA" w:eastAsia="en-ZA"/>
              </w:rPr>
              <w:t xml:space="preserve">39,52 </w:t>
            </w:r>
          </w:p>
        </w:tc>
      </w:tr>
      <w:tr w:rsidR="00C42FA9" w:rsidRPr="008C66AB" w14:paraId="063C08B7" w14:textId="77777777" w:rsidTr="00C42FA9">
        <w:trPr>
          <w:gridAfter w:val="1"/>
          <w:trHeight w:val="288"/>
        </w:trPr>
        <w:tc>
          <w:tcPr>
            <w:tcW w:w="1437" w:type="pct"/>
            <w:vMerge/>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3F0B2BA4" w14:textId="77777777" w:rsidR="00C42FA9" w:rsidRPr="008C66AB" w:rsidRDefault="00C42FA9" w:rsidP="00C42FA9">
            <w:pPr>
              <w:spacing w:after="0"/>
              <w:rPr>
                <w:rFonts w:ascii="Times New Roman" w:hAnsi="Times New Roman"/>
                <w:color w:val="000000"/>
                <w:lang w:val="en-ZA" w:eastAsia="en-ZA"/>
              </w:rPr>
            </w:pPr>
          </w:p>
        </w:tc>
        <w:tc>
          <w:tcPr>
            <w:tcW w:w="1893" w:type="pct"/>
            <w:vMerge/>
            <w:tcBorders>
              <w:top w:val="nil"/>
              <w:left w:val="single" w:sz="4" w:space="0" w:color="auto"/>
              <w:bottom w:val="single" w:sz="4" w:space="0" w:color="auto"/>
              <w:right w:val="single" w:sz="4" w:space="0" w:color="auto"/>
            </w:tcBorders>
            <w:vAlign w:val="center"/>
            <w:hideMark/>
          </w:tcPr>
          <w:p w14:paraId="2A95F75D" w14:textId="77777777" w:rsidR="00C42FA9" w:rsidRPr="008C66AB" w:rsidRDefault="00C42FA9" w:rsidP="00C42FA9">
            <w:pPr>
              <w:spacing w:after="0"/>
              <w:rPr>
                <w:rFonts w:ascii="Times New Roman" w:hAnsi="Times New Roman"/>
                <w:color w:val="000000"/>
                <w:lang w:val="en-ZA" w:eastAsia="en-ZA"/>
              </w:rPr>
            </w:pPr>
          </w:p>
        </w:tc>
        <w:tc>
          <w:tcPr>
            <w:tcW w:w="936" w:type="pct"/>
            <w:tcBorders>
              <w:top w:val="nil"/>
              <w:left w:val="nil"/>
              <w:bottom w:val="single" w:sz="4" w:space="0" w:color="auto"/>
              <w:right w:val="single" w:sz="4" w:space="0" w:color="auto"/>
            </w:tcBorders>
            <w:shd w:val="clear" w:color="auto" w:fill="auto"/>
            <w:vAlign w:val="bottom"/>
            <w:hideMark/>
          </w:tcPr>
          <w:p w14:paraId="563F7AE2" w14:textId="77777777" w:rsidR="00C42FA9" w:rsidRPr="008C66AB" w:rsidRDefault="00C42FA9" w:rsidP="00C42FA9">
            <w:pPr>
              <w:spacing w:after="0"/>
              <w:rPr>
                <w:rFonts w:ascii="Times New Roman" w:hAnsi="Times New Roman"/>
                <w:color w:val="000000"/>
                <w:lang w:val="en-ZA" w:eastAsia="en-ZA"/>
              </w:rPr>
            </w:pPr>
            <w:r w:rsidRPr="008C66AB">
              <w:rPr>
                <w:rFonts w:ascii="Times New Roman" w:hAnsi="Times New Roman"/>
                <w:color w:val="000000"/>
                <w:lang w:val="en-ZA" w:eastAsia="en-ZA"/>
              </w:rPr>
              <w:t>·  Project Team</w:t>
            </w:r>
          </w:p>
        </w:tc>
        <w:tc>
          <w:tcPr>
            <w:tcW w:w="729" w:type="pct"/>
            <w:vMerge/>
            <w:tcBorders>
              <w:top w:val="nil"/>
              <w:left w:val="single" w:sz="4" w:space="0" w:color="auto"/>
              <w:bottom w:val="single" w:sz="4" w:space="0" w:color="auto"/>
              <w:right w:val="single" w:sz="4" w:space="0" w:color="auto"/>
            </w:tcBorders>
            <w:vAlign w:val="center"/>
            <w:hideMark/>
          </w:tcPr>
          <w:p w14:paraId="5C5A109C" w14:textId="77777777" w:rsidR="00C42FA9" w:rsidRPr="008C66AB" w:rsidRDefault="00C42FA9" w:rsidP="00C42FA9">
            <w:pPr>
              <w:spacing w:after="0"/>
              <w:rPr>
                <w:rFonts w:ascii="Times New Roman" w:hAnsi="Times New Roman"/>
                <w:color w:val="000000"/>
                <w:lang w:val="en-ZA" w:eastAsia="en-ZA"/>
              </w:rPr>
            </w:pPr>
          </w:p>
        </w:tc>
      </w:tr>
      <w:tr w:rsidR="00C42FA9" w:rsidRPr="008C66AB" w14:paraId="591D9E87" w14:textId="77777777" w:rsidTr="00C42FA9">
        <w:trPr>
          <w:gridAfter w:val="1"/>
          <w:trHeight w:val="288"/>
        </w:trPr>
        <w:tc>
          <w:tcPr>
            <w:tcW w:w="1437" w:type="pct"/>
            <w:vMerge/>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4827185E" w14:textId="77777777" w:rsidR="00C42FA9" w:rsidRPr="008C66AB" w:rsidRDefault="00C42FA9" w:rsidP="00C42FA9">
            <w:pPr>
              <w:spacing w:after="0"/>
              <w:rPr>
                <w:rFonts w:ascii="Times New Roman" w:hAnsi="Times New Roman"/>
                <w:color w:val="000000"/>
                <w:lang w:val="en-ZA" w:eastAsia="en-ZA"/>
              </w:rPr>
            </w:pPr>
          </w:p>
        </w:tc>
        <w:tc>
          <w:tcPr>
            <w:tcW w:w="1893" w:type="pct"/>
            <w:vMerge/>
            <w:tcBorders>
              <w:top w:val="nil"/>
              <w:left w:val="single" w:sz="4" w:space="0" w:color="auto"/>
              <w:bottom w:val="single" w:sz="4" w:space="0" w:color="auto"/>
              <w:right w:val="single" w:sz="4" w:space="0" w:color="auto"/>
            </w:tcBorders>
            <w:vAlign w:val="center"/>
            <w:hideMark/>
          </w:tcPr>
          <w:p w14:paraId="1EDE975B" w14:textId="77777777" w:rsidR="00C42FA9" w:rsidRPr="008C66AB" w:rsidRDefault="00C42FA9" w:rsidP="00C42FA9">
            <w:pPr>
              <w:spacing w:after="0"/>
              <w:rPr>
                <w:rFonts w:ascii="Times New Roman" w:hAnsi="Times New Roman"/>
                <w:color w:val="000000"/>
                <w:lang w:val="en-ZA" w:eastAsia="en-ZA"/>
              </w:rPr>
            </w:pPr>
          </w:p>
        </w:tc>
        <w:tc>
          <w:tcPr>
            <w:tcW w:w="936" w:type="pct"/>
            <w:tcBorders>
              <w:top w:val="nil"/>
              <w:left w:val="nil"/>
              <w:bottom w:val="single" w:sz="4" w:space="0" w:color="auto"/>
              <w:right w:val="single" w:sz="4" w:space="0" w:color="auto"/>
            </w:tcBorders>
            <w:shd w:val="clear" w:color="auto" w:fill="auto"/>
            <w:vAlign w:val="bottom"/>
            <w:hideMark/>
          </w:tcPr>
          <w:p w14:paraId="5C61434A" w14:textId="77777777" w:rsidR="00C42FA9" w:rsidRPr="008C66AB" w:rsidRDefault="00C42FA9" w:rsidP="00C42FA9">
            <w:pPr>
              <w:spacing w:after="0"/>
              <w:rPr>
                <w:rFonts w:ascii="Times New Roman" w:hAnsi="Times New Roman"/>
                <w:color w:val="000000"/>
                <w:lang w:val="en-ZA" w:eastAsia="en-ZA"/>
              </w:rPr>
            </w:pPr>
            <w:r w:rsidRPr="008C66AB">
              <w:rPr>
                <w:rFonts w:ascii="Times New Roman" w:hAnsi="Times New Roman"/>
                <w:color w:val="000000"/>
                <w:lang w:val="en-ZA" w:eastAsia="en-ZA"/>
              </w:rPr>
              <w:t>·  CI-GEF PA</w:t>
            </w:r>
          </w:p>
        </w:tc>
        <w:tc>
          <w:tcPr>
            <w:tcW w:w="729" w:type="pct"/>
            <w:vMerge/>
            <w:tcBorders>
              <w:top w:val="nil"/>
              <w:left w:val="single" w:sz="4" w:space="0" w:color="auto"/>
              <w:bottom w:val="single" w:sz="4" w:space="0" w:color="auto"/>
              <w:right w:val="single" w:sz="4" w:space="0" w:color="auto"/>
            </w:tcBorders>
            <w:vAlign w:val="center"/>
            <w:hideMark/>
          </w:tcPr>
          <w:p w14:paraId="1A5F67CB" w14:textId="77777777" w:rsidR="00C42FA9" w:rsidRPr="008C66AB" w:rsidRDefault="00C42FA9" w:rsidP="00C42FA9">
            <w:pPr>
              <w:spacing w:after="0"/>
              <w:rPr>
                <w:rFonts w:ascii="Times New Roman" w:hAnsi="Times New Roman"/>
                <w:color w:val="000000"/>
                <w:lang w:val="en-ZA" w:eastAsia="en-ZA"/>
              </w:rPr>
            </w:pPr>
          </w:p>
        </w:tc>
      </w:tr>
      <w:tr w:rsidR="00C42FA9" w:rsidRPr="008C66AB" w14:paraId="1F359B6C" w14:textId="77777777" w:rsidTr="00C42FA9">
        <w:trPr>
          <w:gridAfter w:val="1"/>
          <w:trHeight w:val="576"/>
        </w:trPr>
        <w:tc>
          <w:tcPr>
            <w:tcW w:w="1437" w:type="pct"/>
            <w:vMerge w:val="restart"/>
            <w:tcBorders>
              <w:top w:val="nil"/>
              <w:left w:val="single" w:sz="4" w:space="0" w:color="auto"/>
              <w:bottom w:val="single" w:sz="4" w:space="0" w:color="auto"/>
              <w:right w:val="single" w:sz="4" w:space="0" w:color="auto"/>
            </w:tcBorders>
            <w:shd w:val="clear" w:color="auto" w:fill="D9D9D9" w:themeFill="background1" w:themeFillShade="D9"/>
            <w:vAlign w:val="bottom"/>
            <w:hideMark/>
          </w:tcPr>
          <w:p w14:paraId="60577B54" w14:textId="77777777" w:rsidR="00C42FA9" w:rsidRPr="008C66AB" w:rsidRDefault="00C42FA9" w:rsidP="00C42FA9">
            <w:pPr>
              <w:spacing w:after="0"/>
              <w:jc w:val="center"/>
              <w:rPr>
                <w:rFonts w:ascii="Times New Roman" w:hAnsi="Times New Roman"/>
                <w:color w:val="000000"/>
                <w:lang w:val="en-ZA" w:eastAsia="en-ZA"/>
              </w:rPr>
            </w:pPr>
            <w:r w:rsidRPr="008C66AB">
              <w:rPr>
                <w:rFonts w:ascii="Times New Roman" w:hAnsi="Times New Roman"/>
                <w:color w:val="000000"/>
                <w:lang w:val="en-ZA" w:eastAsia="en-ZA"/>
              </w:rPr>
              <w:t>k.   Independent Terminal Evaluation</w:t>
            </w:r>
          </w:p>
        </w:tc>
        <w:tc>
          <w:tcPr>
            <w:tcW w:w="1893" w:type="pct"/>
            <w:vMerge w:val="restart"/>
            <w:tcBorders>
              <w:top w:val="nil"/>
              <w:left w:val="single" w:sz="4" w:space="0" w:color="auto"/>
              <w:bottom w:val="single" w:sz="4" w:space="0" w:color="auto"/>
              <w:right w:val="single" w:sz="4" w:space="0" w:color="auto"/>
            </w:tcBorders>
            <w:shd w:val="clear" w:color="auto" w:fill="auto"/>
            <w:vAlign w:val="bottom"/>
            <w:hideMark/>
          </w:tcPr>
          <w:p w14:paraId="17234100" w14:textId="77777777" w:rsidR="00C42FA9" w:rsidRPr="008C66AB" w:rsidRDefault="00C42FA9" w:rsidP="00C42FA9">
            <w:pPr>
              <w:spacing w:after="0"/>
              <w:jc w:val="center"/>
              <w:rPr>
                <w:rFonts w:ascii="Times New Roman" w:hAnsi="Times New Roman"/>
                <w:color w:val="000000"/>
                <w:lang w:val="en-ZA" w:eastAsia="en-ZA"/>
              </w:rPr>
            </w:pPr>
            <w:r w:rsidRPr="008C66AB">
              <w:rPr>
                <w:rFonts w:ascii="Times New Roman" w:hAnsi="Times New Roman"/>
                <w:color w:val="000000"/>
                <w:lang w:val="en-ZA" w:eastAsia="en-ZA"/>
              </w:rPr>
              <w:t>Evaluation field mission within three months prior to project completion.</w:t>
            </w:r>
          </w:p>
        </w:tc>
        <w:tc>
          <w:tcPr>
            <w:tcW w:w="936" w:type="pct"/>
            <w:tcBorders>
              <w:top w:val="nil"/>
              <w:left w:val="nil"/>
              <w:bottom w:val="single" w:sz="4" w:space="0" w:color="auto"/>
              <w:right w:val="single" w:sz="4" w:space="0" w:color="auto"/>
            </w:tcBorders>
            <w:shd w:val="clear" w:color="auto" w:fill="auto"/>
            <w:vAlign w:val="bottom"/>
            <w:hideMark/>
          </w:tcPr>
          <w:p w14:paraId="3E815DAA" w14:textId="77777777" w:rsidR="00C42FA9" w:rsidRPr="008C66AB" w:rsidRDefault="00C42FA9" w:rsidP="00C42FA9">
            <w:pPr>
              <w:spacing w:after="0"/>
              <w:rPr>
                <w:rFonts w:ascii="Times New Roman" w:hAnsi="Times New Roman"/>
                <w:color w:val="000000"/>
                <w:lang w:val="en-ZA" w:eastAsia="en-ZA"/>
              </w:rPr>
            </w:pPr>
            <w:r w:rsidRPr="008C66AB">
              <w:rPr>
                <w:rFonts w:ascii="Times New Roman" w:hAnsi="Times New Roman"/>
                <w:color w:val="000000"/>
                <w:lang w:val="en-ZA" w:eastAsia="en-ZA"/>
              </w:rPr>
              <w:t>·  CI Evaluation Office</w:t>
            </w:r>
          </w:p>
        </w:tc>
        <w:tc>
          <w:tcPr>
            <w:tcW w:w="729" w:type="pct"/>
            <w:vMerge w:val="restart"/>
            <w:tcBorders>
              <w:top w:val="nil"/>
              <w:left w:val="single" w:sz="4" w:space="0" w:color="auto"/>
              <w:bottom w:val="single" w:sz="4" w:space="0" w:color="auto"/>
              <w:right w:val="single" w:sz="4" w:space="0" w:color="auto"/>
            </w:tcBorders>
            <w:shd w:val="clear" w:color="auto" w:fill="auto"/>
            <w:vAlign w:val="bottom"/>
            <w:hideMark/>
          </w:tcPr>
          <w:p w14:paraId="03F3133C" w14:textId="65EBED9F" w:rsidR="00C42FA9" w:rsidRPr="008C66AB" w:rsidRDefault="00C42FA9" w:rsidP="00C42FA9">
            <w:pPr>
              <w:spacing w:after="0"/>
              <w:jc w:val="center"/>
              <w:rPr>
                <w:rFonts w:ascii="Times New Roman" w:hAnsi="Times New Roman"/>
                <w:color w:val="000000" w:themeColor="text1"/>
                <w:lang w:val="en-ZA" w:eastAsia="en-ZA"/>
              </w:rPr>
            </w:pPr>
            <w:r w:rsidRPr="008C66AB">
              <w:rPr>
                <w:rFonts w:ascii="Times New Roman" w:hAnsi="Times New Roman"/>
                <w:color w:val="000000" w:themeColor="text1"/>
                <w:lang w:val="en-ZA" w:eastAsia="en-ZA"/>
              </w:rPr>
              <w:t xml:space="preserve">48,762 </w:t>
            </w:r>
          </w:p>
        </w:tc>
      </w:tr>
      <w:tr w:rsidR="00C42FA9" w:rsidRPr="008C66AB" w14:paraId="442E0F9F" w14:textId="77777777" w:rsidTr="00C42FA9">
        <w:trPr>
          <w:gridAfter w:val="1"/>
          <w:trHeight w:val="288"/>
        </w:trPr>
        <w:tc>
          <w:tcPr>
            <w:tcW w:w="1437" w:type="pct"/>
            <w:vMerge/>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669841AB" w14:textId="77777777" w:rsidR="00C42FA9" w:rsidRPr="008C66AB" w:rsidRDefault="00C42FA9" w:rsidP="00C42FA9">
            <w:pPr>
              <w:spacing w:after="0"/>
              <w:rPr>
                <w:rFonts w:ascii="Times New Roman" w:hAnsi="Times New Roman"/>
                <w:color w:val="000000"/>
                <w:lang w:val="en-ZA" w:eastAsia="en-ZA"/>
              </w:rPr>
            </w:pPr>
          </w:p>
        </w:tc>
        <w:tc>
          <w:tcPr>
            <w:tcW w:w="1893" w:type="pct"/>
            <w:vMerge/>
            <w:tcBorders>
              <w:top w:val="nil"/>
              <w:left w:val="single" w:sz="4" w:space="0" w:color="auto"/>
              <w:bottom w:val="single" w:sz="4" w:space="0" w:color="auto"/>
              <w:right w:val="single" w:sz="4" w:space="0" w:color="auto"/>
            </w:tcBorders>
            <w:vAlign w:val="center"/>
            <w:hideMark/>
          </w:tcPr>
          <w:p w14:paraId="7A1C293D" w14:textId="77777777" w:rsidR="00C42FA9" w:rsidRPr="008C66AB" w:rsidRDefault="00C42FA9" w:rsidP="00C42FA9">
            <w:pPr>
              <w:spacing w:after="0"/>
              <w:rPr>
                <w:rFonts w:ascii="Times New Roman" w:hAnsi="Times New Roman"/>
                <w:color w:val="000000"/>
                <w:lang w:val="en-ZA" w:eastAsia="en-ZA"/>
              </w:rPr>
            </w:pPr>
          </w:p>
        </w:tc>
        <w:tc>
          <w:tcPr>
            <w:tcW w:w="936" w:type="pct"/>
            <w:tcBorders>
              <w:top w:val="nil"/>
              <w:left w:val="nil"/>
              <w:bottom w:val="single" w:sz="4" w:space="0" w:color="auto"/>
              <w:right w:val="single" w:sz="4" w:space="0" w:color="auto"/>
            </w:tcBorders>
            <w:shd w:val="clear" w:color="auto" w:fill="auto"/>
            <w:vAlign w:val="bottom"/>
            <w:hideMark/>
          </w:tcPr>
          <w:p w14:paraId="25670D7C" w14:textId="77777777" w:rsidR="00C42FA9" w:rsidRPr="008C66AB" w:rsidRDefault="00C42FA9" w:rsidP="00C42FA9">
            <w:pPr>
              <w:spacing w:after="0"/>
              <w:rPr>
                <w:rFonts w:ascii="Times New Roman" w:hAnsi="Times New Roman"/>
                <w:color w:val="000000"/>
                <w:lang w:val="en-ZA" w:eastAsia="en-ZA"/>
              </w:rPr>
            </w:pPr>
            <w:r w:rsidRPr="008C66AB">
              <w:rPr>
                <w:rFonts w:ascii="Times New Roman" w:hAnsi="Times New Roman"/>
                <w:color w:val="000000"/>
                <w:lang w:val="en-ZA" w:eastAsia="en-ZA"/>
              </w:rPr>
              <w:t>·  Project Team</w:t>
            </w:r>
          </w:p>
        </w:tc>
        <w:tc>
          <w:tcPr>
            <w:tcW w:w="729" w:type="pct"/>
            <w:vMerge/>
            <w:tcBorders>
              <w:top w:val="nil"/>
              <w:left w:val="single" w:sz="4" w:space="0" w:color="auto"/>
              <w:bottom w:val="single" w:sz="4" w:space="0" w:color="auto"/>
              <w:right w:val="single" w:sz="4" w:space="0" w:color="auto"/>
            </w:tcBorders>
            <w:vAlign w:val="center"/>
            <w:hideMark/>
          </w:tcPr>
          <w:p w14:paraId="7D7D1F7E" w14:textId="77777777" w:rsidR="00C42FA9" w:rsidRPr="008C66AB" w:rsidRDefault="00C42FA9" w:rsidP="00C42FA9">
            <w:pPr>
              <w:spacing w:after="0"/>
              <w:rPr>
                <w:rFonts w:ascii="Times New Roman" w:hAnsi="Times New Roman"/>
                <w:color w:val="000000" w:themeColor="text1"/>
                <w:lang w:val="en-ZA" w:eastAsia="en-ZA"/>
              </w:rPr>
            </w:pPr>
          </w:p>
        </w:tc>
      </w:tr>
      <w:tr w:rsidR="00C42FA9" w:rsidRPr="008C66AB" w14:paraId="6E90FADA" w14:textId="77777777" w:rsidTr="00C42FA9">
        <w:trPr>
          <w:gridAfter w:val="1"/>
          <w:trHeight w:val="288"/>
        </w:trPr>
        <w:tc>
          <w:tcPr>
            <w:tcW w:w="1437" w:type="pct"/>
            <w:vMerge/>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361A2180" w14:textId="77777777" w:rsidR="00C42FA9" w:rsidRPr="008C66AB" w:rsidRDefault="00C42FA9" w:rsidP="00C42FA9">
            <w:pPr>
              <w:spacing w:after="0"/>
              <w:rPr>
                <w:rFonts w:ascii="Times New Roman" w:hAnsi="Times New Roman"/>
                <w:color w:val="000000"/>
                <w:lang w:val="en-ZA" w:eastAsia="en-ZA"/>
              </w:rPr>
            </w:pPr>
          </w:p>
        </w:tc>
        <w:tc>
          <w:tcPr>
            <w:tcW w:w="1893" w:type="pct"/>
            <w:vMerge/>
            <w:tcBorders>
              <w:top w:val="nil"/>
              <w:left w:val="single" w:sz="4" w:space="0" w:color="auto"/>
              <w:bottom w:val="single" w:sz="4" w:space="0" w:color="auto"/>
              <w:right w:val="single" w:sz="4" w:space="0" w:color="auto"/>
            </w:tcBorders>
            <w:vAlign w:val="center"/>
            <w:hideMark/>
          </w:tcPr>
          <w:p w14:paraId="23840411" w14:textId="77777777" w:rsidR="00C42FA9" w:rsidRPr="008C66AB" w:rsidRDefault="00C42FA9" w:rsidP="00C42FA9">
            <w:pPr>
              <w:spacing w:after="0"/>
              <w:rPr>
                <w:rFonts w:ascii="Times New Roman" w:hAnsi="Times New Roman"/>
                <w:color w:val="000000"/>
                <w:lang w:val="en-ZA" w:eastAsia="en-ZA"/>
              </w:rPr>
            </w:pPr>
          </w:p>
        </w:tc>
        <w:tc>
          <w:tcPr>
            <w:tcW w:w="936" w:type="pct"/>
            <w:tcBorders>
              <w:top w:val="nil"/>
              <w:left w:val="nil"/>
              <w:bottom w:val="single" w:sz="4" w:space="0" w:color="auto"/>
              <w:right w:val="single" w:sz="4" w:space="0" w:color="auto"/>
            </w:tcBorders>
            <w:shd w:val="clear" w:color="auto" w:fill="auto"/>
            <w:vAlign w:val="bottom"/>
            <w:hideMark/>
          </w:tcPr>
          <w:p w14:paraId="1A9CCE7A" w14:textId="77777777" w:rsidR="00C42FA9" w:rsidRPr="008C66AB" w:rsidRDefault="00C42FA9" w:rsidP="00C42FA9">
            <w:pPr>
              <w:spacing w:after="0"/>
              <w:rPr>
                <w:rFonts w:ascii="Times New Roman" w:hAnsi="Times New Roman"/>
                <w:color w:val="000000"/>
                <w:lang w:val="en-ZA" w:eastAsia="en-ZA"/>
              </w:rPr>
            </w:pPr>
            <w:r w:rsidRPr="008C66AB">
              <w:rPr>
                <w:rFonts w:ascii="Times New Roman" w:hAnsi="Times New Roman"/>
                <w:color w:val="000000"/>
                <w:lang w:val="en-ZA" w:eastAsia="en-ZA"/>
              </w:rPr>
              <w:t>·  CI-GEF PA</w:t>
            </w:r>
          </w:p>
        </w:tc>
        <w:tc>
          <w:tcPr>
            <w:tcW w:w="729" w:type="pct"/>
            <w:vMerge/>
            <w:tcBorders>
              <w:top w:val="nil"/>
              <w:left w:val="single" w:sz="4" w:space="0" w:color="auto"/>
              <w:bottom w:val="single" w:sz="4" w:space="0" w:color="auto"/>
              <w:right w:val="single" w:sz="4" w:space="0" w:color="auto"/>
            </w:tcBorders>
            <w:vAlign w:val="center"/>
            <w:hideMark/>
          </w:tcPr>
          <w:p w14:paraId="0CA9F10B" w14:textId="77777777" w:rsidR="00C42FA9" w:rsidRPr="008C66AB" w:rsidRDefault="00C42FA9" w:rsidP="00C42FA9">
            <w:pPr>
              <w:spacing w:after="0"/>
              <w:rPr>
                <w:rFonts w:ascii="Times New Roman" w:hAnsi="Times New Roman"/>
                <w:color w:val="000000" w:themeColor="text1"/>
                <w:lang w:val="en-ZA" w:eastAsia="en-ZA"/>
              </w:rPr>
            </w:pPr>
          </w:p>
        </w:tc>
      </w:tr>
      <w:tr w:rsidR="00C42FA9" w:rsidRPr="008C66AB" w14:paraId="753FE5FB" w14:textId="77777777" w:rsidTr="00C42FA9">
        <w:trPr>
          <w:gridAfter w:val="1"/>
          <w:trHeight w:val="288"/>
        </w:trPr>
        <w:tc>
          <w:tcPr>
            <w:tcW w:w="1437" w:type="pct"/>
            <w:tcBorders>
              <w:top w:val="nil"/>
              <w:left w:val="single" w:sz="4" w:space="0" w:color="auto"/>
              <w:bottom w:val="single" w:sz="4" w:space="0" w:color="auto"/>
              <w:right w:val="single" w:sz="4" w:space="0" w:color="auto"/>
            </w:tcBorders>
            <w:shd w:val="clear" w:color="000000" w:fill="D6DCE4"/>
            <w:vAlign w:val="bottom"/>
            <w:hideMark/>
          </w:tcPr>
          <w:p w14:paraId="4AF45E74" w14:textId="77777777" w:rsidR="00C42FA9" w:rsidRPr="008C66AB" w:rsidRDefault="00C42FA9" w:rsidP="00C42FA9">
            <w:pPr>
              <w:spacing w:after="0"/>
              <w:jc w:val="center"/>
              <w:rPr>
                <w:rFonts w:ascii="Times New Roman" w:hAnsi="Times New Roman"/>
                <w:b/>
                <w:bCs/>
                <w:color w:val="000000"/>
                <w:lang w:val="en-ZA" w:eastAsia="en-ZA"/>
              </w:rPr>
            </w:pPr>
            <w:r w:rsidRPr="008C66AB">
              <w:rPr>
                <w:rFonts w:ascii="Times New Roman" w:hAnsi="Times New Roman"/>
                <w:b/>
                <w:bCs/>
                <w:color w:val="000000"/>
                <w:lang w:val="en-ZA" w:eastAsia="en-ZA"/>
              </w:rPr>
              <w:t>Summary M&amp;E total</w:t>
            </w:r>
          </w:p>
        </w:tc>
        <w:tc>
          <w:tcPr>
            <w:tcW w:w="1893" w:type="pct"/>
            <w:tcBorders>
              <w:top w:val="nil"/>
              <w:left w:val="nil"/>
              <w:bottom w:val="single" w:sz="4" w:space="0" w:color="auto"/>
              <w:right w:val="single" w:sz="4" w:space="0" w:color="auto"/>
            </w:tcBorders>
            <w:shd w:val="clear" w:color="auto" w:fill="auto"/>
            <w:vAlign w:val="bottom"/>
            <w:hideMark/>
          </w:tcPr>
          <w:p w14:paraId="1BD8594A" w14:textId="77777777" w:rsidR="00C42FA9" w:rsidRPr="008C66AB" w:rsidRDefault="00C42FA9" w:rsidP="00C42FA9">
            <w:pPr>
              <w:spacing w:after="0"/>
              <w:rPr>
                <w:rFonts w:ascii="Times New Roman" w:hAnsi="Times New Roman"/>
                <w:color w:val="000000"/>
                <w:lang w:val="en-ZA" w:eastAsia="en-ZA"/>
              </w:rPr>
            </w:pPr>
            <w:r w:rsidRPr="008C66AB">
              <w:rPr>
                <w:rFonts w:ascii="Times New Roman" w:hAnsi="Times New Roman"/>
                <w:color w:val="000000"/>
                <w:lang w:val="en-ZA" w:eastAsia="en-ZA"/>
              </w:rPr>
              <w:t> </w:t>
            </w:r>
          </w:p>
        </w:tc>
        <w:tc>
          <w:tcPr>
            <w:tcW w:w="936" w:type="pct"/>
            <w:tcBorders>
              <w:top w:val="nil"/>
              <w:left w:val="nil"/>
              <w:bottom w:val="single" w:sz="4" w:space="0" w:color="auto"/>
              <w:right w:val="single" w:sz="4" w:space="0" w:color="auto"/>
            </w:tcBorders>
            <w:shd w:val="clear" w:color="auto" w:fill="auto"/>
            <w:vAlign w:val="bottom"/>
            <w:hideMark/>
          </w:tcPr>
          <w:p w14:paraId="55E63ADB" w14:textId="77777777" w:rsidR="00C42FA9" w:rsidRPr="008C66AB" w:rsidRDefault="00C42FA9" w:rsidP="00C42FA9">
            <w:pPr>
              <w:spacing w:after="0"/>
              <w:rPr>
                <w:rFonts w:ascii="Times New Roman" w:hAnsi="Times New Roman"/>
                <w:color w:val="000000"/>
                <w:lang w:val="en-ZA" w:eastAsia="en-ZA"/>
              </w:rPr>
            </w:pPr>
            <w:r w:rsidRPr="008C66AB">
              <w:rPr>
                <w:rFonts w:ascii="Times New Roman" w:hAnsi="Times New Roman"/>
                <w:color w:val="000000"/>
                <w:lang w:val="en-ZA" w:eastAsia="en-ZA"/>
              </w:rPr>
              <w:t> </w:t>
            </w:r>
          </w:p>
        </w:tc>
        <w:tc>
          <w:tcPr>
            <w:tcW w:w="729" w:type="pct"/>
            <w:tcBorders>
              <w:top w:val="nil"/>
              <w:left w:val="nil"/>
              <w:bottom w:val="single" w:sz="4" w:space="0" w:color="auto"/>
              <w:right w:val="single" w:sz="4" w:space="0" w:color="auto"/>
            </w:tcBorders>
            <w:shd w:val="clear" w:color="auto" w:fill="auto"/>
            <w:vAlign w:val="bottom"/>
            <w:hideMark/>
          </w:tcPr>
          <w:p w14:paraId="7C6CCEA1" w14:textId="7365D091" w:rsidR="00C42FA9" w:rsidRPr="008C66AB" w:rsidRDefault="00C42FA9" w:rsidP="00C42FA9">
            <w:pPr>
              <w:spacing w:after="0"/>
              <w:jc w:val="center"/>
              <w:rPr>
                <w:rFonts w:ascii="Times New Roman" w:hAnsi="Times New Roman"/>
                <w:b/>
                <w:bCs/>
                <w:color w:val="000000" w:themeColor="text1"/>
                <w:lang w:val="en-ZA" w:eastAsia="en-ZA"/>
              </w:rPr>
            </w:pPr>
            <w:r w:rsidRPr="008C66AB">
              <w:rPr>
                <w:rFonts w:ascii="Times New Roman" w:hAnsi="Times New Roman"/>
                <w:b/>
                <w:bCs/>
                <w:color w:val="000000" w:themeColor="text1"/>
                <w:lang w:val="en-ZA" w:eastAsia="en-ZA"/>
              </w:rPr>
              <w:t>282,253</w:t>
            </w:r>
          </w:p>
        </w:tc>
      </w:tr>
    </w:tbl>
    <w:p w14:paraId="392EFB13" w14:textId="77777777" w:rsidR="001B3BFA" w:rsidRPr="008C66AB" w:rsidRDefault="001B3BFA" w:rsidP="001B3BFA">
      <w:pPr>
        <w:rPr>
          <w:b/>
          <w:bCs/>
        </w:rPr>
      </w:pPr>
    </w:p>
    <w:p w14:paraId="1DCE8F75" w14:textId="77777777" w:rsidR="001B3BFA" w:rsidRPr="008C66AB" w:rsidRDefault="001B3BFA" w:rsidP="001B3BFA"/>
    <w:p w14:paraId="7EA4973D" w14:textId="66DE8A62" w:rsidR="00675BB0" w:rsidRPr="008C66AB" w:rsidRDefault="00675BB0" w:rsidP="00631A6E">
      <w:pPr>
        <w:pStyle w:val="xmsonormal"/>
        <w:rPr>
          <w:rFonts w:ascii="Times New Roman" w:hAnsi="Times New Roman" w:cs="Times New Roman"/>
          <w:iCs/>
        </w:rPr>
      </w:pPr>
    </w:p>
    <w:p w14:paraId="026FC4EC" w14:textId="14E233C1" w:rsidR="001E7CCF" w:rsidRPr="008C66AB" w:rsidRDefault="001E7CCF" w:rsidP="00631A6E">
      <w:pPr>
        <w:pStyle w:val="xmsonormal"/>
        <w:rPr>
          <w:rFonts w:ascii="Times New Roman" w:hAnsi="Times New Roman" w:cs="Times New Roman"/>
          <w:iCs/>
        </w:rPr>
      </w:pPr>
    </w:p>
    <w:p w14:paraId="44E8386D" w14:textId="1BC978C1" w:rsidR="001E7CCF" w:rsidRPr="008C66AB" w:rsidRDefault="001E7CCF" w:rsidP="00631A6E">
      <w:pPr>
        <w:pStyle w:val="xmsonormal"/>
        <w:rPr>
          <w:rFonts w:ascii="Times New Roman" w:hAnsi="Times New Roman" w:cs="Times New Roman"/>
          <w:iCs/>
        </w:rPr>
      </w:pPr>
    </w:p>
    <w:p w14:paraId="1B2A3EB6" w14:textId="77777777" w:rsidR="001E7CCF" w:rsidRPr="008C66AB" w:rsidRDefault="001E7CCF" w:rsidP="00631A6E">
      <w:pPr>
        <w:pStyle w:val="xmsonormal"/>
        <w:rPr>
          <w:rFonts w:ascii="Times New Roman" w:hAnsi="Times New Roman" w:cs="Times New Roman"/>
          <w:iCs/>
        </w:rPr>
      </w:pPr>
    </w:p>
    <w:p w14:paraId="1A14CEF4" w14:textId="3EB4813E" w:rsidR="006C62AF" w:rsidRPr="008C66AB" w:rsidRDefault="006C62AF" w:rsidP="006C62AF">
      <w:pPr>
        <w:rPr>
          <w:rFonts w:ascii="Times New Roman" w:hAnsi="Times New Roman"/>
          <w:sz w:val="20"/>
          <w:szCs w:val="20"/>
        </w:rPr>
      </w:pPr>
      <w:r w:rsidRPr="008C66AB">
        <w:rPr>
          <w:rFonts w:ascii="Times New Roman" w:hAnsi="Times New Roman"/>
          <w:b/>
          <w:sz w:val="20"/>
          <w:szCs w:val="24"/>
        </w:rPr>
        <w:t xml:space="preserve">Table </w:t>
      </w:r>
      <w:r w:rsidRPr="008C66AB">
        <w:rPr>
          <w:rFonts w:ascii="Times New Roman" w:hAnsi="Times New Roman"/>
          <w:b/>
          <w:bCs/>
          <w:sz w:val="20"/>
          <w:szCs w:val="24"/>
        </w:rPr>
        <w:t>12:</w:t>
      </w:r>
      <w:r w:rsidRPr="008C66AB">
        <w:rPr>
          <w:rFonts w:ascii="Times New Roman" w:hAnsi="Times New Roman"/>
          <w:b/>
          <w:sz w:val="20"/>
          <w:szCs w:val="24"/>
        </w:rPr>
        <w:t xml:space="preserve"> Project Management costs</w:t>
      </w:r>
    </w:p>
    <w:tbl>
      <w:tblPr>
        <w:tblW w:w="4936" w:type="pct"/>
        <w:tblLook w:val="04A0" w:firstRow="1" w:lastRow="0" w:firstColumn="1" w:lastColumn="0" w:noHBand="0" w:noVBand="1"/>
      </w:tblPr>
      <w:tblGrid>
        <w:gridCol w:w="2896"/>
        <w:gridCol w:w="1920"/>
        <w:gridCol w:w="2491"/>
        <w:gridCol w:w="2945"/>
        <w:gridCol w:w="222"/>
        <w:tblGridChange w:id="65">
          <w:tblGrid>
            <w:gridCol w:w="5"/>
            <w:gridCol w:w="2891"/>
            <w:gridCol w:w="5"/>
            <w:gridCol w:w="1915"/>
            <w:gridCol w:w="5"/>
            <w:gridCol w:w="2486"/>
            <w:gridCol w:w="5"/>
            <w:gridCol w:w="2940"/>
            <w:gridCol w:w="5"/>
            <w:gridCol w:w="222"/>
          </w:tblGrid>
        </w:tblGridChange>
      </w:tblGrid>
      <w:tr w:rsidR="006C62AF" w:rsidRPr="008C66AB" w14:paraId="7ADEEBC6" w14:textId="77777777" w:rsidTr="0059151C">
        <w:trPr>
          <w:gridAfter w:val="1"/>
          <w:trHeight w:val="254"/>
        </w:trPr>
        <w:tc>
          <w:tcPr>
            <w:tcW w:w="1411" w:type="pct"/>
            <w:vMerge w:val="restart"/>
            <w:tcBorders>
              <w:top w:val="single" w:sz="4" w:space="0" w:color="auto"/>
              <w:left w:val="single" w:sz="4" w:space="0" w:color="auto"/>
              <w:bottom w:val="single" w:sz="4" w:space="0" w:color="auto"/>
              <w:right w:val="single" w:sz="4" w:space="0" w:color="auto"/>
            </w:tcBorders>
            <w:shd w:val="clear" w:color="000000" w:fill="AEAAAA"/>
            <w:vAlign w:val="center"/>
            <w:hideMark/>
          </w:tcPr>
          <w:p w14:paraId="2B541459" w14:textId="77777777" w:rsidR="006C62AF" w:rsidRPr="008C66AB" w:rsidRDefault="006C62AF" w:rsidP="000F631A">
            <w:pPr>
              <w:spacing w:after="0"/>
              <w:jc w:val="center"/>
              <w:rPr>
                <w:rFonts w:ascii="Times New Roman" w:hAnsi="Times New Roman"/>
                <w:b/>
                <w:bCs/>
                <w:color w:val="000000"/>
                <w:sz w:val="20"/>
                <w:szCs w:val="20"/>
                <w:lang w:val="en-ZA" w:eastAsia="en-ZA"/>
              </w:rPr>
            </w:pPr>
            <w:r w:rsidRPr="008C66AB">
              <w:rPr>
                <w:rFonts w:ascii="Times New Roman" w:hAnsi="Times New Roman"/>
                <w:b/>
                <w:bCs/>
                <w:color w:val="000000"/>
                <w:sz w:val="20"/>
                <w:szCs w:val="20"/>
                <w:lang w:val="en-ZA" w:eastAsia="en-ZA"/>
              </w:rPr>
              <w:t>Type of PMC</w:t>
            </w:r>
          </w:p>
        </w:tc>
        <w:tc>
          <w:tcPr>
            <w:tcW w:w="935" w:type="pct"/>
            <w:vMerge w:val="restart"/>
            <w:tcBorders>
              <w:top w:val="single" w:sz="4" w:space="0" w:color="auto"/>
              <w:left w:val="single" w:sz="4" w:space="0" w:color="auto"/>
              <w:bottom w:val="single" w:sz="4" w:space="0" w:color="auto"/>
              <w:right w:val="single" w:sz="4" w:space="0" w:color="auto"/>
            </w:tcBorders>
            <w:shd w:val="clear" w:color="000000" w:fill="AEAAAA"/>
            <w:vAlign w:val="center"/>
            <w:hideMark/>
          </w:tcPr>
          <w:p w14:paraId="539D6C87" w14:textId="77777777" w:rsidR="006C62AF" w:rsidRPr="008C66AB" w:rsidRDefault="006C62AF" w:rsidP="000F631A">
            <w:pPr>
              <w:spacing w:after="0"/>
              <w:rPr>
                <w:rFonts w:ascii="Times New Roman" w:hAnsi="Times New Roman"/>
                <w:b/>
                <w:bCs/>
                <w:color w:val="000000"/>
                <w:sz w:val="20"/>
                <w:szCs w:val="20"/>
                <w:lang w:val="en-ZA" w:eastAsia="en-ZA"/>
              </w:rPr>
            </w:pPr>
            <w:r w:rsidRPr="008C66AB">
              <w:rPr>
                <w:rFonts w:ascii="Times New Roman" w:hAnsi="Times New Roman"/>
                <w:b/>
                <w:bCs/>
                <w:color w:val="000000"/>
                <w:sz w:val="20"/>
                <w:szCs w:val="20"/>
                <w:lang w:val="en-ZA" w:eastAsia="en-ZA"/>
              </w:rPr>
              <w:t>Reporting Frequency</w:t>
            </w:r>
          </w:p>
        </w:tc>
        <w:tc>
          <w:tcPr>
            <w:tcW w:w="1214" w:type="pct"/>
            <w:vMerge w:val="restart"/>
            <w:tcBorders>
              <w:top w:val="single" w:sz="4" w:space="0" w:color="auto"/>
              <w:left w:val="single" w:sz="4" w:space="0" w:color="auto"/>
              <w:bottom w:val="single" w:sz="4" w:space="0" w:color="auto"/>
              <w:right w:val="single" w:sz="4" w:space="0" w:color="auto"/>
            </w:tcBorders>
            <w:shd w:val="clear" w:color="000000" w:fill="AEAAAA"/>
            <w:vAlign w:val="center"/>
            <w:hideMark/>
          </w:tcPr>
          <w:p w14:paraId="59595AD9" w14:textId="77777777" w:rsidR="006C62AF" w:rsidRPr="008C66AB" w:rsidRDefault="006C62AF" w:rsidP="000F631A">
            <w:pPr>
              <w:spacing w:after="0"/>
              <w:rPr>
                <w:rFonts w:ascii="Times New Roman" w:hAnsi="Times New Roman"/>
                <w:b/>
                <w:bCs/>
                <w:color w:val="000000"/>
                <w:sz w:val="20"/>
                <w:szCs w:val="20"/>
                <w:lang w:val="en-ZA" w:eastAsia="en-ZA"/>
              </w:rPr>
            </w:pPr>
            <w:r w:rsidRPr="008C66AB">
              <w:rPr>
                <w:rFonts w:ascii="Times New Roman" w:hAnsi="Times New Roman"/>
                <w:b/>
                <w:bCs/>
                <w:color w:val="000000"/>
                <w:sz w:val="20"/>
                <w:szCs w:val="20"/>
                <w:lang w:val="en-ZA" w:eastAsia="en-ZA"/>
              </w:rPr>
              <w:t>Responsible Parties</w:t>
            </w:r>
          </w:p>
        </w:tc>
        <w:tc>
          <w:tcPr>
            <w:tcW w:w="1435" w:type="pct"/>
            <w:tcBorders>
              <w:top w:val="single" w:sz="4" w:space="0" w:color="auto"/>
              <w:left w:val="nil"/>
              <w:bottom w:val="single" w:sz="4" w:space="0" w:color="auto"/>
              <w:right w:val="single" w:sz="4" w:space="0" w:color="auto"/>
            </w:tcBorders>
            <w:shd w:val="clear" w:color="000000" w:fill="AEAAAA"/>
            <w:vAlign w:val="center"/>
            <w:hideMark/>
          </w:tcPr>
          <w:p w14:paraId="53FF0E92" w14:textId="77777777" w:rsidR="006C62AF" w:rsidRPr="008C66AB" w:rsidRDefault="006C62AF" w:rsidP="000F631A">
            <w:pPr>
              <w:spacing w:after="0"/>
              <w:rPr>
                <w:rFonts w:ascii="Times New Roman" w:hAnsi="Times New Roman"/>
                <w:b/>
                <w:bCs/>
                <w:color w:val="000000"/>
                <w:sz w:val="20"/>
                <w:szCs w:val="20"/>
                <w:lang w:val="en-ZA" w:eastAsia="en-ZA"/>
              </w:rPr>
            </w:pPr>
            <w:r w:rsidRPr="008C66AB">
              <w:rPr>
                <w:rFonts w:ascii="Times New Roman" w:hAnsi="Times New Roman"/>
                <w:b/>
                <w:bCs/>
                <w:color w:val="000000"/>
                <w:sz w:val="20"/>
                <w:szCs w:val="20"/>
                <w:lang w:val="en-ZA" w:eastAsia="en-ZA"/>
              </w:rPr>
              <w:t>Indicative Budget</w:t>
            </w:r>
          </w:p>
        </w:tc>
      </w:tr>
      <w:tr w:rsidR="006C62AF" w:rsidRPr="008C66AB" w14:paraId="63AAB4EB" w14:textId="77777777" w:rsidTr="0059151C">
        <w:trPr>
          <w:gridAfter w:val="1"/>
          <w:trHeight w:val="254"/>
        </w:trPr>
        <w:tc>
          <w:tcPr>
            <w:tcW w:w="1411" w:type="pct"/>
            <w:vMerge/>
            <w:tcBorders>
              <w:top w:val="single" w:sz="4" w:space="0" w:color="auto"/>
              <w:left w:val="single" w:sz="4" w:space="0" w:color="auto"/>
              <w:bottom w:val="single" w:sz="4" w:space="0" w:color="auto"/>
              <w:right w:val="single" w:sz="4" w:space="0" w:color="auto"/>
            </w:tcBorders>
            <w:vAlign w:val="center"/>
            <w:hideMark/>
          </w:tcPr>
          <w:p w14:paraId="55080AFB" w14:textId="77777777" w:rsidR="006C62AF" w:rsidRPr="008C66AB" w:rsidRDefault="006C62AF" w:rsidP="000F631A">
            <w:pPr>
              <w:spacing w:after="0"/>
              <w:rPr>
                <w:rFonts w:ascii="Times New Roman" w:hAnsi="Times New Roman"/>
                <w:b/>
                <w:bCs/>
                <w:color w:val="000000"/>
                <w:sz w:val="20"/>
                <w:szCs w:val="20"/>
                <w:lang w:val="en-ZA" w:eastAsia="en-ZA"/>
              </w:rPr>
            </w:pPr>
          </w:p>
        </w:tc>
        <w:tc>
          <w:tcPr>
            <w:tcW w:w="935" w:type="pct"/>
            <w:vMerge/>
            <w:tcBorders>
              <w:top w:val="single" w:sz="4" w:space="0" w:color="auto"/>
              <w:left w:val="single" w:sz="4" w:space="0" w:color="auto"/>
              <w:bottom w:val="single" w:sz="4" w:space="0" w:color="auto"/>
              <w:right w:val="single" w:sz="4" w:space="0" w:color="auto"/>
            </w:tcBorders>
            <w:vAlign w:val="center"/>
            <w:hideMark/>
          </w:tcPr>
          <w:p w14:paraId="309A295C" w14:textId="77777777" w:rsidR="006C62AF" w:rsidRPr="008C66AB" w:rsidRDefault="006C62AF" w:rsidP="000F631A">
            <w:pPr>
              <w:spacing w:after="0"/>
              <w:rPr>
                <w:rFonts w:ascii="Times New Roman" w:hAnsi="Times New Roman"/>
                <w:b/>
                <w:bCs/>
                <w:color w:val="000000"/>
                <w:sz w:val="20"/>
                <w:szCs w:val="20"/>
                <w:lang w:val="en-ZA" w:eastAsia="en-ZA"/>
              </w:rPr>
            </w:pPr>
          </w:p>
        </w:tc>
        <w:tc>
          <w:tcPr>
            <w:tcW w:w="1214" w:type="pct"/>
            <w:vMerge/>
            <w:tcBorders>
              <w:top w:val="single" w:sz="4" w:space="0" w:color="auto"/>
              <w:left w:val="single" w:sz="4" w:space="0" w:color="auto"/>
              <w:bottom w:val="single" w:sz="4" w:space="0" w:color="auto"/>
              <w:right w:val="single" w:sz="4" w:space="0" w:color="auto"/>
            </w:tcBorders>
            <w:vAlign w:val="center"/>
            <w:hideMark/>
          </w:tcPr>
          <w:p w14:paraId="253170A9" w14:textId="77777777" w:rsidR="006C62AF" w:rsidRPr="008C66AB" w:rsidRDefault="006C62AF" w:rsidP="000F631A">
            <w:pPr>
              <w:spacing w:after="0"/>
              <w:rPr>
                <w:rFonts w:ascii="Times New Roman" w:hAnsi="Times New Roman"/>
                <w:b/>
                <w:bCs/>
                <w:color w:val="000000"/>
                <w:sz w:val="20"/>
                <w:szCs w:val="20"/>
                <w:lang w:val="en-ZA" w:eastAsia="en-ZA"/>
              </w:rPr>
            </w:pPr>
          </w:p>
        </w:tc>
        <w:tc>
          <w:tcPr>
            <w:tcW w:w="1435" w:type="pct"/>
            <w:tcBorders>
              <w:top w:val="nil"/>
              <w:left w:val="nil"/>
              <w:bottom w:val="single" w:sz="4" w:space="0" w:color="auto"/>
              <w:right w:val="single" w:sz="4" w:space="0" w:color="auto"/>
            </w:tcBorders>
            <w:shd w:val="clear" w:color="000000" w:fill="AEAAAA"/>
            <w:vAlign w:val="center"/>
            <w:hideMark/>
          </w:tcPr>
          <w:p w14:paraId="74BBCCBF" w14:textId="77777777" w:rsidR="006C62AF" w:rsidRPr="008C66AB" w:rsidRDefault="006C62AF" w:rsidP="000F631A">
            <w:pPr>
              <w:spacing w:after="0"/>
              <w:rPr>
                <w:rFonts w:ascii="Times New Roman" w:hAnsi="Times New Roman"/>
                <w:b/>
                <w:bCs/>
                <w:color w:val="000000"/>
                <w:sz w:val="20"/>
                <w:szCs w:val="20"/>
                <w:lang w:val="en-ZA" w:eastAsia="en-ZA"/>
              </w:rPr>
            </w:pPr>
            <w:r w:rsidRPr="008C66AB">
              <w:rPr>
                <w:rFonts w:ascii="Times New Roman" w:hAnsi="Times New Roman"/>
                <w:b/>
                <w:bCs/>
                <w:color w:val="000000"/>
                <w:sz w:val="20"/>
                <w:szCs w:val="20"/>
                <w:lang w:val="en-ZA" w:eastAsia="en-ZA"/>
              </w:rPr>
              <w:t>from GEF (US$)</w:t>
            </w:r>
            <w:r w:rsidRPr="008C66AB">
              <w:rPr>
                <w:rFonts w:ascii="Times New Roman" w:hAnsi="Times New Roman"/>
                <w:color w:val="000000"/>
                <w:sz w:val="20"/>
                <w:szCs w:val="20"/>
                <w:lang w:val="en-ZA" w:eastAsia="en-ZA"/>
              </w:rPr>
              <w:t> </w:t>
            </w:r>
          </w:p>
        </w:tc>
      </w:tr>
      <w:tr w:rsidR="0059151C" w:rsidRPr="008C66AB" w14:paraId="3D84EFDD" w14:textId="77777777" w:rsidTr="0059151C">
        <w:tblPrEx>
          <w:tblW w:w="4936" w:type="pct"/>
          <w:tblPrExChange w:id="66" w:author="Shannon Wiecks" w:date="2022-06-28T11:17:00Z">
            <w:tblPrEx>
              <w:tblW w:w="4936" w:type="pct"/>
            </w:tblPrEx>
          </w:tblPrExChange>
        </w:tblPrEx>
        <w:trPr>
          <w:gridAfter w:val="1"/>
          <w:trHeight w:val="466"/>
          <w:trPrChange w:id="67" w:author="Shannon Wiecks" w:date="2022-06-28T11:17:00Z">
            <w:trPr>
              <w:gridAfter w:val="1"/>
              <w:trHeight w:val="466"/>
            </w:trPr>
          </w:trPrChange>
        </w:trPr>
        <w:tc>
          <w:tcPr>
            <w:tcW w:w="1411" w:type="pct"/>
            <w:vMerge w:val="restart"/>
            <w:tcBorders>
              <w:top w:val="nil"/>
              <w:left w:val="single" w:sz="4" w:space="0" w:color="auto"/>
              <w:bottom w:val="single" w:sz="4" w:space="0" w:color="auto"/>
              <w:right w:val="single" w:sz="4" w:space="0" w:color="auto"/>
            </w:tcBorders>
            <w:shd w:val="clear" w:color="auto" w:fill="auto"/>
            <w:vAlign w:val="center"/>
            <w:hideMark/>
            <w:tcPrChange w:id="68" w:author="Shannon Wiecks" w:date="2022-06-28T11:17:00Z">
              <w:tcPr>
                <w:tcW w:w="1411" w:type="pct"/>
                <w:gridSpan w:val="2"/>
                <w:vMerge w:val="restart"/>
                <w:tcBorders>
                  <w:top w:val="nil"/>
                  <w:left w:val="single" w:sz="4" w:space="0" w:color="auto"/>
                  <w:bottom w:val="single" w:sz="4" w:space="0" w:color="auto"/>
                  <w:right w:val="single" w:sz="4" w:space="0" w:color="auto"/>
                </w:tcBorders>
                <w:shd w:val="clear" w:color="auto" w:fill="auto"/>
                <w:vAlign w:val="center"/>
                <w:hideMark/>
              </w:tcPr>
            </w:tcPrChange>
          </w:tcPr>
          <w:p w14:paraId="26EB8D30" w14:textId="77777777" w:rsidR="0059151C" w:rsidRPr="008C66AB" w:rsidRDefault="0059151C" w:rsidP="0059151C">
            <w:pPr>
              <w:spacing w:after="0"/>
              <w:rPr>
                <w:rFonts w:ascii="Times New Roman" w:hAnsi="Times New Roman"/>
                <w:b/>
                <w:bCs/>
                <w:i/>
                <w:iCs/>
                <w:color w:val="000000"/>
                <w:sz w:val="20"/>
                <w:szCs w:val="20"/>
                <w:lang w:val="en-ZA" w:eastAsia="en-ZA"/>
              </w:rPr>
            </w:pPr>
            <w:r w:rsidRPr="008C66AB">
              <w:rPr>
                <w:rFonts w:ascii="Times New Roman" w:hAnsi="Times New Roman"/>
                <w:b/>
                <w:bCs/>
                <w:i/>
                <w:iCs/>
                <w:color w:val="000000"/>
                <w:sz w:val="20"/>
                <w:szCs w:val="20"/>
                <w:lang w:val="en-ZA" w:eastAsia="en-ZA"/>
              </w:rPr>
              <w:t>Project Steering Committee Meetings</w:t>
            </w:r>
          </w:p>
        </w:tc>
        <w:tc>
          <w:tcPr>
            <w:tcW w:w="935" w:type="pct"/>
            <w:vMerge w:val="restart"/>
            <w:tcBorders>
              <w:top w:val="nil"/>
              <w:left w:val="single" w:sz="4" w:space="0" w:color="auto"/>
              <w:bottom w:val="single" w:sz="4" w:space="0" w:color="auto"/>
              <w:right w:val="single" w:sz="4" w:space="0" w:color="auto"/>
            </w:tcBorders>
            <w:shd w:val="clear" w:color="auto" w:fill="auto"/>
            <w:vAlign w:val="center"/>
            <w:hideMark/>
            <w:tcPrChange w:id="69" w:author="Shannon Wiecks" w:date="2022-06-28T11:17:00Z">
              <w:tcPr>
                <w:tcW w:w="935" w:type="pct"/>
                <w:gridSpan w:val="2"/>
                <w:vMerge w:val="restart"/>
                <w:tcBorders>
                  <w:top w:val="nil"/>
                  <w:left w:val="single" w:sz="4" w:space="0" w:color="auto"/>
                  <w:bottom w:val="single" w:sz="4" w:space="0" w:color="auto"/>
                  <w:right w:val="single" w:sz="4" w:space="0" w:color="auto"/>
                </w:tcBorders>
                <w:shd w:val="clear" w:color="auto" w:fill="auto"/>
                <w:vAlign w:val="center"/>
                <w:hideMark/>
              </w:tcPr>
            </w:tcPrChange>
          </w:tcPr>
          <w:p w14:paraId="359440E8" w14:textId="77777777" w:rsidR="0059151C" w:rsidRPr="008C66AB" w:rsidRDefault="0059151C" w:rsidP="0059151C">
            <w:pPr>
              <w:spacing w:after="0"/>
              <w:rPr>
                <w:rFonts w:ascii="Times New Roman" w:hAnsi="Times New Roman"/>
                <w:color w:val="000000"/>
                <w:sz w:val="20"/>
                <w:szCs w:val="20"/>
                <w:lang w:val="en-ZA" w:eastAsia="en-ZA"/>
              </w:rPr>
            </w:pPr>
            <w:r w:rsidRPr="008C66AB">
              <w:rPr>
                <w:rFonts w:ascii="Times New Roman" w:hAnsi="Times New Roman"/>
                <w:color w:val="000000"/>
                <w:sz w:val="20"/>
                <w:szCs w:val="20"/>
                <w:lang w:val="en-ZA" w:eastAsia="en-ZA"/>
              </w:rPr>
              <w:t>Annually</w:t>
            </w:r>
          </w:p>
        </w:tc>
        <w:tc>
          <w:tcPr>
            <w:tcW w:w="1214" w:type="pct"/>
            <w:tcBorders>
              <w:top w:val="nil"/>
              <w:left w:val="nil"/>
              <w:bottom w:val="single" w:sz="4" w:space="0" w:color="auto"/>
              <w:right w:val="single" w:sz="4" w:space="0" w:color="auto"/>
            </w:tcBorders>
            <w:shd w:val="clear" w:color="auto" w:fill="auto"/>
            <w:vAlign w:val="center"/>
            <w:hideMark/>
            <w:tcPrChange w:id="70" w:author="Shannon Wiecks" w:date="2022-06-28T11:17:00Z">
              <w:tcPr>
                <w:tcW w:w="1214" w:type="pct"/>
                <w:gridSpan w:val="2"/>
                <w:tcBorders>
                  <w:top w:val="nil"/>
                  <w:left w:val="nil"/>
                  <w:bottom w:val="single" w:sz="4" w:space="0" w:color="auto"/>
                  <w:right w:val="single" w:sz="4" w:space="0" w:color="auto"/>
                </w:tcBorders>
                <w:shd w:val="clear" w:color="auto" w:fill="auto"/>
                <w:vAlign w:val="center"/>
                <w:hideMark/>
              </w:tcPr>
            </w:tcPrChange>
          </w:tcPr>
          <w:p w14:paraId="138ACF4A" w14:textId="77777777" w:rsidR="0059151C" w:rsidRPr="008C66AB" w:rsidRDefault="0059151C" w:rsidP="0059151C">
            <w:pPr>
              <w:spacing w:after="0"/>
              <w:rPr>
                <w:rFonts w:ascii="Times New Roman" w:hAnsi="Times New Roman"/>
                <w:color w:val="000000"/>
                <w:sz w:val="20"/>
                <w:szCs w:val="20"/>
                <w:lang w:val="en-ZA" w:eastAsia="en-ZA"/>
              </w:rPr>
            </w:pPr>
            <w:r w:rsidRPr="008C66AB">
              <w:rPr>
                <w:rFonts w:ascii="Times New Roman" w:hAnsi="Times New Roman"/>
                <w:color w:val="000000"/>
                <w:sz w:val="20"/>
                <w:szCs w:val="20"/>
                <w:lang w:val="en-ZA" w:eastAsia="en-ZA"/>
              </w:rPr>
              <w:t>Project Team</w:t>
            </w:r>
          </w:p>
        </w:tc>
        <w:tc>
          <w:tcPr>
            <w:tcW w:w="1435" w:type="pct"/>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Change w:id="71" w:author="Shannon Wiecks" w:date="2022-06-28T11:17:00Z">
              <w:tcPr>
                <w:tcW w:w="1435" w:type="pct"/>
                <w:gridSpan w:val="2"/>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tcPrChange>
          </w:tcPr>
          <w:p w14:paraId="4F3EF68A" w14:textId="781DEA4A" w:rsidR="0059151C" w:rsidRPr="008C66AB" w:rsidRDefault="0059151C" w:rsidP="0059151C">
            <w:pPr>
              <w:spacing w:after="0"/>
              <w:rPr>
                <w:rFonts w:ascii="Times New Roman" w:hAnsi="Times New Roman"/>
                <w:color w:val="000000"/>
                <w:sz w:val="20"/>
                <w:szCs w:val="20"/>
                <w:lang w:val="en-ZA" w:eastAsia="en-ZA"/>
              </w:rPr>
            </w:pPr>
            <w:r w:rsidRPr="008C66AB">
              <w:rPr>
                <w:rFonts w:ascii="Times New Roman" w:hAnsi="Times New Roman"/>
                <w:color w:val="000000"/>
              </w:rPr>
              <w:t xml:space="preserve">                    82,049 </w:t>
            </w:r>
          </w:p>
        </w:tc>
      </w:tr>
      <w:tr w:rsidR="00DF0FB1" w:rsidRPr="008C66AB" w14:paraId="4740382D" w14:textId="2EB21EA2" w:rsidTr="0059151C">
        <w:trPr>
          <w:trHeight w:val="254"/>
        </w:trPr>
        <w:tc>
          <w:tcPr>
            <w:tcW w:w="1411" w:type="pct"/>
            <w:vMerge/>
            <w:tcBorders>
              <w:top w:val="nil"/>
              <w:left w:val="single" w:sz="4" w:space="0" w:color="auto"/>
              <w:bottom w:val="single" w:sz="4" w:space="0" w:color="auto"/>
              <w:right w:val="single" w:sz="4" w:space="0" w:color="auto"/>
            </w:tcBorders>
            <w:vAlign w:val="center"/>
            <w:hideMark/>
          </w:tcPr>
          <w:p w14:paraId="2FF2C20F" w14:textId="77777777" w:rsidR="0059151C" w:rsidRPr="008C66AB" w:rsidRDefault="0059151C" w:rsidP="0059151C">
            <w:pPr>
              <w:spacing w:after="0"/>
              <w:rPr>
                <w:rFonts w:ascii="Times New Roman" w:hAnsi="Times New Roman"/>
                <w:b/>
                <w:bCs/>
                <w:i/>
                <w:iCs/>
                <w:color w:val="000000"/>
                <w:sz w:val="20"/>
                <w:szCs w:val="20"/>
                <w:lang w:val="en-ZA" w:eastAsia="en-ZA"/>
              </w:rPr>
            </w:pPr>
          </w:p>
        </w:tc>
        <w:tc>
          <w:tcPr>
            <w:tcW w:w="935" w:type="pct"/>
            <w:vMerge/>
            <w:tcBorders>
              <w:top w:val="nil"/>
              <w:left w:val="single" w:sz="4" w:space="0" w:color="auto"/>
              <w:bottom w:val="single" w:sz="4" w:space="0" w:color="auto"/>
              <w:right w:val="single" w:sz="4" w:space="0" w:color="auto"/>
            </w:tcBorders>
            <w:vAlign w:val="center"/>
            <w:hideMark/>
          </w:tcPr>
          <w:p w14:paraId="0F0B8BF3" w14:textId="77777777" w:rsidR="0059151C" w:rsidRPr="008C66AB" w:rsidRDefault="0059151C" w:rsidP="0059151C">
            <w:pPr>
              <w:spacing w:after="0"/>
              <w:rPr>
                <w:rFonts w:ascii="Times New Roman" w:hAnsi="Times New Roman"/>
                <w:color w:val="000000"/>
                <w:sz w:val="20"/>
                <w:szCs w:val="20"/>
                <w:lang w:val="en-ZA" w:eastAsia="en-ZA"/>
              </w:rPr>
            </w:pPr>
          </w:p>
        </w:tc>
        <w:tc>
          <w:tcPr>
            <w:tcW w:w="1214" w:type="pct"/>
            <w:tcBorders>
              <w:top w:val="nil"/>
              <w:left w:val="nil"/>
              <w:bottom w:val="single" w:sz="4" w:space="0" w:color="auto"/>
              <w:right w:val="single" w:sz="4" w:space="0" w:color="auto"/>
            </w:tcBorders>
            <w:shd w:val="clear" w:color="auto" w:fill="auto"/>
            <w:vAlign w:val="center"/>
            <w:hideMark/>
          </w:tcPr>
          <w:p w14:paraId="49049C3A" w14:textId="77777777" w:rsidR="0059151C" w:rsidRPr="008C66AB" w:rsidRDefault="0059151C" w:rsidP="0059151C">
            <w:pPr>
              <w:spacing w:after="0"/>
              <w:rPr>
                <w:rFonts w:ascii="Times New Roman" w:hAnsi="Times New Roman"/>
                <w:color w:val="000000"/>
                <w:sz w:val="20"/>
                <w:szCs w:val="20"/>
                <w:lang w:val="en-ZA" w:eastAsia="en-ZA"/>
              </w:rPr>
            </w:pPr>
            <w:r w:rsidRPr="008C66AB">
              <w:rPr>
                <w:rFonts w:ascii="Times New Roman" w:hAnsi="Times New Roman"/>
                <w:color w:val="000000"/>
                <w:sz w:val="20"/>
                <w:szCs w:val="20"/>
                <w:lang w:val="en-ZA" w:eastAsia="en-ZA"/>
              </w:rPr>
              <w:t>Executing Agency</w:t>
            </w:r>
          </w:p>
        </w:tc>
        <w:tc>
          <w:tcPr>
            <w:tcW w:w="1435" w:type="pct"/>
            <w:vMerge/>
            <w:tcBorders>
              <w:top w:val="single" w:sz="4" w:space="0" w:color="auto"/>
              <w:left w:val="single" w:sz="4" w:space="0" w:color="auto"/>
              <w:bottom w:val="single" w:sz="4" w:space="0" w:color="000000"/>
              <w:right w:val="single" w:sz="4" w:space="0" w:color="auto"/>
            </w:tcBorders>
            <w:vAlign w:val="center"/>
            <w:hideMark/>
          </w:tcPr>
          <w:p w14:paraId="50EA4AB1" w14:textId="77777777" w:rsidR="0059151C" w:rsidRPr="008C66AB" w:rsidRDefault="0059151C" w:rsidP="0059151C">
            <w:pPr>
              <w:spacing w:after="0"/>
              <w:rPr>
                <w:rFonts w:ascii="Times New Roman" w:hAnsi="Times New Roman"/>
                <w:color w:val="000000"/>
                <w:sz w:val="20"/>
                <w:szCs w:val="20"/>
                <w:lang w:val="en-ZA" w:eastAsia="en-ZA"/>
              </w:rPr>
            </w:pPr>
          </w:p>
        </w:tc>
        <w:tc>
          <w:tcPr>
            <w:tcW w:w="0" w:type="auto"/>
            <w:tcBorders>
              <w:top w:val="nil"/>
              <w:left w:val="nil"/>
              <w:bottom w:val="nil"/>
              <w:right w:val="nil"/>
            </w:tcBorders>
            <w:shd w:val="clear" w:color="auto" w:fill="auto"/>
            <w:vAlign w:val="bottom"/>
          </w:tcPr>
          <w:p w14:paraId="024DF4B6" w14:textId="77777777" w:rsidR="0059151C" w:rsidRPr="008C66AB" w:rsidRDefault="0059151C" w:rsidP="0059151C">
            <w:pPr>
              <w:spacing w:after="0" w:line="240" w:lineRule="auto"/>
            </w:pPr>
          </w:p>
        </w:tc>
      </w:tr>
      <w:tr w:rsidR="00DF0FB1" w:rsidRPr="008C66AB" w14:paraId="7FC5BDB8" w14:textId="03B1A504" w:rsidTr="0059151C">
        <w:trPr>
          <w:trHeight w:val="254"/>
        </w:trPr>
        <w:tc>
          <w:tcPr>
            <w:tcW w:w="1411" w:type="pct"/>
            <w:vMerge/>
            <w:tcBorders>
              <w:top w:val="nil"/>
              <w:left w:val="single" w:sz="4" w:space="0" w:color="auto"/>
              <w:bottom w:val="single" w:sz="4" w:space="0" w:color="auto"/>
              <w:right w:val="single" w:sz="4" w:space="0" w:color="auto"/>
            </w:tcBorders>
            <w:vAlign w:val="center"/>
            <w:hideMark/>
          </w:tcPr>
          <w:p w14:paraId="05B7E1F4" w14:textId="77777777" w:rsidR="0059151C" w:rsidRPr="008C66AB" w:rsidRDefault="0059151C" w:rsidP="0059151C">
            <w:pPr>
              <w:spacing w:after="0"/>
              <w:rPr>
                <w:rFonts w:ascii="Times New Roman" w:hAnsi="Times New Roman"/>
                <w:b/>
                <w:bCs/>
                <w:i/>
                <w:iCs/>
                <w:color w:val="000000"/>
                <w:sz w:val="20"/>
                <w:szCs w:val="20"/>
                <w:lang w:val="en-ZA" w:eastAsia="en-ZA"/>
              </w:rPr>
            </w:pPr>
          </w:p>
        </w:tc>
        <w:tc>
          <w:tcPr>
            <w:tcW w:w="935" w:type="pct"/>
            <w:vMerge/>
            <w:tcBorders>
              <w:top w:val="nil"/>
              <w:left w:val="single" w:sz="4" w:space="0" w:color="auto"/>
              <w:bottom w:val="single" w:sz="4" w:space="0" w:color="auto"/>
              <w:right w:val="single" w:sz="4" w:space="0" w:color="auto"/>
            </w:tcBorders>
            <w:vAlign w:val="center"/>
            <w:hideMark/>
          </w:tcPr>
          <w:p w14:paraId="7A640BAE" w14:textId="77777777" w:rsidR="0059151C" w:rsidRPr="008C66AB" w:rsidRDefault="0059151C" w:rsidP="0059151C">
            <w:pPr>
              <w:spacing w:after="0"/>
              <w:rPr>
                <w:rFonts w:ascii="Times New Roman" w:hAnsi="Times New Roman"/>
                <w:color w:val="000000"/>
                <w:sz w:val="20"/>
                <w:szCs w:val="20"/>
                <w:lang w:val="en-ZA" w:eastAsia="en-ZA"/>
              </w:rPr>
            </w:pPr>
          </w:p>
        </w:tc>
        <w:tc>
          <w:tcPr>
            <w:tcW w:w="1214" w:type="pct"/>
            <w:tcBorders>
              <w:top w:val="nil"/>
              <w:left w:val="nil"/>
              <w:bottom w:val="single" w:sz="4" w:space="0" w:color="auto"/>
              <w:right w:val="single" w:sz="4" w:space="0" w:color="auto"/>
            </w:tcBorders>
            <w:shd w:val="clear" w:color="auto" w:fill="auto"/>
            <w:vAlign w:val="center"/>
            <w:hideMark/>
          </w:tcPr>
          <w:p w14:paraId="6B20FB55" w14:textId="77777777" w:rsidR="0059151C" w:rsidRPr="008C66AB" w:rsidRDefault="0059151C" w:rsidP="0059151C">
            <w:pPr>
              <w:spacing w:after="0"/>
              <w:rPr>
                <w:rFonts w:ascii="Times New Roman" w:hAnsi="Times New Roman"/>
                <w:color w:val="000000"/>
                <w:sz w:val="20"/>
                <w:szCs w:val="20"/>
                <w:lang w:val="en-ZA" w:eastAsia="en-ZA"/>
              </w:rPr>
            </w:pPr>
            <w:r w:rsidRPr="008C66AB">
              <w:rPr>
                <w:rFonts w:ascii="Times New Roman" w:hAnsi="Times New Roman"/>
                <w:color w:val="000000"/>
                <w:sz w:val="20"/>
                <w:szCs w:val="20"/>
                <w:lang w:val="en-ZA" w:eastAsia="en-ZA"/>
              </w:rPr>
              <w:t>CI-GEF PA</w:t>
            </w:r>
          </w:p>
        </w:tc>
        <w:tc>
          <w:tcPr>
            <w:tcW w:w="1435" w:type="pct"/>
            <w:vMerge/>
            <w:tcBorders>
              <w:top w:val="single" w:sz="4" w:space="0" w:color="auto"/>
              <w:left w:val="single" w:sz="4" w:space="0" w:color="auto"/>
              <w:bottom w:val="single" w:sz="4" w:space="0" w:color="000000"/>
              <w:right w:val="single" w:sz="4" w:space="0" w:color="auto"/>
            </w:tcBorders>
            <w:vAlign w:val="center"/>
            <w:hideMark/>
          </w:tcPr>
          <w:p w14:paraId="6B56E616" w14:textId="77777777" w:rsidR="0059151C" w:rsidRPr="008C66AB" w:rsidRDefault="0059151C" w:rsidP="0059151C">
            <w:pPr>
              <w:spacing w:after="0"/>
              <w:rPr>
                <w:rFonts w:ascii="Times New Roman" w:hAnsi="Times New Roman"/>
                <w:color w:val="000000"/>
                <w:sz w:val="20"/>
                <w:szCs w:val="20"/>
                <w:lang w:val="en-ZA" w:eastAsia="en-ZA"/>
              </w:rPr>
            </w:pPr>
          </w:p>
        </w:tc>
        <w:tc>
          <w:tcPr>
            <w:tcW w:w="0" w:type="auto"/>
            <w:tcBorders>
              <w:top w:val="nil"/>
              <w:left w:val="nil"/>
              <w:bottom w:val="nil"/>
              <w:right w:val="nil"/>
            </w:tcBorders>
            <w:shd w:val="clear" w:color="auto" w:fill="auto"/>
            <w:vAlign w:val="bottom"/>
          </w:tcPr>
          <w:p w14:paraId="51143517" w14:textId="77777777" w:rsidR="0059151C" w:rsidRPr="008C66AB" w:rsidRDefault="0059151C" w:rsidP="0059151C">
            <w:pPr>
              <w:spacing w:after="0" w:line="240" w:lineRule="auto"/>
            </w:pPr>
          </w:p>
        </w:tc>
      </w:tr>
      <w:tr w:rsidR="00DF0FB1" w:rsidRPr="008C66AB" w14:paraId="05E1846C" w14:textId="0F458B64" w:rsidTr="0059151C">
        <w:trPr>
          <w:trHeight w:val="466"/>
        </w:trPr>
        <w:tc>
          <w:tcPr>
            <w:tcW w:w="1411" w:type="pct"/>
            <w:vMerge w:val="restart"/>
            <w:tcBorders>
              <w:top w:val="nil"/>
              <w:left w:val="single" w:sz="4" w:space="0" w:color="auto"/>
              <w:bottom w:val="single" w:sz="4" w:space="0" w:color="000000"/>
              <w:right w:val="single" w:sz="4" w:space="0" w:color="auto"/>
            </w:tcBorders>
            <w:shd w:val="clear" w:color="auto" w:fill="auto"/>
            <w:vAlign w:val="center"/>
            <w:hideMark/>
          </w:tcPr>
          <w:p w14:paraId="600C330E" w14:textId="77777777" w:rsidR="0059151C" w:rsidRPr="008C66AB" w:rsidRDefault="0059151C" w:rsidP="0059151C">
            <w:pPr>
              <w:spacing w:after="0"/>
              <w:jc w:val="center"/>
              <w:rPr>
                <w:rFonts w:ascii="Times New Roman" w:hAnsi="Times New Roman"/>
                <w:b/>
                <w:bCs/>
                <w:i/>
                <w:iCs/>
                <w:color w:val="000000"/>
                <w:sz w:val="20"/>
                <w:szCs w:val="20"/>
                <w:lang w:val="en-ZA" w:eastAsia="en-ZA"/>
              </w:rPr>
            </w:pPr>
            <w:r w:rsidRPr="008C66AB">
              <w:rPr>
                <w:rFonts w:ascii="Times New Roman" w:hAnsi="Times New Roman"/>
                <w:b/>
                <w:bCs/>
                <w:i/>
                <w:iCs/>
                <w:color w:val="000000"/>
                <w:sz w:val="20"/>
                <w:szCs w:val="20"/>
                <w:lang w:val="en-ZA" w:eastAsia="en-ZA"/>
              </w:rPr>
              <w:t>Quarterly Progress Reporting and other administrative costs</w:t>
            </w:r>
          </w:p>
        </w:tc>
        <w:tc>
          <w:tcPr>
            <w:tcW w:w="935" w:type="pct"/>
            <w:vMerge w:val="restart"/>
            <w:tcBorders>
              <w:top w:val="nil"/>
              <w:left w:val="single" w:sz="4" w:space="0" w:color="auto"/>
              <w:bottom w:val="single" w:sz="4" w:space="0" w:color="000000"/>
              <w:right w:val="single" w:sz="4" w:space="0" w:color="auto"/>
            </w:tcBorders>
            <w:shd w:val="clear" w:color="auto" w:fill="auto"/>
            <w:vAlign w:val="center"/>
            <w:hideMark/>
          </w:tcPr>
          <w:p w14:paraId="4F0F79A0" w14:textId="77777777" w:rsidR="0059151C" w:rsidRPr="008C66AB" w:rsidRDefault="0059151C" w:rsidP="0059151C">
            <w:pPr>
              <w:spacing w:after="0"/>
              <w:rPr>
                <w:rFonts w:ascii="Times New Roman" w:hAnsi="Times New Roman"/>
                <w:color w:val="000000"/>
                <w:sz w:val="20"/>
                <w:szCs w:val="20"/>
                <w:lang w:val="en-ZA" w:eastAsia="en-ZA"/>
              </w:rPr>
            </w:pPr>
            <w:r w:rsidRPr="008C66AB">
              <w:rPr>
                <w:rFonts w:ascii="Times New Roman" w:hAnsi="Times New Roman"/>
                <w:color w:val="000000"/>
                <w:sz w:val="20"/>
                <w:szCs w:val="20"/>
                <w:lang w:val="en-ZA" w:eastAsia="en-ZA"/>
              </w:rPr>
              <w:t>Quarterly</w:t>
            </w:r>
          </w:p>
        </w:tc>
        <w:tc>
          <w:tcPr>
            <w:tcW w:w="1214" w:type="pct"/>
            <w:tcBorders>
              <w:top w:val="nil"/>
              <w:left w:val="nil"/>
              <w:bottom w:val="single" w:sz="4" w:space="0" w:color="auto"/>
              <w:right w:val="single" w:sz="4" w:space="0" w:color="auto"/>
            </w:tcBorders>
            <w:shd w:val="clear" w:color="auto" w:fill="auto"/>
            <w:vAlign w:val="center"/>
            <w:hideMark/>
          </w:tcPr>
          <w:p w14:paraId="1FB9CB4A" w14:textId="77777777" w:rsidR="0059151C" w:rsidRPr="008C66AB" w:rsidRDefault="0059151C" w:rsidP="0059151C">
            <w:pPr>
              <w:spacing w:after="0"/>
              <w:rPr>
                <w:rFonts w:ascii="Times New Roman" w:hAnsi="Times New Roman"/>
                <w:color w:val="000000"/>
                <w:sz w:val="20"/>
                <w:szCs w:val="20"/>
                <w:lang w:val="en-ZA" w:eastAsia="en-ZA"/>
              </w:rPr>
            </w:pPr>
            <w:r w:rsidRPr="008C66AB">
              <w:rPr>
                <w:rFonts w:ascii="Times New Roman" w:hAnsi="Times New Roman"/>
                <w:color w:val="000000"/>
                <w:sz w:val="20"/>
                <w:szCs w:val="20"/>
                <w:lang w:val="en-ZA" w:eastAsia="en-ZA"/>
              </w:rPr>
              <w:t>Project Team</w:t>
            </w:r>
          </w:p>
        </w:tc>
        <w:tc>
          <w:tcPr>
            <w:tcW w:w="1435" w:type="pct"/>
            <w:vMerge w:val="restart"/>
            <w:tcBorders>
              <w:top w:val="nil"/>
              <w:left w:val="single" w:sz="4" w:space="0" w:color="auto"/>
              <w:bottom w:val="single" w:sz="4" w:space="0" w:color="000000"/>
              <w:right w:val="single" w:sz="4" w:space="0" w:color="auto"/>
            </w:tcBorders>
            <w:shd w:val="clear" w:color="auto" w:fill="auto"/>
            <w:vAlign w:val="bottom"/>
            <w:hideMark/>
          </w:tcPr>
          <w:p w14:paraId="486B3B1A" w14:textId="23FF4629" w:rsidR="0059151C" w:rsidRPr="008C66AB" w:rsidRDefault="0059151C" w:rsidP="0059151C">
            <w:pPr>
              <w:spacing w:after="0"/>
              <w:rPr>
                <w:rFonts w:ascii="Times New Roman" w:hAnsi="Times New Roman"/>
                <w:color w:val="000000"/>
                <w:sz w:val="20"/>
                <w:szCs w:val="20"/>
                <w:lang w:val="en-ZA" w:eastAsia="en-ZA"/>
              </w:rPr>
            </w:pPr>
            <w:r w:rsidRPr="008C66AB">
              <w:rPr>
                <w:rFonts w:ascii="Times New Roman" w:hAnsi="Times New Roman"/>
                <w:color w:val="000000"/>
              </w:rPr>
              <w:t xml:space="preserve">                  543,503 </w:t>
            </w:r>
          </w:p>
          <w:p w14:paraId="35B89965" w14:textId="2CED113F" w:rsidR="0059151C" w:rsidRPr="008C66AB" w:rsidRDefault="0059151C" w:rsidP="0059151C">
            <w:pPr>
              <w:spacing w:after="0"/>
              <w:rPr>
                <w:rFonts w:ascii="Times New Roman" w:hAnsi="Times New Roman"/>
                <w:color w:val="000000"/>
                <w:sz w:val="20"/>
                <w:szCs w:val="20"/>
                <w:lang w:val="en-ZA" w:eastAsia="en-ZA"/>
              </w:rPr>
            </w:pPr>
          </w:p>
        </w:tc>
        <w:tc>
          <w:tcPr>
            <w:tcW w:w="0" w:type="auto"/>
            <w:vAlign w:val="center"/>
          </w:tcPr>
          <w:p w14:paraId="7A012FED" w14:textId="77777777" w:rsidR="0059151C" w:rsidRPr="008C66AB" w:rsidRDefault="0059151C" w:rsidP="0059151C">
            <w:pPr>
              <w:spacing w:after="0" w:line="240" w:lineRule="auto"/>
            </w:pPr>
          </w:p>
        </w:tc>
      </w:tr>
      <w:tr w:rsidR="00DF0FB1" w:rsidRPr="008C66AB" w14:paraId="6A97D348" w14:textId="1209A88A" w:rsidTr="0059151C">
        <w:trPr>
          <w:trHeight w:val="254"/>
        </w:trPr>
        <w:tc>
          <w:tcPr>
            <w:tcW w:w="1411" w:type="pct"/>
            <w:vMerge/>
            <w:tcBorders>
              <w:top w:val="nil"/>
              <w:left w:val="single" w:sz="4" w:space="0" w:color="auto"/>
              <w:bottom w:val="single" w:sz="4" w:space="0" w:color="000000"/>
              <w:right w:val="single" w:sz="4" w:space="0" w:color="auto"/>
            </w:tcBorders>
            <w:vAlign w:val="center"/>
            <w:hideMark/>
          </w:tcPr>
          <w:p w14:paraId="37A1D6B6" w14:textId="77777777" w:rsidR="0059151C" w:rsidRPr="008C66AB" w:rsidRDefault="0059151C" w:rsidP="0059151C">
            <w:pPr>
              <w:spacing w:after="0"/>
              <w:rPr>
                <w:rFonts w:ascii="Times New Roman" w:hAnsi="Times New Roman"/>
                <w:b/>
                <w:bCs/>
                <w:i/>
                <w:iCs/>
                <w:color w:val="000000"/>
                <w:sz w:val="20"/>
                <w:szCs w:val="20"/>
                <w:lang w:val="en-ZA" w:eastAsia="en-ZA"/>
              </w:rPr>
            </w:pPr>
          </w:p>
        </w:tc>
        <w:tc>
          <w:tcPr>
            <w:tcW w:w="935" w:type="pct"/>
            <w:vMerge/>
            <w:tcBorders>
              <w:top w:val="nil"/>
              <w:left w:val="single" w:sz="4" w:space="0" w:color="auto"/>
              <w:bottom w:val="single" w:sz="4" w:space="0" w:color="000000"/>
              <w:right w:val="single" w:sz="4" w:space="0" w:color="auto"/>
            </w:tcBorders>
            <w:vAlign w:val="center"/>
            <w:hideMark/>
          </w:tcPr>
          <w:p w14:paraId="56B6D5CA" w14:textId="77777777" w:rsidR="0059151C" w:rsidRPr="008C66AB" w:rsidRDefault="0059151C" w:rsidP="0059151C">
            <w:pPr>
              <w:spacing w:after="0"/>
              <w:rPr>
                <w:rFonts w:ascii="Times New Roman" w:hAnsi="Times New Roman"/>
                <w:color w:val="000000"/>
                <w:sz w:val="20"/>
                <w:szCs w:val="20"/>
                <w:lang w:val="en-ZA" w:eastAsia="en-ZA"/>
              </w:rPr>
            </w:pPr>
          </w:p>
        </w:tc>
        <w:tc>
          <w:tcPr>
            <w:tcW w:w="1214" w:type="pct"/>
            <w:tcBorders>
              <w:top w:val="nil"/>
              <w:left w:val="nil"/>
              <w:bottom w:val="single" w:sz="4" w:space="0" w:color="auto"/>
              <w:right w:val="single" w:sz="4" w:space="0" w:color="auto"/>
            </w:tcBorders>
            <w:shd w:val="clear" w:color="auto" w:fill="auto"/>
            <w:vAlign w:val="center"/>
            <w:hideMark/>
          </w:tcPr>
          <w:p w14:paraId="3F347FC6" w14:textId="77777777" w:rsidR="0059151C" w:rsidRPr="008C66AB" w:rsidRDefault="0059151C" w:rsidP="0059151C">
            <w:pPr>
              <w:spacing w:after="0"/>
              <w:rPr>
                <w:rFonts w:ascii="Times New Roman" w:hAnsi="Times New Roman"/>
                <w:color w:val="000000"/>
                <w:sz w:val="20"/>
                <w:szCs w:val="20"/>
                <w:lang w:val="en-ZA" w:eastAsia="en-ZA"/>
              </w:rPr>
            </w:pPr>
            <w:r w:rsidRPr="008C66AB">
              <w:rPr>
                <w:rFonts w:ascii="Times New Roman" w:hAnsi="Times New Roman"/>
                <w:color w:val="000000"/>
                <w:sz w:val="20"/>
                <w:szCs w:val="20"/>
                <w:lang w:val="en-ZA" w:eastAsia="en-ZA"/>
              </w:rPr>
              <w:t>Executing Agency</w:t>
            </w:r>
          </w:p>
        </w:tc>
        <w:tc>
          <w:tcPr>
            <w:tcW w:w="1435" w:type="pct"/>
            <w:vMerge/>
            <w:tcBorders>
              <w:top w:val="nil"/>
              <w:left w:val="single" w:sz="4" w:space="0" w:color="auto"/>
              <w:bottom w:val="single" w:sz="4" w:space="0" w:color="000000"/>
              <w:right w:val="single" w:sz="4" w:space="0" w:color="auto"/>
            </w:tcBorders>
            <w:vAlign w:val="center"/>
            <w:hideMark/>
          </w:tcPr>
          <w:p w14:paraId="5C169D27" w14:textId="77777777" w:rsidR="0059151C" w:rsidRPr="008C66AB" w:rsidRDefault="0059151C" w:rsidP="0059151C">
            <w:pPr>
              <w:spacing w:after="0"/>
              <w:rPr>
                <w:rFonts w:ascii="Times New Roman" w:hAnsi="Times New Roman"/>
                <w:color w:val="000000"/>
                <w:sz w:val="20"/>
                <w:szCs w:val="20"/>
                <w:lang w:val="en-ZA" w:eastAsia="en-ZA"/>
              </w:rPr>
            </w:pPr>
          </w:p>
        </w:tc>
        <w:tc>
          <w:tcPr>
            <w:tcW w:w="0" w:type="auto"/>
            <w:tcBorders>
              <w:top w:val="nil"/>
              <w:left w:val="nil"/>
              <w:bottom w:val="nil"/>
              <w:right w:val="nil"/>
            </w:tcBorders>
            <w:shd w:val="clear" w:color="auto" w:fill="auto"/>
            <w:vAlign w:val="bottom"/>
          </w:tcPr>
          <w:p w14:paraId="17936F4E" w14:textId="77777777" w:rsidR="0059151C" w:rsidRPr="008C66AB" w:rsidRDefault="0059151C" w:rsidP="0059151C">
            <w:pPr>
              <w:spacing w:after="0" w:line="240" w:lineRule="auto"/>
            </w:pPr>
          </w:p>
        </w:tc>
      </w:tr>
      <w:tr w:rsidR="00DF0FB1" w:rsidRPr="008C66AB" w14:paraId="37F23B8B" w14:textId="0E21CD85" w:rsidTr="0059151C">
        <w:trPr>
          <w:trHeight w:val="254"/>
        </w:trPr>
        <w:tc>
          <w:tcPr>
            <w:tcW w:w="1411" w:type="pct"/>
            <w:vMerge/>
            <w:tcBorders>
              <w:top w:val="nil"/>
              <w:left w:val="single" w:sz="4" w:space="0" w:color="auto"/>
              <w:bottom w:val="single" w:sz="4" w:space="0" w:color="000000"/>
              <w:right w:val="single" w:sz="4" w:space="0" w:color="auto"/>
            </w:tcBorders>
            <w:vAlign w:val="center"/>
            <w:hideMark/>
          </w:tcPr>
          <w:p w14:paraId="5D91637F" w14:textId="77777777" w:rsidR="0059151C" w:rsidRPr="008C66AB" w:rsidRDefault="0059151C" w:rsidP="0059151C">
            <w:pPr>
              <w:spacing w:after="0"/>
              <w:rPr>
                <w:rFonts w:ascii="Times New Roman" w:hAnsi="Times New Roman"/>
                <w:b/>
                <w:bCs/>
                <w:i/>
                <w:iCs/>
                <w:color w:val="000000"/>
                <w:sz w:val="20"/>
                <w:szCs w:val="20"/>
                <w:lang w:val="en-ZA" w:eastAsia="en-ZA"/>
              </w:rPr>
            </w:pPr>
          </w:p>
        </w:tc>
        <w:tc>
          <w:tcPr>
            <w:tcW w:w="935" w:type="pct"/>
            <w:vMerge/>
            <w:tcBorders>
              <w:top w:val="nil"/>
              <w:left w:val="single" w:sz="4" w:space="0" w:color="auto"/>
              <w:bottom w:val="single" w:sz="4" w:space="0" w:color="000000"/>
              <w:right w:val="single" w:sz="4" w:space="0" w:color="auto"/>
            </w:tcBorders>
            <w:vAlign w:val="center"/>
            <w:hideMark/>
          </w:tcPr>
          <w:p w14:paraId="2DA2E005" w14:textId="77777777" w:rsidR="0059151C" w:rsidRPr="008C66AB" w:rsidRDefault="0059151C" w:rsidP="0059151C">
            <w:pPr>
              <w:spacing w:after="0"/>
              <w:rPr>
                <w:rFonts w:ascii="Times New Roman" w:hAnsi="Times New Roman"/>
                <w:color w:val="000000"/>
                <w:sz w:val="20"/>
                <w:szCs w:val="20"/>
                <w:lang w:val="en-ZA" w:eastAsia="en-ZA"/>
              </w:rPr>
            </w:pPr>
          </w:p>
        </w:tc>
        <w:tc>
          <w:tcPr>
            <w:tcW w:w="1214" w:type="pct"/>
            <w:tcBorders>
              <w:top w:val="nil"/>
              <w:left w:val="nil"/>
              <w:bottom w:val="single" w:sz="4" w:space="0" w:color="auto"/>
              <w:right w:val="single" w:sz="4" w:space="0" w:color="auto"/>
            </w:tcBorders>
            <w:shd w:val="clear" w:color="auto" w:fill="auto"/>
            <w:vAlign w:val="center"/>
            <w:hideMark/>
          </w:tcPr>
          <w:p w14:paraId="5C78F456" w14:textId="77777777" w:rsidR="0059151C" w:rsidRPr="008C66AB" w:rsidRDefault="0059151C" w:rsidP="0059151C">
            <w:pPr>
              <w:spacing w:after="0"/>
              <w:rPr>
                <w:rFonts w:ascii="Times New Roman" w:hAnsi="Times New Roman"/>
                <w:color w:val="000000"/>
                <w:sz w:val="20"/>
                <w:szCs w:val="20"/>
                <w:lang w:val="en-ZA" w:eastAsia="en-ZA"/>
              </w:rPr>
            </w:pPr>
            <w:r w:rsidRPr="008C66AB">
              <w:rPr>
                <w:rFonts w:ascii="Times New Roman" w:hAnsi="Times New Roman"/>
                <w:color w:val="000000"/>
                <w:sz w:val="20"/>
                <w:szCs w:val="20"/>
                <w:lang w:val="en-ZA" w:eastAsia="en-ZA"/>
              </w:rPr>
              <w:t>CI-GEF PA</w:t>
            </w:r>
          </w:p>
        </w:tc>
        <w:tc>
          <w:tcPr>
            <w:tcW w:w="1435" w:type="pct"/>
            <w:vMerge/>
            <w:tcBorders>
              <w:top w:val="nil"/>
              <w:left w:val="single" w:sz="4" w:space="0" w:color="auto"/>
              <w:bottom w:val="single" w:sz="4" w:space="0" w:color="auto"/>
              <w:right w:val="single" w:sz="4" w:space="0" w:color="auto"/>
            </w:tcBorders>
            <w:shd w:val="clear" w:color="auto" w:fill="auto"/>
            <w:vAlign w:val="bottom"/>
            <w:hideMark/>
          </w:tcPr>
          <w:p w14:paraId="27425CE3" w14:textId="77777777" w:rsidR="0059151C" w:rsidRPr="008C66AB" w:rsidRDefault="0059151C" w:rsidP="0059151C">
            <w:pPr>
              <w:spacing w:after="0"/>
              <w:rPr>
                <w:rFonts w:ascii="Times New Roman" w:hAnsi="Times New Roman"/>
                <w:color w:val="000000"/>
                <w:sz w:val="20"/>
                <w:szCs w:val="20"/>
                <w:lang w:val="en-ZA" w:eastAsia="en-ZA"/>
              </w:rPr>
            </w:pPr>
          </w:p>
        </w:tc>
        <w:tc>
          <w:tcPr>
            <w:tcW w:w="0" w:type="auto"/>
            <w:vAlign w:val="center"/>
          </w:tcPr>
          <w:p w14:paraId="41D6140C" w14:textId="77777777" w:rsidR="0059151C" w:rsidRPr="008C66AB" w:rsidRDefault="0059151C" w:rsidP="0059151C">
            <w:pPr>
              <w:spacing w:after="0" w:line="240" w:lineRule="auto"/>
            </w:pPr>
          </w:p>
        </w:tc>
      </w:tr>
      <w:tr w:rsidR="00DF0FB1" w:rsidRPr="008C66AB" w14:paraId="2F8E8AA6" w14:textId="773C2437" w:rsidTr="0059151C">
        <w:trPr>
          <w:trHeight w:val="254"/>
        </w:trPr>
        <w:tc>
          <w:tcPr>
            <w:tcW w:w="1411" w:type="pct"/>
            <w:vMerge w:val="restart"/>
            <w:tcBorders>
              <w:top w:val="nil"/>
              <w:left w:val="single" w:sz="4" w:space="0" w:color="auto"/>
              <w:bottom w:val="single" w:sz="4" w:space="0" w:color="auto"/>
              <w:right w:val="single" w:sz="4" w:space="0" w:color="auto"/>
            </w:tcBorders>
            <w:shd w:val="clear" w:color="auto" w:fill="auto"/>
            <w:vAlign w:val="center"/>
            <w:hideMark/>
          </w:tcPr>
          <w:p w14:paraId="62E31D7C" w14:textId="77777777" w:rsidR="0059151C" w:rsidRPr="008C66AB" w:rsidRDefault="0059151C" w:rsidP="0059151C">
            <w:pPr>
              <w:spacing w:after="0"/>
              <w:rPr>
                <w:rFonts w:ascii="Times New Roman" w:hAnsi="Times New Roman"/>
                <w:b/>
                <w:bCs/>
                <w:i/>
                <w:iCs/>
                <w:color w:val="000000"/>
                <w:sz w:val="20"/>
                <w:szCs w:val="20"/>
                <w:lang w:val="en-ZA" w:eastAsia="en-ZA"/>
              </w:rPr>
            </w:pPr>
            <w:r w:rsidRPr="008C66AB">
              <w:rPr>
                <w:rFonts w:ascii="Times New Roman" w:hAnsi="Times New Roman"/>
                <w:b/>
                <w:bCs/>
                <w:i/>
                <w:iCs/>
                <w:color w:val="000000"/>
                <w:sz w:val="20"/>
                <w:szCs w:val="20"/>
                <w:lang w:val="en-ZA" w:eastAsia="en-ZA"/>
              </w:rPr>
              <w:t>Financial Statements Audit</w:t>
            </w:r>
          </w:p>
        </w:tc>
        <w:tc>
          <w:tcPr>
            <w:tcW w:w="935" w:type="pct"/>
            <w:vMerge w:val="restart"/>
            <w:tcBorders>
              <w:top w:val="nil"/>
              <w:left w:val="single" w:sz="4" w:space="0" w:color="auto"/>
              <w:bottom w:val="single" w:sz="4" w:space="0" w:color="auto"/>
              <w:right w:val="single" w:sz="4" w:space="0" w:color="auto"/>
            </w:tcBorders>
            <w:shd w:val="clear" w:color="auto" w:fill="auto"/>
            <w:vAlign w:val="center"/>
            <w:hideMark/>
          </w:tcPr>
          <w:p w14:paraId="3DEEFDA8" w14:textId="77777777" w:rsidR="0059151C" w:rsidRPr="008C66AB" w:rsidRDefault="0059151C" w:rsidP="0059151C">
            <w:pPr>
              <w:spacing w:after="0"/>
              <w:rPr>
                <w:rFonts w:ascii="Times New Roman" w:hAnsi="Times New Roman"/>
                <w:color w:val="000000"/>
                <w:sz w:val="20"/>
                <w:szCs w:val="20"/>
                <w:lang w:val="en-ZA" w:eastAsia="en-ZA"/>
              </w:rPr>
            </w:pPr>
            <w:r w:rsidRPr="008C66AB">
              <w:rPr>
                <w:rFonts w:ascii="Times New Roman" w:hAnsi="Times New Roman"/>
                <w:color w:val="000000"/>
                <w:sz w:val="20"/>
                <w:szCs w:val="20"/>
                <w:lang w:val="en-ZA" w:eastAsia="en-ZA"/>
              </w:rPr>
              <w:t xml:space="preserve">Annually </w:t>
            </w:r>
          </w:p>
        </w:tc>
        <w:tc>
          <w:tcPr>
            <w:tcW w:w="1214" w:type="pct"/>
            <w:tcBorders>
              <w:top w:val="nil"/>
              <w:left w:val="nil"/>
              <w:bottom w:val="single" w:sz="4" w:space="0" w:color="auto"/>
              <w:right w:val="single" w:sz="4" w:space="0" w:color="auto"/>
            </w:tcBorders>
            <w:shd w:val="clear" w:color="auto" w:fill="auto"/>
            <w:vAlign w:val="center"/>
            <w:hideMark/>
          </w:tcPr>
          <w:p w14:paraId="1485E72E" w14:textId="77777777" w:rsidR="0059151C" w:rsidRPr="008C66AB" w:rsidRDefault="0059151C" w:rsidP="0059151C">
            <w:pPr>
              <w:spacing w:after="0"/>
              <w:rPr>
                <w:rFonts w:ascii="Times New Roman" w:hAnsi="Times New Roman"/>
                <w:color w:val="000000"/>
                <w:sz w:val="20"/>
                <w:szCs w:val="20"/>
                <w:lang w:val="en-ZA" w:eastAsia="en-ZA"/>
              </w:rPr>
            </w:pPr>
            <w:r w:rsidRPr="008C66AB">
              <w:rPr>
                <w:rFonts w:ascii="Times New Roman" w:hAnsi="Times New Roman"/>
                <w:color w:val="000000"/>
                <w:sz w:val="20"/>
                <w:szCs w:val="20"/>
                <w:lang w:val="en-ZA" w:eastAsia="en-ZA"/>
              </w:rPr>
              <w:t>Executing Agency</w:t>
            </w:r>
          </w:p>
        </w:tc>
        <w:tc>
          <w:tcPr>
            <w:tcW w:w="1435" w:type="pct"/>
            <w:vMerge w:val="restart"/>
            <w:tcBorders>
              <w:top w:val="nil"/>
              <w:left w:val="single" w:sz="4" w:space="0" w:color="auto"/>
              <w:bottom w:val="single" w:sz="4" w:space="0" w:color="auto"/>
              <w:right w:val="single" w:sz="4" w:space="0" w:color="auto"/>
            </w:tcBorders>
            <w:shd w:val="clear" w:color="auto" w:fill="auto"/>
            <w:vAlign w:val="center"/>
            <w:hideMark/>
          </w:tcPr>
          <w:p w14:paraId="70029EAF" w14:textId="356134B4" w:rsidR="0059151C" w:rsidRPr="008C66AB" w:rsidRDefault="0059151C" w:rsidP="0059151C">
            <w:pPr>
              <w:spacing w:after="0"/>
              <w:rPr>
                <w:rFonts w:ascii="Times New Roman" w:hAnsi="Times New Roman"/>
                <w:color w:val="000000"/>
                <w:lang w:val="en-ZA" w:eastAsia="en-ZA"/>
              </w:rPr>
            </w:pPr>
            <w:r w:rsidRPr="008C66AB">
              <w:rPr>
                <w:rFonts w:ascii="Times New Roman" w:hAnsi="Times New Roman"/>
                <w:color w:val="000000"/>
                <w:sz w:val="20"/>
                <w:szCs w:val="20"/>
                <w:lang w:val="en-ZA" w:eastAsia="en-ZA"/>
              </w:rPr>
              <w:t xml:space="preserve">        </w:t>
            </w:r>
            <w:r w:rsidRPr="008C66AB">
              <w:rPr>
                <w:rFonts w:ascii="Times New Roman" w:hAnsi="Times New Roman"/>
                <w:color w:val="000000"/>
                <w:lang w:val="en-ZA" w:eastAsia="en-ZA"/>
              </w:rPr>
              <w:t xml:space="preserve">            80,083</w:t>
            </w:r>
          </w:p>
        </w:tc>
        <w:tc>
          <w:tcPr>
            <w:tcW w:w="0" w:type="auto"/>
            <w:tcBorders>
              <w:top w:val="nil"/>
              <w:left w:val="nil"/>
              <w:bottom w:val="nil"/>
              <w:right w:val="nil"/>
            </w:tcBorders>
            <w:shd w:val="clear" w:color="auto" w:fill="auto"/>
            <w:vAlign w:val="bottom"/>
          </w:tcPr>
          <w:p w14:paraId="5946515B" w14:textId="77777777" w:rsidR="0059151C" w:rsidRPr="008C66AB" w:rsidRDefault="0059151C" w:rsidP="0059151C">
            <w:pPr>
              <w:spacing w:after="0" w:line="240" w:lineRule="auto"/>
            </w:pPr>
          </w:p>
        </w:tc>
      </w:tr>
      <w:tr w:rsidR="0059151C" w:rsidRPr="008C66AB" w14:paraId="07F927FE" w14:textId="77777777" w:rsidTr="0059151C">
        <w:trPr>
          <w:gridAfter w:val="1"/>
          <w:trHeight w:val="254"/>
        </w:trPr>
        <w:tc>
          <w:tcPr>
            <w:tcW w:w="1411" w:type="pct"/>
            <w:vMerge/>
            <w:tcBorders>
              <w:top w:val="nil"/>
              <w:left w:val="single" w:sz="4" w:space="0" w:color="auto"/>
              <w:bottom w:val="single" w:sz="4" w:space="0" w:color="auto"/>
              <w:right w:val="single" w:sz="4" w:space="0" w:color="auto"/>
            </w:tcBorders>
            <w:vAlign w:val="center"/>
            <w:hideMark/>
          </w:tcPr>
          <w:p w14:paraId="0A69CB83" w14:textId="77777777" w:rsidR="0059151C" w:rsidRPr="008C66AB" w:rsidRDefault="0059151C" w:rsidP="0059151C">
            <w:pPr>
              <w:spacing w:after="0"/>
              <w:rPr>
                <w:rFonts w:ascii="Times New Roman" w:hAnsi="Times New Roman"/>
                <w:b/>
                <w:bCs/>
                <w:i/>
                <w:iCs/>
                <w:color w:val="000000"/>
                <w:sz w:val="20"/>
                <w:szCs w:val="20"/>
                <w:lang w:val="en-ZA" w:eastAsia="en-ZA"/>
              </w:rPr>
            </w:pPr>
          </w:p>
        </w:tc>
        <w:tc>
          <w:tcPr>
            <w:tcW w:w="935" w:type="pct"/>
            <w:vMerge/>
            <w:tcBorders>
              <w:top w:val="nil"/>
              <w:left w:val="single" w:sz="4" w:space="0" w:color="auto"/>
              <w:bottom w:val="single" w:sz="4" w:space="0" w:color="auto"/>
              <w:right w:val="single" w:sz="4" w:space="0" w:color="auto"/>
            </w:tcBorders>
            <w:vAlign w:val="center"/>
            <w:hideMark/>
          </w:tcPr>
          <w:p w14:paraId="17B125D4" w14:textId="77777777" w:rsidR="0059151C" w:rsidRPr="008C66AB" w:rsidRDefault="0059151C" w:rsidP="0059151C">
            <w:pPr>
              <w:spacing w:after="0"/>
              <w:rPr>
                <w:rFonts w:ascii="Times New Roman" w:hAnsi="Times New Roman"/>
                <w:color w:val="000000"/>
                <w:sz w:val="20"/>
                <w:szCs w:val="20"/>
                <w:lang w:val="en-ZA" w:eastAsia="en-ZA"/>
              </w:rPr>
            </w:pPr>
          </w:p>
        </w:tc>
        <w:tc>
          <w:tcPr>
            <w:tcW w:w="1214" w:type="pct"/>
            <w:tcBorders>
              <w:top w:val="nil"/>
              <w:left w:val="nil"/>
              <w:bottom w:val="single" w:sz="4" w:space="0" w:color="auto"/>
              <w:right w:val="single" w:sz="4" w:space="0" w:color="auto"/>
            </w:tcBorders>
            <w:shd w:val="clear" w:color="auto" w:fill="auto"/>
            <w:vAlign w:val="center"/>
            <w:hideMark/>
          </w:tcPr>
          <w:p w14:paraId="0204E334" w14:textId="77777777" w:rsidR="0059151C" w:rsidRPr="008C66AB" w:rsidRDefault="0059151C" w:rsidP="0059151C">
            <w:pPr>
              <w:spacing w:after="0"/>
              <w:rPr>
                <w:rFonts w:ascii="Times New Roman" w:hAnsi="Times New Roman"/>
                <w:color w:val="000000"/>
                <w:sz w:val="20"/>
                <w:szCs w:val="20"/>
                <w:lang w:val="en-ZA" w:eastAsia="en-ZA"/>
              </w:rPr>
            </w:pPr>
            <w:r w:rsidRPr="008C66AB">
              <w:rPr>
                <w:rFonts w:ascii="Times New Roman" w:hAnsi="Times New Roman"/>
                <w:color w:val="000000"/>
                <w:sz w:val="20"/>
                <w:szCs w:val="20"/>
                <w:lang w:val="en-ZA" w:eastAsia="en-ZA"/>
              </w:rPr>
              <w:t>CI-GEF PA</w:t>
            </w:r>
          </w:p>
        </w:tc>
        <w:tc>
          <w:tcPr>
            <w:tcW w:w="1435" w:type="pct"/>
            <w:vMerge/>
            <w:tcBorders>
              <w:top w:val="nil"/>
              <w:left w:val="single" w:sz="4" w:space="0" w:color="auto"/>
              <w:bottom w:val="single" w:sz="4" w:space="0" w:color="auto"/>
              <w:right w:val="single" w:sz="4" w:space="0" w:color="auto"/>
            </w:tcBorders>
            <w:vAlign w:val="center"/>
            <w:hideMark/>
          </w:tcPr>
          <w:p w14:paraId="108CE350" w14:textId="77777777" w:rsidR="0059151C" w:rsidRPr="008C66AB" w:rsidRDefault="0059151C" w:rsidP="0059151C">
            <w:pPr>
              <w:spacing w:after="0"/>
              <w:rPr>
                <w:rFonts w:ascii="Times New Roman" w:hAnsi="Times New Roman"/>
                <w:color w:val="000000"/>
                <w:sz w:val="20"/>
                <w:szCs w:val="20"/>
                <w:lang w:val="en-ZA" w:eastAsia="en-ZA"/>
              </w:rPr>
            </w:pPr>
          </w:p>
        </w:tc>
      </w:tr>
      <w:tr w:rsidR="0059151C" w:rsidRPr="008C66AB" w14:paraId="23AF9344" w14:textId="77777777" w:rsidTr="0059151C">
        <w:trPr>
          <w:gridAfter w:val="1"/>
          <w:trHeight w:val="254"/>
        </w:trPr>
        <w:tc>
          <w:tcPr>
            <w:tcW w:w="1411" w:type="pct"/>
            <w:tcBorders>
              <w:top w:val="nil"/>
              <w:left w:val="single" w:sz="4" w:space="0" w:color="auto"/>
              <w:bottom w:val="single" w:sz="4" w:space="0" w:color="auto"/>
              <w:right w:val="single" w:sz="4" w:space="0" w:color="auto"/>
            </w:tcBorders>
            <w:shd w:val="clear" w:color="auto" w:fill="auto"/>
            <w:noWrap/>
            <w:vAlign w:val="bottom"/>
            <w:hideMark/>
          </w:tcPr>
          <w:p w14:paraId="7C800107" w14:textId="766F0E0A" w:rsidR="0059151C" w:rsidRPr="008C66AB" w:rsidRDefault="0059151C" w:rsidP="0059151C">
            <w:pPr>
              <w:spacing w:after="0"/>
              <w:rPr>
                <w:rFonts w:ascii="Times New Roman" w:hAnsi="Times New Roman"/>
                <w:b/>
                <w:bCs/>
                <w:color w:val="000000"/>
                <w:sz w:val="20"/>
                <w:szCs w:val="20"/>
                <w:lang w:val="en-ZA" w:eastAsia="en-ZA"/>
              </w:rPr>
            </w:pPr>
            <w:r w:rsidRPr="008C66AB">
              <w:rPr>
                <w:rFonts w:ascii="Times New Roman" w:hAnsi="Times New Roman"/>
                <w:b/>
                <w:bCs/>
                <w:color w:val="000000"/>
                <w:sz w:val="20"/>
                <w:szCs w:val="20"/>
                <w:lang w:val="en-ZA" w:eastAsia="en-ZA"/>
              </w:rPr>
              <w:t> Summary PMC Total</w:t>
            </w:r>
          </w:p>
        </w:tc>
        <w:tc>
          <w:tcPr>
            <w:tcW w:w="935" w:type="pct"/>
            <w:tcBorders>
              <w:top w:val="nil"/>
              <w:left w:val="nil"/>
              <w:bottom w:val="single" w:sz="4" w:space="0" w:color="auto"/>
              <w:right w:val="single" w:sz="4" w:space="0" w:color="auto"/>
            </w:tcBorders>
            <w:shd w:val="clear" w:color="auto" w:fill="auto"/>
            <w:noWrap/>
            <w:vAlign w:val="bottom"/>
            <w:hideMark/>
          </w:tcPr>
          <w:p w14:paraId="55B46DDE" w14:textId="77777777" w:rsidR="0059151C" w:rsidRPr="008C66AB" w:rsidRDefault="0059151C" w:rsidP="0059151C">
            <w:pPr>
              <w:spacing w:after="0"/>
              <w:rPr>
                <w:rFonts w:ascii="Times New Roman" w:hAnsi="Times New Roman"/>
                <w:b/>
                <w:bCs/>
                <w:color w:val="000000"/>
                <w:sz w:val="20"/>
                <w:szCs w:val="20"/>
                <w:lang w:val="en-ZA" w:eastAsia="en-ZA"/>
              </w:rPr>
            </w:pPr>
            <w:r w:rsidRPr="008C66AB">
              <w:rPr>
                <w:rFonts w:ascii="Times New Roman" w:hAnsi="Times New Roman"/>
                <w:b/>
                <w:bCs/>
                <w:color w:val="000000"/>
                <w:sz w:val="20"/>
                <w:szCs w:val="20"/>
                <w:lang w:val="en-ZA" w:eastAsia="en-ZA"/>
              </w:rPr>
              <w:t> </w:t>
            </w:r>
          </w:p>
        </w:tc>
        <w:tc>
          <w:tcPr>
            <w:tcW w:w="1214" w:type="pct"/>
            <w:tcBorders>
              <w:top w:val="nil"/>
              <w:left w:val="nil"/>
              <w:bottom w:val="single" w:sz="4" w:space="0" w:color="auto"/>
              <w:right w:val="single" w:sz="4" w:space="0" w:color="auto"/>
            </w:tcBorders>
            <w:shd w:val="clear" w:color="auto" w:fill="auto"/>
            <w:noWrap/>
            <w:vAlign w:val="bottom"/>
            <w:hideMark/>
          </w:tcPr>
          <w:p w14:paraId="05E7AF19" w14:textId="77777777" w:rsidR="0059151C" w:rsidRPr="008C66AB" w:rsidRDefault="0059151C" w:rsidP="0059151C">
            <w:pPr>
              <w:spacing w:after="0"/>
              <w:rPr>
                <w:rFonts w:ascii="Times New Roman" w:hAnsi="Times New Roman"/>
                <w:b/>
                <w:bCs/>
                <w:color w:val="000000"/>
                <w:sz w:val="20"/>
                <w:szCs w:val="20"/>
                <w:lang w:val="en-ZA" w:eastAsia="en-ZA"/>
              </w:rPr>
            </w:pPr>
            <w:r w:rsidRPr="008C66AB">
              <w:rPr>
                <w:rFonts w:ascii="Times New Roman" w:hAnsi="Times New Roman"/>
                <w:b/>
                <w:bCs/>
                <w:color w:val="000000"/>
                <w:sz w:val="20"/>
                <w:szCs w:val="20"/>
                <w:lang w:val="en-ZA" w:eastAsia="en-ZA"/>
              </w:rPr>
              <w:t> </w:t>
            </w:r>
          </w:p>
        </w:tc>
        <w:tc>
          <w:tcPr>
            <w:tcW w:w="1435" w:type="pct"/>
            <w:tcBorders>
              <w:top w:val="nil"/>
              <w:left w:val="nil"/>
              <w:bottom w:val="single" w:sz="4" w:space="0" w:color="auto"/>
              <w:right w:val="single" w:sz="4" w:space="0" w:color="auto"/>
            </w:tcBorders>
            <w:shd w:val="clear" w:color="auto" w:fill="auto"/>
            <w:noWrap/>
            <w:vAlign w:val="bottom"/>
            <w:hideMark/>
          </w:tcPr>
          <w:p w14:paraId="24351692" w14:textId="13335390" w:rsidR="0059151C" w:rsidRPr="008C66AB" w:rsidRDefault="0059151C" w:rsidP="00DF62CA">
            <w:pPr>
              <w:spacing w:after="0"/>
              <w:jc w:val="center"/>
              <w:rPr>
                <w:rFonts w:ascii="Times New Roman" w:hAnsi="Times New Roman"/>
                <w:b/>
                <w:bCs/>
                <w:color w:val="000000"/>
                <w:lang w:val="en-ZA" w:eastAsia="en-ZA"/>
              </w:rPr>
            </w:pPr>
            <w:r w:rsidRPr="008C66AB">
              <w:rPr>
                <w:rFonts w:ascii="Times New Roman" w:hAnsi="Times New Roman"/>
                <w:b/>
                <w:bCs/>
                <w:color w:val="000000"/>
                <w:lang w:val="en-ZA" w:eastAsia="en-ZA"/>
              </w:rPr>
              <w:t>705,635</w:t>
            </w:r>
          </w:p>
        </w:tc>
      </w:tr>
    </w:tbl>
    <w:p w14:paraId="4A57D3FB" w14:textId="266C27EA" w:rsidR="003423C3" w:rsidRPr="008C66AB" w:rsidRDefault="003423C3" w:rsidP="00631A6E">
      <w:pPr>
        <w:pStyle w:val="xmsonormal"/>
        <w:rPr>
          <w:rFonts w:ascii="Times New Roman" w:hAnsi="Times New Roman" w:cs="Times New Roman"/>
          <w:iCs/>
        </w:rPr>
      </w:pPr>
    </w:p>
    <w:p w14:paraId="1E440CC8" w14:textId="77777777" w:rsidR="003423C3" w:rsidRPr="008C66AB" w:rsidRDefault="003423C3" w:rsidP="00631A6E">
      <w:pPr>
        <w:pStyle w:val="xmsonormal"/>
        <w:rPr>
          <w:rFonts w:ascii="Times New Roman" w:hAnsi="Times New Roman" w:cs="Times New Roman"/>
          <w:iCs/>
        </w:rPr>
      </w:pPr>
    </w:p>
    <w:p w14:paraId="4D62C364" w14:textId="3A0503E0" w:rsidR="007F7CA5" w:rsidRPr="00E55577" w:rsidRDefault="00B76AAD" w:rsidP="00407BCC">
      <w:pPr>
        <w:spacing w:after="0"/>
        <w:outlineLvl w:val="0"/>
        <w:rPr>
          <w:rFonts w:ascii="Times New Roman" w:hAnsi="Times New Roman"/>
        </w:rPr>
      </w:pPr>
      <w:r w:rsidRPr="008C66AB">
        <w:rPr>
          <w:rFonts w:ascii="Times New Roman" w:hAnsi="Times New Roman"/>
        </w:rPr>
        <w:t>10</w:t>
      </w:r>
      <w:r w:rsidR="009178FB" w:rsidRPr="008C66AB">
        <w:rPr>
          <w:rFonts w:ascii="Times New Roman" w:hAnsi="Times New Roman"/>
        </w:rPr>
        <w:t xml:space="preserve">. </w:t>
      </w:r>
      <w:r w:rsidR="007F7CA5" w:rsidRPr="008C66AB">
        <w:rPr>
          <w:rFonts w:ascii="Times New Roman" w:hAnsi="Times New Roman"/>
          <w:i/>
        </w:rPr>
        <w:t>Benefits.</w:t>
      </w:r>
      <w:r w:rsidR="007F7CA5" w:rsidRPr="008C66AB">
        <w:rPr>
          <w:rFonts w:ascii="Times New Roman" w:hAnsi="Times New Roman"/>
        </w:rPr>
        <w:t xml:space="preserve"> Describe the socioeconomic benefits to be delivered by the project at the national and local levels</w:t>
      </w:r>
      <w:r w:rsidRPr="008C66AB">
        <w:rPr>
          <w:rFonts w:ascii="Times New Roman" w:hAnsi="Times New Roman"/>
        </w:rPr>
        <w:t>, as appropriate</w:t>
      </w:r>
      <w:r w:rsidR="007F7CA5" w:rsidRPr="008C66AB">
        <w:rPr>
          <w:rFonts w:ascii="Times New Roman" w:hAnsi="Times New Roman"/>
        </w:rPr>
        <w:t>. How do these benefits translate in supporting the achievement of global environment benefits</w:t>
      </w:r>
      <w:r w:rsidR="007F7CA5" w:rsidRPr="00E55577">
        <w:rPr>
          <w:rFonts w:ascii="Times New Roman" w:hAnsi="Times New Roman"/>
        </w:rPr>
        <w:t xml:space="preserve"> (GEF Trust Fund) or adaptation benefits (LDCF/SCCF)?</w:t>
      </w:r>
    </w:p>
    <w:p w14:paraId="60EEB927" w14:textId="77777777" w:rsidR="007F7CA5" w:rsidRPr="00E55577" w:rsidRDefault="007F7CA5" w:rsidP="00631A6E">
      <w:pPr>
        <w:pStyle w:val="GEFFieldtoFillout"/>
        <w:ind w:left="0"/>
      </w:pPr>
    </w:p>
    <w:p w14:paraId="5D94D6D2" w14:textId="77777777" w:rsidR="00D931C1" w:rsidRPr="00E55577" w:rsidRDefault="00D931C1" w:rsidP="0074406B">
      <w:pPr>
        <w:pStyle w:val="ListParagraph"/>
      </w:pPr>
      <w:r w:rsidRPr="00E55577">
        <w:t xml:space="preserve">Protecting biodiversity and building climate resilience of livelihoods in the targeted conservation areas will inherently improve the well-being of the communities living in and around these areas. The capacity-building components of the project will promote environmental education and provide the technical assistance and other trainings necessary to diversify income sources for the communities. Aware and engaged communities will be better equipped to effectively maximise benefits from natural resource use and to respond to future climate shocks. </w:t>
      </w:r>
    </w:p>
    <w:p w14:paraId="32021599" w14:textId="77777777" w:rsidR="00D931C1" w:rsidRPr="00E55577" w:rsidRDefault="00D931C1" w:rsidP="00631A6E">
      <w:pPr>
        <w:spacing w:after="0"/>
        <w:rPr>
          <w:rFonts w:ascii="Times New Roman" w:hAnsi="Times New Roman"/>
          <w:color w:val="000000"/>
          <w:lang w:val="en-GB"/>
        </w:rPr>
      </w:pPr>
    </w:p>
    <w:p w14:paraId="15036A39" w14:textId="35849954" w:rsidR="00D931C1" w:rsidRPr="00E55577" w:rsidRDefault="00D931C1" w:rsidP="0074406B">
      <w:pPr>
        <w:pStyle w:val="ListParagraph"/>
      </w:pPr>
      <w:r w:rsidRPr="00E55577">
        <w:t>By introducing alternative livelihoods, communities will have more opportunities to increase their income and reduce poverty. The investment in local livelihoods will create a positive feedback loop, with the ‘smart subsidies</w:t>
      </w:r>
      <w:r w:rsidR="00993543" w:rsidRPr="00E55577">
        <w:t>’</w:t>
      </w:r>
      <w:r w:rsidRPr="00E55577">
        <w:rPr>
          <w:rStyle w:val="FootnoteReference"/>
          <w:color w:val="000000"/>
        </w:rPr>
        <w:footnoteReference w:id="124"/>
      </w:r>
      <w:r w:rsidRPr="00E55577">
        <w:t xml:space="preserve"> system ensuring support and growth of local private business chains rather than reliance on state support. As the local business chains are strengthened and grow, so the communities will become more independent and able to access new market niches that develop. Upgrades to the park management plans will also create short- and long-term employment opportunities for local communities through their involvement in park conservation operations, anti-poaching initiatives and nature-based tourism (NBT) in the parks. These opportunities wills serve to strengthen the functioning of Luengue-Luiana and Iona National Park, which will attract investment to support other livelihoods in the respective regions. There will be a strong focus on the development and support of NBT enterprises, with project Outputs 3.4.1.; 3.4.2.; 3.4.3. and 3.4.4. designed to promote NBT as a source of socio-economic growth in southern Angola. The NBT business chains can expand as they are able to target a wide range of customers, from local people to international tourists. International tourism will bring an external revenue stream into the area to support the newly established livelihoods and as the NBT industry grows and specialises to new clientele, so more employment and business </w:t>
      </w:r>
      <w:r w:rsidRPr="00E55577">
        <w:lastRenderedPageBreak/>
        <w:t>opportunities arise</w:t>
      </w:r>
      <w:r w:rsidRPr="00E55577">
        <w:rPr>
          <w:rStyle w:val="FootnoteReference"/>
          <w:color w:val="000000"/>
        </w:rPr>
        <w:footnoteReference w:id="125"/>
      </w:r>
      <w:r w:rsidRPr="00E55577">
        <w:t>. High-end and luxury NBT packages, family-focused packages and enterprises that target youth markets will all be prospective developments that will require new skills and resources that people from local communities can provide to develop and sustain livelihoods. The NBT industry is also intrinsically linked to sustainability as tourists are attracted to rich biodiversity and healthy ecosystems, which incentivises sustainable and biodiversity-compatible development</w:t>
      </w:r>
      <w:r w:rsidRPr="00E55577">
        <w:rPr>
          <w:rStyle w:val="FootnoteReference"/>
          <w:color w:val="000000"/>
        </w:rPr>
        <w:footnoteReference w:id="126"/>
      </w:r>
      <w:r w:rsidRPr="00E55577">
        <w:t>. This provides opportunity of increased livelihood diversity and innovation to maintain sustainability</w:t>
      </w:r>
      <w:r w:rsidRPr="00E55577">
        <w:rPr>
          <w:rStyle w:val="FootnoteReference"/>
          <w:color w:val="000000"/>
        </w:rPr>
        <w:footnoteReference w:id="127"/>
      </w:r>
      <w:r w:rsidRPr="00E55577">
        <w:rPr>
          <w:vertAlign w:val="superscript"/>
        </w:rPr>
        <w:t>,</w:t>
      </w:r>
      <w:r w:rsidRPr="00E55577">
        <w:rPr>
          <w:rStyle w:val="FootnoteReference"/>
          <w:color w:val="000000"/>
        </w:rPr>
        <w:footnoteReference w:id="128"/>
      </w:r>
      <w:r w:rsidRPr="00E55577">
        <w:t>. The need for sustainability will also incentivise a climate-proofed development, and this project will ensure that existing livelihoods are climate-proofed, contributing to their sustainability and to cultural preservation in the area on a long-term basis.</w:t>
      </w:r>
    </w:p>
    <w:p w14:paraId="3F0EC5CE" w14:textId="77777777" w:rsidR="00D931C1" w:rsidRPr="00E55577" w:rsidRDefault="00D931C1" w:rsidP="00631A6E">
      <w:pPr>
        <w:spacing w:after="0"/>
        <w:rPr>
          <w:rFonts w:ascii="Times New Roman" w:hAnsi="Times New Roman"/>
          <w:color w:val="000000"/>
          <w:lang w:val="en-GB"/>
        </w:rPr>
      </w:pPr>
    </w:p>
    <w:p w14:paraId="34C7330C" w14:textId="77777777" w:rsidR="00D931C1" w:rsidRPr="00E55577" w:rsidRDefault="00D931C1" w:rsidP="0074406B">
      <w:pPr>
        <w:pStyle w:val="ListParagraph"/>
      </w:pPr>
      <w:r w:rsidRPr="00E55577">
        <w:t>Climate-smart technologies that allow subsistence farmers to adapt to changing climate conditions will improve food security in the targeted communities, while also producing conservation outcomes which further other project initiatives. These technologies will reduce the labour and resource burdens currently faced by people in these communities, improving the overall quality of life in these communities and establishing practices and strategies that will have long-term sustainability benefits under changing climatic conditions. The introduction of these technologies will also create opportunities to support and expand local economic chains, particularly as the demand for the technologies grows beyond the target communities into the region. The increased adaptive capacity of local communities because of diverse and climate-proofed livelihoods will also contribute to economic recovery in the wake of the COVID-19 pandemic. The economic impacts of unexpected impacts such as the COVID-19 pandemic have highlighted the need for economic and resource independence in regions where poverty is prominent in order to minimise the adverse effects of these events on Angola’s most vulnerable people</w:t>
      </w:r>
      <w:r w:rsidRPr="00E55577">
        <w:rPr>
          <w:rStyle w:val="FootnoteReference"/>
          <w:color w:val="000000"/>
        </w:rPr>
        <w:footnoteReference w:id="129"/>
      </w:r>
      <w:r w:rsidRPr="00E55577">
        <w:rPr>
          <w:vertAlign w:val="superscript"/>
        </w:rPr>
        <w:t>,</w:t>
      </w:r>
      <w:r w:rsidRPr="00E55577">
        <w:rPr>
          <w:rStyle w:val="FootnoteReference"/>
          <w:color w:val="000000"/>
        </w:rPr>
        <w:footnoteReference w:id="130"/>
      </w:r>
      <w:r w:rsidRPr="00E55577">
        <w:t>. As climate change continues, climate shocks and extreme climate events will become more intense and frequent, and so improved adaptive capacity within these communities is essential.</w:t>
      </w:r>
    </w:p>
    <w:p w14:paraId="58FE2A93" w14:textId="596AE459" w:rsidR="00D931C1" w:rsidRPr="00E55577" w:rsidRDefault="00D931C1" w:rsidP="00631A6E">
      <w:pPr>
        <w:spacing w:after="0"/>
        <w:ind w:left="60"/>
        <w:rPr>
          <w:rFonts w:ascii="Times New Roman" w:hAnsi="Times New Roman"/>
          <w:color w:val="000000"/>
          <w:lang w:val="en-GB"/>
        </w:rPr>
      </w:pPr>
    </w:p>
    <w:p w14:paraId="29B433BA" w14:textId="77777777" w:rsidR="00D931C1" w:rsidRPr="00E55577" w:rsidRDefault="00D931C1" w:rsidP="0074406B">
      <w:pPr>
        <w:pStyle w:val="ListParagraph"/>
      </w:pPr>
      <w:r w:rsidRPr="00E55577">
        <w:t>While changes made to livelihoods and other socio-economic factors may affect men and women differently, the gender-responsive design of this project will ensure that benefits are realised for both genders equally. This will be done by ensuring equal participation from men and women in community engagement, training, and employment opportunities. The upliftment of women in these rural communities will be integral to easing the burden of poverty and ensuring uptake and sustainability of the project interventions</w:t>
      </w:r>
      <w:r w:rsidRPr="00E55577">
        <w:rPr>
          <w:rStyle w:val="FootnoteReference"/>
          <w:color w:val="000000"/>
        </w:rPr>
        <w:footnoteReference w:id="131"/>
      </w:r>
      <w:r w:rsidRPr="00E55577">
        <w:t>. The focus on diversification and expansion of livelihoods and strategies will create opportunities for a variety of skills to be put to use, thus ensuring that both men and women will have important roles to play as the project interventions are established. Priority will be placed on directing benefits to the most vulnerable or marginalised groups in these communities. There will be a focus on easing the burden faced by youth communities in the target regions, poverty forces younger people out of schools and into roles of responsibility as heads of households and labourers</w:t>
      </w:r>
      <w:r w:rsidRPr="00E55577">
        <w:rPr>
          <w:rStyle w:val="FootnoteReference"/>
          <w:color w:val="000000"/>
        </w:rPr>
        <w:footnoteReference w:id="132"/>
      </w:r>
      <w:r w:rsidRPr="00E55577">
        <w:t xml:space="preserve">. </w:t>
      </w:r>
    </w:p>
    <w:p w14:paraId="4142079A" w14:textId="77777777" w:rsidR="000B754B" w:rsidRPr="00E55577" w:rsidRDefault="000B754B" w:rsidP="00631A6E">
      <w:pPr>
        <w:tabs>
          <w:tab w:val="center" w:pos="4320"/>
          <w:tab w:val="right" w:pos="8640"/>
        </w:tabs>
        <w:spacing w:after="0" w:line="240" w:lineRule="auto"/>
        <w:rPr>
          <w:rFonts w:ascii="Times New Roman" w:hAnsi="Times New Roman"/>
          <w:lang w:val="x-none" w:eastAsia="x-none"/>
        </w:rPr>
      </w:pPr>
    </w:p>
    <w:p w14:paraId="004355E3" w14:textId="4351E38E" w:rsidR="004B0F40" w:rsidRDefault="000B754B" w:rsidP="00407BCC">
      <w:pPr>
        <w:pStyle w:val="Heading1"/>
        <w:rPr>
          <w:rFonts w:ascii="Times New Roman" w:hAnsi="Times New Roman"/>
        </w:rPr>
      </w:pPr>
      <w:r w:rsidRPr="00E55577">
        <w:rPr>
          <w:rFonts w:ascii="Times New Roman" w:hAnsi="Times New Roman"/>
        </w:rPr>
        <w:br w:type="page"/>
      </w:r>
      <w:r w:rsidR="004B0F40" w:rsidRPr="00E55577">
        <w:rPr>
          <w:rFonts w:ascii="Times New Roman" w:hAnsi="Times New Roman"/>
        </w:rPr>
        <w:lastRenderedPageBreak/>
        <w:t>PART I</w:t>
      </w:r>
      <w:r w:rsidR="00DD1BE4" w:rsidRPr="00E55577">
        <w:rPr>
          <w:rFonts w:ascii="Times New Roman" w:hAnsi="Times New Roman"/>
        </w:rPr>
        <w:t>II</w:t>
      </w:r>
      <w:r w:rsidR="004B0F40" w:rsidRPr="00E55577">
        <w:rPr>
          <w:rFonts w:ascii="Times New Roman" w:hAnsi="Times New Roman"/>
        </w:rPr>
        <w:t>: ANNEXES</w:t>
      </w:r>
    </w:p>
    <w:p w14:paraId="37939AAC" w14:textId="77777777" w:rsidR="005F76E7" w:rsidRPr="005F76E7" w:rsidRDefault="005F76E7" w:rsidP="005F76E7">
      <w:pPr>
        <w:rPr>
          <w:lang w:val="x-none" w:eastAsia="x-none"/>
        </w:rPr>
      </w:pPr>
    </w:p>
    <w:p w14:paraId="324296D8" w14:textId="17A341E9" w:rsidR="00F62741" w:rsidRPr="00E55577" w:rsidRDefault="004B0F40" w:rsidP="00407BCC">
      <w:pPr>
        <w:spacing w:after="0" w:line="240" w:lineRule="auto"/>
        <w:rPr>
          <w:rFonts w:ascii="Times New Roman" w:eastAsia="Times New Roman" w:hAnsi="Times New Roman"/>
          <w:color w:val="000000"/>
        </w:rPr>
      </w:pPr>
      <w:r w:rsidRPr="00E55577">
        <w:rPr>
          <w:rFonts w:ascii="Times New Roman" w:eastAsia="Times New Roman" w:hAnsi="Times New Roman"/>
          <w:b/>
          <w:color w:val="000000"/>
        </w:rPr>
        <w:t>Annex A: Project Results Framework</w:t>
      </w:r>
      <w:r w:rsidR="00F62741" w:rsidRPr="00E55577">
        <w:rPr>
          <w:rFonts w:ascii="Times New Roman" w:eastAsia="Times New Roman" w:hAnsi="Times New Roman"/>
          <w:b/>
          <w:color w:val="000000"/>
        </w:rPr>
        <w:t xml:space="preserve"> </w:t>
      </w:r>
      <w:r w:rsidR="00F62741" w:rsidRPr="00E55577">
        <w:rPr>
          <w:rFonts w:ascii="Times New Roman" w:eastAsia="Times New Roman" w:hAnsi="Times New Roman"/>
          <w:color w:val="000000"/>
        </w:rPr>
        <w:t>(either copy and paste here the framework from the Agency document, or provide reference to the page in the project document where the framework could be found).</w:t>
      </w:r>
    </w:p>
    <w:p w14:paraId="6D243C64" w14:textId="222DC3BD" w:rsidR="00F4194C" w:rsidRPr="00E55577" w:rsidRDefault="00F4194C" w:rsidP="00631A6E">
      <w:pPr>
        <w:spacing w:after="0" w:line="240" w:lineRule="auto"/>
        <w:rPr>
          <w:rFonts w:ascii="Times New Roman" w:eastAsia="Times New Roman" w:hAnsi="Times New Roman"/>
          <w:color w:val="000000"/>
        </w:rPr>
      </w:pPr>
    </w:p>
    <w:tbl>
      <w:tblPr>
        <w:tblW w:w="11425" w:type="dxa"/>
        <w:tblInd w:w="-3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 w:type="dxa"/>
          <w:left w:w="29" w:type="dxa"/>
          <w:bottom w:w="14" w:type="dxa"/>
          <w:right w:w="14" w:type="dxa"/>
        </w:tblCellMar>
        <w:tblLook w:val="00A0" w:firstRow="1" w:lastRow="0" w:firstColumn="1" w:lastColumn="0" w:noHBand="0" w:noVBand="0"/>
      </w:tblPr>
      <w:tblGrid>
        <w:gridCol w:w="2012"/>
        <w:gridCol w:w="9413"/>
      </w:tblGrid>
      <w:tr w:rsidR="005B56DE" w:rsidRPr="00E55577" w14:paraId="14C91F66" w14:textId="77777777" w:rsidTr="004C1672">
        <w:trPr>
          <w:trHeight w:val="473"/>
        </w:trPr>
        <w:tc>
          <w:tcPr>
            <w:tcW w:w="2012" w:type="dxa"/>
            <w:shd w:val="clear" w:color="auto" w:fill="76923C"/>
          </w:tcPr>
          <w:p w14:paraId="7FAE2DAA" w14:textId="77777777" w:rsidR="004C1672" w:rsidRPr="00E55577" w:rsidRDefault="004C1672" w:rsidP="009E140D">
            <w:pPr>
              <w:spacing w:after="0"/>
              <w:rPr>
                <w:rFonts w:ascii="Times New Roman" w:hAnsi="Times New Roman"/>
                <w:b/>
                <w:color w:val="FFFFFF"/>
                <w:sz w:val="20"/>
                <w:szCs w:val="18"/>
              </w:rPr>
            </w:pPr>
            <w:r w:rsidRPr="00E55577">
              <w:rPr>
                <w:rFonts w:ascii="Times New Roman" w:hAnsi="Times New Roman"/>
                <w:b/>
                <w:color w:val="FFFFFF"/>
                <w:sz w:val="20"/>
                <w:szCs w:val="18"/>
              </w:rPr>
              <w:t>Objective:</w:t>
            </w:r>
          </w:p>
        </w:tc>
        <w:tc>
          <w:tcPr>
            <w:tcW w:w="9413" w:type="dxa"/>
          </w:tcPr>
          <w:p w14:paraId="581ABCC8" w14:textId="77777777" w:rsidR="004C1672" w:rsidRPr="00E55577" w:rsidRDefault="004C1672" w:rsidP="009E140D">
            <w:pPr>
              <w:spacing w:after="0"/>
              <w:contextualSpacing/>
              <w:rPr>
                <w:rFonts w:ascii="Times New Roman" w:hAnsi="Times New Roman"/>
                <w:sz w:val="18"/>
                <w:szCs w:val="18"/>
              </w:rPr>
            </w:pPr>
            <w:bookmarkStart w:id="72" w:name="OLE_LINK78"/>
            <w:bookmarkStart w:id="73" w:name="OLE_LINK79"/>
            <w:bookmarkStart w:id="74" w:name="OLE_LINK80"/>
            <w:r w:rsidRPr="00E55577">
              <w:rPr>
                <w:rFonts w:ascii="Times New Roman" w:eastAsia="Calibri" w:hAnsi="Times New Roman"/>
                <w:color w:val="000000"/>
                <w:sz w:val="18"/>
                <w:szCs w:val="18"/>
              </w:rPr>
              <w:t>To improve the management of national parks in targeted transfrontier conservation areas (TFCAs) in southern Angola and</w:t>
            </w:r>
            <w:r w:rsidRPr="00E55577">
              <w:rPr>
                <w:rFonts w:ascii="Times New Roman" w:eastAsia="Calibri" w:hAnsi="Times New Roman"/>
                <w:sz w:val="18"/>
                <w:szCs w:val="18"/>
              </w:rPr>
              <w:t xml:space="preserve"> strengthen the resilience of local communities and ecosystems to climate change.</w:t>
            </w:r>
            <w:bookmarkEnd w:id="72"/>
            <w:bookmarkEnd w:id="73"/>
            <w:bookmarkEnd w:id="74"/>
          </w:p>
        </w:tc>
      </w:tr>
      <w:tr w:rsidR="005B56DE" w:rsidRPr="00E55577" w14:paraId="6BF6FB6C" w14:textId="77777777" w:rsidTr="004C1672">
        <w:trPr>
          <w:trHeight w:val="1171"/>
        </w:trPr>
        <w:tc>
          <w:tcPr>
            <w:tcW w:w="2012" w:type="dxa"/>
            <w:shd w:val="clear" w:color="auto" w:fill="76923C"/>
          </w:tcPr>
          <w:p w14:paraId="02C63E43" w14:textId="77777777" w:rsidR="004C1672" w:rsidRPr="00E55577" w:rsidRDefault="004C1672" w:rsidP="009E140D">
            <w:pPr>
              <w:spacing w:after="0"/>
              <w:rPr>
                <w:rFonts w:ascii="Times New Roman" w:hAnsi="Times New Roman"/>
                <w:b/>
                <w:color w:val="FFFFFF"/>
                <w:sz w:val="20"/>
                <w:szCs w:val="18"/>
              </w:rPr>
            </w:pPr>
            <w:r w:rsidRPr="00E55577">
              <w:rPr>
                <w:rFonts w:ascii="Times New Roman" w:hAnsi="Times New Roman"/>
                <w:b/>
                <w:color w:val="FFFFFF"/>
                <w:sz w:val="20"/>
                <w:szCs w:val="18"/>
              </w:rPr>
              <w:t>Indicator(s):</w:t>
            </w:r>
          </w:p>
        </w:tc>
        <w:tc>
          <w:tcPr>
            <w:tcW w:w="9413" w:type="dxa"/>
          </w:tcPr>
          <w:p w14:paraId="0A4F3848" w14:textId="2A36044E" w:rsidR="004C1672" w:rsidRPr="00E55577" w:rsidRDefault="004C1672" w:rsidP="009E140D">
            <w:pPr>
              <w:spacing w:after="0"/>
              <w:rPr>
                <w:rFonts w:ascii="Times New Roman" w:hAnsi="Times New Roman"/>
                <w:sz w:val="18"/>
                <w:szCs w:val="18"/>
              </w:rPr>
            </w:pPr>
            <w:r w:rsidRPr="00E55577">
              <w:rPr>
                <w:rFonts w:ascii="Times New Roman" w:hAnsi="Times New Roman"/>
                <w:sz w:val="18"/>
                <w:szCs w:val="18"/>
              </w:rPr>
              <w:t>Total number of direct beneficiaries disaggregated by gender as co-benefit of GEF investment (Target: 24,215 (30% women))</w:t>
            </w:r>
          </w:p>
          <w:p w14:paraId="1C2ECE85" w14:textId="754FE333" w:rsidR="004C1672" w:rsidRPr="00E55577" w:rsidRDefault="004C1672" w:rsidP="009E140D">
            <w:pPr>
              <w:spacing w:after="0"/>
              <w:rPr>
                <w:rFonts w:ascii="Times New Roman" w:hAnsi="Times New Roman"/>
                <w:sz w:val="18"/>
                <w:szCs w:val="18"/>
              </w:rPr>
            </w:pPr>
            <w:r w:rsidRPr="00E55577" w:rsidDel="00341236">
              <w:rPr>
                <w:rFonts w:ascii="Times New Roman" w:hAnsi="Times New Roman"/>
                <w:sz w:val="18"/>
                <w:szCs w:val="18"/>
              </w:rPr>
              <w:t xml:space="preserve">Area of terrestrial </w:t>
            </w:r>
            <w:r w:rsidRPr="00E55577">
              <w:rPr>
                <w:rFonts w:ascii="Times New Roman" w:hAnsi="Times New Roman"/>
                <w:sz w:val="18"/>
                <w:szCs w:val="18"/>
              </w:rPr>
              <w:t xml:space="preserve">Protected </w:t>
            </w:r>
            <w:r w:rsidRPr="00E55577" w:rsidDel="00341236">
              <w:rPr>
                <w:rFonts w:ascii="Times New Roman" w:hAnsi="Times New Roman"/>
                <w:sz w:val="18"/>
                <w:szCs w:val="18"/>
              </w:rPr>
              <w:t>Areas under improved management effectiveness (ha)</w:t>
            </w:r>
            <w:r w:rsidRPr="00E55577">
              <w:rPr>
                <w:rFonts w:ascii="Times New Roman" w:hAnsi="Times New Roman"/>
                <w:sz w:val="18"/>
                <w:szCs w:val="18"/>
              </w:rPr>
              <w:t xml:space="preserve"> (Target: 3,788,245 ha)</w:t>
            </w:r>
          </w:p>
          <w:p w14:paraId="4AB57CCD" w14:textId="14CC0494" w:rsidR="004C1672" w:rsidRPr="00E55577" w:rsidRDefault="004C1672" w:rsidP="009E140D">
            <w:pPr>
              <w:spacing w:after="0"/>
              <w:rPr>
                <w:rFonts w:ascii="Times New Roman" w:hAnsi="Times New Roman"/>
                <w:sz w:val="18"/>
                <w:szCs w:val="18"/>
              </w:rPr>
            </w:pPr>
            <w:r w:rsidRPr="00E55577">
              <w:rPr>
                <w:rFonts w:ascii="Times New Roman" w:hAnsi="Times New Roman"/>
                <w:sz w:val="18"/>
                <w:szCs w:val="18"/>
              </w:rPr>
              <w:t>Area of land under climate-resilient management (ha) (Target: 35,000 ha)</w:t>
            </w:r>
          </w:p>
          <w:p w14:paraId="2F81B3C8" w14:textId="71D86EB7" w:rsidR="004C1672" w:rsidRPr="00E55577" w:rsidRDefault="004C1672" w:rsidP="009E140D">
            <w:pPr>
              <w:spacing w:after="0"/>
              <w:rPr>
                <w:rFonts w:ascii="Times New Roman" w:hAnsi="Times New Roman"/>
                <w:sz w:val="18"/>
                <w:szCs w:val="18"/>
              </w:rPr>
            </w:pPr>
            <w:r w:rsidRPr="00E55577">
              <w:rPr>
                <w:rFonts w:ascii="Times New Roman" w:hAnsi="Times New Roman"/>
                <w:sz w:val="18"/>
                <w:szCs w:val="18"/>
              </w:rPr>
              <w:t>Number of policies, plans and development frameworks that mainstream climate resilience (Target: 12)</w:t>
            </w:r>
          </w:p>
          <w:p w14:paraId="1DDABFA6" w14:textId="13EB7E55" w:rsidR="004C1672" w:rsidRPr="00E55577" w:rsidRDefault="004C1672" w:rsidP="009E140D">
            <w:pPr>
              <w:spacing w:after="0"/>
              <w:rPr>
                <w:rFonts w:ascii="Times New Roman" w:hAnsi="Times New Roman"/>
                <w:sz w:val="18"/>
                <w:szCs w:val="18"/>
              </w:rPr>
            </w:pPr>
            <w:r w:rsidRPr="00E55577">
              <w:rPr>
                <w:rFonts w:ascii="Times New Roman" w:hAnsi="Times New Roman"/>
                <w:sz w:val="18"/>
                <w:szCs w:val="18"/>
              </w:rPr>
              <w:t>e. Number of people with enhanced capacity to identify climate risk and engage in adaptation measures (Target: 14,</w:t>
            </w:r>
            <w:r w:rsidR="006F352F">
              <w:rPr>
                <w:rFonts w:ascii="Times New Roman" w:hAnsi="Times New Roman"/>
                <w:sz w:val="18"/>
                <w:szCs w:val="18"/>
              </w:rPr>
              <w:t>0</w:t>
            </w:r>
            <w:r w:rsidRPr="00E55577">
              <w:rPr>
                <w:rFonts w:ascii="Times New Roman" w:hAnsi="Times New Roman"/>
                <w:sz w:val="18"/>
                <w:szCs w:val="18"/>
              </w:rPr>
              <w:t xml:space="preserve">40 people (30% </w:t>
            </w:r>
            <w:r w:rsidRPr="00E55577" w:rsidDel="003D67F9">
              <w:rPr>
                <w:rFonts w:ascii="Times New Roman" w:hAnsi="Times New Roman"/>
                <w:sz w:val="18"/>
                <w:szCs w:val="18"/>
              </w:rPr>
              <w:t>female</w:t>
            </w:r>
            <w:r w:rsidRPr="00E55577">
              <w:rPr>
                <w:rFonts w:ascii="Times New Roman" w:hAnsi="Times New Roman"/>
                <w:sz w:val="18"/>
                <w:szCs w:val="18"/>
              </w:rPr>
              <w:t>)</w:t>
            </w:r>
          </w:p>
        </w:tc>
      </w:tr>
    </w:tbl>
    <w:p w14:paraId="55AE538F" w14:textId="77777777" w:rsidR="00EE2CFC" w:rsidRPr="00E55577" w:rsidRDefault="00EE2CFC" w:rsidP="00631A6E">
      <w:pPr>
        <w:spacing w:after="0" w:line="240" w:lineRule="auto"/>
        <w:rPr>
          <w:rFonts w:ascii="Times New Roman" w:eastAsia="Times New Roman" w:hAnsi="Times New Roman"/>
          <w:color w:val="000000"/>
        </w:rPr>
      </w:pPr>
    </w:p>
    <w:tbl>
      <w:tblPr>
        <w:tblW w:w="11417" w:type="dxa"/>
        <w:tblInd w:w="-3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 w:type="dxa"/>
          <w:left w:w="29" w:type="dxa"/>
          <w:bottom w:w="14" w:type="dxa"/>
          <w:right w:w="14" w:type="dxa"/>
        </w:tblCellMar>
        <w:tblLook w:val="00A0" w:firstRow="1" w:lastRow="0" w:firstColumn="1" w:lastColumn="0" w:noHBand="0" w:noVBand="0"/>
      </w:tblPr>
      <w:tblGrid>
        <w:gridCol w:w="2061"/>
        <w:gridCol w:w="2694"/>
        <w:gridCol w:w="1842"/>
        <w:gridCol w:w="4820"/>
      </w:tblGrid>
      <w:tr w:rsidR="007758A7" w:rsidRPr="00E55577" w14:paraId="5C7F3EDB" w14:textId="77777777" w:rsidTr="00E56F3D">
        <w:tc>
          <w:tcPr>
            <w:tcW w:w="2061" w:type="dxa"/>
            <w:shd w:val="clear" w:color="auto" w:fill="595959"/>
            <w:vAlign w:val="center"/>
          </w:tcPr>
          <w:p w14:paraId="6B741793" w14:textId="77777777" w:rsidR="00E56F3D" w:rsidRPr="00E55577" w:rsidRDefault="00E56F3D" w:rsidP="009E140D">
            <w:pPr>
              <w:spacing w:after="0"/>
              <w:contextualSpacing/>
              <w:jc w:val="center"/>
              <w:rPr>
                <w:rFonts w:ascii="Times New Roman" w:hAnsi="Times New Roman"/>
                <w:b/>
                <w:color w:val="FFFFFF"/>
                <w:sz w:val="20"/>
                <w:szCs w:val="20"/>
              </w:rPr>
            </w:pPr>
            <w:r w:rsidRPr="00E55577">
              <w:rPr>
                <w:rFonts w:ascii="Times New Roman" w:hAnsi="Times New Roman"/>
                <w:b/>
                <w:color w:val="FFFFFF"/>
                <w:sz w:val="20"/>
                <w:szCs w:val="20"/>
              </w:rPr>
              <w:t>Expected Outcomes</w:t>
            </w:r>
          </w:p>
          <w:p w14:paraId="5FB94E4C" w14:textId="77777777" w:rsidR="00E56F3D" w:rsidRPr="00E55577" w:rsidRDefault="00E56F3D" w:rsidP="009E140D">
            <w:pPr>
              <w:spacing w:after="0"/>
              <w:contextualSpacing/>
              <w:jc w:val="center"/>
              <w:rPr>
                <w:rFonts w:ascii="Times New Roman" w:hAnsi="Times New Roman"/>
                <w:b/>
                <w:color w:val="FFFFFF"/>
                <w:sz w:val="20"/>
                <w:szCs w:val="20"/>
              </w:rPr>
            </w:pPr>
            <w:r w:rsidRPr="00E55577">
              <w:rPr>
                <w:rFonts w:ascii="Times New Roman" w:hAnsi="Times New Roman"/>
                <w:b/>
                <w:color w:val="FFFFFF"/>
                <w:sz w:val="20"/>
                <w:szCs w:val="20"/>
              </w:rPr>
              <w:t>and Indicators</w:t>
            </w:r>
          </w:p>
        </w:tc>
        <w:tc>
          <w:tcPr>
            <w:tcW w:w="2694" w:type="dxa"/>
            <w:shd w:val="clear" w:color="auto" w:fill="595959"/>
            <w:vAlign w:val="center"/>
          </w:tcPr>
          <w:p w14:paraId="62FDA907" w14:textId="77777777" w:rsidR="00E56F3D" w:rsidRPr="00E55577" w:rsidRDefault="00E56F3D" w:rsidP="009E140D">
            <w:pPr>
              <w:spacing w:after="0"/>
              <w:contextualSpacing/>
              <w:jc w:val="center"/>
              <w:rPr>
                <w:rFonts w:ascii="Times New Roman" w:hAnsi="Times New Roman"/>
                <w:b/>
                <w:color w:val="FFFFFF"/>
                <w:sz w:val="20"/>
                <w:szCs w:val="20"/>
              </w:rPr>
            </w:pPr>
            <w:r w:rsidRPr="00E55577">
              <w:rPr>
                <w:rFonts w:ascii="Times New Roman" w:hAnsi="Times New Roman"/>
                <w:b/>
                <w:color w:val="FFFFFF"/>
                <w:sz w:val="20"/>
                <w:szCs w:val="20"/>
              </w:rPr>
              <w:t>Project Baseline</w:t>
            </w:r>
          </w:p>
        </w:tc>
        <w:tc>
          <w:tcPr>
            <w:tcW w:w="1842" w:type="dxa"/>
            <w:shd w:val="clear" w:color="auto" w:fill="595959"/>
            <w:vAlign w:val="center"/>
          </w:tcPr>
          <w:p w14:paraId="384A4F34" w14:textId="77777777" w:rsidR="00E56F3D" w:rsidRPr="00E55577" w:rsidRDefault="00E56F3D" w:rsidP="009E140D">
            <w:pPr>
              <w:spacing w:after="0"/>
              <w:contextualSpacing/>
              <w:jc w:val="center"/>
              <w:rPr>
                <w:rFonts w:ascii="Times New Roman" w:hAnsi="Times New Roman"/>
                <w:b/>
                <w:color w:val="FFFFFF"/>
                <w:sz w:val="20"/>
                <w:szCs w:val="20"/>
              </w:rPr>
            </w:pPr>
            <w:r w:rsidRPr="00E55577">
              <w:rPr>
                <w:rFonts w:ascii="Times New Roman" w:hAnsi="Times New Roman"/>
                <w:b/>
                <w:color w:val="FFFFFF"/>
                <w:sz w:val="20"/>
                <w:szCs w:val="20"/>
              </w:rPr>
              <w:t>End of Project Target</w:t>
            </w:r>
          </w:p>
        </w:tc>
        <w:tc>
          <w:tcPr>
            <w:tcW w:w="4820" w:type="dxa"/>
            <w:shd w:val="clear" w:color="auto" w:fill="595959"/>
          </w:tcPr>
          <w:p w14:paraId="15CD59AE" w14:textId="77777777" w:rsidR="00E56F3D" w:rsidRPr="00E55577" w:rsidRDefault="00E56F3D" w:rsidP="009E140D">
            <w:pPr>
              <w:spacing w:after="0"/>
              <w:contextualSpacing/>
              <w:jc w:val="center"/>
              <w:rPr>
                <w:rFonts w:ascii="Times New Roman" w:hAnsi="Times New Roman"/>
                <w:b/>
                <w:color w:val="FFFFFF"/>
                <w:sz w:val="20"/>
                <w:szCs w:val="20"/>
              </w:rPr>
            </w:pPr>
            <w:r w:rsidRPr="00E55577">
              <w:rPr>
                <w:rFonts w:ascii="Times New Roman" w:hAnsi="Times New Roman"/>
                <w:b/>
                <w:color w:val="FFFFFF"/>
                <w:sz w:val="20"/>
                <w:szCs w:val="20"/>
              </w:rPr>
              <w:t>Expected Outputs</w:t>
            </w:r>
          </w:p>
          <w:p w14:paraId="01F62F3F" w14:textId="77777777" w:rsidR="00E56F3D" w:rsidRPr="00E55577" w:rsidRDefault="00E56F3D" w:rsidP="009E140D">
            <w:pPr>
              <w:spacing w:after="0"/>
              <w:contextualSpacing/>
              <w:jc w:val="center"/>
              <w:rPr>
                <w:rFonts w:ascii="Times New Roman" w:hAnsi="Times New Roman"/>
                <w:b/>
                <w:color w:val="FFFFFF"/>
                <w:sz w:val="20"/>
                <w:szCs w:val="20"/>
              </w:rPr>
            </w:pPr>
            <w:r w:rsidRPr="00E55577">
              <w:rPr>
                <w:rFonts w:ascii="Times New Roman" w:hAnsi="Times New Roman"/>
                <w:b/>
                <w:color w:val="FFFFFF"/>
                <w:sz w:val="20"/>
                <w:szCs w:val="20"/>
              </w:rPr>
              <w:t>and Indicators</w:t>
            </w:r>
          </w:p>
        </w:tc>
      </w:tr>
      <w:tr w:rsidR="005B56DE" w:rsidRPr="00E55577" w14:paraId="147B21F7" w14:textId="77777777" w:rsidTr="00E56F3D">
        <w:tc>
          <w:tcPr>
            <w:tcW w:w="11417" w:type="dxa"/>
            <w:gridSpan w:val="4"/>
            <w:tcBorders>
              <w:top w:val="single" w:sz="4" w:space="0" w:color="auto"/>
              <w:left w:val="single" w:sz="4" w:space="0" w:color="auto"/>
              <w:bottom w:val="single" w:sz="4" w:space="0" w:color="auto"/>
              <w:right w:val="single" w:sz="4" w:space="0" w:color="auto"/>
            </w:tcBorders>
            <w:shd w:val="clear" w:color="auto" w:fill="BFBFBF"/>
            <w:vAlign w:val="center"/>
          </w:tcPr>
          <w:p w14:paraId="189B2F88" w14:textId="77777777" w:rsidR="00E56F3D" w:rsidRPr="00E55577" w:rsidRDefault="00E56F3D" w:rsidP="009E140D">
            <w:pPr>
              <w:spacing w:after="0"/>
              <w:rPr>
                <w:rFonts w:ascii="Times New Roman" w:hAnsi="Times New Roman"/>
                <w:sz w:val="20"/>
                <w:szCs w:val="20"/>
              </w:rPr>
            </w:pPr>
            <w:r w:rsidRPr="00E55577">
              <w:rPr>
                <w:rFonts w:ascii="Times New Roman" w:hAnsi="Times New Roman"/>
                <w:b/>
                <w:sz w:val="20"/>
                <w:szCs w:val="20"/>
              </w:rPr>
              <w:t>Component 1:</w:t>
            </w:r>
            <w:r w:rsidRPr="00E55577">
              <w:rPr>
                <w:rFonts w:ascii="Times New Roman" w:hAnsi="Times New Roman"/>
                <w:sz w:val="20"/>
                <w:szCs w:val="20"/>
              </w:rPr>
              <w:t xml:space="preserve"> </w:t>
            </w:r>
            <w:r w:rsidRPr="00E55577">
              <w:rPr>
                <w:rFonts w:ascii="Times New Roman" w:hAnsi="Times New Roman"/>
                <w:b/>
                <w:bCs/>
                <w:iCs/>
                <w:sz w:val="20"/>
                <w:szCs w:val="20"/>
              </w:rPr>
              <w:t>Strengthening the resilience of local communities to climate change in targeted TFCAs</w:t>
            </w:r>
          </w:p>
        </w:tc>
      </w:tr>
      <w:tr w:rsidR="007758A7" w:rsidRPr="00E55577" w14:paraId="0104E9E4" w14:textId="77777777" w:rsidTr="00E56F3D">
        <w:tc>
          <w:tcPr>
            <w:tcW w:w="2061" w:type="dxa"/>
            <w:tcBorders>
              <w:top w:val="single" w:sz="4" w:space="0" w:color="auto"/>
              <w:left w:val="single" w:sz="4" w:space="0" w:color="auto"/>
              <w:bottom w:val="single" w:sz="4" w:space="0" w:color="auto"/>
              <w:right w:val="single" w:sz="4" w:space="0" w:color="auto"/>
            </w:tcBorders>
          </w:tcPr>
          <w:p w14:paraId="52D2C4FD" w14:textId="77777777" w:rsidR="00E56F3D" w:rsidRPr="00E55577" w:rsidRDefault="00E56F3D" w:rsidP="009E140D">
            <w:pPr>
              <w:spacing w:after="0"/>
              <w:rPr>
                <w:rFonts w:ascii="Times New Roman" w:hAnsi="Times New Roman"/>
                <w:sz w:val="20"/>
                <w:szCs w:val="20"/>
              </w:rPr>
            </w:pPr>
            <w:bookmarkStart w:id="75" w:name="OLE_LINK83"/>
            <w:bookmarkStart w:id="76" w:name="OLE_LINK84"/>
            <w:r w:rsidRPr="00E55577">
              <w:rPr>
                <w:rFonts w:ascii="Times New Roman" w:hAnsi="Times New Roman"/>
                <w:b/>
                <w:bCs/>
                <w:sz w:val="20"/>
                <w:szCs w:val="20"/>
              </w:rPr>
              <w:t>Outcome 1.1.:</w:t>
            </w:r>
            <w:r w:rsidRPr="00E55577">
              <w:rPr>
                <w:rFonts w:ascii="Times New Roman" w:hAnsi="Times New Roman"/>
                <w:sz w:val="20"/>
                <w:szCs w:val="20"/>
              </w:rPr>
              <w:t xml:space="preserve"> Increased implementation of </w:t>
            </w:r>
            <w:bookmarkStart w:id="77" w:name="OLE_LINK10"/>
            <w:bookmarkStart w:id="78" w:name="OLE_LINK11"/>
            <w:r w:rsidRPr="00E55577">
              <w:rPr>
                <w:rFonts w:ascii="Times New Roman" w:hAnsi="Times New Roman"/>
                <w:sz w:val="20"/>
                <w:szCs w:val="20"/>
              </w:rPr>
              <w:t>biodiversity-compatible</w:t>
            </w:r>
            <w:bookmarkEnd w:id="77"/>
            <w:bookmarkEnd w:id="78"/>
            <w:r w:rsidRPr="00E55577">
              <w:rPr>
                <w:rFonts w:ascii="Times New Roman" w:hAnsi="Times New Roman"/>
                <w:sz w:val="20"/>
                <w:szCs w:val="20"/>
              </w:rPr>
              <w:t xml:space="preserve"> adaptation practices </w:t>
            </w:r>
            <w:bookmarkStart w:id="79" w:name="OLE_LINK157"/>
            <w:bookmarkStart w:id="80" w:name="OLE_LINK170"/>
            <w:r w:rsidRPr="00E55577">
              <w:rPr>
                <w:rFonts w:ascii="Times New Roman" w:hAnsi="Times New Roman"/>
                <w:sz w:val="20"/>
                <w:szCs w:val="20"/>
              </w:rPr>
              <w:t xml:space="preserve">(encompassing the eco-village approach) </w:t>
            </w:r>
            <w:bookmarkEnd w:id="79"/>
            <w:bookmarkEnd w:id="80"/>
            <w:r w:rsidRPr="00E55577">
              <w:rPr>
                <w:rFonts w:ascii="Times New Roman" w:hAnsi="Times New Roman"/>
                <w:sz w:val="20"/>
                <w:szCs w:val="20"/>
              </w:rPr>
              <w:t xml:space="preserve">in the Angolan portions of targeted TFCAs. </w:t>
            </w:r>
          </w:p>
          <w:bookmarkEnd w:id="75"/>
          <w:bookmarkEnd w:id="76"/>
          <w:p w14:paraId="7ADC09F4" w14:textId="77777777" w:rsidR="00E56F3D" w:rsidRPr="00E55577" w:rsidRDefault="00E56F3D" w:rsidP="009E140D">
            <w:pPr>
              <w:spacing w:after="0"/>
              <w:rPr>
                <w:rFonts w:ascii="Times New Roman" w:hAnsi="Times New Roman"/>
                <w:i/>
                <w:sz w:val="20"/>
                <w:szCs w:val="20"/>
              </w:rPr>
            </w:pPr>
          </w:p>
          <w:p w14:paraId="6676D2FE" w14:textId="77777777" w:rsidR="00E56F3D" w:rsidRPr="00E55577" w:rsidRDefault="00E56F3D" w:rsidP="009E140D">
            <w:pPr>
              <w:spacing w:after="0"/>
              <w:rPr>
                <w:rFonts w:ascii="Times New Roman" w:hAnsi="Times New Roman"/>
                <w:i/>
                <w:iCs/>
                <w:sz w:val="20"/>
                <w:szCs w:val="20"/>
              </w:rPr>
            </w:pPr>
            <w:r w:rsidRPr="00E55577">
              <w:rPr>
                <w:rFonts w:ascii="Times New Roman" w:hAnsi="Times New Roman"/>
                <w:b/>
                <w:bCs/>
                <w:i/>
                <w:iCs/>
                <w:sz w:val="20"/>
                <w:szCs w:val="20"/>
              </w:rPr>
              <w:t>Indicator 1.1.:</w:t>
            </w:r>
            <w:r w:rsidRPr="00E55577">
              <w:rPr>
                <w:rFonts w:ascii="Times New Roman" w:hAnsi="Times New Roman"/>
                <w:i/>
                <w:iCs/>
                <w:sz w:val="20"/>
                <w:szCs w:val="20"/>
              </w:rPr>
              <w:t xml:space="preserve"> Area (ha) of agricultural and silvopastoral land in and around Luengue-Luiana and Iona National Parks under climate-resilient and biodiversity-compatible production practices </w:t>
            </w:r>
          </w:p>
          <w:p w14:paraId="77895620" w14:textId="77777777" w:rsidR="00E56F3D" w:rsidRPr="00E55577" w:rsidRDefault="00E56F3D" w:rsidP="009E140D">
            <w:pPr>
              <w:spacing w:after="0"/>
              <w:rPr>
                <w:rFonts w:ascii="Times New Roman" w:hAnsi="Times New Roman"/>
                <w:i/>
                <w:sz w:val="20"/>
                <w:szCs w:val="20"/>
              </w:rPr>
            </w:pPr>
          </w:p>
        </w:tc>
        <w:tc>
          <w:tcPr>
            <w:tcW w:w="2694" w:type="dxa"/>
            <w:tcBorders>
              <w:top w:val="single" w:sz="4" w:space="0" w:color="auto"/>
              <w:left w:val="single" w:sz="4" w:space="0" w:color="auto"/>
              <w:bottom w:val="single" w:sz="4" w:space="0" w:color="auto"/>
              <w:right w:val="single" w:sz="4" w:space="0" w:color="auto"/>
            </w:tcBorders>
          </w:tcPr>
          <w:p w14:paraId="6ABA137E" w14:textId="77777777" w:rsidR="00E56F3D" w:rsidRPr="00E55577" w:rsidRDefault="00E56F3D" w:rsidP="009E140D">
            <w:pPr>
              <w:spacing w:after="0"/>
              <w:rPr>
                <w:rFonts w:ascii="Times New Roman" w:hAnsi="Times New Roman"/>
                <w:i/>
                <w:sz w:val="20"/>
                <w:szCs w:val="20"/>
              </w:rPr>
            </w:pPr>
            <w:r w:rsidRPr="00E55577">
              <w:rPr>
                <w:rFonts w:ascii="Times New Roman" w:hAnsi="Times New Roman"/>
                <w:i/>
                <w:sz w:val="20"/>
                <w:szCs w:val="20"/>
              </w:rPr>
              <w:t xml:space="preserve">. </w:t>
            </w:r>
            <w:r w:rsidRPr="00E55577">
              <w:rPr>
                <w:rFonts w:ascii="Times New Roman" w:hAnsi="Times New Roman"/>
                <w:b/>
                <w:bCs/>
                <w:iCs/>
                <w:sz w:val="20"/>
                <w:szCs w:val="20"/>
              </w:rPr>
              <w:t xml:space="preserve">Baseline 1.1.: </w:t>
            </w:r>
            <w:r w:rsidRPr="00E55577">
              <w:rPr>
                <w:rFonts w:ascii="Times New Roman" w:hAnsi="Times New Roman"/>
                <w:i/>
                <w:sz w:val="20"/>
                <w:szCs w:val="20"/>
              </w:rPr>
              <w:t xml:space="preserve">At present, ~52,000 ha of land in and around Luengue-Luiana National Park is under agricultural use while ~400 ha is used for silvopastoralism. However, the production practices being conducted on this land are not necessarily climate-resilient and biodiversity-compatible. In and around Iona National Park, ~250 ha of land is currently under agricultural use, while ~945,000 ha are grazed and browsed by domestic livestock. Again, the production practices being conducted on this land are not necessarily climate-resilient and biodiversity-compatible. </w:t>
            </w:r>
          </w:p>
          <w:p w14:paraId="7F8AAB00" w14:textId="77777777" w:rsidR="00E56F3D" w:rsidRPr="00E55577" w:rsidRDefault="00E56F3D" w:rsidP="009E140D">
            <w:pPr>
              <w:spacing w:after="0"/>
              <w:rPr>
                <w:rFonts w:ascii="Times New Roman" w:hAnsi="Times New Roman"/>
                <w:i/>
                <w:sz w:val="20"/>
                <w:szCs w:val="20"/>
              </w:rPr>
            </w:pPr>
          </w:p>
          <w:p w14:paraId="05CF243A" w14:textId="77777777" w:rsidR="00E56F3D" w:rsidRPr="00E55577" w:rsidRDefault="00E56F3D" w:rsidP="009E140D">
            <w:pPr>
              <w:spacing w:after="0"/>
              <w:rPr>
                <w:rFonts w:ascii="Times New Roman" w:hAnsi="Times New Roman"/>
                <w:i/>
                <w:sz w:val="20"/>
                <w:szCs w:val="20"/>
              </w:rPr>
            </w:pPr>
          </w:p>
          <w:p w14:paraId="76AD770B" w14:textId="77777777" w:rsidR="00E56F3D" w:rsidRPr="00E55577" w:rsidRDefault="00E56F3D" w:rsidP="009E140D">
            <w:pPr>
              <w:spacing w:after="0"/>
              <w:rPr>
                <w:rFonts w:ascii="Times New Roman" w:hAnsi="Times New Roman"/>
                <w:i/>
                <w:sz w:val="20"/>
                <w:szCs w:val="20"/>
              </w:rPr>
            </w:pPr>
          </w:p>
        </w:tc>
        <w:tc>
          <w:tcPr>
            <w:tcW w:w="1842" w:type="dxa"/>
            <w:tcBorders>
              <w:top w:val="single" w:sz="4" w:space="0" w:color="auto"/>
              <w:left w:val="single" w:sz="4" w:space="0" w:color="auto"/>
              <w:bottom w:val="single" w:sz="4" w:space="0" w:color="auto"/>
              <w:right w:val="single" w:sz="4" w:space="0" w:color="auto"/>
            </w:tcBorders>
          </w:tcPr>
          <w:p w14:paraId="77BCE71D" w14:textId="77777777" w:rsidR="00E56F3D" w:rsidRPr="00E55577" w:rsidRDefault="00E56F3D" w:rsidP="009E140D">
            <w:pPr>
              <w:spacing w:after="0"/>
              <w:rPr>
                <w:rFonts w:ascii="Times New Roman" w:hAnsi="Times New Roman"/>
                <w:i/>
                <w:sz w:val="20"/>
                <w:szCs w:val="20"/>
              </w:rPr>
            </w:pPr>
            <w:r w:rsidRPr="00E55577">
              <w:rPr>
                <w:rFonts w:ascii="Times New Roman" w:hAnsi="Times New Roman"/>
                <w:b/>
                <w:bCs/>
                <w:iCs/>
                <w:sz w:val="20"/>
                <w:szCs w:val="20"/>
              </w:rPr>
              <w:t xml:space="preserve">Target 1.1.: </w:t>
            </w:r>
            <w:r w:rsidRPr="00E55577">
              <w:rPr>
                <w:rFonts w:ascii="Times New Roman" w:hAnsi="Times New Roman"/>
                <w:i/>
                <w:sz w:val="20"/>
                <w:szCs w:val="20"/>
              </w:rPr>
              <w:t>At least 35,000 ha of agricultural and silvopastoral land in and around Luengue-Luiana and Iona National Parks are under climate-resilient and biodiversity-compatible production practices.</w:t>
            </w:r>
          </w:p>
          <w:p w14:paraId="24FB4922" w14:textId="77777777" w:rsidR="00E56F3D" w:rsidRPr="00E55577" w:rsidRDefault="00E56F3D" w:rsidP="009E140D">
            <w:pPr>
              <w:spacing w:after="0"/>
              <w:rPr>
                <w:rFonts w:ascii="Times New Roman" w:hAnsi="Times New Roman"/>
                <w:i/>
                <w:sz w:val="20"/>
                <w:szCs w:val="20"/>
              </w:rPr>
            </w:pPr>
          </w:p>
          <w:p w14:paraId="57317218" w14:textId="2908670F" w:rsidR="00E56F3D" w:rsidRPr="00E55577" w:rsidRDefault="00E56F3D" w:rsidP="009E140D">
            <w:pPr>
              <w:spacing w:after="0"/>
              <w:rPr>
                <w:rFonts w:ascii="Times New Roman" w:hAnsi="Times New Roman"/>
                <w:i/>
                <w:sz w:val="20"/>
                <w:szCs w:val="20"/>
              </w:rPr>
            </w:pPr>
          </w:p>
          <w:p w14:paraId="1EF2ED45" w14:textId="77777777" w:rsidR="00E56F3D" w:rsidRPr="00E55577" w:rsidRDefault="00E56F3D" w:rsidP="009E140D">
            <w:pPr>
              <w:spacing w:after="0"/>
              <w:rPr>
                <w:rFonts w:ascii="Times New Roman" w:hAnsi="Times New Roman"/>
                <w:b/>
                <w:bCs/>
                <w:iCs/>
                <w:sz w:val="20"/>
                <w:szCs w:val="20"/>
              </w:rPr>
            </w:pPr>
          </w:p>
          <w:p w14:paraId="68852EC7" w14:textId="77777777" w:rsidR="00E56F3D" w:rsidRPr="00E55577" w:rsidRDefault="00E56F3D" w:rsidP="009E140D">
            <w:pPr>
              <w:spacing w:after="0"/>
              <w:rPr>
                <w:rFonts w:ascii="Times New Roman" w:hAnsi="Times New Roman"/>
                <w:i/>
                <w:sz w:val="20"/>
                <w:szCs w:val="20"/>
              </w:rPr>
            </w:pPr>
          </w:p>
          <w:p w14:paraId="586089C5" w14:textId="77777777" w:rsidR="00E56F3D" w:rsidRPr="00E55577" w:rsidRDefault="00E56F3D" w:rsidP="009E140D">
            <w:pPr>
              <w:spacing w:after="0"/>
              <w:rPr>
                <w:rFonts w:ascii="Times New Roman" w:hAnsi="Times New Roman"/>
                <w:i/>
                <w:sz w:val="20"/>
                <w:szCs w:val="20"/>
              </w:rPr>
            </w:pPr>
          </w:p>
          <w:p w14:paraId="0A921F9D" w14:textId="77777777" w:rsidR="00E56F3D" w:rsidRPr="00E55577" w:rsidRDefault="00E56F3D" w:rsidP="009E140D">
            <w:pPr>
              <w:spacing w:after="0"/>
              <w:rPr>
                <w:rFonts w:ascii="Times New Roman" w:hAnsi="Times New Roman"/>
                <w:i/>
                <w:sz w:val="20"/>
                <w:szCs w:val="20"/>
              </w:rPr>
            </w:pPr>
          </w:p>
          <w:p w14:paraId="22D383BB" w14:textId="77777777" w:rsidR="00E56F3D" w:rsidRPr="00E55577" w:rsidRDefault="00E56F3D" w:rsidP="009E140D">
            <w:pPr>
              <w:spacing w:after="0"/>
              <w:rPr>
                <w:rFonts w:ascii="Times New Roman" w:hAnsi="Times New Roman"/>
                <w:i/>
                <w:sz w:val="20"/>
                <w:szCs w:val="20"/>
              </w:rPr>
            </w:pPr>
          </w:p>
          <w:p w14:paraId="27717188" w14:textId="77777777" w:rsidR="00E56F3D" w:rsidRPr="00E55577" w:rsidRDefault="00E56F3D" w:rsidP="009E140D">
            <w:pPr>
              <w:spacing w:after="0"/>
              <w:rPr>
                <w:rFonts w:ascii="Times New Roman" w:hAnsi="Times New Roman"/>
                <w:i/>
                <w:sz w:val="20"/>
                <w:szCs w:val="20"/>
              </w:rPr>
            </w:pPr>
          </w:p>
          <w:p w14:paraId="461D24A7" w14:textId="77777777" w:rsidR="00E56F3D" w:rsidRPr="00E55577" w:rsidRDefault="00E56F3D" w:rsidP="009E140D">
            <w:pPr>
              <w:spacing w:after="0"/>
              <w:rPr>
                <w:rFonts w:ascii="Times New Roman" w:hAnsi="Times New Roman"/>
                <w:i/>
                <w:sz w:val="20"/>
                <w:szCs w:val="20"/>
              </w:rPr>
            </w:pPr>
          </w:p>
          <w:p w14:paraId="671407FC" w14:textId="77777777" w:rsidR="00E56F3D" w:rsidRPr="00E55577" w:rsidRDefault="00E56F3D" w:rsidP="009E140D">
            <w:pPr>
              <w:spacing w:after="0"/>
              <w:rPr>
                <w:rFonts w:ascii="Times New Roman" w:hAnsi="Times New Roman"/>
                <w:i/>
                <w:sz w:val="20"/>
                <w:szCs w:val="20"/>
              </w:rPr>
            </w:pPr>
          </w:p>
          <w:p w14:paraId="06834F47" w14:textId="77777777" w:rsidR="00E56F3D" w:rsidRPr="00E55577" w:rsidRDefault="00E56F3D" w:rsidP="009E140D">
            <w:pPr>
              <w:spacing w:after="0"/>
              <w:rPr>
                <w:rFonts w:ascii="Times New Roman" w:hAnsi="Times New Roman"/>
                <w:sz w:val="20"/>
                <w:szCs w:val="20"/>
              </w:rPr>
            </w:pPr>
          </w:p>
          <w:p w14:paraId="76850C83" w14:textId="77777777" w:rsidR="00E56F3D" w:rsidRPr="00E55577" w:rsidRDefault="00E56F3D" w:rsidP="009E140D">
            <w:pPr>
              <w:spacing w:after="0"/>
              <w:rPr>
                <w:rFonts w:ascii="Times New Roman" w:hAnsi="Times New Roman"/>
                <w:i/>
                <w:sz w:val="20"/>
                <w:szCs w:val="20"/>
              </w:rPr>
            </w:pPr>
          </w:p>
          <w:p w14:paraId="693E06DB" w14:textId="77777777" w:rsidR="00E56F3D" w:rsidRPr="00E55577" w:rsidRDefault="00E56F3D" w:rsidP="009E140D">
            <w:pPr>
              <w:spacing w:after="0"/>
              <w:rPr>
                <w:rFonts w:ascii="Times New Roman" w:hAnsi="Times New Roman"/>
                <w:sz w:val="20"/>
                <w:szCs w:val="20"/>
              </w:rPr>
            </w:pPr>
          </w:p>
        </w:tc>
        <w:tc>
          <w:tcPr>
            <w:tcW w:w="4820" w:type="dxa"/>
            <w:tcBorders>
              <w:top w:val="single" w:sz="4" w:space="0" w:color="auto"/>
              <w:left w:val="single" w:sz="4" w:space="0" w:color="auto"/>
              <w:bottom w:val="single" w:sz="4" w:space="0" w:color="auto"/>
              <w:right w:val="single" w:sz="4" w:space="0" w:color="auto"/>
            </w:tcBorders>
          </w:tcPr>
          <w:p w14:paraId="0B99F6C6" w14:textId="77777777" w:rsidR="00E56F3D" w:rsidRPr="00E55577" w:rsidRDefault="00E56F3D" w:rsidP="009E140D">
            <w:pPr>
              <w:spacing w:after="0"/>
              <w:rPr>
                <w:rFonts w:ascii="Times New Roman" w:hAnsi="Times New Roman"/>
                <w:sz w:val="20"/>
                <w:szCs w:val="20"/>
              </w:rPr>
            </w:pPr>
            <w:bookmarkStart w:id="81" w:name="OLE_LINK87"/>
            <w:bookmarkStart w:id="82" w:name="OLE_LINK88"/>
            <w:r w:rsidRPr="00E55577">
              <w:rPr>
                <w:rFonts w:ascii="Times New Roman" w:hAnsi="Times New Roman"/>
                <w:b/>
                <w:bCs/>
                <w:sz w:val="20"/>
                <w:szCs w:val="20"/>
              </w:rPr>
              <w:t>Output 1.1.1.:</w:t>
            </w:r>
            <w:r w:rsidRPr="00E55577">
              <w:rPr>
                <w:rFonts w:ascii="Times New Roman" w:hAnsi="Times New Roman"/>
                <w:sz w:val="20"/>
                <w:szCs w:val="20"/>
              </w:rPr>
              <w:t xml:space="preserve"> Comprehensive climate risk and vulnerability assessments conducted </w:t>
            </w:r>
            <w:bookmarkStart w:id="83" w:name="OLE_LINK4"/>
            <w:bookmarkStart w:id="84" w:name="OLE_LINK156"/>
            <w:bookmarkStart w:id="85" w:name="OLE_LINK355"/>
            <w:bookmarkStart w:id="86" w:name="OLE_LINK404"/>
            <w:bookmarkStart w:id="87" w:name="OLE_LINK405"/>
            <w:r w:rsidRPr="00E55577">
              <w:rPr>
                <w:rFonts w:ascii="Times New Roman" w:hAnsi="Times New Roman"/>
                <w:sz w:val="20"/>
                <w:szCs w:val="20"/>
              </w:rPr>
              <w:t xml:space="preserve">for the </w:t>
            </w:r>
            <w:bookmarkStart w:id="88" w:name="OLE_LINK240"/>
            <w:bookmarkStart w:id="89" w:name="OLE_LINK243"/>
            <w:bookmarkStart w:id="90" w:name="OLE_LINK171"/>
            <w:bookmarkStart w:id="91" w:name="OLE_LINK200"/>
            <w:r w:rsidRPr="00E55577">
              <w:rPr>
                <w:rFonts w:ascii="Times New Roman" w:hAnsi="Times New Roman"/>
                <w:sz w:val="20"/>
                <w:szCs w:val="20"/>
              </w:rPr>
              <w:t xml:space="preserve">Angolan portions of the </w:t>
            </w:r>
            <w:bookmarkStart w:id="92" w:name="OLE_LINK335"/>
            <w:bookmarkStart w:id="93" w:name="OLE_LINK336"/>
            <w:bookmarkStart w:id="94" w:name="OLE_LINK453"/>
            <w:bookmarkStart w:id="95" w:name="OLE_LINK454"/>
            <w:r w:rsidRPr="00E55577">
              <w:rPr>
                <w:rFonts w:ascii="Times New Roman" w:hAnsi="Times New Roman"/>
                <w:sz w:val="20"/>
                <w:szCs w:val="20"/>
              </w:rPr>
              <w:t xml:space="preserve">KAZA </w:t>
            </w:r>
            <w:bookmarkEnd w:id="83"/>
            <w:bookmarkEnd w:id="84"/>
            <w:bookmarkEnd w:id="85"/>
            <w:bookmarkEnd w:id="88"/>
            <w:bookmarkEnd w:id="89"/>
            <w:r w:rsidRPr="00E55577">
              <w:rPr>
                <w:rFonts w:ascii="Times New Roman" w:hAnsi="Times New Roman"/>
                <w:sz w:val="20"/>
                <w:szCs w:val="20"/>
              </w:rPr>
              <w:t xml:space="preserve">and </w:t>
            </w:r>
            <w:bookmarkStart w:id="96" w:name="OLE_LINK360"/>
            <w:bookmarkStart w:id="97" w:name="OLE_LINK361"/>
            <w:r w:rsidRPr="00E55577">
              <w:rPr>
                <w:rFonts w:ascii="Times New Roman" w:hAnsi="Times New Roman"/>
                <w:sz w:val="20"/>
                <w:szCs w:val="20"/>
              </w:rPr>
              <w:t>Iona-Skeleton Coast</w:t>
            </w:r>
            <w:bookmarkEnd w:id="92"/>
            <w:bookmarkEnd w:id="93"/>
            <w:r w:rsidRPr="00E55577">
              <w:rPr>
                <w:rFonts w:ascii="Times New Roman" w:hAnsi="Times New Roman"/>
                <w:sz w:val="20"/>
                <w:szCs w:val="20"/>
              </w:rPr>
              <w:t xml:space="preserve"> </w:t>
            </w:r>
            <w:bookmarkStart w:id="98" w:name="OLE_LINK356"/>
            <w:bookmarkStart w:id="99" w:name="OLE_LINK357"/>
            <w:bookmarkEnd w:id="96"/>
            <w:bookmarkEnd w:id="97"/>
            <w:r w:rsidRPr="00E55577">
              <w:rPr>
                <w:rFonts w:ascii="Times New Roman" w:hAnsi="Times New Roman"/>
                <w:sz w:val="20"/>
                <w:szCs w:val="20"/>
              </w:rPr>
              <w:t>TFCA</w:t>
            </w:r>
            <w:bookmarkEnd w:id="98"/>
            <w:bookmarkEnd w:id="99"/>
            <w:r w:rsidRPr="00E55577">
              <w:rPr>
                <w:rFonts w:ascii="Times New Roman" w:hAnsi="Times New Roman"/>
                <w:sz w:val="20"/>
                <w:szCs w:val="20"/>
              </w:rPr>
              <w:t>s</w:t>
            </w:r>
            <w:bookmarkEnd w:id="94"/>
            <w:bookmarkEnd w:id="95"/>
            <w:r w:rsidRPr="00E55577">
              <w:rPr>
                <w:rFonts w:ascii="Times New Roman" w:hAnsi="Times New Roman"/>
                <w:sz w:val="20"/>
                <w:szCs w:val="20"/>
              </w:rPr>
              <w:t xml:space="preserve"> </w:t>
            </w:r>
            <w:bookmarkEnd w:id="90"/>
            <w:bookmarkEnd w:id="91"/>
            <w:r w:rsidRPr="00E55577">
              <w:rPr>
                <w:rFonts w:ascii="Times New Roman" w:hAnsi="Times New Roman"/>
                <w:sz w:val="20"/>
                <w:szCs w:val="20"/>
              </w:rPr>
              <w:t xml:space="preserve">to identify climate vulnerabilities in important sectors and existing livelihoods and inform climate-resilient planning and </w:t>
            </w:r>
            <w:bookmarkEnd w:id="86"/>
            <w:bookmarkEnd w:id="87"/>
            <w:r w:rsidRPr="00E55577">
              <w:rPr>
                <w:rFonts w:ascii="Times New Roman" w:hAnsi="Times New Roman"/>
                <w:sz w:val="20"/>
                <w:szCs w:val="20"/>
              </w:rPr>
              <w:t>development.</w:t>
            </w:r>
            <w:bookmarkEnd w:id="81"/>
            <w:bookmarkEnd w:id="82"/>
          </w:p>
          <w:p w14:paraId="2C9CBD08" w14:textId="77777777" w:rsidR="00E56F3D" w:rsidRPr="00E55577" w:rsidRDefault="00E56F3D" w:rsidP="009E140D">
            <w:pPr>
              <w:spacing w:after="0"/>
              <w:rPr>
                <w:rFonts w:ascii="Times New Roman" w:hAnsi="Times New Roman"/>
                <w:i/>
                <w:sz w:val="20"/>
                <w:szCs w:val="20"/>
              </w:rPr>
            </w:pPr>
          </w:p>
          <w:p w14:paraId="140CB11A" w14:textId="77777777" w:rsidR="00E56F3D" w:rsidRPr="00E55577" w:rsidRDefault="00E56F3D" w:rsidP="009E140D">
            <w:pPr>
              <w:spacing w:after="0"/>
              <w:rPr>
                <w:rFonts w:ascii="Times New Roman" w:hAnsi="Times New Roman"/>
                <w:i/>
                <w:sz w:val="20"/>
                <w:szCs w:val="20"/>
              </w:rPr>
            </w:pPr>
            <w:bookmarkStart w:id="100" w:name="OLE_LINK408"/>
            <w:bookmarkStart w:id="101" w:name="OLE_LINK409"/>
            <w:r w:rsidRPr="00E55577">
              <w:rPr>
                <w:rFonts w:ascii="Times New Roman" w:hAnsi="Times New Roman"/>
                <w:b/>
                <w:bCs/>
                <w:i/>
                <w:sz w:val="20"/>
                <w:szCs w:val="20"/>
              </w:rPr>
              <w:t>Indicator 1.1.1.:</w:t>
            </w:r>
            <w:r w:rsidRPr="00E55577">
              <w:rPr>
                <w:rFonts w:ascii="Times New Roman" w:hAnsi="Times New Roman"/>
                <w:i/>
                <w:sz w:val="20"/>
                <w:szCs w:val="20"/>
              </w:rPr>
              <w:t xml:space="preserve"> Number of climate risk and vulnerability assessments conducted for the Angolan portions of the targeted TFCAs. </w:t>
            </w:r>
          </w:p>
          <w:p w14:paraId="45F2FA14" w14:textId="77777777" w:rsidR="00E56F3D" w:rsidRPr="00E55577" w:rsidRDefault="00E56F3D" w:rsidP="009E140D">
            <w:pPr>
              <w:spacing w:after="0"/>
              <w:rPr>
                <w:rFonts w:ascii="Times New Roman" w:hAnsi="Times New Roman"/>
                <w:i/>
                <w:sz w:val="20"/>
                <w:szCs w:val="20"/>
              </w:rPr>
            </w:pPr>
            <w:r w:rsidRPr="00E55577">
              <w:rPr>
                <w:rFonts w:ascii="Times New Roman" w:hAnsi="Times New Roman"/>
                <w:b/>
                <w:bCs/>
                <w:i/>
                <w:sz w:val="20"/>
                <w:szCs w:val="20"/>
                <w:u w:val="single"/>
              </w:rPr>
              <w:t>Target 1.1.1.</w:t>
            </w:r>
            <w:r w:rsidRPr="00E55577">
              <w:rPr>
                <w:rFonts w:ascii="Times New Roman" w:hAnsi="Times New Roman"/>
                <w:b/>
                <w:bCs/>
                <w:i/>
                <w:sz w:val="20"/>
                <w:szCs w:val="20"/>
              </w:rPr>
              <w:t>:</w:t>
            </w:r>
            <w:r w:rsidRPr="00E55577">
              <w:rPr>
                <w:rFonts w:ascii="Times New Roman" w:hAnsi="Times New Roman"/>
                <w:i/>
                <w:sz w:val="20"/>
                <w:szCs w:val="20"/>
              </w:rPr>
              <w:t xml:space="preserve"> 2 comprehensive climate risk and vulnerability assessments conducted (1 assessment for the Angolan portion of the KAZA TFCA and 1 assessment for the Angolan portion of the Iona-Skeleton Coast TFCA).</w:t>
            </w:r>
          </w:p>
          <w:bookmarkEnd w:id="100"/>
          <w:bookmarkEnd w:id="101"/>
          <w:p w14:paraId="15709D9F" w14:textId="77777777" w:rsidR="00E56F3D" w:rsidRPr="00E55577" w:rsidRDefault="00E56F3D" w:rsidP="009E140D">
            <w:pPr>
              <w:spacing w:after="0"/>
              <w:rPr>
                <w:rFonts w:ascii="Times New Roman" w:hAnsi="Times New Roman"/>
                <w:sz w:val="20"/>
                <w:szCs w:val="20"/>
              </w:rPr>
            </w:pPr>
          </w:p>
          <w:p w14:paraId="1C5B93C3" w14:textId="77777777" w:rsidR="00E56F3D" w:rsidRPr="00E55577" w:rsidRDefault="00E56F3D" w:rsidP="009E140D">
            <w:pPr>
              <w:spacing w:after="0"/>
              <w:rPr>
                <w:rFonts w:ascii="Times New Roman" w:hAnsi="Times New Roman"/>
                <w:sz w:val="20"/>
                <w:szCs w:val="20"/>
              </w:rPr>
            </w:pPr>
            <w:bookmarkStart w:id="102" w:name="OLE_LINK91"/>
            <w:bookmarkStart w:id="103" w:name="OLE_LINK92"/>
            <w:r w:rsidRPr="00E55577">
              <w:rPr>
                <w:rFonts w:ascii="Times New Roman" w:hAnsi="Times New Roman"/>
                <w:b/>
                <w:bCs/>
                <w:sz w:val="20"/>
                <w:szCs w:val="20"/>
              </w:rPr>
              <w:t>Output 1.1.2.:</w:t>
            </w:r>
            <w:r w:rsidRPr="00E55577">
              <w:rPr>
                <w:rFonts w:ascii="Times New Roman" w:hAnsi="Times New Roman"/>
                <w:sz w:val="20"/>
                <w:szCs w:val="20"/>
              </w:rPr>
              <w:t xml:space="preserve"> Natural capital accounting, including ecosystem classification and mapping, undertaken for the Angolan portions of the KAZA and Iona-Skeleton Coast TFCAs to provide information on the potential economic value of ecosystem goods and services generated within and around national parks to inform planning and management.</w:t>
            </w:r>
          </w:p>
          <w:p w14:paraId="00405FC2" w14:textId="77777777" w:rsidR="00E56F3D" w:rsidRPr="00E55577" w:rsidRDefault="00E56F3D" w:rsidP="009E140D">
            <w:pPr>
              <w:spacing w:after="0"/>
              <w:rPr>
                <w:rFonts w:ascii="Times New Roman" w:hAnsi="Times New Roman"/>
                <w:sz w:val="20"/>
                <w:szCs w:val="20"/>
              </w:rPr>
            </w:pPr>
          </w:p>
          <w:p w14:paraId="40A646A1" w14:textId="77777777" w:rsidR="00E56F3D" w:rsidRPr="00E55577" w:rsidRDefault="00E56F3D" w:rsidP="009E140D">
            <w:pPr>
              <w:spacing w:after="0"/>
              <w:rPr>
                <w:rFonts w:ascii="Times New Roman" w:hAnsi="Times New Roman"/>
                <w:i/>
                <w:iCs/>
                <w:sz w:val="20"/>
                <w:szCs w:val="20"/>
              </w:rPr>
            </w:pPr>
            <w:r w:rsidRPr="00E55577">
              <w:rPr>
                <w:rFonts w:ascii="Times New Roman" w:hAnsi="Times New Roman"/>
                <w:b/>
                <w:bCs/>
                <w:i/>
                <w:iCs/>
                <w:sz w:val="20"/>
                <w:szCs w:val="20"/>
              </w:rPr>
              <w:t xml:space="preserve">Indicator 1.1.2.: </w:t>
            </w:r>
            <w:r w:rsidRPr="00E55577">
              <w:rPr>
                <w:rFonts w:ascii="Times New Roman" w:hAnsi="Times New Roman"/>
                <w:i/>
                <w:iCs/>
                <w:sz w:val="20"/>
                <w:szCs w:val="20"/>
              </w:rPr>
              <w:t>Number of natural capital accounting assessments undertaken for the Angolan portions of the targeted TFCAs.</w:t>
            </w:r>
          </w:p>
          <w:p w14:paraId="45F06E53" w14:textId="77777777" w:rsidR="00E56F3D" w:rsidRPr="00E55577" w:rsidRDefault="00E56F3D" w:rsidP="009E140D">
            <w:pPr>
              <w:spacing w:after="0"/>
              <w:rPr>
                <w:rFonts w:ascii="Times New Roman" w:hAnsi="Times New Roman"/>
                <w:sz w:val="20"/>
                <w:szCs w:val="20"/>
              </w:rPr>
            </w:pPr>
            <w:r w:rsidRPr="00E55577">
              <w:rPr>
                <w:rFonts w:ascii="Times New Roman" w:hAnsi="Times New Roman"/>
                <w:b/>
                <w:bCs/>
                <w:i/>
                <w:iCs/>
                <w:sz w:val="20"/>
                <w:szCs w:val="20"/>
                <w:u w:val="single"/>
              </w:rPr>
              <w:t>Target 1.1.2.:</w:t>
            </w:r>
            <w:r w:rsidRPr="00E55577">
              <w:rPr>
                <w:rFonts w:ascii="Times New Roman" w:hAnsi="Times New Roman"/>
                <w:b/>
                <w:bCs/>
                <w:i/>
                <w:iCs/>
                <w:sz w:val="20"/>
                <w:szCs w:val="20"/>
              </w:rPr>
              <w:t xml:space="preserve"> </w:t>
            </w:r>
            <w:r w:rsidRPr="00E55577">
              <w:rPr>
                <w:rFonts w:ascii="Times New Roman" w:hAnsi="Times New Roman"/>
                <w:i/>
                <w:iCs/>
                <w:sz w:val="20"/>
                <w:szCs w:val="20"/>
              </w:rPr>
              <w:t>2 natural capital accounting assessments undertaken (1 for the Angolan portion of KAZA and 1 for the Angolan portion of Iona-Skeleton Coast TFCA)</w:t>
            </w:r>
            <w:r w:rsidRPr="00E55577">
              <w:rPr>
                <w:rFonts w:ascii="Times New Roman" w:hAnsi="Times New Roman"/>
                <w:sz w:val="20"/>
                <w:szCs w:val="20"/>
              </w:rPr>
              <w:t xml:space="preserve"> </w:t>
            </w:r>
            <w:bookmarkStart w:id="104" w:name="OLE_LINK317"/>
            <w:bookmarkStart w:id="105" w:name="OLE_LINK318"/>
            <w:bookmarkStart w:id="106" w:name="OLE_LINK666"/>
            <w:bookmarkStart w:id="107" w:name="OLE_LINK244"/>
            <w:bookmarkStart w:id="108" w:name="OLE_LINK255"/>
          </w:p>
          <w:p w14:paraId="33C5343B" w14:textId="77777777" w:rsidR="00E56F3D" w:rsidRPr="00E55577" w:rsidRDefault="00E56F3D" w:rsidP="009E140D">
            <w:pPr>
              <w:spacing w:after="0"/>
              <w:rPr>
                <w:rFonts w:ascii="Times New Roman" w:hAnsi="Times New Roman"/>
                <w:sz w:val="20"/>
                <w:szCs w:val="20"/>
              </w:rPr>
            </w:pPr>
          </w:p>
          <w:p w14:paraId="2F717940" w14:textId="77777777" w:rsidR="00E56F3D" w:rsidRPr="00E55577" w:rsidRDefault="00E56F3D" w:rsidP="009E140D">
            <w:pPr>
              <w:spacing w:after="0"/>
              <w:rPr>
                <w:rFonts w:ascii="Times New Roman" w:hAnsi="Times New Roman"/>
                <w:sz w:val="20"/>
                <w:szCs w:val="20"/>
              </w:rPr>
            </w:pPr>
            <w:r w:rsidRPr="00E55577">
              <w:rPr>
                <w:rFonts w:ascii="Times New Roman" w:hAnsi="Times New Roman"/>
                <w:b/>
                <w:bCs/>
                <w:sz w:val="20"/>
                <w:szCs w:val="20"/>
              </w:rPr>
              <w:t xml:space="preserve">Output 1.1.3.: </w:t>
            </w:r>
            <w:r w:rsidRPr="00E55577">
              <w:rPr>
                <w:rFonts w:ascii="Times New Roman" w:hAnsi="Times New Roman"/>
                <w:sz w:val="20"/>
                <w:szCs w:val="20"/>
              </w:rPr>
              <w:t xml:space="preserve">Biodiversity-compatible local </w:t>
            </w:r>
            <w:bookmarkEnd w:id="104"/>
            <w:bookmarkEnd w:id="105"/>
            <w:bookmarkEnd w:id="106"/>
            <w:r w:rsidRPr="00E55577">
              <w:rPr>
                <w:rFonts w:ascii="Times New Roman" w:hAnsi="Times New Roman"/>
                <w:sz w:val="20"/>
                <w:szCs w:val="20"/>
              </w:rPr>
              <w:t xml:space="preserve">adaptation plans </w:t>
            </w:r>
            <w:bookmarkEnd w:id="107"/>
            <w:bookmarkEnd w:id="108"/>
            <w:r w:rsidRPr="00E55577">
              <w:rPr>
                <w:rFonts w:ascii="Times New Roman" w:hAnsi="Times New Roman"/>
                <w:sz w:val="20"/>
                <w:szCs w:val="20"/>
              </w:rPr>
              <w:t xml:space="preserve">(encompassing the eco-village approach, including </w:t>
            </w:r>
            <w:r w:rsidRPr="00E55577">
              <w:rPr>
                <w:rFonts w:ascii="Times New Roman" w:hAnsi="Times New Roman"/>
                <w:sz w:val="20"/>
                <w:szCs w:val="20"/>
              </w:rPr>
              <w:lastRenderedPageBreak/>
              <w:t xml:space="preserve">all relevant sectors as well as gender considerations) developed for </w:t>
            </w:r>
            <w:bookmarkStart w:id="109" w:name="OLE_LINK418"/>
            <w:bookmarkStart w:id="110" w:name="OLE_LINK419"/>
            <w:r w:rsidRPr="00E55577">
              <w:rPr>
                <w:rFonts w:ascii="Times New Roman" w:hAnsi="Times New Roman"/>
                <w:sz w:val="20"/>
                <w:szCs w:val="20"/>
              </w:rPr>
              <w:t>each of the</w:t>
            </w:r>
            <w:bookmarkEnd w:id="102"/>
            <w:bookmarkEnd w:id="103"/>
            <w:bookmarkEnd w:id="109"/>
            <w:bookmarkEnd w:id="110"/>
            <w:r w:rsidRPr="00E55577">
              <w:rPr>
                <w:rFonts w:ascii="Times New Roman" w:hAnsi="Times New Roman"/>
                <w:sz w:val="20"/>
                <w:szCs w:val="20"/>
              </w:rPr>
              <w:t xml:space="preserve"> Angolan portions of KAZA and Iona-Skeleton Coast TFCAs.</w:t>
            </w:r>
          </w:p>
          <w:p w14:paraId="2F456079" w14:textId="77777777" w:rsidR="00E56F3D" w:rsidRPr="00E55577" w:rsidRDefault="00E56F3D" w:rsidP="009E140D">
            <w:pPr>
              <w:spacing w:after="0"/>
              <w:rPr>
                <w:rFonts w:ascii="Times New Roman" w:hAnsi="Times New Roman"/>
                <w:sz w:val="20"/>
                <w:szCs w:val="20"/>
              </w:rPr>
            </w:pPr>
          </w:p>
          <w:p w14:paraId="1392BBBB" w14:textId="77777777" w:rsidR="00E56F3D" w:rsidRPr="00E55577" w:rsidRDefault="00E56F3D" w:rsidP="009E140D">
            <w:pPr>
              <w:spacing w:after="0"/>
              <w:rPr>
                <w:rFonts w:ascii="Times New Roman" w:hAnsi="Times New Roman"/>
                <w:i/>
                <w:sz w:val="20"/>
                <w:szCs w:val="20"/>
              </w:rPr>
            </w:pPr>
            <w:bookmarkStart w:id="111" w:name="OLE_LINK520"/>
            <w:bookmarkStart w:id="112" w:name="OLE_LINK521"/>
            <w:bookmarkStart w:id="113" w:name="OLE_LINK420"/>
            <w:bookmarkStart w:id="114" w:name="OLE_LINK421"/>
            <w:r w:rsidRPr="00E55577">
              <w:rPr>
                <w:rFonts w:ascii="Times New Roman" w:hAnsi="Times New Roman"/>
                <w:b/>
                <w:bCs/>
                <w:i/>
                <w:sz w:val="20"/>
                <w:szCs w:val="20"/>
              </w:rPr>
              <w:t>Indicator 1.1.3.:</w:t>
            </w:r>
            <w:r w:rsidRPr="00E55577">
              <w:rPr>
                <w:rFonts w:ascii="Times New Roman" w:hAnsi="Times New Roman"/>
                <w:i/>
                <w:sz w:val="20"/>
                <w:szCs w:val="20"/>
              </w:rPr>
              <w:t xml:space="preserve"> Number of local adaptation plans developed. </w:t>
            </w:r>
          </w:p>
          <w:bookmarkEnd w:id="111"/>
          <w:bookmarkEnd w:id="112"/>
          <w:p w14:paraId="7F38AA21" w14:textId="77777777" w:rsidR="00E56F3D" w:rsidRPr="00E55577" w:rsidRDefault="00E56F3D" w:rsidP="009E140D">
            <w:pPr>
              <w:spacing w:after="0"/>
              <w:rPr>
                <w:rFonts w:ascii="Times New Roman" w:hAnsi="Times New Roman"/>
                <w:i/>
                <w:sz w:val="20"/>
                <w:szCs w:val="20"/>
              </w:rPr>
            </w:pPr>
            <w:r w:rsidRPr="00E55577">
              <w:rPr>
                <w:rFonts w:ascii="Times New Roman" w:hAnsi="Times New Roman"/>
                <w:b/>
                <w:bCs/>
                <w:i/>
                <w:sz w:val="20"/>
                <w:szCs w:val="20"/>
                <w:u w:val="single"/>
              </w:rPr>
              <w:t>Target 1.1</w:t>
            </w:r>
            <w:r w:rsidRPr="00E55577">
              <w:rPr>
                <w:rFonts w:ascii="Times New Roman" w:hAnsi="Times New Roman"/>
                <w:b/>
                <w:i/>
                <w:sz w:val="20"/>
                <w:szCs w:val="20"/>
                <w:u w:val="single"/>
              </w:rPr>
              <w:t>.</w:t>
            </w:r>
            <w:r w:rsidRPr="00E55577">
              <w:rPr>
                <w:rFonts w:ascii="Times New Roman" w:hAnsi="Times New Roman"/>
                <w:b/>
                <w:bCs/>
                <w:i/>
                <w:sz w:val="20"/>
                <w:szCs w:val="20"/>
                <w:u w:val="single"/>
              </w:rPr>
              <w:t>3.:</w:t>
            </w:r>
            <w:r w:rsidRPr="00E55577">
              <w:rPr>
                <w:rFonts w:ascii="Times New Roman" w:hAnsi="Times New Roman"/>
                <w:i/>
                <w:sz w:val="20"/>
                <w:szCs w:val="20"/>
              </w:rPr>
              <w:t xml:space="preserve"> </w:t>
            </w:r>
            <w:bookmarkStart w:id="115" w:name="OLE_LINK65"/>
            <w:bookmarkStart w:id="116" w:name="OLE_LINK66"/>
            <w:r w:rsidRPr="00E55577">
              <w:rPr>
                <w:rFonts w:ascii="Times New Roman" w:hAnsi="Times New Roman"/>
                <w:i/>
                <w:sz w:val="20"/>
                <w:szCs w:val="20"/>
              </w:rPr>
              <w:t>2 local adaptation plans developed (1 in the Angolan portion of KAZA and 1 in the Angolan portion of Iona-Skeleton Coast TFCA).</w:t>
            </w:r>
          </w:p>
          <w:bookmarkEnd w:id="113"/>
          <w:bookmarkEnd w:id="114"/>
          <w:bookmarkEnd w:id="115"/>
          <w:bookmarkEnd w:id="116"/>
          <w:p w14:paraId="3BE3B2D8" w14:textId="77777777" w:rsidR="00E56F3D" w:rsidRPr="00E55577" w:rsidRDefault="00E56F3D" w:rsidP="009E140D">
            <w:pPr>
              <w:spacing w:after="0"/>
              <w:rPr>
                <w:rFonts w:ascii="Times New Roman" w:hAnsi="Times New Roman"/>
                <w:sz w:val="20"/>
                <w:szCs w:val="20"/>
              </w:rPr>
            </w:pPr>
          </w:p>
          <w:p w14:paraId="2950CFE1" w14:textId="77777777" w:rsidR="00E56F3D" w:rsidRPr="00E55577" w:rsidRDefault="00E56F3D" w:rsidP="009E140D">
            <w:pPr>
              <w:spacing w:after="0"/>
              <w:rPr>
                <w:rFonts w:ascii="Times New Roman" w:hAnsi="Times New Roman"/>
                <w:sz w:val="20"/>
                <w:szCs w:val="20"/>
              </w:rPr>
            </w:pPr>
            <w:bookmarkStart w:id="117" w:name="OLE_LINK95"/>
            <w:bookmarkStart w:id="118" w:name="OLE_LINK96"/>
            <w:r w:rsidRPr="00E55577">
              <w:rPr>
                <w:rFonts w:ascii="Times New Roman" w:hAnsi="Times New Roman"/>
                <w:b/>
                <w:bCs/>
                <w:sz w:val="20"/>
                <w:szCs w:val="20"/>
              </w:rPr>
              <w:t>Output 1.1.4.:</w:t>
            </w:r>
            <w:r w:rsidRPr="00E55577">
              <w:rPr>
                <w:rFonts w:ascii="Times New Roman" w:hAnsi="Times New Roman"/>
                <w:iCs/>
                <w:sz w:val="20"/>
                <w:szCs w:val="20"/>
              </w:rPr>
              <w:t xml:space="preserve"> </w:t>
            </w:r>
            <w:bookmarkStart w:id="119" w:name="OLE_LINK426"/>
            <w:bookmarkStart w:id="120" w:name="OLE_LINK427"/>
            <w:r w:rsidRPr="00E55577">
              <w:rPr>
                <w:rFonts w:ascii="Times New Roman" w:hAnsi="Times New Roman"/>
                <w:sz w:val="20"/>
                <w:szCs w:val="20"/>
              </w:rPr>
              <w:t xml:space="preserve">Members of </w:t>
            </w:r>
            <w:bookmarkStart w:id="121" w:name="OLE_LINK309"/>
            <w:bookmarkStart w:id="122" w:name="OLE_LINK310"/>
            <w:r w:rsidRPr="00E55577">
              <w:rPr>
                <w:rFonts w:ascii="Times New Roman" w:hAnsi="Times New Roman"/>
                <w:sz w:val="20"/>
                <w:szCs w:val="20"/>
              </w:rPr>
              <w:t xml:space="preserve">target </w:t>
            </w:r>
            <w:r w:rsidRPr="00E55577">
              <w:rPr>
                <w:rFonts w:ascii="Times New Roman" w:hAnsi="Times New Roman"/>
                <w:iCs/>
                <w:sz w:val="20"/>
                <w:szCs w:val="20"/>
              </w:rPr>
              <w:t xml:space="preserve">communities, local government, Civil Society Organisations (CSOs) and other relevant stakeholders </w:t>
            </w:r>
            <w:bookmarkEnd w:id="121"/>
            <w:bookmarkEnd w:id="122"/>
            <w:r w:rsidRPr="00E55577">
              <w:rPr>
                <w:rFonts w:ascii="Times New Roman" w:hAnsi="Times New Roman"/>
                <w:sz w:val="20"/>
                <w:szCs w:val="20"/>
              </w:rPr>
              <w:t xml:space="preserve">engaged and </w:t>
            </w:r>
            <w:r w:rsidRPr="00E55577">
              <w:rPr>
                <w:rFonts w:ascii="Times New Roman" w:hAnsi="Times New Roman"/>
                <w:iCs/>
                <w:sz w:val="20"/>
                <w:szCs w:val="20"/>
              </w:rPr>
              <w:t xml:space="preserve">trained on </w:t>
            </w:r>
            <w:bookmarkStart w:id="123" w:name="OLE_LINK331"/>
            <w:bookmarkStart w:id="124" w:name="OLE_LINK332"/>
            <w:bookmarkEnd w:id="119"/>
            <w:bookmarkEnd w:id="120"/>
            <w:r w:rsidRPr="00E55577">
              <w:rPr>
                <w:rFonts w:ascii="Times New Roman" w:hAnsi="Times New Roman"/>
                <w:iCs/>
                <w:sz w:val="20"/>
                <w:szCs w:val="20"/>
              </w:rPr>
              <w:t xml:space="preserve">climate-resilient </w:t>
            </w:r>
            <w:bookmarkStart w:id="125" w:name="OLE_LINK353"/>
            <w:bookmarkStart w:id="126" w:name="OLE_LINK354"/>
            <w:r w:rsidRPr="00E55577">
              <w:rPr>
                <w:rFonts w:ascii="Times New Roman" w:hAnsi="Times New Roman"/>
                <w:iCs/>
                <w:sz w:val="20"/>
                <w:szCs w:val="20"/>
              </w:rPr>
              <w:t>and biodiversity-compatible</w:t>
            </w:r>
            <w:bookmarkEnd w:id="123"/>
            <w:bookmarkEnd w:id="124"/>
            <w:r w:rsidRPr="00E55577">
              <w:rPr>
                <w:rFonts w:ascii="Times New Roman" w:hAnsi="Times New Roman"/>
                <w:iCs/>
                <w:sz w:val="20"/>
                <w:szCs w:val="20"/>
              </w:rPr>
              <w:t xml:space="preserve"> </w:t>
            </w:r>
            <w:bookmarkEnd w:id="125"/>
            <w:bookmarkEnd w:id="126"/>
            <w:r w:rsidRPr="00E55577">
              <w:rPr>
                <w:rFonts w:ascii="Times New Roman" w:hAnsi="Times New Roman"/>
                <w:iCs/>
                <w:sz w:val="20"/>
                <w:szCs w:val="20"/>
              </w:rPr>
              <w:t>adaptation practices</w:t>
            </w:r>
            <w:r w:rsidRPr="00E55577">
              <w:rPr>
                <w:rFonts w:ascii="Times New Roman" w:hAnsi="Times New Roman"/>
                <w:sz w:val="20"/>
                <w:szCs w:val="20"/>
              </w:rPr>
              <w:t>.</w:t>
            </w:r>
          </w:p>
          <w:p w14:paraId="1C43A230" w14:textId="77777777" w:rsidR="00E56F3D" w:rsidRPr="00E55577" w:rsidRDefault="00E56F3D" w:rsidP="009E140D">
            <w:pPr>
              <w:spacing w:after="0"/>
              <w:rPr>
                <w:rFonts w:ascii="Times New Roman" w:hAnsi="Times New Roman"/>
                <w:sz w:val="20"/>
                <w:szCs w:val="20"/>
              </w:rPr>
            </w:pPr>
          </w:p>
          <w:p w14:paraId="69B1CECC" w14:textId="77777777" w:rsidR="00E56F3D" w:rsidRPr="00E55577" w:rsidRDefault="00E56F3D" w:rsidP="009E140D">
            <w:pPr>
              <w:spacing w:after="0"/>
              <w:rPr>
                <w:rFonts w:ascii="Times New Roman" w:hAnsi="Times New Roman"/>
                <w:i/>
                <w:sz w:val="20"/>
                <w:szCs w:val="20"/>
              </w:rPr>
            </w:pPr>
            <w:bookmarkStart w:id="127" w:name="OLE_LINK432"/>
            <w:bookmarkStart w:id="128" w:name="OLE_LINK433"/>
            <w:bookmarkEnd w:id="117"/>
            <w:bookmarkEnd w:id="118"/>
            <w:r w:rsidRPr="00E55577">
              <w:rPr>
                <w:rFonts w:ascii="Times New Roman" w:hAnsi="Times New Roman"/>
                <w:b/>
                <w:bCs/>
                <w:i/>
                <w:sz w:val="20"/>
                <w:szCs w:val="20"/>
              </w:rPr>
              <w:t>Indicator 1.1.4.:</w:t>
            </w:r>
            <w:r w:rsidRPr="00E55577">
              <w:rPr>
                <w:rFonts w:ascii="Times New Roman" w:hAnsi="Times New Roman"/>
                <w:i/>
                <w:sz w:val="20"/>
                <w:szCs w:val="20"/>
              </w:rPr>
              <w:t xml:space="preserve"> Number of people (% female) trained on climate-resilient and biodiversity-compatible adaptation practices.</w:t>
            </w:r>
          </w:p>
          <w:p w14:paraId="65574D43" w14:textId="77777777" w:rsidR="00E56F3D" w:rsidRPr="00E55577" w:rsidRDefault="00E56F3D" w:rsidP="009E140D">
            <w:pPr>
              <w:spacing w:after="0"/>
              <w:rPr>
                <w:rFonts w:ascii="Times New Roman" w:hAnsi="Times New Roman"/>
                <w:i/>
                <w:sz w:val="20"/>
                <w:szCs w:val="20"/>
              </w:rPr>
            </w:pPr>
            <w:bookmarkStart w:id="129" w:name="OLE_LINK380"/>
            <w:bookmarkStart w:id="130" w:name="OLE_LINK381"/>
            <w:r w:rsidRPr="00E55577">
              <w:rPr>
                <w:rFonts w:ascii="Times New Roman" w:hAnsi="Times New Roman"/>
                <w:b/>
                <w:bCs/>
                <w:i/>
                <w:sz w:val="20"/>
                <w:szCs w:val="20"/>
                <w:u w:val="single"/>
              </w:rPr>
              <w:t>Target 1.1.4.:</w:t>
            </w:r>
            <w:r w:rsidRPr="00E55577">
              <w:rPr>
                <w:rFonts w:ascii="Times New Roman" w:hAnsi="Times New Roman"/>
                <w:i/>
                <w:sz w:val="20"/>
                <w:szCs w:val="20"/>
              </w:rPr>
              <w:t xml:space="preserve"> </w:t>
            </w:r>
            <w:r w:rsidRPr="00E55577">
              <w:rPr>
                <w:rFonts w:ascii="Times New Roman" w:hAnsi="Times New Roman"/>
                <w:sz w:val="20"/>
                <w:szCs w:val="20"/>
              </w:rPr>
              <w:t>5,000</w:t>
            </w:r>
            <w:r w:rsidRPr="00E55577">
              <w:rPr>
                <w:rFonts w:ascii="Times New Roman" w:hAnsi="Times New Roman"/>
                <w:iCs/>
                <w:sz w:val="20"/>
                <w:szCs w:val="20"/>
              </w:rPr>
              <w:t xml:space="preserve"> people </w:t>
            </w:r>
            <w:r w:rsidRPr="00E55577">
              <w:rPr>
                <w:rFonts w:ascii="Times New Roman" w:hAnsi="Times New Roman"/>
                <w:sz w:val="20"/>
                <w:szCs w:val="20"/>
              </w:rPr>
              <w:t>(</w:t>
            </w:r>
            <w:r w:rsidRPr="00E55577">
              <w:rPr>
                <w:rFonts w:ascii="Times New Roman" w:hAnsi="Times New Roman"/>
                <w:i/>
                <w:sz w:val="20"/>
                <w:szCs w:val="20"/>
              </w:rPr>
              <w:t>30% female)</w:t>
            </w:r>
            <w:r w:rsidRPr="00E55577">
              <w:rPr>
                <w:rFonts w:ascii="Times New Roman" w:hAnsi="Times New Roman"/>
                <w:iCs/>
                <w:sz w:val="20"/>
                <w:szCs w:val="20"/>
              </w:rPr>
              <w:t xml:space="preserve"> </w:t>
            </w:r>
            <w:r w:rsidRPr="00E55577">
              <w:rPr>
                <w:rFonts w:ascii="Times New Roman" w:hAnsi="Times New Roman"/>
                <w:i/>
                <w:iCs/>
                <w:sz w:val="20"/>
                <w:szCs w:val="20"/>
              </w:rPr>
              <w:t xml:space="preserve">trained </w:t>
            </w:r>
            <w:r w:rsidRPr="00E55577">
              <w:rPr>
                <w:rFonts w:ascii="Times New Roman" w:hAnsi="Times New Roman"/>
                <w:i/>
                <w:sz w:val="20"/>
                <w:szCs w:val="20"/>
              </w:rPr>
              <w:t>on climate-resilient and biodiversity-compatible adaptation practices.</w:t>
            </w:r>
          </w:p>
          <w:bookmarkEnd w:id="127"/>
          <w:bookmarkEnd w:id="128"/>
          <w:bookmarkEnd w:id="129"/>
          <w:bookmarkEnd w:id="130"/>
          <w:p w14:paraId="613BE56B" w14:textId="2D20E0E7" w:rsidR="00E56F3D" w:rsidRPr="00E55577" w:rsidRDefault="00E56F3D" w:rsidP="009E140D">
            <w:pPr>
              <w:spacing w:after="0"/>
              <w:rPr>
                <w:rFonts w:ascii="Times New Roman" w:hAnsi="Times New Roman"/>
                <w:sz w:val="20"/>
                <w:szCs w:val="20"/>
              </w:rPr>
            </w:pPr>
          </w:p>
          <w:p w14:paraId="51DD3128" w14:textId="77777777" w:rsidR="00E56F3D" w:rsidRPr="00E55577" w:rsidRDefault="00E56F3D" w:rsidP="009E140D">
            <w:pPr>
              <w:spacing w:after="0"/>
              <w:rPr>
                <w:rFonts w:ascii="Times New Roman" w:hAnsi="Times New Roman"/>
                <w:sz w:val="20"/>
                <w:szCs w:val="20"/>
              </w:rPr>
            </w:pPr>
            <w:bookmarkStart w:id="131" w:name="OLE_LINK99"/>
            <w:bookmarkStart w:id="132" w:name="OLE_LINK100"/>
            <w:bookmarkStart w:id="133" w:name="OLE_LINK6"/>
            <w:r w:rsidRPr="00E55577">
              <w:rPr>
                <w:rFonts w:ascii="Times New Roman" w:hAnsi="Times New Roman"/>
                <w:b/>
                <w:bCs/>
                <w:sz w:val="20"/>
                <w:szCs w:val="20"/>
              </w:rPr>
              <w:t>Output 1.1.5.:</w:t>
            </w:r>
            <w:r w:rsidRPr="00E55577">
              <w:rPr>
                <w:rFonts w:ascii="Times New Roman" w:hAnsi="Times New Roman"/>
                <w:sz w:val="20"/>
                <w:szCs w:val="20"/>
              </w:rPr>
              <w:t xml:space="preserve"> Members of </w:t>
            </w:r>
            <w:bookmarkStart w:id="134" w:name="OLE_LINK434"/>
            <w:bookmarkStart w:id="135" w:name="OLE_LINK435"/>
            <w:r w:rsidRPr="00E55577">
              <w:rPr>
                <w:rFonts w:ascii="Times New Roman" w:hAnsi="Times New Roman"/>
                <w:sz w:val="20"/>
                <w:szCs w:val="20"/>
              </w:rPr>
              <w:t>target</w:t>
            </w:r>
            <w:r w:rsidRPr="00E55577">
              <w:rPr>
                <w:rFonts w:ascii="Times New Roman" w:hAnsi="Times New Roman"/>
                <w:iCs/>
                <w:sz w:val="20"/>
                <w:szCs w:val="20"/>
              </w:rPr>
              <w:t xml:space="preserve"> communities in the Angolan portions of the KAZA </w:t>
            </w:r>
            <w:r w:rsidRPr="00E55577">
              <w:rPr>
                <w:rFonts w:ascii="Times New Roman" w:hAnsi="Times New Roman"/>
                <w:sz w:val="20"/>
                <w:szCs w:val="20"/>
              </w:rPr>
              <w:t>and Iona-Skeleton Coast TFCAs</w:t>
            </w:r>
            <w:r w:rsidRPr="00E55577">
              <w:rPr>
                <w:rFonts w:ascii="Times New Roman" w:hAnsi="Times New Roman"/>
                <w:iCs/>
                <w:sz w:val="20"/>
                <w:szCs w:val="20"/>
              </w:rPr>
              <w:t xml:space="preserve"> provided </w:t>
            </w:r>
            <w:r w:rsidRPr="00E55577">
              <w:rPr>
                <w:rFonts w:ascii="Times New Roman" w:hAnsi="Times New Roman"/>
                <w:sz w:val="20"/>
                <w:szCs w:val="20"/>
              </w:rPr>
              <w:t xml:space="preserve">with </w:t>
            </w:r>
            <w:bookmarkEnd w:id="134"/>
            <w:bookmarkEnd w:id="135"/>
            <w:r w:rsidRPr="00E55577">
              <w:rPr>
                <w:rFonts w:ascii="Times New Roman" w:hAnsi="Times New Roman"/>
                <w:sz w:val="20"/>
                <w:szCs w:val="20"/>
              </w:rPr>
              <w:t>technical support and inputs to</w:t>
            </w:r>
            <w:r w:rsidRPr="00E55577">
              <w:rPr>
                <w:rFonts w:ascii="Times New Roman" w:hAnsi="Times New Roman"/>
              </w:rPr>
              <w:t xml:space="preserve"> </w:t>
            </w:r>
            <w:r w:rsidRPr="00E55577">
              <w:rPr>
                <w:rFonts w:ascii="Times New Roman" w:hAnsi="Times New Roman"/>
                <w:sz w:val="20"/>
                <w:szCs w:val="20"/>
              </w:rPr>
              <w:t xml:space="preserve">implement appropriate </w:t>
            </w:r>
            <w:bookmarkStart w:id="136" w:name="OLE_LINK232"/>
            <w:bookmarkStart w:id="137" w:name="OLE_LINK233"/>
            <w:r w:rsidRPr="00E55577">
              <w:rPr>
                <w:rFonts w:ascii="Times New Roman" w:hAnsi="Times New Roman"/>
                <w:sz w:val="20"/>
                <w:szCs w:val="20"/>
              </w:rPr>
              <w:t xml:space="preserve">biodiversity-compatible </w:t>
            </w:r>
            <w:bookmarkEnd w:id="136"/>
            <w:bookmarkEnd w:id="137"/>
            <w:r w:rsidRPr="00E55577">
              <w:rPr>
                <w:rFonts w:ascii="Times New Roman" w:hAnsi="Times New Roman"/>
                <w:sz w:val="20"/>
                <w:szCs w:val="20"/>
              </w:rPr>
              <w:t xml:space="preserve">adaptation practices </w:t>
            </w:r>
            <w:r w:rsidRPr="00E55577">
              <w:rPr>
                <w:rFonts w:ascii="Times New Roman" w:hAnsi="Times New Roman"/>
                <w:iCs/>
                <w:sz w:val="20"/>
                <w:szCs w:val="20"/>
              </w:rPr>
              <w:t xml:space="preserve">identified in </w:t>
            </w:r>
            <w:r w:rsidRPr="00E55577">
              <w:rPr>
                <w:rFonts w:ascii="Times New Roman" w:hAnsi="Times New Roman"/>
                <w:sz w:val="20"/>
                <w:szCs w:val="20"/>
              </w:rPr>
              <w:t>local adaptation plans.</w:t>
            </w:r>
          </w:p>
          <w:p w14:paraId="2DB3ABF7" w14:textId="77777777" w:rsidR="00E56F3D" w:rsidRPr="00E55577" w:rsidRDefault="00E56F3D" w:rsidP="009E140D">
            <w:pPr>
              <w:spacing w:after="0"/>
              <w:rPr>
                <w:rFonts w:ascii="Times New Roman" w:hAnsi="Times New Roman"/>
                <w:sz w:val="20"/>
                <w:szCs w:val="20"/>
              </w:rPr>
            </w:pPr>
          </w:p>
          <w:p w14:paraId="60D8F3CD" w14:textId="77777777" w:rsidR="00E56F3D" w:rsidRPr="00E55577" w:rsidRDefault="00E56F3D" w:rsidP="009E140D">
            <w:pPr>
              <w:spacing w:after="0"/>
              <w:rPr>
                <w:rFonts w:ascii="Times New Roman" w:hAnsi="Times New Roman"/>
                <w:i/>
                <w:sz w:val="20"/>
                <w:szCs w:val="20"/>
              </w:rPr>
            </w:pPr>
            <w:bookmarkStart w:id="138" w:name="OLE_LINK7"/>
            <w:bookmarkStart w:id="139" w:name="OLE_LINK22"/>
            <w:bookmarkStart w:id="140" w:name="OLE_LINK440"/>
            <w:bookmarkStart w:id="141" w:name="OLE_LINK441"/>
            <w:bookmarkEnd w:id="131"/>
            <w:bookmarkEnd w:id="132"/>
            <w:bookmarkEnd w:id="133"/>
            <w:r w:rsidRPr="00E55577">
              <w:rPr>
                <w:rFonts w:ascii="Times New Roman" w:hAnsi="Times New Roman"/>
                <w:b/>
                <w:bCs/>
                <w:i/>
                <w:sz w:val="20"/>
                <w:szCs w:val="20"/>
              </w:rPr>
              <w:t>Indicator 1.1.5.:</w:t>
            </w:r>
            <w:r w:rsidRPr="00E55577">
              <w:rPr>
                <w:rFonts w:ascii="Times New Roman" w:hAnsi="Times New Roman"/>
                <w:i/>
                <w:sz w:val="20"/>
                <w:szCs w:val="20"/>
              </w:rPr>
              <w:t xml:space="preserve"> Number of community members (% female) provided with technical support and inputs </w:t>
            </w:r>
            <w:r w:rsidRPr="00E55577">
              <w:rPr>
                <w:rFonts w:ascii="Times New Roman" w:hAnsi="Times New Roman"/>
                <w:i/>
                <w:iCs/>
                <w:sz w:val="20"/>
                <w:szCs w:val="20"/>
              </w:rPr>
              <w:t>to</w:t>
            </w:r>
            <w:r w:rsidRPr="00E55577">
              <w:rPr>
                <w:rFonts w:ascii="Times New Roman" w:hAnsi="Times New Roman"/>
                <w:i/>
                <w:iCs/>
              </w:rPr>
              <w:t xml:space="preserve"> </w:t>
            </w:r>
            <w:r w:rsidRPr="00E55577">
              <w:rPr>
                <w:rFonts w:ascii="Times New Roman" w:hAnsi="Times New Roman"/>
                <w:i/>
                <w:iCs/>
                <w:sz w:val="20"/>
                <w:szCs w:val="20"/>
              </w:rPr>
              <w:t>implement appropriate biodiversity-compatible adaptation practices identified in local adaptation plans.</w:t>
            </w:r>
            <w:r w:rsidRPr="00E55577">
              <w:rPr>
                <w:rFonts w:ascii="Times New Roman" w:hAnsi="Times New Roman"/>
                <w:i/>
                <w:sz w:val="20"/>
                <w:szCs w:val="20"/>
              </w:rPr>
              <w:t xml:space="preserve"> </w:t>
            </w:r>
          </w:p>
          <w:p w14:paraId="7E0DEDD7" w14:textId="77777777" w:rsidR="00E56F3D" w:rsidRPr="00E55577" w:rsidRDefault="00E56F3D" w:rsidP="009E140D">
            <w:pPr>
              <w:spacing w:after="0"/>
              <w:rPr>
                <w:rFonts w:ascii="Times New Roman" w:hAnsi="Times New Roman"/>
                <w:i/>
                <w:iCs/>
                <w:sz w:val="20"/>
                <w:szCs w:val="20"/>
              </w:rPr>
            </w:pPr>
            <w:bookmarkStart w:id="142" w:name="OLE_LINK382"/>
            <w:bookmarkStart w:id="143" w:name="OLE_LINK383"/>
            <w:bookmarkEnd w:id="138"/>
            <w:bookmarkEnd w:id="139"/>
            <w:r w:rsidRPr="00E55577">
              <w:rPr>
                <w:rFonts w:ascii="Times New Roman" w:hAnsi="Times New Roman"/>
                <w:b/>
                <w:bCs/>
                <w:i/>
                <w:sz w:val="20"/>
                <w:szCs w:val="20"/>
                <w:u w:val="single"/>
              </w:rPr>
              <w:t>Target 1.1.5.</w:t>
            </w:r>
            <w:r w:rsidRPr="00E55577">
              <w:rPr>
                <w:rFonts w:ascii="Times New Roman" w:hAnsi="Times New Roman"/>
                <w:b/>
                <w:bCs/>
                <w:i/>
                <w:sz w:val="20"/>
                <w:szCs w:val="20"/>
              </w:rPr>
              <w:t>:</w:t>
            </w:r>
            <w:r w:rsidRPr="00E55577">
              <w:rPr>
                <w:rFonts w:ascii="Times New Roman" w:hAnsi="Times New Roman"/>
                <w:i/>
                <w:sz w:val="20"/>
                <w:szCs w:val="20"/>
              </w:rPr>
              <w:t xml:space="preserve"> </w:t>
            </w:r>
            <w:r w:rsidRPr="00E55577">
              <w:rPr>
                <w:rFonts w:ascii="Times New Roman" w:hAnsi="Times New Roman"/>
                <w:i/>
                <w:iCs/>
                <w:sz w:val="20"/>
                <w:szCs w:val="20"/>
              </w:rPr>
              <w:t>5,000 community members (</w:t>
            </w:r>
            <w:r w:rsidRPr="00E55577">
              <w:rPr>
                <w:rFonts w:ascii="Times New Roman" w:hAnsi="Times New Roman"/>
                <w:i/>
                <w:sz w:val="20"/>
                <w:szCs w:val="20"/>
              </w:rPr>
              <w:t>30% female)</w:t>
            </w:r>
            <w:r w:rsidRPr="00E55577">
              <w:rPr>
                <w:rFonts w:ascii="Times New Roman" w:hAnsi="Times New Roman"/>
                <w:i/>
                <w:iCs/>
                <w:sz w:val="20"/>
                <w:szCs w:val="20"/>
              </w:rPr>
              <w:t xml:space="preserve"> provided with technical support and inputs to</w:t>
            </w:r>
            <w:r w:rsidRPr="00E55577">
              <w:rPr>
                <w:rFonts w:ascii="Times New Roman" w:hAnsi="Times New Roman"/>
                <w:i/>
                <w:iCs/>
              </w:rPr>
              <w:t xml:space="preserve"> </w:t>
            </w:r>
            <w:r w:rsidRPr="00E55577">
              <w:rPr>
                <w:rFonts w:ascii="Times New Roman" w:hAnsi="Times New Roman"/>
                <w:i/>
                <w:iCs/>
                <w:sz w:val="20"/>
                <w:szCs w:val="20"/>
              </w:rPr>
              <w:t>implement appropriate biodiversity-compatible adaptation practices identified in local adaptation plans.</w:t>
            </w:r>
          </w:p>
          <w:bookmarkEnd w:id="140"/>
          <w:bookmarkEnd w:id="141"/>
          <w:bookmarkEnd w:id="142"/>
          <w:bookmarkEnd w:id="143"/>
          <w:p w14:paraId="776A404C" w14:textId="77777777" w:rsidR="00E56F3D" w:rsidRPr="00E55577" w:rsidRDefault="00E56F3D" w:rsidP="009E140D">
            <w:pPr>
              <w:spacing w:after="0"/>
              <w:rPr>
                <w:rFonts w:ascii="Times New Roman" w:hAnsi="Times New Roman"/>
                <w:i/>
                <w:sz w:val="20"/>
                <w:szCs w:val="20"/>
              </w:rPr>
            </w:pPr>
          </w:p>
          <w:p w14:paraId="423192BA" w14:textId="77777777" w:rsidR="00E56F3D" w:rsidRPr="00E55577" w:rsidRDefault="00E56F3D" w:rsidP="009E140D">
            <w:pPr>
              <w:spacing w:after="0"/>
              <w:rPr>
                <w:rFonts w:ascii="Times New Roman" w:hAnsi="Times New Roman"/>
                <w:sz w:val="20"/>
                <w:szCs w:val="20"/>
              </w:rPr>
            </w:pPr>
            <w:bookmarkStart w:id="144" w:name="OLE_LINK164"/>
            <w:bookmarkStart w:id="145" w:name="OLE_LINK165"/>
            <w:r w:rsidRPr="00E55577">
              <w:rPr>
                <w:rFonts w:ascii="Times New Roman" w:hAnsi="Times New Roman"/>
                <w:b/>
                <w:bCs/>
                <w:sz w:val="20"/>
                <w:szCs w:val="20"/>
              </w:rPr>
              <w:t>Output 1.1.6.:</w:t>
            </w:r>
            <w:r w:rsidRPr="00E55577">
              <w:rPr>
                <w:rFonts w:ascii="Times New Roman" w:hAnsi="Times New Roman"/>
                <w:sz w:val="20"/>
                <w:szCs w:val="20"/>
              </w:rPr>
              <w:t xml:space="preserve"> </w:t>
            </w:r>
            <w:bookmarkStart w:id="146" w:name="OLE_LINK141"/>
            <w:bookmarkStart w:id="147" w:name="OLE_LINK142"/>
            <w:r w:rsidRPr="00E55577">
              <w:rPr>
                <w:rFonts w:ascii="Times New Roman" w:hAnsi="Times New Roman"/>
                <w:sz w:val="20"/>
                <w:szCs w:val="20"/>
              </w:rPr>
              <w:t xml:space="preserve">Flagship eco-villages with climate-resilient and sustainable biodiversity-compatible features, such as </w:t>
            </w:r>
            <w:r w:rsidRPr="00E55577">
              <w:rPr>
                <w:rFonts w:ascii="Times New Roman" w:hAnsi="Times New Roman"/>
                <w:sz w:val="20"/>
                <w:szCs w:val="20"/>
                <w:lang w:val="en-ZA"/>
              </w:rPr>
              <w:t>renewable energy, sustainable water supply and energy-efficient technologies,</w:t>
            </w:r>
            <w:r w:rsidRPr="00E55577">
              <w:rPr>
                <w:rFonts w:ascii="Times New Roman" w:hAnsi="Times New Roman"/>
                <w:sz w:val="20"/>
                <w:szCs w:val="20"/>
              </w:rPr>
              <w:t xml:space="preserve"> established </w:t>
            </w:r>
            <w:bookmarkStart w:id="148" w:name="OLE_LINK447"/>
            <w:bookmarkStart w:id="149" w:name="OLE_LINK448"/>
            <w:r w:rsidRPr="00E55577">
              <w:rPr>
                <w:rFonts w:ascii="Times New Roman" w:hAnsi="Times New Roman"/>
                <w:sz w:val="20"/>
                <w:szCs w:val="20"/>
              </w:rPr>
              <w:t>in areas surrounding Luengue-Luiana and Iona National Parks</w:t>
            </w:r>
            <w:bookmarkEnd w:id="148"/>
            <w:bookmarkEnd w:id="149"/>
            <w:r w:rsidRPr="00E55577">
              <w:rPr>
                <w:rFonts w:ascii="Times New Roman" w:hAnsi="Times New Roman"/>
                <w:sz w:val="20"/>
                <w:szCs w:val="20"/>
              </w:rPr>
              <w:t xml:space="preserve"> to showcase the eco-village concept and safeguard biodiversity in and around the conservation areas.</w:t>
            </w:r>
          </w:p>
          <w:p w14:paraId="02D6D1CD" w14:textId="135064CD" w:rsidR="00E56F3D" w:rsidRPr="00E55577" w:rsidRDefault="00E56F3D" w:rsidP="009E140D">
            <w:pPr>
              <w:spacing w:after="0"/>
              <w:rPr>
                <w:rFonts w:ascii="Times New Roman" w:hAnsi="Times New Roman"/>
                <w:sz w:val="20"/>
                <w:szCs w:val="20"/>
              </w:rPr>
            </w:pPr>
          </w:p>
          <w:bookmarkEnd w:id="146"/>
          <w:bookmarkEnd w:id="147"/>
          <w:p w14:paraId="063B4BFD" w14:textId="77777777" w:rsidR="00E56F3D" w:rsidRPr="00E55577" w:rsidRDefault="00E56F3D" w:rsidP="009E140D">
            <w:pPr>
              <w:spacing w:after="0"/>
              <w:rPr>
                <w:rFonts w:ascii="Times New Roman" w:hAnsi="Times New Roman"/>
                <w:i/>
                <w:sz w:val="20"/>
                <w:szCs w:val="20"/>
              </w:rPr>
            </w:pPr>
            <w:r w:rsidRPr="00E55577">
              <w:rPr>
                <w:rFonts w:ascii="Times New Roman" w:hAnsi="Times New Roman"/>
                <w:b/>
                <w:bCs/>
                <w:i/>
                <w:sz w:val="20"/>
                <w:szCs w:val="20"/>
              </w:rPr>
              <w:t>Indicator 1.1.6.:</w:t>
            </w:r>
            <w:r w:rsidRPr="00E55577">
              <w:rPr>
                <w:rFonts w:ascii="Times New Roman" w:hAnsi="Times New Roman"/>
                <w:i/>
                <w:sz w:val="20"/>
                <w:szCs w:val="20"/>
              </w:rPr>
              <w:t xml:space="preserve"> Number of eco-villages established around Luengue-Luiana and Iona National Parks </w:t>
            </w:r>
          </w:p>
          <w:p w14:paraId="2BDEEA54" w14:textId="77777777" w:rsidR="00E56F3D" w:rsidRPr="00E55577" w:rsidRDefault="00E56F3D" w:rsidP="009E140D">
            <w:pPr>
              <w:spacing w:after="0"/>
              <w:rPr>
                <w:rFonts w:ascii="Times New Roman" w:hAnsi="Times New Roman"/>
                <w:i/>
                <w:sz w:val="20"/>
                <w:szCs w:val="20"/>
              </w:rPr>
            </w:pPr>
            <w:bookmarkStart w:id="150" w:name="OLE_LINK449"/>
            <w:bookmarkStart w:id="151" w:name="OLE_LINK450"/>
            <w:r w:rsidRPr="00E55577">
              <w:rPr>
                <w:rFonts w:ascii="Times New Roman" w:hAnsi="Times New Roman"/>
                <w:b/>
                <w:bCs/>
                <w:i/>
                <w:sz w:val="20"/>
                <w:szCs w:val="20"/>
                <w:u w:val="single"/>
              </w:rPr>
              <w:t>Target 1.1.6.</w:t>
            </w:r>
            <w:r w:rsidRPr="00E55577">
              <w:rPr>
                <w:rFonts w:ascii="Times New Roman" w:hAnsi="Times New Roman"/>
                <w:b/>
                <w:bCs/>
                <w:i/>
                <w:sz w:val="20"/>
                <w:szCs w:val="20"/>
              </w:rPr>
              <w:t>:</w:t>
            </w:r>
            <w:r w:rsidRPr="00E55577">
              <w:rPr>
                <w:rFonts w:ascii="Times New Roman" w:hAnsi="Times New Roman"/>
                <w:i/>
                <w:sz w:val="20"/>
                <w:szCs w:val="20"/>
              </w:rPr>
              <w:t xml:space="preserve"> 10 eco-villages established </w:t>
            </w:r>
            <w:bookmarkStart w:id="152" w:name="OLE_LINK3"/>
            <w:bookmarkStart w:id="153" w:name="OLE_LINK16"/>
            <w:r w:rsidRPr="00E55577">
              <w:rPr>
                <w:rFonts w:ascii="Times New Roman" w:hAnsi="Times New Roman"/>
                <w:i/>
                <w:sz w:val="20"/>
                <w:szCs w:val="20"/>
              </w:rPr>
              <w:t>around Luengue-Luiana National Park and 5 eco-villages around Iona National Park</w:t>
            </w:r>
          </w:p>
          <w:bookmarkEnd w:id="144"/>
          <w:bookmarkEnd w:id="145"/>
          <w:bookmarkEnd w:id="150"/>
          <w:bookmarkEnd w:id="151"/>
          <w:bookmarkEnd w:id="152"/>
          <w:bookmarkEnd w:id="153"/>
          <w:p w14:paraId="21D05294" w14:textId="77777777" w:rsidR="00E56F3D" w:rsidRPr="00E55577" w:rsidRDefault="00E56F3D" w:rsidP="009E140D">
            <w:pPr>
              <w:spacing w:after="0"/>
              <w:rPr>
                <w:rFonts w:ascii="Times New Roman" w:hAnsi="Times New Roman"/>
                <w:i/>
                <w:sz w:val="20"/>
                <w:szCs w:val="20"/>
              </w:rPr>
            </w:pPr>
          </w:p>
          <w:p w14:paraId="4FFCB997" w14:textId="77777777" w:rsidR="00E56F3D" w:rsidRPr="00E55577" w:rsidRDefault="00E56F3D" w:rsidP="009E140D">
            <w:pPr>
              <w:spacing w:after="0"/>
              <w:rPr>
                <w:rFonts w:ascii="Times New Roman" w:hAnsi="Times New Roman"/>
                <w:sz w:val="20"/>
                <w:szCs w:val="20"/>
              </w:rPr>
            </w:pPr>
            <w:bookmarkStart w:id="154" w:name="OLE_LINK347"/>
            <w:bookmarkStart w:id="155" w:name="OLE_LINK348"/>
            <w:bookmarkStart w:id="156" w:name="OLE_LINK442"/>
            <w:r w:rsidRPr="00E55577">
              <w:rPr>
                <w:rFonts w:ascii="Times New Roman" w:hAnsi="Times New Roman"/>
                <w:b/>
                <w:bCs/>
                <w:sz w:val="20"/>
                <w:szCs w:val="20"/>
              </w:rPr>
              <w:t>Output 1.1.7.:</w:t>
            </w:r>
            <w:r w:rsidRPr="00E55577">
              <w:rPr>
                <w:rFonts w:ascii="Times New Roman" w:hAnsi="Times New Roman"/>
                <w:sz w:val="20"/>
                <w:szCs w:val="20"/>
              </w:rPr>
              <w:t xml:space="preserve"> Knowledge exchange on </w:t>
            </w:r>
            <w:bookmarkStart w:id="157" w:name="OLE_LINK333"/>
            <w:bookmarkStart w:id="158" w:name="OLE_LINK334"/>
            <w:r w:rsidRPr="00E55577">
              <w:rPr>
                <w:rFonts w:ascii="Times New Roman" w:hAnsi="Times New Roman"/>
                <w:iCs/>
                <w:sz w:val="20"/>
                <w:szCs w:val="20"/>
              </w:rPr>
              <w:t>biodiversity-compatible</w:t>
            </w:r>
            <w:r w:rsidRPr="00E55577">
              <w:rPr>
                <w:rFonts w:ascii="Times New Roman" w:hAnsi="Times New Roman"/>
                <w:sz w:val="20"/>
                <w:szCs w:val="20"/>
              </w:rPr>
              <w:t xml:space="preserve"> adaptation </w:t>
            </w:r>
            <w:bookmarkEnd w:id="157"/>
            <w:bookmarkEnd w:id="158"/>
            <w:r w:rsidRPr="00E55577">
              <w:rPr>
                <w:rFonts w:ascii="Times New Roman" w:hAnsi="Times New Roman"/>
                <w:sz w:val="20"/>
                <w:szCs w:val="20"/>
              </w:rPr>
              <w:t>practices facilitated between communities targeted by the project and other communities across the wider KAZA and Iona-Skeleton Coast TFCA landscapes (within and across international boundaries</w:t>
            </w:r>
            <w:r w:rsidRPr="00E55577">
              <w:rPr>
                <w:rFonts w:ascii="Times New Roman" w:hAnsi="Times New Roman"/>
                <w:iCs/>
                <w:sz w:val="20"/>
                <w:szCs w:val="20"/>
              </w:rPr>
              <w:t>) to facilitate replication and upscaling of successful adaptation interventions.</w:t>
            </w:r>
          </w:p>
          <w:p w14:paraId="2D68B26E" w14:textId="77777777" w:rsidR="00E56F3D" w:rsidRPr="00E55577" w:rsidRDefault="00E56F3D" w:rsidP="009E140D">
            <w:pPr>
              <w:spacing w:after="0"/>
              <w:rPr>
                <w:rFonts w:ascii="Times New Roman" w:hAnsi="Times New Roman"/>
                <w:i/>
                <w:sz w:val="20"/>
                <w:szCs w:val="20"/>
              </w:rPr>
            </w:pPr>
          </w:p>
          <w:p w14:paraId="2491FC94" w14:textId="77777777" w:rsidR="00E56F3D" w:rsidRPr="00E55577" w:rsidRDefault="00E56F3D" w:rsidP="009E140D">
            <w:pPr>
              <w:spacing w:after="0"/>
              <w:rPr>
                <w:rFonts w:ascii="Times New Roman" w:hAnsi="Times New Roman"/>
                <w:i/>
                <w:sz w:val="20"/>
                <w:szCs w:val="20"/>
              </w:rPr>
            </w:pPr>
            <w:r w:rsidRPr="00E55577">
              <w:rPr>
                <w:rFonts w:ascii="Times New Roman" w:hAnsi="Times New Roman"/>
                <w:b/>
                <w:i/>
                <w:sz w:val="20"/>
                <w:szCs w:val="20"/>
              </w:rPr>
              <w:t>Indicator 1.1.7.:</w:t>
            </w:r>
            <w:r w:rsidRPr="00E55577">
              <w:rPr>
                <w:rFonts w:ascii="Times New Roman" w:hAnsi="Times New Roman"/>
                <w:i/>
                <w:sz w:val="20"/>
                <w:szCs w:val="20"/>
              </w:rPr>
              <w:t xml:space="preserve"> Number of community members (% female) in communities not targeted by the project provided with knowledge on successful biodiversity-compatible adaptation measures</w:t>
            </w:r>
            <w:r w:rsidRPr="00E55577">
              <w:rPr>
                <w:rFonts w:ascii="Times New Roman" w:hAnsi="Times New Roman"/>
                <w:sz w:val="20"/>
                <w:szCs w:val="20"/>
              </w:rPr>
              <w:t xml:space="preserve"> </w:t>
            </w:r>
          </w:p>
          <w:p w14:paraId="0F9392B5" w14:textId="77777777" w:rsidR="00E56F3D" w:rsidRPr="00E55577" w:rsidRDefault="00E56F3D" w:rsidP="009E140D">
            <w:pPr>
              <w:spacing w:after="0"/>
              <w:rPr>
                <w:rFonts w:ascii="Times New Roman" w:hAnsi="Times New Roman"/>
                <w:i/>
                <w:iCs/>
                <w:sz w:val="20"/>
                <w:szCs w:val="20"/>
              </w:rPr>
            </w:pPr>
            <w:r w:rsidRPr="00E55577">
              <w:rPr>
                <w:rFonts w:ascii="Times New Roman" w:hAnsi="Times New Roman"/>
                <w:b/>
                <w:i/>
                <w:sz w:val="20"/>
                <w:szCs w:val="20"/>
                <w:u w:val="single"/>
              </w:rPr>
              <w:t>Target</w:t>
            </w:r>
            <w:r w:rsidRPr="00E55577">
              <w:rPr>
                <w:rFonts w:ascii="Times New Roman" w:hAnsi="Times New Roman"/>
                <w:b/>
                <w:bCs/>
                <w:i/>
                <w:sz w:val="20"/>
                <w:szCs w:val="20"/>
                <w:u w:val="single"/>
              </w:rPr>
              <w:t xml:space="preserve"> 1.1.7.:</w:t>
            </w:r>
            <w:r w:rsidRPr="00E55577">
              <w:rPr>
                <w:rFonts w:ascii="Times New Roman" w:hAnsi="Times New Roman"/>
                <w:i/>
                <w:sz w:val="20"/>
                <w:szCs w:val="20"/>
              </w:rPr>
              <w:t xml:space="preserve"> </w:t>
            </w:r>
            <w:r w:rsidRPr="00E55577">
              <w:rPr>
                <w:rFonts w:ascii="Times New Roman" w:hAnsi="Times New Roman"/>
                <w:i/>
                <w:iCs/>
                <w:sz w:val="20"/>
                <w:szCs w:val="20"/>
              </w:rPr>
              <w:t>1,000 community members (</w:t>
            </w:r>
            <w:r w:rsidRPr="00E55577">
              <w:rPr>
                <w:rFonts w:ascii="Times New Roman" w:hAnsi="Times New Roman"/>
                <w:i/>
                <w:sz w:val="20"/>
                <w:szCs w:val="20"/>
              </w:rPr>
              <w:t>30% female)</w:t>
            </w:r>
            <w:r w:rsidRPr="00E55577">
              <w:rPr>
                <w:rFonts w:ascii="Times New Roman" w:hAnsi="Times New Roman"/>
                <w:i/>
                <w:iCs/>
                <w:sz w:val="20"/>
                <w:szCs w:val="20"/>
              </w:rPr>
              <w:t xml:space="preserve"> provided with knowledge on successful biodiversity-compatible adaptation measures </w:t>
            </w:r>
            <w:r w:rsidRPr="00E55577">
              <w:rPr>
                <w:rFonts w:ascii="Times New Roman" w:hAnsi="Times New Roman"/>
                <w:i/>
                <w:sz w:val="20"/>
                <w:szCs w:val="20"/>
              </w:rPr>
              <w:t>across the wider KAZA TFCA landscape (within and across international boundaries</w:t>
            </w:r>
            <w:r w:rsidRPr="00E55577">
              <w:rPr>
                <w:rFonts w:ascii="Times New Roman" w:hAnsi="Times New Roman"/>
                <w:i/>
                <w:iCs/>
                <w:sz w:val="20"/>
                <w:szCs w:val="20"/>
              </w:rPr>
              <w:t xml:space="preserve">). </w:t>
            </w:r>
          </w:p>
          <w:p w14:paraId="2B6FF489" w14:textId="73129BB8" w:rsidR="00E56F3D" w:rsidRPr="00E55577" w:rsidRDefault="00E56F3D" w:rsidP="009E140D">
            <w:pPr>
              <w:spacing w:after="0"/>
              <w:rPr>
                <w:rFonts w:ascii="Times New Roman" w:hAnsi="Times New Roman"/>
                <w:i/>
                <w:sz w:val="20"/>
                <w:szCs w:val="20"/>
              </w:rPr>
            </w:pPr>
            <w:r w:rsidRPr="00E55577">
              <w:rPr>
                <w:rFonts w:ascii="Times New Roman" w:hAnsi="Times New Roman"/>
                <w:i/>
                <w:iCs/>
                <w:sz w:val="20"/>
                <w:szCs w:val="20"/>
              </w:rPr>
              <w:t>1,000 community members (</w:t>
            </w:r>
            <w:r w:rsidRPr="00E55577">
              <w:rPr>
                <w:rFonts w:ascii="Times New Roman" w:hAnsi="Times New Roman"/>
                <w:i/>
                <w:sz w:val="20"/>
                <w:szCs w:val="20"/>
              </w:rPr>
              <w:t>30% female)</w:t>
            </w:r>
            <w:r w:rsidRPr="00E55577">
              <w:rPr>
                <w:rFonts w:ascii="Times New Roman" w:hAnsi="Times New Roman"/>
                <w:i/>
                <w:iCs/>
                <w:sz w:val="20"/>
                <w:szCs w:val="20"/>
              </w:rPr>
              <w:t xml:space="preserve"> provided with knowledge across the wider Iona-Skeleton Coast TFCA landscape (within and across international boundaries)</w:t>
            </w:r>
            <w:bookmarkEnd w:id="154"/>
            <w:bookmarkEnd w:id="155"/>
            <w:bookmarkEnd w:id="156"/>
          </w:p>
        </w:tc>
      </w:tr>
      <w:tr w:rsidR="007758A7" w:rsidRPr="00E55577" w14:paraId="148BFF19" w14:textId="77777777" w:rsidTr="00E56F3D">
        <w:tc>
          <w:tcPr>
            <w:tcW w:w="2061" w:type="dxa"/>
            <w:tcBorders>
              <w:top w:val="single" w:sz="4" w:space="0" w:color="auto"/>
              <w:left w:val="single" w:sz="4" w:space="0" w:color="auto"/>
              <w:bottom w:val="single" w:sz="4" w:space="0" w:color="auto"/>
              <w:right w:val="single" w:sz="4" w:space="0" w:color="auto"/>
            </w:tcBorders>
          </w:tcPr>
          <w:p w14:paraId="348D7332" w14:textId="77777777" w:rsidR="00E56F3D" w:rsidRPr="00E55577" w:rsidRDefault="00E56F3D" w:rsidP="009E140D">
            <w:pPr>
              <w:spacing w:after="0"/>
              <w:rPr>
                <w:rFonts w:ascii="Times New Roman" w:hAnsi="Times New Roman"/>
                <w:sz w:val="20"/>
                <w:szCs w:val="20"/>
              </w:rPr>
            </w:pPr>
            <w:bookmarkStart w:id="159" w:name="OLE_LINK103"/>
            <w:bookmarkStart w:id="160" w:name="OLE_LINK104"/>
            <w:r w:rsidRPr="00E55577">
              <w:rPr>
                <w:rFonts w:ascii="Times New Roman" w:hAnsi="Times New Roman"/>
                <w:b/>
                <w:bCs/>
                <w:sz w:val="20"/>
                <w:szCs w:val="20"/>
              </w:rPr>
              <w:lastRenderedPageBreak/>
              <w:t>Outcome 1.2.:</w:t>
            </w:r>
            <w:r w:rsidRPr="00E55577">
              <w:rPr>
                <w:rFonts w:ascii="Times New Roman" w:hAnsi="Times New Roman"/>
                <w:sz w:val="20"/>
                <w:szCs w:val="20"/>
              </w:rPr>
              <w:t xml:space="preserve"> </w:t>
            </w:r>
            <w:r w:rsidRPr="00E55577">
              <w:rPr>
                <w:rFonts w:ascii="Times New Roman" w:hAnsi="Times New Roman"/>
              </w:rPr>
              <w:t xml:space="preserve"> </w:t>
            </w:r>
            <w:r w:rsidRPr="00E55577">
              <w:rPr>
                <w:rFonts w:ascii="Times New Roman" w:hAnsi="Times New Roman"/>
                <w:sz w:val="20"/>
                <w:szCs w:val="20"/>
              </w:rPr>
              <w:t xml:space="preserve">Additional </w:t>
            </w:r>
            <w:bookmarkStart w:id="161" w:name="OLE_LINK402"/>
            <w:bookmarkStart w:id="162" w:name="OLE_LINK403"/>
            <w:r w:rsidRPr="00E55577">
              <w:rPr>
                <w:rFonts w:ascii="Times New Roman" w:hAnsi="Times New Roman"/>
                <w:sz w:val="20"/>
                <w:szCs w:val="20"/>
              </w:rPr>
              <w:t xml:space="preserve">climate-resilient </w:t>
            </w:r>
            <w:bookmarkStart w:id="163" w:name="OLE_LINK12"/>
            <w:bookmarkStart w:id="164" w:name="OLE_LINK13"/>
            <w:r w:rsidRPr="00E55577">
              <w:rPr>
                <w:rFonts w:ascii="Times New Roman" w:hAnsi="Times New Roman"/>
                <w:sz w:val="20"/>
                <w:szCs w:val="20"/>
              </w:rPr>
              <w:t>and biodiversity-compatible</w:t>
            </w:r>
            <w:bookmarkEnd w:id="161"/>
            <w:bookmarkEnd w:id="162"/>
            <w:r w:rsidRPr="00E55577">
              <w:rPr>
                <w:rFonts w:ascii="Times New Roman" w:hAnsi="Times New Roman"/>
                <w:sz w:val="20"/>
                <w:szCs w:val="20"/>
              </w:rPr>
              <w:t xml:space="preserve"> </w:t>
            </w:r>
            <w:bookmarkEnd w:id="163"/>
            <w:bookmarkEnd w:id="164"/>
            <w:r w:rsidRPr="00E55577">
              <w:rPr>
                <w:rFonts w:ascii="Times New Roman" w:hAnsi="Times New Roman"/>
                <w:sz w:val="20"/>
                <w:szCs w:val="20"/>
              </w:rPr>
              <w:t>livelihood activities and sources of income established</w:t>
            </w:r>
            <w:r w:rsidRPr="00E55577" w:rsidDel="008066EB">
              <w:rPr>
                <w:rFonts w:ascii="Times New Roman" w:hAnsi="Times New Roman"/>
                <w:sz w:val="20"/>
                <w:szCs w:val="20"/>
              </w:rPr>
              <w:t xml:space="preserve"> </w:t>
            </w:r>
            <w:r w:rsidRPr="00E55577">
              <w:rPr>
                <w:rFonts w:ascii="Times New Roman" w:hAnsi="Times New Roman"/>
                <w:sz w:val="20"/>
                <w:szCs w:val="20"/>
              </w:rPr>
              <w:t>in the Angolan portions of targeted TFCAs to decrease vulnerability of local communities to climate change and reduce degradation of ecosystems.</w:t>
            </w:r>
          </w:p>
          <w:p w14:paraId="318914D1" w14:textId="77777777" w:rsidR="00E56F3D" w:rsidRPr="00E55577" w:rsidRDefault="00E56F3D" w:rsidP="009E140D">
            <w:pPr>
              <w:spacing w:after="0"/>
              <w:rPr>
                <w:rFonts w:ascii="Times New Roman" w:hAnsi="Times New Roman"/>
                <w:sz w:val="20"/>
                <w:szCs w:val="20"/>
              </w:rPr>
            </w:pPr>
          </w:p>
          <w:p w14:paraId="72F0581F" w14:textId="77777777" w:rsidR="00E56F3D" w:rsidRPr="00E55577" w:rsidRDefault="00E56F3D" w:rsidP="009E140D">
            <w:pPr>
              <w:spacing w:after="0"/>
              <w:rPr>
                <w:rFonts w:ascii="Times New Roman" w:hAnsi="Times New Roman"/>
                <w:i/>
                <w:sz w:val="20"/>
                <w:szCs w:val="20"/>
              </w:rPr>
            </w:pPr>
            <w:bookmarkStart w:id="165" w:name="OLE_LINK687"/>
            <w:bookmarkStart w:id="166" w:name="OLE_LINK688"/>
            <w:bookmarkEnd w:id="159"/>
            <w:bookmarkEnd w:id="160"/>
            <w:r w:rsidRPr="00E55577">
              <w:rPr>
                <w:rFonts w:ascii="Times New Roman" w:hAnsi="Times New Roman"/>
                <w:b/>
                <w:i/>
                <w:sz w:val="20"/>
                <w:szCs w:val="20"/>
              </w:rPr>
              <w:t>Indicator 1.2.:</w:t>
            </w:r>
            <w:r w:rsidRPr="00E55577">
              <w:rPr>
                <w:rFonts w:ascii="Times New Roman" w:hAnsi="Times New Roman"/>
                <w:i/>
                <w:sz w:val="20"/>
                <w:szCs w:val="20"/>
              </w:rPr>
              <w:t xml:space="preserve"> Number of people (male and female) living within the Angolan portions of the targeted TFCAs with additional climate-resilient livelihoods and sources of income to </w:t>
            </w:r>
            <w:bookmarkStart w:id="167" w:name="OLE_LINK396"/>
            <w:bookmarkStart w:id="168" w:name="OLE_LINK397"/>
            <w:r w:rsidRPr="00E55577">
              <w:rPr>
                <w:rFonts w:ascii="Times New Roman" w:hAnsi="Times New Roman"/>
                <w:i/>
                <w:sz w:val="20"/>
                <w:szCs w:val="20"/>
              </w:rPr>
              <w:t xml:space="preserve">agriculture, pastoralism, and hunter-gathering.  </w:t>
            </w:r>
            <w:bookmarkEnd w:id="167"/>
            <w:bookmarkEnd w:id="168"/>
          </w:p>
          <w:bookmarkEnd w:id="165"/>
          <w:bookmarkEnd w:id="166"/>
          <w:p w14:paraId="09719CAE" w14:textId="77777777" w:rsidR="00E56F3D" w:rsidRPr="00E55577" w:rsidRDefault="00E56F3D" w:rsidP="009E140D">
            <w:pPr>
              <w:spacing w:after="0"/>
              <w:rPr>
                <w:rFonts w:ascii="Times New Roman" w:hAnsi="Times New Roman"/>
                <w:i/>
                <w:sz w:val="20"/>
                <w:szCs w:val="20"/>
              </w:rPr>
            </w:pPr>
          </w:p>
          <w:p w14:paraId="6694815F" w14:textId="77777777" w:rsidR="00E56F3D" w:rsidRPr="00E55577" w:rsidRDefault="00E56F3D" w:rsidP="009E140D">
            <w:pPr>
              <w:spacing w:after="0"/>
              <w:rPr>
                <w:rFonts w:ascii="Times New Roman" w:hAnsi="Times New Roman"/>
                <w:i/>
                <w:sz w:val="20"/>
                <w:szCs w:val="20"/>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6A340242" w14:textId="77777777" w:rsidR="00E56F3D" w:rsidRPr="00E55577" w:rsidRDefault="00E56F3D" w:rsidP="009E140D">
            <w:pPr>
              <w:spacing w:after="0"/>
              <w:rPr>
                <w:rFonts w:ascii="Times New Roman" w:hAnsi="Times New Roman"/>
                <w:i/>
                <w:sz w:val="20"/>
                <w:szCs w:val="20"/>
              </w:rPr>
            </w:pPr>
            <w:r w:rsidRPr="00E55577">
              <w:rPr>
                <w:rFonts w:ascii="Times New Roman" w:hAnsi="Times New Roman"/>
                <w:b/>
                <w:bCs/>
                <w:iCs/>
                <w:sz w:val="20"/>
                <w:szCs w:val="20"/>
              </w:rPr>
              <w:t xml:space="preserve">Baseline 1.2.a.: </w:t>
            </w:r>
            <w:r w:rsidRPr="00E55577">
              <w:rPr>
                <w:rFonts w:ascii="Times New Roman" w:hAnsi="Times New Roman"/>
                <w:i/>
                <w:sz w:val="20"/>
                <w:szCs w:val="20"/>
              </w:rPr>
              <w:t xml:space="preserve"> Presently, ~17,500 people residing within the Angolan portion of the KAZA TFCA depend on agriculture, pastoralism and hunter-gathering for their livelihoods and sources of income.</w:t>
            </w:r>
            <w:r w:rsidRPr="00E55577">
              <w:rPr>
                <w:rFonts w:ascii="Times New Roman" w:hAnsi="Times New Roman"/>
                <w:i/>
                <w:color w:val="FF0000"/>
                <w:sz w:val="20"/>
                <w:szCs w:val="20"/>
              </w:rPr>
              <w:t xml:space="preserve"> </w:t>
            </w:r>
            <w:r w:rsidRPr="00E55577">
              <w:rPr>
                <w:rFonts w:ascii="Times New Roman" w:hAnsi="Times New Roman"/>
                <w:i/>
                <w:sz w:val="20"/>
                <w:szCs w:val="20"/>
              </w:rPr>
              <w:t xml:space="preserve">These people do not currently have additional climate-resilient livelihoods and sources of income. </w:t>
            </w:r>
          </w:p>
          <w:p w14:paraId="68479BA1" w14:textId="77777777" w:rsidR="00E56F3D" w:rsidRPr="00E55577" w:rsidRDefault="00E56F3D" w:rsidP="009E140D">
            <w:pPr>
              <w:spacing w:after="0"/>
              <w:rPr>
                <w:rFonts w:ascii="Times New Roman" w:hAnsi="Times New Roman"/>
                <w:i/>
                <w:sz w:val="20"/>
                <w:szCs w:val="20"/>
              </w:rPr>
            </w:pPr>
          </w:p>
          <w:p w14:paraId="1E2A60C8" w14:textId="77777777" w:rsidR="00E56F3D" w:rsidRPr="00E55577" w:rsidRDefault="00E56F3D" w:rsidP="009E140D">
            <w:pPr>
              <w:spacing w:after="0"/>
              <w:rPr>
                <w:rFonts w:ascii="Times New Roman" w:hAnsi="Times New Roman"/>
                <w:i/>
                <w:sz w:val="20"/>
                <w:szCs w:val="20"/>
              </w:rPr>
            </w:pPr>
            <w:r w:rsidRPr="00E55577">
              <w:rPr>
                <w:rFonts w:ascii="Times New Roman" w:hAnsi="Times New Roman"/>
                <w:b/>
                <w:bCs/>
                <w:iCs/>
                <w:sz w:val="20"/>
                <w:szCs w:val="20"/>
              </w:rPr>
              <w:t>Baseline 1.2.b.:</w:t>
            </w:r>
            <w:r w:rsidRPr="00E55577">
              <w:rPr>
                <w:rFonts w:ascii="Times New Roman" w:hAnsi="Times New Roman"/>
                <w:i/>
                <w:sz w:val="20"/>
                <w:szCs w:val="20"/>
              </w:rPr>
              <w:t xml:space="preserve"> In the Angolan part of the Iona-Skeleton Coast TFCA, ~9,000 people depend on agriculture, pastoralism and hunter-gathering for their livelihoods and sources of income. These people do not currently have additional climate-resilient livelihoods and sources of income. </w:t>
            </w:r>
          </w:p>
          <w:p w14:paraId="5ACFA4B5" w14:textId="77777777" w:rsidR="00E56F3D" w:rsidRPr="00E55577" w:rsidRDefault="00E56F3D" w:rsidP="009E140D">
            <w:pPr>
              <w:spacing w:after="0"/>
              <w:rPr>
                <w:rFonts w:ascii="Times New Roman" w:hAnsi="Times New Roman"/>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6AEE9B9A" w14:textId="77777777" w:rsidR="00E56F3D" w:rsidRPr="00E55577" w:rsidRDefault="00E56F3D" w:rsidP="009E140D">
            <w:pPr>
              <w:spacing w:after="0"/>
              <w:rPr>
                <w:rFonts w:ascii="Times New Roman" w:hAnsi="Times New Roman"/>
                <w:i/>
                <w:sz w:val="20"/>
                <w:szCs w:val="20"/>
              </w:rPr>
            </w:pPr>
            <w:r w:rsidRPr="00E55577">
              <w:rPr>
                <w:rFonts w:ascii="Times New Roman" w:hAnsi="Times New Roman"/>
                <w:b/>
                <w:bCs/>
                <w:sz w:val="20"/>
                <w:szCs w:val="20"/>
              </w:rPr>
              <w:t xml:space="preserve">Target </w:t>
            </w:r>
            <w:r w:rsidRPr="00E55577">
              <w:rPr>
                <w:rFonts w:ascii="Times New Roman" w:hAnsi="Times New Roman"/>
                <w:b/>
                <w:sz w:val="20"/>
                <w:szCs w:val="20"/>
              </w:rPr>
              <w:t>1.2.a.:</w:t>
            </w:r>
            <w:r w:rsidRPr="00E55577">
              <w:rPr>
                <w:rFonts w:ascii="Times New Roman" w:hAnsi="Times New Roman"/>
                <w:i/>
                <w:sz w:val="20"/>
                <w:szCs w:val="20"/>
              </w:rPr>
              <w:t xml:space="preserve"> At least 2,500 people (30% female) residing within the Angolan portion of the KAZA have additional climate-resilient livelihoods and sources of income.</w:t>
            </w:r>
          </w:p>
          <w:p w14:paraId="5ED459B5" w14:textId="77777777" w:rsidR="00E56F3D" w:rsidRPr="00E55577" w:rsidRDefault="00E56F3D" w:rsidP="009E140D">
            <w:pPr>
              <w:spacing w:after="0"/>
              <w:rPr>
                <w:rFonts w:ascii="Times New Roman" w:hAnsi="Times New Roman"/>
                <w:i/>
                <w:sz w:val="20"/>
                <w:szCs w:val="20"/>
              </w:rPr>
            </w:pPr>
          </w:p>
          <w:p w14:paraId="13824AD9" w14:textId="77777777" w:rsidR="00E56F3D" w:rsidRPr="00E55577" w:rsidRDefault="00E56F3D" w:rsidP="009E140D">
            <w:pPr>
              <w:spacing w:after="0"/>
              <w:rPr>
                <w:rFonts w:ascii="Times New Roman" w:hAnsi="Times New Roman"/>
                <w:b/>
                <w:bCs/>
                <w:iCs/>
                <w:sz w:val="20"/>
                <w:szCs w:val="20"/>
              </w:rPr>
            </w:pPr>
          </w:p>
          <w:p w14:paraId="087E355C" w14:textId="77777777" w:rsidR="00E56F3D" w:rsidRPr="00E55577" w:rsidRDefault="00E56F3D" w:rsidP="009E140D">
            <w:pPr>
              <w:spacing w:after="0"/>
              <w:rPr>
                <w:rFonts w:ascii="Times New Roman" w:hAnsi="Times New Roman"/>
                <w:b/>
                <w:bCs/>
                <w:iCs/>
                <w:sz w:val="20"/>
                <w:szCs w:val="20"/>
              </w:rPr>
            </w:pPr>
          </w:p>
          <w:p w14:paraId="6CD1CBAF" w14:textId="77777777" w:rsidR="00E56F3D" w:rsidRPr="00E55577" w:rsidRDefault="00E56F3D" w:rsidP="009E140D">
            <w:pPr>
              <w:spacing w:after="0"/>
              <w:rPr>
                <w:rFonts w:ascii="Times New Roman" w:hAnsi="Times New Roman"/>
                <w:b/>
                <w:bCs/>
                <w:iCs/>
                <w:sz w:val="20"/>
                <w:szCs w:val="20"/>
              </w:rPr>
            </w:pPr>
          </w:p>
          <w:p w14:paraId="477FDA6E" w14:textId="77777777" w:rsidR="00E56F3D" w:rsidRPr="00E55577" w:rsidRDefault="00E56F3D" w:rsidP="009E140D">
            <w:pPr>
              <w:spacing w:after="0"/>
              <w:rPr>
                <w:rFonts w:ascii="Times New Roman" w:hAnsi="Times New Roman"/>
                <w:b/>
                <w:bCs/>
                <w:iCs/>
                <w:sz w:val="20"/>
                <w:szCs w:val="20"/>
              </w:rPr>
            </w:pPr>
          </w:p>
          <w:p w14:paraId="0EEB907F" w14:textId="77777777" w:rsidR="00E56F3D" w:rsidRPr="00E55577" w:rsidRDefault="00E56F3D" w:rsidP="009E140D">
            <w:pPr>
              <w:spacing w:after="0"/>
              <w:rPr>
                <w:rFonts w:ascii="Times New Roman" w:hAnsi="Times New Roman"/>
                <w:i/>
                <w:sz w:val="20"/>
                <w:szCs w:val="20"/>
              </w:rPr>
            </w:pPr>
            <w:r w:rsidRPr="00E55577">
              <w:rPr>
                <w:rFonts w:ascii="Times New Roman" w:hAnsi="Times New Roman"/>
                <w:b/>
                <w:bCs/>
                <w:iCs/>
                <w:sz w:val="20"/>
                <w:szCs w:val="20"/>
              </w:rPr>
              <w:t>Target 1.2.b.:</w:t>
            </w:r>
            <w:r w:rsidRPr="00E55577">
              <w:rPr>
                <w:rFonts w:ascii="Times New Roman" w:hAnsi="Times New Roman"/>
                <w:i/>
                <w:sz w:val="20"/>
                <w:szCs w:val="20"/>
              </w:rPr>
              <w:t xml:space="preserve"> At least 2,500 people (30% female) in the Angolan part of the Iona-Skeleton Coast TFCA have additional climate-resilient livelihoods and sources of income.</w:t>
            </w:r>
          </w:p>
          <w:p w14:paraId="7E130624" w14:textId="77777777" w:rsidR="00E56F3D" w:rsidRPr="00E55577" w:rsidRDefault="00E56F3D" w:rsidP="009E140D">
            <w:pPr>
              <w:spacing w:after="0"/>
              <w:rPr>
                <w:rFonts w:ascii="Times New Roman" w:hAnsi="Times New Roman"/>
                <w:i/>
                <w:sz w:val="20"/>
                <w:szCs w:val="20"/>
              </w:rPr>
            </w:pPr>
          </w:p>
          <w:p w14:paraId="3ADF8126" w14:textId="77777777" w:rsidR="00E56F3D" w:rsidRPr="00E55577" w:rsidRDefault="00E56F3D" w:rsidP="009E140D">
            <w:pPr>
              <w:spacing w:after="0"/>
              <w:rPr>
                <w:rFonts w:ascii="Times New Roman" w:hAnsi="Times New Roman"/>
                <w:i/>
                <w:sz w:val="20"/>
                <w:szCs w:val="20"/>
              </w:rPr>
            </w:pPr>
          </w:p>
          <w:p w14:paraId="2B6A6234" w14:textId="77777777" w:rsidR="00E56F3D" w:rsidRPr="00E55577" w:rsidRDefault="00E56F3D" w:rsidP="009E140D">
            <w:pPr>
              <w:spacing w:after="0"/>
              <w:rPr>
                <w:rFonts w:ascii="Times New Roman" w:hAnsi="Times New Roman"/>
                <w:sz w:val="20"/>
                <w:szCs w:val="20"/>
              </w:rPr>
            </w:pPr>
          </w:p>
        </w:tc>
        <w:tc>
          <w:tcPr>
            <w:tcW w:w="4820" w:type="dxa"/>
            <w:tcBorders>
              <w:top w:val="single" w:sz="4" w:space="0" w:color="auto"/>
              <w:left w:val="single" w:sz="4" w:space="0" w:color="auto"/>
              <w:bottom w:val="single" w:sz="4" w:space="0" w:color="auto"/>
              <w:right w:val="single" w:sz="4" w:space="0" w:color="auto"/>
            </w:tcBorders>
          </w:tcPr>
          <w:p w14:paraId="2B461EBD" w14:textId="77777777" w:rsidR="00E56F3D" w:rsidRPr="00E55577" w:rsidRDefault="00E56F3D" w:rsidP="009E140D">
            <w:pPr>
              <w:spacing w:after="0"/>
              <w:rPr>
                <w:rFonts w:ascii="Times New Roman" w:hAnsi="Times New Roman"/>
                <w:iCs/>
                <w:sz w:val="20"/>
                <w:szCs w:val="20"/>
              </w:rPr>
            </w:pPr>
            <w:bookmarkStart w:id="169" w:name="OLE_LINK107"/>
            <w:bookmarkStart w:id="170" w:name="OLE_LINK108"/>
            <w:r w:rsidRPr="00E55577">
              <w:rPr>
                <w:rFonts w:ascii="Times New Roman" w:hAnsi="Times New Roman"/>
                <w:b/>
                <w:bCs/>
                <w:sz w:val="20"/>
                <w:szCs w:val="20"/>
              </w:rPr>
              <w:t>Output 1.2.1.:</w:t>
            </w:r>
            <w:r w:rsidRPr="00E55577">
              <w:rPr>
                <w:rFonts w:ascii="Times New Roman" w:hAnsi="Times New Roman"/>
                <w:iCs/>
                <w:sz w:val="20"/>
                <w:szCs w:val="20"/>
              </w:rPr>
              <w:t xml:space="preserve"> Market assessments for </w:t>
            </w:r>
            <w:bookmarkStart w:id="171" w:name="OLE_LINK443"/>
            <w:bookmarkStart w:id="172" w:name="OLE_LINK444"/>
            <w:r w:rsidRPr="00E55577">
              <w:rPr>
                <w:rFonts w:ascii="Times New Roman" w:hAnsi="Times New Roman"/>
                <w:iCs/>
                <w:sz w:val="20"/>
                <w:szCs w:val="20"/>
              </w:rPr>
              <w:t xml:space="preserve">additional climate-resilient and biodiversity-compatible </w:t>
            </w:r>
            <w:bookmarkStart w:id="173" w:name="OLE_LINK414"/>
            <w:bookmarkStart w:id="174" w:name="OLE_LINK415"/>
            <w:r w:rsidRPr="00E55577">
              <w:rPr>
                <w:rFonts w:ascii="Times New Roman" w:hAnsi="Times New Roman"/>
                <w:iCs/>
                <w:sz w:val="20"/>
                <w:szCs w:val="20"/>
              </w:rPr>
              <w:t xml:space="preserve">livelihood options </w:t>
            </w:r>
            <w:bookmarkEnd w:id="171"/>
            <w:bookmarkEnd w:id="172"/>
            <w:bookmarkEnd w:id="173"/>
            <w:bookmarkEnd w:id="174"/>
            <w:r w:rsidRPr="00E55577">
              <w:rPr>
                <w:rFonts w:ascii="Times New Roman" w:hAnsi="Times New Roman"/>
                <w:iCs/>
                <w:sz w:val="20"/>
                <w:szCs w:val="20"/>
              </w:rPr>
              <w:t>conducted in each of the Angolan portions of the KAZA and Iona-Skeleton Coast TFCAs to identify viable avenues for livelihood diversification under climate change conditions.</w:t>
            </w:r>
          </w:p>
          <w:p w14:paraId="3C15F4D4" w14:textId="77777777" w:rsidR="00E56F3D" w:rsidRPr="00E55577" w:rsidRDefault="00E56F3D" w:rsidP="009E140D">
            <w:pPr>
              <w:spacing w:after="0"/>
              <w:rPr>
                <w:rFonts w:ascii="Times New Roman" w:hAnsi="Times New Roman"/>
                <w:iCs/>
                <w:sz w:val="20"/>
                <w:szCs w:val="20"/>
              </w:rPr>
            </w:pPr>
          </w:p>
          <w:p w14:paraId="315E3D63" w14:textId="2402D632" w:rsidR="00E56F3D" w:rsidRPr="00E55577" w:rsidRDefault="00E56F3D" w:rsidP="009E140D">
            <w:pPr>
              <w:spacing w:after="0"/>
              <w:rPr>
                <w:rFonts w:ascii="Times New Roman" w:hAnsi="Times New Roman"/>
                <w:i/>
                <w:sz w:val="20"/>
                <w:szCs w:val="20"/>
              </w:rPr>
            </w:pPr>
            <w:r w:rsidRPr="00E55577">
              <w:rPr>
                <w:rFonts w:ascii="Times New Roman" w:hAnsi="Times New Roman"/>
                <w:b/>
                <w:i/>
                <w:sz w:val="20"/>
                <w:szCs w:val="20"/>
              </w:rPr>
              <w:t>Indicator 1.2.1.:</w:t>
            </w:r>
            <w:r w:rsidRPr="00E55577">
              <w:rPr>
                <w:rFonts w:ascii="Times New Roman" w:hAnsi="Times New Roman"/>
                <w:i/>
                <w:sz w:val="20"/>
                <w:szCs w:val="20"/>
              </w:rPr>
              <w:t xml:space="preserve"> Number of market </w:t>
            </w:r>
            <w:r w:rsidRPr="00E55577">
              <w:rPr>
                <w:rFonts w:ascii="Times New Roman" w:hAnsi="Times New Roman"/>
                <w:iCs/>
                <w:sz w:val="20"/>
                <w:szCs w:val="20"/>
              </w:rPr>
              <w:t xml:space="preserve">assessments for </w:t>
            </w:r>
            <w:r w:rsidRPr="00E55577">
              <w:rPr>
                <w:rFonts w:ascii="Times New Roman" w:hAnsi="Times New Roman"/>
                <w:i/>
                <w:sz w:val="20"/>
                <w:szCs w:val="20"/>
              </w:rPr>
              <w:t>additional climate- resilient and biodiversity-compatible livelihood options conducted</w:t>
            </w:r>
            <w:r w:rsidRPr="00E55577" w:rsidDel="00C739E3">
              <w:rPr>
                <w:rFonts w:ascii="Times New Roman" w:hAnsi="Times New Roman"/>
                <w:i/>
                <w:sz w:val="20"/>
                <w:szCs w:val="20"/>
              </w:rPr>
              <w:t>.</w:t>
            </w:r>
            <w:r w:rsidRPr="00E55577">
              <w:rPr>
                <w:rFonts w:ascii="Times New Roman" w:hAnsi="Times New Roman"/>
                <w:i/>
                <w:sz w:val="20"/>
                <w:szCs w:val="20"/>
              </w:rPr>
              <w:t xml:space="preserve"> </w:t>
            </w:r>
          </w:p>
          <w:p w14:paraId="0765C6AD" w14:textId="77777777" w:rsidR="00E56F3D" w:rsidRPr="00E55577" w:rsidRDefault="00E56F3D" w:rsidP="009E140D">
            <w:pPr>
              <w:spacing w:after="0"/>
              <w:rPr>
                <w:rFonts w:ascii="Times New Roman" w:hAnsi="Times New Roman"/>
                <w:i/>
                <w:sz w:val="20"/>
                <w:szCs w:val="20"/>
              </w:rPr>
            </w:pPr>
            <w:r w:rsidRPr="00E55577">
              <w:rPr>
                <w:rFonts w:ascii="Times New Roman" w:hAnsi="Times New Roman"/>
                <w:b/>
                <w:i/>
                <w:sz w:val="20"/>
                <w:szCs w:val="20"/>
                <w:u w:val="single"/>
              </w:rPr>
              <w:t>Target</w:t>
            </w:r>
            <w:r w:rsidRPr="00E55577">
              <w:rPr>
                <w:rFonts w:ascii="Times New Roman" w:hAnsi="Times New Roman"/>
                <w:b/>
                <w:bCs/>
                <w:i/>
                <w:sz w:val="20"/>
                <w:szCs w:val="20"/>
                <w:u w:val="single"/>
              </w:rPr>
              <w:t xml:space="preserve"> 1.2.1.:</w:t>
            </w:r>
            <w:r w:rsidRPr="00E55577">
              <w:rPr>
                <w:rFonts w:ascii="Times New Roman" w:hAnsi="Times New Roman"/>
                <w:i/>
                <w:sz w:val="20"/>
                <w:szCs w:val="20"/>
              </w:rPr>
              <w:t xml:space="preserve"> 2 market assessments (1 for the Angolan portion of the KAZA TFCA and 1 for the Angolan part of the Iona-Skeleton Coast TFCA)</w:t>
            </w:r>
          </w:p>
          <w:p w14:paraId="668387CD" w14:textId="77777777" w:rsidR="00E56F3D" w:rsidRPr="00E55577" w:rsidRDefault="00E56F3D" w:rsidP="009E140D">
            <w:pPr>
              <w:spacing w:after="0"/>
              <w:rPr>
                <w:rFonts w:ascii="Times New Roman" w:hAnsi="Times New Roman"/>
                <w:b/>
                <w:bCs/>
                <w:i/>
                <w:sz w:val="20"/>
                <w:szCs w:val="20"/>
              </w:rPr>
            </w:pPr>
          </w:p>
          <w:p w14:paraId="5EFDC313" w14:textId="77777777" w:rsidR="00E56F3D" w:rsidRPr="00E55577" w:rsidRDefault="00E56F3D" w:rsidP="009E140D">
            <w:pPr>
              <w:spacing w:after="0"/>
              <w:rPr>
                <w:rFonts w:ascii="Times New Roman" w:hAnsi="Times New Roman"/>
                <w:sz w:val="20"/>
                <w:szCs w:val="20"/>
              </w:rPr>
            </w:pPr>
            <w:bookmarkStart w:id="175" w:name="OLE_LINK398"/>
            <w:bookmarkStart w:id="176" w:name="OLE_LINK399"/>
            <w:r w:rsidRPr="00E55577">
              <w:rPr>
                <w:rFonts w:ascii="Times New Roman" w:hAnsi="Times New Roman"/>
                <w:b/>
                <w:bCs/>
                <w:sz w:val="20"/>
                <w:szCs w:val="20"/>
              </w:rPr>
              <w:t>Output 1.2.2.:</w:t>
            </w:r>
            <w:r w:rsidRPr="00E55577">
              <w:rPr>
                <w:rFonts w:ascii="Times New Roman" w:hAnsi="Times New Roman"/>
                <w:iCs/>
                <w:sz w:val="20"/>
                <w:szCs w:val="20"/>
              </w:rPr>
              <w:t xml:space="preserve"> </w:t>
            </w:r>
            <w:bookmarkStart w:id="177" w:name="OLE_LINK422"/>
            <w:bookmarkStart w:id="178" w:name="OLE_LINK423"/>
            <w:r w:rsidRPr="00E55577">
              <w:rPr>
                <w:rFonts w:ascii="Times New Roman" w:hAnsi="Times New Roman"/>
                <w:iCs/>
                <w:sz w:val="20"/>
                <w:szCs w:val="20"/>
              </w:rPr>
              <w:t>B</w:t>
            </w:r>
            <w:r w:rsidRPr="00E55577">
              <w:rPr>
                <w:rFonts w:ascii="Times New Roman" w:hAnsi="Times New Roman"/>
                <w:sz w:val="20"/>
                <w:szCs w:val="20"/>
              </w:rPr>
              <w:t xml:space="preserve">usiness plans </w:t>
            </w:r>
            <w:bookmarkEnd w:id="177"/>
            <w:bookmarkEnd w:id="178"/>
            <w:r w:rsidRPr="00E55577">
              <w:rPr>
                <w:rFonts w:ascii="Times New Roman" w:hAnsi="Times New Roman"/>
                <w:sz w:val="20"/>
                <w:szCs w:val="20"/>
              </w:rPr>
              <w:t xml:space="preserve">developed for separate viable </w:t>
            </w:r>
            <w:bookmarkStart w:id="179" w:name="OLE_LINK430"/>
            <w:bookmarkStart w:id="180" w:name="OLE_LINK431"/>
            <w:r w:rsidRPr="00E55577">
              <w:rPr>
                <w:rFonts w:ascii="Times New Roman" w:hAnsi="Times New Roman"/>
                <w:sz w:val="20"/>
                <w:szCs w:val="20"/>
              </w:rPr>
              <w:t xml:space="preserve">additional </w:t>
            </w:r>
            <w:bookmarkStart w:id="181" w:name="OLE_LINK8"/>
            <w:bookmarkStart w:id="182" w:name="OLE_LINK9"/>
            <w:r w:rsidRPr="00E55577">
              <w:rPr>
                <w:rFonts w:ascii="Times New Roman" w:hAnsi="Times New Roman"/>
                <w:sz w:val="20"/>
                <w:szCs w:val="20"/>
              </w:rPr>
              <w:t xml:space="preserve">climate-resilient </w:t>
            </w:r>
            <w:bookmarkEnd w:id="181"/>
            <w:bookmarkEnd w:id="182"/>
            <w:r w:rsidRPr="00E55577">
              <w:rPr>
                <w:rFonts w:ascii="Times New Roman" w:hAnsi="Times New Roman"/>
                <w:sz w:val="20"/>
                <w:szCs w:val="20"/>
              </w:rPr>
              <w:t>and biodiversity-compatible</w:t>
            </w:r>
            <w:bookmarkEnd w:id="179"/>
            <w:bookmarkEnd w:id="180"/>
            <w:r w:rsidRPr="00E55577">
              <w:rPr>
                <w:rFonts w:ascii="Times New Roman" w:hAnsi="Times New Roman"/>
                <w:sz w:val="20"/>
                <w:szCs w:val="20"/>
              </w:rPr>
              <w:t xml:space="preserve"> </w:t>
            </w:r>
            <w:bookmarkStart w:id="183" w:name="OLE_LINK428"/>
            <w:bookmarkStart w:id="184" w:name="OLE_LINK429"/>
            <w:r w:rsidRPr="00E55577">
              <w:rPr>
                <w:rFonts w:ascii="Times New Roman" w:hAnsi="Times New Roman"/>
                <w:sz w:val="20"/>
                <w:szCs w:val="20"/>
              </w:rPr>
              <w:t xml:space="preserve">livelihood options </w:t>
            </w:r>
            <w:bookmarkEnd w:id="183"/>
            <w:bookmarkEnd w:id="184"/>
            <w:r w:rsidRPr="00E55577">
              <w:rPr>
                <w:rFonts w:ascii="Times New Roman" w:hAnsi="Times New Roman"/>
                <w:sz w:val="20"/>
                <w:szCs w:val="20"/>
              </w:rPr>
              <w:t xml:space="preserve">in each of </w:t>
            </w:r>
            <w:bookmarkStart w:id="185" w:name="OLE_LINK518"/>
            <w:bookmarkStart w:id="186" w:name="OLE_LINK519"/>
            <w:r w:rsidRPr="00E55577">
              <w:rPr>
                <w:rFonts w:ascii="Times New Roman" w:hAnsi="Times New Roman"/>
                <w:sz w:val="20"/>
                <w:szCs w:val="20"/>
              </w:rPr>
              <w:t>the Angolan portions of the KAZA and Iona-Skeleton Coast TFCA</w:t>
            </w:r>
            <w:bookmarkEnd w:id="185"/>
            <w:bookmarkEnd w:id="186"/>
            <w:r w:rsidRPr="00E55577">
              <w:rPr>
                <w:rFonts w:ascii="Times New Roman" w:hAnsi="Times New Roman"/>
                <w:sz w:val="20"/>
                <w:szCs w:val="20"/>
              </w:rPr>
              <w:t xml:space="preserve">s. </w:t>
            </w:r>
          </w:p>
          <w:p w14:paraId="4831968E" w14:textId="77777777" w:rsidR="00E56F3D" w:rsidRPr="00E55577" w:rsidRDefault="00E56F3D" w:rsidP="009E140D">
            <w:pPr>
              <w:spacing w:after="0"/>
              <w:rPr>
                <w:rFonts w:ascii="Times New Roman" w:hAnsi="Times New Roman"/>
                <w:sz w:val="20"/>
                <w:szCs w:val="20"/>
              </w:rPr>
            </w:pPr>
          </w:p>
          <w:bookmarkEnd w:id="169"/>
          <w:bookmarkEnd w:id="170"/>
          <w:p w14:paraId="31699995" w14:textId="77777777" w:rsidR="00E56F3D" w:rsidRPr="00E55577" w:rsidRDefault="00E56F3D" w:rsidP="009E140D">
            <w:pPr>
              <w:spacing w:after="0"/>
              <w:rPr>
                <w:rFonts w:ascii="Times New Roman" w:hAnsi="Times New Roman"/>
                <w:i/>
                <w:sz w:val="20"/>
                <w:szCs w:val="20"/>
              </w:rPr>
            </w:pPr>
            <w:r w:rsidRPr="00E55577">
              <w:rPr>
                <w:rFonts w:ascii="Times New Roman" w:hAnsi="Times New Roman"/>
                <w:b/>
                <w:i/>
                <w:sz w:val="20"/>
                <w:szCs w:val="20"/>
              </w:rPr>
              <w:t>Indicator 1.2.2.:</w:t>
            </w:r>
            <w:r w:rsidRPr="00E55577">
              <w:rPr>
                <w:rFonts w:ascii="Times New Roman" w:hAnsi="Times New Roman"/>
                <w:i/>
                <w:sz w:val="20"/>
                <w:szCs w:val="20"/>
              </w:rPr>
              <w:t xml:space="preserve"> Number of business plans</w:t>
            </w:r>
            <w:r w:rsidRPr="00E55577">
              <w:rPr>
                <w:rFonts w:ascii="Times New Roman" w:hAnsi="Times New Roman"/>
                <w:sz w:val="20"/>
                <w:szCs w:val="20"/>
              </w:rPr>
              <w:t xml:space="preserve"> </w:t>
            </w:r>
            <w:r w:rsidRPr="00E55577">
              <w:rPr>
                <w:rFonts w:ascii="Times New Roman" w:hAnsi="Times New Roman"/>
                <w:i/>
                <w:sz w:val="20"/>
                <w:szCs w:val="20"/>
              </w:rPr>
              <w:t xml:space="preserve">developed  </w:t>
            </w:r>
          </w:p>
          <w:p w14:paraId="3B35B45C" w14:textId="77777777" w:rsidR="00E56F3D" w:rsidRPr="00E55577" w:rsidRDefault="00E56F3D" w:rsidP="009E140D">
            <w:pPr>
              <w:spacing w:after="0"/>
              <w:rPr>
                <w:rFonts w:ascii="Times New Roman" w:hAnsi="Times New Roman"/>
                <w:sz w:val="20"/>
                <w:szCs w:val="20"/>
              </w:rPr>
            </w:pPr>
            <w:r w:rsidRPr="00E55577">
              <w:rPr>
                <w:rFonts w:ascii="Times New Roman" w:hAnsi="Times New Roman"/>
                <w:b/>
                <w:i/>
                <w:sz w:val="20"/>
                <w:szCs w:val="20"/>
                <w:u w:val="single"/>
              </w:rPr>
              <w:t>Target</w:t>
            </w:r>
            <w:r w:rsidRPr="00E55577">
              <w:rPr>
                <w:rFonts w:ascii="Times New Roman" w:hAnsi="Times New Roman"/>
                <w:b/>
                <w:bCs/>
                <w:i/>
                <w:sz w:val="20"/>
                <w:szCs w:val="20"/>
                <w:u w:val="single"/>
              </w:rPr>
              <w:t xml:space="preserve"> 1.2.2.:</w:t>
            </w:r>
            <w:r w:rsidRPr="00E55577">
              <w:rPr>
                <w:rFonts w:ascii="Times New Roman" w:hAnsi="Times New Roman"/>
                <w:i/>
                <w:sz w:val="20"/>
                <w:szCs w:val="20"/>
              </w:rPr>
              <w:t xml:space="preserve"> At least 6 business plans developed for viable additional climate-resilient and biodiversity-compatible livelihood options (at least 3 in the Angolan portion of the KAZA TFCA and at least 3 in the Angolan part of the Iona-Skeleton Coast TFCA</w:t>
            </w:r>
            <w:bookmarkEnd w:id="175"/>
            <w:bookmarkEnd w:id="176"/>
            <w:r w:rsidRPr="00E55577">
              <w:rPr>
                <w:rFonts w:ascii="Times New Roman" w:hAnsi="Times New Roman"/>
                <w:i/>
                <w:sz w:val="20"/>
                <w:szCs w:val="20"/>
              </w:rPr>
              <w:t>.)</w:t>
            </w:r>
          </w:p>
          <w:p w14:paraId="1654EEFD" w14:textId="77777777" w:rsidR="00E56F3D" w:rsidRPr="00E55577" w:rsidRDefault="00E56F3D" w:rsidP="009E140D">
            <w:pPr>
              <w:spacing w:after="0"/>
              <w:rPr>
                <w:rFonts w:ascii="Times New Roman" w:hAnsi="Times New Roman"/>
                <w:sz w:val="20"/>
                <w:szCs w:val="20"/>
              </w:rPr>
            </w:pPr>
            <w:bookmarkStart w:id="187" w:name="OLE_LINK111"/>
            <w:bookmarkStart w:id="188" w:name="OLE_LINK112"/>
          </w:p>
          <w:p w14:paraId="536110EA" w14:textId="77777777" w:rsidR="00E56F3D" w:rsidRPr="00E55577" w:rsidRDefault="00E56F3D" w:rsidP="009E140D">
            <w:pPr>
              <w:spacing w:after="0"/>
              <w:rPr>
                <w:rFonts w:ascii="Times New Roman" w:hAnsi="Times New Roman"/>
                <w:sz w:val="20"/>
                <w:szCs w:val="20"/>
              </w:rPr>
            </w:pPr>
            <w:r w:rsidRPr="00E55577">
              <w:rPr>
                <w:rFonts w:ascii="Times New Roman" w:hAnsi="Times New Roman"/>
                <w:b/>
                <w:bCs/>
                <w:sz w:val="20"/>
                <w:szCs w:val="20"/>
              </w:rPr>
              <w:t>Output 1.2.3.:</w:t>
            </w:r>
            <w:r w:rsidRPr="00E55577">
              <w:rPr>
                <w:rFonts w:ascii="Times New Roman" w:hAnsi="Times New Roman"/>
                <w:sz w:val="20"/>
                <w:szCs w:val="20"/>
              </w:rPr>
              <w:t xml:space="preserve"> </w:t>
            </w:r>
            <w:r w:rsidRPr="00E55577">
              <w:rPr>
                <w:rFonts w:ascii="Times New Roman" w:hAnsi="Times New Roman"/>
                <w:iCs/>
                <w:sz w:val="20"/>
                <w:szCs w:val="20"/>
              </w:rPr>
              <w:t xml:space="preserve">Members of target communities in the Angolan portions of the KAZA </w:t>
            </w:r>
            <w:r w:rsidRPr="00E55577">
              <w:rPr>
                <w:rFonts w:ascii="Times New Roman" w:hAnsi="Times New Roman"/>
                <w:sz w:val="20"/>
                <w:szCs w:val="20"/>
              </w:rPr>
              <w:t xml:space="preserve">and Iona-Skeleton Coast TFCAs engaged and </w:t>
            </w:r>
            <w:r w:rsidRPr="00E55577">
              <w:rPr>
                <w:rFonts w:ascii="Times New Roman" w:hAnsi="Times New Roman"/>
                <w:iCs/>
                <w:sz w:val="20"/>
                <w:szCs w:val="20"/>
              </w:rPr>
              <w:t xml:space="preserve">trained on </w:t>
            </w:r>
            <w:r w:rsidRPr="00E55577">
              <w:rPr>
                <w:rFonts w:ascii="Times New Roman" w:hAnsi="Times New Roman"/>
                <w:sz w:val="20"/>
                <w:szCs w:val="20"/>
              </w:rPr>
              <w:t xml:space="preserve">establishing and managing </w:t>
            </w:r>
            <w:r w:rsidRPr="00E55577">
              <w:rPr>
                <w:rFonts w:ascii="Times New Roman" w:hAnsi="Times New Roman"/>
                <w:sz w:val="20"/>
                <w:szCs w:val="20"/>
              </w:rPr>
              <w:lastRenderedPageBreak/>
              <w:t xml:space="preserve">relevant viable additional climate-resilient and biodiversity-compatible </w:t>
            </w:r>
            <w:bookmarkStart w:id="189" w:name="OLE_LINK438"/>
            <w:bookmarkStart w:id="190" w:name="OLE_LINK439"/>
            <w:r w:rsidRPr="00E55577">
              <w:rPr>
                <w:rFonts w:ascii="Times New Roman" w:hAnsi="Times New Roman"/>
                <w:sz w:val="20"/>
                <w:szCs w:val="20"/>
              </w:rPr>
              <w:t xml:space="preserve">livelihood options. </w:t>
            </w:r>
          </w:p>
          <w:bookmarkEnd w:id="189"/>
          <w:bookmarkEnd w:id="190"/>
          <w:p w14:paraId="4DD2B2E7" w14:textId="77777777" w:rsidR="00E56F3D" w:rsidRPr="00E55577" w:rsidRDefault="00E56F3D" w:rsidP="009E140D">
            <w:pPr>
              <w:spacing w:after="0"/>
              <w:rPr>
                <w:rFonts w:ascii="Times New Roman" w:hAnsi="Times New Roman"/>
                <w:sz w:val="20"/>
                <w:szCs w:val="20"/>
              </w:rPr>
            </w:pPr>
          </w:p>
          <w:p w14:paraId="27263637" w14:textId="77777777" w:rsidR="00E56F3D" w:rsidRPr="00E55577" w:rsidRDefault="00E56F3D" w:rsidP="009E140D">
            <w:pPr>
              <w:spacing w:after="0"/>
              <w:rPr>
                <w:rFonts w:ascii="Times New Roman" w:hAnsi="Times New Roman"/>
                <w:i/>
                <w:sz w:val="20"/>
                <w:szCs w:val="20"/>
              </w:rPr>
            </w:pPr>
            <w:r w:rsidRPr="00E55577">
              <w:rPr>
                <w:rFonts w:ascii="Times New Roman" w:hAnsi="Times New Roman"/>
                <w:b/>
                <w:i/>
                <w:sz w:val="20"/>
                <w:szCs w:val="20"/>
              </w:rPr>
              <w:t>Indicator 1.2.3.:</w:t>
            </w:r>
            <w:r w:rsidRPr="00E55577">
              <w:rPr>
                <w:rFonts w:ascii="Times New Roman" w:hAnsi="Times New Roman"/>
                <w:i/>
                <w:sz w:val="20"/>
                <w:szCs w:val="20"/>
              </w:rPr>
              <w:t xml:space="preserve"> Number of community members (% female) </w:t>
            </w:r>
            <w:r w:rsidRPr="00E55577">
              <w:rPr>
                <w:rFonts w:ascii="Times New Roman" w:hAnsi="Times New Roman"/>
                <w:i/>
                <w:iCs/>
                <w:sz w:val="20"/>
                <w:szCs w:val="20"/>
              </w:rPr>
              <w:t xml:space="preserve">trained </w:t>
            </w:r>
            <w:r w:rsidRPr="00E55577">
              <w:rPr>
                <w:rFonts w:ascii="Times New Roman" w:hAnsi="Times New Roman"/>
                <w:i/>
                <w:sz w:val="20"/>
                <w:szCs w:val="20"/>
              </w:rPr>
              <w:t>on establishing and managing relevant viable additional climate-resilient and biodiversity-compatible livelihood options.</w:t>
            </w:r>
          </w:p>
          <w:p w14:paraId="7FFA9DD7" w14:textId="77777777" w:rsidR="00E56F3D" w:rsidRPr="00E55577" w:rsidRDefault="00E56F3D" w:rsidP="009E140D">
            <w:pPr>
              <w:spacing w:after="0"/>
              <w:rPr>
                <w:rFonts w:ascii="Times New Roman" w:hAnsi="Times New Roman"/>
                <w:i/>
                <w:sz w:val="20"/>
                <w:szCs w:val="20"/>
              </w:rPr>
            </w:pPr>
            <w:r w:rsidRPr="00E55577">
              <w:rPr>
                <w:rFonts w:ascii="Times New Roman" w:hAnsi="Times New Roman"/>
                <w:b/>
                <w:i/>
                <w:sz w:val="20"/>
                <w:szCs w:val="20"/>
                <w:u w:val="single"/>
              </w:rPr>
              <w:t>Target</w:t>
            </w:r>
            <w:r w:rsidRPr="00E55577">
              <w:rPr>
                <w:rFonts w:ascii="Times New Roman" w:hAnsi="Times New Roman"/>
                <w:b/>
                <w:bCs/>
                <w:i/>
                <w:sz w:val="20"/>
                <w:szCs w:val="20"/>
                <w:u w:val="single"/>
              </w:rPr>
              <w:t xml:space="preserve"> 1.2.3.:</w:t>
            </w:r>
            <w:r w:rsidRPr="00E55577">
              <w:rPr>
                <w:rFonts w:ascii="Times New Roman" w:hAnsi="Times New Roman"/>
                <w:i/>
                <w:sz w:val="20"/>
                <w:szCs w:val="20"/>
              </w:rPr>
              <w:t xml:space="preserve">  </w:t>
            </w:r>
            <w:r w:rsidRPr="00E55577">
              <w:rPr>
                <w:rFonts w:ascii="Times New Roman" w:hAnsi="Times New Roman"/>
                <w:i/>
                <w:iCs/>
                <w:sz w:val="20"/>
                <w:szCs w:val="20"/>
              </w:rPr>
              <w:t>5,000 community members (30% female</w:t>
            </w:r>
            <w:r w:rsidRPr="00E55577">
              <w:rPr>
                <w:rFonts w:ascii="Times New Roman" w:hAnsi="Times New Roman"/>
                <w:i/>
                <w:sz w:val="20"/>
                <w:szCs w:val="20"/>
              </w:rPr>
              <w:t>)</w:t>
            </w:r>
            <w:r w:rsidRPr="00E55577">
              <w:rPr>
                <w:rFonts w:ascii="Times New Roman" w:hAnsi="Times New Roman"/>
                <w:i/>
                <w:iCs/>
                <w:sz w:val="20"/>
                <w:szCs w:val="20"/>
              </w:rPr>
              <w:t xml:space="preserve"> trained </w:t>
            </w:r>
            <w:r w:rsidRPr="00E55577">
              <w:rPr>
                <w:rFonts w:ascii="Times New Roman" w:hAnsi="Times New Roman"/>
                <w:i/>
                <w:sz w:val="20"/>
                <w:szCs w:val="20"/>
              </w:rPr>
              <w:t>on establishing and managing relevant viable additional climate-resilient and biodiversity-compatible livelihood options.</w:t>
            </w:r>
          </w:p>
          <w:p w14:paraId="4C863458" w14:textId="77777777" w:rsidR="00E56F3D" w:rsidRPr="00E55577" w:rsidRDefault="00E56F3D" w:rsidP="009E140D">
            <w:pPr>
              <w:spacing w:after="0"/>
              <w:rPr>
                <w:rFonts w:ascii="Times New Roman" w:hAnsi="Times New Roman"/>
                <w:sz w:val="20"/>
                <w:szCs w:val="20"/>
              </w:rPr>
            </w:pPr>
          </w:p>
          <w:p w14:paraId="5392FBE5" w14:textId="77777777" w:rsidR="00E56F3D" w:rsidRPr="00E55577" w:rsidRDefault="00E56F3D" w:rsidP="009E140D">
            <w:pPr>
              <w:spacing w:after="0"/>
              <w:rPr>
                <w:rFonts w:ascii="Times New Roman" w:hAnsi="Times New Roman"/>
                <w:sz w:val="20"/>
                <w:szCs w:val="20"/>
              </w:rPr>
            </w:pPr>
            <w:bookmarkStart w:id="191" w:name="OLE_LINK424"/>
            <w:bookmarkStart w:id="192" w:name="OLE_LINK425"/>
            <w:r w:rsidRPr="00E55577">
              <w:rPr>
                <w:rFonts w:ascii="Times New Roman" w:hAnsi="Times New Roman"/>
                <w:b/>
                <w:bCs/>
                <w:sz w:val="20"/>
                <w:szCs w:val="20"/>
              </w:rPr>
              <w:t>Output 1.2.4.:</w:t>
            </w:r>
            <w:r w:rsidRPr="00E55577">
              <w:rPr>
                <w:rFonts w:ascii="Times New Roman" w:hAnsi="Times New Roman"/>
                <w:sz w:val="20"/>
                <w:szCs w:val="20"/>
              </w:rPr>
              <w:t xml:space="preserve"> Based on findings of market assessments, members (men and women) of </w:t>
            </w:r>
            <w:r w:rsidRPr="00E55577">
              <w:rPr>
                <w:rFonts w:ascii="Times New Roman" w:hAnsi="Times New Roman"/>
                <w:iCs/>
                <w:sz w:val="20"/>
                <w:szCs w:val="20"/>
              </w:rPr>
              <w:t xml:space="preserve">target communities in the Angolan portions of the KAZA </w:t>
            </w:r>
            <w:r w:rsidRPr="00E55577">
              <w:rPr>
                <w:rFonts w:ascii="Times New Roman" w:hAnsi="Times New Roman"/>
                <w:sz w:val="20"/>
                <w:szCs w:val="20"/>
              </w:rPr>
              <w:t>and Iona-Skeleton Coast TFCAs</w:t>
            </w:r>
            <w:r w:rsidRPr="00E55577">
              <w:rPr>
                <w:rFonts w:ascii="Times New Roman" w:hAnsi="Times New Roman"/>
                <w:iCs/>
                <w:sz w:val="20"/>
                <w:szCs w:val="20"/>
              </w:rPr>
              <w:t xml:space="preserve"> provided </w:t>
            </w:r>
            <w:r w:rsidRPr="00E55577">
              <w:rPr>
                <w:rFonts w:ascii="Times New Roman" w:hAnsi="Times New Roman"/>
                <w:sz w:val="20"/>
                <w:szCs w:val="20"/>
              </w:rPr>
              <w:t xml:space="preserve">with </w:t>
            </w:r>
            <w:r w:rsidRPr="00E55577">
              <w:rPr>
                <w:rFonts w:ascii="Times New Roman" w:hAnsi="Times New Roman"/>
                <w:iCs/>
                <w:sz w:val="20"/>
                <w:szCs w:val="20"/>
              </w:rPr>
              <w:t xml:space="preserve">support and inputs (including access to markets) to establish viable additional climate-resilient </w:t>
            </w:r>
            <w:r w:rsidRPr="00E55577">
              <w:rPr>
                <w:rFonts w:ascii="Times New Roman" w:hAnsi="Times New Roman"/>
                <w:sz w:val="20"/>
                <w:szCs w:val="20"/>
              </w:rPr>
              <w:t>and biodiversity-compatible livelihood options.</w:t>
            </w:r>
          </w:p>
          <w:bookmarkEnd w:id="187"/>
          <w:bookmarkEnd w:id="188"/>
          <w:p w14:paraId="48D6578F" w14:textId="77777777" w:rsidR="00E56F3D" w:rsidRPr="00E55577" w:rsidRDefault="00E56F3D" w:rsidP="009E140D">
            <w:pPr>
              <w:spacing w:after="0"/>
              <w:rPr>
                <w:rFonts w:ascii="Times New Roman" w:hAnsi="Times New Roman"/>
                <w:i/>
                <w:sz w:val="20"/>
                <w:szCs w:val="20"/>
              </w:rPr>
            </w:pPr>
          </w:p>
          <w:p w14:paraId="61E9DAD8" w14:textId="77777777" w:rsidR="00E56F3D" w:rsidRPr="00E55577" w:rsidRDefault="00E56F3D" w:rsidP="009E140D">
            <w:pPr>
              <w:spacing w:after="0"/>
              <w:rPr>
                <w:rFonts w:ascii="Times New Roman" w:hAnsi="Times New Roman"/>
                <w:i/>
                <w:iCs/>
                <w:sz w:val="20"/>
                <w:szCs w:val="20"/>
              </w:rPr>
            </w:pPr>
            <w:r w:rsidRPr="00E55577">
              <w:rPr>
                <w:rFonts w:ascii="Times New Roman" w:hAnsi="Times New Roman"/>
                <w:b/>
                <w:i/>
                <w:sz w:val="20"/>
                <w:szCs w:val="20"/>
              </w:rPr>
              <w:t>Indicator 1.2.4.:</w:t>
            </w:r>
            <w:r w:rsidRPr="00E55577">
              <w:rPr>
                <w:rFonts w:ascii="Times New Roman" w:hAnsi="Times New Roman"/>
                <w:i/>
                <w:sz w:val="20"/>
                <w:szCs w:val="20"/>
              </w:rPr>
              <w:t xml:space="preserve"> Number of community members (% female) </w:t>
            </w:r>
            <w:r w:rsidRPr="00E55577">
              <w:rPr>
                <w:rFonts w:ascii="Times New Roman" w:hAnsi="Times New Roman"/>
                <w:i/>
                <w:iCs/>
                <w:sz w:val="20"/>
                <w:szCs w:val="20"/>
              </w:rPr>
              <w:t>provided with support and inputs to establish viable additional climate-resilient and biodiversity-compatible livelihood options.</w:t>
            </w:r>
          </w:p>
          <w:p w14:paraId="637D7EC3" w14:textId="77777777" w:rsidR="00E56F3D" w:rsidRPr="00E55577" w:rsidRDefault="00E56F3D" w:rsidP="009E140D">
            <w:pPr>
              <w:spacing w:after="0"/>
              <w:rPr>
                <w:rFonts w:ascii="Times New Roman" w:hAnsi="Times New Roman"/>
                <w:i/>
                <w:iCs/>
                <w:sz w:val="20"/>
                <w:szCs w:val="20"/>
              </w:rPr>
            </w:pPr>
            <w:r w:rsidRPr="00E55577">
              <w:rPr>
                <w:rFonts w:ascii="Times New Roman" w:hAnsi="Times New Roman"/>
                <w:b/>
                <w:i/>
                <w:sz w:val="20"/>
                <w:szCs w:val="20"/>
                <w:u w:val="single"/>
              </w:rPr>
              <w:t>Target</w:t>
            </w:r>
            <w:r w:rsidRPr="00E55577">
              <w:rPr>
                <w:rFonts w:ascii="Times New Roman" w:hAnsi="Times New Roman"/>
                <w:b/>
                <w:bCs/>
                <w:i/>
                <w:sz w:val="20"/>
                <w:szCs w:val="20"/>
                <w:u w:val="single"/>
              </w:rPr>
              <w:t xml:space="preserve"> 1.2.4.:</w:t>
            </w:r>
            <w:r w:rsidRPr="00E55577">
              <w:rPr>
                <w:rFonts w:ascii="Times New Roman" w:hAnsi="Times New Roman"/>
                <w:i/>
                <w:sz w:val="20"/>
                <w:szCs w:val="20"/>
              </w:rPr>
              <w:t xml:space="preserve"> </w:t>
            </w:r>
            <w:r w:rsidRPr="00E55577">
              <w:rPr>
                <w:rFonts w:ascii="Times New Roman" w:hAnsi="Times New Roman"/>
                <w:i/>
                <w:iCs/>
                <w:sz w:val="20"/>
                <w:szCs w:val="20"/>
              </w:rPr>
              <w:t>5,000 community members (</w:t>
            </w:r>
            <w:r w:rsidRPr="00E55577">
              <w:rPr>
                <w:rFonts w:ascii="Times New Roman" w:hAnsi="Times New Roman"/>
                <w:i/>
                <w:sz w:val="20"/>
                <w:szCs w:val="20"/>
              </w:rPr>
              <w:t>30% female)</w:t>
            </w:r>
            <w:r w:rsidRPr="00E55577">
              <w:rPr>
                <w:rFonts w:ascii="Times New Roman" w:hAnsi="Times New Roman"/>
                <w:i/>
                <w:iCs/>
                <w:sz w:val="20"/>
                <w:szCs w:val="20"/>
              </w:rPr>
              <w:t xml:space="preserve"> provided with support and inputs to establish viable additional climate-resilient and biodiversity-compatible livelihood options.</w:t>
            </w:r>
          </w:p>
          <w:bookmarkEnd w:id="191"/>
          <w:bookmarkEnd w:id="192"/>
          <w:p w14:paraId="6074E710" w14:textId="77777777" w:rsidR="00E56F3D" w:rsidRPr="00E55577" w:rsidRDefault="00E56F3D" w:rsidP="009E140D">
            <w:pPr>
              <w:spacing w:after="0"/>
              <w:rPr>
                <w:rFonts w:ascii="Times New Roman" w:hAnsi="Times New Roman"/>
                <w:sz w:val="20"/>
                <w:szCs w:val="20"/>
              </w:rPr>
            </w:pPr>
          </w:p>
          <w:p w14:paraId="7FD1440C" w14:textId="77777777" w:rsidR="00E56F3D" w:rsidRPr="00E55577" w:rsidRDefault="00E56F3D" w:rsidP="009E140D">
            <w:pPr>
              <w:spacing w:after="0"/>
              <w:rPr>
                <w:rFonts w:ascii="Times New Roman" w:hAnsi="Times New Roman"/>
                <w:sz w:val="20"/>
                <w:szCs w:val="20"/>
              </w:rPr>
            </w:pPr>
            <w:r w:rsidRPr="00E55577">
              <w:rPr>
                <w:rFonts w:ascii="Times New Roman" w:hAnsi="Times New Roman"/>
                <w:b/>
                <w:bCs/>
                <w:sz w:val="20"/>
                <w:szCs w:val="20"/>
              </w:rPr>
              <w:t>Output 1.2.5:</w:t>
            </w:r>
            <w:r w:rsidRPr="00E55577">
              <w:rPr>
                <w:rFonts w:ascii="Times New Roman" w:hAnsi="Times New Roman"/>
                <w:sz w:val="20"/>
                <w:szCs w:val="20"/>
              </w:rPr>
              <w:t xml:space="preserve"> </w:t>
            </w:r>
            <w:bookmarkStart w:id="193" w:name="OLE_LINK543"/>
            <w:bookmarkStart w:id="194" w:name="OLE_LINK544"/>
            <w:r w:rsidRPr="00E55577">
              <w:rPr>
                <w:rFonts w:ascii="Times New Roman" w:hAnsi="Times New Roman"/>
                <w:sz w:val="20"/>
                <w:szCs w:val="20"/>
              </w:rPr>
              <w:t xml:space="preserve">Knowledge exchange on viable </w:t>
            </w:r>
            <w:r w:rsidRPr="00E55577">
              <w:rPr>
                <w:rFonts w:ascii="Times New Roman" w:hAnsi="Times New Roman"/>
                <w:iCs/>
                <w:sz w:val="20"/>
                <w:szCs w:val="20"/>
              </w:rPr>
              <w:t xml:space="preserve">additional climate-resilient and biodiversity-compatible livelihood </w:t>
            </w:r>
            <w:r w:rsidRPr="00E55577">
              <w:rPr>
                <w:rFonts w:ascii="Times New Roman" w:hAnsi="Times New Roman"/>
                <w:sz w:val="20"/>
                <w:szCs w:val="20"/>
              </w:rPr>
              <w:t xml:space="preserve">facilitated between communities targeted by the project and other communities across the wider KAZA and Iona-Skeleton Coast TFCA landscapes </w:t>
            </w:r>
            <w:bookmarkStart w:id="195" w:name="OLE_LINK563"/>
            <w:r w:rsidRPr="00E55577">
              <w:rPr>
                <w:rFonts w:ascii="Times New Roman" w:hAnsi="Times New Roman"/>
                <w:sz w:val="20"/>
                <w:szCs w:val="20"/>
              </w:rPr>
              <w:t>(within and across international boundaries</w:t>
            </w:r>
            <w:r w:rsidRPr="00E55577">
              <w:rPr>
                <w:rFonts w:ascii="Times New Roman" w:hAnsi="Times New Roman"/>
                <w:iCs/>
                <w:sz w:val="20"/>
                <w:szCs w:val="20"/>
              </w:rPr>
              <w:t>)</w:t>
            </w:r>
            <w:bookmarkEnd w:id="195"/>
            <w:r w:rsidRPr="00E55577">
              <w:rPr>
                <w:rFonts w:ascii="Times New Roman" w:hAnsi="Times New Roman"/>
                <w:iCs/>
                <w:sz w:val="20"/>
                <w:szCs w:val="20"/>
              </w:rPr>
              <w:t xml:space="preserve"> to facilitate replication and upscaling of successful adaptation interventions</w:t>
            </w:r>
            <w:r w:rsidRPr="00E55577" w:rsidDel="00266851">
              <w:rPr>
                <w:rFonts w:ascii="Times New Roman" w:hAnsi="Times New Roman"/>
                <w:sz w:val="20"/>
                <w:szCs w:val="20"/>
              </w:rPr>
              <w:t xml:space="preserve"> </w:t>
            </w:r>
            <w:bookmarkEnd w:id="193"/>
            <w:bookmarkEnd w:id="194"/>
          </w:p>
          <w:p w14:paraId="1A2C8E80" w14:textId="77777777" w:rsidR="00E56F3D" w:rsidRPr="00E55577" w:rsidRDefault="00E56F3D" w:rsidP="009E140D">
            <w:pPr>
              <w:spacing w:after="0"/>
              <w:rPr>
                <w:rFonts w:ascii="Times New Roman" w:hAnsi="Times New Roman"/>
                <w:i/>
                <w:sz w:val="20"/>
                <w:szCs w:val="20"/>
              </w:rPr>
            </w:pPr>
          </w:p>
          <w:p w14:paraId="3A638E01" w14:textId="77777777" w:rsidR="00E56F3D" w:rsidRPr="00E55577" w:rsidRDefault="00E56F3D" w:rsidP="009E140D">
            <w:pPr>
              <w:spacing w:after="0"/>
              <w:rPr>
                <w:rFonts w:ascii="Times New Roman" w:hAnsi="Times New Roman"/>
                <w:i/>
                <w:sz w:val="20"/>
                <w:szCs w:val="20"/>
              </w:rPr>
            </w:pPr>
            <w:r w:rsidRPr="00E55577">
              <w:rPr>
                <w:rFonts w:ascii="Times New Roman" w:hAnsi="Times New Roman"/>
                <w:b/>
                <w:i/>
                <w:sz w:val="20"/>
                <w:szCs w:val="20"/>
              </w:rPr>
              <w:t>Indicator 1.2.5.:</w:t>
            </w:r>
            <w:r w:rsidRPr="00E55577">
              <w:rPr>
                <w:rFonts w:ascii="Times New Roman" w:hAnsi="Times New Roman"/>
                <w:i/>
                <w:sz w:val="20"/>
                <w:szCs w:val="20"/>
              </w:rPr>
              <w:t xml:space="preserve"> Number of community members (% female) in communities not targeted by the project provided with knowledge on viable </w:t>
            </w:r>
            <w:r w:rsidRPr="00E55577">
              <w:rPr>
                <w:rFonts w:ascii="Times New Roman" w:hAnsi="Times New Roman"/>
                <w:i/>
                <w:iCs/>
                <w:sz w:val="20"/>
                <w:szCs w:val="20"/>
              </w:rPr>
              <w:t xml:space="preserve">additional climate-resilient and biodiversity-compatible livelihood options. </w:t>
            </w:r>
          </w:p>
          <w:p w14:paraId="184B9D79" w14:textId="77777777" w:rsidR="00E56F3D" w:rsidRPr="00E55577" w:rsidRDefault="00E56F3D" w:rsidP="009E140D">
            <w:pPr>
              <w:spacing w:after="0"/>
              <w:rPr>
                <w:rFonts w:ascii="Times New Roman" w:hAnsi="Times New Roman"/>
                <w:i/>
                <w:iCs/>
                <w:sz w:val="20"/>
                <w:szCs w:val="20"/>
              </w:rPr>
            </w:pPr>
            <w:r w:rsidRPr="00E55577">
              <w:rPr>
                <w:rFonts w:ascii="Times New Roman" w:hAnsi="Times New Roman"/>
                <w:b/>
                <w:i/>
                <w:sz w:val="20"/>
                <w:szCs w:val="20"/>
                <w:u w:val="single"/>
              </w:rPr>
              <w:t>Target</w:t>
            </w:r>
            <w:r w:rsidRPr="00E55577">
              <w:rPr>
                <w:rFonts w:ascii="Times New Roman" w:hAnsi="Times New Roman"/>
                <w:b/>
                <w:bCs/>
                <w:i/>
                <w:sz w:val="20"/>
                <w:szCs w:val="20"/>
                <w:u w:val="single"/>
              </w:rPr>
              <w:t xml:space="preserve"> 1.2.5.</w:t>
            </w:r>
            <w:r w:rsidRPr="00E55577">
              <w:rPr>
                <w:rFonts w:ascii="Times New Roman" w:hAnsi="Times New Roman"/>
                <w:b/>
                <w:i/>
                <w:sz w:val="20"/>
                <w:szCs w:val="20"/>
                <w:u w:val="single"/>
              </w:rPr>
              <w:t>:</w:t>
            </w:r>
            <w:r w:rsidRPr="00E55577">
              <w:rPr>
                <w:rFonts w:ascii="Times New Roman" w:hAnsi="Times New Roman"/>
                <w:i/>
                <w:sz w:val="20"/>
                <w:szCs w:val="20"/>
              </w:rPr>
              <w:t xml:space="preserve"> 2000</w:t>
            </w:r>
            <w:r w:rsidRPr="00E55577">
              <w:rPr>
                <w:rFonts w:ascii="Times New Roman" w:hAnsi="Times New Roman"/>
              </w:rPr>
              <w:t xml:space="preserve"> </w:t>
            </w:r>
            <w:r w:rsidRPr="00E55577">
              <w:rPr>
                <w:rFonts w:ascii="Times New Roman" w:hAnsi="Times New Roman"/>
                <w:i/>
                <w:sz w:val="20"/>
                <w:szCs w:val="20"/>
              </w:rPr>
              <w:t>community members (30% female) in communities not targeted by the project provided with knowledge on viable additional climate-resilient and biodiversity-compatible livelihood options (</w:t>
            </w:r>
            <w:r w:rsidRPr="00E55577">
              <w:rPr>
                <w:rFonts w:ascii="Times New Roman" w:hAnsi="Times New Roman"/>
                <w:i/>
                <w:iCs/>
                <w:sz w:val="20"/>
                <w:szCs w:val="20"/>
              </w:rPr>
              <w:t>1,000 community members (</w:t>
            </w:r>
            <w:r w:rsidRPr="00E55577">
              <w:rPr>
                <w:rFonts w:ascii="Times New Roman" w:hAnsi="Times New Roman"/>
                <w:i/>
                <w:sz w:val="20"/>
                <w:szCs w:val="20"/>
              </w:rPr>
              <w:t>30% female)</w:t>
            </w:r>
            <w:r w:rsidRPr="00E55577">
              <w:rPr>
                <w:rFonts w:ascii="Times New Roman" w:hAnsi="Times New Roman"/>
                <w:i/>
                <w:iCs/>
                <w:sz w:val="20"/>
                <w:szCs w:val="20"/>
              </w:rPr>
              <w:t xml:space="preserve"> </w:t>
            </w:r>
            <w:r w:rsidRPr="00E55577">
              <w:rPr>
                <w:rFonts w:ascii="Times New Roman" w:hAnsi="Times New Roman"/>
                <w:i/>
                <w:sz w:val="20"/>
                <w:szCs w:val="20"/>
              </w:rPr>
              <w:t xml:space="preserve">across the wider KAZA TFCA landscape and </w:t>
            </w:r>
          </w:p>
          <w:p w14:paraId="27E4EE05" w14:textId="6321AC07" w:rsidR="00E56F3D" w:rsidRPr="00E55577" w:rsidRDefault="00E56F3D" w:rsidP="009E140D">
            <w:pPr>
              <w:spacing w:after="0"/>
              <w:rPr>
                <w:rFonts w:ascii="Times New Roman" w:hAnsi="Times New Roman"/>
                <w:sz w:val="20"/>
                <w:szCs w:val="20"/>
              </w:rPr>
            </w:pPr>
            <w:r w:rsidRPr="00E55577">
              <w:rPr>
                <w:rFonts w:ascii="Times New Roman" w:hAnsi="Times New Roman"/>
                <w:i/>
                <w:iCs/>
                <w:sz w:val="20"/>
                <w:szCs w:val="20"/>
              </w:rPr>
              <w:t>1,000 community members (</w:t>
            </w:r>
            <w:r w:rsidRPr="00E55577">
              <w:rPr>
                <w:rFonts w:ascii="Times New Roman" w:hAnsi="Times New Roman"/>
                <w:i/>
                <w:sz w:val="20"/>
                <w:szCs w:val="20"/>
              </w:rPr>
              <w:t>30% female</w:t>
            </w:r>
            <w:r w:rsidRPr="00E55577">
              <w:rPr>
                <w:rFonts w:ascii="Times New Roman" w:hAnsi="Times New Roman"/>
                <w:i/>
                <w:iCs/>
                <w:sz w:val="20"/>
                <w:szCs w:val="20"/>
              </w:rPr>
              <w:t>) across the wider Iona-Skeleton Coast TFCA landscape.)</w:t>
            </w:r>
          </w:p>
        </w:tc>
      </w:tr>
      <w:tr w:rsidR="005B56DE" w:rsidRPr="00E55577" w14:paraId="22EA75F2" w14:textId="77777777" w:rsidTr="00E56F3D">
        <w:tc>
          <w:tcPr>
            <w:tcW w:w="11417" w:type="dxa"/>
            <w:gridSpan w:val="4"/>
            <w:tcBorders>
              <w:top w:val="single" w:sz="4" w:space="0" w:color="auto"/>
              <w:left w:val="single" w:sz="4" w:space="0" w:color="auto"/>
              <w:bottom w:val="single" w:sz="4" w:space="0" w:color="auto"/>
              <w:right w:val="single" w:sz="4" w:space="0" w:color="auto"/>
            </w:tcBorders>
            <w:shd w:val="clear" w:color="auto" w:fill="BFBFBF"/>
            <w:vAlign w:val="center"/>
          </w:tcPr>
          <w:p w14:paraId="59C62E48" w14:textId="77777777" w:rsidR="00E56F3D" w:rsidRPr="00E55577" w:rsidRDefault="00E56F3D" w:rsidP="009E140D">
            <w:pPr>
              <w:spacing w:after="0"/>
              <w:rPr>
                <w:rFonts w:ascii="Times New Roman" w:hAnsi="Times New Roman"/>
                <w:sz w:val="20"/>
                <w:szCs w:val="20"/>
              </w:rPr>
            </w:pPr>
            <w:bookmarkStart w:id="196" w:name="OLE_LINK166"/>
            <w:bookmarkStart w:id="197" w:name="OLE_LINK167"/>
            <w:r w:rsidRPr="00E55577">
              <w:rPr>
                <w:rFonts w:ascii="Times New Roman" w:hAnsi="Times New Roman"/>
                <w:b/>
                <w:sz w:val="20"/>
                <w:szCs w:val="20"/>
              </w:rPr>
              <w:lastRenderedPageBreak/>
              <w:t>Component 2:</w:t>
            </w:r>
            <w:r w:rsidRPr="00E55577">
              <w:rPr>
                <w:rFonts w:ascii="Times New Roman" w:hAnsi="Times New Roman"/>
                <w:sz w:val="20"/>
                <w:szCs w:val="20"/>
              </w:rPr>
              <w:t xml:space="preserve"> </w:t>
            </w:r>
            <w:r w:rsidRPr="00E55577">
              <w:rPr>
                <w:rFonts w:ascii="Times New Roman" w:hAnsi="Times New Roman"/>
                <w:b/>
                <w:bCs/>
                <w:sz w:val="20"/>
                <w:szCs w:val="20"/>
              </w:rPr>
              <w:t>Improving conservation area management and wildlife conservation in targeted TFCAs</w:t>
            </w:r>
          </w:p>
        </w:tc>
        <w:bookmarkEnd w:id="196"/>
        <w:bookmarkEnd w:id="197"/>
      </w:tr>
      <w:tr w:rsidR="007758A7" w:rsidRPr="00E55577" w14:paraId="78382E78" w14:textId="77777777" w:rsidTr="00E56F3D">
        <w:tc>
          <w:tcPr>
            <w:tcW w:w="2061" w:type="dxa"/>
            <w:tcBorders>
              <w:top w:val="single" w:sz="4" w:space="0" w:color="auto"/>
              <w:left w:val="single" w:sz="4" w:space="0" w:color="auto"/>
              <w:bottom w:val="single" w:sz="4" w:space="0" w:color="auto"/>
              <w:right w:val="single" w:sz="4" w:space="0" w:color="auto"/>
            </w:tcBorders>
          </w:tcPr>
          <w:p w14:paraId="17BB8D13" w14:textId="77777777" w:rsidR="00E56F3D" w:rsidRPr="00E55577" w:rsidRDefault="00E56F3D" w:rsidP="009E140D">
            <w:pPr>
              <w:spacing w:after="0"/>
              <w:rPr>
                <w:rFonts w:ascii="Times New Roman" w:hAnsi="Times New Roman"/>
                <w:sz w:val="20"/>
                <w:szCs w:val="20"/>
              </w:rPr>
            </w:pPr>
            <w:bookmarkStart w:id="198" w:name="OLE_LINK168"/>
            <w:bookmarkStart w:id="199" w:name="OLE_LINK169"/>
            <w:bookmarkStart w:id="200" w:name="_Hlk49468775"/>
            <w:r w:rsidRPr="00E55577">
              <w:rPr>
                <w:rFonts w:ascii="Times New Roman" w:hAnsi="Times New Roman"/>
                <w:b/>
                <w:sz w:val="20"/>
                <w:szCs w:val="20"/>
              </w:rPr>
              <w:lastRenderedPageBreak/>
              <w:t>Outcome 2.1.:</w:t>
            </w:r>
            <w:r w:rsidRPr="00E55577">
              <w:rPr>
                <w:rFonts w:ascii="Times New Roman" w:hAnsi="Times New Roman"/>
                <w:sz w:val="20"/>
                <w:szCs w:val="20"/>
              </w:rPr>
              <w:t xml:space="preserve"> Improved management of conservation areas in the Angolan portion of the </w:t>
            </w:r>
            <w:bookmarkStart w:id="201" w:name="OLE_LINK455"/>
            <w:bookmarkStart w:id="202" w:name="OLE_LINK456"/>
            <w:r w:rsidRPr="00E55577">
              <w:rPr>
                <w:rFonts w:ascii="Times New Roman" w:hAnsi="Times New Roman"/>
                <w:sz w:val="20"/>
                <w:szCs w:val="20"/>
              </w:rPr>
              <w:t>KAZA TFCA</w:t>
            </w:r>
            <w:bookmarkEnd w:id="201"/>
            <w:bookmarkEnd w:id="202"/>
            <w:r w:rsidRPr="00E55577">
              <w:rPr>
                <w:rFonts w:ascii="Times New Roman" w:hAnsi="Times New Roman"/>
                <w:sz w:val="20"/>
                <w:szCs w:val="20"/>
              </w:rPr>
              <w:t xml:space="preserve">. </w:t>
            </w:r>
          </w:p>
          <w:bookmarkEnd w:id="198"/>
          <w:bookmarkEnd w:id="199"/>
          <w:p w14:paraId="111FC24F" w14:textId="77777777" w:rsidR="00E56F3D" w:rsidRPr="00E55577" w:rsidRDefault="00E56F3D" w:rsidP="009E140D">
            <w:pPr>
              <w:spacing w:after="0"/>
              <w:rPr>
                <w:rFonts w:ascii="Times New Roman" w:hAnsi="Times New Roman"/>
                <w:i/>
                <w:sz w:val="20"/>
                <w:szCs w:val="20"/>
              </w:rPr>
            </w:pPr>
          </w:p>
          <w:p w14:paraId="0A6E1137" w14:textId="77777777" w:rsidR="00E56F3D" w:rsidRPr="00E55577" w:rsidRDefault="00E56F3D" w:rsidP="009E140D">
            <w:pPr>
              <w:spacing w:after="0"/>
              <w:rPr>
                <w:rFonts w:ascii="Times New Roman" w:hAnsi="Times New Roman"/>
                <w:i/>
                <w:sz w:val="20"/>
                <w:szCs w:val="20"/>
              </w:rPr>
            </w:pPr>
            <w:r w:rsidRPr="00E55577">
              <w:rPr>
                <w:rFonts w:ascii="Times New Roman" w:hAnsi="Times New Roman"/>
                <w:b/>
                <w:i/>
                <w:sz w:val="20"/>
                <w:szCs w:val="20"/>
              </w:rPr>
              <w:t>Indicator 2.1</w:t>
            </w:r>
            <w:r w:rsidRPr="00E55577">
              <w:rPr>
                <w:rFonts w:ascii="Times New Roman" w:hAnsi="Times New Roman"/>
                <w:b/>
                <w:bCs/>
                <w:i/>
                <w:sz w:val="20"/>
                <w:szCs w:val="20"/>
              </w:rPr>
              <w:t>.a.</w:t>
            </w:r>
            <w:r w:rsidRPr="00E55577">
              <w:rPr>
                <w:rFonts w:ascii="Times New Roman" w:hAnsi="Times New Roman"/>
                <w:b/>
                <w:i/>
                <w:sz w:val="20"/>
                <w:szCs w:val="20"/>
              </w:rPr>
              <w:t>:</w:t>
            </w:r>
            <w:r w:rsidRPr="00E55577">
              <w:rPr>
                <w:rFonts w:ascii="Times New Roman" w:hAnsi="Times New Roman"/>
                <w:i/>
                <w:sz w:val="20"/>
                <w:szCs w:val="20"/>
              </w:rPr>
              <w:t xml:space="preserve"> Area (ha) of terrestrial conservation areas in the Angolan portion of the KAZA TFCA under improved management (i.e. whose Management Effectiveness Tracking Tool (METT) scores have increased during the duration of the project) </w:t>
            </w:r>
          </w:p>
          <w:p w14:paraId="3B972D84" w14:textId="77777777" w:rsidR="00E56F3D" w:rsidRPr="00E55577" w:rsidRDefault="00E56F3D" w:rsidP="009E140D">
            <w:pPr>
              <w:spacing w:after="0"/>
              <w:rPr>
                <w:rFonts w:ascii="Times New Roman" w:hAnsi="Times New Roman"/>
                <w:i/>
                <w:sz w:val="20"/>
                <w:szCs w:val="20"/>
              </w:rPr>
            </w:pPr>
          </w:p>
          <w:p w14:paraId="31BA062F" w14:textId="77777777" w:rsidR="00E56F3D" w:rsidRPr="00E55577" w:rsidRDefault="00E56F3D" w:rsidP="009E140D">
            <w:pPr>
              <w:spacing w:after="0"/>
              <w:rPr>
                <w:rFonts w:ascii="Times New Roman" w:hAnsi="Times New Roman"/>
                <w:i/>
                <w:sz w:val="20"/>
                <w:szCs w:val="20"/>
              </w:rPr>
            </w:pPr>
            <w:r w:rsidRPr="00E55577">
              <w:rPr>
                <w:rFonts w:ascii="Times New Roman" w:hAnsi="Times New Roman"/>
                <w:b/>
                <w:i/>
                <w:sz w:val="20"/>
                <w:szCs w:val="20"/>
              </w:rPr>
              <w:t>Indicator 2.1.b.:</w:t>
            </w:r>
            <w:r w:rsidRPr="00E55577">
              <w:rPr>
                <w:rFonts w:ascii="Times New Roman" w:hAnsi="Times New Roman"/>
                <w:i/>
                <w:sz w:val="20"/>
                <w:szCs w:val="20"/>
              </w:rPr>
              <w:t xml:space="preserve"> Percentage change in the METT score of Luengue-Luiana National Park</w:t>
            </w:r>
          </w:p>
          <w:p w14:paraId="488BFBC3" w14:textId="77777777" w:rsidR="00E56F3D" w:rsidRPr="00E55577" w:rsidRDefault="00E56F3D" w:rsidP="009E140D">
            <w:pPr>
              <w:spacing w:after="0"/>
              <w:rPr>
                <w:rFonts w:ascii="Times New Roman" w:hAnsi="Times New Roman"/>
                <w:i/>
                <w:sz w:val="20"/>
                <w:szCs w:val="20"/>
              </w:rPr>
            </w:pPr>
          </w:p>
          <w:p w14:paraId="3D4634A4" w14:textId="38FC0C13" w:rsidR="00E56F3D" w:rsidRPr="00E55577" w:rsidRDefault="00E56F3D" w:rsidP="009E140D">
            <w:pPr>
              <w:spacing w:after="0"/>
              <w:rPr>
                <w:rFonts w:ascii="Times New Roman" w:hAnsi="Times New Roman"/>
                <w:i/>
                <w:sz w:val="20"/>
                <w:szCs w:val="20"/>
              </w:rPr>
            </w:pPr>
          </w:p>
        </w:tc>
        <w:tc>
          <w:tcPr>
            <w:tcW w:w="2694" w:type="dxa"/>
            <w:tcBorders>
              <w:top w:val="single" w:sz="4" w:space="0" w:color="auto"/>
              <w:left w:val="single" w:sz="4" w:space="0" w:color="auto"/>
              <w:bottom w:val="single" w:sz="4" w:space="0" w:color="auto"/>
              <w:right w:val="single" w:sz="4" w:space="0" w:color="auto"/>
            </w:tcBorders>
          </w:tcPr>
          <w:p w14:paraId="495E5863" w14:textId="77777777" w:rsidR="00E56F3D" w:rsidRPr="00E55577" w:rsidRDefault="00E56F3D" w:rsidP="009E140D">
            <w:pPr>
              <w:spacing w:after="0"/>
              <w:rPr>
                <w:rFonts w:ascii="Times New Roman" w:hAnsi="Times New Roman"/>
                <w:i/>
                <w:sz w:val="20"/>
                <w:szCs w:val="20"/>
              </w:rPr>
            </w:pPr>
            <w:r w:rsidRPr="00E55577">
              <w:rPr>
                <w:rFonts w:ascii="Times New Roman" w:hAnsi="Times New Roman"/>
                <w:b/>
                <w:sz w:val="20"/>
                <w:szCs w:val="20"/>
              </w:rPr>
              <w:t>Baseline 2.1.a.:</w:t>
            </w:r>
            <w:r w:rsidRPr="00E55577">
              <w:rPr>
                <w:rFonts w:ascii="Times New Roman" w:hAnsi="Times New Roman"/>
                <w:i/>
                <w:sz w:val="20"/>
                <w:szCs w:val="20"/>
              </w:rPr>
              <w:t xml:space="preserve"> There are two conservation areas within the Angolan portion of the KAZA TFCA — the Luengue-Luiana (~</w:t>
            </w:r>
            <w:r w:rsidRPr="00E55577">
              <w:rPr>
                <w:rFonts w:ascii="Times New Roman" w:hAnsi="Times New Roman"/>
                <w:sz w:val="20"/>
                <w:szCs w:val="20"/>
              </w:rPr>
              <w:t>2,273,245 ha</w:t>
            </w:r>
            <w:r w:rsidRPr="00E55577">
              <w:rPr>
                <w:rFonts w:ascii="Times New Roman" w:hAnsi="Times New Roman"/>
                <w:i/>
                <w:sz w:val="20"/>
                <w:szCs w:val="20"/>
              </w:rPr>
              <w:t xml:space="preserve">) and Mavinga (~4,200,000 ha) national parks. </w:t>
            </w:r>
          </w:p>
          <w:p w14:paraId="43719B84" w14:textId="77777777" w:rsidR="00E56F3D" w:rsidRPr="00E55577" w:rsidRDefault="00E56F3D" w:rsidP="009E140D">
            <w:pPr>
              <w:spacing w:after="0"/>
              <w:rPr>
                <w:rFonts w:ascii="Times New Roman" w:hAnsi="Times New Roman"/>
                <w:i/>
                <w:sz w:val="20"/>
                <w:szCs w:val="20"/>
              </w:rPr>
            </w:pPr>
          </w:p>
          <w:p w14:paraId="7867F0B7" w14:textId="77777777" w:rsidR="00E56F3D" w:rsidRPr="00E55577" w:rsidRDefault="00E56F3D" w:rsidP="009E140D">
            <w:pPr>
              <w:spacing w:after="0"/>
              <w:rPr>
                <w:rFonts w:ascii="Times New Roman" w:hAnsi="Times New Roman"/>
                <w:i/>
                <w:sz w:val="20"/>
                <w:szCs w:val="20"/>
              </w:rPr>
            </w:pPr>
            <w:r w:rsidRPr="00E55577">
              <w:rPr>
                <w:rFonts w:ascii="Times New Roman" w:hAnsi="Times New Roman"/>
                <w:b/>
                <w:bCs/>
                <w:iCs/>
                <w:sz w:val="20"/>
                <w:szCs w:val="20"/>
              </w:rPr>
              <w:t>Baseline 2.1.b.:</w:t>
            </w:r>
            <w:r w:rsidRPr="00E55577">
              <w:rPr>
                <w:rFonts w:ascii="Times New Roman" w:hAnsi="Times New Roman"/>
                <w:b/>
                <w:bCs/>
                <w:i/>
                <w:sz w:val="20"/>
                <w:szCs w:val="20"/>
              </w:rPr>
              <w:t xml:space="preserve"> </w:t>
            </w:r>
            <w:r w:rsidRPr="00E55577">
              <w:rPr>
                <w:rFonts w:ascii="Times New Roman" w:hAnsi="Times New Roman"/>
                <w:i/>
                <w:sz w:val="20"/>
                <w:szCs w:val="20"/>
              </w:rPr>
              <w:t>A METT assessment will be conducted for Luengue-Luiana National Park at project inception to generate a baseline METT Score for the park.</w:t>
            </w:r>
          </w:p>
          <w:p w14:paraId="468A8D8C" w14:textId="77777777" w:rsidR="00E56F3D" w:rsidRPr="00E55577" w:rsidRDefault="00E56F3D" w:rsidP="009E140D">
            <w:pPr>
              <w:spacing w:after="0"/>
              <w:rPr>
                <w:rFonts w:ascii="Times New Roman" w:hAnsi="Times New Roman"/>
                <w:sz w:val="20"/>
                <w:szCs w:val="20"/>
              </w:rPr>
            </w:pPr>
          </w:p>
          <w:p w14:paraId="4C651172" w14:textId="77777777" w:rsidR="00E56F3D" w:rsidRPr="00E55577" w:rsidRDefault="00E56F3D" w:rsidP="009E140D">
            <w:pPr>
              <w:spacing w:after="0"/>
              <w:rPr>
                <w:rFonts w:ascii="Times New Roman" w:hAnsi="Times New Roman"/>
                <w:sz w:val="20"/>
                <w:szCs w:val="20"/>
              </w:rPr>
            </w:pPr>
          </w:p>
        </w:tc>
        <w:tc>
          <w:tcPr>
            <w:tcW w:w="1842" w:type="dxa"/>
            <w:tcBorders>
              <w:top w:val="single" w:sz="4" w:space="0" w:color="auto"/>
              <w:left w:val="single" w:sz="4" w:space="0" w:color="auto"/>
              <w:bottom w:val="single" w:sz="4" w:space="0" w:color="auto"/>
              <w:right w:val="single" w:sz="4" w:space="0" w:color="auto"/>
            </w:tcBorders>
          </w:tcPr>
          <w:p w14:paraId="5C5B173B" w14:textId="77777777" w:rsidR="00E56F3D" w:rsidRPr="00E55577" w:rsidRDefault="00E56F3D" w:rsidP="009E140D">
            <w:pPr>
              <w:spacing w:after="0"/>
              <w:rPr>
                <w:rFonts w:ascii="Times New Roman" w:hAnsi="Times New Roman"/>
                <w:i/>
                <w:sz w:val="20"/>
                <w:szCs w:val="20"/>
              </w:rPr>
            </w:pPr>
            <w:r w:rsidRPr="00E55577">
              <w:rPr>
                <w:rFonts w:ascii="Times New Roman" w:hAnsi="Times New Roman"/>
                <w:b/>
                <w:sz w:val="20"/>
                <w:szCs w:val="20"/>
              </w:rPr>
              <w:t>Target 2.1.a.:</w:t>
            </w:r>
            <w:r w:rsidRPr="00E55577">
              <w:rPr>
                <w:rFonts w:ascii="Times New Roman" w:hAnsi="Times New Roman"/>
                <w:i/>
                <w:sz w:val="20"/>
                <w:szCs w:val="20"/>
              </w:rPr>
              <w:t xml:space="preserve"> </w:t>
            </w:r>
            <w:r w:rsidRPr="00E55577">
              <w:rPr>
                <w:rFonts w:ascii="Times New Roman" w:hAnsi="Times New Roman"/>
                <w:i/>
                <w:iCs/>
                <w:sz w:val="20"/>
                <w:szCs w:val="20"/>
              </w:rPr>
              <w:t>2,273,245 ha</w:t>
            </w:r>
            <w:r w:rsidRPr="00E55577">
              <w:rPr>
                <w:rFonts w:ascii="Times New Roman" w:hAnsi="Times New Roman"/>
                <w:sz w:val="20"/>
                <w:szCs w:val="20"/>
              </w:rPr>
              <w:t xml:space="preserve"> </w:t>
            </w:r>
            <w:r w:rsidRPr="00E55577">
              <w:rPr>
                <w:rFonts w:ascii="Times New Roman" w:hAnsi="Times New Roman"/>
                <w:i/>
                <w:sz w:val="20"/>
                <w:szCs w:val="20"/>
              </w:rPr>
              <w:t xml:space="preserve">of terrestrial conservation areas in the KAZA TFCA are under improved management (i.e. whose Management Effectiveness Tracking Tool (METT) scores have increased during the duration of the project) </w:t>
            </w:r>
          </w:p>
          <w:p w14:paraId="2D9723F4" w14:textId="77777777" w:rsidR="00E56F3D" w:rsidRPr="00E55577" w:rsidRDefault="00E56F3D" w:rsidP="009E140D">
            <w:pPr>
              <w:spacing w:after="0"/>
              <w:rPr>
                <w:rFonts w:ascii="Times New Roman" w:hAnsi="Times New Roman"/>
                <w:i/>
                <w:sz w:val="20"/>
                <w:szCs w:val="20"/>
              </w:rPr>
            </w:pPr>
          </w:p>
          <w:p w14:paraId="1A4B023D" w14:textId="77777777" w:rsidR="00E56F3D" w:rsidRPr="00E55577" w:rsidRDefault="00E56F3D" w:rsidP="009E140D">
            <w:pPr>
              <w:spacing w:after="0"/>
              <w:rPr>
                <w:rFonts w:ascii="Times New Roman" w:hAnsi="Times New Roman"/>
                <w:i/>
                <w:sz w:val="20"/>
                <w:szCs w:val="20"/>
              </w:rPr>
            </w:pPr>
          </w:p>
          <w:p w14:paraId="4AA19349" w14:textId="77777777" w:rsidR="00E56F3D" w:rsidRPr="00E55577" w:rsidRDefault="00E56F3D" w:rsidP="009E140D">
            <w:pPr>
              <w:spacing w:after="0"/>
              <w:rPr>
                <w:rFonts w:ascii="Times New Roman" w:hAnsi="Times New Roman"/>
                <w:sz w:val="20"/>
                <w:szCs w:val="20"/>
              </w:rPr>
            </w:pPr>
            <w:r w:rsidRPr="00E55577">
              <w:rPr>
                <w:rFonts w:ascii="Times New Roman" w:hAnsi="Times New Roman"/>
                <w:b/>
                <w:bCs/>
                <w:iCs/>
                <w:sz w:val="20"/>
                <w:szCs w:val="20"/>
              </w:rPr>
              <w:t>Target 2.1.b.:</w:t>
            </w:r>
            <w:r w:rsidRPr="00E55577">
              <w:rPr>
                <w:rFonts w:ascii="Times New Roman" w:hAnsi="Times New Roman"/>
                <w:iCs/>
                <w:sz w:val="20"/>
                <w:szCs w:val="20"/>
              </w:rPr>
              <w:t xml:space="preserve"> </w:t>
            </w:r>
            <w:r w:rsidRPr="00E55577">
              <w:rPr>
                <w:rFonts w:ascii="Times New Roman" w:hAnsi="Times New Roman"/>
                <w:i/>
                <w:sz w:val="20"/>
                <w:szCs w:val="20"/>
              </w:rPr>
              <w:t xml:space="preserve">30% increase in the METT score of Luengue-Luiana National Park  </w:t>
            </w:r>
          </w:p>
        </w:tc>
        <w:tc>
          <w:tcPr>
            <w:tcW w:w="4820" w:type="dxa"/>
            <w:tcBorders>
              <w:top w:val="single" w:sz="4" w:space="0" w:color="auto"/>
              <w:left w:val="single" w:sz="4" w:space="0" w:color="auto"/>
              <w:bottom w:val="single" w:sz="4" w:space="0" w:color="auto"/>
              <w:right w:val="single" w:sz="4" w:space="0" w:color="auto"/>
            </w:tcBorders>
          </w:tcPr>
          <w:p w14:paraId="339C290B" w14:textId="77777777" w:rsidR="00E56F3D" w:rsidRPr="00E55577" w:rsidRDefault="00E56F3D" w:rsidP="009E140D">
            <w:pPr>
              <w:spacing w:after="0"/>
              <w:rPr>
                <w:rFonts w:ascii="Times New Roman" w:hAnsi="Times New Roman"/>
                <w:i/>
                <w:iCs/>
                <w:sz w:val="20"/>
                <w:szCs w:val="20"/>
              </w:rPr>
            </w:pPr>
            <w:bookmarkStart w:id="203" w:name="OLE_LINK178"/>
            <w:bookmarkStart w:id="204" w:name="OLE_LINK480"/>
            <w:bookmarkStart w:id="205" w:name="OLE_LINK481"/>
            <w:r w:rsidRPr="00E55577">
              <w:rPr>
                <w:rFonts w:ascii="Times New Roman" w:hAnsi="Times New Roman"/>
                <w:b/>
                <w:sz w:val="20"/>
                <w:szCs w:val="20"/>
              </w:rPr>
              <w:t>Output 2.1.1.:</w:t>
            </w:r>
            <w:r w:rsidRPr="00E55577">
              <w:rPr>
                <w:rFonts w:ascii="Times New Roman" w:hAnsi="Times New Roman"/>
                <w:sz w:val="20"/>
                <w:szCs w:val="20"/>
              </w:rPr>
              <w:t xml:space="preserve"> Members of park management, CSOs, local administration and other relevant stakeholders trained on climate change adaptation planning as it relates to the management of Luengue-Luiana National Park. </w:t>
            </w:r>
            <w:r w:rsidRPr="00E55577">
              <w:rPr>
                <w:rFonts w:ascii="Times New Roman" w:hAnsi="Times New Roman"/>
                <w:i/>
                <w:iCs/>
                <w:sz w:val="20"/>
                <w:szCs w:val="20"/>
              </w:rPr>
              <w:t xml:space="preserve"> </w:t>
            </w:r>
          </w:p>
          <w:p w14:paraId="08DF5674" w14:textId="77777777" w:rsidR="00E56F3D" w:rsidRPr="00E55577" w:rsidRDefault="00E56F3D" w:rsidP="009E140D">
            <w:pPr>
              <w:spacing w:after="0"/>
              <w:rPr>
                <w:rFonts w:ascii="Times New Roman" w:hAnsi="Times New Roman"/>
                <w:i/>
                <w:iCs/>
                <w:sz w:val="20"/>
                <w:szCs w:val="20"/>
              </w:rPr>
            </w:pPr>
          </w:p>
          <w:p w14:paraId="7B04503E" w14:textId="77777777" w:rsidR="00E56F3D" w:rsidRPr="00E55577" w:rsidRDefault="00E56F3D" w:rsidP="009E140D">
            <w:pPr>
              <w:spacing w:after="0"/>
              <w:rPr>
                <w:rFonts w:ascii="Times New Roman" w:hAnsi="Times New Roman"/>
                <w:i/>
                <w:sz w:val="20"/>
                <w:szCs w:val="20"/>
              </w:rPr>
            </w:pPr>
            <w:r w:rsidRPr="00E55577">
              <w:rPr>
                <w:rFonts w:ascii="Times New Roman" w:hAnsi="Times New Roman"/>
                <w:b/>
                <w:i/>
                <w:sz w:val="20"/>
                <w:szCs w:val="20"/>
              </w:rPr>
              <w:t>Indicator 2.1.1.:</w:t>
            </w:r>
            <w:r w:rsidRPr="00E55577">
              <w:rPr>
                <w:rFonts w:ascii="Times New Roman" w:hAnsi="Times New Roman"/>
                <w:i/>
                <w:iCs/>
                <w:sz w:val="20"/>
                <w:szCs w:val="20"/>
              </w:rPr>
              <w:t> </w:t>
            </w:r>
            <w:r w:rsidRPr="00E55577">
              <w:rPr>
                <w:rFonts w:ascii="Times New Roman" w:hAnsi="Times New Roman"/>
                <w:i/>
                <w:sz w:val="20"/>
                <w:szCs w:val="20"/>
              </w:rPr>
              <w:t>Number people</w:t>
            </w:r>
            <w:r w:rsidRPr="00E55577">
              <w:rPr>
                <w:rFonts w:ascii="Times New Roman" w:hAnsi="Times New Roman"/>
                <w:i/>
                <w:iCs/>
                <w:sz w:val="20"/>
                <w:szCs w:val="20"/>
              </w:rPr>
              <w:t xml:space="preserve"> (</w:t>
            </w:r>
            <w:r w:rsidRPr="00E55577">
              <w:rPr>
                <w:rFonts w:ascii="Times New Roman" w:hAnsi="Times New Roman"/>
                <w:i/>
                <w:sz w:val="20"/>
                <w:szCs w:val="20"/>
              </w:rPr>
              <w:t>% female) trained on climate change adaptation planning.</w:t>
            </w:r>
          </w:p>
          <w:p w14:paraId="6F874BE3" w14:textId="77777777" w:rsidR="00E56F3D" w:rsidRPr="00E55577" w:rsidRDefault="00E56F3D" w:rsidP="009E140D">
            <w:pPr>
              <w:spacing w:after="0"/>
              <w:rPr>
                <w:rFonts w:ascii="Times New Roman" w:hAnsi="Times New Roman"/>
                <w:i/>
                <w:sz w:val="20"/>
                <w:szCs w:val="20"/>
              </w:rPr>
            </w:pPr>
            <w:r w:rsidRPr="00E55577">
              <w:rPr>
                <w:rFonts w:ascii="Times New Roman" w:hAnsi="Times New Roman"/>
                <w:b/>
                <w:i/>
                <w:sz w:val="20"/>
                <w:szCs w:val="20"/>
                <w:u w:val="single"/>
              </w:rPr>
              <w:t>Target</w:t>
            </w:r>
            <w:r w:rsidRPr="00E55577">
              <w:rPr>
                <w:rFonts w:ascii="Times New Roman" w:hAnsi="Times New Roman"/>
                <w:b/>
                <w:bCs/>
                <w:i/>
                <w:sz w:val="20"/>
                <w:szCs w:val="20"/>
                <w:u w:val="single"/>
              </w:rPr>
              <w:t xml:space="preserve"> 2.1.1</w:t>
            </w:r>
            <w:r w:rsidRPr="00E55577">
              <w:rPr>
                <w:rFonts w:ascii="Times New Roman" w:hAnsi="Times New Roman"/>
                <w:b/>
                <w:bCs/>
                <w:i/>
                <w:sz w:val="20"/>
                <w:szCs w:val="20"/>
              </w:rPr>
              <w:t>.:</w:t>
            </w:r>
            <w:r w:rsidRPr="00E55577">
              <w:rPr>
                <w:rFonts w:ascii="Times New Roman" w:hAnsi="Times New Roman"/>
                <w:i/>
                <w:sz w:val="20"/>
                <w:szCs w:val="20"/>
              </w:rPr>
              <w:t xml:space="preserve"> 50 people (30% female) trained on climate change adaptation planning.</w:t>
            </w:r>
          </w:p>
          <w:p w14:paraId="34773CED" w14:textId="77777777" w:rsidR="00E56F3D" w:rsidRPr="00E55577" w:rsidRDefault="00E56F3D" w:rsidP="009E140D">
            <w:pPr>
              <w:spacing w:after="0"/>
              <w:rPr>
                <w:rFonts w:ascii="Times New Roman" w:hAnsi="Times New Roman"/>
                <w:b/>
                <w:sz w:val="20"/>
                <w:szCs w:val="20"/>
              </w:rPr>
            </w:pPr>
          </w:p>
          <w:p w14:paraId="5D691481" w14:textId="77777777" w:rsidR="00E56F3D" w:rsidRPr="00E55577" w:rsidRDefault="00E56F3D" w:rsidP="009E140D">
            <w:pPr>
              <w:spacing w:after="0"/>
              <w:rPr>
                <w:rFonts w:ascii="Times New Roman" w:hAnsi="Times New Roman"/>
                <w:sz w:val="20"/>
                <w:szCs w:val="20"/>
              </w:rPr>
            </w:pPr>
            <w:r w:rsidRPr="00E55577">
              <w:rPr>
                <w:rFonts w:ascii="Times New Roman" w:hAnsi="Times New Roman"/>
                <w:b/>
                <w:sz w:val="20"/>
                <w:szCs w:val="20"/>
              </w:rPr>
              <w:t xml:space="preserve">Output 2.1.2.: </w:t>
            </w:r>
            <w:r w:rsidRPr="00E55577">
              <w:rPr>
                <w:rFonts w:ascii="Times New Roman" w:hAnsi="Times New Roman"/>
                <w:sz w:val="20"/>
                <w:szCs w:val="20"/>
              </w:rPr>
              <w:t xml:space="preserve">Management plan for </w:t>
            </w:r>
            <w:bookmarkStart w:id="206" w:name="OLE_LINK559"/>
            <w:bookmarkStart w:id="207" w:name="OLE_LINK560"/>
            <w:bookmarkStart w:id="208" w:name="OLE_LINK473"/>
            <w:bookmarkStart w:id="209" w:name="OLE_LINK474"/>
            <w:bookmarkStart w:id="210" w:name="OLE_LINK479"/>
            <w:r w:rsidRPr="00E55577">
              <w:rPr>
                <w:rFonts w:ascii="Times New Roman" w:hAnsi="Times New Roman"/>
                <w:sz w:val="20"/>
                <w:szCs w:val="20"/>
              </w:rPr>
              <w:t xml:space="preserve">Luengue-Luiana </w:t>
            </w:r>
            <w:bookmarkEnd w:id="206"/>
            <w:bookmarkEnd w:id="207"/>
            <w:r w:rsidRPr="00E55577">
              <w:rPr>
                <w:rFonts w:ascii="Times New Roman" w:hAnsi="Times New Roman"/>
                <w:sz w:val="20"/>
                <w:szCs w:val="20"/>
              </w:rPr>
              <w:t xml:space="preserve">National Park </w:t>
            </w:r>
            <w:bookmarkEnd w:id="208"/>
            <w:bookmarkEnd w:id="209"/>
            <w:bookmarkEnd w:id="210"/>
            <w:r w:rsidRPr="00E55577">
              <w:rPr>
                <w:rFonts w:ascii="Times New Roman" w:hAnsi="Times New Roman"/>
                <w:sz w:val="20"/>
                <w:szCs w:val="20"/>
              </w:rPr>
              <w:t xml:space="preserve">updated to </w:t>
            </w:r>
            <w:bookmarkStart w:id="211" w:name="OLE_LINK222"/>
            <w:bookmarkStart w:id="212" w:name="OLE_LINK223"/>
            <w:r w:rsidRPr="00E55577">
              <w:rPr>
                <w:rFonts w:ascii="Times New Roman" w:hAnsi="Times New Roman"/>
                <w:sz w:val="20"/>
                <w:szCs w:val="20"/>
              </w:rPr>
              <w:t>incorporate actions that respond to climate risk information and strengthen biodiversity management</w:t>
            </w:r>
            <w:bookmarkEnd w:id="211"/>
            <w:bookmarkEnd w:id="212"/>
            <w:r w:rsidRPr="00E55577">
              <w:rPr>
                <w:rFonts w:ascii="Times New Roman" w:hAnsi="Times New Roman"/>
                <w:sz w:val="20"/>
                <w:szCs w:val="20"/>
              </w:rPr>
              <w:t xml:space="preserve">. </w:t>
            </w:r>
          </w:p>
          <w:p w14:paraId="234492D9" w14:textId="77777777" w:rsidR="00E56F3D" w:rsidRPr="00E55577" w:rsidRDefault="00E56F3D" w:rsidP="009E140D">
            <w:pPr>
              <w:spacing w:after="0"/>
              <w:rPr>
                <w:rFonts w:ascii="Times New Roman" w:hAnsi="Times New Roman"/>
                <w:sz w:val="20"/>
                <w:szCs w:val="20"/>
              </w:rPr>
            </w:pPr>
          </w:p>
          <w:bookmarkEnd w:id="203"/>
          <w:p w14:paraId="18C25D96" w14:textId="77777777" w:rsidR="00E56F3D" w:rsidRPr="00E55577" w:rsidRDefault="00E56F3D" w:rsidP="009E140D">
            <w:pPr>
              <w:spacing w:after="0"/>
              <w:rPr>
                <w:rFonts w:ascii="Times New Roman" w:hAnsi="Times New Roman"/>
                <w:i/>
                <w:sz w:val="20"/>
                <w:szCs w:val="20"/>
              </w:rPr>
            </w:pPr>
            <w:r w:rsidRPr="00E55577">
              <w:rPr>
                <w:rFonts w:ascii="Times New Roman" w:hAnsi="Times New Roman"/>
                <w:b/>
                <w:i/>
                <w:sz w:val="20"/>
                <w:szCs w:val="20"/>
              </w:rPr>
              <w:t>Indicator 2.1.2.:</w:t>
            </w:r>
            <w:r w:rsidRPr="00E55577">
              <w:rPr>
                <w:rFonts w:ascii="Times New Roman" w:hAnsi="Times New Roman"/>
                <w:i/>
                <w:sz w:val="20"/>
                <w:szCs w:val="20"/>
              </w:rPr>
              <w:t xml:space="preserve"> Management plan that has integrated climate risk information </w:t>
            </w:r>
          </w:p>
          <w:p w14:paraId="738CF34B" w14:textId="77777777" w:rsidR="00E56F3D" w:rsidRPr="00E55577" w:rsidRDefault="00E56F3D" w:rsidP="009E140D">
            <w:pPr>
              <w:spacing w:after="0"/>
              <w:rPr>
                <w:rFonts w:ascii="Times New Roman" w:hAnsi="Times New Roman"/>
                <w:i/>
                <w:sz w:val="20"/>
                <w:szCs w:val="20"/>
              </w:rPr>
            </w:pPr>
            <w:r w:rsidRPr="00E55577">
              <w:rPr>
                <w:rFonts w:ascii="Times New Roman" w:hAnsi="Times New Roman"/>
                <w:b/>
                <w:i/>
                <w:sz w:val="20"/>
                <w:szCs w:val="20"/>
                <w:u w:val="single"/>
              </w:rPr>
              <w:t>Target</w:t>
            </w:r>
            <w:r w:rsidRPr="00E55577">
              <w:rPr>
                <w:rFonts w:ascii="Times New Roman" w:hAnsi="Times New Roman"/>
                <w:b/>
                <w:bCs/>
                <w:i/>
                <w:sz w:val="20"/>
                <w:szCs w:val="20"/>
                <w:u w:val="single"/>
              </w:rPr>
              <w:t xml:space="preserve"> 2.1.2.</w:t>
            </w:r>
            <w:r w:rsidRPr="00E55577">
              <w:rPr>
                <w:rFonts w:ascii="Times New Roman" w:hAnsi="Times New Roman"/>
                <w:b/>
                <w:bCs/>
                <w:i/>
                <w:sz w:val="20"/>
                <w:szCs w:val="20"/>
              </w:rPr>
              <w:t>:</w:t>
            </w:r>
            <w:r w:rsidRPr="00E55577">
              <w:rPr>
                <w:rFonts w:ascii="Times New Roman" w:hAnsi="Times New Roman"/>
                <w:i/>
                <w:sz w:val="20"/>
                <w:szCs w:val="20"/>
              </w:rPr>
              <w:t xml:space="preserve"> 1 updated management plan for Luengue-Luiana National Park</w:t>
            </w:r>
          </w:p>
          <w:p w14:paraId="015E801B" w14:textId="77777777" w:rsidR="00E56F3D" w:rsidRPr="00E55577" w:rsidRDefault="00E56F3D" w:rsidP="009E140D">
            <w:pPr>
              <w:spacing w:after="0"/>
              <w:rPr>
                <w:rFonts w:ascii="Times New Roman" w:hAnsi="Times New Roman"/>
                <w:sz w:val="20"/>
                <w:szCs w:val="20"/>
              </w:rPr>
            </w:pPr>
            <w:bookmarkStart w:id="213" w:name="OLE_LINK181"/>
            <w:bookmarkStart w:id="214" w:name="OLE_LINK182"/>
          </w:p>
          <w:p w14:paraId="21654907" w14:textId="77777777" w:rsidR="00E56F3D" w:rsidRPr="00E55577" w:rsidRDefault="00E56F3D" w:rsidP="009E140D">
            <w:pPr>
              <w:spacing w:after="0"/>
              <w:rPr>
                <w:rFonts w:ascii="Times New Roman" w:hAnsi="Times New Roman"/>
                <w:sz w:val="20"/>
                <w:szCs w:val="20"/>
              </w:rPr>
            </w:pPr>
            <w:bookmarkStart w:id="215" w:name="OLE_LINK475"/>
            <w:bookmarkStart w:id="216" w:name="OLE_LINK476"/>
            <w:r w:rsidRPr="00E55577">
              <w:rPr>
                <w:rFonts w:ascii="Times New Roman" w:hAnsi="Times New Roman"/>
                <w:b/>
                <w:sz w:val="20"/>
                <w:szCs w:val="20"/>
              </w:rPr>
              <w:t>Output 2.1.3.:</w:t>
            </w:r>
            <w:r w:rsidRPr="00E55577">
              <w:rPr>
                <w:rFonts w:ascii="Times New Roman" w:hAnsi="Times New Roman"/>
                <w:sz w:val="20"/>
                <w:szCs w:val="20"/>
              </w:rPr>
              <w:t xml:space="preserve"> Priority activities identified in updated management plan to mitigate climate risk and strengthen biodiversity </w:t>
            </w:r>
            <w:bookmarkStart w:id="217" w:name="OLE_LINK477"/>
            <w:bookmarkStart w:id="218" w:name="OLE_LINK478"/>
            <w:r w:rsidRPr="00E55577">
              <w:rPr>
                <w:rFonts w:ascii="Times New Roman" w:hAnsi="Times New Roman"/>
                <w:sz w:val="20"/>
                <w:szCs w:val="20"/>
              </w:rPr>
              <w:t>conservation implemented</w:t>
            </w:r>
            <w:bookmarkEnd w:id="217"/>
            <w:bookmarkEnd w:id="218"/>
            <w:r w:rsidRPr="00E55577">
              <w:rPr>
                <w:rFonts w:ascii="Times New Roman" w:hAnsi="Times New Roman"/>
                <w:sz w:val="20"/>
                <w:szCs w:val="20"/>
              </w:rPr>
              <w:t xml:space="preserve"> in </w:t>
            </w:r>
            <w:bookmarkEnd w:id="213"/>
            <w:bookmarkEnd w:id="214"/>
            <w:r w:rsidRPr="00E55577">
              <w:rPr>
                <w:rFonts w:ascii="Times New Roman" w:hAnsi="Times New Roman"/>
                <w:sz w:val="20"/>
                <w:szCs w:val="20"/>
              </w:rPr>
              <w:t xml:space="preserve">Luengue-Luiana National Park </w:t>
            </w:r>
          </w:p>
          <w:bookmarkEnd w:id="215"/>
          <w:bookmarkEnd w:id="216"/>
          <w:p w14:paraId="45AF5461" w14:textId="77777777" w:rsidR="00E56F3D" w:rsidRPr="00E55577" w:rsidRDefault="00E56F3D" w:rsidP="009E140D">
            <w:pPr>
              <w:spacing w:after="0"/>
              <w:rPr>
                <w:rFonts w:ascii="Times New Roman" w:hAnsi="Times New Roman"/>
                <w:sz w:val="20"/>
                <w:szCs w:val="20"/>
              </w:rPr>
            </w:pPr>
          </w:p>
          <w:p w14:paraId="7244F37A" w14:textId="77777777" w:rsidR="00E56F3D" w:rsidRPr="00E55577" w:rsidRDefault="00E56F3D" w:rsidP="009E140D">
            <w:pPr>
              <w:spacing w:after="0"/>
              <w:rPr>
                <w:rFonts w:ascii="Times New Roman" w:hAnsi="Times New Roman"/>
                <w:i/>
                <w:iCs/>
                <w:sz w:val="20"/>
                <w:szCs w:val="20"/>
              </w:rPr>
            </w:pPr>
            <w:r w:rsidRPr="00E55577">
              <w:rPr>
                <w:rFonts w:ascii="Times New Roman" w:hAnsi="Times New Roman"/>
                <w:b/>
                <w:i/>
                <w:sz w:val="20"/>
                <w:szCs w:val="20"/>
              </w:rPr>
              <w:t>Indicator 2.1.3.:</w:t>
            </w:r>
            <w:r w:rsidRPr="00E55577">
              <w:rPr>
                <w:rFonts w:ascii="Times New Roman" w:hAnsi="Times New Roman"/>
                <w:i/>
                <w:iCs/>
                <w:sz w:val="20"/>
                <w:szCs w:val="20"/>
              </w:rPr>
              <w:t xml:space="preserve"> Percentage of priority interventions aimed at mitigating climate risk and strengthen biodiversity identified in updated management plan implemented.  </w:t>
            </w:r>
          </w:p>
          <w:p w14:paraId="5A3D7692" w14:textId="77777777" w:rsidR="00E56F3D" w:rsidRPr="00E55577" w:rsidRDefault="00E56F3D" w:rsidP="009E140D">
            <w:pPr>
              <w:spacing w:after="0"/>
              <w:rPr>
                <w:rFonts w:ascii="Times New Roman" w:hAnsi="Times New Roman"/>
                <w:i/>
                <w:sz w:val="20"/>
                <w:szCs w:val="20"/>
              </w:rPr>
            </w:pPr>
            <w:r w:rsidRPr="00E55577">
              <w:rPr>
                <w:rFonts w:ascii="Times New Roman" w:hAnsi="Times New Roman"/>
                <w:b/>
                <w:i/>
                <w:sz w:val="20"/>
                <w:szCs w:val="20"/>
                <w:u w:val="single"/>
              </w:rPr>
              <w:t>Target 2.1.3</w:t>
            </w:r>
            <w:r w:rsidRPr="00E55577">
              <w:rPr>
                <w:rFonts w:ascii="Times New Roman" w:hAnsi="Times New Roman"/>
                <w:b/>
                <w:i/>
                <w:sz w:val="20"/>
                <w:szCs w:val="20"/>
              </w:rPr>
              <w:t>.:</w:t>
            </w:r>
            <w:r w:rsidRPr="00E55577">
              <w:rPr>
                <w:rFonts w:ascii="Times New Roman" w:hAnsi="Times New Roman"/>
                <w:i/>
                <w:sz w:val="20"/>
                <w:szCs w:val="20"/>
              </w:rPr>
              <w:t xml:space="preserve"> 50% </w:t>
            </w:r>
            <w:r w:rsidRPr="00E55577">
              <w:rPr>
                <w:rFonts w:ascii="Times New Roman" w:hAnsi="Times New Roman"/>
                <w:i/>
                <w:iCs/>
                <w:sz w:val="20"/>
                <w:szCs w:val="20"/>
              </w:rPr>
              <w:t>of priority interventions aimed at mitigating climate risk and strengthen biodiversity identified in updated management plans implemented.</w:t>
            </w:r>
          </w:p>
          <w:p w14:paraId="02FAA492" w14:textId="77777777" w:rsidR="00E56F3D" w:rsidRPr="00E55577" w:rsidRDefault="00E56F3D" w:rsidP="009E140D">
            <w:pPr>
              <w:spacing w:after="0"/>
              <w:rPr>
                <w:rFonts w:ascii="Times New Roman" w:hAnsi="Times New Roman"/>
                <w:sz w:val="20"/>
                <w:szCs w:val="20"/>
              </w:rPr>
            </w:pPr>
          </w:p>
          <w:p w14:paraId="64882D3C" w14:textId="77777777" w:rsidR="00E56F3D" w:rsidRPr="00E55577" w:rsidRDefault="00E56F3D" w:rsidP="009E140D">
            <w:pPr>
              <w:spacing w:after="0"/>
              <w:rPr>
                <w:rFonts w:ascii="Times New Roman" w:hAnsi="Times New Roman"/>
                <w:sz w:val="20"/>
                <w:szCs w:val="20"/>
              </w:rPr>
            </w:pPr>
            <w:r w:rsidRPr="00E55577">
              <w:rPr>
                <w:rFonts w:ascii="Times New Roman" w:hAnsi="Times New Roman"/>
                <w:b/>
                <w:sz w:val="20"/>
                <w:szCs w:val="20"/>
              </w:rPr>
              <w:t xml:space="preserve">Output 2.1.4.: </w:t>
            </w:r>
            <w:r w:rsidRPr="00E55577">
              <w:rPr>
                <w:rFonts w:ascii="Times New Roman" w:hAnsi="Times New Roman"/>
                <w:iCs/>
                <w:sz w:val="20"/>
                <w:szCs w:val="20"/>
              </w:rPr>
              <w:t>Establishment and operationalisation of hydrometeorological stations in Luengue-Luiana National Park in collaboration with INAMET to inform climate-resilient planning and management.</w:t>
            </w:r>
          </w:p>
          <w:p w14:paraId="573C397B" w14:textId="77777777" w:rsidR="00E56F3D" w:rsidRPr="00E55577" w:rsidRDefault="00E56F3D" w:rsidP="009E140D">
            <w:pPr>
              <w:spacing w:after="0"/>
              <w:rPr>
                <w:rFonts w:ascii="Times New Roman" w:hAnsi="Times New Roman"/>
                <w:i/>
                <w:sz w:val="20"/>
                <w:szCs w:val="20"/>
              </w:rPr>
            </w:pPr>
          </w:p>
          <w:p w14:paraId="3C75F6A1" w14:textId="77777777" w:rsidR="00E56F3D" w:rsidRPr="00E55577" w:rsidRDefault="00E56F3D" w:rsidP="009E140D">
            <w:pPr>
              <w:spacing w:after="0"/>
              <w:rPr>
                <w:rFonts w:ascii="Times New Roman" w:hAnsi="Times New Roman"/>
                <w:i/>
                <w:iCs/>
                <w:sz w:val="20"/>
                <w:szCs w:val="20"/>
              </w:rPr>
            </w:pPr>
            <w:r w:rsidRPr="00E55577">
              <w:rPr>
                <w:rFonts w:ascii="Times New Roman" w:hAnsi="Times New Roman"/>
                <w:b/>
                <w:i/>
                <w:iCs/>
                <w:sz w:val="20"/>
                <w:szCs w:val="20"/>
              </w:rPr>
              <w:t>Indicator 2.1.4.:</w:t>
            </w:r>
            <w:r w:rsidRPr="00E55577">
              <w:rPr>
                <w:rFonts w:ascii="Times New Roman" w:hAnsi="Times New Roman"/>
                <w:i/>
                <w:iCs/>
                <w:sz w:val="20"/>
                <w:szCs w:val="20"/>
              </w:rPr>
              <w:t xml:space="preserve"> Number of hydrometeorological stations established</w:t>
            </w:r>
          </w:p>
          <w:p w14:paraId="14835B41" w14:textId="77777777" w:rsidR="00E56F3D" w:rsidRPr="00E55577" w:rsidRDefault="00E56F3D" w:rsidP="009E140D">
            <w:pPr>
              <w:spacing w:after="0"/>
              <w:rPr>
                <w:rFonts w:ascii="Times New Roman" w:hAnsi="Times New Roman"/>
                <w:i/>
                <w:iCs/>
                <w:sz w:val="20"/>
                <w:szCs w:val="20"/>
              </w:rPr>
            </w:pPr>
            <w:r w:rsidRPr="00E55577">
              <w:rPr>
                <w:rFonts w:ascii="Times New Roman" w:hAnsi="Times New Roman"/>
                <w:b/>
                <w:i/>
                <w:iCs/>
                <w:sz w:val="20"/>
                <w:szCs w:val="20"/>
                <w:u w:val="single"/>
              </w:rPr>
              <w:t>Target 2.1.4.:</w:t>
            </w:r>
            <w:r w:rsidRPr="00E55577">
              <w:rPr>
                <w:rFonts w:ascii="Times New Roman" w:hAnsi="Times New Roman"/>
                <w:i/>
                <w:iCs/>
                <w:sz w:val="20"/>
                <w:szCs w:val="20"/>
              </w:rPr>
              <w:t xml:space="preserve"> At least 1 hydrometeorological station in Luengue-Luiana National Park</w:t>
            </w:r>
          </w:p>
          <w:p w14:paraId="0E507B26" w14:textId="77777777" w:rsidR="00E56F3D" w:rsidRPr="00E55577" w:rsidRDefault="00E56F3D" w:rsidP="009E140D">
            <w:pPr>
              <w:spacing w:after="0"/>
              <w:rPr>
                <w:rFonts w:ascii="Times New Roman" w:hAnsi="Times New Roman"/>
                <w:sz w:val="20"/>
                <w:szCs w:val="20"/>
              </w:rPr>
            </w:pPr>
          </w:p>
          <w:bookmarkEnd w:id="204"/>
          <w:bookmarkEnd w:id="205"/>
          <w:p w14:paraId="40910C90" w14:textId="77777777" w:rsidR="00E56F3D" w:rsidRPr="00E55577" w:rsidRDefault="00E56F3D" w:rsidP="009E140D">
            <w:pPr>
              <w:spacing w:after="0"/>
              <w:rPr>
                <w:rFonts w:ascii="Times New Roman" w:hAnsi="Times New Roman"/>
                <w:sz w:val="20"/>
                <w:szCs w:val="20"/>
              </w:rPr>
            </w:pPr>
            <w:r w:rsidRPr="00E55577">
              <w:rPr>
                <w:rFonts w:ascii="Times New Roman" w:hAnsi="Times New Roman"/>
                <w:b/>
                <w:sz w:val="20"/>
                <w:szCs w:val="20"/>
              </w:rPr>
              <w:t>Output 2.1.5.:</w:t>
            </w:r>
            <w:r w:rsidRPr="00E55577">
              <w:rPr>
                <w:rFonts w:ascii="Times New Roman" w:hAnsi="Times New Roman"/>
                <w:sz w:val="20"/>
                <w:szCs w:val="20"/>
              </w:rPr>
              <w:t xml:space="preserve"> </w:t>
            </w:r>
            <w:r w:rsidRPr="00E55577">
              <w:rPr>
                <w:rFonts w:ascii="Times New Roman" w:hAnsi="Times New Roman"/>
                <w:sz w:val="20"/>
              </w:rPr>
              <w:t xml:space="preserve">Knowledge exchange on </w:t>
            </w:r>
            <w:r w:rsidRPr="00E55577">
              <w:rPr>
                <w:rFonts w:ascii="Times New Roman" w:hAnsi="Times New Roman"/>
                <w:sz w:val="20"/>
                <w:szCs w:val="20"/>
              </w:rPr>
              <w:t>climate change adaptation planning</w:t>
            </w:r>
            <w:r w:rsidRPr="00E55577">
              <w:rPr>
                <w:rFonts w:ascii="Times New Roman" w:hAnsi="Times New Roman"/>
                <w:i/>
                <w:iCs/>
                <w:sz w:val="20"/>
                <w:szCs w:val="20"/>
              </w:rPr>
              <w:t xml:space="preserve"> </w:t>
            </w:r>
            <w:r w:rsidRPr="00E55577">
              <w:rPr>
                <w:rFonts w:ascii="Times New Roman" w:hAnsi="Times New Roman"/>
                <w:sz w:val="20"/>
                <w:szCs w:val="20"/>
              </w:rPr>
              <w:t>and practice</w:t>
            </w:r>
            <w:r w:rsidRPr="00E55577">
              <w:rPr>
                <w:rFonts w:ascii="Times New Roman" w:hAnsi="Times New Roman"/>
                <w:sz w:val="20"/>
              </w:rPr>
              <w:t xml:space="preserve"> facilitated </w:t>
            </w:r>
            <w:r w:rsidRPr="00E55577">
              <w:rPr>
                <w:rFonts w:ascii="Times New Roman" w:hAnsi="Times New Roman"/>
                <w:sz w:val="20"/>
                <w:szCs w:val="20"/>
              </w:rPr>
              <w:t>between Luengue-Luiana</w:t>
            </w:r>
            <w:r w:rsidRPr="00E55577">
              <w:rPr>
                <w:rFonts w:ascii="Times New Roman" w:hAnsi="Times New Roman"/>
                <w:i/>
                <w:sz w:val="20"/>
                <w:szCs w:val="20"/>
              </w:rPr>
              <w:t xml:space="preserve"> </w:t>
            </w:r>
            <w:r w:rsidRPr="00E55577">
              <w:rPr>
                <w:rFonts w:ascii="Times New Roman" w:hAnsi="Times New Roman"/>
                <w:sz w:val="20"/>
                <w:szCs w:val="20"/>
              </w:rPr>
              <w:t xml:space="preserve">National </w:t>
            </w:r>
            <w:r w:rsidRPr="00E55577">
              <w:rPr>
                <w:rFonts w:ascii="Times New Roman" w:hAnsi="Times New Roman"/>
                <w:iCs/>
                <w:sz w:val="20"/>
                <w:szCs w:val="20"/>
              </w:rPr>
              <w:t>Park M</w:t>
            </w:r>
            <w:r w:rsidRPr="00E55577">
              <w:rPr>
                <w:rFonts w:ascii="Times New Roman" w:hAnsi="Times New Roman"/>
                <w:sz w:val="20"/>
                <w:szCs w:val="20"/>
              </w:rPr>
              <w:t xml:space="preserve">anagement and other conservation agencies in the wider </w:t>
            </w:r>
            <w:r w:rsidRPr="00E55577">
              <w:rPr>
                <w:rFonts w:ascii="Times New Roman" w:hAnsi="Times New Roman"/>
                <w:sz w:val="20"/>
              </w:rPr>
              <w:t>KAZA</w:t>
            </w:r>
            <w:r w:rsidRPr="00E55577">
              <w:rPr>
                <w:rFonts w:ascii="Times New Roman" w:hAnsi="Times New Roman"/>
                <w:sz w:val="20"/>
                <w:szCs w:val="20"/>
              </w:rPr>
              <w:t xml:space="preserve"> TFCA landscape</w:t>
            </w:r>
            <w:r w:rsidRPr="00E55577">
              <w:rPr>
                <w:rFonts w:ascii="Times New Roman" w:hAnsi="Times New Roman"/>
                <w:iCs/>
                <w:sz w:val="20"/>
              </w:rPr>
              <w:t xml:space="preserve"> </w:t>
            </w:r>
            <w:r w:rsidRPr="00E55577">
              <w:rPr>
                <w:rFonts w:ascii="Times New Roman" w:hAnsi="Times New Roman"/>
                <w:sz w:val="20"/>
                <w:szCs w:val="20"/>
              </w:rPr>
              <w:t>(within and across international boundaries</w:t>
            </w:r>
            <w:r w:rsidRPr="00E55577">
              <w:rPr>
                <w:rFonts w:ascii="Times New Roman" w:hAnsi="Times New Roman"/>
                <w:iCs/>
                <w:sz w:val="20"/>
                <w:szCs w:val="20"/>
              </w:rPr>
              <w:t>) to facilitate replication and upscaling of adaptation planning and interventions.</w:t>
            </w:r>
            <w:r w:rsidRPr="00E55577">
              <w:rPr>
                <w:rFonts w:ascii="Times New Roman" w:hAnsi="Times New Roman"/>
                <w:sz w:val="20"/>
                <w:szCs w:val="20"/>
              </w:rPr>
              <w:t xml:space="preserve"> </w:t>
            </w:r>
          </w:p>
          <w:p w14:paraId="179BCD27" w14:textId="77777777" w:rsidR="00E56F3D" w:rsidRPr="00E55577" w:rsidRDefault="00E56F3D" w:rsidP="009E140D">
            <w:pPr>
              <w:spacing w:after="0"/>
              <w:rPr>
                <w:rFonts w:ascii="Times New Roman" w:hAnsi="Times New Roman"/>
                <w:sz w:val="20"/>
              </w:rPr>
            </w:pPr>
          </w:p>
          <w:p w14:paraId="4F1A06AB" w14:textId="77777777" w:rsidR="00E56F3D" w:rsidRPr="00E55577" w:rsidRDefault="00E56F3D" w:rsidP="009E140D">
            <w:pPr>
              <w:spacing w:after="0"/>
              <w:rPr>
                <w:rFonts w:ascii="Times New Roman" w:hAnsi="Times New Roman"/>
                <w:i/>
                <w:sz w:val="20"/>
              </w:rPr>
            </w:pPr>
            <w:r w:rsidRPr="00E55577">
              <w:rPr>
                <w:rFonts w:ascii="Times New Roman" w:hAnsi="Times New Roman"/>
                <w:b/>
                <w:i/>
                <w:sz w:val="20"/>
              </w:rPr>
              <w:t>Indicator 2.1.5.:</w:t>
            </w:r>
            <w:r w:rsidRPr="00E55577">
              <w:rPr>
                <w:rFonts w:ascii="Times New Roman" w:hAnsi="Times New Roman"/>
                <w:i/>
                <w:sz w:val="20"/>
              </w:rPr>
              <w:t xml:space="preserve"> Number of study tours conducted for conservation agencies in the wider KAZA TFCA landscape to Luengue-Luiana National Park</w:t>
            </w:r>
          </w:p>
          <w:p w14:paraId="347E9C1F" w14:textId="77777777" w:rsidR="00E56F3D" w:rsidRPr="00E55577" w:rsidRDefault="00E56F3D" w:rsidP="009E140D">
            <w:pPr>
              <w:spacing w:after="0"/>
              <w:rPr>
                <w:rFonts w:ascii="Times New Roman" w:hAnsi="Times New Roman"/>
                <w:i/>
                <w:color w:val="FF0000"/>
                <w:sz w:val="20"/>
                <w:szCs w:val="20"/>
              </w:rPr>
            </w:pPr>
            <w:r w:rsidRPr="00E55577">
              <w:rPr>
                <w:rFonts w:ascii="Times New Roman" w:hAnsi="Times New Roman"/>
                <w:b/>
                <w:i/>
                <w:sz w:val="20"/>
                <w:u w:val="single"/>
              </w:rPr>
              <w:t>Target</w:t>
            </w:r>
            <w:r w:rsidRPr="00E55577">
              <w:rPr>
                <w:rFonts w:ascii="Times New Roman" w:hAnsi="Times New Roman"/>
                <w:b/>
                <w:bCs/>
                <w:i/>
                <w:sz w:val="20"/>
                <w:u w:val="single"/>
              </w:rPr>
              <w:t xml:space="preserve"> 2.1.5.</w:t>
            </w:r>
            <w:r w:rsidRPr="00E55577">
              <w:rPr>
                <w:rFonts w:ascii="Times New Roman" w:hAnsi="Times New Roman"/>
                <w:b/>
                <w:bCs/>
                <w:i/>
                <w:sz w:val="20"/>
              </w:rPr>
              <w:t>:</w:t>
            </w:r>
            <w:r w:rsidRPr="00E55577">
              <w:rPr>
                <w:rFonts w:ascii="Times New Roman" w:hAnsi="Times New Roman"/>
                <w:i/>
                <w:sz w:val="20"/>
              </w:rPr>
              <w:t xml:space="preserve"> 2 study tours conducted for conservation agencies in the wider KAZA TFCA landscape to Luengue-Luiana National Park</w:t>
            </w:r>
          </w:p>
        </w:tc>
      </w:tr>
      <w:bookmarkEnd w:id="200"/>
      <w:tr w:rsidR="007758A7" w:rsidRPr="00E55577" w14:paraId="08EAA790" w14:textId="77777777" w:rsidTr="00E56F3D">
        <w:tc>
          <w:tcPr>
            <w:tcW w:w="2061" w:type="dxa"/>
            <w:tcBorders>
              <w:top w:val="single" w:sz="4" w:space="0" w:color="auto"/>
              <w:left w:val="single" w:sz="4" w:space="0" w:color="auto"/>
              <w:bottom w:val="single" w:sz="4" w:space="0" w:color="auto"/>
              <w:right w:val="single" w:sz="4" w:space="0" w:color="auto"/>
            </w:tcBorders>
          </w:tcPr>
          <w:p w14:paraId="1E5BB04D" w14:textId="77777777" w:rsidR="00E56F3D" w:rsidRPr="00E55577" w:rsidRDefault="00E56F3D" w:rsidP="009E140D">
            <w:pPr>
              <w:spacing w:after="0"/>
              <w:rPr>
                <w:rFonts w:ascii="Times New Roman" w:hAnsi="Times New Roman"/>
                <w:sz w:val="20"/>
                <w:szCs w:val="20"/>
              </w:rPr>
            </w:pPr>
            <w:r w:rsidRPr="00E55577">
              <w:rPr>
                <w:rFonts w:ascii="Times New Roman" w:hAnsi="Times New Roman"/>
                <w:b/>
                <w:sz w:val="20"/>
                <w:szCs w:val="20"/>
              </w:rPr>
              <w:lastRenderedPageBreak/>
              <w:t>Outcome 2.2.:</w:t>
            </w:r>
            <w:r w:rsidRPr="00E55577">
              <w:rPr>
                <w:rFonts w:ascii="Times New Roman" w:hAnsi="Times New Roman"/>
                <w:sz w:val="20"/>
                <w:szCs w:val="20"/>
              </w:rPr>
              <w:t xml:space="preserve"> Improved management of conservation areas in the Angolan portion of the </w:t>
            </w:r>
            <w:bookmarkStart w:id="219" w:name="OLE_LINK561"/>
            <w:bookmarkStart w:id="220" w:name="OLE_LINK562"/>
            <w:bookmarkStart w:id="221" w:name="OLE_LINK463"/>
            <w:bookmarkStart w:id="222" w:name="OLE_LINK464"/>
            <w:bookmarkStart w:id="223" w:name="OLE_LINK592"/>
            <w:r w:rsidRPr="00E55577">
              <w:rPr>
                <w:rFonts w:ascii="Times New Roman" w:hAnsi="Times New Roman"/>
                <w:sz w:val="20"/>
                <w:szCs w:val="20"/>
              </w:rPr>
              <w:t xml:space="preserve">Iona-Skeleton Coast </w:t>
            </w:r>
            <w:bookmarkEnd w:id="219"/>
            <w:bookmarkEnd w:id="220"/>
            <w:r w:rsidRPr="00E55577">
              <w:rPr>
                <w:rFonts w:ascii="Times New Roman" w:hAnsi="Times New Roman"/>
                <w:sz w:val="20"/>
                <w:szCs w:val="20"/>
              </w:rPr>
              <w:t>TFCA</w:t>
            </w:r>
            <w:bookmarkEnd w:id="221"/>
            <w:bookmarkEnd w:id="222"/>
            <w:bookmarkEnd w:id="223"/>
            <w:r w:rsidRPr="00E55577">
              <w:rPr>
                <w:rFonts w:ascii="Times New Roman" w:hAnsi="Times New Roman"/>
                <w:sz w:val="20"/>
                <w:szCs w:val="20"/>
              </w:rPr>
              <w:t xml:space="preserve">. </w:t>
            </w:r>
            <w:bookmarkStart w:id="224" w:name="OLE_LINK580"/>
            <w:bookmarkStart w:id="225" w:name="OLE_LINK581"/>
          </w:p>
          <w:bookmarkEnd w:id="224"/>
          <w:bookmarkEnd w:id="225"/>
          <w:p w14:paraId="3E873371" w14:textId="77777777" w:rsidR="00E56F3D" w:rsidRPr="00E55577" w:rsidRDefault="00E56F3D" w:rsidP="009E140D">
            <w:pPr>
              <w:spacing w:after="0"/>
              <w:rPr>
                <w:rFonts w:ascii="Times New Roman" w:hAnsi="Times New Roman"/>
                <w:i/>
                <w:sz w:val="20"/>
                <w:szCs w:val="20"/>
              </w:rPr>
            </w:pPr>
          </w:p>
          <w:p w14:paraId="63CD5C1A" w14:textId="77777777" w:rsidR="00E56F3D" w:rsidRPr="00E55577" w:rsidRDefault="00E56F3D" w:rsidP="009E140D">
            <w:pPr>
              <w:spacing w:after="0"/>
              <w:rPr>
                <w:rFonts w:ascii="Times New Roman" w:hAnsi="Times New Roman"/>
                <w:i/>
                <w:sz w:val="20"/>
                <w:szCs w:val="20"/>
              </w:rPr>
            </w:pPr>
            <w:r w:rsidRPr="00E55577">
              <w:rPr>
                <w:rFonts w:ascii="Times New Roman" w:hAnsi="Times New Roman"/>
                <w:b/>
                <w:i/>
                <w:sz w:val="20"/>
                <w:szCs w:val="20"/>
              </w:rPr>
              <w:t>Indicator 2.2</w:t>
            </w:r>
            <w:r w:rsidRPr="00E55577">
              <w:rPr>
                <w:rFonts w:ascii="Times New Roman" w:hAnsi="Times New Roman"/>
                <w:b/>
                <w:bCs/>
                <w:i/>
                <w:sz w:val="20"/>
                <w:szCs w:val="20"/>
              </w:rPr>
              <w:t>.a.</w:t>
            </w:r>
            <w:r w:rsidRPr="00E55577">
              <w:rPr>
                <w:rFonts w:ascii="Times New Roman" w:hAnsi="Times New Roman"/>
                <w:b/>
                <w:i/>
                <w:sz w:val="20"/>
                <w:szCs w:val="20"/>
              </w:rPr>
              <w:t>:</w:t>
            </w:r>
            <w:r w:rsidRPr="00E55577">
              <w:rPr>
                <w:rFonts w:ascii="Times New Roman" w:hAnsi="Times New Roman"/>
                <w:i/>
                <w:sz w:val="20"/>
                <w:szCs w:val="20"/>
              </w:rPr>
              <w:t xml:space="preserve"> Area (ha) of terrestrial conservation areas in the Angolan portion of the Iona-Skeleton Coast TFCA under improved management (i.e. whose METT scores have increased during the duration of the project) </w:t>
            </w:r>
          </w:p>
          <w:p w14:paraId="58533A6B" w14:textId="77777777" w:rsidR="00E56F3D" w:rsidRPr="00E55577" w:rsidRDefault="00E56F3D" w:rsidP="009E140D">
            <w:pPr>
              <w:spacing w:after="0"/>
              <w:rPr>
                <w:rFonts w:ascii="Times New Roman" w:hAnsi="Times New Roman"/>
                <w:b/>
                <w:i/>
                <w:sz w:val="20"/>
                <w:szCs w:val="20"/>
              </w:rPr>
            </w:pPr>
          </w:p>
          <w:p w14:paraId="0BF50712" w14:textId="77777777" w:rsidR="00E56F3D" w:rsidRPr="00E55577" w:rsidRDefault="00E56F3D" w:rsidP="009E140D">
            <w:pPr>
              <w:spacing w:after="0"/>
              <w:rPr>
                <w:rFonts w:ascii="Times New Roman" w:hAnsi="Times New Roman"/>
                <w:i/>
                <w:sz w:val="20"/>
                <w:szCs w:val="20"/>
              </w:rPr>
            </w:pPr>
            <w:r w:rsidRPr="00E55577">
              <w:rPr>
                <w:rFonts w:ascii="Times New Roman" w:hAnsi="Times New Roman"/>
                <w:b/>
                <w:i/>
                <w:sz w:val="20"/>
                <w:szCs w:val="20"/>
              </w:rPr>
              <w:t>Indicator 2.2.b.:</w:t>
            </w:r>
            <w:r w:rsidRPr="00E55577">
              <w:rPr>
                <w:rFonts w:ascii="Times New Roman" w:hAnsi="Times New Roman"/>
                <w:i/>
                <w:sz w:val="20"/>
                <w:szCs w:val="20"/>
              </w:rPr>
              <w:t xml:space="preserve"> Percentage change in the METT score of Iona National Park</w:t>
            </w:r>
          </w:p>
          <w:p w14:paraId="521CFC1A" w14:textId="77777777" w:rsidR="00E56F3D" w:rsidRPr="00E55577" w:rsidRDefault="00E56F3D" w:rsidP="009E140D">
            <w:pPr>
              <w:spacing w:after="0"/>
              <w:rPr>
                <w:rFonts w:ascii="Times New Roman" w:hAnsi="Times New Roman"/>
                <w:i/>
                <w:sz w:val="20"/>
                <w:szCs w:val="20"/>
              </w:rPr>
            </w:pPr>
          </w:p>
          <w:p w14:paraId="3D0064FC" w14:textId="77777777" w:rsidR="00E56F3D" w:rsidRPr="00E55577" w:rsidRDefault="00E56F3D" w:rsidP="009E140D">
            <w:pPr>
              <w:spacing w:after="0"/>
              <w:rPr>
                <w:rFonts w:ascii="Times New Roman" w:hAnsi="Times New Roman"/>
                <w:i/>
                <w:sz w:val="20"/>
                <w:szCs w:val="20"/>
              </w:rPr>
            </w:pPr>
          </w:p>
          <w:p w14:paraId="532EF4D5" w14:textId="3C7D856E" w:rsidR="00E56F3D" w:rsidRPr="00E55577" w:rsidRDefault="00E56F3D" w:rsidP="009E140D">
            <w:pPr>
              <w:spacing w:after="0"/>
              <w:rPr>
                <w:rFonts w:ascii="Times New Roman" w:hAnsi="Times New Roman"/>
                <w:sz w:val="20"/>
                <w:szCs w:val="20"/>
              </w:rPr>
            </w:pPr>
          </w:p>
        </w:tc>
        <w:tc>
          <w:tcPr>
            <w:tcW w:w="2694" w:type="dxa"/>
            <w:tcBorders>
              <w:top w:val="single" w:sz="4" w:space="0" w:color="auto"/>
              <w:left w:val="single" w:sz="4" w:space="0" w:color="auto"/>
              <w:bottom w:val="single" w:sz="4" w:space="0" w:color="auto"/>
              <w:right w:val="single" w:sz="4" w:space="0" w:color="auto"/>
            </w:tcBorders>
          </w:tcPr>
          <w:p w14:paraId="4B736EB0" w14:textId="77777777" w:rsidR="00E56F3D" w:rsidRPr="00E55577" w:rsidRDefault="00E56F3D" w:rsidP="009E140D">
            <w:pPr>
              <w:spacing w:after="0"/>
              <w:rPr>
                <w:rFonts w:ascii="Times New Roman" w:hAnsi="Times New Roman"/>
                <w:i/>
                <w:color w:val="FF0000"/>
                <w:sz w:val="20"/>
                <w:szCs w:val="20"/>
              </w:rPr>
            </w:pPr>
            <w:r w:rsidRPr="00E55577">
              <w:rPr>
                <w:rFonts w:ascii="Times New Roman" w:hAnsi="Times New Roman"/>
                <w:b/>
                <w:sz w:val="20"/>
                <w:szCs w:val="20"/>
              </w:rPr>
              <w:t>Baseline 2.2.a.:</w:t>
            </w:r>
            <w:r w:rsidRPr="00E55577">
              <w:rPr>
                <w:rFonts w:ascii="Times New Roman" w:hAnsi="Times New Roman"/>
                <w:b/>
                <w:i/>
                <w:sz w:val="20"/>
                <w:szCs w:val="20"/>
              </w:rPr>
              <w:t xml:space="preserve"> </w:t>
            </w:r>
            <w:r w:rsidRPr="00E55577">
              <w:rPr>
                <w:rFonts w:ascii="Times New Roman" w:hAnsi="Times New Roman"/>
                <w:i/>
                <w:sz w:val="20"/>
                <w:szCs w:val="20"/>
              </w:rPr>
              <w:t xml:space="preserve">There is currently one conservation area within the Angolan portion of the Iona-Skeleton Coast TFCA — the Iona National Park (~1,515,000 </w:t>
            </w:r>
            <w:r w:rsidRPr="00E55577">
              <w:rPr>
                <w:rFonts w:ascii="Times New Roman" w:hAnsi="Times New Roman"/>
                <w:sz w:val="20"/>
                <w:szCs w:val="20"/>
              </w:rPr>
              <w:t>ha</w:t>
            </w:r>
            <w:r w:rsidRPr="00E55577">
              <w:rPr>
                <w:rFonts w:ascii="Times New Roman" w:hAnsi="Times New Roman"/>
                <w:i/>
                <w:sz w:val="20"/>
                <w:szCs w:val="20"/>
              </w:rPr>
              <w:t>).</w:t>
            </w:r>
            <w:r w:rsidRPr="00E55577">
              <w:rPr>
                <w:rFonts w:ascii="Times New Roman" w:hAnsi="Times New Roman"/>
                <w:i/>
                <w:color w:val="FF0000"/>
                <w:sz w:val="20"/>
                <w:szCs w:val="20"/>
              </w:rPr>
              <w:t xml:space="preserve"> </w:t>
            </w:r>
          </w:p>
          <w:p w14:paraId="266A3194" w14:textId="77777777" w:rsidR="00E56F3D" w:rsidRPr="00E55577" w:rsidRDefault="00E56F3D" w:rsidP="009E140D">
            <w:pPr>
              <w:spacing w:after="0"/>
              <w:rPr>
                <w:rFonts w:ascii="Times New Roman" w:hAnsi="Times New Roman"/>
                <w:i/>
                <w:sz w:val="20"/>
                <w:szCs w:val="20"/>
              </w:rPr>
            </w:pPr>
          </w:p>
          <w:p w14:paraId="52FCB3DC" w14:textId="77777777" w:rsidR="00E56F3D" w:rsidRPr="00E55577" w:rsidRDefault="00E56F3D" w:rsidP="009E140D">
            <w:pPr>
              <w:spacing w:after="0"/>
              <w:rPr>
                <w:rFonts w:ascii="Times New Roman" w:hAnsi="Times New Roman"/>
                <w:i/>
                <w:sz w:val="20"/>
                <w:szCs w:val="20"/>
              </w:rPr>
            </w:pPr>
            <w:r w:rsidRPr="00E55577">
              <w:rPr>
                <w:rFonts w:ascii="Times New Roman" w:hAnsi="Times New Roman"/>
                <w:b/>
                <w:bCs/>
                <w:iCs/>
                <w:sz w:val="20"/>
                <w:szCs w:val="20"/>
              </w:rPr>
              <w:t xml:space="preserve">Baseline 2.2.b.: </w:t>
            </w:r>
            <w:r w:rsidRPr="00E55577">
              <w:rPr>
                <w:rFonts w:ascii="Times New Roman" w:hAnsi="Times New Roman"/>
                <w:i/>
                <w:sz w:val="20"/>
                <w:szCs w:val="20"/>
              </w:rPr>
              <w:t>A METT assessment will be conducted for Iona National Park at project inception to generate a baseline METT Score for the park.</w:t>
            </w:r>
          </w:p>
          <w:p w14:paraId="438CE87F" w14:textId="77777777" w:rsidR="00E56F3D" w:rsidRPr="00E55577" w:rsidRDefault="00E56F3D" w:rsidP="009E140D">
            <w:pPr>
              <w:spacing w:after="0"/>
              <w:rPr>
                <w:rFonts w:ascii="Times New Roman" w:hAnsi="Times New Roman"/>
                <w:i/>
                <w:sz w:val="20"/>
                <w:szCs w:val="20"/>
              </w:rPr>
            </w:pPr>
          </w:p>
          <w:p w14:paraId="0FC0275B" w14:textId="77777777" w:rsidR="00E56F3D" w:rsidRPr="00E55577" w:rsidRDefault="00E56F3D" w:rsidP="009E140D">
            <w:pPr>
              <w:spacing w:after="0"/>
              <w:rPr>
                <w:rFonts w:ascii="Times New Roman" w:hAnsi="Times New Roman"/>
                <w:sz w:val="20"/>
                <w:szCs w:val="20"/>
              </w:rPr>
            </w:pPr>
          </w:p>
          <w:p w14:paraId="59B29204" w14:textId="77777777" w:rsidR="00E56F3D" w:rsidRPr="00E55577" w:rsidRDefault="00E56F3D" w:rsidP="009E140D">
            <w:pPr>
              <w:spacing w:after="0"/>
              <w:rPr>
                <w:rFonts w:ascii="Times New Roman" w:hAnsi="Times New Roman"/>
                <w:i/>
                <w:sz w:val="20"/>
                <w:szCs w:val="20"/>
              </w:rPr>
            </w:pPr>
          </w:p>
        </w:tc>
        <w:tc>
          <w:tcPr>
            <w:tcW w:w="1842" w:type="dxa"/>
            <w:tcBorders>
              <w:top w:val="single" w:sz="4" w:space="0" w:color="auto"/>
              <w:left w:val="single" w:sz="4" w:space="0" w:color="auto"/>
              <w:bottom w:val="single" w:sz="4" w:space="0" w:color="auto"/>
              <w:right w:val="single" w:sz="4" w:space="0" w:color="auto"/>
            </w:tcBorders>
          </w:tcPr>
          <w:p w14:paraId="329899FE" w14:textId="77777777" w:rsidR="00E56F3D" w:rsidRPr="00E55577" w:rsidRDefault="00E56F3D" w:rsidP="009E140D">
            <w:pPr>
              <w:spacing w:after="0"/>
              <w:rPr>
                <w:rFonts w:ascii="Times New Roman" w:hAnsi="Times New Roman"/>
                <w:i/>
                <w:sz w:val="20"/>
                <w:szCs w:val="20"/>
              </w:rPr>
            </w:pPr>
            <w:r w:rsidRPr="00E55577">
              <w:rPr>
                <w:rFonts w:ascii="Times New Roman" w:hAnsi="Times New Roman"/>
                <w:b/>
                <w:sz w:val="20"/>
                <w:szCs w:val="20"/>
              </w:rPr>
              <w:t>Target 2.2.a.:</w:t>
            </w:r>
            <w:r w:rsidRPr="00E55577">
              <w:rPr>
                <w:rFonts w:ascii="Times New Roman" w:hAnsi="Times New Roman"/>
                <w:i/>
                <w:sz w:val="20"/>
                <w:szCs w:val="20"/>
              </w:rPr>
              <w:t xml:space="preserve"> 1,515,000 </w:t>
            </w:r>
            <w:r w:rsidRPr="00E55577">
              <w:rPr>
                <w:rFonts w:ascii="Times New Roman" w:hAnsi="Times New Roman"/>
                <w:sz w:val="20"/>
                <w:szCs w:val="20"/>
              </w:rPr>
              <w:t xml:space="preserve">ha </w:t>
            </w:r>
            <w:r w:rsidRPr="00E55577">
              <w:rPr>
                <w:rFonts w:ascii="Times New Roman" w:hAnsi="Times New Roman"/>
                <w:i/>
                <w:iCs/>
                <w:sz w:val="20"/>
                <w:szCs w:val="20"/>
              </w:rPr>
              <w:t>of</w:t>
            </w:r>
            <w:r w:rsidRPr="00E55577">
              <w:rPr>
                <w:rFonts w:ascii="Times New Roman" w:hAnsi="Times New Roman"/>
                <w:i/>
                <w:sz w:val="20"/>
                <w:szCs w:val="20"/>
              </w:rPr>
              <w:t xml:space="preserve"> terrestrial conservation areas in the Angolan portion of the Iona-Skeleton Coast TFCA under improved management (i.e. whose METT scores have increased during the duration of the project)</w:t>
            </w:r>
          </w:p>
          <w:p w14:paraId="23586663" w14:textId="77777777" w:rsidR="00E56F3D" w:rsidRPr="00E55577" w:rsidRDefault="00E56F3D" w:rsidP="009E140D">
            <w:pPr>
              <w:spacing w:after="0"/>
              <w:rPr>
                <w:rFonts w:ascii="Times New Roman" w:hAnsi="Times New Roman"/>
                <w:i/>
                <w:sz w:val="20"/>
                <w:szCs w:val="20"/>
              </w:rPr>
            </w:pPr>
          </w:p>
          <w:p w14:paraId="115CB7E3" w14:textId="77777777" w:rsidR="00E56F3D" w:rsidRPr="00E55577" w:rsidRDefault="00E56F3D" w:rsidP="009E140D">
            <w:pPr>
              <w:spacing w:after="0"/>
              <w:rPr>
                <w:rFonts w:ascii="Times New Roman" w:hAnsi="Times New Roman"/>
                <w:i/>
                <w:sz w:val="20"/>
                <w:szCs w:val="20"/>
              </w:rPr>
            </w:pPr>
            <w:r w:rsidRPr="00E55577">
              <w:rPr>
                <w:rFonts w:ascii="Times New Roman" w:hAnsi="Times New Roman"/>
                <w:b/>
                <w:bCs/>
                <w:iCs/>
                <w:sz w:val="20"/>
                <w:szCs w:val="20"/>
              </w:rPr>
              <w:t xml:space="preserve">Target 2.2.b.: </w:t>
            </w:r>
            <w:r w:rsidRPr="00E55577">
              <w:rPr>
                <w:rFonts w:ascii="Times New Roman" w:hAnsi="Times New Roman"/>
                <w:i/>
                <w:sz w:val="20"/>
                <w:szCs w:val="20"/>
              </w:rPr>
              <w:t>30% increase in the METT Score for Iona National Park</w:t>
            </w:r>
          </w:p>
          <w:p w14:paraId="2D0743BA" w14:textId="77777777" w:rsidR="00E56F3D" w:rsidRPr="00E55577" w:rsidRDefault="00E56F3D" w:rsidP="009E140D">
            <w:pPr>
              <w:spacing w:after="0"/>
              <w:rPr>
                <w:rFonts w:ascii="Times New Roman" w:hAnsi="Times New Roman"/>
                <w:i/>
                <w:sz w:val="20"/>
                <w:szCs w:val="20"/>
              </w:rPr>
            </w:pPr>
          </w:p>
          <w:p w14:paraId="0ABDFC42" w14:textId="77777777" w:rsidR="00E56F3D" w:rsidRPr="00E55577" w:rsidRDefault="00E56F3D" w:rsidP="009E140D">
            <w:pPr>
              <w:spacing w:after="0"/>
              <w:rPr>
                <w:rFonts w:ascii="Times New Roman" w:hAnsi="Times New Roman"/>
                <w:i/>
                <w:sz w:val="20"/>
                <w:szCs w:val="20"/>
              </w:rPr>
            </w:pPr>
          </w:p>
          <w:p w14:paraId="3583209B" w14:textId="77777777" w:rsidR="00E56F3D" w:rsidRPr="00E55577" w:rsidRDefault="00E56F3D" w:rsidP="009E140D">
            <w:pPr>
              <w:spacing w:after="0"/>
              <w:rPr>
                <w:rFonts w:ascii="Times New Roman" w:hAnsi="Times New Roman"/>
                <w:i/>
                <w:sz w:val="20"/>
                <w:szCs w:val="20"/>
              </w:rPr>
            </w:pPr>
          </w:p>
        </w:tc>
        <w:tc>
          <w:tcPr>
            <w:tcW w:w="4820" w:type="dxa"/>
            <w:tcBorders>
              <w:top w:val="single" w:sz="4" w:space="0" w:color="auto"/>
              <w:left w:val="single" w:sz="4" w:space="0" w:color="auto"/>
              <w:bottom w:val="single" w:sz="4" w:space="0" w:color="auto"/>
              <w:right w:val="single" w:sz="4" w:space="0" w:color="auto"/>
            </w:tcBorders>
          </w:tcPr>
          <w:p w14:paraId="0286AFBB" w14:textId="77777777" w:rsidR="00E56F3D" w:rsidRPr="00E55577" w:rsidRDefault="00E56F3D" w:rsidP="009E140D">
            <w:pPr>
              <w:spacing w:after="0"/>
              <w:rPr>
                <w:rFonts w:ascii="Times New Roman" w:hAnsi="Times New Roman"/>
                <w:i/>
                <w:iCs/>
                <w:sz w:val="20"/>
                <w:szCs w:val="20"/>
              </w:rPr>
            </w:pPr>
            <w:r w:rsidRPr="00E55577">
              <w:rPr>
                <w:rFonts w:ascii="Times New Roman" w:hAnsi="Times New Roman"/>
                <w:b/>
                <w:sz w:val="20"/>
                <w:szCs w:val="20"/>
              </w:rPr>
              <w:t>Output 2.2.1.:</w:t>
            </w:r>
            <w:r w:rsidRPr="00E55577">
              <w:rPr>
                <w:rFonts w:ascii="Times New Roman" w:hAnsi="Times New Roman"/>
                <w:sz w:val="20"/>
                <w:szCs w:val="20"/>
              </w:rPr>
              <w:t xml:space="preserve"> Members of park management, CSOs, local administration and other relevant stakeholders trained on climate change adaptation planning as it relates to the management of Iona National Park. </w:t>
            </w:r>
            <w:r w:rsidRPr="00E55577">
              <w:rPr>
                <w:rFonts w:ascii="Times New Roman" w:hAnsi="Times New Roman"/>
                <w:i/>
                <w:iCs/>
                <w:sz w:val="20"/>
                <w:szCs w:val="20"/>
              </w:rPr>
              <w:t xml:space="preserve"> </w:t>
            </w:r>
            <w:bookmarkStart w:id="226" w:name="OLE_LINK556"/>
            <w:bookmarkStart w:id="227" w:name="OLE_LINK557"/>
          </w:p>
          <w:p w14:paraId="04104F1C" w14:textId="77777777" w:rsidR="00E56F3D" w:rsidRPr="00E55577" w:rsidRDefault="00E56F3D" w:rsidP="009E140D">
            <w:pPr>
              <w:spacing w:after="0"/>
              <w:rPr>
                <w:rFonts w:ascii="Times New Roman" w:hAnsi="Times New Roman"/>
                <w:i/>
                <w:iCs/>
                <w:sz w:val="20"/>
                <w:szCs w:val="20"/>
              </w:rPr>
            </w:pPr>
          </w:p>
          <w:bookmarkEnd w:id="226"/>
          <w:bookmarkEnd w:id="227"/>
          <w:p w14:paraId="00B7A52B" w14:textId="77777777" w:rsidR="00E56F3D" w:rsidRPr="00E55577" w:rsidRDefault="00E56F3D" w:rsidP="009E140D">
            <w:pPr>
              <w:spacing w:after="0"/>
              <w:rPr>
                <w:rFonts w:ascii="Times New Roman" w:hAnsi="Times New Roman"/>
                <w:i/>
                <w:sz w:val="20"/>
                <w:szCs w:val="20"/>
              </w:rPr>
            </w:pPr>
            <w:r w:rsidRPr="00E55577">
              <w:rPr>
                <w:rFonts w:ascii="Times New Roman" w:hAnsi="Times New Roman"/>
                <w:b/>
                <w:i/>
                <w:sz w:val="20"/>
                <w:szCs w:val="20"/>
              </w:rPr>
              <w:t>Indicator 2.2.1.:</w:t>
            </w:r>
            <w:r w:rsidRPr="00E55577">
              <w:rPr>
                <w:rFonts w:ascii="Times New Roman" w:hAnsi="Times New Roman"/>
                <w:i/>
                <w:iCs/>
                <w:sz w:val="20"/>
                <w:szCs w:val="20"/>
              </w:rPr>
              <w:t> </w:t>
            </w:r>
            <w:r w:rsidRPr="00E55577">
              <w:rPr>
                <w:rFonts w:ascii="Times New Roman" w:hAnsi="Times New Roman"/>
                <w:i/>
                <w:sz w:val="20"/>
                <w:szCs w:val="20"/>
              </w:rPr>
              <w:t>Number people</w:t>
            </w:r>
            <w:r w:rsidRPr="00E55577">
              <w:rPr>
                <w:rFonts w:ascii="Times New Roman" w:hAnsi="Times New Roman"/>
                <w:i/>
                <w:iCs/>
                <w:sz w:val="20"/>
                <w:szCs w:val="20"/>
              </w:rPr>
              <w:t xml:space="preserve"> (</w:t>
            </w:r>
            <w:r w:rsidRPr="00E55577">
              <w:rPr>
                <w:rFonts w:ascii="Times New Roman" w:hAnsi="Times New Roman"/>
                <w:i/>
                <w:sz w:val="20"/>
                <w:szCs w:val="20"/>
              </w:rPr>
              <w:t>% female) trained on climate change adaptation planning.</w:t>
            </w:r>
          </w:p>
          <w:p w14:paraId="20480B60" w14:textId="77777777" w:rsidR="00E56F3D" w:rsidRPr="00E55577" w:rsidRDefault="00E56F3D" w:rsidP="009E140D">
            <w:pPr>
              <w:spacing w:after="0"/>
              <w:rPr>
                <w:rFonts w:ascii="Times New Roman" w:hAnsi="Times New Roman"/>
                <w:i/>
                <w:sz w:val="20"/>
                <w:szCs w:val="20"/>
              </w:rPr>
            </w:pPr>
            <w:r w:rsidRPr="00E55577">
              <w:rPr>
                <w:rFonts w:ascii="Times New Roman" w:hAnsi="Times New Roman"/>
                <w:b/>
                <w:i/>
                <w:sz w:val="20"/>
                <w:szCs w:val="20"/>
                <w:u w:val="single"/>
              </w:rPr>
              <w:t>Target</w:t>
            </w:r>
            <w:r w:rsidRPr="00E55577">
              <w:rPr>
                <w:rFonts w:ascii="Times New Roman" w:hAnsi="Times New Roman"/>
                <w:b/>
                <w:bCs/>
                <w:i/>
                <w:sz w:val="20"/>
                <w:szCs w:val="20"/>
                <w:u w:val="single"/>
              </w:rPr>
              <w:t xml:space="preserve"> 2.2.1</w:t>
            </w:r>
            <w:r w:rsidRPr="00E55577">
              <w:rPr>
                <w:rFonts w:ascii="Times New Roman" w:hAnsi="Times New Roman"/>
                <w:b/>
                <w:bCs/>
                <w:i/>
                <w:sz w:val="20"/>
                <w:szCs w:val="20"/>
              </w:rPr>
              <w:t>.:</w:t>
            </w:r>
            <w:r w:rsidRPr="00E55577">
              <w:rPr>
                <w:rFonts w:ascii="Times New Roman" w:hAnsi="Times New Roman"/>
                <w:i/>
                <w:sz w:val="20"/>
                <w:szCs w:val="20"/>
              </w:rPr>
              <w:t xml:space="preserve"> 50 people (30% female) trained on climate change adaptation planning.</w:t>
            </w:r>
          </w:p>
          <w:p w14:paraId="06E92545" w14:textId="77777777" w:rsidR="00E56F3D" w:rsidRPr="00E55577" w:rsidRDefault="00E56F3D" w:rsidP="009E140D">
            <w:pPr>
              <w:spacing w:after="0"/>
              <w:rPr>
                <w:rFonts w:ascii="Times New Roman" w:hAnsi="Times New Roman"/>
                <w:sz w:val="20"/>
                <w:szCs w:val="20"/>
              </w:rPr>
            </w:pPr>
          </w:p>
          <w:p w14:paraId="3947736A" w14:textId="77777777" w:rsidR="00E56F3D" w:rsidRPr="00E55577" w:rsidRDefault="00E56F3D" w:rsidP="009E140D">
            <w:pPr>
              <w:spacing w:after="0"/>
              <w:rPr>
                <w:rFonts w:ascii="Times New Roman" w:hAnsi="Times New Roman"/>
                <w:sz w:val="20"/>
                <w:szCs w:val="20"/>
              </w:rPr>
            </w:pPr>
            <w:r w:rsidRPr="00E55577">
              <w:rPr>
                <w:rFonts w:ascii="Times New Roman" w:hAnsi="Times New Roman"/>
                <w:b/>
                <w:sz w:val="20"/>
                <w:szCs w:val="20"/>
              </w:rPr>
              <w:t>Output 2.2.2.:</w:t>
            </w:r>
            <w:r w:rsidRPr="00E55577">
              <w:rPr>
                <w:rFonts w:ascii="Times New Roman" w:hAnsi="Times New Roman"/>
                <w:sz w:val="20"/>
                <w:szCs w:val="20"/>
              </w:rPr>
              <w:t xml:space="preserve"> Management plan for Iona</w:t>
            </w:r>
            <w:r w:rsidRPr="00E55577">
              <w:rPr>
                <w:rFonts w:ascii="Times New Roman" w:hAnsi="Times New Roman"/>
                <w:i/>
                <w:sz w:val="20"/>
                <w:szCs w:val="20"/>
              </w:rPr>
              <w:t xml:space="preserve"> </w:t>
            </w:r>
            <w:r w:rsidRPr="00E55577">
              <w:rPr>
                <w:rFonts w:ascii="Times New Roman" w:hAnsi="Times New Roman"/>
                <w:sz w:val="20"/>
                <w:szCs w:val="20"/>
              </w:rPr>
              <w:t xml:space="preserve">National Park updated to incorporate actions that respond to climate risk information and strengthen biodiversity management. </w:t>
            </w:r>
          </w:p>
          <w:p w14:paraId="05237334" w14:textId="77777777" w:rsidR="00E56F3D" w:rsidRPr="00E55577" w:rsidRDefault="00E56F3D" w:rsidP="009E140D">
            <w:pPr>
              <w:spacing w:after="0"/>
              <w:rPr>
                <w:rFonts w:ascii="Times New Roman" w:hAnsi="Times New Roman"/>
                <w:sz w:val="20"/>
                <w:szCs w:val="20"/>
              </w:rPr>
            </w:pPr>
          </w:p>
          <w:p w14:paraId="3C074AD6" w14:textId="77777777" w:rsidR="00E56F3D" w:rsidRPr="00E55577" w:rsidRDefault="00E56F3D" w:rsidP="009E140D">
            <w:pPr>
              <w:spacing w:after="0"/>
              <w:rPr>
                <w:rFonts w:ascii="Times New Roman" w:hAnsi="Times New Roman"/>
                <w:i/>
                <w:sz w:val="20"/>
                <w:szCs w:val="20"/>
              </w:rPr>
            </w:pPr>
            <w:r w:rsidRPr="00E55577">
              <w:rPr>
                <w:rFonts w:ascii="Times New Roman" w:hAnsi="Times New Roman"/>
                <w:b/>
                <w:i/>
                <w:sz w:val="20"/>
                <w:szCs w:val="20"/>
              </w:rPr>
              <w:t>Indicator 2.2.2.:</w:t>
            </w:r>
            <w:r w:rsidRPr="00E55577">
              <w:rPr>
                <w:rFonts w:ascii="Times New Roman" w:hAnsi="Times New Roman"/>
                <w:i/>
                <w:sz w:val="20"/>
                <w:szCs w:val="20"/>
              </w:rPr>
              <w:t xml:space="preserve"> Management plan that has integrated climate risk information. </w:t>
            </w:r>
          </w:p>
          <w:p w14:paraId="7ECECF60" w14:textId="77777777" w:rsidR="00E56F3D" w:rsidRPr="00E55577" w:rsidRDefault="00E56F3D" w:rsidP="009E140D">
            <w:pPr>
              <w:spacing w:after="0"/>
              <w:rPr>
                <w:rFonts w:ascii="Times New Roman" w:hAnsi="Times New Roman"/>
                <w:i/>
                <w:sz w:val="20"/>
                <w:szCs w:val="20"/>
              </w:rPr>
            </w:pPr>
            <w:r w:rsidRPr="00E55577">
              <w:rPr>
                <w:rFonts w:ascii="Times New Roman" w:hAnsi="Times New Roman"/>
                <w:b/>
                <w:i/>
                <w:sz w:val="20"/>
                <w:szCs w:val="20"/>
                <w:u w:val="single"/>
              </w:rPr>
              <w:t>Target</w:t>
            </w:r>
            <w:r w:rsidRPr="00E55577">
              <w:rPr>
                <w:rFonts w:ascii="Times New Roman" w:hAnsi="Times New Roman"/>
                <w:b/>
                <w:bCs/>
                <w:i/>
                <w:sz w:val="20"/>
                <w:szCs w:val="20"/>
                <w:u w:val="single"/>
              </w:rPr>
              <w:t xml:space="preserve"> 2.2.2.</w:t>
            </w:r>
            <w:r w:rsidRPr="00E55577">
              <w:rPr>
                <w:rFonts w:ascii="Times New Roman" w:hAnsi="Times New Roman"/>
                <w:b/>
                <w:bCs/>
                <w:i/>
                <w:sz w:val="20"/>
                <w:szCs w:val="20"/>
              </w:rPr>
              <w:t>:</w:t>
            </w:r>
            <w:r w:rsidRPr="00E55577">
              <w:rPr>
                <w:rFonts w:ascii="Times New Roman" w:hAnsi="Times New Roman"/>
                <w:i/>
                <w:sz w:val="20"/>
                <w:szCs w:val="20"/>
              </w:rPr>
              <w:t xml:space="preserve"> 1 updated management plan for Iona National Park. </w:t>
            </w:r>
          </w:p>
          <w:p w14:paraId="5EF69BB2" w14:textId="77777777" w:rsidR="00E56F3D" w:rsidRPr="00E55577" w:rsidRDefault="00E56F3D" w:rsidP="009E140D">
            <w:pPr>
              <w:spacing w:after="0"/>
              <w:rPr>
                <w:rFonts w:ascii="Times New Roman" w:hAnsi="Times New Roman"/>
                <w:sz w:val="20"/>
                <w:szCs w:val="20"/>
              </w:rPr>
            </w:pPr>
          </w:p>
          <w:p w14:paraId="35BFE564" w14:textId="77777777" w:rsidR="00E56F3D" w:rsidRPr="00E55577" w:rsidRDefault="00E56F3D" w:rsidP="009E140D">
            <w:pPr>
              <w:spacing w:after="0"/>
              <w:rPr>
                <w:rFonts w:ascii="Times New Roman" w:hAnsi="Times New Roman"/>
                <w:sz w:val="20"/>
                <w:szCs w:val="20"/>
              </w:rPr>
            </w:pPr>
            <w:r w:rsidRPr="00E55577">
              <w:rPr>
                <w:rFonts w:ascii="Times New Roman" w:hAnsi="Times New Roman"/>
                <w:b/>
                <w:sz w:val="20"/>
                <w:szCs w:val="20"/>
              </w:rPr>
              <w:t>Output 2.2.3.:</w:t>
            </w:r>
            <w:r w:rsidRPr="00E55577">
              <w:rPr>
                <w:rFonts w:ascii="Times New Roman" w:hAnsi="Times New Roman"/>
                <w:sz w:val="20"/>
                <w:szCs w:val="20"/>
              </w:rPr>
              <w:t xml:space="preserve"> Priority activities identified in updated management plans to mitigate climate risk and strengthen biodiversity implemented in Iona</w:t>
            </w:r>
            <w:r w:rsidRPr="00E55577">
              <w:rPr>
                <w:rFonts w:ascii="Times New Roman" w:hAnsi="Times New Roman"/>
                <w:i/>
                <w:sz w:val="20"/>
                <w:szCs w:val="20"/>
              </w:rPr>
              <w:t xml:space="preserve"> </w:t>
            </w:r>
            <w:r w:rsidRPr="00E55577">
              <w:rPr>
                <w:rFonts w:ascii="Times New Roman" w:hAnsi="Times New Roman"/>
                <w:sz w:val="20"/>
                <w:szCs w:val="20"/>
              </w:rPr>
              <w:t>National Park</w:t>
            </w:r>
          </w:p>
          <w:p w14:paraId="1DCFEC1F" w14:textId="77777777" w:rsidR="00E56F3D" w:rsidRPr="00E55577" w:rsidRDefault="00E56F3D" w:rsidP="009E140D">
            <w:pPr>
              <w:spacing w:after="0"/>
              <w:rPr>
                <w:rFonts w:ascii="Times New Roman" w:hAnsi="Times New Roman"/>
                <w:color w:val="FF0000"/>
                <w:sz w:val="20"/>
                <w:szCs w:val="20"/>
              </w:rPr>
            </w:pPr>
          </w:p>
          <w:p w14:paraId="4CA21CFB" w14:textId="77777777" w:rsidR="00E56F3D" w:rsidRPr="00E55577" w:rsidRDefault="00E56F3D" w:rsidP="009E140D">
            <w:pPr>
              <w:spacing w:after="0"/>
              <w:rPr>
                <w:rFonts w:ascii="Times New Roman" w:hAnsi="Times New Roman"/>
                <w:i/>
                <w:iCs/>
                <w:sz w:val="20"/>
                <w:szCs w:val="20"/>
              </w:rPr>
            </w:pPr>
            <w:r w:rsidRPr="00E55577">
              <w:rPr>
                <w:rFonts w:ascii="Times New Roman" w:hAnsi="Times New Roman"/>
                <w:b/>
                <w:i/>
                <w:sz w:val="20"/>
                <w:szCs w:val="20"/>
              </w:rPr>
              <w:t>Indicator 2.2.3.:</w:t>
            </w:r>
            <w:r w:rsidRPr="00E55577">
              <w:rPr>
                <w:rFonts w:ascii="Times New Roman" w:hAnsi="Times New Roman"/>
                <w:i/>
                <w:iCs/>
                <w:sz w:val="20"/>
                <w:szCs w:val="20"/>
              </w:rPr>
              <w:t xml:space="preserve"> Percentage of priority interventions aimed at mitigating climate risk and strengthen biodiversity identified in updated management plans implemented.  </w:t>
            </w:r>
          </w:p>
          <w:p w14:paraId="023E9A1C" w14:textId="77777777" w:rsidR="00E56F3D" w:rsidRPr="00E55577" w:rsidRDefault="00E56F3D" w:rsidP="009E140D">
            <w:pPr>
              <w:spacing w:after="0"/>
              <w:rPr>
                <w:rFonts w:ascii="Times New Roman" w:hAnsi="Times New Roman"/>
                <w:i/>
                <w:sz w:val="20"/>
                <w:szCs w:val="20"/>
              </w:rPr>
            </w:pPr>
            <w:r w:rsidRPr="00E55577">
              <w:rPr>
                <w:rFonts w:ascii="Times New Roman" w:hAnsi="Times New Roman"/>
                <w:b/>
                <w:i/>
                <w:sz w:val="20"/>
                <w:szCs w:val="20"/>
                <w:u w:val="single"/>
              </w:rPr>
              <w:t>Target 2.2.3</w:t>
            </w:r>
            <w:r w:rsidRPr="00E55577">
              <w:rPr>
                <w:rFonts w:ascii="Times New Roman" w:hAnsi="Times New Roman"/>
                <w:b/>
                <w:i/>
                <w:sz w:val="20"/>
                <w:szCs w:val="20"/>
              </w:rPr>
              <w:t>.:</w:t>
            </w:r>
            <w:r w:rsidRPr="00E55577">
              <w:rPr>
                <w:rFonts w:ascii="Times New Roman" w:hAnsi="Times New Roman"/>
                <w:i/>
                <w:sz w:val="20"/>
                <w:szCs w:val="20"/>
              </w:rPr>
              <w:t xml:space="preserve"> 50% </w:t>
            </w:r>
            <w:r w:rsidRPr="00E55577">
              <w:rPr>
                <w:rFonts w:ascii="Times New Roman" w:hAnsi="Times New Roman"/>
                <w:i/>
                <w:iCs/>
                <w:sz w:val="20"/>
                <w:szCs w:val="20"/>
              </w:rPr>
              <w:t>of priority interventions aimed at mitigating climate risk and strengthen biodiversity identified in updated management plan implemented.</w:t>
            </w:r>
          </w:p>
          <w:p w14:paraId="36AADE3E" w14:textId="77777777" w:rsidR="00E56F3D" w:rsidRPr="00E55577" w:rsidRDefault="00E56F3D" w:rsidP="009E140D">
            <w:pPr>
              <w:spacing w:after="0"/>
              <w:rPr>
                <w:rFonts w:ascii="Times New Roman" w:hAnsi="Times New Roman"/>
                <w:sz w:val="20"/>
                <w:szCs w:val="20"/>
              </w:rPr>
            </w:pPr>
            <w:bookmarkStart w:id="228" w:name="OLE_LINK539"/>
            <w:bookmarkStart w:id="229" w:name="OLE_LINK540"/>
            <w:bookmarkStart w:id="230" w:name="OLE_LINK558"/>
          </w:p>
          <w:p w14:paraId="541CC199" w14:textId="77777777" w:rsidR="00E56F3D" w:rsidRPr="00E55577" w:rsidRDefault="00E56F3D" w:rsidP="009E140D">
            <w:pPr>
              <w:spacing w:after="0"/>
              <w:rPr>
                <w:rFonts w:ascii="Times New Roman" w:hAnsi="Times New Roman"/>
                <w:iCs/>
                <w:sz w:val="20"/>
                <w:szCs w:val="20"/>
              </w:rPr>
            </w:pPr>
            <w:r w:rsidRPr="00E55577">
              <w:rPr>
                <w:rFonts w:ascii="Times New Roman" w:hAnsi="Times New Roman"/>
                <w:b/>
                <w:sz w:val="20"/>
                <w:szCs w:val="20"/>
              </w:rPr>
              <w:t xml:space="preserve">Output 2.2.4.: </w:t>
            </w:r>
            <w:r w:rsidRPr="00E55577">
              <w:rPr>
                <w:rFonts w:ascii="Times New Roman" w:hAnsi="Times New Roman"/>
                <w:iCs/>
                <w:sz w:val="20"/>
                <w:szCs w:val="20"/>
              </w:rPr>
              <w:t>Establishment and operationalisation of hydrometeorological stations in Iona National Park in collaboration with INAMET to inform climate-resilient planning and management.</w:t>
            </w:r>
          </w:p>
          <w:p w14:paraId="6E3BE997" w14:textId="77777777" w:rsidR="00E56F3D" w:rsidRPr="00E55577" w:rsidRDefault="00E56F3D" w:rsidP="009E140D">
            <w:pPr>
              <w:spacing w:after="0"/>
              <w:rPr>
                <w:rFonts w:ascii="Times New Roman" w:hAnsi="Times New Roman"/>
                <w:i/>
                <w:sz w:val="20"/>
                <w:szCs w:val="20"/>
              </w:rPr>
            </w:pPr>
          </w:p>
          <w:p w14:paraId="0B7D2BFC" w14:textId="77777777" w:rsidR="00E56F3D" w:rsidRPr="00E55577" w:rsidRDefault="00E56F3D" w:rsidP="009E140D">
            <w:pPr>
              <w:spacing w:after="0"/>
              <w:rPr>
                <w:rFonts w:ascii="Times New Roman" w:hAnsi="Times New Roman"/>
                <w:i/>
                <w:iCs/>
                <w:sz w:val="20"/>
                <w:szCs w:val="20"/>
              </w:rPr>
            </w:pPr>
            <w:r w:rsidRPr="00E55577">
              <w:rPr>
                <w:rFonts w:ascii="Times New Roman" w:hAnsi="Times New Roman"/>
                <w:b/>
                <w:i/>
                <w:iCs/>
                <w:sz w:val="20"/>
                <w:szCs w:val="20"/>
              </w:rPr>
              <w:t>Indicator 2.2.4.:</w:t>
            </w:r>
            <w:r w:rsidRPr="00E55577">
              <w:rPr>
                <w:rFonts w:ascii="Times New Roman" w:hAnsi="Times New Roman"/>
                <w:i/>
                <w:iCs/>
                <w:sz w:val="20"/>
                <w:szCs w:val="20"/>
              </w:rPr>
              <w:t xml:space="preserve"> Number of hydrometeorological stations established.</w:t>
            </w:r>
          </w:p>
          <w:p w14:paraId="5C0D2C33" w14:textId="77777777" w:rsidR="00E56F3D" w:rsidRPr="00E55577" w:rsidRDefault="00E56F3D" w:rsidP="009E140D">
            <w:pPr>
              <w:spacing w:after="0"/>
              <w:rPr>
                <w:rFonts w:ascii="Times New Roman" w:hAnsi="Times New Roman"/>
                <w:i/>
                <w:iCs/>
                <w:sz w:val="20"/>
                <w:szCs w:val="20"/>
              </w:rPr>
            </w:pPr>
            <w:r w:rsidRPr="00E55577">
              <w:rPr>
                <w:rFonts w:ascii="Times New Roman" w:hAnsi="Times New Roman"/>
                <w:b/>
                <w:i/>
                <w:iCs/>
                <w:sz w:val="20"/>
                <w:szCs w:val="20"/>
                <w:u w:val="single"/>
              </w:rPr>
              <w:t>Target 2.2.4.:</w:t>
            </w:r>
            <w:r w:rsidRPr="00E55577">
              <w:rPr>
                <w:rFonts w:ascii="Times New Roman" w:hAnsi="Times New Roman"/>
                <w:i/>
                <w:iCs/>
                <w:sz w:val="20"/>
                <w:szCs w:val="20"/>
              </w:rPr>
              <w:t xml:space="preserve"> At least 1 hydrometeorological station in Iona National Park.</w:t>
            </w:r>
          </w:p>
          <w:p w14:paraId="00658F93" w14:textId="77777777" w:rsidR="00E56F3D" w:rsidRPr="00E55577" w:rsidRDefault="00E56F3D" w:rsidP="009E140D">
            <w:pPr>
              <w:spacing w:after="0"/>
              <w:rPr>
                <w:rFonts w:ascii="Times New Roman" w:hAnsi="Times New Roman"/>
                <w:b/>
                <w:bCs/>
                <w:sz w:val="20"/>
                <w:szCs w:val="20"/>
              </w:rPr>
            </w:pPr>
          </w:p>
          <w:p w14:paraId="5341B538" w14:textId="77777777" w:rsidR="00E56F3D" w:rsidRPr="00E55577" w:rsidRDefault="00E56F3D" w:rsidP="009E140D">
            <w:pPr>
              <w:spacing w:after="0"/>
              <w:rPr>
                <w:rFonts w:ascii="Times New Roman" w:hAnsi="Times New Roman"/>
                <w:sz w:val="20"/>
                <w:szCs w:val="20"/>
              </w:rPr>
            </w:pPr>
            <w:r w:rsidRPr="00E55577">
              <w:rPr>
                <w:rFonts w:ascii="Times New Roman" w:hAnsi="Times New Roman"/>
                <w:b/>
                <w:bCs/>
                <w:sz w:val="20"/>
                <w:szCs w:val="20"/>
              </w:rPr>
              <w:t>Output 2.2.5.:</w:t>
            </w:r>
            <w:r w:rsidRPr="00E55577">
              <w:rPr>
                <w:rFonts w:ascii="Times New Roman" w:hAnsi="Times New Roman"/>
                <w:sz w:val="20"/>
                <w:szCs w:val="20"/>
              </w:rPr>
              <w:t xml:space="preserve"> </w:t>
            </w:r>
            <w:r w:rsidRPr="00E55577">
              <w:rPr>
                <w:rFonts w:ascii="Times New Roman" w:hAnsi="Times New Roman"/>
                <w:sz w:val="20"/>
              </w:rPr>
              <w:t xml:space="preserve">Knowledge exchange on </w:t>
            </w:r>
            <w:r w:rsidRPr="00E55577">
              <w:rPr>
                <w:rFonts w:ascii="Times New Roman" w:hAnsi="Times New Roman"/>
                <w:sz w:val="20"/>
                <w:szCs w:val="20"/>
              </w:rPr>
              <w:t>climate change adaptation planning</w:t>
            </w:r>
            <w:r w:rsidRPr="00E55577">
              <w:rPr>
                <w:rFonts w:ascii="Times New Roman" w:hAnsi="Times New Roman"/>
                <w:i/>
                <w:iCs/>
                <w:sz w:val="20"/>
                <w:szCs w:val="20"/>
              </w:rPr>
              <w:t xml:space="preserve"> </w:t>
            </w:r>
            <w:r w:rsidRPr="00E55577">
              <w:rPr>
                <w:rFonts w:ascii="Times New Roman" w:hAnsi="Times New Roman"/>
                <w:sz w:val="20"/>
                <w:szCs w:val="20"/>
              </w:rPr>
              <w:t>and practice</w:t>
            </w:r>
            <w:r w:rsidRPr="00E55577">
              <w:rPr>
                <w:rFonts w:ascii="Times New Roman" w:hAnsi="Times New Roman"/>
                <w:sz w:val="20"/>
              </w:rPr>
              <w:t xml:space="preserve"> facilitated </w:t>
            </w:r>
            <w:r w:rsidRPr="00E55577">
              <w:rPr>
                <w:rFonts w:ascii="Times New Roman" w:hAnsi="Times New Roman"/>
                <w:sz w:val="20"/>
                <w:szCs w:val="20"/>
              </w:rPr>
              <w:t xml:space="preserve">between </w:t>
            </w:r>
            <w:bookmarkStart w:id="231" w:name="OLE_LINK554"/>
            <w:bookmarkStart w:id="232" w:name="OLE_LINK555"/>
            <w:r w:rsidRPr="00E55577">
              <w:rPr>
                <w:rFonts w:ascii="Times New Roman" w:hAnsi="Times New Roman"/>
                <w:sz w:val="20"/>
                <w:szCs w:val="20"/>
              </w:rPr>
              <w:t>Iona</w:t>
            </w:r>
            <w:r w:rsidRPr="00E55577">
              <w:rPr>
                <w:rFonts w:ascii="Times New Roman" w:hAnsi="Times New Roman"/>
                <w:i/>
                <w:sz w:val="20"/>
                <w:szCs w:val="20"/>
              </w:rPr>
              <w:t xml:space="preserve"> </w:t>
            </w:r>
            <w:r w:rsidRPr="00E55577">
              <w:rPr>
                <w:rFonts w:ascii="Times New Roman" w:hAnsi="Times New Roman"/>
                <w:sz w:val="20"/>
                <w:szCs w:val="20"/>
              </w:rPr>
              <w:lastRenderedPageBreak/>
              <w:t xml:space="preserve">National </w:t>
            </w:r>
            <w:r w:rsidRPr="00E55577">
              <w:rPr>
                <w:rFonts w:ascii="Times New Roman" w:hAnsi="Times New Roman"/>
                <w:iCs/>
                <w:sz w:val="20"/>
                <w:szCs w:val="20"/>
              </w:rPr>
              <w:t xml:space="preserve">Park </w:t>
            </w:r>
            <w:bookmarkEnd w:id="231"/>
            <w:bookmarkEnd w:id="232"/>
            <w:r w:rsidRPr="00E55577">
              <w:rPr>
                <w:rFonts w:ascii="Times New Roman" w:hAnsi="Times New Roman"/>
                <w:iCs/>
                <w:sz w:val="20"/>
                <w:szCs w:val="20"/>
              </w:rPr>
              <w:t>M</w:t>
            </w:r>
            <w:r w:rsidRPr="00E55577">
              <w:rPr>
                <w:rFonts w:ascii="Times New Roman" w:hAnsi="Times New Roman"/>
                <w:sz w:val="20"/>
                <w:szCs w:val="20"/>
              </w:rPr>
              <w:t xml:space="preserve">anagement and other </w:t>
            </w:r>
            <w:bookmarkStart w:id="233" w:name="OLE_LINK551"/>
            <w:bookmarkStart w:id="234" w:name="OLE_LINK552"/>
            <w:r w:rsidRPr="00E55577">
              <w:rPr>
                <w:rFonts w:ascii="Times New Roman" w:hAnsi="Times New Roman"/>
                <w:sz w:val="20"/>
                <w:szCs w:val="20"/>
              </w:rPr>
              <w:t xml:space="preserve">conservation agencies in the wider </w:t>
            </w:r>
            <w:r w:rsidRPr="00E55577">
              <w:rPr>
                <w:rFonts w:ascii="Times New Roman" w:hAnsi="Times New Roman"/>
                <w:sz w:val="20"/>
              </w:rPr>
              <w:t>Iona-Skeleton Coast</w:t>
            </w:r>
            <w:r w:rsidRPr="00E55577">
              <w:rPr>
                <w:rFonts w:ascii="Times New Roman" w:hAnsi="Times New Roman"/>
                <w:sz w:val="20"/>
                <w:szCs w:val="20"/>
              </w:rPr>
              <w:t xml:space="preserve"> TFCA </w:t>
            </w:r>
            <w:bookmarkEnd w:id="233"/>
            <w:bookmarkEnd w:id="234"/>
            <w:r w:rsidRPr="00E55577">
              <w:rPr>
                <w:rFonts w:ascii="Times New Roman" w:hAnsi="Times New Roman"/>
                <w:sz w:val="20"/>
                <w:szCs w:val="20"/>
              </w:rPr>
              <w:t>landscape</w:t>
            </w:r>
            <w:r w:rsidRPr="00E55577">
              <w:rPr>
                <w:rFonts w:ascii="Times New Roman" w:hAnsi="Times New Roman"/>
                <w:iCs/>
                <w:sz w:val="20"/>
              </w:rPr>
              <w:t xml:space="preserve"> </w:t>
            </w:r>
            <w:bookmarkStart w:id="235" w:name="OLE_LINK564"/>
            <w:bookmarkStart w:id="236" w:name="OLE_LINK565"/>
            <w:r w:rsidRPr="00E55577">
              <w:rPr>
                <w:rFonts w:ascii="Times New Roman" w:hAnsi="Times New Roman"/>
                <w:sz w:val="20"/>
                <w:szCs w:val="20"/>
              </w:rPr>
              <w:t>(within and across international boundaries</w:t>
            </w:r>
            <w:r w:rsidRPr="00E55577">
              <w:rPr>
                <w:rFonts w:ascii="Times New Roman" w:hAnsi="Times New Roman"/>
                <w:iCs/>
                <w:sz w:val="20"/>
                <w:szCs w:val="20"/>
              </w:rPr>
              <w:t>)</w:t>
            </w:r>
            <w:bookmarkEnd w:id="235"/>
            <w:bookmarkEnd w:id="236"/>
            <w:r w:rsidRPr="00E55577">
              <w:rPr>
                <w:rFonts w:ascii="Times New Roman" w:hAnsi="Times New Roman"/>
                <w:iCs/>
                <w:sz w:val="20"/>
                <w:szCs w:val="20"/>
              </w:rPr>
              <w:t xml:space="preserve"> to facilitate replication and upscaling of adaptation planning and interventions.</w:t>
            </w:r>
            <w:r w:rsidRPr="00E55577">
              <w:rPr>
                <w:rFonts w:ascii="Times New Roman" w:hAnsi="Times New Roman"/>
                <w:sz w:val="20"/>
                <w:szCs w:val="20"/>
              </w:rPr>
              <w:t xml:space="preserve"> </w:t>
            </w:r>
          </w:p>
          <w:p w14:paraId="1AD215BE" w14:textId="77777777" w:rsidR="00E56F3D" w:rsidRPr="00E55577" w:rsidRDefault="00E56F3D" w:rsidP="009E140D">
            <w:pPr>
              <w:spacing w:after="0"/>
              <w:rPr>
                <w:rFonts w:ascii="Times New Roman" w:hAnsi="Times New Roman"/>
                <w:sz w:val="20"/>
              </w:rPr>
            </w:pPr>
          </w:p>
          <w:p w14:paraId="0898C735" w14:textId="77777777" w:rsidR="00E56F3D" w:rsidRPr="00E55577" w:rsidRDefault="00E56F3D" w:rsidP="009E140D">
            <w:pPr>
              <w:spacing w:after="0"/>
              <w:rPr>
                <w:rFonts w:ascii="Times New Roman" w:hAnsi="Times New Roman"/>
                <w:i/>
                <w:sz w:val="20"/>
              </w:rPr>
            </w:pPr>
            <w:r w:rsidRPr="00E55577">
              <w:rPr>
                <w:rFonts w:ascii="Times New Roman" w:hAnsi="Times New Roman"/>
                <w:b/>
                <w:bCs/>
                <w:i/>
                <w:sz w:val="20"/>
              </w:rPr>
              <w:t xml:space="preserve">Indicator 2.2.5.: </w:t>
            </w:r>
            <w:r w:rsidRPr="00E55577">
              <w:rPr>
                <w:rFonts w:ascii="Times New Roman" w:hAnsi="Times New Roman"/>
                <w:i/>
                <w:sz w:val="20"/>
              </w:rPr>
              <w:t>Number of study tours conducted for conservation agencies in the wider Iona-Skeleton Coast TFCA landscape to Iona National Park</w:t>
            </w:r>
          </w:p>
          <w:p w14:paraId="681F0408" w14:textId="77777777" w:rsidR="00E56F3D" w:rsidRPr="00E55577" w:rsidRDefault="00E56F3D" w:rsidP="009E140D">
            <w:pPr>
              <w:spacing w:after="0"/>
              <w:rPr>
                <w:rFonts w:ascii="Times New Roman" w:hAnsi="Times New Roman"/>
                <w:i/>
                <w:sz w:val="20"/>
              </w:rPr>
            </w:pPr>
            <w:r w:rsidRPr="00E55577">
              <w:rPr>
                <w:rFonts w:ascii="Times New Roman" w:hAnsi="Times New Roman"/>
                <w:b/>
                <w:bCs/>
                <w:i/>
                <w:sz w:val="20"/>
                <w:u w:val="single"/>
              </w:rPr>
              <w:t>Target 2.2.5</w:t>
            </w:r>
            <w:r w:rsidRPr="00E55577">
              <w:rPr>
                <w:rFonts w:ascii="Times New Roman" w:hAnsi="Times New Roman"/>
                <w:b/>
                <w:bCs/>
                <w:i/>
                <w:sz w:val="20"/>
              </w:rPr>
              <w:t>.:</w:t>
            </w:r>
            <w:r w:rsidRPr="00E55577">
              <w:rPr>
                <w:rFonts w:ascii="Times New Roman" w:hAnsi="Times New Roman"/>
                <w:i/>
                <w:sz w:val="20"/>
              </w:rPr>
              <w:t xml:space="preserve"> 2 study tours conducted for conservation agencies in the wider Iona-Skeleton Coast TFCA landscape to Iona National Park</w:t>
            </w:r>
            <w:bookmarkEnd w:id="228"/>
            <w:bookmarkEnd w:id="229"/>
            <w:bookmarkEnd w:id="230"/>
          </w:p>
        </w:tc>
      </w:tr>
      <w:tr w:rsidR="007758A7" w:rsidRPr="00E55577" w14:paraId="796B6F36" w14:textId="77777777" w:rsidTr="00E56F3D">
        <w:tc>
          <w:tcPr>
            <w:tcW w:w="2061" w:type="dxa"/>
            <w:tcBorders>
              <w:top w:val="single" w:sz="4" w:space="0" w:color="auto"/>
              <w:left w:val="single" w:sz="4" w:space="0" w:color="auto"/>
              <w:bottom w:val="single" w:sz="4" w:space="0" w:color="auto"/>
              <w:right w:val="single" w:sz="4" w:space="0" w:color="auto"/>
            </w:tcBorders>
          </w:tcPr>
          <w:p w14:paraId="2D2AEE12" w14:textId="77777777" w:rsidR="00E56F3D" w:rsidRPr="00E55577" w:rsidRDefault="00E56F3D" w:rsidP="009E140D">
            <w:pPr>
              <w:spacing w:after="0"/>
              <w:rPr>
                <w:rFonts w:ascii="Times New Roman" w:hAnsi="Times New Roman"/>
                <w:sz w:val="20"/>
                <w:szCs w:val="20"/>
              </w:rPr>
            </w:pPr>
            <w:bookmarkStart w:id="237" w:name="OLE_LINK193"/>
            <w:bookmarkStart w:id="238" w:name="OLE_LINK194"/>
            <w:bookmarkStart w:id="239" w:name="_Hlk49473450"/>
            <w:r w:rsidRPr="00E55577">
              <w:rPr>
                <w:rFonts w:ascii="Times New Roman" w:hAnsi="Times New Roman"/>
                <w:b/>
                <w:bCs/>
                <w:sz w:val="20"/>
                <w:szCs w:val="20"/>
              </w:rPr>
              <w:lastRenderedPageBreak/>
              <w:t>Outcome 2.3.</w:t>
            </w:r>
            <w:r w:rsidRPr="00E55577">
              <w:rPr>
                <w:rStyle w:val="CommentReference"/>
                <w:rFonts w:ascii="Times New Roman" w:hAnsi="Times New Roman"/>
                <w:b/>
                <w:bCs/>
              </w:rPr>
              <w:t>:</w:t>
            </w:r>
            <w:r w:rsidRPr="00E55577">
              <w:rPr>
                <w:rFonts w:ascii="Times New Roman" w:hAnsi="Times New Roman"/>
                <w:sz w:val="20"/>
                <w:szCs w:val="20"/>
              </w:rPr>
              <w:t xml:space="preserve"> Decreased poaching of priority species in </w:t>
            </w:r>
            <w:bookmarkStart w:id="240" w:name="OLE_LINK43"/>
            <w:bookmarkStart w:id="241" w:name="OLE_LINK46"/>
            <w:bookmarkEnd w:id="237"/>
            <w:bookmarkEnd w:id="238"/>
            <w:r w:rsidRPr="00E55577">
              <w:rPr>
                <w:rFonts w:ascii="Times New Roman" w:hAnsi="Times New Roman"/>
                <w:sz w:val="20"/>
                <w:szCs w:val="20"/>
              </w:rPr>
              <w:t xml:space="preserve">Luengue-Luiana National </w:t>
            </w:r>
            <w:bookmarkEnd w:id="240"/>
            <w:bookmarkEnd w:id="241"/>
            <w:r w:rsidRPr="00E55577">
              <w:rPr>
                <w:rFonts w:ascii="Times New Roman" w:hAnsi="Times New Roman"/>
                <w:sz w:val="20"/>
                <w:szCs w:val="20"/>
              </w:rPr>
              <w:t>Park</w:t>
            </w:r>
            <w:bookmarkStart w:id="242" w:name="OLE_LINK44"/>
            <w:bookmarkStart w:id="243" w:name="OLE_LINK45"/>
            <w:bookmarkStart w:id="244" w:name="OLE_LINK197"/>
            <w:bookmarkStart w:id="245" w:name="OLE_LINK593"/>
            <w:r w:rsidRPr="00E55577">
              <w:rPr>
                <w:rFonts w:ascii="Times New Roman" w:hAnsi="Times New Roman"/>
                <w:sz w:val="20"/>
                <w:szCs w:val="20"/>
              </w:rPr>
              <w:t>.</w:t>
            </w:r>
          </w:p>
          <w:bookmarkEnd w:id="242"/>
          <w:bookmarkEnd w:id="243"/>
          <w:bookmarkEnd w:id="244"/>
          <w:bookmarkEnd w:id="245"/>
          <w:p w14:paraId="62FBE933" w14:textId="77777777" w:rsidR="00E56F3D" w:rsidRPr="00E55577" w:rsidRDefault="00E56F3D" w:rsidP="009E140D">
            <w:pPr>
              <w:spacing w:after="0"/>
              <w:rPr>
                <w:rFonts w:ascii="Times New Roman" w:hAnsi="Times New Roman"/>
                <w:color w:val="FF0000"/>
                <w:sz w:val="20"/>
                <w:szCs w:val="20"/>
              </w:rPr>
            </w:pPr>
          </w:p>
          <w:p w14:paraId="752E405C" w14:textId="105B50B3" w:rsidR="00E56F3D" w:rsidRPr="00E55577" w:rsidRDefault="00E56F3D" w:rsidP="009E140D">
            <w:pPr>
              <w:spacing w:after="0"/>
              <w:rPr>
                <w:rFonts w:ascii="Times New Roman" w:hAnsi="Times New Roman"/>
                <w:color w:val="FF0000"/>
                <w:sz w:val="20"/>
                <w:szCs w:val="20"/>
              </w:rPr>
            </w:pPr>
            <w:r w:rsidRPr="00E55577">
              <w:rPr>
                <w:rFonts w:ascii="Times New Roman" w:hAnsi="Times New Roman"/>
                <w:b/>
                <w:bCs/>
                <w:i/>
                <w:sz w:val="20"/>
                <w:szCs w:val="20"/>
              </w:rPr>
              <w:t>Indicator 2.3.:</w:t>
            </w:r>
            <w:r w:rsidRPr="00E55577">
              <w:rPr>
                <w:rFonts w:ascii="Times New Roman" w:hAnsi="Times New Roman"/>
                <w:i/>
                <w:sz w:val="20"/>
                <w:szCs w:val="20"/>
              </w:rPr>
              <w:t xml:space="preserve"> Percentage change in the annual number of incidents of poaching reported in Luengue-Luiana National Park</w:t>
            </w:r>
          </w:p>
          <w:p w14:paraId="0A680CC6" w14:textId="77777777" w:rsidR="00E56F3D" w:rsidRPr="00E55577" w:rsidRDefault="00E56F3D" w:rsidP="009E140D">
            <w:pPr>
              <w:spacing w:after="0"/>
              <w:rPr>
                <w:rFonts w:ascii="Times New Roman" w:hAnsi="Times New Roman"/>
                <w:i/>
                <w:sz w:val="20"/>
                <w:szCs w:val="20"/>
              </w:rPr>
            </w:pPr>
          </w:p>
          <w:p w14:paraId="54BECB70" w14:textId="77777777" w:rsidR="00E56F3D" w:rsidRPr="00E55577" w:rsidRDefault="00E56F3D" w:rsidP="009E140D">
            <w:pPr>
              <w:spacing w:after="0"/>
              <w:rPr>
                <w:rFonts w:ascii="Times New Roman" w:hAnsi="Times New Roman"/>
                <w:i/>
                <w:sz w:val="20"/>
                <w:szCs w:val="20"/>
              </w:rPr>
            </w:pPr>
          </w:p>
          <w:p w14:paraId="368F7AC7" w14:textId="77777777" w:rsidR="00E56F3D" w:rsidRPr="00E55577" w:rsidRDefault="00E56F3D" w:rsidP="009E140D">
            <w:pPr>
              <w:spacing w:after="0"/>
              <w:rPr>
                <w:rFonts w:ascii="Times New Roman" w:hAnsi="Times New Roman"/>
                <w:i/>
                <w:sz w:val="20"/>
                <w:szCs w:val="20"/>
              </w:rPr>
            </w:pPr>
          </w:p>
        </w:tc>
        <w:tc>
          <w:tcPr>
            <w:tcW w:w="2694" w:type="dxa"/>
            <w:tcBorders>
              <w:top w:val="single" w:sz="4" w:space="0" w:color="auto"/>
              <w:left w:val="single" w:sz="4" w:space="0" w:color="auto"/>
              <w:bottom w:val="single" w:sz="4" w:space="0" w:color="auto"/>
              <w:right w:val="single" w:sz="4" w:space="0" w:color="auto"/>
            </w:tcBorders>
          </w:tcPr>
          <w:p w14:paraId="3965FE22" w14:textId="77777777" w:rsidR="00E56F3D" w:rsidRPr="00E55577" w:rsidRDefault="00E56F3D" w:rsidP="009E140D">
            <w:pPr>
              <w:spacing w:after="0"/>
              <w:rPr>
                <w:rFonts w:ascii="Times New Roman" w:hAnsi="Times New Roman"/>
                <w:sz w:val="20"/>
                <w:szCs w:val="20"/>
              </w:rPr>
            </w:pPr>
            <w:r w:rsidRPr="00E55577">
              <w:rPr>
                <w:rFonts w:ascii="Times New Roman" w:hAnsi="Times New Roman"/>
                <w:b/>
                <w:bCs/>
                <w:iCs/>
                <w:sz w:val="20"/>
                <w:szCs w:val="20"/>
              </w:rPr>
              <w:t>Baseline 2.3.:</w:t>
            </w:r>
            <w:r w:rsidRPr="00E55577">
              <w:rPr>
                <w:rFonts w:ascii="Times New Roman" w:hAnsi="Times New Roman"/>
                <w:i/>
                <w:sz w:val="20"/>
                <w:szCs w:val="20"/>
              </w:rPr>
              <w:t xml:space="preserve"> Accurate baseline information on poaching in Luengue-Luiana National Park is not currently available. The baseline for the annual number of poaching events will be established during the first three years of the project.</w:t>
            </w:r>
          </w:p>
        </w:tc>
        <w:tc>
          <w:tcPr>
            <w:tcW w:w="1842" w:type="dxa"/>
            <w:tcBorders>
              <w:top w:val="single" w:sz="4" w:space="0" w:color="auto"/>
              <w:left w:val="single" w:sz="4" w:space="0" w:color="auto"/>
              <w:bottom w:val="single" w:sz="4" w:space="0" w:color="auto"/>
              <w:right w:val="single" w:sz="4" w:space="0" w:color="auto"/>
            </w:tcBorders>
          </w:tcPr>
          <w:p w14:paraId="18D33007" w14:textId="316A22DF" w:rsidR="00E56F3D" w:rsidRPr="00E55577" w:rsidRDefault="00E56F3D" w:rsidP="009E140D">
            <w:pPr>
              <w:spacing w:after="0"/>
              <w:rPr>
                <w:rFonts w:ascii="Times New Roman" w:hAnsi="Times New Roman"/>
                <w:color w:val="FF0000"/>
                <w:sz w:val="20"/>
                <w:szCs w:val="20"/>
              </w:rPr>
            </w:pPr>
            <w:r w:rsidRPr="00E55577">
              <w:rPr>
                <w:rFonts w:ascii="Times New Roman" w:hAnsi="Times New Roman"/>
                <w:b/>
                <w:bCs/>
                <w:iCs/>
                <w:sz w:val="20"/>
                <w:szCs w:val="20"/>
              </w:rPr>
              <w:t>Target 2.3.:</w:t>
            </w:r>
            <w:r w:rsidRPr="00E55577">
              <w:rPr>
                <w:rFonts w:ascii="Times New Roman" w:hAnsi="Times New Roman"/>
                <w:i/>
                <w:sz w:val="20"/>
                <w:szCs w:val="20"/>
              </w:rPr>
              <w:t xml:space="preserve"> 20% reduction in the annual number of incidents of poaching in Luengue-Luiana National Park</w:t>
            </w:r>
          </w:p>
          <w:p w14:paraId="78E62F91" w14:textId="77777777" w:rsidR="00E56F3D" w:rsidRPr="00E55577" w:rsidRDefault="00E56F3D" w:rsidP="009E140D">
            <w:pPr>
              <w:spacing w:after="0"/>
              <w:rPr>
                <w:rFonts w:ascii="Times New Roman" w:hAnsi="Times New Roman"/>
                <w:i/>
                <w:sz w:val="20"/>
                <w:szCs w:val="20"/>
              </w:rPr>
            </w:pPr>
          </w:p>
          <w:p w14:paraId="31BBC244" w14:textId="77777777" w:rsidR="00E56F3D" w:rsidRPr="00E55577" w:rsidRDefault="00E56F3D" w:rsidP="009E140D">
            <w:pPr>
              <w:spacing w:after="0"/>
              <w:rPr>
                <w:rFonts w:ascii="Times New Roman" w:hAnsi="Times New Roman"/>
                <w:i/>
                <w:sz w:val="20"/>
                <w:szCs w:val="20"/>
              </w:rPr>
            </w:pPr>
          </w:p>
          <w:p w14:paraId="0B187676" w14:textId="77777777" w:rsidR="00E56F3D" w:rsidRPr="00E55577" w:rsidRDefault="00E56F3D" w:rsidP="009E140D">
            <w:pPr>
              <w:spacing w:after="0"/>
              <w:rPr>
                <w:rFonts w:ascii="Times New Roman" w:hAnsi="Times New Roman"/>
                <w:sz w:val="20"/>
                <w:szCs w:val="20"/>
              </w:rPr>
            </w:pPr>
          </w:p>
        </w:tc>
        <w:tc>
          <w:tcPr>
            <w:tcW w:w="4820" w:type="dxa"/>
            <w:tcBorders>
              <w:top w:val="single" w:sz="4" w:space="0" w:color="auto"/>
              <w:left w:val="single" w:sz="4" w:space="0" w:color="auto"/>
              <w:bottom w:val="single" w:sz="4" w:space="0" w:color="auto"/>
              <w:right w:val="single" w:sz="4" w:space="0" w:color="auto"/>
            </w:tcBorders>
          </w:tcPr>
          <w:p w14:paraId="4485327B" w14:textId="77777777" w:rsidR="00E56F3D" w:rsidRPr="00E55577" w:rsidRDefault="00E56F3D" w:rsidP="009E140D">
            <w:pPr>
              <w:spacing w:after="0"/>
              <w:rPr>
                <w:rFonts w:ascii="Times New Roman" w:hAnsi="Times New Roman"/>
                <w:sz w:val="20"/>
                <w:szCs w:val="20"/>
                <w:lang w:val="en-ZA"/>
              </w:rPr>
            </w:pPr>
            <w:bookmarkStart w:id="246" w:name="OLE_LINK572"/>
            <w:bookmarkStart w:id="247" w:name="OLE_LINK573"/>
            <w:bookmarkStart w:id="248" w:name="OLE_LINK202"/>
            <w:bookmarkStart w:id="249" w:name="OLE_LINK203"/>
            <w:bookmarkStart w:id="250" w:name="OLE_LINK590"/>
            <w:bookmarkStart w:id="251" w:name="OLE_LINK591"/>
            <w:r w:rsidRPr="00E55577">
              <w:rPr>
                <w:rFonts w:ascii="Times New Roman" w:hAnsi="Times New Roman"/>
                <w:b/>
                <w:bCs/>
                <w:sz w:val="20"/>
                <w:szCs w:val="20"/>
              </w:rPr>
              <w:t>Output 2.3.1.:</w:t>
            </w:r>
            <w:r w:rsidRPr="00E55577">
              <w:rPr>
                <w:rFonts w:ascii="Times New Roman" w:hAnsi="Times New Roman"/>
                <w:sz w:val="20"/>
                <w:szCs w:val="20"/>
              </w:rPr>
              <w:t xml:space="preserve"> </w:t>
            </w:r>
            <w:r w:rsidRPr="00E55577">
              <w:rPr>
                <w:rFonts w:ascii="Times New Roman" w:hAnsi="Times New Roman"/>
                <w:sz w:val="20"/>
                <w:szCs w:val="20"/>
                <w:lang w:val="en-ZA"/>
              </w:rPr>
              <w:t xml:space="preserve">Comprehensive </w:t>
            </w:r>
            <w:r w:rsidRPr="00E55577">
              <w:rPr>
                <w:rFonts w:ascii="Times New Roman" w:hAnsi="Times New Roman"/>
                <w:sz w:val="20"/>
                <w:szCs w:val="20"/>
              </w:rPr>
              <w:t xml:space="preserve">Anti-Poaching </w:t>
            </w:r>
            <w:r w:rsidRPr="00E55577">
              <w:rPr>
                <w:rFonts w:ascii="Times New Roman" w:hAnsi="Times New Roman"/>
                <w:sz w:val="20"/>
                <w:szCs w:val="20"/>
                <w:lang w:val="en-ZA"/>
              </w:rPr>
              <w:t xml:space="preserve">strategy and Action Plan developed — in close collaboration with local communities— for </w:t>
            </w:r>
            <w:r w:rsidRPr="00E55577">
              <w:rPr>
                <w:rFonts w:ascii="Times New Roman" w:hAnsi="Times New Roman"/>
                <w:sz w:val="20"/>
                <w:szCs w:val="20"/>
              </w:rPr>
              <w:t>Luengue-Luiana National Park</w:t>
            </w:r>
            <w:r w:rsidRPr="00E55577">
              <w:rPr>
                <w:rFonts w:ascii="Times New Roman" w:hAnsi="Times New Roman"/>
                <w:sz w:val="20"/>
                <w:szCs w:val="20"/>
                <w:lang w:val="en-ZA"/>
              </w:rPr>
              <w:t>.</w:t>
            </w:r>
          </w:p>
          <w:bookmarkEnd w:id="246"/>
          <w:bookmarkEnd w:id="247"/>
          <w:p w14:paraId="44EE7991" w14:textId="77777777" w:rsidR="00E56F3D" w:rsidRPr="00E55577" w:rsidRDefault="00E56F3D" w:rsidP="009E140D">
            <w:pPr>
              <w:spacing w:after="0"/>
              <w:rPr>
                <w:rFonts w:ascii="Times New Roman" w:hAnsi="Times New Roman"/>
                <w:sz w:val="20"/>
                <w:szCs w:val="20"/>
                <w:lang w:val="en-ZA"/>
              </w:rPr>
            </w:pPr>
          </w:p>
          <w:p w14:paraId="0BBA8433" w14:textId="77777777" w:rsidR="00E56F3D" w:rsidRPr="00E55577" w:rsidRDefault="00E56F3D" w:rsidP="009E140D">
            <w:pPr>
              <w:spacing w:after="0"/>
              <w:rPr>
                <w:rFonts w:ascii="Times New Roman" w:hAnsi="Times New Roman"/>
                <w:i/>
                <w:sz w:val="20"/>
                <w:szCs w:val="20"/>
              </w:rPr>
            </w:pPr>
            <w:bookmarkStart w:id="252" w:name="OLE_LINK574"/>
            <w:bookmarkStart w:id="253" w:name="OLE_LINK575"/>
            <w:bookmarkStart w:id="254" w:name="OLE_LINK514"/>
            <w:bookmarkStart w:id="255" w:name="OLE_LINK515"/>
            <w:r w:rsidRPr="00E55577">
              <w:rPr>
                <w:rFonts w:ascii="Times New Roman" w:hAnsi="Times New Roman"/>
                <w:b/>
                <w:bCs/>
                <w:i/>
                <w:sz w:val="20"/>
                <w:szCs w:val="20"/>
              </w:rPr>
              <w:t>Indicator 2.3.1.:</w:t>
            </w:r>
            <w:r w:rsidRPr="00E55577">
              <w:rPr>
                <w:rFonts w:ascii="Times New Roman" w:hAnsi="Times New Roman"/>
                <w:i/>
                <w:sz w:val="20"/>
                <w:szCs w:val="20"/>
              </w:rPr>
              <w:t xml:space="preserve"> </w:t>
            </w:r>
            <w:bookmarkStart w:id="256" w:name="OLE_LINK656"/>
            <w:bookmarkStart w:id="257" w:name="OLE_LINK657"/>
            <w:r w:rsidRPr="00E55577">
              <w:rPr>
                <w:rFonts w:ascii="Times New Roman" w:hAnsi="Times New Roman"/>
                <w:i/>
                <w:sz w:val="20"/>
                <w:szCs w:val="20"/>
              </w:rPr>
              <w:t xml:space="preserve">Existence of </w:t>
            </w:r>
            <w:bookmarkStart w:id="258" w:name="OLE_LINK524"/>
            <w:bookmarkStart w:id="259" w:name="OLE_LINK525"/>
            <w:bookmarkEnd w:id="256"/>
            <w:bookmarkEnd w:id="257"/>
            <w:r w:rsidRPr="00E55577">
              <w:rPr>
                <w:rFonts w:ascii="Times New Roman" w:hAnsi="Times New Roman"/>
                <w:i/>
                <w:sz w:val="20"/>
                <w:szCs w:val="20"/>
              </w:rPr>
              <w:t xml:space="preserve">anti-poaching </w:t>
            </w:r>
            <w:r w:rsidRPr="00E55577">
              <w:rPr>
                <w:rFonts w:ascii="Times New Roman" w:hAnsi="Times New Roman"/>
                <w:i/>
                <w:sz w:val="20"/>
                <w:szCs w:val="20"/>
                <w:lang w:val="en-ZA"/>
              </w:rPr>
              <w:t xml:space="preserve">strategy and action plan. </w:t>
            </w:r>
            <w:r w:rsidRPr="00E55577">
              <w:rPr>
                <w:rFonts w:ascii="Times New Roman" w:hAnsi="Times New Roman"/>
                <w:i/>
                <w:sz w:val="20"/>
                <w:szCs w:val="20"/>
              </w:rPr>
              <w:t xml:space="preserve">  </w:t>
            </w:r>
            <w:bookmarkEnd w:id="258"/>
            <w:bookmarkEnd w:id="259"/>
          </w:p>
          <w:p w14:paraId="0D6E47CF" w14:textId="77777777" w:rsidR="00E56F3D" w:rsidRPr="00E55577" w:rsidRDefault="00E56F3D" w:rsidP="009E140D">
            <w:pPr>
              <w:spacing w:after="0"/>
              <w:rPr>
                <w:rFonts w:ascii="Times New Roman" w:hAnsi="Times New Roman"/>
                <w:sz w:val="20"/>
                <w:szCs w:val="20"/>
                <w:lang w:val="en-ZA"/>
              </w:rPr>
            </w:pPr>
            <w:r w:rsidRPr="00E55577">
              <w:rPr>
                <w:rFonts w:ascii="Times New Roman" w:hAnsi="Times New Roman"/>
                <w:b/>
                <w:bCs/>
                <w:i/>
                <w:sz w:val="20"/>
                <w:szCs w:val="20"/>
                <w:u w:val="single"/>
              </w:rPr>
              <w:t>Target 2.3.1.:</w:t>
            </w:r>
            <w:r w:rsidRPr="00E55577">
              <w:rPr>
                <w:rFonts w:ascii="Times New Roman" w:hAnsi="Times New Roman"/>
                <w:i/>
                <w:sz w:val="20"/>
                <w:szCs w:val="20"/>
              </w:rPr>
              <w:t xml:space="preserve"> 1 anti-poaching </w:t>
            </w:r>
            <w:r w:rsidRPr="00E55577">
              <w:rPr>
                <w:rFonts w:ascii="Times New Roman" w:hAnsi="Times New Roman"/>
                <w:i/>
                <w:sz w:val="20"/>
                <w:szCs w:val="20"/>
                <w:lang w:val="en-ZA"/>
              </w:rPr>
              <w:t>strategy and action plan</w:t>
            </w:r>
            <w:r w:rsidRPr="00E55577">
              <w:rPr>
                <w:rFonts w:ascii="Times New Roman" w:hAnsi="Times New Roman"/>
                <w:sz w:val="20"/>
                <w:szCs w:val="20"/>
                <w:lang w:val="en-ZA"/>
              </w:rPr>
              <w:t xml:space="preserve"> </w:t>
            </w:r>
            <w:r w:rsidRPr="00E55577">
              <w:rPr>
                <w:rFonts w:ascii="Times New Roman" w:hAnsi="Times New Roman"/>
                <w:i/>
                <w:iCs/>
                <w:sz w:val="20"/>
                <w:szCs w:val="20"/>
                <w:lang w:val="en-ZA"/>
              </w:rPr>
              <w:t xml:space="preserve">for </w:t>
            </w:r>
            <w:r w:rsidRPr="00E55577">
              <w:rPr>
                <w:rFonts w:ascii="Times New Roman" w:hAnsi="Times New Roman"/>
                <w:i/>
                <w:iCs/>
                <w:sz w:val="20"/>
                <w:szCs w:val="20"/>
              </w:rPr>
              <w:t>Luengue-Luiana National Park</w:t>
            </w:r>
            <w:r w:rsidRPr="00E55577">
              <w:rPr>
                <w:rFonts w:ascii="Times New Roman" w:hAnsi="Times New Roman"/>
                <w:i/>
                <w:iCs/>
                <w:sz w:val="20"/>
                <w:szCs w:val="20"/>
                <w:lang w:val="en-ZA"/>
              </w:rPr>
              <w:t>.</w:t>
            </w:r>
          </w:p>
          <w:bookmarkEnd w:id="252"/>
          <w:bookmarkEnd w:id="253"/>
          <w:p w14:paraId="5AC59B47" w14:textId="1A338F50" w:rsidR="00E56F3D" w:rsidRPr="00E55577" w:rsidRDefault="00E56F3D" w:rsidP="009E140D">
            <w:pPr>
              <w:spacing w:after="0"/>
              <w:rPr>
                <w:rFonts w:ascii="Times New Roman" w:hAnsi="Times New Roman"/>
                <w:sz w:val="20"/>
                <w:szCs w:val="20"/>
              </w:rPr>
            </w:pPr>
          </w:p>
          <w:p w14:paraId="69E2CCC8" w14:textId="77777777" w:rsidR="00E56F3D" w:rsidRPr="00E55577" w:rsidRDefault="00E56F3D" w:rsidP="009E140D">
            <w:pPr>
              <w:spacing w:after="0"/>
              <w:rPr>
                <w:rFonts w:ascii="Times New Roman" w:hAnsi="Times New Roman"/>
                <w:sz w:val="20"/>
                <w:szCs w:val="20"/>
              </w:rPr>
            </w:pPr>
            <w:r w:rsidRPr="00E55577">
              <w:rPr>
                <w:rFonts w:ascii="Times New Roman" w:hAnsi="Times New Roman"/>
                <w:b/>
                <w:bCs/>
                <w:sz w:val="20"/>
                <w:szCs w:val="20"/>
              </w:rPr>
              <w:t>Output 2.3.2.:</w:t>
            </w:r>
            <w:r w:rsidRPr="00E55577">
              <w:rPr>
                <w:rFonts w:ascii="Times New Roman" w:hAnsi="Times New Roman"/>
                <w:sz w:val="20"/>
                <w:szCs w:val="20"/>
              </w:rPr>
              <w:t xml:space="preserve"> </w:t>
            </w:r>
            <w:bookmarkStart w:id="260" w:name="OLE_LINK516"/>
            <w:bookmarkStart w:id="261" w:name="OLE_LINK517"/>
            <w:bookmarkStart w:id="262" w:name="OLE_LINK25"/>
            <w:bookmarkStart w:id="263" w:name="OLE_LINK26"/>
            <w:bookmarkStart w:id="264" w:name="OLE_LINK1"/>
            <w:bookmarkStart w:id="265" w:name="OLE_LINK2"/>
            <w:bookmarkEnd w:id="254"/>
            <w:bookmarkEnd w:id="255"/>
            <w:r w:rsidRPr="00E55577">
              <w:rPr>
                <w:rFonts w:ascii="Times New Roman" w:hAnsi="Times New Roman"/>
                <w:sz w:val="20"/>
                <w:szCs w:val="20"/>
              </w:rPr>
              <w:t xml:space="preserve">Anti-Poaching </w:t>
            </w:r>
            <w:bookmarkEnd w:id="260"/>
            <w:bookmarkEnd w:id="261"/>
            <w:r w:rsidRPr="00E55577">
              <w:rPr>
                <w:rFonts w:ascii="Times New Roman" w:hAnsi="Times New Roman"/>
                <w:sz w:val="20"/>
                <w:szCs w:val="20"/>
              </w:rPr>
              <w:t>Patrol</w:t>
            </w:r>
            <w:bookmarkStart w:id="266" w:name="OLE_LINK281"/>
            <w:bookmarkStart w:id="267" w:name="OLE_LINK282"/>
            <w:r w:rsidRPr="00E55577">
              <w:rPr>
                <w:rFonts w:ascii="Times New Roman" w:hAnsi="Times New Roman"/>
                <w:sz w:val="20"/>
                <w:szCs w:val="20"/>
              </w:rPr>
              <w:t xml:space="preserve"> </w:t>
            </w:r>
            <w:bookmarkEnd w:id="266"/>
            <w:bookmarkEnd w:id="267"/>
            <w:r w:rsidRPr="00E55577">
              <w:rPr>
                <w:rFonts w:ascii="Times New Roman" w:hAnsi="Times New Roman"/>
                <w:sz w:val="20"/>
                <w:szCs w:val="20"/>
              </w:rPr>
              <w:t xml:space="preserve">bases </w:t>
            </w:r>
            <w:bookmarkEnd w:id="262"/>
            <w:bookmarkEnd w:id="263"/>
            <w:r w:rsidRPr="00E55577">
              <w:rPr>
                <w:rFonts w:ascii="Times New Roman" w:hAnsi="Times New Roman"/>
                <w:sz w:val="20"/>
                <w:szCs w:val="20"/>
              </w:rPr>
              <w:t xml:space="preserve">established/strengthened within </w:t>
            </w:r>
            <w:bookmarkStart w:id="268" w:name="OLE_LINK510"/>
            <w:bookmarkStart w:id="269" w:name="OLE_LINK511"/>
            <w:bookmarkEnd w:id="264"/>
            <w:bookmarkEnd w:id="265"/>
            <w:r w:rsidRPr="00E55577">
              <w:rPr>
                <w:rFonts w:ascii="Times New Roman" w:hAnsi="Times New Roman"/>
                <w:sz w:val="20"/>
                <w:szCs w:val="20"/>
              </w:rPr>
              <w:t xml:space="preserve">Luengue-Luiana National Park </w:t>
            </w:r>
            <w:bookmarkStart w:id="270" w:name="OLE_LINK457"/>
            <w:bookmarkStart w:id="271" w:name="OLE_LINK458"/>
            <w:bookmarkStart w:id="272" w:name="OLE_LINK492"/>
            <w:bookmarkEnd w:id="248"/>
            <w:bookmarkEnd w:id="249"/>
            <w:r w:rsidRPr="00E55577">
              <w:rPr>
                <w:rFonts w:ascii="Times New Roman" w:hAnsi="Times New Roman"/>
                <w:sz w:val="20"/>
                <w:szCs w:val="20"/>
              </w:rPr>
              <w:t>to improve the effectiveness of wildlife law enforcement.</w:t>
            </w:r>
            <w:bookmarkEnd w:id="270"/>
            <w:bookmarkEnd w:id="271"/>
            <w:bookmarkEnd w:id="272"/>
          </w:p>
          <w:bookmarkEnd w:id="268"/>
          <w:bookmarkEnd w:id="269"/>
          <w:p w14:paraId="3CD6F444" w14:textId="77777777" w:rsidR="00E56F3D" w:rsidRPr="00E55577" w:rsidRDefault="00E56F3D" w:rsidP="009E140D">
            <w:pPr>
              <w:spacing w:after="0"/>
              <w:rPr>
                <w:rFonts w:ascii="Times New Roman" w:hAnsi="Times New Roman"/>
                <w:i/>
                <w:sz w:val="20"/>
                <w:szCs w:val="20"/>
              </w:rPr>
            </w:pPr>
          </w:p>
          <w:p w14:paraId="1D65A5DA" w14:textId="77777777" w:rsidR="00E56F3D" w:rsidRPr="00E55577" w:rsidRDefault="00E56F3D" w:rsidP="009E140D">
            <w:pPr>
              <w:spacing w:after="0"/>
              <w:rPr>
                <w:rFonts w:ascii="Times New Roman" w:hAnsi="Times New Roman"/>
                <w:i/>
                <w:sz w:val="20"/>
                <w:szCs w:val="20"/>
              </w:rPr>
            </w:pPr>
            <w:bookmarkStart w:id="273" w:name="OLE_LINK578"/>
            <w:bookmarkStart w:id="274" w:name="OLE_LINK579"/>
            <w:r w:rsidRPr="00E55577">
              <w:rPr>
                <w:rFonts w:ascii="Times New Roman" w:hAnsi="Times New Roman"/>
                <w:b/>
                <w:bCs/>
                <w:i/>
                <w:sz w:val="20"/>
                <w:szCs w:val="20"/>
              </w:rPr>
              <w:t>Indicator 2.3.2.:</w:t>
            </w:r>
            <w:r w:rsidRPr="00E55577">
              <w:rPr>
                <w:rFonts w:ascii="Times New Roman" w:hAnsi="Times New Roman"/>
                <w:i/>
                <w:sz w:val="20"/>
                <w:szCs w:val="20"/>
              </w:rPr>
              <w:t xml:space="preserve"> Number of anti-Poaching Patrol</w:t>
            </w:r>
            <w:bookmarkStart w:id="275" w:name="OLE_LINK287"/>
            <w:bookmarkStart w:id="276" w:name="OLE_LINK288"/>
            <w:r w:rsidRPr="00E55577">
              <w:rPr>
                <w:rFonts w:ascii="Times New Roman" w:hAnsi="Times New Roman"/>
                <w:i/>
                <w:sz w:val="20"/>
                <w:szCs w:val="20"/>
              </w:rPr>
              <w:t xml:space="preserve"> bases</w:t>
            </w:r>
            <w:bookmarkEnd w:id="275"/>
            <w:bookmarkEnd w:id="276"/>
            <w:r w:rsidRPr="00E55577">
              <w:rPr>
                <w:rFonts w:ascii="Times New Roman" w:hAnsi="Times New Roman"/>
                <w:i/>
                <w:sz w:val="20"/>
                <w:szCs w:val="20"/>
              </w:rPr>
              <w:t xml:space="preserve"> established  </w:t>
            </w:r>
          </w:p>
          <w:p w14:paraId="5F986B2B" w14:textId="77777777" w:rsidR="00E56F3D" w:rsidRPr="00E55577" w:rsidRDefault="00E56F3D" w:rsidP="009E140D">
            <w:pPr>
              <w:spacing w:after="0"/>
              <w:rPr>
                <w:rFonts w:ascii="Times New Roman" w:hAnsi="Times New Roman"/>
                <w:i/>
                <w:sz w:val="20"/>
                <w:szCs w:val="20"/>
              </w:rPr>
            </w:pPr>
            <w:bookmarkStart w:id="277" w:name="OLE_LINK526"/>
            <w:bookmarkStart w:id="278" w:name="OLE_LINK527"/>
            <w:r w:rsidRPr="00E55577">
              <w:rPr>
                <w:rFonts w:ascii="Times New Roman" w:hAnsi="Times New Roman"/>
                <w:b/>
                <w:bCs/>
                <w:i/>
                <w:sz w:val="20"/>
                <w:szCs w:val="20"/>
                <w:u w:val="single"/>
              </w:rPr>
              <w:t>Target 2.3.2:</w:t>
            </w:r>
            <w:r w:rsidRPr="00E55577">
              <w:rPr>
                <w:rFonts w:ascii="Times New Roman" w:hAnsi="Times New Roman"/>
                <w:i/>
                <w:sz w:val="20"/>
                <w:szCs w:val="20"/>
              </w:rPr>
              <w:t xml:space="preserve"> 8 anti-Poaching Patrol bases established</w:t>
            </w:r>
          </w:p>
          <w:bookmarkEnd w:id="273"/>
          <w:bookmarkEnd w:id="274"/>
          <w:bookmarkEnd w:id="277"/>
          <w:bookmarkEnd w:id="278"/>
          <w:p w14:paraId="75543BB1" w14:textId="77777777" w:rsidR="00E56F3D" w:rsidRPr="00E55577" w:rsidRDefault="00E56F3D" w:rsidP="009E140D">
            <w:pPr>
              <w:spacing w:after="0"/>
              <w:rPr>
                <w:rFonts w:ascii="Times New Roman" w:hAnsi="Times New Roman"/>
                <w:sz w:val="20"/>
                <w:szCs w:val="20"/>
              </w:rPr>
            </w:pPr>
          </w:p>
          <w:p w14:paraId="3B82E4CB" w14:textId="77777777" w:rsidR="00E56F3D" w:rsidRPr="00E55577" w:rsidRDefault="00E56F3D" w:rsidP="009E140D">
            <w:pPr>
              <w:spacing w:after="0"/>
              <w:rPr>
                <w:rFonts w:ascii="Times New Roman" w:hAnsi="Times New Roman"/>
                <w:sz w:val="20"/>
                <w:szCs w:val="20"/>
              </w:rPr>
            </w:pPr>
            <w:bookmarkStart w:id="279" w:name="OLE_LINK206"/>
            <w:bookmarkStart w:id="280" w:name="OLE_LINK207"/>
            <w:r w:rsidRPr="00E55577">
              <w:rPr>
                <w:rFonts w:ascii="Times New Roman" w:hAnsi="Times New Roman"/>
                <w:b/>
                <w:bCs/>
                <w:sz w:val="20"/>
                <w:szCs w:val="20"/>
              </w:rPr>
              <w:t>Output 2.3.3.:</w:t>
            </w:r>
            <w:r w:rsidRPr="00E55577">
              <w:rPr>
                <w:rFonts w:ascii="Times New Roman" w:hAnsi="Times New Roman"/>
                <w:sz w:val="20"/>
                <w:szCs w:val="20"/>
              </w:rPr>
              <w:t xml:space="preserve"> Anti-Poaching Units (APUs) established/strengthened and equipped </w:t>
            </w:r>
            <w:bookmarkStart w:id="281" w:name="OLE_LINK535"/>
            <w:bookmarkStart w:id="282" w:name="OLE_LINK536"/>
            <w:r w:rsidRPr="00E55577">
              <w:rPr>
                <w:rFonts w:ascii="Times New Roman" w:hAnsi="Times New Roman"/>
                <w:sz w:val="20"/>
                <w:szCs w:val="20"/>
              </w:rPr>
              <w:t xml:space="preserve">in Luengue-Luiana National Park </w:t>
            </w:r>
            <w:bookmarkEnd w:id="279"/>
            <w:bookmarkEnd w:id="280"/>
            <w:r w:rsidRPr="00E55577">
              <w:rPr>
                <w:rFonts w:ascii="Times New Roman" w:hAnsi="Times New Roman"/>
                <w:sz w:val="20"/>
                <w:szCs w:val="20"/>
              </w:rPr>
              <w:t>to improve the effectiveness of wildlife law enforcement.</w:t>
            </w:r>
          </w:p>
          <w:bookmarkEnd w:id="281"/>
          <w:bookmarkEnd w:id="282"/>
          <w:p w14:paraId="27902460" w14:textId="77777777" w:rsidR="00E56F3D" w:rsidRPr="00E55577" w:rsidRDefault="00E56F3D" w:rsidP="009E140D">
            <w:pPr>
              <w:spacing w:after="0"/>
              <w:rPr>
                <w:rFonts w:ascii="Times New Roman" w:hAnsi="Times New Roman"/>
                <w:i/>
                <w:sz w:val="20"/>
                <w:szCs w:val="20"/>
              </w:rPr>
            </w:pPr>
          </w:p>
          <w:p w14:paraId="5FD04E8A" w14:textId="77777777" w:rsidR="00E56F3D" w:rsidRPr="00E55577" w:rsidRDefault="00E56F3D" w:rsidP="009E140D">
            <w:pPr>
              <w:spacing w:after="0"/>
              <w:rPr>
                <w:rFonts w:ascii="Times New Roman" w:hAnsi="Times New Roman"/>
                <w:i/>
                <w:sz w:val="20"/>
                <w:szCs w:val="20"/>
              </w:rPr>
            </w:pPr>
            <w:r w:rsidRPr="00E55577">
              <w:rPr>
                <w:rFonts w:ascii="Times New Roman" w:hAnsi="Times New Roman"/>
                <w:b/>
                <w:bCs/>
                <w:i/>
                <w:sz w:val="20"/>
                <w:szCs w:val="20"/>
              </w:rPr>
              <w:t>Indicator 2.3.3.:</w:t>
            </w:r>
            <w:r w:rsidRPr="00E55577">
              <w:rPr>
                <w:rFonts w:ascii="Times New Roman" w:hAnsi="Times New Roman"/>
                <w:i/>
                <w:sz w:val="20"/>
                <w:szCs w:val="20"/>
              </w:rPr>
              <w:t xml:space="preserve"> Number of APUs established/strengthened and equipped   </w:t>
            </w:r>
          </w:p>
          <w:p w14:paraId="5561F1E7" w14:textId="77777777" w:rsidR="00E56F3D" w:rsidRPr="00E55577" w:rsidRDefault="00E56F3D" w:rsidP="009E140D">
            <w:pPr>
              <w:spacing w:after="0"/>
              <w:rPr>
                <w:rFonts w:ascii="Times New Roman" w:hAnsi="Times New Roman"/>
                <w:i/>
                <w:sz w:val="20"/>
                <w:szCs w:val="20"/>
              </w:rPr>
            </w:pPr>
            <w:r w:rsidRPr="00E55577">
              <w:rPr>
                <w:rFonts w:ascii="Times New Roman" w:hAnsi="Times New Roman"/>
                <w:b/>
                <w:bCs/>
                <w:i/>
                <w:sz w:val="20"/>
                <w:szCs w:val="20"/>
                <w:u w:val="single"/>
              </w:rPr>
              <w:t>Target 2.3.3:</w:t>
            </w:r>
            <w:r w:rsidRPr="00E55577">
              <w:rPr>
                <w:rFonts w:ascii="Times New Roman" w:hAnsi="Times New Roman"/>
                <w:i/>
                <w:sz w:val="20"/>
                <w:szCs w:val="20"/>
              </w:rPr>
              <w:t xml:space="preserve"> 5 APUs established/strengthened and equipped. </w:t>
            </w:r>
          </w:p>
          <w:p w14:paraId="298A08BB" w14:textId="77777777" w:rsidR="00E56F3D" w:rsidRPr="00E55577" w:rsidRDefault="00E56F3D" w:rsidP="009E140D">
            <w:pPr>
              <w:spacing w:after="0"/>
              <w:rPr>
                <w:rFonts w:ascii="Times New Roman" w:hAnsi="Times New Roman"/>
                <w:sz w:val="20"/>
                <w:szCs w:val="20"/>
              </w:rPr>
            </w:pPr>
            <w:bookmarkStart w:id="283" w:name="OLE_LINK218"/>
            <w:bookmarkStart w:id="284" w:name="OLE_LINK219"/>
          </w:p>
          <w:p w14:paraId="2F7DB14C" w14:textId="77777777" w:rsidR="00E56F3D" w:rsidRPr="00E55577" w:rsidRDefault="00E56F3D" w:rsidP="009E140D">
            <w:pPr>
              <w:spacing w:after="0"/>
              <w:rPr>
                <w:rFonts w:ascii="Times New Roman" w:hAnsi="Times New Roman"/>
                <w:sz w:val="20"/>
                <w:szCs w:val="20"/>
              </w:rPr>
            </w:pPr>
            <w:r w:rsidRPr="00E55577">
              <w:rPr>
                <w:rFonts w:ascii="Times New Roman" w:hAnsi="Times New Roman"/>
                <w:b/>
                <w:bCs/>
                <w:sz w:val="20"/>
                <w:szCs w:val="20"/>
              </w:rPr>
              <w:t>Output 2.3.4.:</w:t>
            </w:r>
            <w:r w:rsidRPr="00E55577">
              <w:rPr>
                <w:rFonts w:ascii="Times New Roman" w:hAnsi="Times New Roman"/>
                <w:sz w:val="20"/>
                <w:szCs w:val="20"/>
              </w:rPr>
              <w:t xml:space="preserve"> Innovative </w:t>
            </w:r>
            <w:bookmarkStart w:id="285" w:name="OLE_LINK490"/>
            <w:bookmarkStart w:id="286" w:name="OLE_LINK491"/>
            <w:bookmarkStart w:id="287" w:name="OLE_LINK488"/>
            <w:bookmarkStart w:id="288" w:name="OLE_LINK489"/>
            <w:r w:rsidRPr="00E55577">
              <w:rPr>
                <w:rFonts w:ascii="Times New Roman" w:hAnsi="Times New Roman"/>
                <w:sz w:val="20"/>
                <w:szCs w:val="20"/>
              </w:rPr>
              <w:t>wildlife monitoring and reporting tools</w:t>
            </w:r>
            <w:bookmarkEnd w:id="285"/>
            <w:bookmarkEnd w:id="286"/>
            <w:r w:rsidRPr="00E55577">
              <w:rPr>
                <w:rFonts w:ascii="Times New Roman" w:hAnsi="Times New Roman"/>
                <w:sz w:val="20"/>
                <w:szCs w:val="20"/>
              </w:rPr>
              <w:t xml:space="preserve"> </w:t>
            </w:r>
            <w:bookmarkEnd w:id="287"/>
            <w:bookmarkEnd w:id="288"/>
            <w:r w:rsidRPr="00E55577">
              <w:rPr>
                <w:rFonts w:ascii="Times New Roman" w:hAnsi="Times New Roman"/>
                <w:sz w:val="20"/>
                <w:szCs w:val="20"/>
              </w:rPr>
              <w:t xml:space="preserve">— such as integrated </w:t>
            </w:r>
            <w:bookmarkStart w:id="289" w:name="OLE_LINK486"/>
            <w:bookmarkStart w:id="290" w:name="OLE_LINK487"/>
            <w:r w:rsidRPr="00E55577">
              <w:rPr>
                <w:rFonts w:ascii="Times New Roman" w:hAnsi="Times New Roman"/>
                <w:sz w:val="20"/>
                <w:szCs w:val="20"/>
              </w:rPr>
              <w:t xml:space="preserve">Domain Awareness System (DAS) and </w:t>
            </w:r>
            <w:r w:rsidRPr="00E55577">
              <w:rPr>
                <w:rFonts w:ascii="Times New Roman" w:hAnsi="Times New Roman"/>
                <w:sz w:val="20"/>
              </w:rPr>
              <w:t xml:space="preserve">Spatial Monitoring and Reporting Tool </w:t>
            </w:r>
            <w:r w:rsidRPr="00E55577">
              <w:rPr>
                <w:rFonts w:ascii="Times New Roman" w:hAnsi="Times New Roman"/>
                <w:sz w:val="20"/>
                <w:szCs w:val="20"/>
              </w:rPr>
              <w:t xml:space="preserve">(SMART) software platforms </w:t>
            </w:r>
            <w:bookmarkEnd w:id="289"/>
            <w:bookmarkEnd w:id="290"/>
            <w:r w:rsidRPr="00E55577">
              <w:rPr>
                <w:rFonts w:ascii="Times New Roman" w:hAnsi="Times New Roman"/>
                <w:sz w:val="20"/>
                <w:szCs w:val="20"/>
              </w:rPr>
              <w:t xml:space="preserve">— introduced to Luengue-Luiana National Park to measure, evaluate and adaptively </w:t>
            </w:r>
            <w:bookmarkStart w:id="291" w:name="OLE_LINK436"/>
            <w:bookmarkStart w:id="292" w:name="OLE_LINK437"/>
            <w:r w:rsidRPr="00E55577">
              <w:rPr>
                <w:rFonts w:ascii="Times New Roman" w:hAnsi="Times New Roman"/>
                <w:sz w:val="20"/>
                <w:szCs w:val="20"/>
              </w:rPr>
              <w:t>improve the effectiveness of wildlife law enforcement patrols</w:t>
            </w:r>
            <w:bookmarkEnd w:id="291"/>
            <w:bookmarkEnd w:id="292"/>
            <w:r w:rsidRPr="00E55577">
              <w:rPr>
                <w:rFonts w:ascii="Times New Roman" w:hAnsi="Times New Roman"/>
                <w:sz w:val="20"/>
                <w:szCs w:val="20"/>
              </w:rPr>
              <w:t>.</w:t>
            </w:r>
          </w:p>
          <w:p w14:paraId="04076F67" w14:textId="77777777" w:rsidR="00E56F3D" w:rsidRPr="00E55577" w:rsidRDefault="00E56F3D" w:rsidP="009E140D">
            <w:pPr>
              <w:spacing w:after="0"/>
              <w:rPr>
                <w:rFonts w:ascii="Times New Roman" w:hAnsi="Times New Roman"/>
                <w:sz w:val="20"/>
                <w:szCs w:val="20"/>
              </w:rPr>
            </w:pPr>
          </w:p>
          <w:bookmarkEnd w:id="283"/>
          <w:bookmarkEnd w:id="284"/>
          <w:p w14:paraId="2C497E23" w14:textId="77777777" w:rsidR="00E56F3D" w:rsidRPr="00E55577" w:rsidRDefault="00E56F3D" w:rsidP="009E140D">
            <w:pPr>
              <w:spacing w:after="0"/>
              <w:rPr>
                <w:rFonts w:ascii="Times New Roman" w:hAnsi="Times New Roman"/>
                <w:i/>
                <w:sz w:val="20"/>
                <w:szCs w:val="20"/>
              </w:rPr>
            </w:pPr>
            <w:r w:rsidRPr="00E55577">
              <w:rPr>
                <w:rFonts w:ascii="Times New Roman" w:hAnsi="Times New Roman"/>
                <w:b/>
                <w:bCs/>
                <w:i/>
                <w:sz w:val="20"/>
                <w:szCs w:val="20"/>
              </w:rPr>
              <w:t>Indicator 2.3.4.:</w:t>
            </w:r>
            <w:r w:rsidRPr="00E55577">
              <w:rPr>
                <w:rFonts w:ascii="Times New Roman" w:hAnsi="Times New Roman"/>
                <w:i/>
                <w:sz w:val="20"/>
                <w:szCs w:val="20"/>
              </w:rPr>
              <w:t xml:space="preserve"> Number and nature of introduced wildlife monitoring and reporting tools </w:t>
            </w:r>
            <w:r w:rsidRPr="00E55577">
              <w:rPr>
                <w:rFonts w:ascii="Times New Roman" w:hAnsi="Times New Roman"/>
                <w:i/>
                <w:iCs/>
                <w:sz w:val="20"/>
                <w:szCs w:val="20"/>
              </w:rPr>
              <w:t xml:space="preserve"> </w:t>
            </w:r>
          </w:p>
          <w:p w14:paraId="1A78D5A4" w14:textId="77777777" w:rsidR="00E56F3D" w:rsidRPr="00E55577" w:rsidRDefault="00E56F3D" w:rsidP="009E140D">
            <w:pPr>
              <w:spacing w:after="0"/>
              <w:rPr>
                <w:rFonts w:ascii="Times New Roman" w:hAnsi="Times New Roman"/>
                <w:sz w:val="20"/>
                <w:szCs w:val="20"/>
              </w:rPr>
            </w:pPr>
            <w:r w:rsidRPr="00E55577">
              <w:rPr>
                <w:rFonts w:ascii="Times New Roman" w:hAnsi="Times New Roman"/>
                <w:b/>
                <w:bCs/>
                <w:i/>
                <w:sz w:val="20"/>
                <w:szCs w:val="20"/>
                <w:u w:val="single"/>
              </w:rPr>
              <w:lastRenderedPageBreak/>
              <w:t>Target 2.3.4.:</w:t>
            </w:r>
            <w:r w:rsidRPr="00E55577">
              <w:rPr>
                <w:rFonts w:ascii="Times New Roman" w:hAnsi="Times New Roman"/>
                <w:i/>
                <w:sz w:val="20"/>
                <w:szCs w:val="20"/>
              </w:rPr>
              <w:t xml:space="preserve"> At least 1 wildlife monitoring and reporting tool introduced.</w:t>
            </w:r>
          </w:p>
          <w:p w14:paraId="28A8AEA6" w14:textId="77777777" w:rsidR="00E56F3D" w:rsidRPr="00E55577" w:rsidRDefault="00E56F3D" w:rsidP="009E140D">
            <w:pPr>
              <w:spacing w:after="0"/>
              <w:rPr>
                <w:rFonts w:ascii="Times New Roman" w:hAnsi="Times New Roman"/>
                <w:sz w:val="20"/>
                <w:szCs w:val="20"/>
              </w:rPr>
            </w:pPr>
          </w:p>
          <w:p w14:paraId="6A40E760" w14:textId="77777777" w:rsidR="00E56F3D" w:rsidRPr="00E55577" w:rsidRDefault="00E56F3D" w:rsidP="009E140D">
            <w:pPr>
              <w:spacing w:after="0"/>
              <w:rPr>
                <w:rFonts w:ascii="Times New Roman" w:hAnsi="Times New Roman"/>
                <w:sz w:val="20"/>
                <w:szCs w:val="20"/>
              </w:rPr>
            </w:pPr>
            <w:r w:rsidRPr="00E55577">
              <w:rPr>
                <w:rFonts w:ascii="Times New Roman" w:hAnsi="Times New Roman"/>
                <w:b/>
                <w:bCs/>
                <w:sz w:val="20"/>
                <w:szCs w:val="20"/>
              </w:rPr>
              <w:t>Output 2.3.5.:</w:t>
            </w:r>
            <w:r w:rsidRPr="00E55577">
              <w:rPr>
                <w:rFonts w:ascii="Times New Roman" w:hAnsi="Times New Roman"/>
                <w:sz w:val="20"/>
                <w:szCs w:val="20"/>
              </w:rPr>
              <w:t xml:space="preserve"> Anti-Poaching Unit staff </w:t>
            </w:r>
            <w:bookmarkStart w:id="293" w:name="OLE_LINK623"/>
            <w:bookmarkStart w:id="294" w:name="OLE_LINK624"/>
            <w:r w:rsidRPr="00E55577">
              <w:rPr>
                <w:rFonts w:ascii="Times New Roman" w:hAnsi="Times New Roman"/>
                <w:sz w:val="20"/>
                <w:szCs w:val="20"/>
              </w:rPr>
              <w:t xml:space="preserve">(male and female) </w:t>
            </w:r>
            <w:bookmarkEnd w:id="293"/>
            <w:bookmarkEnd w:id="294"/>
            <w:r w:rsidRPr="00E55577">
              <w:rPr>
                <w:rFonts w:ascii="Times New Roman" w:hAnsi="Times New Roman"/>
                <w:sz w:val="20"/>
                <w:szCs w:val="20"/>
              </w:rPr>
              <w:t>in Luengue-Luiana National Park trained on operating introduced operational, communications and wildlife monitoring and reporting tools.</w:t>
            </w:r>
            <w:r w:rsidRPr="00E55577">
              <w:rPr>
                <w:rFonts w:ascii="Times New Roman" w:hAnsi="Times New Roman"/>
                <w:i/>
                <w:sz w:val="20"/>
                <w:szCs w:val="20"/>
              </w:rPr>
              <w:t xml:space="preserve"> </w:t>
            </w:r>
          </w:p>
          <w:p w14:paraId="56F93C3E" w14:textId="77777777" w:rsidR="00E56F3D" w:rsidRPr="00E55577" w:rsidRDefault="00E56F3D" w:rsidP="009E140D">
            <w:pPr>
              <w:spacing w:after="0"/>
              <w:rPr>
                <w:rFonts w:ascii="Times New Roman" w:hAnsi="Times New Roman"/>
                <w:i/>
                <w:sz w:val="20"/>
                <w:szCs w:val="20"/>
              </w:rPr>
            </w:pPr>
          </w:p>
          <w:p w14:paraId="328905B8" w14:textId="77777777" w:rsidR="00E56F3D" w:rsidRPr="00E55577" w:rsidRDefault="00E56F3D" w:rsidP="009E140D">
            <w:pPr>
              <w:spacing w:after="0"/>
              <w:rPr>
                <w:rFonts w:ascii="Times New Roman" w:hAnsi="Times New Roman"/>
                <w:i/>
                <w:iCs/>
                <w:sz w:val="20"/>
                <w:szCs w:val="20"/>
              </w:rPr>
            </w:pPr>
            <w:r w:rsidRPr="00E55577">
              <w:rPr>
                <w:rFonts w:ascii="Times New Roman" w:hAnsi="Times New Roman"/>
                <w:b/>
                <w:bCs/>
                <w:i/>
                <w:sz w:val="20"/>
                <w:szCs w:val="20"/>
              </w:rPr>
              <w:t>Indicator 2.3.5.:</w:t>
            </w:r>
            <w:r w:rsidRPr="00E55577">
              <w:rPr>
                <w:rFonts w:ascii="Times New Roman" w:hAnsi="Times New Roman"/>
                <w:i/>
                <w:sz w:val="20"/>
                <w:szCs w:val="20"/>
              </w:rPr>
              <w:t xml:space="preserve"> Number of anti-poaching unit staff (% female) trained </w:t>
            </w:r>
            <w:r w:rsidRPr="00E55577">
              <w:rPr>
                <w:rFonts w:ascii="Times New Roman" w:hAnsi="Times New Roman"/>
                <w:i/>
                <w:iCs/>
                <w:sz w:val="20"/>
                <w:szCs w:val="20"/>
              </w:rPr>
              <w:t>on operating introduced operational, communications and wildlife monitoring and reporting tools.</w:t>
            </w:r>
          </w:p>
          <w:p w14:paraId="4DAD2C99" w14:textId="77777777" w:rsidR="00E56F3D" w:rsidRPr="00E55577" w:rsidRDefault="00E56F3D" w:rsidP="009E140D">
            <w:pPr>
              <w:spacing w:after="0"/>
              <w:rPr>
                <w:rFonts w:ascii="Times New Roman" w:hAnsi="Times New Roman"/>
                <w:i/>
                <w:iCs/>
                <w:sz w:val="20"/>
                <w:szCs w:val="20"/>
              </w:rPr>
            </w:pPr>
            <w:r w:rsidRPr="00E55577">
              <w:rPr>
                <w:rFonts w:ascii="Times New Roman" w:hAnsi="Times New Roman"/>
                <w:b/>
                <w:bCs/>
                <w:i/>
                <w:sz w:val="20"/>
                <w:szCs w:val="20"/>
                <w:u w:val="single"/>
              </w:rPr>
              <w:t>Target 2.3.5.:</w:t>
            </w:r>
            <w:r w:rsidRPr="00E55577">
              <w:rPr>
                <w:rFonts w:ascii="Times New Roman" w:hAnsi="Times New Roman"/>
                <w:i/>
                <w:sz w:val="20"/>
                <w:szCs w:val="20"/>
              </w:rPr>
              <w:t xml:space="preserve"> 30 anti-poaching unit staff (30% female) trained </w:t>
            </w:r>
            <w:r w:rsidRPr="00E55577">
              <w:rPr>
                <w:rFonts w:ascii="Times New Roman" w:hAnsi="Times New Roman"/>
                <w:i/>
                <w:iCs/>
                <w:sz w:val="20"/>
                <w:szCs w:val="20"/>
              </w:rPr>
              <w:t>on operating introduced operational, communications and wildlife monitoring and reporting tools.</w:t>
            </w:r>
          </w:p>
          <w:p w14:paraId="0794D1BC" w14:textId="77777777" w:rsidR="00E56F3D" w:rsidRPr="00E55577" w:rsidRDefault="00E56F3D" w:rsidP="009E140D">
            <w:pPr>
              <w:spacing w:after="0"/>
              <w:rPr>
                <w:rFonts w:ascii="Times New Roman" w:hAnsi="Times New Roman"/>
                <w:sz w:val="20"/>
                <w:szCs w:val="20"/>
              </w:rPr>
            </w:pPr>
          </w:p>
          <w:p w14:paraId="733EDF34" w14:textId="77777777" w:rsidR="00E56F3D" w:rsidRPr="00E55577" w:rsidRDefault="00E56F3D" w:rsidP="009E140D">
            <w:pPr>
              <w:spacing w:after="0"/>
              <w:rPr>
                <w:rFonts w:ascii="Times New Roman" w:hAnsi="Times New Roman"/>
                <w:sz w:val="20"/>
              </w:rPr>
            </w:pPr>
            <w:bookmarkStart w:id="295" w:name="OLE_LINK537"/>
            <w:bookmarkStart w:id="296" w:name="OLE_LINK538"/>
            <w:r w:rsidRPr="00E55577">
              <w:rPr>
                <w:rFonts w:ascii="Times New Roman" w:hAnsi="Times New Roman"/>
                <w:b/>
                <w:bCs/>
                <w:sz w:val="20"/>
                <w:szCs w:val="20"/>
              </w:rPr>
              <w:t>Output 2.3.6.:</w:t>
            </w:r>
            <w:r w:rsidRPr="00E55577">
              <w:rPr>
                <w:rFonts w:ascii="Times New Roman" w:hAnsi="Times New Roman"/>
                <w:sz w:val="20"/>
                <w:szCs w:val="20"/>
              </w:rPr>
              <w:t xml:space="preserve"> Collaboration between </w:t>
            </w:r>
            <w:bookmarkStart w:id="297" w:name="OLE_LINK221"/>
            <w:bookmarkStart w:id="298" w:name="OLE_LINK238"/>
            <w:r w:rsidRPr="00E55577">
              <w:rPr>
                <w:rFonts w:ascii="Times New Roman" w:hAnsi="Times New Roman"/>
                <w:iCs/>
                <w:sz w:val="20"/>
                <w:szCs w:val="20"/>
              </w:rPr>
              <w:t>Luengue</w:t>
            </w:r>
            <w:r w:rsidRPr="00E55577">
              <w:rPr>
                <w:rFonts w:ascii="Times New Roman" w:hAnsi="Times New Roman"/>
                <w:iCs/>
                <w:sz w:val="20"/>
                <w:szCs w:val="20"/>
                <w:u w:val="single"/>
              </w:rPr>
              <w:t>-</w:t>
            </w:r>
            <w:r w:rsidRPr="00E55577">
              <w:rPr>
                <w:rFonts w:ascii="Times New Roman" w:hAnsi="Times New Roman"/>
                <w:iCs/>
                <w:sz w:val="20"/>
                <w:szCs w:val="20"/>
              </w:rPr>
              <w:t>Luiana National Park M</w:t>
            </w:r>
            <w:r w:rsidRPr="00E55577">
              <w:rPr>
                <w:rFonts w:ascii="Times New Roman" w:hAnsi="Times New Roman"/>
                <w:sz w:val="20"/>
                <w:szCs w:val="20"/>
              </w:rPr>
              <w:t>anagement</w:t>
            </w:r>
            <w:bookmarkEnd w:id="297"/>
            <w:bookmarkEnd w:id="298"/>
            <w:r w:rsidRPr="00E55577">
              <w:rPr>
                <w:rFonts w:ascii="Times New Roman" w:hAnsi="Times New Roman"/>
                <w:sz w:val="20"/>
                <w:szCs w:val="20"/>
              </w:rPr>
              <w:t xml:space="preserve"> with other conservation law enforcement agencies in the wider KAZA TFCA landscape (within and across international boundaries</w:t>
            </w:r>
            <w:r w:rsidRPr="00E55577">
              <w:rPr>
                <w:rFonts w:ascii="Times New Roman" w:hAnsi="Times New Roman"/>
                <w:iCs/>
                <w:sz w:val="20"/>
                <w:szCs w:val="20"/>
              </w:rPr>
              <w:t xml:space="preserve">) </w:t>
            </w:r>
            <w:r w:rsidRPr="00E55577">
              <w:rPr>
                <w:rFonts w:ascii="Times New Roman" w:hAnsi="Times New Roman"/>
                <w:sz w:val="20"/>
                <w:szCs w:val="20"/>
              </w:rPr>
              <w:t>established to improve the effectiveness of wildlife law enforcement.</w:t>
            </w:r>
          </w:p>
          <w:p w14:paraId="4E05B9C9" w14:textId="77777777" w:rsidR="00E56F3D" w:rsidRPr="00E55577" w:rsidRDefault="00E56F3D" w:rsidP="009E140D">
            <w:pPr>
              <w:spacing w:after="0"/>
              <w:rPr>
                <w:rFonts w:ascii="Times New Roman" w:hAnsi="Times New Roman"/>
                <w:sz w:val="20"/>
              </w:rPr>
            </w:pPr>
          </w:p>
          <w:p w14:paraId="4CB54370" w14:textId="77777777" w:rsidR="00E56F3D" w:rsidRPr="00E55577" w:rsidRDefault="00E56F3D" w:rsidP="009E140D">
            <w:pPr>
              <w:spacing w:after="0"/>
              <w:rPr>
                <w:rFonts w:ascii="Times New Roman" w:hAnsi="Times New Roman"/>
                <w:i/>
                <w:sz w:val="20"/>
              </w:rPr>
            </w:pPr>
            <w:bookmarkStart w:id="299" w:name="OLE_LINK127"/>
            <w:bookmarkStart w:id="300" w:name="OLE_LINK128"/>
            <w:bookmarkStart w:id="301" w:name="OLE_LINK220"/>
            <w:bookmarkEnd w:id="295"/>
            <w:bookmarkEnd w:id="296"/>
            <w:r w:rsidRPr="00E55577">
              <w:rPr>
                <w:rFonts w:ascii="Times New Roman" w:hAnsi="Times New Roman"/>
                <w:b/>
                <w:bCs/>
                <w:i/>
                <w:sz w:val="20"/>
              </w:rPr>
              <w:t xml:space="preserve">Indicator </w:t>
            </w:r>
            <w:bookmarkStart w:id="302" w:name="OLE_LINK269"/>
            <w:bookmarkStart w:id="303" w:name="OLE_LINK270"/>
            <w:r w:rsidRPr="00E55577">
              <w:rPr>
                <w:rFonts w:ascii="Times New Roman" w:hAnsi="Times New Roman"/>
                <w:b/>
                <w:bCs/>
                <w:i/>
                <w:sz w:val="20"/>
              </w:rPr>
              <w:t>2.3.6.</w:t>
            </w:r>
            <w:bookmarkEnd w:id="302"/>
            <w:bookmarkEnd w:id="303"/>
            <w:r w:rsidRPr="00E55577">
              <w:rPr>
                <w:rFonts w:ascii="Times New Roman" w:hAnsi="Times New Roman"/>
                <w:b/>
                <w:bCs/>
                <w:i/>
                <w:sz w:val="20"/>
              </w:rPr>
              <w:t>a.:</w:t>
            </w:r>
            <w:r w:rsidRPr="00E55577">
              <w:rPr>
                <w:rFonts w:ascii="Times New Roman" w:hAnsi="Times New Roman"/>
                <w:i/>
                <w:sz w:val="20"/>
              </w:rPr>
              <w:t xml:space="preserve"> Number of meetings of transboundary law enforcement convened</w:t>
            </w:r>
          </w:p>
          <w:p w14:paraId="60E8FD59" w14:textId="77777777" w:rsidR="00E56F3D" w:rsidRPr="00E55577" w:rsidRDefault="00E56F3D" w:rsidP="009E140D">
            <w:pPr>
              <w:spacing w:after="0"/>
              <w:rPr>
                <w:rFonts w:ascii="Times New Roman" w:hAnsi="Times New Roman"/>
                <w:i/>
                <w:sz w:val="20"/>
              </w:rPr>
            </w:pPr>
            <w:r w:rsidRPr="00E55577">
              <w:rPr>
                <w:rFonts w:ascii="Times New Roman" w:hAnsi="Times New Roman"/>
                <w:b/>
                <w:bCs/>
                <w:i/>
                <w:sz w:val="20"/>
                <w:u w:val="single"/>
              </w:rPr>
              <w:t>Target 2.3.6.a.:</w:t>
            </w:r>
            <w:r w:rsidRPr="00E55577">
              <w:rPr>
                <w:rFonts w:ascii="Times New Roman" w:hAnsi="Times New Roman"/>
                <w:i/>
                <w:sz w:val="20"/>
              </w:rPr>
              <w:t xml:space="preserve"> 6 meetings</w:t>
            </w:r>
            <w:bookmarkStart w:id="304" w:name="OLE_LINK129"/>
            <w:bookmarkStart w:id="305" w:name="OLE_LINK130"/>
            <w:bookmarkEnd w:id="299"/>
            <w:bookmarkEnd w:id="300"/>
            <w:bookmarkEnd w:id="301"/>
            <w:r w:rsidRPr="00E55577">
              <w:rPr>
                <w:rFonts w:ascii="Times New Roman" w:hAnsi="Times New Roman"/>
                <w:i/>
                <w:sz w:val="20"/>
              </w:rPr>
              <w:t xml:space="preserve"> (one per year from Year 2 of the project)</w:t>
            </w:r>
          </w:p>
          <w:p w14:paraId="654C1B1E" w14:textId="77777777" w:rsidR="00E56F3D" w:rsidRPr="00E55577" w:rsidRDefault="00E56F3D" w:rsidP="009E140D">
            <w:pPr>
              <w:spacing w:after="0"/>
              <w:rPr>
                <w:rFonts w:ascii="Times New Roman" w:hAnsi="Times New Roman"/>
                <w:i/>
                <w:sz w:val="20"/>
              </w:rPr>
            </w:pPr>
          </w:p>
          <w:p w14:paraId="33B93B4B" w14:textId="77777777" w:rsidR="00E56F3D" w:rsidRPr="00E55577" w:rsidRDefault="00E56F3D" w:rsidP="009E140D">
            <w:pPr>
              <w:spacing w:after="0"/>
              <w:rPr>
                <w:rFonts w:ascii="Times New Roman" w:hAnsi="Times New Roman"/>
                <w:i/>
                <w:sz w:val="20"/>
              </w:rPr>
            </w:pPr>
            <w:r w:rsidRPr="00E55577">
              <w:rPr>
                <w:rFonts w:ascii="Times New Roman" w:hAnsi="Times New Roman"/>
                <w:b/>
                <w:bCs/>
                <w:i/>
                <w:sz w:val="20"/>
              </w:rPr>
              <w:t>Indicator 2.3.6.b.:</w:t>
            </w:r>
            <w:r w:rsidRPr="00E55577">
              <w:rPr>
                <w:rFonts w:ascii="Times New Roman" w:hAnsi="Times New Roman"/>
                <w:i/>
                <w:sz w:val="20"/>
              </w:rPr>
              <w:t xml:space="preserve"> Number of cross-border law enforcement </w:t>
            </w:r>
            <w:r w:rsidRPr="00E55577">
              <w:rPr>
                <w:rFonts w:ascii="Times New Roman" w:hAnsi="Times New Roman"/>
                <w:i/>
                <w:iCs/>
                <w:sz w:val="20"/>
              </w:rPr>
              <w:t>Standard Operating Procedures</w:t>
            </w:r>
            <w:r w:rsidRPr="00E55577">
              <w:rPr>
                <w:rFonts w:ascii="Times New Roman" w:hAnsi="Times New Roman"/>
                <w:i/>
                <w:sz w:val="20"/>
              </w:rPr>
              <w:t xml:space="preserve"> (SOPs) developed</w:t>
            </w:r>
          </w:p>
          <w:p w14:paraId="64248D93" w14:textId="77777777" w:rsidR="00E56F3D" w:rsidRPr="00E55577" w:rsidRDefault="00E56F3D" w:rsidP="009E140D">
            <w:pPr>
              <w:spacing w:after="0"/>
              <w:rPr>
                <w:rFonts w:ascii="Times New Roman" w:hAnsi="Times New Roman"/>
                <w:i/>
                <w:sz w:val="20"/>
              </w:rPr>
            </w:pPr>
            <w:r w:rsidRPr="00E55577">
              <w:rPr>
                <w:rFonts w:ascii="Times New Roman" w:hAnsi="Times New Roman"/>
                <w:b/>
                <w:i/>
                <w:sz w:val="20"/>
                <w:u w:val="single"/>
              </w:rPr>
              <w:t>Target 2.3.6.b</w:t>
            </w:r>
            <w:r w:rsidRPr="00E55577">
              <w:rPr>
                <w:rFonts w:ascii="Times New Roman" w:hAnsi="Times New Roman"/>
                <w:b/>
                <w:bCs/>
                <w:i/>
                <w:sz w:val="20"/>
                <w:u w:val="single"/>
              </w:rPr>
              <w:t>:</w:t>
            </w:r>
            <w:r w:rsidRPr="00E55577">
              <w:rPr>
                <w:rFonts w:ascii="Times New Roman" w:hAnsi="Times New Roman"/>
                <w:i/>
                <w:sz w:val="20"/>
              </w:rPr>
              <w:t xml:space="preserve"> At least 1 </w:t>
            </w:r>
            <w:r w:rsidRPr="00E55577">
              <w:rPr>
                <w:rFonts w:ascii="Times New Roman" w:hAnsi="Times New Roman"/>
                <w:i/>
                <w:iCs/>
                <w:sz w:val="20"/>
              </w:rPr>
              <w:t>Standard Operating Procedures</w:t>
            </w:r>
            <w:r w:rsidRPr="00E55577">
              <w:rPr>
                <w:rFonts w:ascii="Times New Roman" w:hAnsi="Times New Roman"/>
                <w:i/>
                <w:sz w:val="20"/>
              </w:rPr>
              <w:t xml:space="preserve"> (SOPs) developed</w:t>
            </w:r>
          </w:p>
          <w:bookmarkEnd w:id="250"/>
          <w:bookmarkEnd w:id="251"/>
          <w:bookmarkEnd w:id="304"/>
          <w:bookmarkEnd w:id="305"/>
          <w:p w14:paraId="69583EBB" w14:textId="77777777" w:rsidR="00E56F3D" w:rsidRPr="00E55577" w:rsidRDefault="00E56F3D" w:rsidP="009E140D">
            <w:pPr>
              <w:spacing w:after="0"/>
              <w:rPr>
                <w:rFonts w:ascii="Times New Roman" w:hAnsi="Times New Roman"/>
                <w:i/>
                <w:iCs/>
                <w:sz w:val="20"/>
                <w:szCs w:val="20"/>
              </w:rPr>
            </w:pPr>
          </w:p>
        </w:tc>
      </w:tr>
      <w:bookmarkEnd w:id="239"/>
      <w:tr w:rsidR="007758A7" w:rsidRPr="00E55577" w14:paraId="2A99BFF7" w14:textId="77777777" w:rsidTr="00E56F3D">
        <w:tc>
          <w:tcPr>
            <w:tcW w:w="2061" w:type="dxa"/>
            <w:tcBorders>
              <w:top w:val="single" w:sz="4" w:space="0" w:color="auto"/>
              <w:left w:val="single" w:sz="4" w:space="0" w:color="auto"/>
              <w:bottom w:val="single" w:sz="4" w:space="0" w:color="auto"/>
              <w:right w:val="single" w:sz="4" w:space="0" w:color="auto"/>
            </w:tcBorders>
          </w:tcPr>
          <w:p w14:paraId="29965E4F" w14:textId="77777777" w:rsidR="00E56F3D" w:rsidRPr="00E55577" w:rsidRDefault="00E56F3D" w:rsidP="009E140D">
            <w:pPr>
              <w:spacing w:after="0"/>
              <w:rPr>
                <w:rFonts w:ascii="Times New Roman" w:hAnsi="Times New Roman"/>
                <w:sz w:val="20"/>
                <w:szCs w:val="20"/>
              </w:rPr>
            </w:pPr>
            <w:r w:rsidRPr="00E55577">
              <w:rPr>
                <w:rFonts w:ascii="Times New Roman" w:hAnsi="Times New Roman"/>
                <w:b/>
                <w:sz w:val="20"/>
                <w:szCs w:val="20"/>
              </w:rPr>
              <w:lastRenderedPageBreak/>
              <w:t>Outcome 2.4.</w:t>
            </w:r>
            <w:r w:rsidRPr="00E55577">
              <w:rPr>
                <w:rStyle w:val="CommentReference"/>
                <w:rFonts w:ascii="Times New Roman" w:hAnsi="Times New Roman"/>
                <w:b/>
              </w:rPr>
              <w:t>:</w:t>
            </w:r>
            <w:r w:rsidRPr="00E55577">
              <w:rPr>
                <w:rFonts w:ascii="Times New Roman" w:hAnsi="Times New Roman"/>
                <w:sz w:val="20"/>
                <w:szCs w:val="20"/>
              </w:rPr>
              <w:t xml:space="preserve"> Decreased poaching of priority species in</w:t>
            </w:r>
            <w:r w:rsidRPr="00E55577">
              <w:rPr>
                <w:rFonts w:ascii="Times New Roman" w:hAnsi="Times New Roman"/>
                <w:color w:val="FF0000"/>
                <w:sz w:val="20"/>
                <w:szCs w:val="20"/>
              </w:rPr>
              <w:t xml:space="preserve"> </w:t>
            </w:r>
            <w:bookmarkStart w:id="306" w:name="OLE_LINK594"/>
            <w:bookmarkStart w:id="307" w:name="OLE_LINK595"/>
            <w:r w:rsidRPr="00E55577">
              <w:rPr>
                <w:rFonts w:ascii="Times New Roman" w:hAnsi="Times New Roman"/>
                <w:sz w:val="20"/>
                <w:szCs w:val="20"/>
              </w:rPr>
              <w:t>Iona National Park</w:t>
            </w:r>
            <w:bookmarkEnd w:id="306"/>
            <w:bookmarkEnd w:id="307"/>
            <w:r w:rsidRPr="00E55577">
              <w:rPr>
                <w:rFonts w:ascii="Times New Roman" w:hAnsi="Times New Roman"/>
                <w:sz w:val="20"/>
                <w:szCs w:val="20"/>
              </w:rPr>
              <w:t>.</w:t>
            </w:r>
          </w:p>
          <w:p w14:paraId="08ACC190" w14:textId="77777777" w:rsidR="00E56F3D" w:rsidRPr="00E55577" w:rsidRDefault="00E56F3D" w:rsidP="009E140D">
            <w:pPr>
              <w:spacing w:after="0"/>
              <w:rPr>
                <w:rFonts w:ascii="Times New Roman" w:hAnsi="Times New Roman"/>
                <w:sz w:val="20"/>
                <w:szCs w:val="20"/>
              </w:rPr>
            </w:pPr>
          </w:p>
          <w:p w14:paraId="668A6204" w14:textId="5F6669E2" w:rsidR="00E56F3D" w:rsidRPr="00E55577" w:rsidRDefault="00E56F3D" w:rsidP="009E140D">
            <w:pPr>
              <w:spacing w:after="0"/>
              <w:rPr>
                <w:rFonts w:ascii="Times New Roman" w:hAnsi="Times New Roman"/>
                <w:sz w:val="20"/>
                <w:szCs w:val="20"/>
              </w:rPr>
            </w:pPr>
            <w:r w:rsidRPr="00E55577">
              <w:rPr>
                <w:rFonts w:ascii="Times New Roman" w:hAnsi="Times New Roman"/>
                <w:b/>
                <w:i/>
                <w:sz w:val="20"/>
                <w:szCs w:val="20"/>
              </w:rPr>
              <w:t>Indicator 2.4.:</w:t>
            </w:r>
            <w:r w:rsidRPr="00E55577">
              <w:rPr>
                <w:rFonts w:ascii="Times New Roman" w:hAnsi="Times New Roman"/>
                <w:i/>
                <w:sz w:val="20"/>
                <w:szCs w:val="20"/>
              </w:rPr>
              <w:t xml:space="preserve"> Percentage change in the annual number of incidents of poaching reported in Iona National Park</w:t>
            </w:r>
          </w:p>
          <w:p w14:paraId="65DF0FD6" w14:textId="77777777" w:rsidR="00E56F3D" w:rsidRPr="00E55577" w:rsidRDefault="00E56F3D" w:rsidP="009E140D">
            <w:pPr>
              <w:spacing w:after="0"/>
              <w:rPr>
                <w:rFonts w:ascii="Times New Roman" w:hAnsi="Times New Roman"/>
                <w:color w:val="FF0000"/>
                <w:sz w:val="20"/>
                <w:szCs w:val="20"/>
              </w:rPr>
            </w:pPr>
          </w:p>
          <w:p w14:paraId="396F8386" w14:textId="77777777" w:rsidR="00E56F3D" w:rsidRPr="00E55577" w:rsidRDefault="00E56F3D" w:rsidP="009E140D">
            <w:pPr>
              <w:spacing w:after="0"/>
              <w:rPr>
                <w:rFonts w:ascii="Times New Roman" w:hAnsi="Times New Roman"/>
                <w:i/>
                <w:sz w:val="20"/>
                <w:szCs w:val="20"/>
              </w:rPr>
            </w:pPr>
          </w:p>
          <w:p w14:paraId="06156C0C" w14:textId="77777777" w:rsidR="00E56F3D" w:rsidRPr="00E55577" w:rsidRDefault="00E56F3D" w:rsidP="009E140D">
            <w:pPr>
              <w:spacing w:after="0"/>
              <w:rPr>
                <w:rFonts w:ascii="Times New Roman" w:hAnsi="Times New Roman"/>
                <w:i/>
                <w:sz w:val="20"/>
                <w:szCs w:val="20"/>
              </w:rPr>
            </w:pPr>
          </w:p>
          <w:p w14:paraId="7EDEBCF5" w14:textId="77777777" w:rsidR="00E56F3D" w:rsidRPr="00E55577" w:rsidRDefault="00E56F3D" w:rsidP="009E140D">
            <w:pPr>
              <w:spacing w:after="0"/>
              <w:rPr>
                <w:rFonts w:ascii="Times New Roman" w:hAnsi="Times New Roman"/>
                <w:sz w:val="20"/>
                <w:szCs w:val="20"/>
              </w:rPr>
            </w:pPr>
          </w:p>
        </w:tc>
        <w:tc>
          <w:tcPr>
            <w:tcW w:w="2694" w:type="dxa"/>
            <w:tcBorders>
              <w:top w:val="single" w:sz="4" w:space="0" w:color="auto"/>
              <w:left w:val="single" w:sz="4" w:space="0" w:color="auto"/>
              <w:bottom w:val="single" w:sz="4" w:space="0" w:color="auto"/>
              <w:right w:val="single" w:sz="4" w:space="0" w:color="auto"/>
            </w:tcBorders>
          </w:tcPr>
          <w:p w14:paraId="4203F079" w14:textId="77777777" w:rsidR="00E56F3D" w:rsidRPr="00E55577" w:rsidRDefault="00E56F3D" w:rsidP="009E140D">
            <w:pPr>
              <w:spacing w:after="0"/>
              <w:rPr>
                <w:rFonts w:ascii="Times New Roman" w:hAnsi="Times New Roman"/>
                <w:i/>
                <w:sz w:val="20"/>
                <w:szCs w:val="20"/>
              </w:rPr>
            </w:pPr>
            <w:r w:rsidRPr="00E55577">
              <w:rPr>
                <w:rFonts w:ascii="Times New Roman" w:hAnsi="Times New Roman"/>
                <w:b/>
                <w:sz w:val="20"/>
                <w:szCs w:val="20"/>
              </w:rPr>
              <w:t>Baseline 2.4.:</w:t>
            </w:r>
            <w:r w:rsidRPr="00E55577">
              <w:rPr>
                <w:rFonts w:ascii="Times New Roman" w:hAnsi="Times New Roman"/>
                <w:iCs/>
                <w:sz w:val="20"/>
                <w:szCs w:val="20"/>
              </w:rPr>
              <w:t xml:space="preserve"> </w:t>
            </w:r>
            <w:r w:rsidRPr="00E55577">
              <w:rPr>
                <w:rFonts w:ascii="Times New Roman" w:hAnsi="Times New Roman"/>
                <w:i/>
                <w:sz w:val="20"/>
                <w:szCs w:val="20"/>
              </w:rPr>
              <w:t>Accurate baseline information on poaching in Iona National Park is not currently available. The baseline for the annual number of poaching events will be established during the first three years of the project</w:t>
            </w:r>
            <w:bookmarkStart w:id="308" w:name="OLE_LINK507"/>
            <w:bookmarkStart w:id="309" w:name="OLE_LINK508"/>
            <w:r w:rsidRPr="00E55577">
              <w:rPr>
                <w:rFonts w:ascii="Times New Roman" w:hAnsi="Times New Roman"/>
                <w:i/>
                <w:sz w:val="20"/>
                <w:szCs w:val="20"/>
              </w:rPr>
              <w:t>.</w:t>
            </w:r>
          </w:p>
          <w:bookmarkEnd w:id="308"/>
          <w:bookmarkEnd w:id="309"/>
          <w:p w14:paraId="2C2D3A55" w14:textId="77777777" w:rsidR="00E56F3D" w:rsidRPr="00E55577" w:rsidRDefault="00E56F3D" w:rsidP="009E140D">
            <w:pPr>
              <w:spacing w:after="0"/>
              <w:rPr>
                <w:rFonts w:ascii="Times New Roman" w:hAnsi="Times New Roman"/>
                <w:i/>
                <w:sz w:val="20"/>
                <w:szCs w:val="20"/>
              </w:rPr>
            </w:pPr>
          </w:p>
          <w:p w14:paraId="5E23A9B1" w14:textId="77777777" w:rsidR="00E56F3D" w:rsidRPr="00E55577" w:rsidRDefault="00E56F3D" w:rsidP="009E140D">
            <w:pPr>
              <w:spacing w:after="0"/>
              <w:rPr>
                <w:rFonts w:ascii="Times New Roman" w:hAnsi="Times New Roman"/>
                <w:i/>
                <w:sz w:val="20"/>
                <w:szCs w:val="20"/>
              </w:rPr>
            </w:pPr>
          </w:p>
        </w:tc>
        <w:tc>
          <w:tcPr>
            <w:tcW w:w="1842" w:type="dxa"/>
            <w:tcBorders>
              <w:top w:val="single" w:sz="4" w:space="0" w:color="auto"/>
              <w:left w:val="single" w:sz="4" w:space="0" w:color="auto"/>
              <w:bottom w:val="single" w:sz="4" w:space="0" w:color="auto"/>
              <w:right w:val="single" w:sz="4" w:space="0" w:color="auto"/>
            </w:tcBorders>
          </w:tcPr>
          <w:p w14:paraId="1931CAD6" w14:textId="100881D9" w:rsidR="00E56F3D" w:rsidRPr="00E55577" w:rsidRDefault="00E56F3D" w:rsidP="009E140D">
            <w:pPr>
              <w:spacing w:after="0"/>
              <w:rPr>
                <w:rFonts w:ascii="Times New Roman" w:hAnsi="Times New Roman"/>
                <w:sz w:val="20"/>
                <w:szCs w:val="20"/>
              </w:rPr>
            </w:pPr>
            <w:r w:rsidRPr="00E55577">
              <w:rPr>
                <w:rFonts w:ascii="Times New Roman" w:hAnsi="Times New Roman"/>
                <w:b/>
                <w:sz w:val="20"/>
                <w:szCs w:val="20"/>
              </w:rPr>
              <w:t>Target 2.4.:</w:t>
            </w:r>
            <w:r w:rsidRPr="00E55577">
              <w:rPr>
                <w:rFonts w:ascii="Times New Roman" w:hAnsi="Times New Roman"/>
                <w:i/>
                <w:sz w:val="20"/>
                <w:szCs w:val="20"/>
              </w:rPr>
              <w:t xml:space="preserve"> 20% reduction in the annual number of incidents of poaching in Iona National Park</w:t>
            </w:r>
          </w:p>
          <w:p w14:paraId="263F3DEC" w14:textId="77777777" w:rsidR="00E56F3D" w:rsidRPr="00E55577" w:rsidRDefault="00E56F3D" w:rsidP="009E140D">
            <w:pPr>
              <w:spacing w:after="0"/>
              <w:rPr>
                <w:rFonts w:ascii="Times New Roman" w:hAnsi="Times New Roman"/>
                <w:i/>
                <w:sz w:val="20"/>
                <w:szCs w:val="20"/>
              </w:rPr>
            </w:pPr>
          </w:p>
          <w:p w14:paraId="633759D4" w14:textId="77777777" w:rsidR="00E56F3D" w:rsidRPr="00E55577" w:rsidRDefault="00E56F3D" w:rsidP="009E140D">
            <w:pPr>
              <w:spacing w:after="0"/>
              <w:rPr>
                <w:rFonts w:ascii="Times New Roman" w:hAnsi="Times New Roman"/>
                <w:i/>
                <w:sz w:val="20"/>
                <w:szCs w:val="20"/>
              </w:rPr>
            </w:pPr>
          </w:p>
          <w:p w14:paraId="5D7E04B6" w14:textId="77777777" w:rsidR="00E56F3D" w:rsidRPr="00E55577" w:rsidRDefault="00E56F3D" w:rsidP="009E140D">
            <w:pPr>
              <w:spacing w:after="0"/>
              <w:rPr>
                <w:rFonts w:ascii="Times New Roman" w:hAnsi="Times New Roman"/>
                <w:i/>
                <w:sz w:val="20"/>
                <w:szCs w:val="20"/>
              </w:rPr>
            </w:pPr>
          </w:p>
        </w:tc>
        <w:tc>
          <w:tcPr>
            <w:tcW w:w="4820" w:type="dxa"/>
            <w:tcBorders>
              <w:top w:val="single" w:sz="4" w:space="0" w:color="auto"/>
              <w:left w:val="single" w:sz="4" w:space="0" w:color="auto"/>
              <w:bottom w:val="single" w:sz="4" w:space="0" w:color="auto"/>
              <w:right w:val="single" w:sz="4" w:space="0" w:color="auto"/>
            </w:tcBorders>
          </w:tcPr>
          <w:p w14:paraId="4687AD22" w14:textId="77777777" w:rsidR="00E56F3D" w:rsidRPr="00E55577" w:rsidRDefault="00E56F3D" w:rsidP="009E140D">
            <w:pPr>
              <w:spacing w:after="0"/>
              <w:rPr>
                <w:rFonts w:ascii="Times New Roman" w:hAnsi="Times New Roman"/>
                <w:sz w:val="20"/>
                <w:szCs w:val="20"/>
                <w:lang w:val="en-ZA"/>
              </w:rPr>
            </w:pPr>
            <w:r w:rsidRPr="00E55577">
              <w:rPr>
                <w:rFonts w:ascii="Times New Roman" w:hAnsi="Times New Roman"/>
                <w:b/>
                <w:sz w:val="20"/>
                <w:szCs w:val="20"/>
              </w:rPr>
              <w:t>Output 2.4.1:</w:t>
            </w:r>
            <w:r w:rsidRPr="00E55577">
              <w:rPr>
                <w:rFonts w:ascii="Times New Roman" w:hAnsi="Times New Roman"/>
                <w:sz w:val="20"/>
                <w:szCs w:val="20"/>
              </w:rPr>
              <w:t xml:space="preserve"> </w:t>
            </w:r>
            <w:r w:rsidRPr="00E55577">
              <w:rPr>
                <w:rFonts w:ascii="Times New Roman" w:hAnsi="Times New Roman"/>
                <w:sz w:val="20"/>
                <w:szCs w:val="20"/>
                <w:lang w:val="en-ZA"/>
              </w:rPr>
              <w:t xml:space="preserve">Comprehensive </w:t>
            </w:r>
            <w:r w:rsidRPr="00E55577">
              <w:rPr>
                <w:rFonts w:ascii="Times New Roman" w:hAnsi="Times New Roman"/>
                <w:sz w:val="20"/>
                <w:szCs w:val="20"/>
              </w:rPr>
              <w:t xml:space="preserve">Anti-Poaching </w:t>
            </w:r>
            <w:r w:rsidRPr="00E55577">
              <w:rPr>
                <w:rFonts w:ascii="Times New Roman" w:hAnsi="Times New Roman"/>
                <w:sz w:val="20"/>
                <w:szCs w:val="20"/>
                <w:lang w:val="en-ZA"/>
              </w:rPr>
              <w:t xml:space="preserve">strategy and Action Plan developed — in close collaboration with local communities— for </w:t>
            </w:r>
            <w:r w:rsidRPr="00E55577">
              <w:rPr>
                <w:rFonts w:ascii="Times New Roman" w:hAnsi="Times New Roman"/>
                <w:sz w:val="20"/>
                <w:szCs w:val="20"/>
              </w:rPr>
              <w:t>Iona National Park</w:t>
            </w:r>
            <w:r w:rsidRPr="00E55577">
              <w:rPr>
                <w:rFonts w:ascii="Times New Roman" w:hAnsi="Times New Roman"/>
                <w:sz w:val="20"/>
                <w:szCs w:val="20"/>
                <w:lang w:val="en-ZA"/>
              </w:rPr>
              <w:t>.</w:t>
            </w:r>
          </w:p>
          <w:p w14:paraId="5E09C439" w14:textId="77777777" w:rsidR="00E56F3D" w:rsidRPr="00E55577" w:rsidRDefault="00E56F3D" w:rsidP="009E140D">
            <w:pPr>
              <w:spacing w:after="0"/>
              <w:rPr>
                <w:rFonts w:ascii="Times New Roman" w:hAnsi="Times New Roman"/>
                <w:sz w:val="20"/>
                <w:szCs w:val="20"/>
                <w:lang w:val="en-ZA"/>
              </w:rPr>
            </w:pPr>
          </w:p>
          <w:p w14:paraId="37B99480" w14:textId="77777777" w:rsidR="00E56F3D" w:rsidRPr="00E55577" w:rsidRDefault="00E56F3D" w:rsidP="009E140D">
            <w:pPr>
              <w:spacing w:after="0"/>
              <w:rPr>
                <w:rFonts w:ascii="Times New Roman" w:hAnsi="Times New Roman"/>
                <w:i/>
                <w:iCs/>
                <w:sz w:val="20"/>
                <w:szCs w:val="20"/>
              </w:rPr>
            </w:pPr>
            <w:r w:rsidRPr="00E55577">
              <w:rPr>
                <w:rFonts w:ascii="Times New Roman" w:hAnsi="Times New Roman"/>
                <w:b/>
                <w:i/>
                <w:sz w:val="20"/>
                <w:szCs w:val="20"/>
              </w:rPr>
              <w:t>Indicator 2.4.1.:</w:t>
            </w:r>
            <w:r w:rsidRPr="00E55577">
              <w:rPr>
                <w:rFonts w:ascii="Times New Roman" w:hAnsi="Times New Roman"/>
                <w:i/>
                <w:sz w:val="20"/>
                <w:szCs w:val="20"/>
              </w:rPr>
              <w:t xml:space="preserve"> Existence of anti-poaching </w:t>
            </w:r>
            <w:r w:rsidRPr="00E55577">
              <w:rPr>
                <w:rFonts w:ascii="Times New Roman" w:hAnsi="Times New Roman"/>
                <w:i/>
                <w:sz w:val="20"/>
                <w:szCs w:val="20"/>
                <w:lang w:val="en-ZA"/>
              </w:rPr>
              <w:t xml:space="preserve">strategy and plan. </w:t>
            </w:r>
          </w:p>
          <w:p w14:paraId="6582CB83" w14:textId="77777777" w:rsidR="00E56F3D" w:rsidRPr="00E55577" w:rsidRDefault="00E56F3D" w:rsidP="009E140D">
            <w:pPr>
              <w:spacing w:after="0"/>
              <w:rPr>
                <w:rFonts w:ascii="Times New Roman" w:hAnsi="Times New Roman"/>
                <w:i/>
                <w:iCs/>
                <w:sz w:val="20"/>
                <w:szCs w:val="20"/>
              </w:rPr>
            </w:pPr>
            <w:r w:rsidRPr="00E55577">
              <w:rPr>
                <w:rFonts w:ascii="Times New Roman" w:hAnsi="Times New Roman"/>
                <w:b/>
                <w:i/>
                <w:sz w:val="20"/>
                <w:szCs w:val="20"/>
                <w:u w:val="single"/>
              </w:rPr>
              <w:t>Target 2.4.1.:</w:t>
            </w:r>
            <w:r w:rsidRPr="00E55577">
              <w:rPr>
                <w:rFonts w:ascii="Times New Roman" w:hAnsi="Times New Roman"/>
                <w:i/>
                <w:sz w:val="20"/>
                <w:szCs w:val="20"/>
              </w:rPr>
              <w:t xml:space="preserve"> 1 anti-poaching </w:t>
            </w:r>
            <w:r w:rsidRPr="00E55577">
              <w:rPr>
                <w:rFonts w:ascii="Times New Roman" w:hAnsi="Times New Roman"/>
                <w:i/>
                <w:sz w:val="20"/>
                <w:szCs w:val="20"/>
                <w:lang w:val="en-ZA"/>
              </w:rPr>
              <w:t>strategy and action plan</w:t>
            </w:r>
            <w:r w:rsidRPr="00E55577">
              <w:rPr>
                <w:rFonts w:ascii="Times New Roman" w:hAnsi="Times New Roman"/>
                <w:i/>
                <w:iCs/>
                <w:sz w:val="20"/>
                <w:szCs w:val="20"/>
                <w:lang w:val="en-ZA"/>
              </w:rPr>
              <w:t xml:space="preserve"> for </w:t>
            </w:r>
            <w:r w:rsidRPr="00E55577">
              <w:rPr>
                <w:rFonts w:ascii="Times New Roman" w:hAnsi="Times New Roman"/>
                <w:i/>
                <w:iCs/>
                <w:sz w:val="20"/>
                <w:szCs w:val="20"/>
              </w:rPr>
              <w:t>Iona National Park</w:t>
            </w:r>
            <w:r w:rsidRPr="00E55577">
              <w:rPr>
                <w:rFonts w:ascii="Times New Roman" w:hAnsi="Times New Roman"/>
                <w:i/>
                <w:iCs/>
                <w:sz w:val="20"/>
                <w:szCs w:val="20"/>
                <w:lang w:val="en-ZA"/>
              </w:rPr>
              <w:t>.</w:t>
            </w:r>
          </w:p>
          <w:p w14:paraId="65C658B3" w14:textId="177D887B" w:rsidR="00E56F3D" w:rsidRPr="00E55577" w:rsidRDefault="00E56F3D" w:rsidP="009E140D">
            <w:pPr>
              <w:spacing w:after="0"/>
              <w:rPr>
                <w:rFonts w:ascii="Times New Roman" w:hAnsi="Times New Roman"/>
                <w:i/>
                <w:sz w:val="20"/>
                <w:szCs w:val="20"/>
              </w:rPr>
            </w:pPr>
          </w:p>
          <w:p w14:paraId="0545AB64" w14:textId="77777777" w:rsidR="00E56F3D" w:rsidRPr="00E55577" w:rsidRDefault="00E56F3D" w:rsidP="009E140D">
            <w:pPr>
              <w:spacing w:after="0"/>
              <w:rPr>
                <w:rFonts w:ascii="Times New Roman" w:hAnsi="Times New Roman"/>
                <w:sz w:val="20"/>
                <w:szCs w:val="20"/>
              </w:rPr>
            </w:pPr>
            <w:r w:rsidRPr="00E55577">
              <w:rPr>
                <w:rFonts w:ascii="Times New Roman" w:hAnsi="Times New Roman"/>
                <w:b/>
                <w:sz w:val="20"/>
                <w:szCs w:val="20"/>
              </w:rPr>
              <w:t>Output 2.4.2.:</w:t>
            </w:r>
            <w:r w:rsidRPr="00E55577">
              <w:rPr>
                <w:rFonts w:ascii="Times New Roman" w:hAnsi="Times New Roman"/>
                <w:sz w:val="20"/>
                <w:szCs w:val="20"/>
              </w:rPr>
              <w:t xml:space="preserve"> Anti-Poaching Forward Operating bases established/strengthened within Iona National Park to improve the effectiveness of wildlife law enforcement.</w:t>
            </w:r>
          </w:p>
          <w:p w14:paraId="5CCCBF11" w14:textId="77777777" w:rsidR="00E56F3D" w:rsidRPr="00E55577" w:rsidRDefault="00E56F3D" w:rsidP="009E140D">
            <w:pPr>
              <w:spacing w:after="0"/>
              <w:rPr>
                <w:rFonts w:ascii="Times New Roman" w:hAnsi="Times New Roman"/>
                <w:i/>
                <w:sz w:val="20"/>
                <w:szCs w:val="20"/>
              </w:rPr>
            </w:pPr>
          </w:p>
          <w:p w14:paraId="35CAE1AB" w14:textId="77777777" w:rsidR="00E56F3D" w:rsidRPr="00E55577" w:rsidRDefault="00E56F3D" w:rsidP="009E140D">
            <w:pPr>
              <w:spacing w:after="0"/>
              <w:rPr>
                <w:rFonts w:ascii="Times New Roman" w:hAnsi="Times New Roman"/>
                <w:i/>
                <w:sz w:val="20"/>
                <w:szCs w:val="20"/>
              </w:rPr>
            </w:pPr>
            <w:r w:rsidRPr="00E55577">
              <w:rPr>
                <w:rFonts w:ascii="Times New Roman" w:hAnsi="Times New Roman"/>
                <w:b/>
                <w:i/>
                <w:sz w:val="20"/>
                <w:szCs w:val="20"/>
              </w:rPr>
              <w:t>Indicator 2.4.2.:</w:t>
            </w:r>
            <w:r w:rsidRPr="00E55577">
              <w:rPr>
                <w:rFonts w:ascii="Times New Roman" w:hAnsi="Times New Roman"/>
                <w:i/>
                <w:sz w:val="20"/>
                <w:szCs w:val="20"/>
              </w:rPr>
              <w:t xml:space="preserve"> Number of Forward Operating bases established  </w:t>
            </w:r>
          </w:p>
          <w:p w14:paraId="43402594" w14:textId="77777777" w:rsidR="00E56F3D" w:rsidRPr="00E55577" w:rsidRDefault="00E56F3D" w:rsidP="009E140D">
            <w:pPr>
              <w:spacing w:after="0"/>
              <w:rPr>
                <w:rFonts w:ascii="Times New Roman" w:hAnsi="Times New Roman"/>
                <w:i/>
                <w:sz w:val="20"/>
                <w:szCs w:val="20"/>
              </w:rPr>
            </w:pPr>
            <w:r w:rsidRPr="00E55577">
              <w:rPr>
                <w:rFonts w:ascii="Times New Roman" w:hAnsi="Times New Roman"/>
                <w:b/>
                <w:i/>
                <w:sz w:val="20"/>
                <w:szCs w:val="20"/>
                <w:u w:val="single"/>
              </w:rPr>
              <w:t>Target 2.4.2</w:t>
            </w:r>
            <w:r w:rsidRPr="00E55577">
              <w:rPr>
                <w:rFonts w:ascii="Times New Roman" w:hAnsi="Times New Roman"/>
                <w:b/>
                <w:bCs/>
                <w:i/>
                <w:sz w:val="20"/>
                <w:szCs w:val="20"/>
                <w:u w:val="single"/>
              </w:rPr>
              <w:t>.</w:t>
            </w:r>
            <w:r w:rsidRPr="00E55577">
              <w:rPr>
                <w:rFonts w:ascii="Times New Roman" w:hAnsi="Times New Roman"/>
                <w:b/>
                <w:i/>
                <w:sz w:val="20"/>
                <w:szCs w:val="20"/>
                <w:u w:val="single"/>
              </w:rPr>
              <w:t>:</w:t>
            </w:r>
            <w:r w:rsidRPr="00E55577">
              <w:rPr>
                <w:rFonts w:ascii="Times New Roman" w:hAnsi="Times New Roman"/>
                <w:i/>
                <w:sz w:val="20"/>
                <w:szCs w:val="20"/>
              </w:rPr>
              <w:t xml:space="preserve"> 8 Forward Operating bases established</w:t>
            </w:r>
          </w:p>
          <w:p w14:paraId="0EEE6B0C" w14:textId="77777777" w:rsidR="00E56F3D" w:rsidRPr="00E55577" w:rsidRDefault="00E56F3D" w:rsidP="009E140D">
            <w:pPr>
              <w:spacing w:after="0"/>
              <w:rPr>
                <w:rFonts w:ascii="Times New Roman" w:hAnsi="Times New Roman"/>
                <w:sz w:val="20"/>
                <w:szCs w:val="20"/>
              </w:rPr>
            </w:pPr>
          </w:p>
          <w:p w14:paraId="6B8D5B63" w14:textId="77777777" w:rsidR="00E56F3D" w:rsidRPr="00E55577" w:rsidRDefault="00E56F3D" w:rsidP="009E140D">
            <w:pPr>
              <w:spacing w:after="0"/>
              <w:rPr>
                <w:rFonts w:ascii="Times New Roman" w:hAnsi="Times New Roman"/>
                <w:sz w:val="20"/>
                <w:szCs w:val="20"/>
              </w:rPr>
            </w:pPr>
            <w:r w:rsidRPr="00E55577">
              <w:rPr>
                <w:rFonts w:ascii="Times New Roman" w:hAnsi="Times New Roman"/>
                <w:b/>
                <w:sz w:val="20"/>
                <w:szCs w:val="20"/>
              </w:rPr>
              <w:t>Output 2.4.3.:</w:t>
            </w:r>
            <w:r w:rsidRPr="00E55577">
              <w:rPr>
                <w:rFonts w:ascii="Times New Roman" w:hAnsi="Times New Roman"/>
                <w:sz w:val="20"/>
                <w:szCs w:val="20"/>
              </w:rPr>
              <w:t xml:space="preserve"> Anti-Poaching Units (APUs) established/strengthened and equipped in Iona National Park to improve the effectiveness of wildlife law enforcement.</w:t>
            </w:r>
          </w:p>
          <w:p w14:paraId="28F7CF5D" w14:textId="77777777" w:rsidR="00E56F3D" w:rsidRPr="00E55577" w:rsidRDefault="00E56F3D" w:rsidP="009E140D">
            <w:pPr>
              <w:spacing w:after="0"/>
              <w:rPr>
                <w:rFonts w:ascii="Times New Roman" w:hAnsi="Times New Roman"/>
                <w:b/>
                <w:i/>
                <w:sz w:val="20"/>
                <w:szCs w:val="20"/>
              </w:rPr>
            </w:pPr>
          </w:p>
          <w:p w14:paraId="45DAF9ED" w14:textId="77777777" w:rsidR="00E56F3D" w:rsidRPr="00E55577" w:rsidRDefault="00E56F3D" w:rsidP="009E140D">
            <w:pPr>
              <w:spacing w:after="0"/>
              <w:rPr>
                <w:rFonts w:ascii="Times New Roman" w:hAnsi="Times New Roman"/>
                <w:i/>
                <w:sz w:val="20"/>
                <w:szCs w:val="20"/>
              </w:rPr>
            </w:pPr>
            <w:r w:rsidRPr="00E55577">
              <w:rPr>
                <w:rFonts w:ascii="Times New Roman" w:hAnsi="Times New Roman"/>
                <w:b/>
                <w:i/>
                <w:sz w:val="20"/>
                <w:szCs w:val="20"/>
              </w:rPr>
              <w:t>Indicator 2.4.3:</w:t>
            </w:r>
            <w:r w:rsidRPr="00E55577">
              <w:rPr>
                <w:rFonts w:ascii="Times New Roman" w:hAnsi="Times New Roman"/>
                <w:i/>
                <w:sz w:val="20"/>
                <w:szCs w:val="20"/>
              </w:rPr>
              <w:t xml:space="preserve"> Number of APUs established/strengthened and equipped   </w:t>
            </w:r>
          </w:p>
          <w:p w14:paraId="7CB2DC73" w14:textId="77777777" w:rsidR="00E56F3D" w:rsidRPr="00E55577" w:rsidRDefault="00E56F3D" w:rsidP="009E140D">
            <w:pPr>
              <w:spacing w:after="0"/>
              <w:rPr>
                <w:rFonts w:ascii="Times New Roman" w:hAnsi="Times New Roman"/>
                <w:i/>
                <w:sz w:val="20"/>
                <w:szCs w:val="20"/>
              </w:rPr>
            </w:pPr>
            <w:r w:rsidRPr="00E55577">
              <w:rPr>
                <w:rFonts w:ascii="Times New Roman" w:hAnsi="Times New Roman"/>
                <w:b/>
                <w:i/>
                <w:sz w:val="20"/>
                <w:szCs w:val="20"/>
                <w:u w:val="single"/>
              </w:rPr>
              <w:t>Target 2.4.3:</w:t>
            </w:r>
            <w:r w:rsidRPr="00E55577">
              <w:rPr>
                <w:rFonts w:ascii="Times New Roman" w:hAnsi="Times New Roman"/>
                <w:i/>
                <w:sz w:val="20"/>
                <w:szCs w:val="20"/>
              </w:rPr>
              <w:t xml:space="preserve"> 8 APUs established/strengthened and equipped   </w:t>
            </w:r>
          </w:p>
          <w:p w14:paraId="74C0226F" w14:textId="77777777" w:rsidR="00E56F3D" w:rsidRPr="00E55577" w:rsidRDefault="00E56F3D" w:rsidP="009E140D">
            <w:pPr>
              <w:spacing w:after="0"/>
              <w:rPr>
                <w:rFonts w:ascii="Times New Roman" w:hAnsi="Times New Roman"/>
                <w:sz w:val="20"/>
                <w:szCs w:val="20"/>
              </w:rPr>
            </w:pPr>
          </w:p>
          <w:p w14:paraId="09F5E381" w14:textId="77777777" w:rsidR="00E56F3D" w:rsidRPr="00E55577" w:rsidRDefault="00E56F3D" w:rsidP="009E140D">
            <w:pPr>
              <w:spacing w:after="0"/>
              <w:rPr>
                <w:rFonts w:ascii="Times New Roman" w:hAnsi="Times New Roman"/>
                <w:sz w:val="20"/>
                <w:szCs w:val="20"/>
              </w:rPr>
            </w:pPr>
            <w:r w:rsidRPr="00E55577">
              <w:rPr>
                <w:rFonts w:ascii="Times New Roman" w:hAnsi="Times New Roman"/>
                <w:b/>
                <w:sz w:val="20"/>
                <w:szCs w:val="20"/>
              </w:rPr>
              <w:t>Output 2.4.4.:</w:t>
            </w:r>
            <w:r w:rsidRPr="00E55577">
              <w:rPr>
                <w:rFonts w:ascii="Times New Roman" w:hAnsi="Times New Roman"/>
                <w:sz w:val="20"/>
                <w:szCs w:val="20"/>
              </w:rPr>
              <w:t xml:space="preserve"> Innovative wildlife monitoring and reporting tools — such as integrated Domain Awareness System (DAS) and </w:t>
            </w:r>
            <w:r w:rsidRPr="00E55577">
              <w:rPr>
                <w:rFonts w:ascii="Times New Roman" w:hAnsi="Times New Roman"/>
                <w:sz w:val="20"/>
              </w:rPr>
              <w:t xml:space="preserve">Spatial Monitoring and Reporting Tool </w:t>
            </w:r>
            <w:r w:rsidRPr="00E55577">
              <w:rPr>
                <w:rFonts w:ascii="Times New Roman" w:hAnsi="Times New Roman"/>
                <w:sz w:val="20"/>
                <w:szCs w:val="20"/>
              </w:rPr>
              <w:t>(SMART) software platforms — introduced to Iona National Park to measure, evaluate and adaptively improve the effectiveness of wildlife law enforcement patrols.</w:t>
            </w:r>
          </w:p>
          <w:p w14:paraId="392583FC" w14:textId="77777777" w:rsidR="00E56F3D" w:rsidRPr="00E55577" w:rsidRDefault="00E56F3D" w:rsidP="009E140D">
            <w:pPr>
              <w:spacing w:after="0"/>
              <w:rPr>
                <w:rFonts w:ascii="Times New Roman" w:hAnsi="Times New Roman"/>
                <w:sz w:val="20"/>
                <w:szCs w:val="20"/>
              </w:rPr>
            </w:pPr>
          </w:p>
          <w:p w14:paraId="6F453642" w14:textId="77777777" w:rsidR="00E56F3D" w:rsidRPr="00E55577" w:rsidRDefault="00E56F3D" w:rsidP="009E140D">
            <w:pPr>
              <w:spacing w:after="0"/>
              <w:rPr>
                <w:rFonts w:ascii="Times New Roman" w:hAnsi="Times New Roman"/>
                <w:i/>
                <w:sz w:val="20"/>
                <w:szCs w:val="20"/>
              </w:rPr>
            </w:pPr>
            <w:r w:rsidRPr="00E55577">
              <w:rPr>
                <w:rFonts w:ascii="Times New Roman" w:hAnsi="Times New Roman"/>
                <w:b/>
                <w:i/>
                <w:sz w:val="20"/>
                <w:szCs w:val="20"/>
              </w:rPr>
              <w:t>Indicator 2.4.4.:</w:t>
            </w:r>
            <w:r w:rsidRPr="00E55577">
              <w:rPr>
                <w:rFonts w:ascii="Times New Roman" w:hAnsi="Times New Roman"/>
                <w:i/>
                <w:sz w:val="20"/>
                <w:szCs w:val="20"/>
              </w:rPr>
              <w:t xml:space="preserve"> Number and nature of introduced </w:t>
            </w:r>
            <w:r w:rsidRPr="00E55577">
              <w:rPr>
                <w:rFonts w:ascii="Times New Roman" w:hAnsi="Times New Roman"/>
                <w:sz w:val="20"/>
                <w:szCs w:val="20"/>
              </w:rPr>
              <w:t>wildlife monitoring and reporting tools</w:t>
            </w:r>
            <w:r w:rsidRPr="00E55577">
              <w:rPr>
                <w:rFonts w:ascii="Times New Roman" w:hAnsi="Times New Roman"/>
                <w:i/>
                <w:iCs/>
                <w:sz w:val="20"/>
                <w:szCs w:val="20"/>
              </w:rPr>
              <w:t xml:space="preserve"> </w:t>
            </w:r>
          </w:p>
          <w:p w14:paraId="4D3F6867" w14:textId="77777777" w:rsidR="00E56F3D" w:rsidRPr="00E55577" w:rsidRDefault="00E56F3D" w:rsidP="009E140D">
            <w:pPr>
              <w:spacing w:after="0"/>
              <w:rPr>
                <w:rFonts w:ascii="Times New Roman" w:hAnsi="Times New Roman"/>
                <w:i/>
                <w:sz w:val="20"/>
                <w:szCs w:val="20"/>
              </w:rPr>
            </w:pPr>
            <w:r w:rsidRPr="00E55577">
              <w:rPr>
                <w:rFonts w:ascii="Times New Roman" w:hAnsi="Times New Roman"/>
                <w:b/>
                <w:i/>
                <w:sz w:val="20"/>
                <w:szCs w:val="20"/>
                <w:u w:val="single"/>
              </w:rPr>
              <w:t>Target 2.4.4.:</w:t>
            </w:r>
            <w:r w:rsidRPr="00E55577">
              <w:rPr>
                <w:rFonts w:ascii="Times New Roman" w:hAnsi="Times New Roman"/>
                <w:i/>
                <w:sz w:val="20"/>
                <w:szCs w:val="20"/>
              </w:rPr>
              <w:t xml:space="preserve"> At least 1 </w:t>
            </w:r>
            <w:r w:rsidRPr="00E55577">
              <w:rPr>
                <w:rFonts w:ascii="Times New Roman" w:hAnsi="Times New Roman"/>
                <w:sz w:val="20"/>
                <w:szCs w:val="20"/>
              </w:rPr>
              <w:t>wildlife monitoring and reporting tool introduced.</w:t>
            </w:r>
          </w:p>
          <w:p w14:paraId="14951CF3" w14:textId="77777777" w:rsidR="00E56F3D" w:rsidRPr="00E55577" w:rsidRDefault="00E56F3D" w:rsidP="009E140D">
            <w:pPr>
              <w:spacing w:after="0"/>
              <w:rPr>
                <w:rFonts w:ascii="Times New Roman" w:hAnsi="Times New Roman"/>
                <w:sz w:val="20"/>
                <w:szCs w:val="20"/>
              </w:rPr>
            </w:pPr>
          </w:p>
          <w:p w14:paraId="37844E79" w14:textId="77777777" w:rsidR="00E56F3D" w:rsidRPr="00E55577" w:rsidRDefault="00E56F3D" w:rsidP="009E140D">
            <w:pPr>
              <w:spacing w:after="0"/>
              <w:rPr>
                <w:rFonts w:ascii="Times New Roman" w:hAnsi="Times New Roman"/>
                <w:sz w:val="20"/>
                <w:szCs w:val="20"/>
              </w:rPr>
            </w:pPr>
            <w:r w:rsidRPr="00E55577">
              <w:rPr>
                <w:rFonts w:ascii="Times New Roman" w:hAnsi="Times New Roman"/>
                <w:b/>
                <w:sz w:val="20"/>
                <w:szCs w:val="20"/>
              </w:rPr>
              <w:t>Output 2.4.5.:</w:t>
            </w:r>
            <w:r w:rsidRPr="00E55577">
              <w:rPr>
                <w:rFonts w:ascii="Times New Roman" w:hAnsi="Times New Roman"/>
                <w:sz w:val="20"/>
                <w:szCs w:val="20"/>
              </w:rPr>
              <w:t xml:space="preserve"> Anti-Poaching Unit staff (male and female) in Iona National Park trained on operating introduced operational, communications and wildlife monitoring and reporting tools.</w:t>
            </w:r>
            <w:r w:rsidRPr="00E55577">
              <w:rPr>
                <w:rFonts w:ascii="Times New Roman" w:hAnsi="Times New Roman"/>
                <w:i/>
                <w:sz w:val="20"/>
                <w:szCs w:val="20"/>
              </w:rPr>
              <w:t xml:space="preserve"> </w:t>
            </w:r>
          </w:p>
          <w:p w14:paraId="69C35AA3" w14:textId="77777777" w:rsidR="00E56F3D" w:rsidRPr="00E55577" w:rsidRDefault="00E56F3D" w:rsidP="009E140D">
            <w:pPr>
              <w:spacing w:after="0"/>
              <w:rPr>
                <w:rFonts w:ascii="Times New Roman" w:hAnsi="Times New Roman"/>
                <w:i/>
                <w:sz w:val="20"/>
                <w:szCs w:val="20"/>
              </w:rPr>
            </w:pPr>
          </w:p>
          <w:p w14:paraId="06790186" w14:textId="77777777" w:rsidR="00E56F3D" w:rsidRPr="00E55577" w:rsidRDefault="00E56F3D" w:rsidP="009E140D">
            <w:pPr>
              <w:spacing w:after="0"/>
              <w:rPr>
                <w:rFonts w:ascii="Times New Roman" w:hAnsi="Times New Roman"/>
                <w:i/>
                <w:iCs/>
                <w:sz w:val="20"/>
                <w:szCs w:val="20"/>
              </w:rPr>
            </w:pPr>
            <w:r w:rsidRPr="00E55577">
              <w:rPr>
                <w:rFonts w:ascii="Times New Roman" w:hAnsi="Times New Roman"/>
                <w:b/>
                <w:i/>
                <w:sz w:val="20"/>
                <w:szCs w:val="20"/>
              </w:rPr>
              <w:t xml:space="preserve">Indicator 2.4.5.: </w:t>
            </w:r>
            <w:r w:rsidRPr="00E55577">
              <w:rPr>
                <w:rFonts w:ascii="Times New Roman" w:hAnsi="Times New Roman"/>
                <w:i/>
                <w:sz w:val="20"/>
                <w:szCs w:val="20"/>
              </w:rPr>
              <w:t xml:space="preserve">Number of anti-poaching unit staff (% female) trained </w:t>
            </w:r>
            <w:r w:rsidRPr="00E55577">
              <w:rPr>
                <w:rFonts w:ascii="Times New Roman" w:hAnsi="Times New Roman"/>
                <w:i/>
                <w:iCs/>
                <w:sz w:val="20"/>
                <w:szCs w:val="20"/>
              </w:rPr>
              <w:t>on operating introduced operational, communications and wildlife monitoring and reporting tools.</w:t>
            </w:r>
          </w:p>
          <w:p w14:paraId="6B3C3124" w14:textId="77777777" w:rsidR="00E56F3D" w:rsidRPr="00E55577" w:rsidRDefault="00E56F3D" w:rsidP="009E140D">
            <w:pPr>
              <w:spacing w:after="0"/>
              <w:rPr>
                <w:rFonts w:ascii="Times New Roman" w:hAnsi="Times New Roman"/>
                <w:i/>
                <w:iCs/>
                <w:sz w:val="20"/>
                <w:szCs w:val="20"/>
              </w:rPr>
            </w:pPr>
            <w:r w:rsidRPr="00E55577">
              <w:rPr>
                <w:rFonts w:ascii="Times New Roman" w:hAnsi="Times New Roman"/>
                <w:b/>
                <w:bCs/>
                <w:i/>
                <w:sz w:val="20"/>
                <w:szCs w:val="20"/>
                <w:u w:val="single"/>
              </w:rPr>
              <w:t>Target 2.4.5.:</w:t>
            </w:r>
            <w:r w:rsidRPr="00E55577">
              <w:rPr>
                <w:rFonts w:ascii="Times New Roman" w:hAnsi="Times New Roman"/>
                <w:i/>
                <w:sz w:val="20"/>
                <w:szCs w:val="20"/>
              </w:rPr>
              <w:t xml:space="preserve"> 30 anti-poaching unit staff (30% female) trained </w:t>
            </w:r>
            <w:r w:rsidRPr="00E55577">
              <w:rPr>
                <w:rFonts w:ascii="Times New Roman" w:hAnsi="Times New Roman"/>
                <w:i/>
                <w:iCs/>
                <w:sz w:val="20"/>
                <w:szCs w:val="20"/>
              </w:rPr>
              <w:t>on operating introduced operational, communications and wildlife monitoring and reporting tools.</w:t>
            </w:r>
          </w:p>
          <w:p w14:paraId="7F362C82" w14:textId="77777777" w:rsidR="00E56F3D" w:rsidRPr="00E55577" w:rsidRDefault="00E56F3D" w:rsidP="009E140D">
            <w:pPr>
              <w:spacing w:after="0"/>
              <w:rPr>
                <w:rFonts w:ascii="Times New Roman" w:hAnsi="Times New Roman"/>
                <w:sz w:val="20"/>
                <w:szCs w:val="20"/>
              </w:rPr>
            </w:pPr>
          </w:p>
          <w:p w14:paraId="5C566FEF" w14:textId="77777777" w:rsidR="00E56F3D" w:rsidRPr="00E55577" w:rsidRDefault="00E56F3D" w:rsidP="009E140D">
            <w:pPr>
              <w:spacing w:after="0"/>
              <w:rPr>
                <w:rFonts w:ascii="Times New Roman" w:hAnsi="Times New Roman"/>
                <w:sz w:val="20"/>
              </w:rPr>
            </w:pPr>
            <w:r w:rsidRPr="00E55577">
              <w:rPr>
                <w:rFonts w:ascii="Times New Roman" w:hAnsi="Times New Roman"/>
                <w:b/>
                <w:sz w:val="20"/>
                <w:szCs w:val="20"/>
              </w:rPr>
              <w:t>Output 2.4.6.:</w:t>
            </w:r>
            <w:r w:rsidRPr="00E55577">
              <w:rPr>
                <w:rFonts w:ascii="Times New Roman" w:hAnsi="Times New Roman"/>
                <w:sz w:val="20"/>
                <w:szCs w:val="20"/>
              </w:rPr>
              <w:t xml:space="preserve"> Collaboration between Iona National </w:t>
            </w:r>
            <w:r w:rsidRPr="00E55577">
              <w:rPr>
                <w:rFonts w:ascii="Times New Roman" w:hAnsi="Times New Roman"/>
                <w:iCs/>
                <w:sz w:val="20"/>
                <w:szCs w:val="20"/>
              </w:rPr>
              <w:t>Park M</w:t>
            </w:r>
            <w:r w:rsidRPr="00E55577">
              <w:rPr>
                <w:rFonts w:ascii="Times New Roman" w:hAnsi="Times New Roman"/>
                <w:sz w:val="20"/>
                <w:szCs w:val="20"/>
              </w:rPr>
              <w:t>anagement with other conservation law enforcement agencies in the wider Iona-Skeleton Coast TFCA landscape (within and across international boundaries</w:t>
            </w:r>
            <w:r w:rsidRPr="00E55577">
              <w:rPr>
                <w:rFonts w:ascii="Times New Roman" w:hAnsi="Times New Roman"/>
                <w:iCs/>
                <w:sz w:val="20"/>
                <w:szCs w:val="20"/>
              </w:rPr>
              <w:t xml:space="preserve">) </w:t>
            </w:r>
            <w:r w:rsidRPr="00E55577">
              <w:rPr>
                <w:rFonts w:ascii="Times New Roman" w:hAnsi="Times New Roman"/>
                <w:sz w:val="20"/>
                <w:szCs w:val="20"/>
              </w:rPr>
              <w:t>established to improve the effectiveness of wildlife law enforcement.</w:t>
            </w:r>
          </w:p>
          <w:p w14:paraId="7B1115A3" w14:textId="77777777" w:rsidR="00E56F3D" w:rsidRPr="00E55577" w:rsidRDefault="00E56F3D" w:rsidP="009E140D">
            <w:pPr>
              <w:spacing w:after="0"/>
              <w:rPr>
                <w:rFonts w:ascii="Times New Roman" w:hAnsi="Times New Roman"/>
                <w:color w:val="FF0000"/>
                <w:sz w:val="20"/>
              </w:rPr>
            </w:pPr>
          </w:p>
          <w:p w14:paraId="59780B0B" w14:textId="77777777" w:rsidR="00E56F3D" w:rsidRPr="00E55577" w:rsidRDefault="00E56F3D" w:rsidP="009E140D">
            <w:pPr>
              <w:spacing w:after="0"/>
              <w:rPr>
                <w:rFonts w:ascii="Times New Roman" w:hAnsi="Times New Roman"/>
                <w:i/>
                <w:sz w:val="20"/>
              </w:rPr>
            </w:pPr>
            <w:r w:rsidRPr="00E55577">
              <w:rPr>
                <w:rFonts w:ascii="Times New Roman" w:hAnsi="Times New Roman"/>
                <w:b/>
                <w:i/>
                <w:sz w:val="20"/>
              </w:rPr>
              <w:t>Indicator 2.4.6.a.:</w:t>
            </w:r>
            <w:r w:rsidRPr="00E55577">
              <w:rPr>
                <w:rFonts w:ascii="Times New Roman" w:hAnsi="Times New Roman"/>
                <w:i/>
                <w:sz w:val="20"/>
              </w:rPr>
              <w:t xml:space="preserve"> Number of meetings of law enforcement convened</w:t>
            </w:r>
          </w:p>
          <w:p w14:paraId="6D4C9683" w14:textId="77777777" w:rsidR="00E56F3D" w:rsidRPr="00E55577" w:rsidRDefault="00E56F3D" w:rsidP="009E140D">
            <w:pPr>
              <w:spacing w:after="0"/>
              <w:rPr>
                <w:rFonts w:ascii="Times New Roman" w:hAnsi="Times New Roman"/>
                <w:i/>
                <w:sz w:val="20"/>
              </w:rPr>
            </w:pPr>
            <w:r w:rsidRPr="00E55577">
              <w:rPr>
                <w:rFonts w:ascii="Times New Roman" w:hAnsi="Times New Roman"/>
                <w:b/>
                <w:i/>
                <w:sz w:val="20"/>
                <w:u w:val="single"/>
              </w:rPr>
              <w:t>Target 2.4.6.</w:t>
            </w:r>
            <w:r w:rsidRPr="00E55577">
              <w:rPr>
                <w:rFonts w:ascii="Times New Roman" w:hAnsi="Times New Roman"/>
                <w:b/>
                <w:bCs/>
                <w:i/>
                <w:sz w:val="20"/>
                <w:u w:val="single"/>
              </w:rPr>
              <w:t>a</w:t>
            </w:r>
            <w:r w:rsidRPr="00E55577">
              <w:rPr>
                <w:rFonts w:ascii="Times New Roman" w:hAnsi="Times New Roman"/>
                <w:b/>
                <w:i/>
                <w:sz w:val="20"/>
                <w:u w:val="single"/>
              </w:rPr>
              <w:t>.:</w:t>
            </w:r>
            <w:r w:rsidRPr="00E55577">
              <w:rPr>
                <w:rFonts w:ascii="Times New Roman" w:hAnsi="Times New Roman"/>
                <w:i/>
                <w:sz w:val="20"/>
              </w:rPr>
              <w:t xml:space="preserve"> 6 meetings (one per year from Year 2 of the project)</w:t>
            </w:r>
          </w:p>
          <w:p w14:paraId="2E37008C" w14:textId="77777777" w:rsidR="00E56F3D" w:rsidRPr="00E55577" w:rsidRDefault="00E56F3D" w:rsidP="009E140D">
            <w:pPr>
              <w:spacing w:after="0"/>
              <w:rPr>
                <w:rFonts w:ascii="Times New Roman" w:hAnsi="Times New Roman"/>
                <w:i/>
                <w:sz w:val="20"/>
              </w:rPr>
            </w:pPr>
          </w:p>
          <w:p w14:paraId="0F1CD680" w14:textId="77777777" w:rsidR="00E56F3D" w:rsidRPr="00E55577" w:rsidRDefault="00E56F3D" w:rsidP="009E140D">
            <w:pPr>
              <w:spacing w:after="0"/>
              <w:rPr>
                <w:rFonts w:ascii="Times New Roman" w:hAnsi="Times New Roman"/>
                <w:i/>
                <w:sz w:val="20"/>
              </w:rPr>
            </w:pPr>
            <w:r w:rsidRPr="00E55577">
              <w:rPr>
                <w:rFonts w:ascii="Times New Roman" w:hAnsi="Times New Roman"/>
                <w:b/>
                <w:i/>
                <w:sz w:val="20"/>
              </w:rPr>
              <w:t>Indicator 2.4.6.b.:</w:t>
            </w:r>
            <w:r w:rsidRPr="00E55577">
              <w:rPr>
                <w:rFonts w:ascii="Times New Roman" w:hAnsi="Times New Roman"/>
                <w:i/>
                <w:sz w:val="20"/>
              </w:rPr>
              <w:t xml:space="preserve"> Number of law enforcement </w:t>
            </w:r>
            <w:r w:rsidRPr="00E55577">
              <w:rPr>
                <w:rFonts w:ascii="Times New Roman" w:hAnsi="Times New Roman"/>
                <w:i/>
                <w:iCs/>
                <w:sz w:val="20"/>
              </w:rPr>
              <w:t>Standard Operating Procedures</w:t>
            </w:r>
            <w:r w:rsidRPr="00E55577">
              <w:rPr>
                <w:rFonts w:ascii="Times New Roman" w:hAnsi="Times New Roman"/>
                <w:i/>
                <w:sz w:val="20"/>
              </w:rPr>
              <w:t xml:space="preserve"> (SOPs) developed</w:t>
            </w:r>
          </w:p>
          <w:p w14:paraId="605DA598" w14:textId="77777777" w:rsidR="00E56F3D" w:rsidRPr="00E55577" w:rsidRDefault="00E56F3D" w:rsidP="009E140D">
            <w:pPr>
              <w:spacing w:after="0"/>
              <w:rPr>
                <w:rFonts w:ascii="Times New Roman" w:hAnsi="Times New Roman"/>
                <w:i/>
                <w:sz w:val="20"/>
              </w:rPr>
            </w:pPr>
            <w:r w:rsidRPr="00E55577">
              <w:rPr>
                <w:rFonts w:ascii="Times New Roman" w:hAnsi="Times New Roman"/>
                <w:b/>
                <w:i/>
                <w:sz w:val="20"/>
                <w:u w:val="single"/>
              </w:rPr>
              <w:lastRenderedPageBreak/>
              <w:t>Target 2.4.6.</w:t>
            </w:r>
            <w:r w:rsidRPr="00E55577">
              <w:rPr>
                <w:rFonts w:ascii="Times New Roman" w:hAnsi="Times New Roman"/>
                <w:b/>
                <w:bCs/>
                <w:i/>
                <w:sz w:val="20"/>
                <w:u w:val="single"/>
              </w:rPr>
              <w:t>b</w:t>
            </w:r>
            <w:r w:rsidRPr="00E55577">
              <w:rPr>
                <w:rFonts w:ascii="Times New Roman" w:hAnsi="Times New Roman"/>
                <w:b/>
                <w:i/>
                <w:sz w:val="20"/>
                <w:u w:val="single"/>
              </w:rPr>
              <w:t>.:</w:t>
            </w:r>
            <w:r w:rsidRPr="00E55577">
              <w:rPr>
                <w:rFonts w:ascii="Times New Roman" w:hAnsi="Times New Roman"/>
                <w:i/>
                <w:sz w:val="20"/>
              </w:rPr>
              <w:t xml:space="preserve"> At least 1 </w:t>
            </w:r>
            <w:r w:rsidRPr="00E55577">
              <w:rPr>
                <w:rFonts w:ascii="Times New Roman" w:hAnsi="Times New Roman"/>
                <w:i/>
                <w:iCs/>
                <w:sz w:val="20"/>
              </w:rPr>
              <w:t>Standard Operating Procedures</w:t>
            </w:r>
            <w:r w:rsidRPr="00E55577">
              <w:rPr>
                <w:rFonts w:ascii="Times New Roman" w:hAnsi="Times New Roman"/>
                <w:i/>
                <w:sz w:val="20"/>
              </w:rPr>
              <w:t xml:space="preserve"> (SOPs) developed</w:t>
            </w:r>
          </w:p>
          <w:p w14:paraId="03A6A1CC" w14:textId="77777777" w:rsidR="00E56F3D" w:rsidRPr="00E55577" w:rsidRDefault="00E56F3D" w:rsidP="009E140D">
            <w:pPr>
              <w:spacing w:after="0"/>
              <w:rPr>
                <w:rFonts w:ascii="Times New Roman" w:hAnsi="Times New Roman"/>
                <w:sz w:val="20"/>
                <w:szCs w:val="20"/>
              </w:rPr>
            </w:pPr>
          </w:p>
        </w:tc>
      </w:tr>
      <w:tr w:rsidR="005B56DE" w:rsidRPr="00E55577" w14:paraId="55809879" w14:textId="77777777" w:rsidTr="00E56F3D">
        <w:tc>
          <w:tcPr>
            <w:tcW w:w="11417" w:type="dxa"/>
            <w:gridSpan w:val="4"/>
            <w:tcBorders>
              <w:top w:val="single" w:sz="4" w:space="0" w:color="auto"/>
              <w:left w:val="single" w:sz="4" w:space="0" w:color="auto"/>
              <w:bottom w:val="single" w:sz="4" w:space="0" w:color="auto"/>
              <w:right w:val="single" w:sz="4" w:space="0" w:color="auto"/>
            </w:tcBorders>
            <w:shd w:val="clear" w:color="auto" w:fill="BFBFBF"/>
            <w:vAlign w:val="center"/>
          </w:tcPr>
          <w:p w14:paraId="67662AB0" w14:textId="77777777" w:rsidR="00E56F3D" w:rsidRPr="00E55577" w:rsidRDefault="00E56F3D" w:rsidP="009E140D">
            <w:pPr>
              <w:spacing w:after="0"/>
              <w:rPr>
                <w:rFonts w:ascii="Times New Roman" w:hAnsi="Times New Roman"/>
                <w:sz w:val="20"/>
                <w:szCs w:val="20"/>
              </w:rPr>
            </w:pPr>
            <w:r w:rsidRPr="00E55577">
              <w:rPr>
                <w:rFonts w:ascii="Times New Roman" w:hAnsi="Times New Roman"/>
                <w:b/>
                <w:sz w:val="20"/>
                <w:szCs w:val="20"/>
              </w:rPr>
              <w:lastRenderedPageBreak/>
              <w:t>Component 3:</w:t>
            </w:r>
            <w:r w:rsidRPr="00E55577">
              <w:rPr>
                <w:rFonts w:ascii="Times New Roman" w:hAnsi="Times New Roman"/>
                <w:sz w:val="20"/>
                <w:szCs w:val="20"/>
              </w:rPr>
              <w:t xml:space="preserve"> </w:t>
            </w:r>
            <w:r w:rsidRPr="00E55577">
              <w:rPr>
                <w:rFonts w:ascii="Times New Roman" w:hAnsi="Times New Roman"/>
                <w:b/>
                <w:bCs/>
                <w:iCs/>
                <w:sz w:val="20"/>
                <w:szCs w:val="20"/>
              </w:rPr>
              <w:t>Enhancing the technical and institutional capacity of climate change and conservation institutions</w:t>
            </w:r>
          </w:p>
        </w:tc>
      </w:tr>
      <w:tr w:rsidR="007758A7" w:rsidRPr="00E55577" w14:paraId="600154B9" w14:textId="77777777" w:rsidTr="00E56F3D">
        <w:tc>
          <w:tcPr>
            <w:tcW w:w="2061" w:type="dxa"/>
          </w:tcPr>
          <w:p w14:paraId="4166416F" w14:textId="77777777" w:rsidR="00E56F3D" w:rsidRPr="00E55577" w:rsidRDefault="00E56F3D" w:rsidP="009E140D">
            <w:pPr>
              <w:spacing w:after="0"/>
              <w:rPr>
                <w:rFonts w:ascii="Times New Roman" w:hAnsi="Times New Roman"/>
                <w:sz w:val="20"/>
                <w:szCs w:val="20"/>
              </w:rPr>
            </w:pPr>
            <w:r w:rsidRPr="00E55577">
              <w:rPr>
                <w:rFonts w:ascii="Times New Roman" w:hAnsi="Times New Roman"/>
                <w:b/>
                <w:sz w:val="20"/>
                <w:szCs w:val="20"/>
              </w:rPr>
              <w:t>Outcome 3.1.:</w:t>
            </w:r>
            <w:r w:rsidRPr="00E55577">
              <w:rPr>
                <w:rFonts w:ascii="Times New Roman" w:hAnsi="Times New Roman"/>
                <w:sz w:val="20"/>
                <w:szCs w:val="20"/>
              </w:rPr>
              <w:t xml:space="preserve"> Enhanced institutional capacity of national government agencies to coordinate, plan and implement climate change and biodiversity strategies</w:t>
            </w:r>
            <w:bookmarkStart w:id="310" w:name="OLE_LINK172"/>
            <w:bookmarkStart w:id="311" w:name="OLE_LINK173"/>
            <w:r w:rsidRPr="00E55577">
              <w:rPr>
                <w:rFonts w:ascii="Times New Roman" w:hAnsi="Times New Roman"/>
                <w:sz w:val="20"/>
                <w:szCs w:val="20"/>
              </w:rPr>
              <w:t>.</w:t>
            </w:r>
          </w:p>
          <w:p w14:paraId="0AE9133F" w14:textId="77777777" w:rsidR="00E56F3D" w:rsidRPr="00E55577" w:rsidRDefault="00E56F3D" w:rsidP="009E140D">
            <w:pPr>
              <w:spacing w:after="0"/>
              <w:rPr>
                <w:rFonts w:ascii="Times New Roman" w:hAnsi="Times New Roman"/>
                <w:i/>
                <w:sz w:val="20"/>
                <w:szCs w:val="20"/>
              </w:rPr>
            </w:pPr>
          </w:p>
          <w:bookmarkEnd w:id="310"/>
          <w:bookmarkEnd w:id="311"/>
          <w:p w14:paraId="2A941C26" w14:textId="77777777" w:rsidR="00E56F3D" w:rsidRPr="00E55577" w:rsidRDefault="00E56F3D" w:rsidP="009E140D">
            <w:pPr>
              <w:spacing w:after="0"/>
              <w:rPr>
                <w:rFonts w:ascii="Times New Roman" w:hAnsi="Times New Roman"/>
                <w:i/>
                <w:sz w:val="20"/>
                <w:szCs w:val="20"/>
              </w:rPr>
            </w:pPr>
            <w:r w:rsidRPr="00E55577">
              <w:rPr>
                <w:rFonts w:ascii="Times New Roman" w:hAnsi="Times New Roman"/>
                <w:b/>
                <w:i/>
                <w:sz w:val="20"/>
                <w:szCs w:val="20"/>
              </w:rPr>
              <w:t>Indicator 3.1.:</w:t>
            </w:r>
            <w:r w:rsidRPr="00E55577">
              <w:rPr>
                <w:rFonts w:ascii="Times New Roman" w:hAnsi="Times New Roman"/>
                <w:i/>
                <w:sz w:val="20"/>
                <w:szCs w:val="20"/>
              </w:rPr>
              <w:t xml:space="preserve"> Number of </w:t>
            </w:r>
            <w:bookmarkStart w:id="312" w:name="OLE_LINK532"/>
            <w:bookmarkStart w:id="313" w:name="OLE_LINK545"/>
            <w:r w:rsidRPr="00E55577">
              <w:rPr>
                <w:rFonts w:ascii="Times New Roman" w:hAnsi="Times New Roman"/>
                <w:i/>
                <w:sz w:val="20"/>
                <w:szCs w:val="20"/>
              </w:rPr>
              <w:t>sectoral strategies, policies and plans</w:t>
            </w:r>
            <w:r w:rsidRPr="00E55577">
              <w:rPr>
                <w:rFonts w:ascii="Times New Roman" w:hAnsi="Times New Roman"/>
                <w:i/>
                <w:sz w:val="20"/>
                <w:szCs w:val="20"/>
                <w:lang w:val="en-ZA"/>
              </w:rPr>
              <w:t xml:space="preserve"> </w:t>
            </w:r>
            <w:r w:rsidRPr="00E55577">
              <w:rPr>
                <w:rFonts w:ascii="Times New Roman" w:hAnsi="Times New Roman"/>
                <w:i/>
                <w:sz w:val="20"/>
                <w:szCs w:val="20"/>
              </w:rPr>
              <w:t>that integrate climate change adaptation and biodiversity conservation</w:t>
            </w:r>
            <w:bookmarkEnd w:id="312"/>
            <w:bookmarkEnd w:id="313"/>
            <w:r w:rsidRPr="00E55577">
              <w:rPr>
                <w:rFonts w:ascii="Times New Roman" w:hAnsi="Times New Roman"/>
                <w:i/>
                <w:sz w:val="20"/>
                <w:szCs w:val="20"/>
              </w:rPr>
              <w:t xml:space="preserve"> </w:t>
            </w:r>
          </w:p>
        </w:tc>
        <w:tc>
          <w:tcPr>
            <w:tcW w:w="2694" w:type="dxa"/>
            <w:tcBorders>
              <w:top w:val="single" w:sz="4" w:space="0" w:color="auto"/>
              <w:left w:val="single" w:sz="4" w:space="0" w:color="auto"/>
              <w:bottom w:val="single" w:sz="4" w:space="0" w:color="auto"/>
              <w:right w:val="single" w:sz="4" w:space="0" w:color="auto"/>
            </w:tcBorders>
          </w:tcPr>
          <w:p w14:paraId="0F08A37E" w14:textId="77777777" w:rsidR="00E56F3D" w:rsidRPr="00E55577" w:rsidRDefault="00E56F3D" w:rsidP="009E140D">
            <w:pPr>
              <w:spacing w:after="0"/>
              <w:rPr>
                <w:rFonts w:ascii="Times New Roman" w:hAnsi="Times New Roman"/>
                <w:i/>
                <w:sz w:val="20"/>
                <w:szCs w:val="20"/>
              </w:rPr>
            </w:pPr>
            <w:r w:rsidRPr="00E55577">
              <w:rPr>
                <w:rFonts w:ascii="Times New Roman" w:hAnsi="Times New Roman"/>
                <w:b/>
                <w:sz w:val="20"/>
                <w:szCs w:val="20"/>
              </w:rPr>
              <w:t>Baseline 3.1.:</w:t>
            </w:r>
            <w:r w:rsidRPr="00E55577">
              <w:rPr>
                <w:rFonts w:ascii="Times New Roman" w:hAnsi="Times New Roman"/>
                <w:i/>
                <w:sz w:val="20"/>
                <w:szCs w:val="20"/>
              </w:rPr>
              <w:t xml:space="preserve"> There is currently limited integration of climate change adaptation and biodiversity conservation into sectoral strategies, policies and plans</w:t>
            </w:r>
            <w:r w:rsidRPr="00E55577">
              <w:rPr>
                <w:rFonts w:ascii="Times New Roman" w:hAnsi="Times New Roman"/>
                <w:i/>
                <w:sz w:val="20"/>
                <w:szCs w:val="20"/>
                <w:lang w:val="en-ZA"/>
              </w:rPr>
              <w:t>.</w:t>
            </w:r>
          </w:p>
        </w:tc>
        <w:tc>
          <w:tcPr>
            <w:tcW w:w="1842" w:type="dxa"/>
            <w:tcBorders>
              <w:top w:val="single" w:sz="4" w:space="0" w:color="auto"/>
              <w:left w:val="single" w:sz="4" w:space="0" w:color="auto"/>
              <w:bottom w:val="single" w:sz="4" w:space="0" w:color="auto"/>
              <w:right w:val="single" w:sz="4" w:space="0" w:color="auto"/>
            </w:tcBorders>
          </w:tcPr>
          <w:p w14:paraId="5974C967" w14:textId="77777777" w:rsidR="00E56F3D" w:rsidRPr="00E55577" w:rsidRDefault="00E56F3D" w:rsidP="009E140D">
            <w:pPr>
              <w:spacing w:after="0"/>
              <w:rPr>
                <w:rFonts w:ascii="Times New Roman" w:hAnsi="Times New Roman"/>
                <w:i/>
                <w:sz w:val="20"/>
                <w:szCs w:val="20"/>
              </w:rPr>
            </w:pPr>
            <w:r w:rsidRPr="00E55577">
              <w:rPr>
                <w:rFonts w:ascii="Times New Roman" w:hAnsi="Times New Roman"/>
                <w:b/>
                <w:sz w:val="20"/>
                <w:szCs w:val="20"/>
              </w:rPr>
              <w:t>Target 3.1.:</w:t>
            </w:r>
            <w:r w:rsidRPr="00E55577">
              <w:rPr>
                <w:rFonts w:ascii="Times New Roman" w:hAnsi="Times New Roman"/>
                <w:i/>
                <w:sz w:val="20"/>
                <w:szCs w:val="20"/>
              </w:rPr>
              <w:t xml:space="preserve"> Recommendations generated for the integration of climate change adaptation and biodiversity conservation into at least 5 sectoral strategies, policies and plans</w:t>
            </w:r>
            <w:r w:rsidRPr="00E55577">
              <w:rPr>
                <w:rFonts w:ascii="Times New Roman" w:hAnsi="Times New Roman"/>
                <w:i/>
                <w:sz w:val="20"/>
                <w:szCs w:val="20"/>
                <w:lang w:val="en-ZA"/>
              </w:rPr>
              <w:t xml:space="preserve"> </w:t>
            </w:r>
          </w:p>
        </w:tc>
        <w:tc>
          <w:tcPr>
            <w:tcW w:w="4820" w:type="dxa"/>
          </w:tcPr>
          <w:p w14:paraId="705F49D5" w14:textId="218ADBFC" w:rsidR="00E56F3D" w:rsidRPr="00E55577" w:rsidRDefault="00E56F3D" w:rsidP="009E140D">
            <w:pPr>
              <w:spacing w:after="0"/>
              <w:rPr>
                <w:rFonts w:ascii="Times New Roman" w:hAnsi="Times New Roman"/>
                <w:sz w:val="20"/>
                <w:szCs w:val="20"/>
                <w:lang w:val="en-ZA"/>
              </w:rPr>
            </w:pPr>
            <w:bookmarkStart w:id="314" w:name="OLE_LINK644"/>
            <w:bookmarkStart w:id="315" w:name="OLE_LINK645"/>
            <w:r w:rsidRPr="00E55577">
              <w:rPr>
                <w:rFonts w:ascii="Times New Roman" w:hAnsi="Times New Roman"/>
                <w:b/>
                <w:sz w:val="20"/>
                <w:szCs w:val="20"/>
              </w:rPr>
              <w:t>Output 3.1.1:</w:t>
            </w:r>
            <w:r w:rsidRPr="00E55577">
              <w:rPr>
                <w:rFonts w:ascii="Times New Roman" w:hAnsi="Times New Roman"/>
                <w:sz w:val="20"/>
                <w:szCs w:val="20"/>
              </w:rPr>
              <w:t xml:space="preserve"> Sectoral </w:t>
            </w:r>
            <w:bookmarkStart w:id="316" w:name="OLE_LINK280"/>
            <w:bookmarkStart w:id="317" w:name="OLE_LINK283"/>
            <w:bookmarkStart w:id="318" w:name="OLE_LINK509"/>
            <w:r w:rsidRPr="00E55577">
              <w:rPr>
                <w:rFonts w:ascii="Times New Roman" w:hAnsi="Times New Roman"/>
                <w:sz w:val="20"/>
                <w:szCs w:val="20"/>
              </w:rPr>
              <w:t>strategies, policies and plans</w:t>
            </w:r>
            <w:r w:rsidRPr="00E55577">
              <w:rPr>
                <w:rFonts w:ascii="Times New Roman" w:hAnsi="Times New Roman"/>
                <w:sz w:val="20"/>
                <w:szCs w:val="20"/>
                <w:lang w:val="en-ZA"/>
              </w:rPr>
              <w:t xml:space="preserve"> </w:t>
            </w:r>
            <w:bookmarkEnd w:id="316"/>
            <w:bookmarkEnd w:id="317"/>
            <w:bookmarkEnd w:id="318"/>
            <w:r w:rsidRPr="00E55577">
              <w:rPr>
                <w:rFonts w:ascii="Times New Roman" w:hAnsi="Times New Roman"/>
                <w:sz w:val="20"/>
                <w:szCs w:val="20"/>
                <w:lang w:val="en-ZA"/>
              </w:rPr>
              <w:t xml:space="preserve">reviewed – in light of findings of risk and vulnerability assessments and natural capital accounting conducted under Outcome 1.1 – to identify entry points for the </w:t>
            </w:r>
            <w:bookmarkStart w:id="319" w:name="OLE_LINK512"/>
            <w:bookmarkStart w:id="320" w:name="OLE_LINK513"/>
            <w:r w:rsidRPr="00E55577">
              <w:rPr>
                <w:rFonts w:ascii="Times New Roman" w:hAnsi="Times New Roman"/>
                <w:sz w:val="20"/>
                <w:szCs w:val="20"/>
                <w:lang w:val="en-ZA"/>
              </w:rPr>
              <w:t>integration of climate change adaptation and biodiversity conservation</w:t>
            </w:r>
            <w:bookmarkEnd w:id="319"/>
            <w:bookmarkEnd w:id="320"/>
            <w:r w:rsidR="006278D6" w:rsidRPr="00E55577">
              <w:rPr>
                <w:rFonts w:ascii="Times New Roman" w:hAnsi="Times New Roman"/>
                <w:sz w:val="20"/>
                <w:szCs w:val="20"/>
                <w:lang w:val="en-ZA"/>
              </w:rPr>
              <w:t>, as well as the mainstreaming of gender considerations</w:t>
            </w:r>
          </w:p>
          <w:p w14:paraId="12A07348" w14:textId="77777777" w:rsidR="00E56F3D" w:rsidRPr="00E55577" w:rsidRDefault="00E56F3D" w:rsidP="009E140D">
            <w:pPr>
              <w:spacing w:after="0"/>
              <w:rPr>
                <w:rFonts w:ascii="Times New Roman" w:hAnsi="Times New Roman"/>
                <w:sz w:val="20"/>
                <w:szCs w:val="20"/>
                <w:lang w:val="en-ZA"/>
              </w:rPr>
            </w:pPr>
          </w:p>
          <w:p w14:paraId="30735139" w14:textId="77777777" w:rsidR="00E56F3D" w:rsidRPr="00E55577" w:rsidRDefault="00E56F3D" w:rsidP="009E140D">
            <w:pPr>
              <w:spacing w:after="0"/>
              <w:rPr>
                <w:rFonts w:ascii="Times New Roman" w:hAnsi="Times New Roman"/>
                <w:i/>
                <w:iCs/>
                <w:sz w:val="20"/>
                <w:szCs w:val="20"/>
              </w:rPr>
            </w:pPr>
            <w:r w:rsidRPr="00E55577">
              <w:rPr>
                <w:rFonts w:ascii="Times New Roman" w:hAnsi="Times New Roman"/>
                <w:b/>
                <w:i/>
                <w:sz w:val="20"/>
                <w:szCs w:val="20"/>
              </w:rPr>
              <w:t>Indicator 3.1.1.:</w:t>
            </w:r>
            <w:r w:rsidRPr="00E55577">
              <w:rPr>
                <w:rFonts w:ascii="Times New Roman" w:hAnsi="Times New Roman"/>
                <w:i/>
                <w:iCs/>
                <w:sz w:val="20"/>
                <w:szCs w:val="20"/>
              </w:rPr>
              <w:t xml:space="preserve"> Number of </w:t>
            </w:r>
            <w:bookmarkStart w:id="321" w:name="OLE_LINK284"/>
            <w:bookmarkStart w:id="322" w:name="OLE_LINK295"/>
            <w:r w:rsidRPr="00E55577">
              <w:rPr>
                <w:rFonts w:ascii="Times New Roman" w:hAnsi="Times New Roman"/>
                <w:i/>
                <w:iCs/>
                <w:sz w:val="20"/>
                <w:szCs w:val="20"/>
              </w:rPr>
              <w:t xml:space="preserve">strategies, policies and plans reviewed </w:t>
            </w:r>
          </w:p>
          <w:bookmarkEnd w:id="321"/>
          <w:bookmarkEnd w:id="322"/>
          <w:p w14:paraId="52FFB6CC" w14:textId="77777777" w:rsidR="00E56F3D" w:rsidRPr="00E55577" w:rsidRDefault="00E56F3D" w:rsidP="009E140D">
            <w:pPr>
              <w:spacing w:after="0"/>
              <w:rPr>
                <w:rFonts w:ascii="Times New Roman" w:hAnsi="Times New Roman"/>
                <w:i/>
                <w:iCs/>
                <w:sz w:val="20"/>
                <w:szCs w:val="20"/>
              </w:rPr>
            </w:pPr>
            <w:r w:rsidRPr="00E55577">
              <w:rPr>
                <w:rFonts w:ascii="Times New Roman" w:hAnsi="Times New Roman"/>
                <w:b/>
                <w:i/>
                <w:sz w:val="20"/>
                <w:szCs w:val="20"/>
                <w:u w:val="single"/>
              </w:rPr>
              <w:t>Target</w:t>
            </w:r>
            <w:bookmarkEnd w:id="314"/>
            <w:bookmarkEnd w:id="315"/>
            <w:r w:rsidRPr="00E55577">
              <w:rPr>
                <w:rFonts w:ascii="Times New Roman" w:hAnsi="Times New Roman"/>
                <w:b/>
                <w:i/>
                <w:sz w:val="20"/>
                <w:szCs w:val="20"/>
                <w:u w:val="single"/>
              </w:rPr>
              <w:t xml:space="preserve"> 3.1.1.:</w:t>
            </w:r>
            <w:r w:rsidRPr="00E55577">
              <w:rPr>
                <w:rFonts w:ascii="Times New Roman" w:hAnsi="Times New Roman"/>
                <w:i/>
                <w:iCs/>
                <w:sz w:val="20"/>
                <w:szCs w:val="20"/>
              </w:rPr>
              <w:t xml:space="preserve"> 5 strategies, policies and plans reviewed</w:t>
            </w:r>
          </w:p>
          <w:p w14:paraId="371487B4" w14:textId="77777777" w:rsidR="00E56F3D" w:rsidRPr="00E55577" w:rsidRDefault="00E56F3D" w:rsidP="009E140D">
            <w:pPr>
              <w:spacing w:after="0"/>
              <w:rPr>
                <w:rFonts w:ascii="Times New Roman" w:hAnsi="Times New Roman"/>
                <w:i/>
                <w:sz w:val="20"/>
                <w:szCs w:val="20"/>
              </w:rPr>
            </w:pPr>
          </w:p>
          <w:p w14:paraId="29A6C4D5" w14:textId="77777777" w:rsidR="00E56F3D" w:rsidRPr="00E55577" w:rsidRDefault="00E56F3D" w:rsidP="009E140D">
            <w:pPr>
              <w:spacing w:after="0"/>
              <w:rPr>
                <w:rFonts w:ascii="Times New Roman" w:hAnsi="Times New Roman"/>
                <w:sz w:val="20"/>
                <w:szCs w:val="20"/>
                <w:lang w:val="en-ZA"/>
              </w:rPr>
            </w:pPr>
            <w:bookmarkStart w:id="323" w:name="OLE_LINK648"/>
            <w:bookmarkStart w:id="324" w:name="OLE_LINK649"/>
            <w:r w:rsidRPr="00E55577">
              <w:rPr>
                <w:rFonts w:ascii="Times New Roman" w:hAnsi="Times New Roman"/>
                <w:b/>
                <w:sz w:val="20"/>
                <w:szCs w:val="20"/>
              </w:rPr>
              <w:t>Output 3.1.2.:</w:t>
            </w:r>
            <w:r w:rsidRPr="00E55577">
              <w:rPr>
                <w:rFonts w:ascii="Times New Roman" w:hAnsi="Times New Roman"/>
                <w:sz w:val="20"/>
                <w:szCs w:val="20"/>
              </w:rPr>
              <w:t xml:space="preserve"> </w:t>
            </w:r>
            <w:bookmarkStart w:id="325" w:name="OLE_LINK268"/>
            <w:bookmarkStart w:id="326" w:name="OLE_LINK275"/>
            <w:r w:rsidRPr="00E55577">
              <w:rPr>
                <w:rFonts w:ascii="Times New Roman" w:hAnsi="Times New Roman"/>
                <w:sz w:val="20"/>
                <w:szCs w:val="20"/>
              </w:rPr>
              <w:t>Policy briefs and technical guidelines produced</w:t>
            </w:r>
            <w:bookmarkEnd w:id="325"/>
            <w:bookmarkEnd w:id="326"/>
            <w:r w:rsidRPr="00E55577">
              <w:rPr>
                <w:rFonts w:ascii="Times New Roman" w:hAnsi="Times New Roman"/>
                <w:sz w:val="20"/>
                <w:szCs w:val="20"/>
              </w:rPr>
              <w:t xml:space="preserve"> to support the integration of climate change adaptation and biodiversity conservation into relevant </w:t>
            </w:r>
            <w:bookmarkStart w:id="327" w:name="OLE_LINK276"/>
            <w:bookmarkStart w:id="328" w:name="OLE_LINK277"/>
            <w:r w:rsidRPr="00E55577">
              <w:rPr>
                <w:rFonts w:ascii="Times New Roman" w:hAnsi="Times New Roman"/>
                <w:sz w:val="20"/>
                <w:szCs w:val="20"/>
              </w:rPr>
              <w:t>sectoral strategies, policies and plans</w:t>
            </w:r>
            <w:bookmarkEnd w:id="327"/>
            <w:bookmarkEnd w:id="328"/>
            <w:r w:rsidRPr="00E55577">
              <w:rPr>
                <w:rFonts w:ascii="Times New Roman" w:hAnsi="Times New Roman"/>
                <w:sz w:val="20"/>
                <w:szCs w:val="20"/>
              </w:rPr>
              <w:t>, including their related budgets.</w:t>
            </w:r>
          </w:p>
          <w:p w14:paraId="7DD9DAF2" w14:textId="77777777" w:rsidR="00E56F3D" w:rsidRPr="00E55577" w:rsidRDefault="00E56F3D" w:rsidP="009E140D">
            <w:pPr>
              <w:spacing w:after="0"/>
              <w:rPr>
                <w:rFonts w:ascii="Times New Roman" w:hAnsi="Times New Roman"/>
                <w:i/>
                <w:iCs/>
                <w:sz w:val="20"/>
                <w:szCs w:val="20"/>
              </w:rPr>
            </w:pPr>
          </w:p>
          <w:p w14:paraId="29B15F44" w14:textId="77777777" w:rsidR="00E56F3D" w:rsidRPr="00E55577" w:rsidRDefault="00E56F3D" w:rsidP="009E140D">
            <w:pPr>
              <w:spacing w:after="0"/>
              <w:rPr>
                <w:rFonts w:ascii="Times New Roman" w:hAnsi="Times New Roman"/>
                <w:i/>
                <w:iCs/>
                <w:sz w:val="20"/>
                <w:szCs w:val="20"/>
              </w:rPr>
            </w:pPr>
            <w:r w:rsidRPr="00E55577">
              <w:rPr>
                <w:rFonts w:ascii="Times New Roman" w:hAnsi="Times New Roman"/>
                <w:b/>
                <w:i/>
                <w:sz w:val="20"/>
                <w:szCs w:val="20"/>
              </w:rPr>
              <w:t>Indicator 3.1.2:</w:t>
            </w:r>
            <w:r w:rsidRPr="00E55577">
              <w:rPr>
                <w:rFonts w:ascii="Times New Roman" w:hAnsi="Times New Roman"/>
                <w:i/>
                <w:iCs/>
                <w:sz w:val="20"/>
                <w:szCs w:val="20"/>
              </w:rPr>
              <w:t> </w:t>
            </w:r>
            <w:bookmarkStart w:id="329" w:name="OLE_LINK278"/>
            <w:bookmarkStart w:id="330" w:name="OLE_LINK279"/>
            <w:r w:rsidRPr="00E55577">
              <w:rPr>
                <w:rFonts w:ascii="Times New Roman" w:hAnsi="Times New Roman"/>
                <w:i/>
                <w:iCs/>
                <w:sz w:val="20"/>
                <w:szCs w:val="20"/>
              </w:rPr>
              <w:t>Number of policy briefs and technical guidelines produced</w:t>
            </w:r>
            <w:bookmarkEnd w:id="329"/>
            <w:bookmarkEnd w:id="330"/>
          </w:p>
          <w:p w14:paraId="14A0762B" w14:textId="77777777" w:rsidR="00E56F3D" w:rsidRPr="00E55577" w:rsidRDefault="00E56F3D" w:rsidP="009E140D">
            <w:pPr>
              <w:spacing w:after="0"/>
              <w:rPr>
                <w:rFonts w:ascii="Times New Roman" w:hAnsi="Times New Roman"/>
                <w:i/>
                <w:iCs/>
                <w:sz w:val="20"/>
                <w:szCs w:val="20"/>
              </w:rPr>
            </w:pPr>
            <w:r w:rsidRPr="00E55577">
              <w:rPr>
                <w:rFonts w:ascii="Times New Roman" w:hAnsi="Times New Roman"/>
                <w:b/>
                <w:i/>
                <w:sz w:val="20"/>
                <w:szCs w:val="20"/>
                <w:u w:val="single"/>
              </w:rPr>
              <w:t>Target 3.1.2:</w:t>
            </w:r>
            <w:r w:rsidRPr="00E55577">
              <w:rPr>
                <w:rFonts w:ascii="Times New Roman" w:hAnsi="Times New Roman"/>
                <w:i/>
                <w:iCs/>
                <w:sz w:val="20"/>
                <w:szCs w:val="20"/>
              </w:rPr>
              <w:t xml:space="preserve"> At least 3 policy briefs and technical guidelines produced</w:t>
            </w:r>
          </w:p>
          <w:bookmarkEnd w:id="323"/>
          <w:bookmarkEnd w:id="324"/>
          <w:p w14:paraId="6AE20784" w14:textId="77777777" w:rsidR="00E56F3D" w:rsidRPr="00E55577" w:rsidRDefault="00E56F3D" w:rsidP="009E140D">
            <w:pPr>
              <w:spacing w:after="0"/>
              <w:rPr>
                <w:rFonts w:ascii="Times New Roman" w:hAnsi="Times New Roman"/>
                <w:sz w:val="20"/>
                <w:szCs w:val="20"/>
              </w:rPr>
            </w:pPr>
          </w:p>
          <w:p w14:paraId="7C47401F" w14:textId="77777777" w:rsidR="00E56F3D" w:rsidRPr="00E55577" w:rsidRDefault="00E56F3D" w:rsidP="009E140D">
            <w:pPr>
              <w:spacing w:after="0"/>
              <w:rPr>
                <w:rFonts w:ascii="Times New Roman" w:hAnsi="Times New Roman"/>
                <w:sz w:val="20"/>
                <w:szCs w:val="20"/>
                <w:lang w:val="en-ZA"/>
              </w:rPr>
            </w:pPr>
            <w:bookmarkStart w:id="331" w:name="OLE_LINK17"/>
            <w:bookmarkStart w:id="332" w:name="OLE_LINK18"/>
            <w:r w:rsidRPr="00E55577">
              <w:rPr>
                <w:rFonts w:ascii="Times New Roman" w:hAnsi="Times New Roman"/>
                <w:b/>
                <w:sz w:val="20"/>
                <w:szCs w:val="20"/>
              </w:rPr>
              <w:t>Output 3.1.3:</w:t>
            </w:r>
            <w:r w:rsidRPr="00E55577">
              <w:rPr>
                <w:rFonts w:ascii="Times New Roman" w:hAnsi="Times New Roman"/>
                <w:sz w:val="20"/>
                <w:szCs w:val="20"/>
              </w:rPr>
              <w:t xml:space="preserve"> </w:t>
            </w:r>
            <w:r w:rsidRPr="00E55577">
              <w:rPr>
                <w:rFonts w:ascii="Times New Roman" w:hAnsi="Times New Roman"/>
                <w:sz w:val="20"/>
                <w:szCs w:val="20"/>
                <w:lang w:val="en-ZA"/>
              </w:rPr>
              <w:t>Climate change risk information generated through the project captured in existing databases (CC ENISA) to inform future climate change adaptation planning.</w:t>
            </w:r>
          </w:p>
          <w:p w14:paraId="5473D820" w14:textId="77777777" w:rsidR="00E56F3D" w:rsidRPr="00E55577" w:rsidRDefault="00E56F3D" w:rsidP="009E140D">
            <w:pPr>
              <w:spacing w:after="0"/>
              <w:rPr>
                <w:rFonts w:ascii="Times New Roman" w:hAnsi="Times New Roman"/>
                <w:sz w:val="20"/>
                <w:szCs w:val="20"/>
                <w:lang w:val="en-ZA"/>
              </w:rPr>
            </w:pPr>
          </w:p>
          <w:p w14:paraId="7B372EFE" w14:textId="77777777" w:rsidR="00E56F3D" w:rsidRPr="00E55577" w:rsidRDefault="00E56F3D" w:rsidP="009E140D">
            <w:pPr>
              <w:spacing w:after="0"/>
              <w:rPr>
                <w:rFonts w:ascii="Times New Roman" w:hAnsi="Times New Roman"/>
                <w:i/>
                <w:iCs/>
                <w:sz w:val="20"/>
                <w:szCs w:val="20"/>
              </w:rPr>
            </w:pPr>
            <w:r w:rsidRPr="00E55577">
              <w:rPr>
                <w:rFonts w:ascii="Times New Roman" w:hAnsi="Times New Roman"/>
                <w:b/>
                <w:i/>
                <w:sz w:val="20"/>
                <w:szCs w:val="20"/>
              </w:rPr>
              <w:t>Indicator 3.1.3: </w:t>
            </w:r>
            <w:r w:rsidRPr="00E55577">
              <w:rPr>
                <w:rFonts w:ascii="Times New Roman" w:hAnsi="Times New Roman"/>
                <w:i/>
                <w:sz w:val="20"/>
                <w:szCs w:val="20"/>
              </w:rPr>
              <w:t>Data generated by the project captured in existing climate change databases.</w:t>
            </w:r>
          </w:p>
          <w:p w14:paraId="0F12D1A5" w14:textId="77777777" w:rsidR="00E56F3D" w:rsidRPr="00E55577" w:rsidRDefault="00E56F3D" w:rsidP="009E140D">
            <w:pPr>
              <w:spacing w:after="0"/>
              <w:rPr>
                <w:rFonts w:ascii="Times New Roman" w:hAnsi="Times New Roman"/>
                <w:sz w:val="20"/>
                <w:szCs w:val="20"/>
              </w:rPr>
            </w:pPr>
            <w:r w:rsidRPr="00E55577">
              <w:rPr>
                <w:rFonts w:ascii="Times New Roman" w:hAnsi="Times New Roman"/>
                <w:b/>
                <w:i/>
                <w:sz w:val="20"/>
                <w:szCs w:val="20"/>
                <w:u w:val="single"/>
              </w:rPr>
              <w:t>Target 3.</w:t>
            </w:r>
            <w:r w:rsidRPr="00E55577">
              <w:rPr>
                <w:rFonts w:ascii="Times New Roman" w:hAnsi="Times New Roman"/>
                <w:b/>
                <w:bCs/>
                <w:i/>
                <w:iCs/>
                <w:sz w:val="20"/>
                <w:szCs w:val="20"/>
                <w:u w:val="single"/>
              </w:rPr>
              <w:t>1.3.</w:t>
            </w:r>
            <w:r w:rsidRPr="00E55577">
              <w:rPr>
                <w:rFonts w:ascii="Times New Roman" w:hAnsi="Times New Roman"/>
                <w:b/>
                <w:i/>
                <w:sz w:val="20"/>
                <w:szCs w:val="20"/>
                <w:u w:val="single"/>
              </w:rPr>
              <w:t>:</w:t>
            </w:r>
            <w:r w:rsidRPr="00E55577">
              <w:rPr>
                <w:rFonts w:ascii="Times New Roman" w:hAnsi="Times New Roman"/>
                <w:b/>
                <w:bCs/>
                <w:i/>
                <w:iCs/>
                <w:sz w:val="20"/>
                <w:szCs w:val="20"/>
              </w:rPr>
              <w:t xml:space="preserve"> </w:t>
            </w:r>
            <w:r w:rsidRPr="00E55577">
              <w:rPr>
                <w:rFonts w:ascii="Times New Roman" w:hAnsi="Times New Roman"/>
                <w:i/>
                <w:sz w:val="20"/>
                <w:szCs w:val="20"/>
              </w:rPr>
              <w:t>All of the data generated through the development of the comprehensive climate risk and vulnerability assessments captured in a climate change database.</w:t>
            </w:r>
            <w:bookmarkEnd w:id="331"/>
            <w:bookmarkEnd w:id="332"/>
          </w:p>
        </w:tc>
      </w:tr>
      <w:tr w:rsidR="00702ED4" w:rsidRPr="00E55577" w14:paraId="03212CC9" w14:textId="77777777" w:rsidTr="00E56F3D">
        <w:trPr>
          <w:trHeight w:val="543"/>
        </w:trPr>
        <w:tc>
          <w:tcPr>
            <w:tcW w:w="2061" w:type="dxa"/>
          </w:tcPr>
          <w:p w14:paraId="2E1C1660" w14:textId="77777777" w:rsidR="00E56F3D" w:rsidRPr="00E55577" w:rsidRDefault="00E56F3D" w:rsidP="009E140D">
            <w:pPr>
              <w:spacing w:after="0"/>
              <w:rPr>
                <w:rFonts w:ascii="Times New Roman" w:hAnsi="Times New Roman"/>
                <w:sz w:val="20"/>
                <w:szCs w:val="20"/>
              </w:rPr>
            </w:pPr>
            <w:bookmarkStart w:id="333" w:name="OLE_LINK21"/>
            <w:bookmarkStart w:id="334" w:name="OLE_LINK34"/>
            <w:r w:rsidRPr="00E55577">
              <w:rPr>
                <w:rFonts w:ascii="Times New Roman" w:hAnsi="Times New Roman"/>
                <w:b/>
                <w:sz w:val="20"/>
                <w:szCs w:val="20"/>
              </w:rPr>
              <w:t>Outcome 3.2.:</w:t>
            </w:r>
            <w:r w:rsidRPr="00E55577">
              <w:rPr>
                <w:rFonts w:ascii="Times New Roman" w:hAnsi="Times New Roman"/>
                <w:sz w:val="20"/>
                <w:szCs w:val="20"/>
              </w:rPr>
              <w:t xml:space="preserve">  Improved technical and institutional capacity of sub-national government agencies to </w:t>
            </w:r>
            <w:bookmarkStart w:id="335" w:name="OLE_LINK621"/>
            <w:bookmarkStart w:id="336" w:name="OLE_LINK622"/>
            <w:r w:rsidRPr="00E55577">
              <w:rPr>
                <w:rFonts w:ascii="Times New Roman" w:hAnsi="Times New Roman"/>
                <w:sz w:val="20"/>
                <w:szCs w:val="20"/>
              </w:rPr>
              <w:t>coordinate, plan and implement climate change and biodiversity strategies at provincial and municipal</w:t>
            </w:r>
            <w:bookmarkEnd w:id="335"/>
            <w:bookmarkEnd w:id="336"/>
            <w:r w:rsidRPr="00E55577">
              <w:rPr>
                <w:rFonts w:ascii="Times New Roman" w:hAnsi="Times New Roman"/>
                <w:sz w:val="20"/>
                <w:szCs w:val="20"/>
              </w:rPr>
              <w:t xml:space="preserve"> levels. </w:t>
            </w:r>
          </w:p>
          <w:p w14:paraId="06931A33" w14:textId="77777777" w:rsidR="00E56F3D" w:rsidRPr="00E55577" w:rsidRDefault="00E56F3D" w:rsidP="009E140D">
            <w:pPr>
              <w:spacing w:after="0"/>
              <w:rPr>
                <w:rFonts w:ascii="Times New Roman" w:hAnsi="Times New Roman"/>
                <w:sz w:val="20"/>
                <w:szCs w:val="20"/>
              </w:rPr>
            </w:pPr>
          </w:p>
          <w:bookmarkEnd w:id="333"/>
          <w:bookmarkEnd w:id="334"/>
          <w:p w14:paraId="5460C847" w14:textId="77777777" w:rsidR="00E56F3D" w:rsidRPr="00E55577" w:rsidRDefault="00E56F3D" w:rsidP="009E140D">
            <w:pPr>
              <w:spacing w:after="0"/>
              <w:rPr>
                <w:rFonts w:ascii="Times New Roman" w:hAnsi="Times New Roman"/>
                <w:i/>
                <w:sz w:val="20"/>
                <w:szCs w:val="20"/>
              </w:rPr>
            </w:pPr>
          </w:p>
          <w:p w14:paraId="1FF03D03" w14:textId="77777777" w:rsidR="00E56F3D" w:rsidRPr="00E55577" w:rsidRDefault="00E56F3D" w:rsidP="009E140D">
            <w:pPr>
              <w:spacing w:after="0"/>
              <w:rPr>
                <w:rFonts w:ascii="Times New Roman" w:hAnsi="Times New Roman"/>
                <w:i/>
                <w:sz w:val="20"/>
                <w:szCs w:val="20"/>
              </w:rPr>
            </w:pPr>
            <w:r w:rsidRPr="00E55577">
              <w:rPr>
                <w:rFonts w:ascii="Times New Roman" w:hAnsi="Times New Roman"/>
                <w:b/>
                <w:i/>
                <w:sz w:val="20"/>
                <w:szCs w:val="20"/>
              </w:rPr>
              <w:lastRenderedPageBreak/>
              <w:t>Indicator 3.2.:</w:t>
            </w:r>
            <w:r w:rsidRPr="00E55577">
              <w:rPr>
                <w:rFonts w:ascii="Times New Roman" w:hAnsi="Times New Roman"/>
                <w:i/>
                <w:sz w:val="20"/>
                <w:szCs w:val="20"/>
              </w:rPr>
              <w:t xml:space="preserve"> Number of </w:t>
            </w:r>
            <w:bookmarkStart w:id="337" w:name="OLE_LINK256"/>
            <w:bookmarkStart w:id="338" w:name="OLE_LINK257"/>
            <w:bookmarkStart w:id="339" w:name="OLE_LINK550"/>
            <w:bookmarkStart w:id="340" w:name="OLE_LINK598"/>
            <w:r w:rsidRPr="00E55577">
              <w:rPr>
                <w:rFonts w:ascii="Times New Roman" w:hAnsi="Times New Roman"/>
                <w:i/>
                <w:sz w:val="20"/>
                <w:szCs w:val="20"/>
              </w:rPr>
              <w:t xml:space="preserve">members of </w:t>
            </w:r>
            <w:bookmarkStart w:id="341" w:name="OLE_LINK599"/>
            <w:bookmarkStart w:id="342" w:name="OLE_LINK605"/>
            <w:bookmarkStart w:id="343" w:name="OLE_LINK627"/>
            <w:bookmarkStart w:id="344" w:name="OLE_LINK628"/>
            <w:r w:rsidRPr="00E55577">
              <w:rPr>
                <w:rFonts w:ascii="Times New Roman" w:hAnsi="Times New Roman"/>
                <w:i/>
                <w:sz w:val="20"/>
                <w:szCs w:val="20"/>
              </w:rPr>
              <w:t>decentralised</w:t>
            </w:r>
            <w:bookmarkEnd w:id="341"/>
            <w:bookmarkEnd w:id="342"/>
            <w:r w:rsidRPr="00E55577">
              <w:rPr>
                <w:rFonts w:ascii="Times New Roman" w:hAnsi="Times New Roman"/>
                <w:i/>
                <w:sz w:val="20"/>
                <w:szCs w:val="20"/>
              </w:rPr>
              <w:t xml:space="preserve"> Provincial Committees on Climate Change and Biodiversity</w:t>
            </w:r>
            <w:bookmarkEnd w:id="337"/>
            <w:bookmarkEnd w:id="338"/>
            <w:r w:rsidRPr="00E55577">
              <w:rPr>
                <w:rFonts w:ascii="Times New Roman" w:hAnsi="Times New Roman"/>
                <w:i/>
                <w:sz w:val="20"/>
                <w:szCs w:val="20"/>
              </w:rPr>
              <w:t xml:space="preserve">, staff of selected CSOs and municipalities </w:t>
            </w:r>
            <w:bookmarkEnd w:id="343"/>
            <w:bookmarkEnd w:id="344"/>
            <w:r w:rsidRPr="00E55577">
              <w:rPr>
                <w:rFonts w:ascii="Times New Roman" w:hAnsi="Times New Roman"/>
                <w:i/>
                <w:sz w:val="20"/>
                <w:szCs w:val="20"/>
              </w:rPr>
              <w:t xml:space="preserve">(male and female) </w:t>
            </w:r>
            <w:bookmarkEnd w:id="339"/>
            <w:bookmarkEnd w:id="340"/>
            <w:r w:rsidRPr="00E55577">
              <w:rPr>
                <w:rFonts w:ascii="Times New Roman" w:hAnsi="Times New Roman"/>
                <w:i/>
                <w:sz w:val="20"/>
                <w:szCs w:val="20"/>
              </w:rPr>
              <w:t xml:space="preserve">with </w:t>
            </w:r>
            <w:bookmarkStart w:id="345" w:name="OLE_LINK260"/>
            <w:bookmarkStart w:id="346" w:name="OLE_LINK261"/>
            <w:r w:rsidRPr="00E55577">
              <w:rPr>
                <w:rFonts w:ascii="Times New Roman" w:hAnsi="Times New Roman"/>
                <w:i/>
                <w:sz w:val="20"/>
                <w:szCs w:val="20"/>
              </w:rPr>
              <w:t>capacity to coordinate, plan and implement climate change and biodiversity strategies</w:t>
            </w:r>
          </w:p>
          <w:bookmarkEnd w:id="345"/>
          <w:bookmarkEnd w:id="346"/>
          <w:p w14:paraId="5E61612C" w14:textId="77777777" w:rsidR="00E56F3D" w:rsidRPr="00E55577" w:rsidRDefault="00E56F3D" w:rsidP="009E140D">
            <w:pPr>
              <w:spacing w:after="0"/>
              <w:rPr>
                <w:rFonts w:ascii="Times New Roman" w:hAnsi="Times New Roman"/>
                <w:sz w:val="20"/>
                <w:szCs w:val="20"/>
              </w:rPr>
            </w:pPr>
          </w:p>
          <w:p w14:paraId="58D9C0F4" w14:textId="77777777" w:rsidR="00E56F3D" w:rsidRPr="00E55577" w:rsidRDefault="00E56F3D" w:rsidP="009E140D">
            <w:pPr>
              <w:spacing w:after="0"/>
              <w:rPr>
                <w:rFonts w:ascii="Times New Roman" w:hAnsi="Times New Roman"/>
                <w:sz w:val="20"/>
                <w:szCs w:val="20"/>
              </w:rPr>
            </w:pPr>
          </w:p>
        </w:tc>
        <w:tc>
          <w:tcPr>
            <w:tcW w:w="2694" w:type="dxa"/>
          </w:tcPr>
          <w:p w14:paraId="34CC4707" w14:textId="77777777" w:rsidR="00E56F3D" w:rsidRPr="00E55577" w:rsidRDefault="00E56F3D" w:rsidP="009E140D">
            <w:pPr>
              <w:spacing w:after="0"/>
              <w:rPr>
                <w:rFonts w:ascii="Times New Roman" w:hAnsi="Times New Roman"/>
                <w:i/>
                <w:iCs/>
                <w:sz w:val="20"/>
                <w:szCs w:val="20"/>
              </w:rPr>
            </w:pPr>
            <w:r w:rsidRPr="00E55577">
              <w:rPr>
                <w:rFonts w:ascii="Times New Roman" w:hAnsi="Times New Roman"/>
                <w:b/>
                <w:bCs/>
                <w:sz w:val="20"/>
                <w:szCs w:val="20"/>
              </w:rPr>
              <w:lastRenderedPageBreak/>
              <w:t xml:space="preserve">Baseline </w:t>
            </w:r>
            <w:r w:rsidRPr="00E55577">
              <w:rPr>
                <w:rFonts w:ascii="Times New Roman" w:hAnsi="Times New Roman"/>
                <w:b/>
                <w:sz w:val="20"/>
                <w:szCs w:val="20"/>
              </w:rPr>
              <w:t>3.2.:</w:t>
            </w:r>
            <w:r w:rsidRPr="00E55577">
              <w:rPr>
                <w:rFonts w:ascii="Times New Roman" w:hAnsi="Times New Roman"/>
                <w:i/>
                <w:iCs/>
                <w:sz w:val="20"/>
                <w:szCs w:val="20"/>
              </w:rPr>
              <w:t xml:space="preserve"> </w:t>
            </w:r>
            <w:bookmarkStart w:id="347" w:name="OLE_LINK258"/>
            <w:bookmarkStart w:id="348" w:name="OLE_LINK259"/>
            <w:r w:rsidRPr="00E55577">
              <w:rPr>
                <w:rFonts w:ascii="Times New Roman" w:hAnsi="Times New Roman"/>
                <w:i/>
                <w:iCs/>
                <w:sz w:val="20"/>
                <w:szCs w:val="20"/>
              </w:rPr>
              <w:t>There are currently no decentralised Provincial Committees on Climate Change and Biodiversity in Angola. Municipal and CSO staff do not have the training and tools to coordinate, plan and implement climate change and biodiversity strategies</w:t>
            </w:r>
          </w:p>
          <w:bookmarkEnd w:id="347"/>
          <w:bookmarkEnd w:id="348"/>
          <w:p w14:paraId="1BCDB116" w14:textId="77777777" w:rsidR="00E56F3D" w:rsidRPr="00E55577" w:rsidRDefault="00E56F3D" w:rsidP="009E140D">
            <w:pPr>
              <w:spacing w:after="0"/>
              <w:rPr>
                <w:rFonts w:ascii="Times New Roman" w:hAnsi="Times New Roman"/>
                <w:i/>
                <w:iCs/>
                <w:sz w:val="20"/>
                <w:szCs w:val="20"/>
              </w:rPr>
            </w:pPr>
          </w:p>
          <w:p w14:paraId="3D0F4ECB" w14:textId="77777777" w:rsidR="00E56F3D" w:rsidRPr="00E55577" w:rsidRDefault="00E56F3D" w:rsidP="009E140D">
            <w:pPr>
              <w:spacing w:after="0"/>
              <w:rPr>
                <w:rFonts w:ascii="Times New Roman" w:hAnsi="Times New Roman"/>
                <w:i/>
                <w:iCs/>
                <w:sz w:val="20"/>
                <w:szCs w:val="20"/>
              </w:rPr>
            </w:pPr>
          </w:p>
        </w:tc>
        <w:tc>
          <w:tcPr>
            <w:tcW w:w="1842" w:type="dxa"/>
          </w:tcPr>
          <w:p w14:paraId="0F4E8543" w14:textId="77777777" w:rsidR="00E56F3D" w:rsidRPr="00E55577" w:rsidRDefault="00E56F3D" w:rsidP="009E140D">
            <w:pPr>
              <w:spacing w:after="0"/>
              <w:rPr>
                <w:rFonts w:ascii="Times New Roman" w:hAnsi="Times New Roman"/>
                <w:i/>
                <w:iCs/>
                <w:sz w:val="20"/>
                <w:szCs w:val="20"/>
              </w:rPr>
            </w:pPr>
            <w:r w:rsidRPr="00E55577">
              <w:rPr>
                <w:rFonts w:ascii="Times New Roman" w:hAnsi="Times New Roman"/>
                <w:b/>
                <w:bCs/>
                <w:sz w:val="20"/>
                <w:szCs w:val="20"/>
              </w:rPr>
              <w:t xml:space="preserve">Target </w:t>
            </w:r>
            <w:r w:rsidRPr="00E55577">
              <w:rPr>
                <w:rFonts w:ascii="Times New Roman" w:hAnsi="Times New Roman"/>
                <w:b/>
                <w:sz w:val="20"/>
                <w:szCs w:val="20"/>
              </w:rPr>
              <w:t>3.2.:</w:t>
            </w:r>
            <w:r w:rsidRPr="00E55577">
              <w:rPr>
                <w:rFonts w:ascii="Times New Roman" w:hAnsi="Times New Roman"/>
                <w:i/>
                <w:iCs/>
                <w:sz w:val="20"/>
                <w:szCs w:val="20"/>
              </w:rPr>
              <w:t xml:space="preserve"> At least 40 (50% female) members of </w:t>
            </w:r>
            <w:r w:rsidRPr="00E55577">
              <w:rPr>
                <w:rFonts w:ascii="Times New Roman" w:hAnsi="Times New Roman"/>
                <w:i/>
                <w:sz w:val="20"/>
                <w:szCs w:val="20"/>
              </w:rPr>
              <w:t>decentralised</w:t>
            </w:r>
            <w:r w:rsidRPr="00E55577">
              <w:rPr>
                <w:rFonts w:ascii="Times New Roman" w:hAnsi="Times New Roman"/>
                <w:i/>
                <w:iCs/>
                <w:sz w:val="20"/>
                <w:szCs w:val="20"/>
              </w:rPr>
              <w:t xml:space="preserve"> Provincial Committees on Climate Change and Biodiversity and municipal and CSO staff trained and provided with tools to coordinate, plan and </w:t>
            </w:r>
            <w:r w:rsidRPr="00E55577">
              <w:rPr>
                <w:rFonts w:ascii="Times New Roman" w:hAnsi="Times New Roman"/>
                <w:i/>
                <w:iCs/>
                <w:sz w:val="20"/>
                <w:szCs w:val="20"/>
              </w:rPr>
              <w:lastRenderedPageBreak/>
              <w:t>implement climate change and biodiversity strategies</w:t>
            </w:r>
          </w:p>
          <w:p w14:paraId="525B01B4" w14:textId="77777777" w:rsidR="00E56F3D" w:rsidRPr="00E55577" w:rsidRDefault="00E56F3D" w:rsidP="009E140D">
            <w:pPr>
              <w:spacing w:after="0"/>
              <w:rPr>
                <w:rFonts w:ascii="Times New Roman" w:hAnsi="Times New Roman"/>
                <w:i/>
                <w:iCs/>
                <w:sz w:val="20"/>
                <w:szCs w:val="20"/>
              </w:rPr>
            </w:pPr>
          </w:p>
          <w:p w14:paraId="085D303C" w14:textId="77777777" w:rsidR="00E56F3D" w:rsidRPr="00E55577" w:rsidRDefault="00E56F3D" w:rsidP="009E140D">
            <w:pPr>
              <w:spacing w:after="0"/>
              <w:rPr>
                <w:rFonts w:ascii="Times New Roman" w:hAnsi="Times New Roman"/>
                <w:i/>
                <w:iCs/>
                <w:sz w:val="20"/>
                <w:szCs w:val="20"/>
              </w:rPr>
            </w:pPr>
          </w:p>
        </w:tc>
        <w:tc>
          <w:tcPr>
            <w:tcW w:w="4820" w:type="dxa"/>
          </w:tcPr>
          <w:p w14:paraId="7A10191A" w14:textId="77777777" w:rsidR="00E56F3D" w:rsidRPr="00E55577" w:rsidRDefault="00E56F3D" w:rsidP="009E140D">
            <w:pPr>
              <w:spacing w:after="0"/>
              <w:rPr>
                <w:rFonts w:ascii="Times New Roman" w:hAnsi="Times New Roman"/>
                <w:i/>
                <w:iCs/>
                <w:sz w:val="20"/>
                <w:szCs w:val="20"/>
              </w:rPr>
            </w:pPr>
            <w:r w:rsidRPr="00E55577">
              <w:rPr>
                <w:rFonts w:ascii="Times New Roman" w:hAnsi="Times New Roman"/>
                <w:b/>
                <w:sz w:val="20"/>
                <w:szCs w:val="20"/>
              </w:rPr>
              <w:lastRenderedPageBreak/>
              <w:t>Output 3.2.1.:</w:t>
            </w:r>
            <w:r w:rsidRPr="00E55577">
              <w:rPr>
                <w:rFonts w:ascii="Times New Roman" w:hAnsi="Times New Roman"/>
                <w:sz w:val="20"/>
                <w:szCs w:val="20"/>
              </w:rPr>
              <w:t xml:space="preserve"> Functional decentralised Provincial Committees on Climate Change and Biodiversity established </w:t>
            </w:r>
            <w:bookmarkStart w:id="349" w:name="OLE_LINK662"/>
            <w:bookmarkStart w:id="350" w:name="OLE_LINK663"/>
            <w:r w:rsidRPr="00E55577">
              <w:rPr>
                <w:rFonts w:ascii="Times New Roman" w:hAnsi="Times New Roman"/>
                <w:sz w:val="20"/>
                <w:szCs w:val="20"/>
              </w:rPr>
              <w:t xml:space="preserve">in </w:t>
            </w:r>
            <w:bookmarkStart w:id="351" w:name="OLE_LINK609"/>
            <w:bookmarkStart w:id="352" w:name="OLE_LINK610"/>
            <w:r w:rsidRPr="00E55577">
              <w:rPr>
                <w:rFonts w:ascii="Times New Roman" w:hAnsi="Times New Roman"/>
                <w:sz w:val="20"/>
                <w:szCs w:val="20"/>
              </w:rPr>
              <w:t>Namibe</w:t>
            </w:r>
            <w:bookmarkEnd w:id="351"/>
            <w:bookmarkEnd w:id="352"/>
            <w:r w:rsidRPr="00E55577">
              <w:rPr>
                <w:rFonts w:ascii="Times New Roman" w:hAnsi="Times New Roman"/>
                <w:sz w:val="20"/>
                <w:szCs w:val="20"/>
              </w:rPr>
              <w:t xml:space="preserve"> and </w:t>
            </w:r>
            <w:bookmarkStart w:id="353" w:name="OLE_LINK613"/>
            <w:bookmarkStart w:id="354" w:name="OLE_LINK614"/>
            <w:r w:rsidRPr="00E55577">
              <w:rPr>
                <w:rFonts w:ascii="Times New Roman" w:hAnsi="Times New Roman"/>
                <w:sz w:val="20"/>
                <w:szCs w:val="20"/>
              </w:rPr>
              <w:t xml:space="preserve">Cuando Cubango </w:t>
            </w:r>
            <w:bookmarkEnd w:id="349"/>
            <w:bookmarkEnd w:id="350"/>
            <w:r w:rsidRPr="00E55577">
              <w:rPr>
                <w:rFonts w:ascii="Times New Roman" w:hAnsi="Times New Roman"/>
                <w:sz w:val="20"/>
                <w:szCs w:val="20"/>
              </w:rPr>
              <w:t xml:space="preserve">to coordinate, plan and implement climate change and biodiversity strategies at provincial level. </w:t>
            </w:r>
            <w:bookmarkEnd w:id="353"/>
            <w:bookmarkEnd w:id="354"/>
          </w:p>
          <w:p w14:paraId="569FFA32" w14:textId="77777777" w:rsidR="00E56F3D" w:rsidRPr="00E55577" w:rsidRDefault="00E56F3D" w:rsidP="009E140D">
            <w:pPr>
              <w:spacing w:after="0"/>
              <w:rPr>
                <w:rFonts w:ascii="Times New Roman" w:hAnsi="Times New Roman"/>
                <w:i/>
                <w:sz w:val="20"/>
                <w:szCs w:val="20"/>
              </w:rPr>
            </w:pPr>
          </w:p>
          <w:p w14:paraId="524E44D4" w14:textId="77777777" w:rsidR="00E56F3D" w:rsidRPr="00E55577" w:rsidRDefault="00E56F3D" w:rsidP="009E140D">
            <w:pPr>
              <w:spacing w:after="0"/>
              <w:rPr>
                <w:rFonts w:ascii="Times New Roman" w:hAnsi="Times New Roman"/>
                <w:i/>
                <w:sz w:val="20"/>
                <w:szCs w:val="20"/>
              </w:rPr>
            </w:pPr>
            <w:r w:rsidRPr="00E55577">
              <w:rPr>
                <w:rFonts w:ascii="Times New Roman" w:hAnsi="Times New Roman"/>
                <w:b/>
                <w:i/>
                <w:sz w:val="20"/>
                <w:szCs w:val="20"/>
              </w:rPr>
              <w:t>Indicator 3.2.1.:</w:t>
            </w:r>
            <w:r w:rsidRPr="00E55577">
              <w:rPr>
                <w:rFonts w:ascii="Times New Roman" w:hAnsi="Times New Roman"/>
                <w:i/>
                <w:sz w:val="20"/>
                <w:szCs w:val="20"/>
              </w:rPr>
              <w:t xml:space="preserve"> Number of decentralised Provincial Committees on Climate Change and Biodiversity </w:t>
            </w:r>
          </w:p>
          <w:p w14:paraId="1FB34BBD" w14:textId="77777777" w:rsidR="00E56F3D" w:rsidRPr="00E55577" w:rsidRDefault="00E56F3D" w:rsidP="009E140D">
            <w:pPr>
              <w:spacing w:after="0"/>
              <w:rPr>
                <w:rFonts w:ascii="Times New Roman" w:hAnsi="Times New Roman"/>
                <w:i/>
                <w:sz w:val="20"/>
                <w:szCs w:val="20"/>
              </w:rPr>
            </w:pPr>
            <w:r w:rsidRPr="00E55577">
              <w:rPr>
                <w:rFonts w:ascii="Times New Roman" w:hAnsi="Times New Roman"/>
                <w:b/>
                <w:i/>
                <w:sz w:val="20"/>
                <w:szCs w:val="20"/>
                <w:u w:val="single"/>
              </w:rPr>
              <w:t>Target 3.2.1.:</w:t>
            </w:r>
            <w:r w:rsidRPr="00E55577">
              <w:rPr>
                <w:rFonts w:ascii="Times New Roman" w:hAnsi="Times New Roman"/>
                <w:i/>
                <w:sz w:val="20"/>
                <w:szCs w:val="20"/>
              </w:rPr>
              <w:t xml:space="preserve"> 2 decentralised Provincial Committees on Climate Change and Biodiversity established (1 committee in Namibe Province; 1 committee in Cuando Cubango Province)</w:t>
            </w:r>
          </w:p>
          <w:p w14:paraId="3C6D5984" w14:textId="77777777" w:rsidR="00E56F3D" w:rsidRPr="00E55577" w:rsidRDefault="00E56F3D" w:rsidP="009E140D">
            <w:pPr>
              <w:spacing w:after="0"/>
              <w:rPr>
                <w:rFonts w:ascii="Times New Roman" w:hAnsi="Times New Roman"/>
                <w:sz w:val="20"/>
                <w:szCs w:val="20"/>
              </w:rPr>
            </w:pPr>
          </w:p>
          <w:p w14:paraId="4A0FFE36" w14:textId="77777777" w:rsidR="00E56F3D" w:rsidRPr="00E55577" w:rsidRDefault="00E56F3D" w:rsidP="009E140D">
            <w:pPr>
              <w:spacing w:after="0"/>
              <w:rPr>
                <w:rFonts w:ascii="Times New Roman" w:hAnsi="Times New Roman"/>
                <w:sz w:val="20"/>
                <w:szCs w:val="20"/>
                <w:lang w:val="en-ZA"/>
              </w:rPr>
            </w:pPr>
            <w:r w:rsidRPr="00E55577">
              <w:rPr>
                <w:rFonts w:ascii="Times New Roman" w:hAnsi="Times New Roman"/>
                <w:b/>
                <w:sz w:val="20"/>
                <w:szCs w:val="20"/>
              </w:rPr>
              <w:t>Output 3.2.2.:</w:t>
            </w:r>
            <w:r w:rsidRPr="00E55577">
              <w:rPr>
                <w:rFonts w:ascii="Times New Roman" w:hAnsi="Times New Roman"/>
                <w:color w:val="FF0000"/>
                <w:sz w:val="20"/>
                <w:szCs w:val="20"/>
              </w:rPr>
              <w:t xml:space="preserve"> </w:t>
            </w:r>
            <w:bookmarkStart w:id="355" w:name="OLE_LINK224"/>
            <w:bookmarkStart w:id="356" w:name="OLE_LINK225"/>
            <w:bookmarkStart w:id="357" w:name="OLE_LINK226"/>
            <w:bookmarkStart w:id="358" w:name="OLE_LINK227"/>
            <w:r w:rsidRPr="00E55577">
              <w:rPr>
                <w:rFonts w:ascii="Times New Roman" w:hAnsi="Times New Roman"/>
                <w:sz w:val="20"/>
                <w:szCs w:val="20"/>
                <w:lang w:val="en-ZA"/>
              </w:rPr>
              <w:t xml:space="preserve">Zoning and land-use planning tools </w:t>
            </w:r>
            <w:bookmarkEnd w:id="355"/>
            <w:bookmarkEnd w:id="356"/>
            <w:bookmarkEnd w:id="357"/>
            <w:bookmarkEnd w:id="358"/>
            <w:r w:rsidRPr="00E55577">
              <w:rPr>
                <w:rFonts w:ascii="Times New Roman" w:hAnsi="Times New Roman"/>
                <w:sz w:val="20"/>
                <w:szCs w:val="20"/>
                <w:lang w:val="en-ZA"/>
              </w:rPr>
              <w:t xml:space="preserve">that incorporate </w:t>
            </w:r>
            <w:r w:rsidRPr="00E55577">
              <w:rPr>
                <w:rFonts w:ascii="Times New Roman" w:hAnsi="Times New Roman"/>
                <w:sz w:val="20"/>
                <w:szCs w:val="20"/>
              </w:rPr>
              <w:t>climate risk and biodiversity management</w:t>
            </w:r>
            <w:r w:rsidRPr="00E55577">
              <w:rPr>
                <w:rFonts w:ascii="Times New Roman" w:hAnsi="Times New Roman"/>
                <w:sz w:val="20"/>
                <w:szCs w:val="20"/>
                <w:lang w:val="en-ZA"/>
              </w:rPr>
              <w:t xml:space="preserve"> developed for </w:t>
            </w:r>
            <w:r w:rsidRPr="00E55577">
              <w:rPr>
                <w:rFonts w:ascii="Times New Roman" w:hAnsi="Times New Roman"/>
                <w:sz w:val="20"/>
                <w:szCs w:val="20"/>
              </w:rPr>
              <w:t>Cuando Cubango and Namibe provinces and the</w:t>
            </w:r>
            <w:r w:rsidRPr="00E55577">
              <w:rPr>
                <w:rFonts w:ascii="Times New Roman" w:hAnsi="Times New Roman"/>
                <w:sz w:val="20"/>
                <w:szCs w:val="20"/>
                <w:lang w:val="en-ZA"/>
              </w:rPr>
              <w:t xml:space="preserve"> </w:t>
            </w:r>
            <w:r w:rsidRPr="00E55577">
              <w:rPr>
                <w:rFonts w:ascii="Times New Roman" w:hAnsi="Times New Roman"/>
                <w:sz w:val="20"/>
                <w:szCs w:val="20"/>
              </w:rPr>
              <w:t xml:space="preserve">municipalities surrounding Luengue-Luiana </w:t>
            </w:r>
            <w:r w:rsidRPr="00E55577">
              <w:rPr>
                <w:rFonts w:ascii="Times New Roman" w:hAnsi="Times New Roman"/>
                <w:sz w:val="20"/>
                <w:szCs w:val="20"/>
                <w:lang w:val="en-ZA"/>
              </w:rPr>
              <w:t xml:space="preserve">and </w:t>
            </w:r>
            <w:r w:rsidRPr="00E55577">
              <w:rPr>
                <w:rFonts w:ascii="Times New Roman" w:hAnsi="Times New Roman"/>
                <w:sz w:val="20"/>
                <w:szCs w:val="20"/>
              </w:rPr>
              <w:t xml:space="preserve">Iona </w:t>
            </w:r>
            <w:r w:rsidRPr="00E55577">
              <w:rPr>
                <w:rFonts w:ascii="Times New Roman" w:hAnsi="Times New Roman"/>
                <w:sz w:val="20"/>
                <w:szCs w:val="20"/>
                <w:lang w:val="en-ZA"/>
              </w:rPr>
              <w:t xml:space="preserve">National Parks to inform climate-resilient and </w:t>
            </w:r>
            <w:r w:rsidRPr="00E55577">
              <w:rPr>
                <w:rFonts w:ascii="Times New Roman" w:hAnsi="Times New Roman"/>
                <w:sz w:val="20"/>
                <w:szCs w:val="20"/>
              </w:rPr>
              <w:t xml:space="preserve">biodiversity-compatible </w:t>
            </w:r>
            <w:r w:rsidRPr="00E55577">
              <w:rPr>
                <w:rFonts w:ascii="Times New Roman" w:hAnsi="Times New Roman"/>
                <w:sz w:val="20"/>
                <w:szCs w:val="20"/>
                <w:lang w:val="en-ZA"/>
              </w:rPr>
              <w:t>land-use and development planning.</w:t>
            </w:r>
          </w:p>
          <w:p w14:paraId="62982E9D" w14:textId="77777777" w:rsidR="00E56F3D" w:rsidRPr="00E55577" w:rsidRDefault="00E56F3D" w:rsidP="009E140D">
            <w:pPr>
              <w:spacing w:after="0"/>
              <w:rPr>
                <w:rFonts w:ascii="Times New Roman" w:hAnsi="Times New Roman"/>
                <w:sz w:val="20"/>
                <w:szCs w:val="20"/>
                <w:lang w:val="en-ZA"/>
              </w:rPr>
            </w:pPr>
          </w:p>
          <w:p w14:paraId="03412471" w14:textId="4BA995D2" w:rsidR="00E56F3D" w:rsidRPr="00E55577" w:rsidRDefault="00E56F3D" w:rsidP="009E140D">
            <w:pPr>
              <w:spacing w:after="0"/>
              <w:rPr>
                <w:rFonts w:ascii="Times New Roman" w:hAnsi="Times New Roman"/>
                <w:i/>
                <w:iCs/>
                <w:sz w:val="20"/>
                <w:szCs w:val="20"/>
              </w:rPr>
            </w:pPr>
            <w:bookmarkStart w:id="359" w:name="OLE_LINK639"/>
            <w:bookmarkStart w:id="360" w:name="OLE_LINK640"/>
            <w:r w:rsidRPr="00E55577">
              <w:rPr>
                <w:rFonts w:ascii="Times New Roman" w:hAnsi="Times New Roman"/>
                <w:b/>
                <w:i/>
                <w:sz w:val="20"/>
                <w:szCs w:val="20"/>
              </w:rPr>
              <w:t>Indicator 3.2.2.:</w:t>
            </w:r>
            <w:r w:rsidRPr="00E55577">
              <w:rPr>
                <w:rFonts w:ascii="Times New Roman" w:hAnsi="Times New Roman"/>
                <w:i/>
                <w:iCs/>
                <w:sz w:val="20"/>
                <w:szCs w:val="20"/>
              </w:rPr>
              <w:t xml:space="preserve"> Number and nature of </w:t>
            </w:r>
            <w:bookmarkStart w:id="361" w:name="OLE_LINK247"/>
            <w:bookmarkStart w:id="362" w:name="OLE_LINK248"/>
            <w:r w:rsidRPr="00E55577">
              <w:rPr>
                <w:rFonts w:ascii="Times New Roman" w:hAnsi="Times New Roman"/>
                <w:i/>
                <w:iCs/>
                <w:sz w:val="20"/>
                <w:szCs w:val="20"/>
                <w:lang w:val="en-ZA"/>
              </w:rPr>
              <w:t xml:space="preserve">zoning and land-use planning tools </w:t>
            </w:r>
            <w:bookmarkEnd w:id="361"/>
            <w:bookmarkEnd w:id="362"/>
            <w:r w:rsidRPr="00E55577">
              <w:rPr>
                <w:rFonts w:ascii="Times New Roman" w:hAnsi="Times New Roman"/>
                <w:i/>
                <w:iCs/>
                <w:sz w:val="20"/>
                <w:szCs w:val="20"/>
                <w:lang w:val="en-ZA"/>
              </w:rPr>
              <w:t>developed</w:t>
            </w:r>
          </w:p>
          <w:p w14:paraId="751FA9A3" w14:textId="77777777" w:rsidR="00E56F3D" w:rsidRPr="00E55577" w:rsidRDefault="00E56F3D" w:rsidP="009E140D">
            <w:pPr>
              <w:spacing w:after="0"/>
              <w:rPr>
                <w:rFonts w:ascii="Times New Roman" w:hAnsi="Times New Roman"/>
                <w:i/>
                <w:iCs/>
                <w:sz w:val="20"/>
                <w:szCs w:val="20"/>
              </w:rPr>
            </w:pPr>
            <w:r w:rsidRPr="00E55577">
              <w:rPr>
                <w:rFonts w:ascii="Times New Roman" w:hAnsi="Times New Roman"/>
                <w:b/>
                <w:i/>
                <w:sz w:val="20"/>
                <w:szCs w:val="20"/>
                <w:u w:val="single"/>
              </w:rPr>
              <w:t>Target 3.2.2.:</w:t>
            </w:r>
            <w:r w:rsidRPr="00E55577">
              <w:rPr>
                <w:rFonts w:ascii="Times New Roman" w:hAnsi="Times New Roman"/>
                <w:i/>
                <w:sz w:val="20"/>
                <w:szCs w:val="20"/>
              </w:rPr>
              <w:t xml:space="preserve"> At least 1 province-level </w:t>
            </w:r>
            <w:r w:rsidRPr="00E55577">
              <w:rPr>
                <w:rFonts w:ascii="Times New Roman" w:hAnsi="Times New Roman"/>
                <w:i/>
                <w:iCs/>
                <w:sz w:val="20"/>
                <w:szCs w:val="20"/>
                <w:lang w:val="en-ZA"/>
              </w:rPr>
              <w:t>zoning and land-use planning tool developed and operationalised for the two provinces (Namibe and Cuando Cubango); at least 1 municipality-level zoning and land-use planning tool developed and operationalised for the municipalities surrounding the parks (4 for Luengue-Luiana and 1 for Iona), with additional tools developed at commune-level as necessary</w:t>
            </w:r>
          </w:p>
          <w:bookmarkEnd w:id="359"/>
          <w:bookmarkEnd w:id="360"/>
          <w:p w14:paraId="5ABBC0F6" w14:textId="77777777" w:rsidR="00E56F3D" w:rsidRPr="00E55577" w:rsidRDefault="00E56F3D" w:rsidP="009E140D">
            <w:pPr>
              <w:spacing w:after="0"/>
              <w:rPr>
                <w:rFonts w:ascii="Times New Roman" w:hAnsi="Times New Roman"/>
                <w:i/>
                <w:sz w:val="20"/>
                <w:szCs w:val="20"/>
              </w:rPr>
            </w:pPr>
          </w:p>
          <w:p w14:paraId="6FE679C0" w14:textId="77777777" w:rsidR="00E56F3D" w:rsidRPr="00E55577" w:rsidRDefault="00E56F3D" w:rsidP="009E140D">
            <w:pPr>
              <w:spacing w:after="0"/>
              <w:rPr>
                <w:rFonts w:ascii="Times New Roman" w:hAnsi="Times New Roman"/>
                <w:i/>
                <w:color w:val="FF0000"/>
                <w:sz w:val="20"/>
                <w:szCs w:val="20"/>
              </w:rPr>
            </w:pPr>
            <w:r w:rsidRPr="00E55577">
              <w:rPr>
                <w:rFonts w:ascii="Times New Roman" w:hAnsi="Times New Roman"/>
                <w:b/>
                <w:sz w:val="20"/>
                <w:szCs w:val="20"/>
              </w:rPr>
              <w:t>Output 3.2.3.:</w:t>
            </w:r>
            <w:r w:rsidRPr="00E55577">
              <w:rPr>
                <w:rFonts w:ascii="Times New Roman" w:hAnsi="Times New Roman"/>
                <w:sz w:val="20"/>
                <w:szCs w:val="20"/>
              </w:rPr>
              <w:t xml:space="preserve"> Members of </w:t>
            </w:r>
            <w:bookmarkStart w:id="363" w:name="OLE_LINK546"/>
            <w:bookmarkStart w:id="364" w:name="OLE_LINK547"/>
            <w:r w:rsidRPr="00E55577">
              <w:rPr>
                <w:rFonts w:ascii="Times New Roman" w:hAnsi="Times New Roman"/>
                <w:sz w:val="20"/>
                <w:szCs w:val="20"/>
              </w:rPr>
              <w:t xml:space="preserve">decentralised Provincial Committees on Climate Change and Biodiversity </w:t>
            </w:r>
            <w:bookmarkStart w:id="365" w:name="OLE_LINK37"/>
            <w:bookmarkStart w:id="366" w:name="OLE_LINK38"/>
            <w:r w:rsidRPr="00E55577">
              <w:rPr>
                <w:rFonts w:ascii="Times New Roman" w:hAnsi="Times New Roman"/>
                <w:sz w:val="20"/>
                <w:szCs w:val="20"/>
              </w:rPr>
              <w:t xml:space="preserve">(male and female) </w:t>
            </w:r>
            <w:bookmarkEnd w:id="363"/>
            <w:bookmarkEnd w:id="364"/>
            <w:bookmarkEnd w:id="365"/>
            <w:bookmarkEnd w:id="366"/>
            <w:r w:rsidRPr="00E55577">
              <w:rPr>
                <w:rFonts w:ascii="Times New Roman" w:hAnsi="Times New Roman"/>
                <w:sz w:val="20"/>
                <w:szCs w:val="20"/>
              </w:rPr>
              <w:t xml:space="preserve">in </w:t>
            </w:r>
            <w:bookmarkStart w:id="367" w:name="OLE_LINK228"/>
            <w:bookmarkStart w:id="368" w:name="OLE_LINK229"/>
            <w:bookmarkStart w:id="369" w:name="OLE_LINK249"/>
            <w:bookmarkStart w:id="370" w:name="OLE_LINK250"/>
            <w:r w:rsidRPr="00E55577">
              <w:rPr>
                <w:rFonts w:ascii="Times New Roman" w:hAnsi="Times New Roman"/>
                <w:sz w:val="20"/>
                <w:szCs w:val="20"/>
              </w:rPr>
              <w:t xml:space="preserve">Namibe and Cuando Cubango </w:t>
            </w:r>
            <w:bookmarkEnd w:id="367"/>
            <w:bookmarkEnd w:id="368"/>
            <w:r w:rsidRPr="00E55577">
              <w:rPr>
                <w:rFonts w:ascii="Times New Roman" w:hAnsi="Times New Roman"/>
                <w:sz w:val="20"/>
                <w:szCs w:val="20"/>
              </w:rPr>
              <w:t xml:space="preserve">provinces </w:t>
            </w:r>
            <w:bookmarkStart w:id="371" w:name="OLE_LINK548"/>
            <w:bookmarkStart w:id="372" w:name="OLE_LINK549"/>
            <w:bookmarkEnd w:id="369"/>
            <w:bookmarkEnd w:id="370"/>
            <w:r w:rsidRPr="00E55577">
              <w:rPr>
                <w:rFonts w:ascii="Times New Roman" w:hAnsi="Times New Roman"/>
                <w:sz w:val="20"/>
                <w:szCs w:val="20"/>
              </w:rPr>
              <w:t xml:space="preserve">and staff of selected municipalities </w:t>
            </w:r>
            <w:bookmarkEnd w:id="371"/>
            <w:bookmarkEnd w:id="372"/>
            <w:r w:rsidRPr="00E55577">
              <w:rPr>
                <w:rFonts w:ascii="Times New Roman" w:hAnsi="Times New Roman"/>
                <w:sz w:val="20"/>
                <w:szCs w:val="20"/>
              </w:rPr>
              <w:t xml:space="preserve">bordering Luengue-Luiana </w:t>
            </w:r>
            <w:r w:rsidRPr="00E55577">
              <w:rPr>
                <w:rFonts w:ascii="Times New Roman" w:hAnsi="Times New Roman"/>
                <w:sz w:val="20"/>
                <w:szCs w:val="20"/>
                <w:lang w:val="en-ZA"/>
              </w:rPr>
              <w:t xml:space="preserve">and </w:t>
            </w:r>
            <w:r w:rsidRPr="00E55577">
              <w:rPr>
                <w:rFonts w:ascii="Times New Roman" w:hAnsi="Times New Roman"/>
                <w:sz w:val="20"/>
                <w:szCs w:val="20"/>
              </w:rPr>
              <w:t xml:space="preserve">Iona National Parks trained on coordinating, planning and implementing climate change and biodiversity strategies. </w:t>
            </w:r>
          </w:p>
          <w:p w14:paraId="77D9B987" w14:textId="77777777" w:rsidR="00E56F3D" w:rsidRPr="00E55577" w:rsidRDefault="00E56F3D" w:rsidP="009E140D">
            <w:pPr>
              <w:spacing w:after="0"/>
              <w:rPr>
                <w:rFonts w:ascii="Times New Roman" w:hAnsi="Times New Roman"/>
                <w:i/>
                <w:sz w:val="20"/>
                <w:szCs w:val="20"/>
              </w:rPr>
            </w:pPr>
          </w:p>
          <w:p w14:paraId="76AF56C4" w14:textId="77777777" w:rsidR="00E56F3D" w:rsidRPr="00E55577" w:rsidRDefault="00E56F3D" w:rsidP="009E140D">
            <w:pPr>
              <w:spacing w:after="0"/>
              <w:rPr>
                <w:rFonts w:ascii="Times New Roman" w:hAnsi="Times New Roman"/>
                <w:iCs/>
                <w:sz w:val="20"/>
                <w:szCs w:val="20"/>
              </w:rPr>
            </w:pPr>
            <w:r w:rsidRPr="00E55577">
              <w:rPr>
                <w:rFonts w:ascii="Times New Roman" w:hAnsi="Times New Roman"/>
                <w:b/>
                <w:i/>
                <w:sz w:val="20"/>
                <w:szCs w:val="20"/>
              </w:rPr>
              <w:t>Indicator 3.2.3:</w:t>
            </w:r>
            <w:r w:rsidRPr="00E55577">
              <w:rPr>
                <w:rFonts w:ascii="Times New Roman" w:hAnsi="Times New Roman"/>
                <w:i/>
                <w:sz w:val="20"/>
                <w:szCs w:val="20"/>
              </w:rPr>
              <w:t xml:space="preserve"> Number of members (% female) of Provincial Committees on Climate Change and Biodiversity, staff of selected CSOs and municipalities trained. </w:t>
            </w:r>
          </w:p>
          <w:p w14:paraId="3FA09E9B" w14:textId="77777777" w:rsidR="00E56F3D" w:rsidRPr="00E55577" w:rsidRDefault="00E56F3D" w:rsidP="009E140D">
            <w:pPr>
              <w:spacing w:after="0"/>
              <w:rPr>
                <w:rFonts w:ascii="Times New Roman" w:hAnsi="Times New Roman"/>
                <w:i/>
                <w:sz w:val="20"/>
                <w:szCs w:val="20"/>
              </w:rPr>
            </w:pPr>
            <w:r w:rsidRPr="00E55577">
              <w:rPr>
                <w:rFonts w:ascii="Times New Roman" w:hAnsi="Times New Roman"/>
                <w:b/>
                <w:i/>
                <w:sz w:val="20"/>
                <w:szCs w:val="20"/>
                <w:u w:val="single"/>
              </w:rPr>
              <w:t>Target 3.2.</w:t>
            </w:r>
            <w:r w:rsidRPr="00E55577">
              <w:rPr>
                <w:rFonts w:ascii="Times New Roman" w:hAnsi="Times New Roman"/>
                <w:b/>
                <w:bCs/>
                <w:i/>
                <w:sz w:val="20"/>
                <w:szCs w:val="20"/>
                <w:u w:val="single"/>
              </w:rPr>
              <w:t>3</w:t>
            </w:r>
            <w:r w:rsidRPr="00E55577">
              <w:rPr>
                <w:rFonts w:ascii="Times New Roman" w:hAnsi="Times New Roman"/>
                <w:b/>
                <w:i/>
                <w:sz w:val="20"/>
                <w:szCs w:val="20"/>
                <w:u w:val="single"/>
              </w:rPr>
              <w:t>:</w:t>
            </w:r>
            <w:r w:rsidRPr="00E55577">
              <w:rPr>
                <w:rFonts w:ascii="Times New Roman" w:hAnsi="Times New Roman"/>
                <w:i/>
                <w:sz w:val="20"/>
                <w:szCs w:val="20"/>
              </w:rPr>
              <w:t xml:space="preserve"> 40 members (30% female) of Provincial Committees on Climate Change and Biodiversity, staff of selected CSOs and municipalities trained.</w:t>
            </w:r>
          </w:p>
          <w:p w14:paraId="0FF16E76" w14:textId="77777777" w:rsidR="00E56F3D" w:rsidRPr="00E55577" w:rsidRDefault="00E56F3D" w:rsidP="009E140D">
            <w:pPr>
              <w:spacing w:after="0"/>
              <w:rPr>
                <w:rFonts w:ascii="Times New Roman" w:hAnsi="Times New Roman"/>
                <w:sz w:val="20"/>
                <w:szCs w:val="20"/>
              </w:rPr>
            </w:pPr>
          </w:p>
          <w:p w14:paraId="3C2769A7" w14:textId="77777777" w:rsidR="00E56F3D" w:rsidRPr="00E55577" w:rsidRDefault="00E56F3D" w:rsidP="009E140D">
            <w:pPr>
              <w:spacing w:after="0"/>
              <w:rPr>
                <w:rFonts w:ascii="Times New Roman" w:hAnsi="Times New Roman"/>
                <w:iCs/>
                <w:sz w:val="20"/>
                <w:szCs w:val="20"/>
              </w:rPr>
            </w:pPr>
            <w:r w:rsidRPr="00E55577">
              <w:rPr>
                <w:rFonts w:ascii="Times New Roman" w:hAnsi="Times New Roman"/>
                <w:b/>
                <w:sz w:val="20"/>
                <w:szCs w:val="20"/>
              </w:rPr>
              <w:t xml:space="preserve">Output 3.2.4.: </w:t>
            </w:r>
            <w:r w:rsidRPr="00E55577">
              <w:rPr>
                <w:rFonts w:ascii="Times New Roman" w:hAnsi="Times New Roman"/>
                <w:iCs/>
                <w:sz w:val="20"/>
                <w:szCs w:val="20"/>
              </w:rPr>
              <w:t>Municipal master plans for targeted municipalities updated to integrate climate risk information, biodiversity conservation and gender considerations.</w:t>
            </w:r>
          </w:p>
          <w:p w14:paraId="4F0CFBC4" w14:textId="77777777" w:rsidR="00E56F3D" w:rsidRPr="00E55577" w:rsidRDefault="00E56F3D" w:rsidP="009E140D">
            <w:pPr>
              <w:spacing w:after="0"/>
              <w:rPr>
                <w:rFonts w:ascii="Times New Roman" w:hAnsi="Times New Roman"/>
                <w:iCs/>
                <w:sz w:val="20"/>
                <w:szCs w:val="20"/>
              </w:rPr>
            </w:pPr>
          </w:p>
          <w:p w14:paraId="40236EB6" w14:textId="77777777" w:rsidR="00E56F3D" w:rsidRPr="00E55577" w:rsidRDefault="00E56F3D" w:rsidP="009E140D">
            <w:pPr>
              <w:spacing w:after="0"/>
              <w:rPr>
                <w:rFonts w:ascii="Times New Roman" w:hAnsi="Times New Roman"/>
                <w:iCs/>
                <w:sz w:val="20"/>
                <w:szCs w:val="20"/>
              </w:rPr>
            </w:pPr>
            <w:r w:rsidRPr="00E55577">
              <w:rPr>
                <w:rFonts w:ascii="Times New Roman" w:hAnsi="Times New Roman"/>
                <w:b/>
                <w:i/>
                <w:sz w:val="20"/>
                <w:szCs w:val="20"/>
              </w:rPr>
              <w:t xml:space="preserve">Indicator 3.2.4.: </w:t>
            </w:r>
            <w:r w:rsidRPr="00E55577">
              <w:rPr>
                <w:rFonts w:ascii="Times New Roman" w:hAnsi="Times New Roman"/>
                <w:i/>
                <w:sz w:val="20"/>
                <w:szCs w:val="20"/>
              </w:rPr>
              <w:t>Number of municipal master plans updated to integrate climate risk information, biodiversity conservation and gender considerations.</w:t>
            </w:r>
          </w:p>
          <w:p w14:paraId="2A5B1429" w14:textId="77777777" w:rsidR="00E56F3D" w:rsidRPr="00E55577" w:rsidRDefault="00E56F3D" w:rsidP="009E140D">
            <w:pPr>
              <w:spacing w:after="0"/>
              <w:rPr>
                <w:rFonts w:ascii="Times New Roman" w:hAnsi="Times New Roman"/>
                <w:sz w:val="20"/>
                <w:szCs w:val="20"/>
              </w:rPr>
            </w:pPr>
            <w:r w:rsidRPr="00E55577">
              <w:rPr>
                <w:rFonts w:ascii="Times New Roman" w:hAnsi="Times New Roman"/>
                <w:b/>
                <w:i/>
                <w:sz w:val="20"/>
                <w:szCs w:val="20"/>
                <w:u w:val="single"/>
              </w:rPr>
              <w:t>Target 3.2.4:</w:t>
            </w:r>
            <w:r w:rsidRPr="00E55577">
              <w:rPr>
                <w:rFonts w:ascii="Times New Roman" w:hAnsi="Times New Roman"/>
                <w:i/>
                <w:sz w:val="20"/>
                <w:szCs w:val="20"/>
              </w:rPr>
              <w:t xml:space="preserve"> At least 4 municipal master plans (2 per province) updated to integrate climate risk information, biodiversity conservation and gender considerations.</w:t>
            </w:r>
          </w:p>
        </w:tc>
      </w:tr>
      <w:tr w:rsidR="007758A7" w:rsidRPr="00E55577" w14:paraId="1A226309" w14:textId="77777777" w:rsidTr="00E56F3D">
        <w:tc>
          <w:tcPr>
            <w:tcW w:w="2061" w:type="dxa"/>
            <w:tcBorders>
              <w:top w:val="single" w:sz="4" w:space="0" w:color="auto"/>
              <w:left w:val="single" w:sz="4" w:space="0" w:color="auto"/>
              <w:bottom w:val="single" w:sz="4" w:space="0" w:color="auto"/>
              <w:right w:val="single" w:sz="4" w:space="0" w:color="auto"/>
            </w:tcBorders>
          </w:tcPr>
          <w:p w14:paraId="2ABFBDDD" w14:textId="77777777" w:rsidR="00E56F3D" w:rsidRPr="00E55577" w:rsidRDefault="00E56F3D" w:rsidP="009E140D">
            <w:pPr>
              <w:spacing w:after="0"/>
              <w:rPr>
                <w:rFonts w:ascii="Times New Roman" w:hAnsi="Times New Roman"/>
                <w:i/>
                <w:color w:val="000000"/>
                <w:sz w:val="20"/>
                <w:szCs w:val="20"/>
              </w:rPr>
            </w:pPr>
            <w:r w:rsidRPr="00E55577">
              <w:rPr>
                <w:rFonts w:ascii="Times New Roman" w:hAnsi="Times New Roman"/>
                <w:b/>
                <w:color w:val="000000"/>
                <w:sz w:val="20"/>
                <w:szCs w:val="20"/>
              </w:rPr>
              <w:lastRenderedPageBreak/>
              <w:t>Outcome 3.3.:</w:t>
            </w:r>
            <w:r w:rsidRPr="00E55577">
              <w:rPr>
                <w:rFonts w:ascii="Times New Roman" w:hAnsi="Times New Roman"/>
                <w:color w:val="000000"/>
                <w:sz w:val="20"/>
                <w:szCs w:val="20"/>
              </w:rPr>
              <w:t xml:space="preserve"> </w:t>
            </w:r>
            <w:bookmarkStart w:id="373" w:name="OLE_LINK308"/>
            <w:bookmarkStart w:id="374" w:name="OLE_LINK325"/>
            <w:r w:rsidRPr="00E55577">
              <w:rPr>
                <w:rFonts w:ascii="Times New Roman" w:hAnsi="Times New Roman"/>
                <w:color w:val="000000"/>
                <w:sz w:val="20"/>
                <w:szCs w:val="20"/>
              </w:rPr>
              <w:t xml:space="preserve">Enhanced technical and institutional capacity to </w:t>
            </w:r>
            <w:bookmarkEnd w:id="373"/>
            <w:bookmarkEnd w:id="374"/>
            <w:r w:rsidRPr="00E55577">
              <w:rPr>
                <w:rFonts w:ascii="Times New Roman" w:hAnsi="Times New Roman"/>
                <w:color w:val="000000"/>
                <w:sz w:val="20"/>
                <w:szCs w:val="20"/>
              </w:rPr>
              <w:t xml:space="preserve">manage </w:t>
            </w:r>
            <w:bookmarkStart w:id="375" w:name="OLE_LINK328"/>
            <w:bookmarkStart w:id="376" w:name="OLE_LINK329"/>
            <w:bookmarkStart w:id="377" w:name="OLE_LINK326"/>
            <w:bookmarkStart w:id="378" w:name="OLE_LINK327"/>
            <w:r w:rsidRPr="00E55577">
              <w:rPr>
                <w:rFonts w:ascii="Times New Roman" w:hAnsi="Times New Roman"/>
                <w:color w:val="000000"/>
                <w:sz w:val="20"/>
                <w:szCs w:val="20"/>
              </w:rPr>
              <w:t xml:space="preserve">Angola's </w:t>
            </w:r>
            <w:r w:rsidRPr="00E55577">
              <w:rPr>
                <w:rFonts w:ascii="Times New Roman" w:hAnsi="Times New Roman"/>
                <w:color w:val="000000"/>
                <w:sz w:val="20"/>
                <w:szCs w:val="20"/>
              </w:rPr>
              <w:lastRenderedPageBreak/>
              <w:t>Conservation Area Network</w:t>
            </w:r>
            <w:bookmarkEnd w:id="375"/>
            <w:bookmarkEnd w:id="376"/>
            <w:bookmarkEnd w:id="377"/>
            <w:bookmarkEnd w:id="378"/>
            <w:r w:rsidRPr="00E55577">
              <w:rPr>
                <w:rFonts w:ascii="Times New Roman" w:hAnsi="Times New Roman"/>
                <w:color w:val="000000"/>
                <w:sz w:val="20"/>
                <w:szCs w:val="20"/>
              </w:rPr>
              <w:t>.</w:t>
            </w:r>
          </w:p>
          <w:p w14:paraId="18E38C86" w14:textId="77777777" w:rsidR="00E56F3D" w:rsidRPr="00E55577" w:rsidRDefault="00E56F3D" w:rsidP="009E140D">
            <w:pPr>
              <w:spacing w:after="0"/>
              <w:rPr>
                <w:rFonts w:ascii="Times New Roman" w:hAnsi="Times New Roman"/>
                <w:color w:val="000000"/>
                <w:sz w:val="20"/>
                <w:szCs w:val="20"/>
              </w:rPr>
            </w:pPr>
          </w:p>
          <w:p w14:paraId="6C92B4DD" w14:textId="77777777" w:rsidR="00E56F3D" w:rsidRPr="00E55577" w:rsidRDefault="00E56F3D" w:rsidP="009E140D">
            <w:pPr>
              <w:spacing w:after="0"/>
              <w:rPr>
                <w:rFonts w:ascii="Times New Roman" w:hAnsi="Times New Roman"/>
                <w:color w:val="000000"/>
                <w:sz w:val="20"/>
                <w:szCs w:val="20"/>
              </w:rPr>
            </w:pPr>
            <w:r w:rsidRPr="00E55577">
              <w:rPr>
                <w:rFonts w:ascii="Times New Roman" w:hAnsi="Times New Roman"/>
                <w:b/>
                <w:i/>
                <w:color w:val="000000"/>
                <w:sz w:val="20"/>
                <w:szCs w:val="20"/>
              </w:rPr>
              <w:t>Indicator 3.3</w:t>
            </w:r>
            <w:bookmarkStart w:id="379" w:name="OLE_LINK646"/>
            <w:bookmarkStart w:id="380" w:name="OLE_LINK647"/>
            <w:bookmarkStart w:id="381" w:name="OLE_LINK654"/>
            <w:bookmarkStart w:id="382" w:name="OLE_LINK655"/>
            <w:bookmarkEnd w:id="379"/>
            <w:bookmarkEnd w:id="380"/>
            <w:bookmarkEnd w:id="381"/>
            <w:bookmarkEnd w:id="382"/>
            <w:r w:rsidRPr="00E55577">
              <w:rPr>
                <w:rFonts w:ascii="Times New Roman" w:hAnsi="Times New Roman"/>
                <w:i/>
                <w:color w:val="000000"/>
                <w:sz w:val="20"/>
                <w:szCs w:val="20"/>
                <w:lang w:val="en-ZA"/>
              </w:rPr>
              <w:t xml:space="preserve">.: </w:t>
            </w:r>
            <w:r w:rsidRPr="00E55577">
              <w:rPr>
                <w:rFonts w:ascii="Times New Roman" w:hAnsi="Times New Roman"/>
                <w:color w:val="000000"/>
                <w:sz w:val="20"/>
                <w:szCs w:val="20"/>
              </w:rPr>
              <w:t>Degree to which the technical and institutional capacity and arrangements to lead, coordinate and support the management of Angola’s Conservation Area Network is strengthened.</w:t>
            </w:r>
          </w:p>
        </w:tc>
        <w:tc>
          <w:tcPr>
            <w:tcW w:w="2694" w:type="dxa"/>
            <w:tcBorders>
              <w:top w:val="single" w:sz="4" w:space="0" w:color="auto"/>
              <w:left w:val="single" w:sz="4" w:space="0" w:color="auto"/>
              <w:bottom w:val="single" w:sz="4" w:space="0" w:color="auto"/>
              <w:right w:val="single" w:sz="4" w:space="0" w:color="auto"/>
            </w:tcBorders>
          </w:tcPr>
          <w:p w14:paraId="5331675D" w14:textId="77777777" w:rsidR="00E56F3D" w:rsidRPr="00E55577" w:rsidRDefault="00E56F3D" w:rsidP="009E140D">
            <w:pPr>
              <w:spacing w:after="0"/>
              <w:rPr>
                <w:rFonts w:ascii="Times New Roman" w:hAnsi="Times New Roman"/>
                <w:i/>
                <w:iCs/>
                <w:color w:val="000000"/>
                <w:sz w:val="20"/>
                <w:szCs w:val="20"/>
              </w:rPr>
            </w:pPr>
            <w:r w:rsidRPr="00E55577">
              <w:rPr>
                <w:rFonts w:ascii="Times New Roman" w:hAnsi="Times New Roman"/>
                <w:b/>
                <w:color w:val="000000"/>
                <w:sz w:val="20"/>
                <w:szCs w:val="20"/>
              </w:rPr>
              <w:lastRenderedPageBreak/>
              <w:t xml:space="preserve">Baseline 3.3.: </w:t>
            </w:r>
            <w:r w:rsidRPr="00E55577">
              <w:rPr>
                <w:rFonts w:ascii="Times New Roman" w:hAnsi="Times New Roman"/>
                <w:bCs/>
                <w:i/>
                <w:iCs/>
                <w:color w:val="000000"/>
                <w:sz w:val="20"/>
                <w:szCs w:val="20"/>
              </w:rPr>
              <w:t xml:space="preserve">Capacity scorecards will be run in the first year of the project to determine the capacity of </w:t>
            </w:r>
            <w:r w:rsidRPr="00E55577">
              <w:rPr>
                <w:rFonts w:ascii="Times New Roman" w:hAnsi="Times New Roman"/>
                <w:bCs/>
                <w:i/>
                <w:iCs/>
                <w:color w:val="000000"/>
                <w:sz w:val="20"/>
                <w:szCs w:val="20"/>
              </w:rPr>
              <w:lastRenderedPageBreak/>
              <w:t>representative individuals from park management, rangers, ministries, local government and CSOs involved in managing Angola’s Conservation Area Network</w:t>
            </w:r>
            <w:r w:rsidRPr="00E55577">
              <w:rPr>
                <w:rFonts w:ascii="Times New Roman" w:hAnsi="Times New Roman"/>
                <w:i/>
                <w:color w:val="000000"/>
                <w:sz w:val="20"/>
                <w:szCs w:val="20"/>
              </w:rPr>
              <w:t xml:space="preserve"> </w:t>
            </w:r>
          </w:p>
        </w:tc>
        <w:tc>
          <w:tcPr>
            <w:tcW w:w="1842" w:type="dxa"/>
            <w:tcBorders>
              <w:top w:val="single" w:sz="4" w:space="0" w:color="auto"/>
              <w:left w:val="single" w:sz="4" w:space="0" w:color="auto"/>
              <w:bottom w:val="single" w:sz="4" w:space="0" w:color="auto"/>
              <w:right w:val="single" w:sz="4" w:space="0" w:color="auto"/>
            </w:tcBorders>
          </w:tcPr>
          <w:p w14:paraId="295735F9" w14:textId="77777777" w:rsidR="00E56F3D" w:rsidRPr="00E55577" w:rsidRDefault="00E56F3D" w:rsidP="009E140D">
            <w:pPr>
              <w:spacing w:after="0"/>
              <w:rPr>
                <w:rFonts w:ascii="Times New Roman" w:hAnsi="Times New Roman"/>
                <w:i/>
                <w:color w:val="000000"/>
                <w:sz w:val="20"/>
                <w:szCs w:val="20"/>
              </w:rPr>
            </w:pPr>
            <w:r w:rsidRPr="00E55577">
              <w:rPr>
                <w:rFonts w:ascii="Times New Roman" w:hAnsi="Times New Roman"/>
                <w:b/>
                <w:color w:val="000000"/>
                <w:sz w:val="20"/>
                <w:szCs w:val="20"/>
              </w:rPr>
              <w:lastRenderedPageBreak/>
              <w:t>Target 3.3.:</w:t>
            </w:r>
            <w:r w:rsidRPr="00E55577">
              <w:rPr>
                <w:rFonts w:ascii="Times New Roman" w:hAnsi="Times New Roman"/>
                <w:i/>
                <w:color w:val="000000"/>
                <w:sz w:val="20"/>
                <w:szCs w:val="20"/>
              </w:rPr>
              <w:t xml:space="preserve"> At least a 20% increase in capacity scores at the end of the project</w:t>
            </w:r>
          </w:p>
        </w:tc>
        <w:tc>
          <w:tcPr>
            <w:tcW w:w="4820" w:type="dxa"/>
            <w:tcBorders>
              <w:top w:val="single" w:sz="4" w:space="0" w:color="auto"/>
              <w:left w:val="single" w:sz="4" w:space="0" w:color="auto"/>
              <w:bottom w:val="single" w:sz="4" w:space="0" w:color="auto"/>
              <w:right w:val="single" w:sz="4" w:space="0" w:color="auto"/>
            </w:tcBorders>
          </w:tcPr>
          <w:p w14:paraId="11BE6D79" w14:textId="77777777" w:rsidR="00E56F3D" w:rsidRPr="00E55577" w:rsidRDefault="00E56F3D" w:rsidP="009E140D">
            <w:pPr>
              <w:spacing w:after="0"/>
              <w:rPr>
                <w:rFonts w:ascii="Times New Roman" w:hAnsi="Times New Roman"/>
                <w:sz w:val="20"/>
                <w:szCs w:val="20"/>
              </w:rPr>
            </w:pPr>
            <w:r w:rsidRPr="00E55577">
              <w:rPr>
                <w:rFonts w:ascii="Times New Roman" w:hAnsi="Times New Roman"/>
                <w:b/>
                <w:sz w:val="20"/>
                <w:szCs w:val="20"/>
              </w:rPr>
              <w:t>Output 3.3.1.:</w:t>
            </w:r>
            <w:r w:rsidRPr="00E55577">
              <w:rPr>
                <w:rFonts w:ascii="Times New Roman" w:hAnsi="Times New Roman"/>
              </w:rPr>
              <w:t xml:space="preserve"> </w:t>
            </w:r>
            <w:r w:rsidRPr="00E55577">
              <w:rPr>
                <w:rFonts w:ascii="Times New Roman" w:hAnsi="Times New Roman"/>
                <w:sz w:val="20"/>
                <w:szCs w:val="20"/>
              </w:rPr>
              <w:t xml:space="preserve">Memoranda of understanding that clarify roles and responsibilities and </w:t>
            </w:r>
            <w:bookmarkStart w:id="383" w:name="OLE_LINK291"/>
            <w:bookmarkStart w:id="384" w:name="OLE_LINK292"/>
            <w:r w:rsidRPr="00E55577">
              <w:rPr>
                <w:rFonts w:ascii="Times New Roman" w:hAnsi="Times New Roman"/>
                <w:sz w:val="20"/>
                <w:szCs w:val="20"/>
              </w:rPr>
              <w:t xml:space="preserve">communicate plans, policies, legal instruments, strategies and guiding principles for the </w:t>
            </w:r>
            <w:r w:rsidRPr="00E55577">
              <w:rPr>
                <w:rFonts w:ascii="Times New Roman" w:hAnsi="Times New Roman"/>
                <w:sz w:val="20"/>
                <w:szCs w:val="20"/>
              </w:rPr>
              <w:lastRenderedPageBreak/>
              <w:t xml:space="preserve">management of conservation areas </w:t>
            </w:r>
            <w:bookmarkEnd w:id="383"/>
            <w:bookmarkEnd w:id="384"/>
            <w:r w:rsidRPr="00E55577">
              <w:rPr>
                <w:rFonts w:ascii="Times New Roman" w:hAnsi="Times New Roman"/>
                <w:sz w:val="20"/>
                <w:szCs w:val="20"/>
              </w:rPr>
              <w:t>prepared and circulated to relevant ministries, local governments and CSOs.</w:t>
            </w:r>
          </w:p>
          <w:p w14:paraId="517A7088" w14:textId="77777777" w:rsidR="00E56F3D" w:rsidRPr="00E55577" w:rsidRDefault="00E56F3D" w:rsidP="009E140D">
            <w:pPr>
              <w:spacing w:after="0"/>
              <w:rPr>
                <w:rFonts w:ascii="Times New Roman" w:hAnsi="Times New Roman"/>
                <w:i/>
                <w:sz w:val="20"/>
                <w:szCs w:val="20"/>
              </w:rPr>
            </w:pPr>
          </w:p>
          <w:p w14:paraId="613BE660" w14:textId="77777777" w:rsidR="00E56F3D" w:rsidRPr="00E55577" w:rsidRDefault="00E56F3D" w:rsidP="009E140D">
            <w:pPr>
              <w:spacing w:after="0"/>
              <w:rPr>
                <w:rFonts w:ascii="Times New Roman" w:hAnsi="Times New Roman"/>
                <w:i/>
                <w:iCs/>
                <w:sz w:val="20"/>
                <w:szCs w:val="20"/>
              </w:rPr>
            </w:pPr>
            <w:r w:rsidRPr="00E55577">
              <w:rPr>
                <w:rFonts w:ascii="Times New Roman" w:hAnsi="Times New Roman"/>
                <w:b/>
                <w:i/>
                <w:sz w:val="20"/>
                <w:szCs w:val="20"/>
              </w:rPr>
              <w:t>Indicator 3.3.1.:</w:t>
            </w:r>
            <w:r w:rsidRPr="00E55577">
              <w:rPr>
                <w:rFonts w:ascii="Times New Roman" w:hAnsi="Times New Roman"/>
                <w:i/>
                <w:iCs/>
                <w:sz w:val="20"/>
                <w:szCs w:val="20"/>
              </w:rPr>
              <w:t> Number of memoranda of understanding prepared and circulated. </w:t>
            </w:r>
          </w:p>
          <w:p w14:paraId="5201C9F7" w14:textId="77777777" w:rsidR="00E56F3D" w:rsidRPr="00E55577" w:rsidRDefault="00E56F3D" w:rsidP="009E140D">
            <w:pPr>
              <w:spacing w:after="0"/>
              <w:rPr>
                <w:rFonts w:ascii="Times New Roman" w:hAnsi="Times New Roman"/>
                <w:i/>
                <w:iCs/>
                <w:sz w:val="20"/>
                <w:szCs w:val="20"/>
              </w:rPr>
            </w:pPr>
            <w:r w:rsidRPr="00E55577">
              <w:rPr>
                <w:rFonts w:ascii="Times New Roman" w:hAnsi="Times New Roman"/>
                <w:b/>
                <w:i/>
                <w:sz w:val="20"/>
                <w:szCs w:val="20"/>
                <w:u w:val="single"/>
              </w:rPr>
              <w:t>Target 3.3.1.:</w:t>
            </w:r>
            <w:r w:rsidRPr="00E55577">
              <w:rPr>
                <w:rFonts w:ascii="Times New Roman" w:hAnsi="Times New Roman"/>
                <w:i/>
                <w:sz w:val="20"/>
                <w:szCs w:val="20"/>
              </w:rPr>
              <w:t xml:space="preserve"> At least 2 </w:t>
            </w:r>
            <w:r w:rsidRPr="00E55577">
              <w:rPr>
                <w:rFonts w:ascii="Times New Roman" w:hAnsi="Times New Roman"/>
                <w:i/>
                <w:iCs/>
                <w:sz w:val="20"/>
                <w:szCs w:val="20"/>
              </w:rPr>
              <w:t>memoranda of understanding prepared and circulated. </w:t>
            </w:r>
          </w:p>
          <w:p w14:paraId="29ADE172" w14:textId="77777777" w:rsidR="00E56F3D" w:rsidRPr="00E55577" w:rsidRDefault="00E56F3D" w:rsidP="009E140D">
            <w:pPr>
              <w:spacing w:after="0"/>
              <w:rPr>
                <w:rFonts w:ascii="Times New Roman" w:hAnsi="Times New Roman"/>
                <w:sz w:val="20"/>
                <w:szCs w:val="20"/>
              </w:rPr>
            </w:pPr>
          </w:p>
          <w:p w14:paraId="0EAEAEA7" w14:textId="77777777" w:rsidR="00E56F3D" w:rsidRPr="00E55577" w:rsidRDefault="00E56F3D" w:rsidP="009E140D">
            <w:pPr>
              <w:spacing w:after="0"/>
              <w:rPr>
                <w:rFonts w:ascii="Times New Roman" w:hAnsi="Times New Roman"/>
                <w:sz w:val="20"/>
                <w:szCs w:val="20"/>
              </w:rPr>
            </w:pPr>
            <w:r w:rsidRPr="00E55577">
              <w:rPr>
                <w:rFonts w:ascii="Times New Roman" w:hAnsi="Times New Roman"/>
                <w:b/>
                <w:sz w:val="20"/>
              </w:rPr>
              <w:t>Output 3.3.2.:</w:t>
            </w:r>
            <w:r w:rsidRPr="00E55577">
              <w:rPr>
                <w:rFonts w:ascii="Times New Roman" w:hAnsi="Times New Roman"/>
                <w:sz w:val="20"/>
              </w:rPr>
              <w:t xml:space="preserve"> </w:t>
            </w:r>
            <w:r w:rsidRPr="00E55577">
              <w:rPr>
                <w:rFonts w:ascii="Times New Roman" w:hAnsi="Times New Roman"/>
                <w:sz w:val="20"/>
                <w:szCs w:val="20"/>
              </w:rPr>
              <w:t xml:space="preserve">Meetings held between relevant ministries, local governments and CSOs involved in biodiversity conservation across Angola </w:t>
            </w:r>
            <w:bookmarkStart w:id="385" w:name="OLE_LINK618"/>
            <w:bookmarkStart w:id="386" w:name="OLE_LINK619"/>
            <w:r w:rsidRPr="00E55577">
              <w:rPr>
                <w:rFonts w:ascii="Times New Roman" w:hAnsi="Times New Roman"/>
                <w:sz w:val="20"/>
                <w:szCs w:val="20"/>
              </w:rPr>
              <w:t xml:space="preserve">to clarify roles and responsibilities and communicate plans, policies, legal instruments, strategies and guiding principles for the management of conservation areas </w:t>
            </w:r>
            <w:bookmarkEnd w:id="385"/>
            <w:bookmarkEnd w:id="386"/>
          </w:p>
          <w:p w14:paraId="5E6F0725" w14:textId="77777777" w:rsidR="00E56F3D" w:rsidRPr="00E55577" w:rsidRDefault="00E56F3D" w:rsidP="009E140D">
            <w:pPr>
              <w:spacing w:after="0"/>
              <w:rPr>
                <w:rFonts w:ascii="Times New Roman" w:hAnsi="Times New Roman"/>
                <w:sz w:val="20"/>
                <w:szCs w:val="20"/>
              </w:rPr>
            </w:pPr>
          </w:p>
          <w:p w14:paraId="64720569" w14:textId="77777777" w:rsidR="00E56F3D" w:rsidRPr="00E55577" w:rsidRDefault="00E56F3D" w:rsidP="009E140D">
            <w:pPr>
              <w:spacing w:after="0"/>
              <w:rPr>
                <w:rFonts w:ascii="Times New Roman" w:hAnsi="Times New Roman"/>
                <w:i/>
                <w:sz w:val="20"/>
              </w:rPr>
            </w:pPr>
            <w:r w:rsidRPr="00E55577">
              <w:rPr>
                <w:rFonts w:ascii="Times New Roman" w:hAnsi="Times New Roman"/>
                <w:b/>
                <w:i/>
                <w:sz w:val="20"/>
              </w:rPr>
              <w:t>Indicator 3.3.2.:</w:t>
            </w:r>
            <w:r w:rsidRPr="00E55577">
              <w:rPr>
                <w:rFonts w:ascii="Times New Roman" w:hAnsi="Times New Roman"/>
                <w:i/>
                <w:sz w:val="20"/>
              </w:rPr>
              <w:t> Number of meetings</w:t>
            </w:r>
            <w:r w:rsidRPr="00E55577">
              <w:rPr>
                <w:rFonts w:ascii="Times New Roman" w:hAnsi="Times New Roman"/>
                <w:i/>
                <w:iCs/>
                <w:sz w:val="20"/>
                <w:szCs w:val="20"/>
              </w:rPr>
              <w:t xml:space="preserve"> held.</w:t>
            </w:r>
            <w:r w:rsidRPr="00E55577">
              <w:rPr>
                <w:rFonts w:ascii="Times New Roman" w:hAnsi="Times New Roman"/>
                <w:i/>
                <w:sz w:val="20"/>
              </w:rPr>
              <w:t> </w:t>
            </w:r>
          </w:p>
          <w:p w14:paraId="0546675D" w14:textId="77777777" w:rsidR="00E56F3D" w:rsidRPr="00E55577" w:rsidRDefault="00E56F3D" w:rsidP="009E140D">
            <w:pPr>
              <w:spacing w:after="0"/>
              <w:rPr>
                <w:rFonts w:ascii="Times New Roman" w:hAnsi="Times New Roman"/>
                <w:i/>
                <w:sz w:val="20"/>
                <w:szCs w:val="20"/>
              </w:rPr>
            </w:pPr>
            <w:r w:rsidRPr="00E55577">
              <w:rPr>
                <w:rFonts w:ascii="Times New Roman" w:hAnsi="Times New Roman"/>
                <w:b/>
                <w:bCs/>
                <w:i/>
                <w:sz w:val="20"/>
                <w:u w:val="single"/>
              </w:rPr>
              <w:t>Target 3.3.2.:</w:t>
            </w:r>
            <w:r w:rsidRPr="00E55577">
              <w:rPr>
                <w:rFonts w:ascii="Times New Roman" w:hAnsi="Times New Roman"/>
                <w:i/>
                <w:sz w:val="20"/>
              </w:rPr>
              <w:t xml:space="preserve"> 7 </w:t>
            </w:r>
            <w:r w:rsidRPr="00E55577">
              <w:rPr>
                <w:rFonts w:ascii="Times New Roman" w:hAnsi="Times New Roman"/>
                <w:i/>
                <w:sz w:val="20"/>
                <w:szCs w:val="20"/>
              </w:rPr>
              <w:t>meetings held (one each year of the project).</w:t>
            </w:r>
          </w:p>
          <w:p w14:paraId="78F80292" w14:textId="77777777" w:rsidR="00E56F3D" w:rsidRPr="00E55577" w:rsidRDefault="00E56F3D" w:rsidP="009E140D">
            <w:pPr>
              <w:spacing w:after="0"/>
              <w:rPr>
                <w:rFonts w:ascii="Times New Roman" w:hAnsi="Times New Roman"/>
                <w:sz w:val="20"/>
                <w:szCs w:val="20"/>
              </w:rPr>
            </w:pPr>
            <w:bookmarkStart w:id="387" w:name="OLE_LINK342"/>
            <w:bookmarkStart w:id="388" w:name="OLE_LINK343"/>
            <w:bookmarkStart w:id="389" w:name="OLE_LINK23"/>
            <w:bookmarkStart w:id="390" w:name="OLE_LINK24"/>
            <w:bookmarkStart w:id="391" w:name="OLE_LINK32"/>
            <w:bookmarkStart w:id="392" w:name="OLE_LINK33"/>
          </w:p>
          <w:p w14:paraId="5D87862F" w14:textId="77777777" w:rsidR="00E56F3D" w:rsidRPr="00E55577" w:rsidRDefault="00E56F3D" w:rsidP="009E140D">
            <w:pPr>
              <w:spacing w:after="0"/>
              <w:rPr>
                <w:rFonts w:ascii="Times New Roman" w:hAnsi="Times New Roman"/>
                <w:sz w:val="20"/>
                <w:szCs w:val="20"/>
              </w:rPr>
            </w:pPr>
            <w:r w:rsidRPr="00E55577">
              <w:rPr>
                <w:rFonts w:ascii="Times New Roman" w:hAnsi="Times New Roman"/>
                <w:b/>
                <w:sz w:val="20"/>
                <w:szCs w:val="20"/>
              </w:rPr>
              <w:t>Output 3.3.3</w:t>
            </w:r>
            <w:bookmarkEnd w:id="387"/>
            <w:bookmarkEnd w:id="388"/>
            <w:r w:rsidRPr="00E55577">
              <w:rPr>
                <w:rFonts w:ascii="Times New Roman" w:hAnsi="Times New Roman"/>
                <w:b/>
                <w:sz w:val="20"/>
                <w:szCs w:val="20"/>
              </w:rPr>
              <w:t>.:</w:t>
            </w:r>
            <w:r w:rsidRPr="00E55577">
              <w:rPr>
                <w:rFonts w:ascii="Times New Roman" w:hAnsi="Times New Roman"/>
                <w:sz w:val="20"/>
                <w:szCs w:val="20"/>
              </w:rPr>
              <w:t xml:space="preserve"> </w:t>
            </w:r>
            <w:bookmarkStart w:id="393" w:name="OLE_LINK638"/>
            <w:bookmarkStart w:id="394" w:name="OLE_LINK641"/>
            <w:bookmarkStart w:id="395" w:name="OLE_LINK340"/>
            <w:bookmarkStart w:id="396" w:name="OLE_LINK341"/>
            <w:bookmarkStart w:id="397" w:name="OLE_LINK632"/>
            <w:bookmarkStart w:id="398" w:name="OLE_LINK633"/>
            <w:r w:rsidRPr="00E55577">
              <w:rPr>
                <w:rFonts w:ascii="Times New Roman" w:hAnsi="Times New Roman"/>
                <w:sz w:val="20"/>
                <w:szCs w:val="20"/>
                <w:lang w:val="en-ZA"/>
              </w:rPr>
              <w:t>Comprehensive and multi-disciplinary training</w:t>
            </w:r>
            <w:bookmarkEnd w:id="393"/>
            <w:bookmarkEnd w:id="394"/>
            <w:r w:rsidRPr="00E55577">
              <w:rPr>
                <w:rFonts w:ascii="Times New Roman" w:hAnsi="Times New Roman"/>
                <w:sz w:val="20"/>
                <w:szCs w:val="20"/>
                <w:lang w:val="en-ZA"/>
              </w:rPr>
              <w:t xml:space="preserve"> programme </w:t>
            </w:r>
            <w:bookmarkStart w:id="399" w:name="OLE_LINK344"/>
            <w:bookmarkStart w:id="400" w:name="OLE_LINK345"/>
            <w:bookmarkEnd w:id="395"/>
            <w:bookmarkEnd w:id="396"/>
            <w:r w:rsidRPr="00E55577">
              <w:rPr>
                <w:rFonts w:ascii="Times New Roman" w:hAnsi="Times New Roman"/>
                <w:sz w:val="20"/>
                <w:szCs w:val="20"/>
                <w:lang w:val="en-ZA"/>
              </w:rPr>
              <w:t xml:space="preserve">on conservation areas management </w:t>
            </w:r>
            <w:bookmarkEnd w:id="399"/>
            <w:bookmarkEnd w:id="400"/>
            <w:r w:rsidRPr="00E55577">
              <w:rPr>
                <w:rFonts w:ascii="Times New Roman" w:hAnsi="Times New Roman"/>
                <w:sz w:val="20"/>
                <w:szCs w:val="20"/>
                <w:lang w:val="en-ZA"/>
              </w:rPr>
              <w:t>— that include climate change adaptation — developed</w:t>
            </w:r>
            <w:bookmarkEnd w:id="397"/>
            <w:bookmarkEnd w:id="398"/>
            <w:r w:rsidRPr="00E55577">
              <w:rPr>
                <w:rFonts w:ascii="Times New Roman" w:hAnsi="Times New Roman"/>
                <w:sz w:val="20"/>
                <w:szCs w:val="20"/>
                <w:lang w:val="en-ZA"/>
              </w:rPr>
              <w:t xml:space="preserve"> to provide job training for rangers, park managers and other relevant stakeholders</w:t>
            </w:r>
            <w:r w:rsidRPr="00E55577">
              <w:rPr>
                <w:rFonts w:ascii="Times New Roman" w:hAnsi="Times New Roman"/>
                <w:sz w:val="20"/>
                <w:szCs w:val="20"/>
              </w:rPr>
              <w:t>.</w:t>
            </w:r>
          </w:p>
          <w:p w14:paraId="3333AFB0" w14:textId="77777777" w:rsidR="00E56F3D" w:rsidRPr="00E55577" w:rsidRDefault="00E56F3D" w:rsidP="009E140D">
            <w:pPr>
              <w:spacing w:after="0"/>
              <w:rPr>
                <w:rFonts w:ascii="Times New Roman" w:hAnsi="Times New Roman"/>
                <w:sz w:val="20"/>
                <w:szCs w:val="20"/>
                <w:lang w:val="en-ZA"/>
              </w:rPr>
            </w:pPr>
          </w:p>
          <w:p w14:paraId="60E7BB04" w14:textId="77777777" w:rsidR="00E56F3D" w:rsidRPr="00E55577" w:rsidRDefault="00E56F3D" w:rsidP="009E140D">
            <w:pPr>
              <w:spacing w:after="0"/>
              <w:rPr>
                <w:rFonts w:ascii="Times New Roman" w:hAnsi="Times New Roman"/>
                <w:i/>
                <w:iCs/>
                <w:sz w:val="20"/>
                <w:szCs w:val="20"/>
              </w:rPr>
            </w:pPr>
            <w:r w:rsidRPr="00E55577">
              <w:rPr>
                <w:rFonts w:ascii="Times New Roman" w:hAnsi="Times New Roman"/>
                <w:b/>
                <w:i/>
                <w:sz w:val="20"/>
                <w:szCs w:val="20"/>
              </w:rPr>
              <w:t>Indicator 3.3.3.</w:t>
            </w:r>
            <w:bookmarkStart w:id="401" w:name="OLE_LINK39"/>
            <w:bookmarkStart w:id="402" w:name="OLE_LINK42"/>
            <w:r w:rsidRPr="00E55577">
              <w:rPr>
                <w:rFonts w:ascii="Times New Roman" w:hAnsi="Times New Roman"/>
                <w:b/>
                <w:i/>
                <w:sz w:val="20"/>
                <w:szCs w:val="20"/>
              </w:rPr>
              <w:t>:</w:t>
            </w:r>
            <w:r w:rsidRPr="00E55577">
              <w:rPr>
                <w:rFonts w:ascii="Times New Roman" w:hAnsi="Times New Roman"/>
                <w:i/>
                <w:iCs/>
                <w:sz w:val="20"/>
                <w:szCs w:val="20"/>
              </w:rPr>
              <w:t> </w:t>
            </w:r>
            <w:bookmarkStart w:id="403" w:name="OLE_LINK636"/>
            <w:bookmarkStart w:id="404" w:name="OLE_LINK637"/>
            <w:r w:rsidRPr="00E55577">
              <w:rPr>
                <w:rFonts w:ascii="Times New Roman" w:hAnsi="Times New Roman"/>
                <w:i/>
                <w:iCs/>
                <w:sz w:val="20"/>
                <w:szCs w:val="20"/>
              </w:rPr>
              <w:t xml:space="preserve">Number of </w:t>
            </w:r>
            <w:r w:rsidRPr="00E55577">
              <w:rPr>
                <w:rFonts w:ascii="Times New Roman" w:hAnsi="Times New Roman"/>
                <w:i/>
                <w:iCs/>
                <w:sz w:val="20"/>
                <w:szCs w:val="20"/>
                <w:lang w:val="en-ZA"/>
              </w:rPr>
              <w:t xml:space="preserve">training programmes </w:t>
            </w:r>
            <w:bookmarkEnd w:id="401"/>
            <w:bookmarkEnd w:id="402"/>
            <w:r w:rsidRPr="00E55577">
              <w:rPr>
                <w:rFonts w:ascii="Times New Roman" w:hAnsi="Times New Roman"/>
                <w:i/>
                <w:iCs/>
                <w:sz w:val="20"/>
                <w:szCs w:val="20"/>
                <w:lang w:val="en-ZA"/>
              </w:rPr>
              <w:t>on conservation areas management — that include climate change adaptation</w:t>
            </w:r>
            <w:bookmarkEnd w:id="403"/>
            <w:bookmarkEnd w:id="404"/>
            <w:r w:rsidRPr="00E55577">
              <w:rPr>
                <w:rFonts w:ascii="Times New Roman" w:hAnsi="Times New Roman"/>
                <w:i/>
                <w:iCs/>
                <w:sz w:val="20"/>
                <w:szCs w:val="20"/>
                <w:lang w:val="en-ZA"/>
              </w:rPr>
              <w:t xml:space="preserve"> — developed and implemented.</w:t>
            </w:r>
          </w:p>
          <w:p w14:paraId="34FE7E9E" w14:textId="77777777" w:rsidR="00E56F3D" w:rsidRPr="00E55577" w:rsidRDefault="00E56F3D" w:rsidP="009E140D">
            <w:pPr>
              <w:spacing w:after="0"/>
              <w:rPr>
                <w:rFonts w:ascii="Times New Roman" w:hAnsi="Times New Roman"/>
                <w:i/>
                <w:sz w:val="20"/>
                <w:szCs w:val="20"/>
              </w:rPr>
            </w:pPr>
            <w:r w:rsidRPr="00E55577">
              <w:rPr>
                <w:rFonts w:ascii="Times New Roman" w:hAnsi="Times New Roman"/>
                <w:b/>
                <w:i/>
                <w:sz w:val="20"/>
                <w:szCs w:val="20"/>
                <w:u w:val="single"/>
              </w:rPr>
              <w:t>Target 3.3.3.:</w:t>
            </w:r>
            <w:r w:rsidRPr="00E55577">
              <w:rPr>
                <w:rFonts w:ascii="Times New Roman" w:hAnsi="Times New Roman"/>
                <w:i/>
                <w:iCs/>
                <w:sz w:val="20"/>
                <w:szCs w:val="20"/>
              </w:rPr>
              <w:t xml:space="preserve"> 1 </w:t>
            </w:r>
            <w:r w:rsidRPr="00E55577">
              <w:rPr>
                <w:rFonts w:ascii="Times New Roman" w:hAnsi="Times New Roman"/>
                <w:i/>
                <w:iCs/>
                <w:sz w:val="20"/>
                <w:szCs w:val="20"/>
                <w:lang w:val="en-ZA"/>
              </w:rPr>
              <w:t>training programme on conservation areas management — that include climate change adaptation — developed and implemented.</w:t>
            </w:r>
          </w:p>
          <w:p w14:paraId="224C3809" w14:textId="77777777" w:rsidR="00E56F3D" w:rsidRPr="00E55577" w:rsidRDefault="00E56F3D" w:rsidP="009E140D">
            <w:pPr>
              <w:spacing w:after="0"/>
              <w:rPr>
                <w:rFonts w:ascii="Times New Roman" w:hAnsi="Times New Roman"/>
                <w:sz w:val="20"/>
                <w:szCs w:val="20"/>
              </w:rPr>
            </w:pPr>
          </w:p>
          <w:p w14:paraId="610E736E" w14:textId="77777777" w:rsidR="00E56F3D" w:rsidRPr="00E55577" w:rsidRDefault="00E56F3D" w:rsidP="009E140D">
            <w:pPr>
              <w:spacing w:after="0"/>
              <w:rPr>
                <w:rFonts w:ascii="Times New Roman" w:hAnsi="Times New Roman"/>
                <w:sz w:val="20"/>
                <w:szCs w:val="20"/>
                <w:lang w:val="en-ZA"/>
              </w:rPr>
            </w:pPr>
            <w:r w:rsidRPr="00E55577">
              <w:rPr>
                <w:rFonts w:ascii="Times New Roman" w:hAnsi="Times New Roman"/>
                <w:b/>
                <w:sz w:val="20"/>
                <w:szCs w:val="20"/>
              </w:rPr>
              <w:t>Output 3.3.4.:</w:t>
            </w:r>
            <w:r w:rsidRPr="00E55577">
              <w:rPr>
                <w:rFonts w:ascii="Times New Roman" w:hAnsi="Times New Roman"/>
                <w:sz w:val="20"/>
                <w:szCs w:val="20"/>
              </w:rPr>
              <w:t xml:space="preserve"> T</w:t>
            </w:r>
            <w:r w:rsidRPr="00E55577">
              <w:rPr>
                <w:rFonts w:ascii="Times New Roman" w:hAnsi="Times New Roman"/>
                <w:sz w:val="20"/>
                <w:szCs w:val="20"/>
                <w:lang w:val="en-ZA"/>
              </w:rPr>
              <w:t xml:space="preserve">raining programme on conservation areas management – developed in </w:t>
            </w:r>
            <w:r w:rsidRPr="00E55577">
              <w:rPr>
                <w:rFonts w:ascii="Times New Roman" w:hAnsi="Times New Roman"/>
                <w:sz w:val="20"/>
                <w:szCs w:val="20"/>
              </w:rPr>
              <w:t xml:space="preserve">Output 3.3.3 – institutionalised at the Wildlife </w:t>
            </w:r>
            <w:r w:rsidRPr="00E55577">
              <w:rPr>
                <w:rFonts w:ascii="Times New Roman" w:hAnsi="Times New Roman"/>
                <w:sz w:val="20"/>
                <w:szCs w:val="20"/>
                <w:lang w:val="en-ZA"/>
              </w:rPr>
              <w:t>Ranger school in Menongue to facilitate job training for rangers, park managers and other relevant stakeholders beyond project implementation.</w:t>
            </w:r>
            <w:bookmarkStart w:id="405" w:name="OLE_LINK350"/>
            <w:bookmarkStart w:id="406" w:name="OLE_LINK351"/>
            <w:bookmarkStart w:id="407" w:name="OLE_LINK299"/>
            <w:bookmarkStart w:id="408" w:name="OLE_LINK302"/>
            <w:bookmarkStart w:id="409" w:name="OLE_LINK346"/>
            <w:bookmarkStart w:id="410" w:name="OLE_LINK349"/>
            <w:bookmarkStart w:id="411" w:name="OLE_LINK642"/>
            <w:bookmarkStart w:id="412" w:name="OLE_LINK643"/>
            <w:bookmarkStart w:id="413" w:name="OLE_LINK35"/>
            <w:bookmarkStart w:id="414" w:name="OLE_LINK36"/>
            <w:bookmarkEnd w:id="405"/>
            <w:bookmarkEnd w:id="406"/>
            <w:bookmarkEnd w:id="407"/>
            <w:bookmarkEnd w:id="408"/>
            <w:bookmarkEnd w:id="409"/>
            <w:bookmarkEnd w:id="410"/>
            <w:bookmarkEnd w:id="411"/>
            <w:bookmarkEnd w:id="412"/>
            <w:bookmarkEnd w:id="413"/>
            <w:bookmarkEnd w:id="414"/>
          </w:p>
          <w:p w14:paraId="026F2BB7" w14:textId="77777777" w:rsidR="00E56F3D" w:rsidRPr="00E55577" w:rsidRDefault="00E56F3D" w:rsidP="009E140D">
            <w:pPr>
              <w:spacing w:after="0"/>
              <w:rPr>
                <w:rFonts w:ascii="Times New Roman" w:hAnsi="Times New Roman"/>
                <w:sz w:val="20"/>
                <w:szCs w:val="20"/>
                <w:lang w:val="en-ZA"/>
              </w:rPr>
            </w:pPr>
          </w:p>
          <w:p w14:paraId="7DECBC68" w14:textId="77777777" w:rsidR="00E56F3D" w:rsidRPr="00E55577" w:rsidRDefault="00E56F3D" w:rsidP="009E140D">
            <w:pPr>
              <w:spacing w:after="0"/>
              <w:rPr>
                <w:rFonts w:ascii="Times New Roman" w:hAnsi="Times New Roman"/>
                <w:i/>
                <w:iCs/>
                <w:sz w:val="20"/>
                <w:szCs w:val="20"/>
              </w:rPr>
            </w:pPr>
            <w:r w:rsidRPr="00E55577">
              <w:rPr>
                <w:rFonts w:ascii="Times New Roman" w:hAnsi="Times New Roman"/>
                <w:b/>
                <w:i/>
                <w:sz w:val="20"/>
                <w:szCs w:val="20"/>
              </w:rPr>
              <w:t>Indicator 3.3.4</w:t>
            </w:r>
            <w:r w:rsidRPr="00E55577">
              <w:rPr>
                <w:rFonts w:ascii="Times New Roman" w:hAnsi="Times New Roman"/>
                <w:i/>
                <w:iCs/>
                <w:sz w:val="20"/>
                <w:szCs w:val="20"/>
              </w:rPr>
              <w:t xml:space="preserve">.: Number of </w:t>
            </w:r>
            <w:r w:rsidRPr="00E55577">
              <w:rPr>
                <w:rFonts w:ascii="Times New Roman" w:hAnsi="Times New Roman"/>
                <w:i/>
                <w:iCs/>
                <w:sz w:val="20"/>
                <w:szCs w:val="20"/>
                <w:lang w:val="en-ZA"/>
              </w:rPr>
              <w:t xml:space="preserve">training programmes institutionalised </w:t>
            </w:r>
            <w:r w:rsidRPr="00E55577">
              <w:rPr>
                <w:rFonts w:ascii="Times New Roman" w:hAnsi="Times New Roman"/>
                <w:i/>
                <w:iCs/>
                <w:sz w:val="20"/>
                <w:szCs w:val="20"/>
              </w:rPr>
              <w:t xml:space="preserve">at the Wildlife </w:t>
            </w:r>
            <w:r w:rsidRPr="00E55577">
              <w:rPr>
                <w:rFonts w:ascii="Times New Roman" w:hAnsi="Times New Roman"/>
                <w:i/>
                <w:iCs/>
                <w:sz w:val="20"/>
                <w:szCs w:val="20"/>
                <w:lang w:val="en-ZA"/>
              </w:rPr>
              <w:t>Ranger school in Menongue</w:t>
            </w:r>
          </w:p>
          <w:p w14:paraId="7E04D312" w14:textId="77777777" w:rsidR="00E56F3D" w:rsidRPr="00E55577" w:rsidRDefault="00E56F3D" w:rsidP="009E140D">
            <w:pPr>
              <w:spacing w:after="0"/>
              <w:rPr>
                <w:rFonts w:ascii="Times New Roman" w:hAnsi="Times New Roman"/>
                <w:i/>
                <w:iCs/>
                <w:sz w:val="20"/>
                <w:szCs w:val="20"/>
              </w:rPr>
            </w:pPr>
            <w:r w:rsidRPr="00E55577">
              <w:rPr>
                <w:rFonts w:ascii="Times New Roman" w:hAnsi="Times New Roman"/>
                <w:b/>
                <w:i/>
                <w:sz w:val="20"/>
                <w:szCs w:val="20"/>
                <w:u w:val="single"/>
              </w:rPr>
              <w:t>Target 3.3.4.:</w:t>
            </w:r>
            <w:r w:rsidRPr="00E55577">
              <w:rPr>
                <w:rFonts w:ascii="Times New Roman" w:hAnsi="Times New Roman"/>
                <w:i/>
                <w:iCs/>
                <w:sz w:val="20"/>
                <w:szCs w:val="20"/>
              </w:rPr>
              <w:t xml:space="preserve"> 1 </w:t>
            </w:r>
            <w:r w:rsidRPr="00E55577">
              <w:rPr>
                <w:rFonts w:ascii="Times New Roman" w:hAnsi="Times New Roman"/>
                <w:i/>
                <w:iCs/>
                <w:sz w:val="20"/>
                <w:szCs w:val="20"/>
                <w:lang w:val="en-ZA"/>
              </w:rPr>
              <w:t xml:space="preserve">training programme institutionalised </w:t>
            </w:r>
            <w:r w:rsidRPr="00E55577">
              <w:rPr>
                <w:rFonts w:ascii="Times New Roman" w:hAnsi="Times New Roman"/>
                <w:i/>
                <w:iCs/>
                <w:sz w:val="20"/>
                <w:szCs w:val="20"/>
              </w:rPr>
              <w:t xml:space="preserve">at the Wildlife </w:t>
            </w:r>
            <w:r w:rsidRPr="00E55577">
              <w:rPr>
                <w:rFonts w:ascii="Times New Roman" w:hAnsi="Times New Roman"/>
                <w:i/>
                <w:iCs/>
                <w:sz w:val="20"/>
                <w:szCs w:val="20"/>
                <w:lang w:val="en-ZA"/>
              </w:rPr>
              <w:t>Ranger school in Menongue</w:t>
            </w:r>
            <w:bookmarkEnd w:id="389"/>
            <w:bookmarkEnd w:id="390"/>
            <w:bookmarkEnd w:id="391"/>
            <w:bookmarkEnd w:id="392"/>
          </w:p>
        </w:tc>
      </w:tr>
      <w:tr w:rsidR="007758A7" w:rsidRPr="00E55577" w14:paraId="22DD976E" w14:textId="77777777" w:rsidTr="00E56F3D">
        <w:tc>
          <w:tcPr>
            <w:tcW w:w="2061" w:type="dxa"/>
            <w:tcBorders>
              <w:top w:val="single" w:sz="4" w:space="0" w:color="auto"/>
              <w:left w:val="single" w:sz="4" w:space="0" w:color="auto"/>
              <w:bottom w:val="single" w:sz="4" w:space="0" w:color="auto"/>
              <w:right w:val="single" w:sz="4" w:space="0" w:color="auto"/>
            </w:tcBorders>
          </w:tcPr>
          <w:p w14:paraId="343E0FBC" w14:textId="77777777" w:rsidR="00E56F3D" w:rsidRPr="00E55577" w:rsidRDefault="00E56F3D" w:rsidP="009E140D">
            <w:pPr>
              <w:spacing w:after="0"/>
              <w:rPr>
                <w:rFonts w:ascii="Times New Roman" w:hAnsi="Times New Roman"/>
                <w:i/>
                <w:sz w:val="20"/>
                <w:szCs w:val="20"/>
              </w:rPr>
            </w:pPr>
            <w:r w:rsidRPr="00E55577">
              <w:rPr>
                <w:rFonts w:ascii="Times New Roman" w:hAnsi="Times New Roman"/>
                <w:b/>
                <w:sz w:val="20"/>
                <w:szCs w:val="20"/>
              </w:rPr>
              <w:lastRenderedPageBreak/>
              <w:t>Outcome 3.4.:</w:t>
            </w:r>
            <w:r w:rsidRPr="00E55577">
              <w:rPr>
                <w:rFonts w:ascii="Times New Roman" w:hAnsi="Times New Roman"/>
                <w:sz w:val="20"/>
                <w:szCs w:val="20"/>
              </w:rPr>
              <w:t xml:space="preserve"> Strengthened capacity of the private sector and other key stakeholders to develop Nature-based Tourism (NBT) and </w:t>
            </w:r>
            <w:r w:rsidRPr="00E55577">
              <w:rPr>
                <w:rFonts w:ascii="Times New Roman" w:hAnsi="Times New Roman"/>
                <w:sz w:val="20"/>
                <w:szCs w:val="20"/>
              </w:rPr>
              <w:lastRenderedPageBreak/>
              <w:t>sustainable use activities in Angola's conservation areas.</w:t>
            </w:r>
          </w:p>
          <w:p w14:paraId="4BEE735E" w14:textId="77777777" w:rsidR="00E56F3D" w:rsidRPr="00E55577" w:rsidRDefault="00E56F3D" w:rsidP="009E140D">
            <w:pPr>
              <w:spacing w:after="0"/>
              <w:rPr>
                <w:rFonts w:ascii="Times New Roman" w:hAnsi="Times New Roman"/>
                <w:sz w:val="20"/>
                <w:szCs w:val="20"/>
              </w:rPr>
            </w:pPr>
          </w:p>
          <w:p w14:paraId="15CCAF59" w14:textId="77777777" w:rsidR="00E56F3D" w:rsidRPr="00E55577" w:rsidRDefault="00E56F3D" w:rsidP="009E140D">
            <w:pPr>
              <w:spacing w:after="0"/>
              <w:rPr>
                <w:rFonts w:ascii="Times New Roman" w:hAnsi="Times New Roman"/>
                <w:sz w:val="20"/>
                <w:szCs w:val="20"/>
              </w:rPr>
            </w:pPr>
            <w:r w:rsidRPr="00E55577">
              <w:rPr>
                <w:rFonts w:ascii="Times New Roman" w:hAnsi="Times New Roman"/>
                <w:b/>
                <w:i/>
                <w:sz w:val="20"/>
                <w:szCs w:val="20"/>
              </w:rPr>
              <w:t>Indicator 3.4.:</w:t>
            </w:r>
            <w:r w:rsidRPr="00E55577">
              <w:rPr>
                <w:rFonts w:ascii="Times New Roman" w:hAnsi="Times New Roman"/>
                <w:i/>
                <w:sz w:val="20"/>
                <w:szCs w:val="20"/>
              </w:rPr>
              <w:t xml:space="preserve"> Number of NBT enterprises in target conservation areas</w:t>
            </w:r>
          </w:p>
        </w:tc>
        <w:tc>
          <w:tcPr>
            <w:tcW w:w="2694" w:type="dxa"/>
            <w:tcBorders>
              <w:top w:val="single" w:sz="4" w:space="0" w:color="auto"/>
              <w:left w:val="single" w:sz="4" w:space="0" w:color="auto"/>
              <w:bottom w:val="single" w:sz="4" w:space="0" w:color="auto"/>
              <w:right w:val="single" w:sz="4" w:space="0" w:color="auto"/>
            </w:tcBorders>
          </w:tcPr>
          <w:p w14:paraId="686FA6C5" w14:textId="77777777" w:rsidR="00E56F3D" w:rsidRPr="00E55577" w:rsidRDefault="00E56F3D" w:rsidP="009E140D">
            <w:pPr>
              <w:spacing w:after="0"/>
              <w:rPr>
                <w:rFonts w:ascii="Times New Roman" w:hAnsi="Times New Roman"/>
                <w:i/>
                <w:sz w:val="20"/>
                <w:szCs w:val="20"/>
              </w:rPr>
            </w:pPr>
            <w:bookmarkStart w:id="415" w:name="OLE_LINK59"/>
            <w:bookmarkStart w:id="416" w:name="OLE_LINK60"/>
            <w:bookmarkStart w:id="417" w:name="OLE_LINK497"/>
            <w:bookmarkStart w:id="418" w:name="OLE_LINK498"/>
            <w:r w:rsidRPr="00E55577">
              <w:rPr>
                <w:rFonts w:ascii="Times New Roman" w:hAnsi="Times New Roman"/>
                <w:b/>
                <w:sz w:val="20"/>
                <w:szCs w:val="20"/>
              </w:rPr>
              <w:lastRenderedPageBreak/>
              <w:t>Baseline 3.4.a.:</w:t>
            </w:r>
            <w:r w:rsidRPr="00E55577">
              <w:rPr>
                <w:rFonts w:ascii="Times New Roman" w:hAnsi="Times New Roman"/>
                <w:i/>
                <w:sz w:val="20"/>
                <w:szCs w:val="20"/>
              </w:rPr>
              <w:t xml:space="preserve"> </w:t>
            </w:r>
            <w:bookmarkEnd w:id="415"/>
            <w:bookmarkEnd w:id="416"/>
            <w:r w:rsidRPr="00E55577">
              <w:rPr>
                <w:rFonts w:ascii="Times New Roman" w:hAnsi="Times New Roman"/>
                <w:i/>
                <w:sz w:val="20"/>
                <w:szCs w:val="20"/>
              </w:rPr>
              <w:t xml:space="preserve">There are currently zero NBT </w:t>
            </w:r>
            <w:r w:rsidRPr="00E55577">
              <w:rPr>
                <w:rFonts w:ascii="Times New Roman" w:hAnsi="Times New Roman"/>
                <w:i/>
                <w:iCs/>
                <w:sz w:val="20"/>
                <w:szCs w:val="20"/>
              </w:rPr>
              <w:t>enterprises</w:t>
            </w:r>
            <w:r w:rsidRPr="00E55577">
              <w:rPr>
                <w:rFonts w:ascii="Times New Roman" w:hAnsi="Times New Roman"/>
                <w:i/>
                <w:sz w:val="20"/>
                <w:szCs w:val="20"/>
              </w:rPr>
              <w:t xml:space="preserve"> </w:t>
            </w:r>
            <w:r w:rsidRPr="00E55577">
              <w:rPr>
                <w:rFonts w:ascii="Times New Roman" w:hAnsi="Times New Roman"/>
                <w:i/>
                <w:iCs/>
                <w:sz w:val="20"/>
                <w:szCs w:val="20"/>
              </w:rPr>
              <w:t>present within</w:t>
            </w:r>
            <w:r w:rsidRPr="00E55577">
              <w:rPr>
                <w:rFonts w:ascii="Times New Roman" w:hAnsi="Times New Roman"/>
                <w:i/>
                <w:sz w:val="20"/>
                <w:szCs w:val="20"/>
              </w:rPr>
              <w:t xml:space="preserve"> Luengue-Luiana National Park</w:t>
            </w:r>
          </w:p>
          <w:p w14:paraId="1E5DD1AC" w14:textId="77777777" w:rsidR="00E56F3D" w:rsidRPr="00E55577" w:rsidRDefault="00E56F3D" w:rsidP="009E140D">
            <w:pPr>
              <w:spacing w:after="0"/>
              <w:rPr>
                <w:rFonts w:ascii="Times New Roman" w:hAnsi="Times New Roman"/>
                <w:i/>
                <w:sz w:val="20"/>
                <w:szCs w:val="20"/>
              </w:rPr>
            </w:pPr>
          </w:p>
          <w:p w14:paraId="104181DD" w14:textId="77777777" w:rsidR="00E56F3D" w:rsidRPr="00E55577" w:rsidRDefault="00E56F3D" w:rsidP="009E140D">
            <w:pPr>
              <w:spacing w:after="0"/>
              <w:rPr>
                <w:rFonts w:ascii="Times New Roman" w:hAnsi="Times New Roman"/>
                <w:i/>
                <w:sz w:val="20"/>
                <w:szCs w:val="20"/>
              </w:rPr>
            </w:pPr>
            <w:r w:rsidRPr="00E55577">
              <w:rPr>
                <w:rFonts w:ascii="Times New Roman" w:hAnsi="Times New Roman"/>
                <w:b/>
                <w:bCs/>
                <w:iCs/>
                <w:sz w:val="20"/>
                <w:szCs w:val="20"/>
              </w:rPr>
              <w:lastRenderedPageBreak/>
              <w:t xml:space="preserve">Target 3.4.a.: </w:t>
            </w:r>
            <w:r w:rsidRPr="00E55577">
              <w:rPr>
                <w:rFonts w:ascii="Times New Roman" w:hAnsi="Times New Roman"/>
                <w:i/>
                <w:sz w:val="20"/>
                <w:szCs w:val="20"/>
              </w:rPr>
              <w:t>There are currently 3 NBT enterprises present within Iona National Park</w:t>
            </w:r>
          </w:p>
          <w:bookmarkEnd w:id="417"/>
          <w:bookmarkEnd w:id="418"/>
          <w:p w14:paraId="3C1FAE9D" w14:textId="77777777" w:rsidR="00E56F3D" w:rsidRPr="00E55577" w:rsidRDefault="00E56F3D" w:rsidP="009E140D">
            <w:pPr>
              <w:spacing w:after="0"/>
              <w:rPr>
                <w:rFonts w:ascii="Times New Roman" w:hAnsi="Times New Roman"/>
                <w:i/>
                <w:sz w:val="20"/>
                <w:szCs w:val="20"/>
              </w:rPr>
            </w:pPr>
          </w:p>
        </w:tc>
        <w:tc>
          <w:tcPr>
            <w:tcW w:w="1842" w:type="dxa"/>
            <w:tcBorders>
              <w:top w:val="single" w:sz="4" w:space="0" w:color="auto"/>
              <w:left w:val="single" w:sz="4" w:space="0" w:color="auto"/>
              <w:bottom w:val="single" w:sz="4" w:space="0" w:color="auto"/>
              <w:right w:val="single" w:sz="4" w:space="0" w:color="auto"/>
            </w:tcBorders>
          </w:tcPr>
          <w:p w14:paraId="267A80C6" w14:textId="77777777" w:rsidR="00E56F3D" w:rsidRPr="00E55577" w:rsidRDefault="00E56F3D" w:rsidP="009E140D">
            <w:pPr>
              <w:spacing w:after="0"/>
              <w:rPr>
                <w:rFonts w:ascii="Times New Roman" w:hAnsi="Times New Roman"/>
                <w:i/>
                <w:sz w:val="20"/>
                <w:szCs w:val="20"/>
              </w:rPr>
            </w:pPr>
            <w:r w:rsidRPr="00E55577">
              <w:rPr>
                <w:rFonts w:ascii="Times New Roman" w:hAnsi="Times New Roman"/>
                <w:b/>
                <w:sz w:val="20"/>
                <w:szCs w:val="20"/>
              </w:rPr>
              <w:lastRenderedPageBreak/>
              <w:t>Target 3.4.a.:</w:t>
            </w:r>
            <w:r w:rsidRPr="00E55577">
              <w:rPr>
                <w:rFonts w:ascii="Times New Roman" w:hAnsi="Times New Roman"/>
                <w:i/>
                <w:sz w:val="20"/>
                <w:szCs w:val="20"/>
              </w:rPr>
              <w:t xml:space="preserve"> A minimum of 1 new NBT </w:t>
            </w:r>
            <w:r w:rsidRPr="00E55577">
              <w:rPr>
                <w:rFonts w:ascii="Times New Roman" w:hAnsi="Times New Roman"/>
                <w:i/>
                <w:iCs/>
                <w:sz w:val="20"/>
                <w:szCs w:val="20"/>
              </w:rPr>
              <w:t>enterprise</w:t>
            </w:r>
            <w:r w:rsidRPr="00E55577">
              <w:rPr>
                <w:rFonts w:ascii="Times New Roman" w:hAnsi="Times New Roman"/>
                <w:i/>
                <w:sz w:val="20"/>
                <w:szCs w:val="20"/>
              </w:rPr>
              <w:t xml:space="preserve"> established</w:t>
            </w:r>
            <w:r w:rsidRPr="00E55577">
              <w:rPr>
                <w:rFonts w:ascii="Times New Roman" w:hAnsi="Times New Roman"/>
                <w:i/>
                <w:iCs/>
                <w:sz w:val="20"/>
                <w:szCs w:val="20"/>
              </w:rPr>
              <w:t xml:space="preserve"> within</w:t>
            </w:r>
            <w:r w:rsidRPr="00E55577">
              <w:rPr>
                <w:rFonts w:ascii="Times New Roman" w:hAnsi="Times New Roman"/>
                <w:i/>
                <w:sz w:val="20"/>
                <w:szCs w:val="20"/>
              </w:rPr>
              <w:t xml:space="preserve"> Luengue-Luiana National Park</w:t>
            </w:r>
          </w:p>
          <w:p w14:paraId="44AAE733" w14:textId="77777777" w:rsidR="00E56F3D" w:rsidRPr="00E55577" w:rsidRDefault="00E56F3D" w:rsidP="009E140D">
            <w:pPr>
              <w:spacing w:after="0"/>
              <w:rPr>
                <w:rFonts w:ascii="Times New Roman" w:hAnsi="Times New Roman"/>
                <w:i/>
                <w:sz w:val="20"/>
                <w:szCs w:val="20"/>
              </w:rPr>
            </w:pPr>
          </w:p>
          <w:p w14:paraId="6B745D00" w14:textId="77777777" w:rsidR="00E56F3D" w:rsidRPr="00E55577" w:rsidRDefault="00E56F3D" w:rsidP="009E140D">
            <w:pPr>
              <w:spacing w:after="0"/>
              <w:rPr>
                <w:rFonts w:ascii="Times New Roman" w:hAnsi="Times New Roman"/>
                <w:i/>
                <w:sz w:val="20"/>
                <w:szCs w:val="20"/>
              </w:rPr>
            </w:pPr>
            <w:r w:rsidRPr="00E55577">
              <w:rPr>
                <w:rFonts w:ascii="Times New Roman" w:hAnsi="Times New Roman"/>
                <w:b/>
                <w:bCs/>
                <w:iCs/>
                <w:sz w:val="20"/>
                <w:szCs w:val="20"/>
              </w:rPr>
              <w:t>Target 3.4.b.:</w:t>
            </w:r>
            <w:r w:rsidRPr="00E55577">
              <w:rPr>
                <w:rFonts w:ascii="Times New Roman" w:hAnsi="Times New Roman"/>
                <w:iCs/>
                <w:sz w:val="20"/>
                <w:szCs w:val="20"/>
              </w:rPr>
              <w:t xml:space="preserve"> </w:t>
            </w:r>
            <w:r w:rsidRPr="00E55577">
              <w:rPr>
                <w:rFonts w:ascii="Times New Roman" w:hAnsi="Times New Roman"/>
                <w:i/>
                <w:sz w:val="20"/>
                <w:szCs w:val="20"/>
              </w:rPr>
              <w:t>A minimum of 1 new NBT enterprise established within Iona National Park</w:t>
            </w:r>
          </w:p>
          <w:p w14:paraId="6A20C228" w14:textId="77777777" w:rsidR="00E56F3D" w:rsidRPr="00E55577" w:rsidRDefault="00E56F3D" w:rsidP="009E140D">
            <w:pPr>
              <w:spacing w:after="0"/>
              <w:rPr>
                <w:rFonts w:ascii="Times New Roman" w:hAnsi="Times New Roman"/>
                <w:i/>
                <w:sz w:val="20"/>
                <w:szCs w:val="20"/>
              </w:rPr>
            </w:pPr>
          </w:p>
        </w:tc>
        <w:tc>
          <w:tcPr>
            <w:tcW w:w="4820" w:type="dxa"/>
            <w:tcBorders>
              <w:top w:val="single" w:sz="4" w:space="0" w:color="auto"/>
              <w:left w:val="single" w:sz="4" w:space="0" w:color="auto"/>
              <w:bottom w:val="single" w:sz="4" w:space="0" w:color="auto"/>
              <w:right w:val="single" w:sz="4" w:space="0" w:color="auto"/>
            </w:tcBorders>
          </w:tcPr>
          <w:p w14:paraId="05C56DCC" w14:textId="77777777" w:rsidR="00E56F3D" w:rsidRPr="00E55577" w:rsidRDefault="00E56F3D" w:rsidP="009E140D">
            <w:pPr>
              <w:spacing w:after="0"/>
              <w:rPr>
                <w:rFonts w:ascii="Times New Roman" w:hAnsi="Times New Roman"/>
                <w:sz w:val="20"/>
                <w:szCs w:val="20"/>
              </w:rPr>
            </w:pPr>
            <w:bookmarkStart w:id="419" w:name="OLE_LINK150"/>
            <w:bookmarkStart w:id="420" w:name="OLE_LINK151"/>
            <w:r w:rsidRPr="00E55577">
              <w:rPr>
                <w:rFonts w:ascii="Times New Roman" w:hAnsi="Times New Roman"/>
                <w:b/>
                <w:sz w:val="20"/>
                <w:szCs w:val="20"/>
              </w:rPr>
              <w:lastRenderedPageBreak/>
              <w:t>Output 3.4.1.:</w:t>
            </w:r>
            <w:r w:rsidRPr="00E55577">
              <w:rPr>
                <w:rFonts w:ascii="Times New Roman" w:hAnsi="Times New Roman"/>
                <w:sz w:val="20"/>
                <w:szCs w:val="20"/>
              </w:rPr>
              <w:t xml:space="preserve"> Business plans – including </w:t>
            </w:r>
            <w:bookmarkStart w:id="421" w:name="OLE_LINK19"/>
            <w:bookmarkStart w:id="422" w:name="OLE_LINK20"/>
            <w:r w:rsidRPr="00E55577">
              <w:rPr>
                <w:rFonts w:ascii="Times New Roman" w:hAnsi="Times New Roman"/>
                <w:sz w:val="20"/>
                <w:szCs w:val="20"/>
              </w:rPr>
              <w:t xml:space="preserve">investment prospectuses </w:t>
            </w:r>
            <w:bookmarkEnd w:id="421"/>
            <w:bookmarkEnd w:id="422"/>
            <w:r w:rsidRPr="00E55577">
              <w:rPr>
                <w:rFonts w:ascii="Times New Roman" w:hAnsi="Times New Roman"/>
                <w:sz w:val="20"/>
                <w:szCs w:val="20"/>
              </w:rPr>
              <w:t xml:space="preserve">– identifying viable NBT enterprises that private sector investors can undertake within </w:t>
            </w:r>
            <w:bookmarkStart w:id="423" w:name="OLE_LINK210"/>
            <w:bookmarkStart w:id="424" w:name="OLE_LINK211"/>
            <w:bookmarkStart w:id="425" w:name="OLE_LINK499"/>
            <w:bookmarkStart w:id="426" w:name="OLE_LINK503"/>
            <w:r w:rsidRPr="00E55577">
              <w:rPr>
                <w:rFonts w:ascii="Times New Roman" w:hAnsi="Times New Roman"/>
                <w:sz w:val="20"/>
                <w:szCs w:val="20"/>
              </w:rPr>
              <w:t xml:space="preserve">Luengue-Luiana </w:t>
            </w:r>
            <w:bookmarkEnd w:id="423"/>
            <w:bookmarkEnd w:id="424"/>
            <w:r w:rsidRPr="00E55577">
              <w:rPr>
                <w:rFonts w:ascii="Times New Roman" w:hAnsi="Times New Roman"/>
                <w:sz w:val="20"/>
                <w:szCs w:val="20"/>
              </w:rPr>
              <w:t xml:space="preserve">and </w:t>
            </w:r>
            <w:bookmarkStart w:id="427" w:name="OLE_LINK212"/>
            <w:bookmarkStart w:id="428" w:name="OLE_LINK213"/>
            <w:r w:rsidRPr="00E55577">
              <w:rPr>
                <w:rFonts w:ascii="Times New Roman" w:hAnsi="Times New Roman"/>
                <w:sz w:val="20"/>
                <w:szCs w:val="20"/>
              </w:rPr>
              <w:t xml:space="preserve">Iona National Park </w:t>
            </w:r>
            <w:bookmarkEnd w:id="425"/>
            <w:bookmarkEnd w:id="426"/>
            <w:bookmarkEnd w:id="427"/>
            <w:bookmarkEnd w:id="428"/>
            <w:r w:rsidRPr="00E55577">
              <w:rPr>
                <w:rFonts w:ascii="Times New Roman" w:hAnsi="Times New Roman"/>
                <w:sz w:val="20"/>
                <w:szCs w:val="20"/>
              </w:rPr>
              <w:t>developed (using local adaptation plans developed under Output 1.1.3 and in close collaboration with local communities).</w:t>
            </w:r>
          </w:p>
          <w:p w14:paraId="0211E8DB" w14:textId="77777777" w:rsidR="00E56F3D" w:rsidRPr="00E55577" w:rsidRDefault="00E56F3D" w:rsidP="009E140D">
            <w:pPr>
              <w:spacing w:after="0"/>
              <w:rPr>
                <w:rFonts w:ascii="Times New Roman" w:hAnsi="Times New Roman"/>
                <w:i/>
                <w:sz w:val="20"/>
                <w:szCs w:val="20"/>
              </w:rPr>
            </w:pPr>
          </w:p>
          <w:bookmarkEnd w:id="419"/>
          <w:bookmarkEnd w:id="420"/>
          <w:p w14:paraId="041EC073" w14:textId="77777777" w:rsidR="00E56F3D" w:rsidRPr="00E55577" w:rsidRDefault="00E56F3D" w:rsidP="009E140D">
            <w:pPr>
              <w:spacing w:after="0"/>
              <w:rPr>
                <w:rFonts w:ascii="Times New Roman" w:hAnsi="Times New Roman"/>
                <w:i/>
                <w:sz w:val="20"/>
                <w:szCs w:val="20"/>
              </w:rPr>
            </w:pPr>
            <w:r w:rsidRPr="00E55577">
              <w:rPr>
                <w:rFonts w:ascii="Times New Roman" w:hAnsi="Times New Roman"/>
                <w:b/>
                <w:i/>
                <w:sz w:val="20"/>
                <w:szCs w:val="20"/>
              </w:rPr>
              <w:t>Indicator 3.4.1.:</w:t>
            </w:r>
            <w:r w:rsidRPr="00E55577">
              <w:rPr>
                <w:rFonts w:ascii="Times New Roman" w:hAnsi="Times New Roman"/>
                <w:i/>
                <w:sz w:val="20"/>
                <w:szCs w:val="20"/>
              </w:rPr>
              <w:t xml:space="preserve"> Number of business plans developed.</w:t>
            </w:r>
          </w:p>
          <w:p w14:paraId="2AC9B9AC" w14:textId="77777777" w:rsidR="00E56F3D" w:rsidRPr="00E55577" w:rsidRDefault="00E56F3D" w:rsidP="009E140D">
            <w:pPr>
              <w:spacing w:after="0"/>
              <w:rPr>
                <w:rFonts w:ascii="Times New Roman" w:hAnsi="Times New Roman"/>
                <w:i/>
                <w:sz w:val="20"/>
                <w:szCs w:val="20"/>
              </w:rPr>
            </w:pPr>
            <w:r w:rsidRPr="00E55577">
              <w:rPr>
                <w:rFonts w:ascii="Times New Roman" w:hAnsi="Times New Roman"/>
                <w:b/>
                <w:i/>
                <w:sz w:val="20"/>
                <w:szCs w:val="20"/>
                <w:u w:val="single"/>
              </w:rPr>
              <w:t>Target 3.4.1.:</w:t>
            </w:r>
            <w:r w:rsidRPr="00E55577">
              <w:rPr>
                <w:rFonts w:ascii="Times New Roman" w:hAnsi="Times New Roman"/>
                <w:i/>
                <w:sz w:val="20"/>
                <w:szCs w:val="20"/>
              </w:rPr>
              <w:t xml:space="preserve"> 2 business plans developed (1 for each national park).</w:t>
            </w:r>
          </w:p>
          <w:p w14:paraId="17E4C74E" w14:textId="77777777" w:rsidR="00E56F3D" w:rsidRPr="00E55577" w:rsidRDefault="00E56F3D" w:rsidP="009E140D">
            <w:pPr>
              <w:spacing w:after="0"/>
              <w:rPr>
                <w:rFonts w:ascii="Times New Roman" w:hAnsi="Times New Roman"/>
                <w:i/>
                <w:sz w:val="20"/>
                <w:szCs w:val="20"/>
              </w:rPr>
            </w:pPr>
          </w:p>
          <w:p w14:paraId="3EBEBF09" w14:textId="77777777" w:rsidR="00E56F3D" w:rsidRPr="00E55577" w:rsidRDefault="00E56F3D" w:rsidP="009E140D">
            <w:pPr>
              <w:spacing w:after="0"/>
              <w:rPr>
                <w:rFonts w:ascii="Times New Roman" w:hAnsi="Times New Roman"/>
                <w:sz w:val="20"/>
                <w:szCs w:val="20"/>
              </w:rPr>
            </w:pPr>
            <w:bookmarkStart w:id="429" w:name="OLE_LINK162"/>
            <w:bookmarkStart w:id="430" w:name="OLE_LINK163"/>
            <w:r w:rsidRPr="00E55577">
              <w:rPr>
                <w:rFonts w:ascii="Times New Roman" w:hAnsi="Times New Roman"/>
                <w:b/>
                <w:sz w:val="20"/>
                <w:szCs w:val="20"/>
              </w:rPr>
              <w:t>Output 3.4.2.:</w:t>
            </w:r>
            <w:r w:rsidRPr="00E55577">
              <w:rPr>
                <w:rFonts w:ascii="Times New Roman" w:hAnsi="Times New Roman"/>
                <w:sz w:val="20"/>
                <w:szCs w:val="20"/>
              </w:rPr>
              <w:t xml:space="preserve"> Investment summit convened to showcase viable business opportunities within Luengue-Luiana and Iona National Park to potential private sector investors.</w:t>
            </w:r>
          </w:p>
          <w:p w14:paraId="36B3873C" w14:textId="77777777" w:rsidR="00E56F3D" w:rsidRPr="00E55577" w:rsidRDefault="00E56F3D" w:rsidP="009E140D">
            <w:pPr>
              <w:spacing w:after="0"/>
              <w:rPr>
                <w:rFonts w:ascii="Times New Roman" w:hAnsi="Times New Roman"/>
                <w:sz w:val="20"/>
                <w:szCs w:val="20"/>
              </w:rPr>
            </w:pPr>
          </w:p>
          <w:bookmarkEnd w:id="429"/>
          <w:bookmarkEnd w:id="430"/>
          <w:p w14:paraId="2057EB8E" w14:textId="77777777" w:rsidR="00E56F3D" w:rsidRPr="00E55577" w:rsidRDefault="00E56F3D" w:rsidP="009E140D">
            <w:pPr>
              <w:spacing w:after="0"/>
              <w:rPr>
                <w:rFonts w:ascii="Times New Roman" w:hAnsi="Times New Roman"/>
                <w:i/>
                <w:sz w:val="20"/>
                <w:szCs w:val="20"/>
              </w:rPr>
            </w:pPr>
            <w:r w:rsidRPr="00E55577">
              <w:rPr>
                <w:rFonts w:ascii="Times New Roman" w:hAnsi="Times New Roman"/>
                <w:b/>
                <w:i/>
                <w:sz w:val="20"/>
                <w:szCs w:val="20"/>
              </w:rPr>
              <w:t>Indicator 3.4.2.:</w:t>
            </w:r>
            <w:r w:rsidRPr="00E55577">
              <w:rPr>
                <w:rFonts w:ascii="Times New Roman" w:hAnsi="Times New Roman"/>
                <w:i/>
                <w:sz w:val="20"/>
                <w:szCs w:val="20"/>
              </w:rPr>
              <w:t xml:space="preserve"> Number of investment summits conducted.</w:t>
            </w:r>
          </w:p>
          <w:p w14:paraId="67F4697F" w14:textId="77777777" w:rsidR="00E56F3D" w:rsidRPr="00E55577" w:rsidRDefault="00E56F3D" w:rsidP="009E140D">
            <w:pPr>
              <w:spacing w:after="0"/>
              <w:rPr>
                <w:rFonts w:ascii="Times New Roman" w:hAnsi="Times New Roman"/>
                <w:i/>
                <w:sz w:val="20"/>
                <w:szCs w:val="20"/>
              </w:rPr>
            </w:pPr>
            <w:r w:rsidRPr="00E55577">
              <w:rPr>
                <w:rFonts w:ascii="Times New Roman" w:hAnsi="Times New Roman"/>
                <w:b/>
                <w:i/>
                <w:sz w:val="20"/>
                <w:szCs w:val="20"/>
                <w:u w:val="single"/>
              </w:rPr>
              <w:t>Target 3.4.2.</w:t>
            </w:r>
            <w:r w:rsidRPr="00E55577">
              <w:rPr>
                <w:rFonts w:ascii="Times New Roman" w:hAnsi="Times New Roman"/>
                <w:b/>
                <w:bCs/>
                <w:i/>
                <w:sz w:val="20"/>
                <w:szCs w:val="20"/>
                <w:u w:val="single"/>
              </w:rPr>
              <w:t>:</w:t>
            </w:r>
            <w:r w:rsidRPr="00E55577">
              <w:rPr>
                <w:rFonts w:ascii="Times New Roman" w:hAnsi="Times New Roman"/>
                <w:i/>
                <w:sz w:val="20"/>
                <w:szCs w:val="20"/>
              </w:rPr>
              <w:t xml:space="preserve"> 1 investment summit conducted over the lifespan of the project.</w:t>
            </w:r>
          </w:p>
          <w:p w14:paraId="26800ED8" w14:textId="77777777" w:rsidR="00E56F3D" w:rsidRPr="00E55577" w:rsidRDefault="00E56F3D" w:rsidP="009E140D">
            <w:pPr>
              <w:spacing w:after="0"/>
              <w:rPr>
                <w:rFonts w:ascii="Times New Roman" w:hAnsi="Times New Roman"/>
                <w:color w:val="FF0000"/>
                <w:sz w:val="20"/>
                <w:szCs w:val="20"/>
              </w:rPr>
            </w:pPr>
          </w:p>
          <w:p w14:paraId="19C648EA" w14:textId="77777777" w:rsidR="00E56F3D" w:rsidRPr="00E55577" w:rsidRDefault="00E56F3D" w:rsidP="009E140D">
            <w:pPr>
              <w:spacing w:after="0"/>
              <w:rPr>
                <w:rFonts w:ascii="Times New Roman" w:hAnsi="Times New Roman"/>
                <w:sz w:val="20"/>
                <w:szCs w:val="20"/>
              </w:rPr>
            </w:pPr>
            <w:r w:rsidRPr="00E55577">
              <w:rPr>
                <w:rFonts w:ascii="Times New Roman" w:hAnsi="Times New Roman"/>
                <w:b/>
                <w:sz w:val="20"/>
                <w:szCs w:val="20"/>
              </w:rPr>
              <w:t>Output 3.4.3.:</w:t>
            </w:r>
            <w:r w:rsidRPr="00E55577">
              <w:rPr>
                <w:rFonts w:ascii="Times New Roman" w:hAnsi="Times New Roman"/>
                <w:sz w:val="20"/>
                <w:szCs w:val="20"/>
              </w:rPr>
              <w:t xml:space="preserve"> Media and marketing strategies that are targeted towards potential clientele (local, regional and international – in both Portuguese and English) developed for Luengue-Luiana and Iona National Park.</w:t>
            </w:r>
          </w:p>
          <w:p w14:paraId="66E807AE" w14:textId="77777777" w:rsidR="00E56F3D" w:rsidRPr="00E55577" w:rsidRDefault="00E56F3D" w:rsidP="009E140D">
            <w:pPr>
              <w:spacing w:after="0"/>
              <w:rPr>
                <w:rFonts w:ascii="Times New Roman" w:hAnsi="Times New Roman"/>
                <w:sz w:val="20"/>
              </w:rPr>
            </w:pPr>
          </w:p>
          <w:p w14:paraId="6E7B93C5" w14:textId="77777777" w:rsidR="00E56F3D" w:rsidRPr="00E55577" w:rsidRDefault="00E56F3D" w:rsidP="009E140D">
            <w:pPr>
              <w:spacing w:after="0"/>
              <w:rPr>
                <w:rFonts w:ascii="Times New Roman" w:hAnsi="Times New Roman"/>
                <w:i/>
                <w:sz w:val="20"/>
              </w:rPr>
            </w:pPr>
            <w:r w:rsidRPr="00E55577">
              <w:rPr>
                <w:rFonts w:ascii="Times New Roman" w:hAnsi="Times New Roman"/>
                <w:b/>
                <w:i/>
                <w:sz w:val="20"/>
              </w:rPr>
              <w:t>Indicator 3.4.3.:</w:t>
            </w:r>
            <w:r w:rsidRPr="00E55577">
              <w:rPr>
                <w:rFonts w:ascii="Times New Roman" w:hAnsi="Times New Roman"/>
                <w:i/>
                <w:sz w:val="20"/>
              </w:rPr>
              <w:t xml:space="preserve"> Number of </w:t>
            </w:r>
            <w:bookmarkStart w:id="431" w:name="OLE_LINK273"/>
            <w:bookmarkStart w:id="432" w:name="OLE_LINK274"/>
            <w:r w:rsidRPr="00E55577">
              <w:rPr>
                <w:rFonts w:ascii="Times New Roman" w:hAnsi="Times New Roman"/>
                <w:i/>
                <w:sz w:val="20"/>
              </w:rPr>
              <w:t>media and marketing strategies</w:t>
            </w:r>
            <w:bookmarkEnd w:id="431"/>
            <w:bookmarkEnd w:id="432"/>
            <w:r w:rsidRPr="00E55577">
              <w:rPr>
                <w:rFonts w:ascii="Times New Roman" w:hAnsi="Times New Roman"/>
                <w:i/>
                <w:sz w:val="20"/>
              </w:rPr>
              <w:t xml:space="preserve"> developed</w:t>
            </w:r>
          </w:p>
          <w:p w14:paraId="15E0EC8C" w14:textId="77777777" w:rsidR="00E56F3D" w:rsidRPr="00E55577" w:rsidRDefault="00E56F3D" w:rsidP="009E140D">
            <w:pPr>
              <w:spacing w:after="0"/>
              <w:rPr>
                <w:rFonts w:ascii="Times New Roman" w:hAnsi="Times New Roman"/>
                <w:i/>
                <w:sz w:val="20"/>
              </w:rPr>
            </w:pPr>
            <w:r w:rsidRPr="00E55577">
              <w:rPr>
                <w:rFonts w:ascii="Times New Roman" w:hAnsi="Times New Roman"/>
                <w:b/>
                <w:i/>
                <w:sz w:val="20"/>
                <w:u w:val="single"/>
              </w:rPr>
              <w:t>Target 3.4.3.:</w:t>
            </w:r>
            <w:r w:rsidRPr="00E55577">
              <w:rPr>
                <w:rFonts w:ascii="Times New Roman" w:hAnsi="Times New Roman"/>
                <w:i/>
                <w:sz w:val="20"/>
              </w:rPr>
              <w:t xml:space="preserve"> 2 media and marketing strategies (1 for each park).</w:t>
            </w:r>
          </w:p>
          <w:p w14:paraId="70DF73A0" w14:textId="77777777" w:rsidR="00E56F3D" w:rsidRPr="00E55577" w:rsidRDefault="00E56F3D" w:rsidP="009E140D">
            <w:pPr>
              <w:spacing w:after="0"/>
              <w:rPr>
                <w:rFonts w:ascii="Times New Roman" w:hAnsi="Times New Roman"/>
                <w:sz w:val="20"/>
                <w:szCs w:val="20"/>
              </w:rPr>
            </w:pPr>
          </w:p>
          <w:p w14:paraId="4763A6E1" w14:textId="77777777" w:rsidR="00E56F3D" w:rsidRPr="00E55577" w:rsidRDefault="00E56F3D" w:rsidP="009E140D">
            <w:pPr>
              <w:spacing w:after="0"/>
              <w:rPr>
                <w:rFonts w:ascii="Times New Roman" w:hAnsi="Times New Roman"/>
                <w:sz w:val="20"/>
                <w:szCs w:val="20"/>
              </w:rPr>
            </w:pPr>
            <w:r w:rsidRPr="00E55577">
              <w:rPr>
                <w:rFonts w:ascii="Times New Roman" w:hAnsi="Times New Roman"/>
                <w:b/>
                <w:sz w:val="20"/>
                <w:szCs w:val="20"/>
              </w:rPr>
              <w:t>Output 3.4.4.:</w:t>
            </w:r>
            <w:r w:rsidRPr="00E55577">
              <w:rPr>
                <w:rFonts w:ascii="Times New Roman" w:hAnsi="Times New Roman"/>
                <w:sz w:val="20"/>
                <w:szCs w:val="20"/>
              </w:rPr>
              <w:t xml:space="preserve"> Local and international marketing campaigns conducted to promote NBT products in Luengue-Luiana and Iona National Park.</w:t>
            </w:r>
          </w:p>
          <w:p w14:paraId="5505D2FD" w14:textId="77777777" w:rsidR="00E56F3D" w:rsidRPr="00E55577" w:rsidRDefault="00E56F3D" w:rsidP="009E140D">
            <w:pPr>
              <w:spacing w:after="0"/>
              <w:rPr>
                <w:rFonts w:ascii="Times New Roman" w:hAnsi="Times New Roman"/>
                <w:sz w:val="20"/>
              </w:rPr>
            </w:pPr>
          </w:p>
          <w:p w14:paraId="5B7C182A" w14:textId="77777777" w:rsidR="00E56F3D" w:rsidRPr="00E55577" w:rsidRDefault="00E56F3D" w:rsidP="009E140D">
            <w:pPr>
              <w:spacing w:after="0"/>
              <w:rPr>
                <w:rFonts w:ascii="Times New Roman" w:hAnsi="Times New Roman"/>
                <w:i/>
                <w:sz w:val="20"/>
              </w:rPr>
            </w:pPr>
            <w:r w:rsidRPr="00E55577">
              <w:rPr>
                <w:rFonts w:ascii="Times New Roman" w:hAnsi="Times New Roman"/>
                <w:b/>
                <w:i/>
                <w:sz w:val="20"/>
              </w:rPr>
              <w:t>Indicator 3.4.4.:</w:t>
            </w:r>
            <w:r w:rsidRPr="00E55577">
              <w:rPr>
                <w:rFonts w:ascii="Times New Roman" w:hAnsi="Times New Roman"/>
                <w:i/>
                <w:sz w:val="20"/>
              </w:rPr>
              <w:t xml:space="preserve"> Number of marketing campaigns conducted.</w:t>
            </w:r>
          </w:p>
          <w:p w14:paraId="42B7DE72" w14:textId="77777777" w:rsidR="00E56F3D" w:rsidRPr="00E55577" w:rsidRDefault="00E56F3D" w:rsidP="009E140D">
            <w:pPr>
              <w:spacing w:after="0"/>
              <w:rPr>
                <w:rFonts w:ascii="Times New Roman" w:hAnsi="Times New Roman"/>
                <w:sz w:val="20"/>
                <w:szCs w:val="20"/>
              </w:rPr>
            </w:pPr>
            <w:r w:rsidRPr="00E55577">
              <w:rPr>
                <w:rFonts w:ascii="Times New Roman" w:hAnsi="Times New Roman"/>
                <w:b/>
                <w:i/>
                <w:sz w:val="20"/>
                <w:u w:val="single"/>
              </w:rPr>
              <w:t>Target 3.4.4:</w:t>
            </w:r>
            <w:r w:rsidRPr="00E55577">
              <w:rPr>
                <w:rFonts w:ascii="Times New Roman" w:hAnsi="Times New Roman"/>
                <w:i/>
                <w:sz w:val="20"/>
              </w:rPr>
              <w:t xml:space="preserve"> 2 marketing campaigns (1 for each park, with annual events).</w:t>
            </w:r>
          </w:p>
        </w:tc>
      </w:tr>
      <w:tr w:rsidR="007758A7" w:rsidRPr="00E55577" w14:paraId="46546197" w14:textId="77777777" w:rsidTr="00E56F3D">
        <w:tc>
          <w:tcPr>
            <w:tcW w:w="2061" w:type="dxa"/>
            <w:tcBorders>
              <w:top w:val="single" w:sz="4" w:space="0" w:color="auto"/>
              <w:left w:val="single" w:sz="4" w:space="0" w:color="auto"/>
              <w:bottom w:val="single" w:sz="4" w:space="0" w:color="auto"/>
              <w:right w:val="single" w:sz="4" w:space="0" w:color="auto"/>
            </w:tcBorders>
          </w:tcPr>
          <w:p w14:paraId="2A070C89" w14:textId="77777777" w:rsidR="00E56F3D" w:rsidRPr="00E55577" w:rsidRDefault="00E56F3D" w:rsidP="009E140D">
            <w:pPr>
              <w:spacing w:after="0"/>
              <w:rPr>
                <w:rFonts w:ascii="Times New Roman" w:hAnsi="Times New Roman"/>
                <w:i/>
                <w:sz w:val="20"/>
                <w:szCs w:val="20"/>
              </w:rPr>
            </w:pPr>
            <w:r w:rsidRPr="00E55577">
              <w:rPr>
                <w:rFonts w:ascii="Times New Roman" w:hAnsi="Times New Roman"/>
                <w:b/>
                <w:sz w:val="20"/>
                <w:szCs w:val="20"/>
              </w:rPr>
              <w:lastRenderedPageBreak/>
              <w:t>Outcome 3.5.:</w:t>
            </w:r>
            <w:r w:rsidRPr="00E55577">
              <w:rPr>
                <w:rFonts w:ascii="Times New Roman" w:hAnsi="Times New Roman"/>
                <w:sz w:val="20"/>
                <w:szCs w:val="20"/>
              </w:rPr>
              <w:t xml:space="preserve"> Increased ability of institutions in Angola to access climate and biodiversity finance.</w:t>
            </w:r>
          </w:p>
          <w:p w14:paraId="6B78B8BC" w14:textId="77777777" w:rsidR="00E56F3D" w:rsidRPr="00E55577" w:rsidRDefault="00E56F3D" w:rsidP="009E140D">
            <w:pPr>
              <w:spacing w:after="0"/>
              <w:rPr>
                <w:rFonts w:ascii="Times New Roman" w:hAnsi="Times New Roman"/>
                <w:sz w:val="20"/>
                <w:szCs w:val="20"/>
              </w:rPr>
            </w:pPr>
          </w:p>
          <w:p w14:paraId="115403C1" w14:textId="77777777" w:rsidR="00E56F3D" w:rsidRPr="00E55577" w:rsidRDefault="00E56F3D" w:rsidP="009E140D">
            <w:pPr>
              <w:spacing w:after="0"/>
              <w:rPr>
                <w:rFonts w:ascii="Times New Roman" w:hAnsi="Times New Roman"/>
                <w:i/>
                <w:sz w:val="20"/>
                <w:szCs w:val="20"/>
              </w:rPr>
            </w:pPr>
            <w:bookmarkStart w:id="433" w:name="OLE_LINK660"/>
            <w:bookmarkStart w:id="434" w:name="OLE_LINK661"/>
            <w:r w:rsidRPr="00E55577">
              <w:rPr>
                <w:rFonts w:ascii="Times New Roman" w:hAnsi="Times New Roman"/>
                <w:b/>
                <w:i/>
                <w:sz w:val="20"/>
                <w:szCs w:val="20"/>
              </w:rPr>
              <w:t>Indicator 3.5.:</w:t>
            </w:r>
            <w:r w:rsidRPr="00E55577">
              <w:rPr>
                <w:rFonts w:ascii="Times New Roman" w:hAnsi="Times New Roman"/>
                <w:i/>
                <w:sz w:val="20"/>
                <w:szCs w:val="20"/>
              </w:rPr>
              <w:t xml:space="preserve"> Existence of an environmental fund in Angola.</w:t>
            </w:r>
          </w:p>
          <w:bookmarkEnd w:id="433"/>
          <w:bookmarkEnd w:id="434"/>
          <w:p w14:paraId="5F20B58A" w14:textId="77777777" w:rsidR="00E56F3D" w:rsidRPr="00E55577" w:rsidRDefault="00E56F3D" w:rsidP="009E140D">
            <w:pPr>
              <w:spacing w:after="0"/>
              <w:rPr>
                <w:rFonts w:ascii="Times New Roman" w:hAnsi="Times New Roman"/>
                <w:sz w:val="20"/>
                <w:szCs w:val="20"/>
              </w:rPr>
            </w:pPr>
          </w:p>
        </w:tc>
        <w:tc>
          <w:tcPr>
            <w:tcW w:w="2694" w:type="dxa"/>
            <w:tcBorders>
              <w:top w:val="single" w:sz="4" w:space="0" w:color="auto"/>
              <w:left w:val="single" w:sz="4" w:space="0" w:color="auto"/>
              <w:bottom w:val="single" w:sz="4" w:space="0" w:color="auto"/>
              <w:right w:val="single" w:sz="4" w:space="0" w:color="auto"/>
            </w:tcBorders>
          </w:tcPr>
          <w:p w14:paraId="04E15258" w14:textId="77777777" w:rsidR="00E56F3D" w:rsidRPr="00E55577" w:rsidRDefault="00E56F3D" w:rsidP="009E140D">
            <w:pPr>
              <w:spacing w:after="0"/>
              <w:rPr>
                <w:rFonts w:ascii="Times New Roman" w:hAnsi="Times New Roman"/>
                <w:i/>
                <w:sz w:val="20"/>
                <w:szCs w:val="20"/>
              </w:rPr>
            </w:pPr>
            <w:r w:rsidRPr="00E55577">
              <w:rPr>
                <w:rFonts w:ascii="Times New Roman" w:hAnsi="Times New Roman"/>
                <w:b/>
                <w:sz w:val="20"/>
                <w:szCs w:val="20"/>
              </w:rPr>
              <w:t>Baseline 3.5.:</w:t>
            </w:r>
            <w:r w:rsidRPr="00E55577">
              <w:rPr>
                <w:rFonts w:ascii="Times New Roman" w:hAnsi="Times New Roman"/>
                <w:b/>
                <w:i/>
                <w:sz w:val="20"/>
                <w:szCs w:val="20"/>
              </w:rPr>
              <w:t xml:space="preserve"> </w:t>
            </w:r>
            <w:r w:rsidRPr="00E55577">
              <w:rPr>
                <w:rFonts w:ascii="Times New Roman" w:hAnsi="Times New Roman"/>
                <w:i/>
                <w:sz w:val="20"/>
                <w:szCs w:val="20"/>
              </w:rPr>
              <w:t>The national Environment Fund is currently not operational and is expected to undergo restructuring.</w:t>
            </w:r>
          </w:p>
        </w:tc>
        <w:tc>
          <w:tcPr>
            <w:tcW w:w="1842" w:type="dxa"/>
            <w:tcBorders>
              <w:top w:val="single" w:sz="4" w:space="0" w:color="auto"/>
              <w:left w:val="single" w:sz="4" w:space="0" w:color="auto"/>
              <w:bottom w:val="single" w:sz="4" w:space="0" w:color="auto"/>
              <w:right w:val="single" w:sz="4" w:space="0" w:color="auto"/>
            </w:tcBorders>
          </w:tcPr>
          <w:p w14:paraId="532099F6" w14:textId="2BC6BFF4" w:rsidR="00E56F3D" w:rsidRPr="00E55577" w:rsidRDefault="00E56F3D" w:rsidP="009E140D">
            <w:pPr>
              <w:spacing w:after="0"/>
              <w:rPr>
                <w:rFonts w:ascii="Times New Roman" w:hAnsi="Times New Roman"/>
                <w:i/>
                <w:sz w:val="20"/>
                <w:szCs w:val="20"/>
              </w:rPr>
            </w:pPr>
            <w:r w:rsidRPr="00E55577">
              <w:rPr>
                <w:rFonts w:ascii="Times New Roman" w:hAnsi="Times New Roman"/>
                <w:b/>
                <w:sz w:val="20"/>
                <w:szCs w:val="20"/>
              </w:rPr>
              <w:t>Target 3.5.:</w:t>
            </w:r>
            <w:r w:rsidRPr="00E55577">
              <w:rPr>
                <w:rFonts w:ascii="Times New Roman" w:hAnsi="Times New Roman"/>
                <w:i/>
                <w:sz w:val="20"/>
                <w:szCs w:val="20"/>
              </w:rPr>
              <w:t xml:space="preserve"> </w:t>
            </w:r>
            <w:r w:rsidR="00AB08C3" w:rsidRPr="00E55577">
              <w:rPr>
                <w:rFonts w:ascii="Times New Roman" w:hAnsi="Times New Roman"/>
                <w:i/>
                <w:sz w:val="20"/>
                <w:szCs w:val="20"/>
              </w:rPr>
              <w:t>A restructured, functional environmental fund acting as a source of finance for environment and conservation management.</w:t>
            </w:r>
          </w:p>
        </w:tc>
        <w:tc>
          <w:tcPr>
            <w:tcW w:w="4820" w:type="dxa"/>
            <w:tcBorders>
              <w:top w:val="single" w:sz="4" w:space="0" w:color="auto"/>
              <w:left w:val="single" w:sz="4" w:space="0" w:color="auto"/>
              <w:bottom w:val="single" w:sz="4" w:space="0" w:color="auto"/>
              <w:right w:val="single" w:sz="4" w:space="0" w:color="auto"/>
            </w:tcBorders>
          </w:tcPr>
          <w:p w14:paraId="24BF61B6" w14:textId="77777777" w:rsidR="00E56F3D" w:rsidRPr="00E55577" w:rsidRDefault="00E56F3D" w:rsidP="009E140D">
            <w:pPr>
              <w:spacing w:after="0"/>
              <w:rPr>
                <w:rFonts w:ascii="Times New Roman" w:hAnsi="Times New Roman"/>
                <w:sz w:val="20"/>
                <w:szCs w:val="20"/>
                <w:lang w:val="en-ZA"/>
              </w:rPr>
            </w:pPr>
            <w:bookmarkStart w:id="435" w:name="OLE_LINK54"/>
            <w:bookmarkStart w:id="436" w:name="OLE_LINK55"/>
            <w:r w:rsidRPr="00E55577">
              <w:rPr>
                <w:rFonts w:ascii="Times New Roman" w:hAnsi="Times New Roman"/>
                <w:b/>
                <w:sz w:val="20"/>
                <w:szCs w:val="20"/>
              </w:rPr>
              <w:t>Output 3.5.1.:</w:t>
            </w:r>
            <w:r w:rsidRPr="00E55577">
              <w:rPr>
                <w:rFonts w:ascii="Times New Roman" w:hAnsi="Times New Roman"/>
                <w:sz w:val="20"/>
                <w:szCs w:val="20"/>
              </w:rPr>
              <w:t xml:space="preserve"> </w:t>
            </w:r>
            <w:r w:rsidRPr="00E55577">
              <w:rPr>
                <w:rFonts w:ascii="Times New Roman" w:hAnsi="Times New Roman"/>
                <w:sz w:val="20"/>
                <w:szCs w:val="20"/>
                <w:lang w:val="en-ZA"/>
              </w:rPr>
              <w:t>Recommendations, policies and standards developed to facilitate the restructuring of Angola’s environmental fund to serve as a long-term source of finance for environment and conservation area management with diversified funding sources and access to additional financial revenues, including from climate finance and biodiversity offsets.</w:t>
            </w:r>
          </w:p>
          <w:p w14:paraId="5D1459CF" w14:textId="77777777" w:rsidR="00E56F3D" w:rsidRPr="00E55577" w:rsidRDefault="00E56F3D" w:rsidP="009E140D">
            <w:pPr>
              <w:spacing w:after="0"/>
              <w:rPr>
                <w:rFonts w:ascii="Times New Roman" w:hAnsi="Times New Roman"/>
                <w:sz w:val="20"/>
                <w:szCs w:val="20"/>
                <w:lang w:val="en-ZA"/>
              </w:rPr>
            </w:pPr>
          </w:p>
          <w:p w14:paraId="70C63A1B" w14:textId="77777777" w:rsidR="00E56F3D" w:rsidRPr="00E55577" w:rsidRDefault="00E56F3D" w:rsidP="009E140D">
            <w:pPr>
              <w:spacing w:after="0"/>
              <w:rPr>
                <w:rFonts w:ascii="Times New Roman" w:hAnsi="Times New Roman"/>
                <w:i/>
                <w:iCs/>
                <w:sz w:val="20"/>
                <w:szCs w:val="20"/>
              </w:rPr>
            </w:pPr>
            <w:r w:rsidRPr="00E55577">
              <w:rPr>
                <w:rFonts w:ascii="Times New Roman" w:hAnsi="Times New Roman"/>
                <w:b/>
                <w:i/>
                <w:sz w:val="20"/>
                <w:szCs w:val="20"/>
              </w:rPr>
              <w:t>Indicator 3.5.1.:</w:t>
            </w:r>
            <w:r w:rsidRPr="00E55577">
              <w:rPr>
                <w:rFonts w:ascii="Times New Roman" w:hAnsi="Times New Roman"/>
                <w:i/>
                <w:iCs/>
                <w:sz w:val="20"/>
                <w:szCs w:val="20"/>
              </w:rPr>
              <w:t> </w:t>
            </w:r>
            <w:bookmarkStart w:id="437" w:name="OLE_LINK669"/>
            <w:bookmarkStart w:id="438" w:name="OLE_LINK670"/>
            <w:bookmarkStart w:id="439" w:name="OLE_LINK664"/>
            <w:bookmarkStart w:id="440" w:name="OLE_LINK665"/>
            <w:r w:rsidRPr="00E55577">
              <w:rPr>
                <w:rFonts w:ascii="Times New Roman" w:hAnsi="Times New Roman"/>
                <w:i/>
                <w:sz w:val="20"/>
                <w:szCs w:val="20"/>
              </w:rPr>
              <w:t>Existence of recommendations, policies and standards for the restructuring of an environmental fund in Angola.</w:t>
            </w:r>
            <w:r w:rsidRPr="00E55577">
              <w:rPr>
                <w:rFonts w:ascii="Times New Roman" w:hAnsi="Times New Roman"/>
                <w:sz w:val="20"/>
                <w:szCs w:val="20"/>
                <w:lang w:val="en-ZA"/>
              </w:rPr>
              <w:t xml:space="preserve"> </w:t>
            </w:r>
            <w:bookmarkEnd w:id="437"/>
            <w:bookmarkEnd w:id="438"/>
            <w:bookmarkEnd w:id="439"/>
            <w:bookmarkEnd w:id="440"/>
          </w:p>
          <w:p w14:paraId="7FB00AD3" w14:textId="77777777" w:rsidR="00E56F3D" w:rsidRPr="00E55577" w:rsidRDefault="00E56F3D" w:rsidP="009E140D">
            <w:pPr>
              <w:spacing w:after="0"/>
              <w:rPr>
                <w:rFonts w:ascii="Times New Roman" w:hAnsi="Times New Roman"/>
                <w:i/>
                <w:iCs/>
                <w:sz w:val="20"/>
                <w:szCs w:val="20"/>
              </w:rPr>
            </w:pPr>
            <w:r w:rsidRPr="00E55577">
              <w:rPr>
                <w:rFonts w:ascii="Times New Roman" w:hAnsi="Times New Roman"/>
                <w:b/>
                <w:i/>
                <w:sz w:val="20"/>
                <w:szCs w:val="20"/>
                <w:u w:val="single"/>
              </w:rPr>
              <w:t>Target 3.5.1.:</w:t>
            </w:r>
            <w:r w:rsidRPr="00E55577">
              <w:rPr>
                <w:rFonts w:ascii="Times New Roman" w:hAnsi="Times New Roman"/>
                <w:i/>
                <w:iCs/>
                <w:sz w:val="20"/>
                <w:szCs w:val="20"/>
              </w:rPr>
              <w:t xml:space="preserve"> </w:t>
            </w:r>
            <w:bookmarkEnd w:id="435"/>
            <w:bookmarkEnd w:id="436"/>
            <w:r w:rsidRPr="00E55577">
              <w:rPr>
                <w:rFonts w:ascii="Times New Roman" w:hAnsi="Times New Roman"/>
                <w:i/>
                <w:iCs/>
                <w:sz w:val="20"/>
                <w:szCs w:val="20"/>
              </w:rPr>
              <w:t>A set of recommendations, policies and standards for the restructuring of an environmental fund in Angola.</w:t>
            </w:r>
          </w:p>
          <w:p w14:paraId="1F9C4BF2" w14:textId="77777777" w:rsidR="00E56F3D" w:rsidRPr="00E55577" w:rsidRDefault="00E56F3D" w:rsidP="009E140D">
            <w:pPr>
              <w:spacing w:after="0"/>
              <w:rPr>
                <w:rFonts w:ascii="Times New Roman" w:hAnsi="Times New Roman"/>
                <w:i/>
                <w:color w:val="FF0000"/>
                <w:sz w:val="20"/>
                <w:szCs w:val="20"/>
              </w:rPr>
            </w:pPr>
          </w:p>
          <w:p w14:paraId="4A1A502A" w14:textId="77777777" w:rsidR="00E56F3D" w:rsidRPr="00E55577" w:rsidRDefault="00E56F3D" w:rsidP="009E140D">
            <w:pPr>
              <w:spacing w:after="0"/>
              <w:rPr>
                <w:rFonts w:ascii="Times New Roman" w:hAnsi="Times New Roman"/>
                <w:sz w:val="20"/>
                <w:szCs w:val="20"/>
                <w:lang w:val="en-ZA"/>
              </w:rPr>
            </w:pPr>
            <w:bookmarkStart w:id="441" w:name="OLE_LINK58"/>
            <w:bookmarkStart w:id="442" w:name="OLE_LINK61"/>
            <w:r w:rsidRPr="00E55577">
              <w:rPr>
                <w:rFonts w:ascii="Times New Roman" w:hAnsi="Times New Roman"/>
                <w:b/>
                <w:sz w:val="20"/>
                <w:szCs w:val="20"/>
              </w:rPr>
              <w:t>Output 3.5.2.:</w:t>
            </w:r>
            <w:r w:rsidRPr="00E55577">
              <w:rPr>
                <w:rFonts w:ascii="Times New Roman" w:hAnsi="Times New Roman"/>
                <w:sz w:val="20"/>
                <w:szCs w:val="20"/>
              </w:rPr>
              <w:t xml:space="preserve"> </w:t>
            </w:r>
            <w:r w:rsidRPr="00E55577">
              <w:rPr>
                <w:rFonts w:ascii="Times New Roman" w:hAnsi="Times New Roman"/>
                <w:sz w:val="20"/>
                <w:szCs w:val="20"/>
                <w:lang w:val="en-ZA"/>
              </w:rPr>
              <w:t xml:space="preserve">A practical </w:t>
            </w:r>
            <w:bookmarkStart w:id="443" w:name="OLE_LINK671"/>
            <w:bookmarkStart w:id="444" w:name="OLE_LINK672"/>
            <w:r w:rsidRPr="00E55577">
              <w:rPr>
                <w:rFonts w:ascii="Times New Roman" w:hAnsi="Times New Roman"/>
                <w:sz w:val="20"/>
                <w:szCs w:val="20"/>
                <w:lang w:val="en-ZA"/>
              </w:rPr>
              <w:t xml:space="preserve">operational manual </w:t>
            </w:r>
            <w:bookmarkEnd w:id="443"/>
            <w:bookmarkEnd w:id="444"/>
            <w:r w:rsidRPr="00E55577">
              <w:rPr>
                <w:rFonts w:ascii="Times New Roman" w:hAnsi="Times New Roman"/>
                <w:sz w:val="20"/>
                <w:szCs w:val="20"/>
                <w:lang w:val="en-ZA"/>
              </w:rPr>
              <w:t>developed for the environmental fund that specifies its governance, management, allocation, transparency, accountability, audit, and reporting requirements.</w:t>
            </w:r>
          </w:p>
          <w:p w14:paraId="6E823F82" w14:textId="77777777" w:rsidR="00E56F3D" w:rsidRPr="00E55577" w:rsidRDefault="00E56F3D" w:rsidP="009E140D">
            <w:pPr>
              <w:spacing w:after="0"/>
              <w:rPr>
                <w:rFonts w:ascii="Times New Roman" w:hAnsi="Times New Roman"/>
                <w:sz w:val="20"/>
                <w:szCs w:val="20"/>
                <w:lang w:val="en-ZA"/>
              </w:rPr>
            </w:pPr>
          </w:p>
          <w:p w14:paraId="15CB5FC8" w14:textId="77777777" w:rsidR="00E56F3D" w:rsidRPr="00E55577" w:rsidRDefault="00E56F3D" w:rsidP="009E140D">
            <w:pPr>
              <w:spacing w:after="0"/>
              <w:rPr>
                <w:rFonts w:ascii="Times New Roman" w:hAnsi="Times New Roman"/>
                <w:i/>
                <w:sz w:val="20"/>
                <w:szCs w:val="20"/>
              </w:rPr>
            </w:pPr>
            <w:r w:rsidRPr="00E55577">
              <w:rPr>
                <w:rFonts w:ascii="Times New Roman" w:hAnsi="Times New Roman"/>
                <w:b/>
                <w:i/>
                <w:sz w:val="20"/>
                <w:szCs w:val="20"/>
              </w:rPr>
              <w:t>Indicator 3.5.2.: </w:t>
            </w:r>
            <w:bookmarkStart w:id="445" w:name="OLE_LINK677"/>
            <w:bookmarkStart w:id="446" w:name="OLE_LINK678"/>
            <w:r w:rsidRPr="00E55577">
              <w:rPr>
                <w:rFonts w:ascii="Times New Roman" w:hAnsi="Times New Roman"/>
                <w:i/>
                <w:sz w:val="20"/>
                <w:szCs w:val="20"/>
              </w:rPr>
              <w:t xml:space="preserve">Existence of </w:t>
            </w:r>
            <w:bookmarkStart w:id="447" w:name="OLE_LINK673"/>
            <w:bookmarkStart w:id="448" w:name="OLE_LINK674"/>
            <w:r w:rsidRPr="00E55577">
              <w:rPr>
                <w:rFonts w:ascii="Times New Roman" w:hAnsi="Times New Roman"/>
                <w:i/>
                <w:sz w:val="20"/>
                <w:szCs w:val="20"/>
              </w:rPr>
              <w:t>operational manual</w:t>
            </w:r>
            <w:r w:rsidRPr="00E55577">
              <w:rPr>
                <w:rFonts w:ascii="Times New Roman" w:hAnsi="Times New Roman"/>
                <w:i/>
                <w:sz w:val="20"/>
                <w:szCs w:val="20"/>
                <w:lang w:val="en-ZA"/>
              </w:rPr>
              <w:t xml:space="preserve"> for the environmental fund </w:t>
            </w:r>
            <w:r w:rsidRPr="00E55577">
              <w:rPr>
                <w:rFonts w:ascii="Times New Roman" w:hAnsi="Times New Roman"/>
                <w:i/>
                <w:sz w:val="20"/>
                <w:szCs w:val="20"/>
              </w:rPr>
              <w:t xml:space="preserve"> </w:t>
            </w:r>
            <w:bookmarkEnd w:id="445"/>
            <w:bookmarkEnd w:id="446"/>
            <w:bookmarkEnd w:id="447"/>
            <w:bookmarkEnd w:id="448"/>
          </w:p>
          <w:p w14:paraId="36263161" w14:textId="77777777" w:rsidR="00E56F3D" w:rsidRPr="00E55577" w:rsidRDefault="00E56F3D" w:rsidP="009E140D">
            <w:pPr>
              <w:spacing w:after="0"/>
              <w:rPr>
                <w:rFonts w:ascii="Times New Roman" w:hAnsi="Times New Roman"/>
                <w:i/>
                <w:sz w:val="20"/>
                <w:szCs w:val="20"/>
              </w:rPr>
            </w:pPr>
            <w:r w:rsidRPr="00E55577">
              <w:rPr>
                <w:rFonts w:ascii="Times New Roman" w:hAnsi="Times New Roman"/>
                <w:b/>
                <w:i/>
                <w:sz w:val="20"/>
                <w:szCs w:val="20"/>
                <w:u w:val="single"/>
              </w:rPr>
              <w:t>Target 3.5.2.:</w:t>
            </w:r>
            <w:r w:rsidRPr="00E55577">
              <w:rPr>
                <w:rFonts w:ascii="Times New Roman" w:hAnsi="Times New Roman"/>
                <w:i/>
                <w:iCs/>
                <w:sz w:val="20"/>
                <w:szCs w:val="20"/>
              </w:rPr>
              <w:t xml:space="preserve"> 1</w:t>
            </w:r>
            <w:r w:rsidRPr="00E55577">
              <w:rPr>
                <w:rFonts w:ascii="Times New Roman" w:hAnsi="Times New Roman"/>
                <w:i/>
                <w:sz w:val="20"/>
                <w:szCs w:val="20"/>
              </w:rPr>
              <w:t xml:space="preserve"> operational manual</w:t>
            </w:r>
            <w:r w:rsidRPr="00E55577">
              <w:rPr>
                <w:rFonts w:ascii="Times New Roman" w:hAnsi="Times New Roman"/>
                <w:i/>
                <w:sz w:val="20"/>
                <w:szCs w:val="20"/>
                <w:lang w:val="en-ZA"/>
              </w:rPr>
              <w:t xml:space="preserve"> for the environmental fund </w:t>
            </w:r>
            <w:r w:rsidRPr="00E55577">
              <w:rPr>
                <w:rFonts w:ascii="Times New Roman" w:hAnsi="Times New Roman"/>
                <w:i/>
                <w:sz w:val="20"/>
                <w:szCs w:val="20"/>
              </w:rPr>
              <w:t xml:space="preserve"> </w:t>
            </w:r>
          </w:p>
          <w:p w14:paraId="72413924" w14:textId="77777777" w:rsidR="00E56F3D" w:rsidRPr="00E55577" w:rsidRDefault="00E56F3D" w:rsidP="009E140D">
            <w:pPr>
              <w:spacing w:after="0"/>
              <w:rPr>
                <w:rFonts w:ascii="Times New Roman" w:hAnsi="Times New Roman"/>
                <w:i/>
                <w:sz w:val="20"/>
                <w:szCs w:val="20"/>
              </w:rPr>
            </w:pPr>
          </w:p>
          <w:p w14:paraId="4B3A114A" w14:textId="77777777" w:rsidR="00E56F3D" w:rsidRPr="00E55577" w:rsidRDefault="00E56F3D" w:rsidP="009E140D">
            <w:pPr>
              <w:spacing w:after="0"/>
              <w:rPr>
                <w:rFonts w:ascii="Times New Roman" w:hAnsi="Times New Roman"/>
                <w:iCs/>
                <w:sz w:val="20"/>
                <w:szCs w:val="20"/>
              </w:rPr>
            </w:pPr>
            <w:r w:rsidRPr="00E55577">
              <w:rPr>
                <w:rFonts w:ascii="Times New Roman" w:hAnsi="Times New Roman"/>
                <w:b/>
                <w:bCs/>
                <w:iCs/>
                <w:sz w:val="20"/>
                <w:szCs w:val="20"/>
              </w:rPr>
              <w:t>Output 3.5.3.:</w:t>
            </w:r>
            <w:r w:rsidRPr="00E55577">
              <w:rPr>
                <w:rFonts w:ascii="Times New Roman" w:hAnsi="Times New Roman"/>
                <w:iCs/>
                <w:sz w:val="20"/>
                <w:szCs w:val="20"/>
              </w:rPr>
              <w:t xml:space="preserve"> Staff of the environmental fund trained to improve their ability to write funding proposals and perform other tasks related to accessing finance.</w:t>
            </w:r>
          </w:p>
          <w:p w14:paraId="0DB61D6D" w14:textId="77777777" w:rsidR="00E56F3D" w:rsidRPr="00E55577" w:rsidRDefault="00E56F3D" w:rsidP="009E140D">
            <w:pPr>
              <w:spacing w:after="0"/>
              <w:rPr>
                <w:rFonts w:ascii="Times New Roman" w:hAnsi="Times New Roman"/>
                <w:iCs/>
                <w:sz w:val="20"/>
                <w:szCs w:val="20"/>
              </w:rPr>
            </w:pPr>
          </w:p>
          <w:p w14:paraId="1E939466" w14:textId="77777777" w:rsidR="00E56F3D" w:rsidRPr="00E55577" w:rsidRDefault="00E56F3D" w:rsidP="009E140D">
            <w:pPr>
              <w:spacing w:after="0"/>
              <w:rPr>
                <w:rFonts w:ascii="Times New Roman" w:hAnsi="Times New Roman"/>
                <w:i/>
                <w:sz w:val="20"/>
                <w:szCs w:val="20"/>
              </w:rPr>
            </w:pPr>
            <w:r w:rsidRPr="00E55577">
              <w:rPr>
                <w:rFonts w:ascii="Times New Roman" w:hAnsi="Times New Roman"/>
                <w:b/>
                <w:bCs/>
                <w:i/>
                <w:sz w:val="20"/>
                <w:szCs w:val="20"/>
              </w:rPr>
              <w:t xml:space="preserve">Indicator 3.5.3.: </w:t>
            </w:r>
            <w:r w:rsidRPr="00E55577">
              <w:rPr>
                <w:rFonts w:ascii="Times New Roman" w:hAnsi="Times New Roman"/>
                <w:i/>
                <w:sz w:val="20"/>
                <w:szCs w:val="20"/>
              </w:rPr>
              <w:t>Number of staff (% female) of the environmental fund trained.</w:t>
            </w:r>
          </w:p>
          <w:p w14:paraId="1EB0D091" w14:textId="77777777" w:rsidR="00E56F3D" w:rsidRPr="00E55577" w:rsidRDefault="00E56F3D" w:rsidP="009E140D">
            <w:pPr>
              <w:spacing w:after="0"/>
              <w:rPr>
                <w:rFonts w:ascii="Times New Roman" w:hAnsi="Times New Roman"/>
                <w:i/>
                <w:sz w:val="20"/>
                <w:szCs w:val="20"/>
              </w:rPr>
            </w:pPr>
            <w:r w:rsidRPr="00E55577">
              <w:rPr>
                <w:rFonts w:ascii="Times New Roman" w:hAnsi="Times New Roman"/>
                <w:b/>
                <w:bCs/>
                <w:i/>
                <w:sz w:val="20"/>
                <w:szCs w:val="20"/>
                <w:u w:val="single"/>
              </w:rPr>
              <w:t>Target 3.5.3.:</w:t>
            </w:r>
            <w:r w:rsidRPr="00E55577">
              <w:rPr>
                <w:rFonts w:ascii="Times New Roman" w:hAnsi="Times New Roman"/>
                <w:i/>
                <w:sz w:val="20"/>
                <w:szCs w:val="20"/>
              </w:rPr>
              <w:t xml:space="preserve"> 10 staff (30% female) of the environmental fund trained.</w:t>
            </w:r>
          </w:p>
          <w:p w14:paraId="003E1768" w14:textId="77777777" w:rsidR="00E56F3D" w:rsidRPr="00E55577" w:rsidRDefault="00E56F3D" w:rsidP="009E140D">
            <w:pPr>
              <w:spacing w:after="0"/>
              <w:rPr>
                <w:rFonts w:ascii="Times New Roman" w:hAnsi="Times New Roman"/>
                <w:sz w:val="20"/>
                <w:szCs w:val="20"/>
              </w:rPr>
            </w:pPr>
          </w:p>
          <w:p w14:paraId="6914A441" w14:textId="77777777" w:rsidR="00E56F3D" w:rsidRPr="00E55577" w:rsidRDefault="00E56F3D" w:rsidP="009E140D">
            <w:pPr>
              <w:spacing w:after="0"/>
              <w:rPr>
                <w:rFonts w:ascii="Times New Roman" w:hAnsi="Times New Roman"/>
                <w:sz w:val="20"/>
                <w:szCs w:val="20"/>
              </w:rPr>
            </w:pPr>
            <w:r w:rsidRPr="00E55577">
              <w:rPr>
                <w:rFonts w:ascii="Times New Roman" w:hAnsi="Times New Roman"/>
                <w:b/>
                <w:sz w:val="20"/>
                <w:szCs w:val="20"/>
              </w:rPr>
              <w:t>Output 3.5.4.:</w:t>
            </w:r>
            <w:r w:rsidRPr="00E55577">
              <w:rPr>
                <w:rFonts w:ascii="Times New Roman" w:hAnsi="Times New Roman"/>
                <w:sz w:val="20"/>
                <w:szCs w:val="20"/>
              </w:rPr>
              <w:t xml:space="preserve"> </w:t>
            </w:r>
            <w:bookmarkStart w:id="449" w:name="OLE_LINK264"/>
            <w:bookmarkStart w:id="450" w:name="OLE_LINK265"/>
            <w:r w:rsidRPr="00E55577">
              <w:rPr>
                <w:rFonts w:ascii="Times New Roman" w:hAnsi="Times New Roman"/>
                <w:sz w:val="20"/>
                <w:szCs w:val="20"/>
              </w:rPr>
              <w:t xml:space="preserve">A </w:t>
            </w:r>
            <w:bookmarkStart w:id="451" w:name="OLE_LINK679"/>
            <w:bookmarkStart w:id="452" w:name="OLE_LINK680"/>
            <w:r w:rsidRPr="00E55577">
              <w:rPr>
                <w:rFonts w:ascii="Times New Roman" w:hAnsi="Times New Roman"/>
                <w:sz w:val="20"/>
                <w:szCs w:val="20"/>
                <w:lang w:val="en-ZA"/>
              </w:rPr>
              <w:t xml:space="preserve">results-based management system </w:t>
            </w:r>
            <w:bookmarkEnd w:id="449"/>
            <w:bookmarkEnd w:id="450"/>
            <w:bookmarkEnd w:id="451"/>
            <w:bookmarkEnd w:id="452"/>
            <w:r w:rsidRPr="00E55577">
              <w:rPr>
                <w:rFonts w:ascii="Times New Roman" w:hAnsi="Times New Roman"/>
                <w:sz w:val="20"/>
                <w:szCs w:val="20"/>
                <w:lang w:val="en-ZA"/>
              </w:rPr>
              <w:t xml:space="preserve">(with clear and transparent rules for the allocation and use of funds) developed for the environmental fund to </w:t>
            </w:r>
            <w:r w:rsidRPr="00E55577">
              <w:rPr>
                <w:rFonts w:ascii="Times New Roman" w:hAnsi="Times New Roman"/>
                <w:sz w:val="20"/>
                <w:szCs w:val="20"/>
              </w:rPr>
              <w:t>ensure that the fund achieves its desired results.</w:t>
            </w:r>
          </w:p>
          <w:p w14:paraId="57EE49A6" w14:textId="77777777" w:rsidR="00E56F3D" w:rsidRPr="00E55577" w:rsidRDefault="00E56F3D" w:rsidP="009E140D">
            <w:pPr>
              <w:spacing w:after="0"/>
              <w:rPr>
                <w:rFonts w:ascii="Times New Roman" w:hAnsi="Times New Roman"/>
                <w:sz w:val="20"/>
                <w:szCs w:val="20"/>
                <w:lang w:val="en-ZA"/>
              </w:rPr>
            </w:pPr>
          </w:p>
          <w:p w14:paraId="6B8C4D14" w14:textId="77777777" w:rsidR="00E56F3D" w:rsidRPr="00E55577" w:rsidRDefault="00E56F3D" w:rsidP="009E140D">
            <w:pPr>
              <w:spacing w:after="0"/>
              <w:rPr>
                <w:rFonts w:ascii="Times New Roman" w:hAnsi="Times New Roman"/>
                <w:i/>
                <w:iCs/>
                <w:sz w:val="20"/>
                <w:szCs w:val="20"/>
              </w:rPr>
            </w:pPr>
            <w:r w:rsidRPr="00E55577">
              <w:rPr>
                <w:rFonts w:ascii="Times New Roman" w:hAnsi="Times New Roman"/>
                <w:b/>
                <w:i/>
                <w:sz w:val="20"/>
                <w:szCs w:val="20"/>
              </w:rPr>
              <w:t>Indicator 3.5.4.:</w:t>
            </w:r>
            <w:r w:rsidRPr="00E55577">
              <w:rPr>
                <w:rFonts w:ascii="Times New Roman" w:hAnsi="Times New Roman"/>
                <w:i/>
                <w:iCs/>
                <w:sz w:val="20"/>
                <w:szCs w:val="20"/>
              </w:rPr>
              <w:t> </w:t>
            </w:r>
            <w:r w:rsidRPr="00E55577">
              <w:rPr>
                <w:rFonts w:ascii="Times New Roman" w:hAnsi="Times New Roman"/>
                <w:i/>
                <w:sz w:val="20"/>
                <w:szCs w:val="20"/>
              </w:rPr>
              <w:t xml:space="preserve">Existence of </w:t>
            </w:r>
            <w:bookmarkStart w:id="453" w:name="OLE_LINK681"/>
            <w:bookmarkStart w:id="454" w:name="OLE_LINK682"/>
            <w:r w:rsidRPr="00E55577">
              <w:rPr>
                <w:rFonts w:ascii="Times New Roman" w:hAnsi="Times New Roman"/>
                <w:i/>
                <w:sz w:val="20"/>
                <w:szCs w:val="20"/>
                <w:lang w:val="en-ZA"/>
              </w:rPr>
              <w:t>results-based management system</w:t>
            </w:r>
          </w:p>
          <w:bookmarkEnd w:id="453"/>
          <w:bookmarkEnd w:id="454"/>
          <w:p w14:paraId="0075E810" w14:textId="77777777" w:rsidR="00E56F3D" w:rsidRPr="00E55577" w:rsidRDefault="00E56F3D" w:rsidP="009E140D">
            <w:pPr>
              <w:spacing w:after="0"/>
              <w:rPr>
                <w:rFonts w:ascii="Times New Roman" w:hAnsi="Times New Roman"/>
                <w:i/>
                <w:color w:val="FF0000"/>
                <w:sz w:val="20"/>
                <w:szCs w:val="20"/>
              </w:rPr>
            </w:pPr>
            <w:r w:rsidRPr="00E55577">
              <w:rPr>
                <w:rFonts w:ascii="Times New Roman" w:hAnsi="Times New Roman"/>
                <w:b/>
                <w:i/>
                <w:sz w:val="20"/>
                <w:szCs w:val="20"/>
                <w:u w:val="single"/>
              </w:rPr>
              <w:t>Target 3.5.</w:t>
            </w:r>
            <w:r w:rsidRPr="00E55577">
              <w:rPr>
                <w:rFonts w:ascii="Times New Roman" w:hAnsi="Times New Roman"/>
                <w:b/>
                <w:bCs/>
                <w:i/>
                <w:iCs/>
                <w:sz w:val="20"/>
                <w:szCs w:val="20"/>
                <w:u w:val="single"/>
              </w:rPr>
              <w:t>4</w:t>
            </w:r>
            <w:r w:rsidRPr="00E55577">
              <w:rPr>
                <w:rFonts w:ascii="Times New Roman" w:hAnsi="Times New Roman"/>
                <w:b/>
                <w:i/>
                <w:sz w:val="20"/>
                <w:szCs w:val="20"/>
                <w:u w:val="single"/>
              </w:rPr>
              <w:t>.</w:t>
            </w:r>
            <w:r w:rsidRPr="00E55577">
              <w:rPr>
                <w:rFonts w:ascii="Times New Roman" w:hAnsi="Times New Roman"/>
                <w:b/>
                <w:bCs/>
                <w:i/>
                <w:iCs/>
                <w:sz w:val="20"/>
                <w:szCs w:val="20"/>
                <w:u w:val="single"/>
              </w:rPr>
              <w:t>:</w:t>
            </w:r>
            <w:r w:rsidRPr="00E55577">
              <w:rPr>
                <w:rFonts w:ascii="Times New Roman" w:hAnsi="Times New Roman"/>
                <w:i/>
                <w:iCs/>
                <w:sz w:val="20"/>
                <w:szCs w:val="20"/>
              </w:rPr>
              <w:t xml:space="preserve"> 1 </w:t>
            </w:r>
            <w:r w:rsidRPr="00E55577">
              <w:rPr>
                <w:rFonts w:ascii="Times New Roman" w:hAnsi="Times New Roman"/>
                <w:i/>
                <w:iCs/>
                <w:sz w:val="20"/>
                <w:szCs w:val="20"/>
                <w:lang w:val="en-ZA"/>
              </w:rPr>
              <w:t>results-based management system</w:t>
            </w:r>
            <w:bookmarkEnd w:id="441"/>
            <w:bookmarkEnd w:id="442"/>
            <w:r w:rsidRPr="00E55577">
              <w:rPr>
                <w:rFonts w:ascii="Times New Roman" w:hAnsi="Times New Roman"/>
                <w:i/>
                <w:iCs/>
                <w:sz w:val="20"/>
                <w:szCs w:val="20"/>
                <w:lang w:val="en-ZA"/>
              </w:rPr>
              <w:t xml:space="preserve"> established</w:t>
            </w:r>
          </w:p>
        </w:tc>
      </w:tr>
      <w:tr w:rsidR="005B56DE" w:rsidRPr="00E55577" w14:paraId="1B384501" w14:textId="77777777" w:rsidTr="00E56F3D">
        <w:tc>
          <w:tcPr>
            <w:tcW w:w="11417" w:type="dxa"/>
            <w:gridSpan w:val="4"/>
            <w:tcBorders>
              <w:top w:val="single" w:sz="4" w:space="0" w:color="auto"/>
              <w:left w:val="single" w:sz="4" w:space="0" w:color="auto"/>
              <w:bottom w:val="single" w:sz="4" w:space="0" w:color="auto"/>
              <w:right w:val="single" w:sz="4" w:space="0" w:color="auto"/>
            </w:tcBorders>
            <w:shd w:val="clear" w:color="auto" w:fill="BFBFBF"/>
          </w:tcPr>
          <w:p w14:paraId="2E30A50A" w14:textId="77777777" w:rsidR="00E56F3D" w:rsidRPr="00E55577" w:rsidRDefault="00E56F3D" w:rsidP="009E140D">
            <w:pPr>
              <w:spacing w:after="0"/>
              <w:rPr>
                <w:rFonts w:ascii="Times New Roman" w:hAnsi="Times New Roman"/>
                <w:color w:val="FF0000"/>
                <w:sz w:val="20"/>
                <w:szCs w:val="20"/>
              </w:rPr>
            </w:pPr>
            <w:bookmarkStart w:id="455" w:name="_Hlk49508508"/>
            <w:r w:rsidRPr="00E55577">
              <w:rPr>
                <w:rFonts w:ascii="Times New Roman" w:hAnsi="Times New Roman"/>
                <w:b/>
                <w:bCs/>
                <w:sz w:val="20"/>
                <w:szCs w:val="20"/>
              </w:rPr>
              <w:lastRenderedPageBreak/>
              <w:t xml:space="preserve">Component 4: Facilitating project monitoring, knowledge management and sharing of lessons learned                                      </w:t>
            </w:r>
          </w:p>
        </w:tc>
      </w:tr>
      <w:tr w:rsidR="007758A7" w:rsidRPr="00E55577" w14:paraId="0C670EF1" w14:textId="77777777" w:rsidTr="00E56F3D">
        <w:tc>
          <w:tcPr>
            <w:tcW w:w="2061" w:type="dxa"/>
            <w:tcBorders>
              <w:top w:val="single" w:sz="4" w:space="0" w:color="auto"/>
              <w:left w:val="single" w:sz="4" w:space="0" w:color="auto"/>
              <w:bottom w:val="single" w:sz="4" w:space="0" w:color="auto"/>
              <w:right w:val="single" w:sz="4" w:space="0" w:color="auto"/>
            </w:tcBorders>
          </w:tcPr>
          <w:p w14:paraId="58BBFF12" w14:textId="77777777" w:rsidR="00E56F3D" w:rsidRPr="00E55577" w:rsidRDefault="00E56F3D" w:rsidP="009E140D">
            <w:pPr>
              <w:spacing w:after="0"/>
              <w:rPr>
                <w:rFonts w:ascii="Times New Roman" w:hAnsi="Times New Roman"/>
                <w:sz w:val="20"/>
                <w:szCs w:val="20"/>
              </w:rPr>
            </w:pPr>
            <w:r w:rsidRPr="00E55577">
              <w:rPr>
                <w:rFonts w:ascii="Times New Roman" w:hAnsi="Times New Roman"/>
                <w:b/>
                <w:sz w:val="20"/>
                <w:szCs w:val="20"/>
              </w:rPr>
              <w:t>Outcome 4.1.:</w:t>
            </w:r>
            <w:r w:rsidRPr="00E55577">
              <w:rPr>
                <w:rFonts w:ascii="Times New Roman" w:hAnsi="Times New Roman"/>
                <w:sz w:val="20"/>
                <w:szCs w:val="20"/>
              </w:rPr>
              <w:t xml:space="preserve"> Effective monitoring and evaluation of adaptation and biodiversity conservation interventions in the project target areas.</w:t>
            </w:r>
          </w:p>
          <w:p w14:paraId="3F3528DC" w14:textId="77777777" w:rsidR="00E56F3D" w:rsidRPr="00E55577" w:rsidRDefault="00E56F3D" w:rsidP="009E140D">
            <w:pPr>
              <w:spacing w:after="0"/>
              <w:rPr>
                <w:rFonts w:ascii="Times New Roman" w:hAnsi="Times New Roman"/>
                <w:sz w:val="20"/>
                <w:szCs w:val="20"/>
              </w:rPr>
            </w:pPr>
          </w:p>
          <w:p w14:paraId="756D5929" w14:textId="77777777" w:rsidR="00E56F3D" w:rsidRPr="00E55577" w:rsidRDefault="00E56F3D" w:rsidP="009E140D">
            <w:pPr>
              <w:spacing w:after="0"/>
              <w:rPr>
                <w:rFonts w:ascii="Times New Roman" w:hAnsi="Times New Roman"/>
                <w:i/>
                <w:sz w:val="20"/>
                <w:szCs w:val="20"/>
              </w:rPr>
            </w:pPr>
            <w:r w:rsidRPr="00E55577">
              <w:rPr>
                <w:rFonts w:ascii="Times New Roman" w:hAnsi="Times New Roman"/>
                <w:b/>
                <w:i/>
                <w:sz w:val="20"/>
                <w:szCs w:val="20"/>
              </w:rPr>
              <w:t xml:space="preserve">Indicator </w:t>
            </w:r>
            <w:bookmarkStart w:id="456" w:name="OLE_LINK701"/>
            <w:bookmarkStart w:id="457" w:name="OLE_LINK702"/>
            <w:r w:rsidRPr="00E55577">
              <w:rPr>
                <w:rFonts w:ascii="Times New Roman" w:hAnsi="Times New Roman"/>
                <w:b/>
                <w:i/>
                <w:sz w:val="20"/>
                <w:szCs w:val="20"/>
              </w:rPr>
              <w:t>4.1.:</w:t>
            </w:r>
            <w:r w:rsidRPr="00E55577">
              <w:rPr>
                <w:rFonts w:ascii="Times New Roman" w:hAnsi="Times New Roman"/>
                <w:i/>
                <w:sz w:val="20"/>
                <w:szCs w:val="20"/>
              </w:rPr>
              <w:t xml:space="preserve"> </w:t>
            </w:r>
            <w:bookmarkEnd w:id="456"/>
            <w:bookmarkEnd w:id="457"/>
            <w:r w:rsidRPr="00E55577">
              <w:rPr>
                <w:rFonts w:ascii="Times New Roman" w:hAnsi="Times New Roman"/>
                <w:i/>
                <w:sz w:val="20"/>
                <w:szCs w:val="20"/>
              </w:rPr>
              <w:t xml:space="preserve">Existence of a </w:t>
            </w:r>
            <w:bookmarkStart w:id="458" w:name="OLE_LINK47"/>
            <w:bookmarkStart w:id="459" w:name="OLE_LINK52"/>
            <w:r w:rsidRPr="00E55577">
              <w:rPr>
                <w:rFonts w:ascii="Times New Roman" w:hAnsi="Times New Roman"/>
                <w:i/>
                <w:sz w:val="20"/>
                <w:szCs w:val="20"/>
              </w:rPr>
              <w:t>functional monitoring, evaluation and learning system</w:t>
            </w:r>
            <w:r w:rsidRPr="00E55577">
              <w:rPr>
                <w:rFonts w:ascii="Times New Roman" w:hAnsi="Times New Roman"/>
                <w:sz w:val="20"/>
                <w:szCs w:val="20"/>
              </w:rPr>
              <w:t xml:space="preserve"> </w:t>
            </w:r>
            <w:r w:rsidRPr="00E55577">
              <w:rPr>
                <w:rFonts w:ascii="Times New Roman" w:hAnsi="Times New Roman"/>
                <w:i/>
                <w:sz w:val="20"/>
                <w:szCs w:val="20"/>
              </w:rPr>
              <w:t xml:space="preserve">that houses datasets generated by the project </w:t>
            </w:r>
          </w:p>
          <w:bookmarkEnd w:id="458"/>
          <w:bookmarkEnd w:id="459"/>
          <w:p w14:paraId="7F02608B" w14:textId="77777777" w:rsidR="00E56F3D" w:rsidRPr="00E55577" w:rsidRDefault="00E56F3D" w:rsidP="009E140D">
            <w:pPr>
              <w:spacing w:after="0"/>
              <w:rPr>
                <w:rFonts w:ascii="Times New Roman" w:hAnsi="Times New Roman"/>
                <w:sz w:val="20"/>
                <w:szCs w:val="20"/>
              </w:rPr>
            </w:pPr>
          </w:p>
        </w:tc>
        <w:tc>
          <w:tcPr>
            <w:tcW w:w="2694" w:type="dxa"/>
            <w:tcBorders>
              <w:top w:val="single" w:sz="4" w:space="0" w:color="auto"/>
              <w:left w:val="single" w:sz="4" w:space="0" w:color="auto"/>
              <w:bottom w:val="single" w:sz="4" w:space="0" w:color="auto"/>
              <w:right w:val="single" w:sz="4" w:space="0" w:color="auto"/>
            </w:tcBorders>
          </w:tcPr>
          <w:p w14:paraId="193EAF02" w14:textId="77777777" w:rsidR="00E56F3D" w:rsidRPr="00E55577" w:rsidRDefault="00E56F3D" w:rsidP="009E140D">
            <w:pPr>
              <w:spacing w:after="0"/>
              <w:rPr>
                <w:rFonts w:ascii="Times New Roman" w:hAnsi="Times New Roman"/>
                <w:i/>
                <w:sz w:val="20"/>
                <w:szCs w:val="20"/>
              </w:rPr>
            </w:pPr>
            <w:bookmarkStart w:id="460" w:name="OLE_LINK705"/>
            <w:bookmarkStart w:id="461" w:name="OLE_LINK706"/>
            <w:r w:rsidRPr="00E55577">
              <w:rPr>
                <w:rFonts w:ascii="Times New Roman" w:hAnsi="Times New Roman"/>
                <w:b/>
                <w:sz w:val="20"/>
                <w:szCs w:val="20"/>
              </w:rPr>
              <w:t>Baseline 4.1.:</w:t>
            </w:r>
            <w:r w:rsidRPr="00E55577">
              <w:rPr>
                <w:rFonts w:ascii="Times New Roman" w:hAnsi="Times New Roman"/>
                <w:i/>
                <w:sz w:val="20"/>
                <w:szCs w:val="20"/>
              </w:rPr>
              <w:t xml:space="preserve"> There is no </w:t>
            </w:r>
            <w:bookmarkStart w:id="462" w:name="OLE_LINK53"/>
            <w:bookmarkStart w:id="463" w:name="OLE_LINK62"/>
            <w:r w:rsidRPr="00E55577">
              <w:rPr>
                <w:rFonts w:ascii="Times New Roman" w:hAnsi="Times New Roman"/>
                <w:i/>
                <w:sz w:val="20"/>
                <w:szCs w:val="20"/>
              </w:rPr>
              <w:t>functional monitoring, evaluation and learning system</w:t>
            </w:r>
            <w:r w:rsidRPr="00E55577">
              <w:rPr>
                <w:rFonts w:ascii="Times New Roman" w:hAnsi="Times New Roman"/>
                <w:sz w:val="20"/>
                <w:szCs w:val="20"/>
              </w:rPr>
              <w:t xml:space="preserve"> </w:t>
            </w:r>
            <w:r w:rsidRPr="00E55577">
              <w:rPr>
                <w:rFonts w:ascii="Times New Roman" w:hAnsi="Times New Roman"/>
                <w:i/>
                <w:sz w:val="20"/>
                <w:szCs w:val="20"/>
              </w:rPr>
              <w:t>that houses datasets generated by the project at present</w:t>
            </w:r>
            <w:bookmarkEnd w:id="462"/>
            <w:bookmarkEnd w:id="463"/>
          </w:p>
          <w:bookmarkEnd w:id="460"/>
          <w:bookmarkEnd w:id="461"/>
          <w:p w14:paraId="14CC929B" w14:textId="77777777" w:rsidR="00E56F3D" w:rsidRPr="00E55577" w:rsidRDefault="00E56F3D" w:rsidP="009E140D">
            <w:pPr>
              <w:spacing w:after="0"/>
              <w:rPr>
                <w:rFonts w:ascii="Times New Roman" w:hAnsi="Times New Roman"/>
                <w:i/>
                <w:sz w:val="20"/>
                <w:szCs w:val="20"/>
              </w:rPr>
            </w:pPr>
          </w:p>
        </w:tc>
        <w:tc>
          <w:tcPr>
            <w:tcW w:w="1842" w:type="dxa"/>
            <w:tcBorders>
              <w:top w:val="single" w:sz="4" w:space="0" w:color="auto"/>
              <w:left w:val="single" w:sz="4" w:space="0" w:color="auto"/>
              <w:bottom w:val="single" w:sz="4" w:space="0" w:color="auto"/>
              <w:right w:val="single" w:sz="4" w:space="0" w:color="auto"/>
            </w:tcBorders>
          </w:tcPr>
          <w:p w14:paraId="0721049A" w14:textId="77777777" w:rsidR="00E56F3D" w:rsidRPr="00E55577" w:rsidRDefault="00E56F3D" w:rsidP="009E140D">
            <w:pPr>
              <w:spacing w:after="0"/>
              <w:rPr>
                <w:rFonts w:ascii="Times New Roman" w:hAnsi="Times New Roman"/>
                <w:sz w:val="20"/>
                <w:szCs w:val="20"/>
              </w:rPr>
            </w:pPr>
            <w:r w:rsidRPr="00E55577">
              <w:rPr>
                <w:rFonts w:ascii="Times New Roman" w:hAnsi="Times New Roman"/>
                <w:b/>
                <w:sz w:val="20"/>
                <w:szCs w:val="20"/>
              </w:rPr>
              <w:t>Target 4.1.:</w:t>
            </w:r>
            <w:r w:rsidRPr="00E55577">
              <w:rPr>
                <w:rFonts w:ascii="Times New Roman" w:hAnsi="Times New Roman"/>
                <w:i/>
                <w:sz w:val="20"/>
                <w:szCs w:val="20"/>
              </w:rPr>
              <w:t xml:space="preserve"> At least 1 functional monitoring, evaluation and learning system</w:t>
            </w:r>
            <w:r w:rsidRPr="00E55577">
              <w:rPr>
                <w:rFonts w:ascii="Times New Roman" w:hAnsi="Times New Roman"/>
                <w:sz w:val="20"/>
                <w:szCs w:val="20"/>
              </w:rPr>
              <w:t xml:space="preserve"> </w:t>
            </w:r>
            <w:r w:rsidRPr="00E55577">
              <w:rPr>
                <w:rFonts w:ascii="Times New Roman" w:hAnsi="Times New Roman"/>
                <w:i/>
                <w:sz w:val="20"/>
                <w:szCs w:val="20"/>
              </w:rPr>
              <w:t xml:space="preserve">that houses datasets generated by the project </w:t>
            </w:r>
          </w:p>
        </w:tc>
        <w:tc>
          <w:tcPr>
            <w:tcW w:w="4820" w:type="dxa"/>
            <w:tcBorders>
              <w:top w:val="single" w:sz="4" w:space="0" w:color="auto"/>
              <w:left w:val="single" w:sz="4" w:space="0" w:color="auto"/>
              <w:bottom w:val="single" w:sz="4" w:space="0" w:color="auto"/>
              <w:right w:val="single" w:sz="4" w:space="0" w:color="auto"/>
            </w:tcBorders>
          </w:tcPr>
          <w:p w14:paraId="18BA3594" w14:textId="77777777" w:rsidR="00E56F3D" w:rsidRPr="00E55577" w:rsidRDefault="00E56F3D" w:rsidP="009E140D">
            <w:pPr>
              <w:spacing w:after="0"/>
              <w:rPr>
                <w:rFonts w:ascii="Times New Roman" w:hAnsi="Times New Roman"/>
                <w:sz w:val="20"/>
                <w:szCs w:val="20"/>
              </w:rPr>
            </w:pPr>
            <w:r w:rsidRPr="00E55577">
              <w:rPr>
                <w:rFonts w:ascii="Times New Roman" w:hAnsi="Times New Roman"/>
                <w:b/>
                <w:sz w:val="20"/>
                <w:szCs w:val="20"/>
              </w:rPr>
              <w:t>Output 4.1.1.:</w:t>
            </w:r>
            <w:r w:rsidRPr="00E55577">
              <w:rPr>
                <w:rFonts w:ascii="Times New Roman" w:hAnsi="Times New Roman"/>
                <w:sz w:val="20"/>
                <w:szCs w:val="20"/>
              </w:rPr>
              <w:t xml:space="preserve"> </w:t>
            </w:r>
            <w:bookmarkStart w:id="464" w:name="OLE_LINK689"/>
            <w:bookmarkStart w:id="465" w:name="OLE_LINK690"/>
            <w:r w:rsidRPr="00E55577">
              <w:rPr>
                <w:rFonts w:ascii="Times New Roman" w:hAnsi="Times New Roman"/>
                <w:sz w:val="20"/>
                <w:szCs w:val="20"/>
              </w:rPr>
              <w:t xml:space="preserve">Project staff trained on the use of the Global Wildlife Program (GWP) tracking tool </w:t>
            </w:r>
            <w:bookmarkEnd w:id="464"/>
            <w:bookmarkEnd w:id="465"/>
            <w:r w:rsidRPr="00E55577">
              <w:rPr>
                <w:rFonts w:ascii="Times New Roman" w:hAnsi="Times New Roman"/>
                <w:sz w:val="20"/>
                <w:szCs w:val="20"/>
              </w:rPr>
              <w:t>and Management Effectiveness Tracking Tools (METT) to report project contributions to program-level indicators</w:t>
            </w:r>
          </w:p>
          <w:p w14:paraId="3AA639FF" w14:textId="77777777" w:rsidR="00E56F3D" w:rsidRPr="00E55577" w:rsidRDefault="00E56F3D" w:rsidP="009E140D">
            <w:pPr>
              <w:spacing w:after="0"/>
              <w:rPr>
                <w:rFonts w:ascii="Times New Roman" w:hAnsi="Times New Roman"/>
                <w:sz w:val="20"/>
                <w:szCs w:val="20"/>
              </w:rPr>
            </w:pPr>
          </w:p>
          <w:p w14:paraId="160BAD34" w14:textId="77777777" w:rsidR="00E56F3D" w:rsidRPr="00E55577" w:rsidRDefault="00E56F3D" w:rsidP="009E140D">
            <w:pPr>
              <w:spacing w:after="0"/>
              <w:rPr>
                <w:rFonts w:ascii="Times New Roman" w:hAnsi="Times New Roman"/>
                <w:i/>
                <w:iCs/>
                <w:sz w:val="20"/>
                <w:szCs w:val="20"/>
              </w:rPr>
            </w:pPr>
            <w:bookmarkStart w:id="466" w:name="OLE_LINK63"/>
            <w:bookmarkStart w:id="467" w:name="OLE_LINK64"/>
            <w:r w:rsidRPr="00E55577">
              <w:rPr>
                <w:rFonts w:ascii="Times New Roman" w:hAnsi="Times New Roman"/>
                <w:b/>
                <w:i/>
                <w:sz w:val="20"/>
                <w:szCs w:val="20"/>
              </w:rPr>
              <w:t>Indicator 4.1.1:</w:t>
            </w:r>
            <w:r w:rsidRPr="00E55577">
              <w:rPr>
                <w:rFonts w:ascii="Times New Roman" w:hAnsi="Times New Roman"/>
                <w:i/>
                <w:iCs/>
                <w:sz w:val="20"/>
                <w:szCs w:val="20"/>
              </w:rPr>
              <w:t xml:space="preserve"> </w:t>
            </w:r>
            <w:bookmarkEnd w:id="466"/>
            <w:bookmarkEnd w:id="467"/>
            <w:r w:rsidRPr="00E55577">
              <w:rPr>
                <w:rFonts w:ascii="Times New Roman" w:hAnsi="Times New Roman"/>
                <w:i/>
                <w:iCs/>
                <w:sz w:val="20"/>
                <w:szCs w:val="20"/>
              </w:rPr>
              <w:t xml:space="preserve">Number of project staff members trained. </w:t>
            </w:r>
          </w:p>
          <w:p w14:paraId="590054E4" w14:textId="77777777" w:rsidR="00E56F3D" w:rsidRPr="00E55577" w:rsidRDefault="00E56F3D" w:rsidP="009E140D">
            <w:pPr>
              <w:spacing w:after="0"/>
              <w:rPr>
                <w:rFonts w:ascii="Times New Roman" w:hAnsi="Times New Roman"/>
                <w:i/>
                <w:iCs/>
                <w:sz w:val="20"/>
                <w:szCs w:val="20"/>
              </w:rPr>
            </w:pPr>
            <w:r w:rsidRPr="00E55577">
              <w:rPr>
                <w:rFonts w:ascii="Times New Roman" w:hAnsi="Times New Roman"/>
                <w:b/>
                <w:i/>
                <w:sz w:val="20"/>
                <w:szCs w:val="20"/>
                <w:u w:val="single"/>
              </w:rPr>
              <w:t>Target 4.1.1:</w:t>
            </w:r>
            <w:r w:rsidRPr="00E55577">
              <w:rPr>
                <w:rFonts w:ascii="Times New Roman" w:hAnsi="Times New Roman"/>
                <w:i/>
                <w:sz w:val="20"/>
                <w:szCs w:val="20"/>
              </w:rPr>
              <w:t xml:space="preserve"> 5</w:t>
            </w:r>
            <w:r w:rsidRPr="00E55577">
              <w:rPr>
                <w:rFonts w:ascii="Times New Roman" w:hAnsi="Times New Roman"/>
                <w:i/>
                <w:iCs/>
                <w:sz w:val="20"/>
                <w:szCs w:val="20"/>
              </w:rPr>
              <w:t xml:space="preserve"> project staff members trained (at least 2 female).</w:t>
            </w:r>
          </w:p>
          <w:p w14:paraId="7CC5A716" w14:textId="77777777" w:rsidR="00E56F3D" w:rsidRPr="00E55577" w:rsidRDefault="00E56F3D" w:rsidP="009E140D">
            <w:pPr>
              <w:spacing w:after="0"/>
              <w:rPr>
                <w:rFonts w:ascii="Times New Roman" w:hAnsi="Times New Roman"/>
                <w:i/>
                <w:sz w:val="20"/>
                <w:szCs w:val="20"/>
              </w:rPr>
            </w:pPr>
          </w:p>
          <w:p w14:paraId="45A7E549" w14:textId="77777777" w:rsidR="00E56F3D" w:rsidRPr="00E55577" w:rsidRDefault="00E56F3D" w:rsidP="009E140D">
            <w:pPr>
              <w:spacing w:after="0"/>
              <w:rPr>
                <w:rFonts w:ascii="Times New Roman" w:hAnsi="Times New Roman"/>
                <w:sz w:val="20"/>
                <w:szCs w:val="20"/>
              </w:rPr>
            </w:pPr>
            <w:bookmarkStart w:id="468" w:name="OLE_LINK293"/>
            <w:bookmarkStart w:id="469" w:name="OLE_LINK294"/>
            <w:r w:rsidRPr="00E55577">
              <w:rPr>
                <w:rFonts w:ascii="Times New Roman" w:hAnsi="Times New Roman"/>
                <w:b/>
                <w:sz w:val="20"/>
                <w:szCs w:val="20"/>
              </w:rPr>
              <w:t>Output 4.1.2.:</w:t>
            </w:r>
            <w:r w:rsidRPr="00E55577">
              <w:rPr>
                <w:rFonts w:ascii="Times New Roman" w:hAnsi="Times New Roman"/>
                <w:sz w:val="20"/>
                <w:szCs w:val="20"/>
              </w:rPr>
              <w:t xml:space="preserve"> Monitoring, evaluation and learning system designed and implemented to </w:t>
            </w:r>
            <w:r w:rsidRPr="00E55577">
              <w:rPr>
                <w:rFonts w:ascii="Times New Roman" w:hAnsi="Times New Roman"/>
                <w:iCs/>
                <w:sz w:val="20"/>
                <w:szCs w:val="20"/>
              </w:rPr>
              <w:t>facilitate the tracking of trends in biodiversity and management effectiveness over time</w:t>
            </w:r>
            <w:r w:rsidRPr="00E55577">
              <w:rPr>
                <w:rFonts w:ascii="Times New Roman" w:hAnsi="Times New Roman"/>
                <w:sz w:val="20"/>
                <w:szCs w:val="20"/>
              </w:rPr>
              <w:t xml:space="preserve"> </w:t>
            </w:r>
          </w:p>
          <w:p w14:paraId="551409BE" w14:textId="77777777" w:rsidR="00E56F3D" w:rsidRPr="00E55577" w:rsidRDefault="00E56F3D" w:rsidP="009E140D">
            <w:pPr>
              <w:spacing w:after="0"/>
              <w:rPr>
                <w:rFonts w:ascii="Times New Roman" w:hAnsi="Times New Roman"/>
                <w:sz w:val="20"/>
                <w:szCs w:val="20"/>
              </w:rPr>
            </w:pPr>
          </w:p>
          <w:p w14:paraId="7CC6B142" w14:textId="77777777" w:rsidR="00E56F3D" w:rsidRPr="00E55577" w:rsidRDefault="00E56F3D" w:rsidP="009E140D">
            <w:pPr>
              <w:spacing w:after="0"/>
              <w:rPr>
                <w:rFonts w:ascii="Times New Roman" w:hAnsi="Times New Roman"/>
                <w:i/>
                <w:iCs/>
                <w:sz w:val="20"/>
                <w:szCs w:val="20"/>
              </w:rPr>
            </w:pPr>
            <w:r w:rsidRPr="00E55577">
              <w:rPr>
                <w:rFonts w:ascii="Times New Roman" w:hAnsi="Times New Roman"/>
                <w:b/>
                <w:i/>
                <w:sz w:val="20"/>
                <w:szCs w:val="20"/>
              </w:rPr>
              <w:t>Indicator 4.1.2.:</w:t>
            </w:r>
            <w:r w:rsidRPr="00E55577">
              <w:rPr>
                <w:rFonts w:ascii="Times New Roman" w:hAnsi="Times New Roman"/>
                <w:i/>
                <w:iCs/>
                <w:sz w:val="20"/>
                <w:szCs w:val="20"/>
              </w:rPr>
              <w:t xml:space="preserve"> Number of monitoring reports generated. </w:t>
            </w:r>
          </w:p>
          <w:p w14:paraId="6D8B3F1D" w14:textId="77777777" w:rsidR="00E56F3D" w:rsidRPr="00E55577" w:rsidRDefault="00E56F3D" w:rsidP="009E140D">
            <w:pPr>
              <w:spacing w:after="0"/>
              <w:rPr>
                <w:rFonts w:ascii="Times New Roman" w:hAnsi="Times New Roman"/>
                <w:i/>
                <w:sz w:val="20"/>
                <w:szCs w:val="20"/>
              </w:rPr>
            </w:pPr>
            <w:r w:rsidRPr="00E55577">
              <w:rPr>
                <w:rFonts w:ascii="Times New Roman" w:hAnsi="Times New Roman"/>
                <w:b/>
                <w:i/>
                <w:sz w:val="20"/>
                <w:szCs w:val="20"/>
                <w:u w:val="single"/>
              </w:rPr>
              <w:t>Target 4.1.2.:</w:t>
            </w:r>
            <w:r w:rsidRPr="00E55577">
              <w:rPr>
                <w:rFonts w:ascii="Times New Roman" w:hAnsi="Times New Roman"/>
                <w:i/>
                <w:sz w:val="20"/>
                <w:szCs w:val="20"/>
              </w:rPr>
              <w:t xml:space="preserve"> At least 7 monitoring reports generated (at least 1 per year).</w:t>
            </w:r>
            <w:bookmarkEnd w:id="468"/>
            <w:bookmarkEnd w:id="469"/>
          </w:p>
          <w:p w14:paraId="12012B68" w14:textId="77777777" w:rsidR="00E56F3D" w:rsidRPr="00E55577" w:rsidRDefault="00E56F3D" w:rsidP="009E140D">
            <w:pPr>
              <w:spacing w:after="0"/>
              <w:rPr>
                <w:rFonts w:ascii="Times New Roman" w:hAnsi="Times New Roman"/>
                <w:sz w:val="20"/>
                <w:szCs w:val="20"/>
              </w:rPr>
            </w:pPr>
          </w:p>
          <w:p w14:paraId="51EAEF99" w14:textId="77777777" w:rsidR="00E56F3D" w:rsidRPr="00E55577" w:rsidRDefault="00E56F3D" w:rsidP="009E140D">
            <w:pPr>
              <w:spacing w:after="0"/>
              <w:rPr>
                <w:rFonts w:ascii="Times New Roman" w:hAnsi="Times New Roman"/>
                <w:sz w:val="20"/>
                <w:szCs w:val="20"/>
              </w:rPr>
            </w:pPr>
            <w:r w:rsidRPr="00E55577">
              <w:rPr>
                <w:rFonts w:ascii="Times New Roman" w:hAnsi="Times New Roman"/>
                <w:b/>
                <w:bCs/>
                <w:sz w:val="20"/>
                <w:szCs w:val="20"/>
              </w:rPr>
              <w:t xml:space="preserve">Output 4.1.3.: </w:t>
            </w:r>
            <w:r w:rsidRPr="00E55577">
              <w:rPr>
                <w:rFonts w:ascii="Times New Roman" w:hAnsi="Times New Roman"/>
                <w:sz w:val="20"/>
                <w:szCs w:val="20"/>
              </w:rPr>
              <w:t xml:space="preserve">Periodic M&amp;E reports submitted to CI-GEF and the GEF Secretariat. </w:t>
            </w:r>
          </w:p>
          <w:p w14:paraId="3CF6B0FA" w14:textId="77777777" w:rsidR="00E56F3D" w:rsidRPr="00E55577" w:rsidRDefault="00E56F3D" w:rsidP="009E140D">
            <w:pPr>
              <w:spacing w:after="0"/>
              <w:rPr>
                <w:rFonts w:ascii="Times New Roman" w:hAnsi="Times New Roman"/>
                <w:b/>
                <w:bCs/>
                <w:i/>
                <w:iCs/>
                <w:sz w:val="20"/>
                <w:szCs w:val="20"/>
                <w:u w:val="single"/>
              </w:rPr>
            </w:pPr>
          </w:p>
          <w:p w14:paraId="5EF02BFA" w14:textId="77777777" w:rsidR="00E56F3D" w:rsidRPr="00E55577" w:rsidRDefault="00E56F3D" w:rsidP="009E140D">
            <w:pPr>
              <w:spacing w:after="0"/>
              <w:rPr>
                <w:rFonts w:ascii="Times New Roman" w:hAnsi="Times New Roman"/>
                <w:i/>
                <w:iCs/>
                <w:sz w:val="20"/>
                <w:szCs w:val="20"/>
              </w:rPr>
            </w:pPr>
            <w:r w:rsidRPr="00E55577">
              <w:rPr>
                <w:rFonts w:ascii="Times New Roman" w:hAnsi="Times New Roman"/>
                <w:b/>
                <w:bCs/>
                <w:i/>
                <w:iCs/>
                <w:sz w:val="20"/>
                <w:szCs w:val="20"/>
              </w:rPr>
              <w:t xml:space="preserve">Indicator 4.1.3.: </w:t>
            </w:r>
            <w:r w:rsidRPr="00E55577">
              <w:rPr>
                <w:rFonts w:ascii="Times New Roman" w:hAnsi="Times New Roman"/>
                <w:i/>
                <w:iCs/>
                <w:sz w:val="20"/>
                <w:szCs w:val="20"/>
              </w:rPr>
              <w:t>Number of M&amp;E reports submitted to CI-GEF and the GEF Secretariat</w:t>
            </w:r>
          </w:p>
          <w:p w14:paraId="3ED408C3" w14:textId="77777777" w:rsidR="00E56F3D" w:rsidRPr="00E55577" w:rsidRDefault="00E56F3D" w:rsidP="009E140D">
            <w:pPr>
              <w:spacing w:after="0"/>
              <w:rPr>
                <w:rFonts w:ascii="Times New Roman" w:hAnsi="Times New Roman"/>
                <w:i/>
                <w:iCs/>
                <w:sz w:val="20"/>
                <w:szCs w:val="20"/>
              </w:rPr>
            </w:pPr>
            <w:r w:rsidRPr="00E55577">
              <w:rPr>
                <w:rFonts w:ascii="Times New Roman" w:hAnsi="Times New Roman"/>
                <w:b/>
                <w:bCs/>
                <w:i/>
                <w:iCs/>
                <w:sz w:val="20"/>
                <w:szCs w:val="20"/>
                <w:u w:val="single"/>
              </w:rPr>
              <w:t>Target 4.1.3.:</w:t>
            </w:r>
            <w:r w:rsidRPr="00E55577">
              <w:rPr>
                <w:rFonts w:ascii="Times New Roman" w:hAnsi="Times New Roman"/>
                <w:i/>
                <w:iCs/>
                <w:sz w:val="20"/>
                <w:szCs w:val="20"/>
              </w:rPr>
              <w:t xml:space="preserve"> 28 quarterly technical and financial reports submitted to CI-GEF throughout lifetime of project; 7 </w:t>
            </w:r>
            <w:r w:rsidRPr="00E55577">
              <w:rPr>
                <w:rFonts w:ascii="Times New Roman" w:hAnsi="Times New Roman"/>
                <w:i/>
                <w:iCs/>
                <w:sz w:val="20"/>
                <w:szCs w:val="20"/>
              </w:rPr>
              <w:lastRenderedPageBreak/>
              <w:t>annual PIRs submitted to the GEF Secretariat; one Mid-Term Evaluation (MTE) report; and one Terminal Evaluation (TE) report submitted to the GEF Secretariat.</w:t>
            </w:r>
          </w:p>
          <w:p w14:paraId="6760ECBD" w14:textId="3BFBC07D" w:rsidR="00E56F3D" w:rsidRPr="00E55577" w:rsidRDefault="00E56F3D" w:rsidP="009E140D">
            <w:pPr>
              <w:spacing w:after="0"/>
              <w:rPr>
                <w:rFonts w:ascii="Times New Roman" w:hAnsi="Times New Roman"/>
                <w:i/>
                <w:iCs/>
                <w:sz w:val="20"/>
                <w:szCs w:val="20"/>
              </w:rPr>
            </w:pPr>
          </w:p>
        </w:tc>
      </w:tr>
      <w:tr w:rsidR="007758A7" w:rsidRPr="00E55577" w14:paraId="13A14CB8" w14:textId="77777777" w:rsidTr="00E56F3D">
        <w:tc>
          <w:tcPr>
            <w:tcW w:w="2061" w:type="dxa"/>
            <w:tcBorders>
              <w:top w:val="single" w:sz="4" w:space="0" w:color="auto"/>
              <w:left w:val="single" w:sz="4" w:space="0" w:color="auto"/>
              <w:bottom w:val="single" w:sz="4" w:space="0" w:color="auto"/>
              <w:right w:val="single" w:sz="4" w:space="0" w:color="auto"/>
            </w:tcBorders>
          </w:tcPr>
          <w:p w14:paraId="68B4E5D3" w14:textId="77777777" w:rsidR="00E56F3D" w:rsidRPr="00E55577" w:rsidRDefault="00E56F3D" w:rsidP="009E140D">
            <w:pPr>
              <w:spacing w:after="0"/>
              <w:rPr>
                <w:rFonts w:ascii="Times New Roman" w:hAnsi="Times New Roman"/>
                <w:sz w:val="20"/>
                <w:szCs w:val="20"/>
              </w:rPr>
            </w:pPr>
            <w:r w:rsidRPr="00E55577">
              <w:rPr>
                <w:rFonts w:ascii="Times New Roman" w:hAnsi="Times New Roman"/>
                <w:b/>
                <w:sz w:val="20"/>
                <w:szCs w:val="20"/>
              </w:rPr>
              <w:lastRenderedPageBreak/>
              <w:t>Outcome 4.2.:</w:t>
            </w:r>
            <w:r w:rsidRPr="00E55577">
              <w:rPr>
                <w:rFonts w:ascii="Times New Roman" w:hAnsi="Times New Roman"/>
                <w:sz w:val="20"/>
                <w:szCs w:val="20"/>
              </w:rPr>
              <w:t xml:space="preserve"> Improved knowledge-sharing </w:t>
            </w:r>
            <w:bookmarkStart w:id="470" w:name="OLE_LINK30"/>
            <w:bookmarkStart w:id="471" w:name="OLE_LINK40"/>
            <w:r w:rsidRPr="00E55577">
              <w:rPr>
                <w:rFonts w:ascii="Times New Roman" w:hAnsi="Times New Roman"/>
                <w:sz w:val="20"/>
                <w:szCs w:val="20"/>
              </w:rPr>
              <w:t xml:space="preserve">among institutions in Angola, and with other </w:t>
            </w:r>
            <w:bookmarkStart w:id="472" w:name="OLE_LINK685"/>
            <w:bookmarkStart w:id="473" w:name="OLE_LINK686"/>
            <w:bookmarkStart w:id="474" w:name="OLE_LINK28"/>
            <w:bookmarkStart w:id="475" w:name="OLE_LINK29"/>
            <w:r w:rsidRPr="00E55577">
              <w:rPr>
                <w:rFonts w:ascii="Times New Roman" w:hAnsi="Times New Roman"/>
                <w:sz w:val="20"/>
                <w:szCs w:val="20"/>
              </w:rPr>
              <w:t>countries, donors, and key stakeholder</w:t>
            </w:r>
            <w:bookmarkEnd w:id="472"/>
            <w:bookmarkEnd w:id="473"/>
            <w:r w:rsidRPr="00E55577">
              <w:rPr>
                <w:rFonts w:ascii="Times New Roman" w:hAnsi="Times New Roman"/>
                <w:sz w:val="20"/>
                <w:szCs w:val="20"/>
              </w:rPr>
              <w:t xml:space="preserve">s </w:t>
            </w:r>
            <w:bookmarkEnd w:id="474"/>
            <w:bookmarkEnd w:id="475"/>
            <w:r w:rsidRPr="00E55577">
              <w:rPr>
                <w:rFonts w:ascii="Times New Roman" w:hAnsi="Times New Roman"/>
                <w:sz w:val="20"/>
                <w:szCs w:val="20"/>
              </w:rPr>
              <w:t>across the wider TFCA landscape</w:t>
            </w:r>
            <w:bookmarkEnd w:id="470"/>
            <w:bookmarkEnd w:id="471"/>
            <w:r w:rsidRPr="00E55577">
              <w:rPr>
                <w:rFonts w:ascii="Times New Roman" w:hAnsi="Times New Roman"/>
                <w:sz w:val="20"/>
                <w:szCs w:val="20"/>
              </w:rPr>
              <w:t>s</w:t>
            </w:r>
            <w:bookmarkStart w:id="476" w:name="OLE_LINK72"/>
            <w:bookmarkStart w:id="477" w:name="OLE_LINK73"/>
            <w:r w:rsidRPr="00E55577">
              <w:rPr>
                <w:rFonts w:ascii="Times New Roman" w:hAnsi="Times New Roman"/>
                <w:sz w:val="20"/>
                <w:szCs w:val="20"/>
              </w:rPr>
              <w:t>.</w:t>
            </w:r>
          </w:p>
          <w:bookmarkEnd w:id="476"/>
          <w:bookmarkEnd w:id="477"/>
          <w:p w14:paraId="7EE1CB48" w14:textId="77777777" w:rsidR="00E56F3D" w:rsidRPr="00E55577" w:rsidRDefault="00E56F3D" w:rsidP="009E140D">
            <w:pPr>
              <w:spacing w:after="0"/>
              <w:rPr>
                <w:rFonts w:ascii="Times New Roman" w:hAnsi="Times New Roman"/>
                <w:sz w:val="20"/>
                <w:szCs w:val="20"/>
              </w:rPr>
            </w:pPr>
          </w:p>
          <w:p w14:paraId="37407E1F" w14:textId="77777777" w:rsidR="00E56F3D" w:rsidRPr="00E55577" w:rsidRDefault="00E56F3D" w:rsidP="009E140D">
            <w:pPr>
              <w:spacing w:after="0"/>
              <w:rPr>
                <w:rFonts w:ascii="Times New Roman" w:hAnsi="Times New Roman"/>
                <w:i/>
                <w:sz w:val="20"/>
                <w:szCs w:val="20"/>
              </w:rPr>
            </w:pPr>
            <w:bookmarkStart w:id="478" w:name="OLE_LINK693"/>
            <w:bookmarkStart w:id="479" w:name="OLE_LINK694"/>
            <w:r w:rsidRPr="00E55577">
              <w:rPr>
                <w:rFonts w:ascii="Times New Roman" w:hAnsi="Times New Roman"/>
                <w:b/>
                <w:i/>
                <w:sz w:val="20"/>
                <w:szCs w:val="20"/>
              </w:rPr>
              <w:t>Indicator 4.2.:</w:t>
            </w:r>
            <w:r w:rsidRPr="00E55577">
              <w:rPr>
                <w:rFonts w:ascii="Times New Roman" w:hAnsi="Times New Roman"/>
                <w:i/>
                <w:sz w:val="20"/>
                <w:szCs w:val="20"/>
              </w:rPr>
              <w:t xml:space="preserve"> Number of knowledge products generated and shared in-country and with other countries, donors, and key stakeholders</w:t>
            </w:r>
          </w:p>
          <w:bookmarkEnd w:id="478"/>
          <w:bookmarkEnd w:id="479"/>
          <w:p w14:paraId="40333391" w14:textId="77777777" w:rsidR="00E56F3D" w:rsidRPr="00E55577" w:rsidRDefault="00E56F3D" w:rsidP="009E140D">
            <w:pPr>
              <w:spacing w:after="0"/>
              <w:rPr>
                <w:rFonts w:ascii="Times New Roman" w:hAnsi="Times New Roman"/>
                <w:i/>
                <w:color w:val="FF0000"/>
                <w:sz w:val="20"/>
                <w:szCs w:val="20"/>
              </w:rPr>
            </w:pPr>
          </w:p>
          <w:p w14:paraId="074E2662" w14:textId="77777777" w:rsidR="00E56F3D" w:rsidRPr="00E55577" w:rsidRDefault="00E56F3D" w:rsidP="009E140D">
            <w:pPr>
              <w:spacing w:after="0"/>
              <w:rPr>
                <w:rFonts w:ascii="Times New Roman" w:hAnsi="Times New Roman"/>
                <w:sz w:val="20"/>
                <w:szCs w:val="20"/>
              </w:rPr>
            </w:pPr>
          </w:p>
        </w:tc>
        <w:tc>
          <w:tcPr>
            <w:tcW w:w="2694" w:type="dxa"/>
            <w:tcBorders>
              <w:top w:val="single" w:sz="4" w:space="0" w:color="auto"/>
              <w:left w:val="single" w:sz="4" w:space="0" w:color="auto"/>
              <w:bottom w:val="single" w:sz="4" w:space="0" w:color="auto"/>
              <w:right w:val="single" w:sz="4" w:space="0" w:color="auto"/>
            </w:tcBorders>
          </w:tcPr>
          <w:p w14:paraId="5C2335DF" w14:textId="77777777" w:rsidR="00E56F3D" w:rsidRPr="00E55577" w:rsidRDefault="00E56F3D" w:rsidP="009E140D">
            <w:pPr>
              <w:spacing w:after="0"/>
              <w:rPr>
                <w:rFonts w:ascii="Times New Roman" w:hAnsi="Times New Roman"/>
                <w:i/>
                <w:sz w:val="20"/>
                <w:szCs w:val="20"/>
              </w:rPr>
            </w:pPr>
            <w:r w:rsidRPr="00E55577">
              <w:rPr>
                <w:rFonts w:ascii="Times New Roman" w:hAnsi="Times New Roman"/>
                <w:b/>
                <w:sz w:val="20"/>
                <w:szCs w:val="20"/>
              </w:rPr>
              <w:t>Baseline 4.2.:</w:t>
            </w:r>
            <w:r w:rsidRPr="00E55577">
              <w:rPr>
                <w:rFonts w:ascii="Times New Roman" w:hAnsi="Times New Roman"/>
                <w:i/>
                <w:sz w:val="20"/>
                <w:szCs w:val="20"/>
              </w:rPr>
              <w:t xml:space="preserve"> There are currently no knowledge products generated and shared by stakeholders across the TFCA landscape.</w:t>
            </w:r>
          </w:p>
          <w:p w14:paraId="4DD695A9" w14:textId="77777777" w:rsidR="00E56F3D" w:rsidRPr="00E55577" w:rsidRDefault="00E56F3D" w:rsidP="009E140D">
            <w:pPr>
              <w:spacing w:after="0"/>
              <w:rPr>
                <w:rFonts w:ascii="Times New Roman" w:hAnsi="Times New Roman"/>
                <w:i/>
                <w:sz w:val="20"/>
                <w:szCs w:val="20"/>
              </w:rPr>
            </w:pPr>
          </w:p>
          <w:p w14:paraId="3C385294" w14:textId="77777777" w:rsidR="00E56F3D" w:rsidRPr="00E55577" w:rsidRDefault="00E56F3D" w:rsidP="009E140D">
            <w:pPr>
              <w:spacing w:after="0"/>
              <w:rPr>
                <w:rFonts w:ascii="Times New Roman" w:hAnsi="Times New Roman"/>
                <w:i/>
                <w:sz w:val="20"/>
                <w:szCs w:val="20"/>
              </w:rPr>
            </w:pPr>
          </w:p>
          <w:p w14:paraId="57C4DDF7" w14:textId="77777777" w:rsidR="00E56F3D" w:rsidRPr="00E55577" w:rsidRDefault="00E56F3D" w:rsidP="009E140D">
            <w:pPr>
              <w:spacing w:after="0"/>
              <w:rPr>
                <w:rFonts w:ascii="Times New Roman" w:hAnsi="Times New Roman"/>
                <w:i/>
                <w:sz w:val="20"/>
                <w:szCs w:val="20"/>
              </w:rPr>
            </w:pPr>
          </w:p>
          <w:p w14:paraId="368443A4" w14:textId="77777777" w:rsidR="00E56F3D" w:rsidRPr="00E55577" w:rsidRDefault="00E56F3D" w:rsidP="009E140D">
            <w:pPr>
              <w:spacing w:after="0"/>
              <w:rPr>
                <w:rFonts w:ascii="Times New Roman" w:hAnsi="Times New Roman"/>
                <w:i/>
                <w:sz w:val="20"/>
                <w:szCs w:val="20"/>
              </w:rPr>
            </w:pPr>
          </w:p>
          <w:p w14:paraId="0B23CE89" w14:textId="77777777" w:rsidR="00E56F3D" w:rsidRPr="00E55577" w:rsidRDefault="00E56F3D" w:rsidP="009E140D">
            <w:pPr>
              <w:spacing w:after="0"/>
              <w:rPr>
                <w:rFonts w:ascii="Times New Roman" w:hAnsi="Times New Roman"/>
                <w:i/>
                <w:sz w:val="20"/>
                <w:szCs w:val="20"/>
              </w:rPr>
            </w:pPr>
          </w:p>
          <w:p w14:paraId="77B71D15" w14:textId="77777777" w:rsidR="00E56F3D" w:rsidRPr="00E55577" w:rsidRDefault="00E56F3D" w:rsidP="009E140D">
            <w:pPr>
              <w:spacing w:after="0"/>
              <w:rPr>
                <w:rFonts w:ascii="Times New Roman" w:hAnsi="Times New Roman"/>
                <w:i/>
                <w:sz w:val="20"/>
                <w:szCs w:val="20"/>
              </w:rPr>
            </w:pPr>
          </w:p>
        </w:tc>
        <w:tc>
          <w:tcPr>
            <w:tcW w:w="1842" w:type="dxa"/>
            <w:tcBorders>
              <w:top w:val="single" w:sz="4" w:space="0" w:color="auto"/>
              <w:left w:val="single" w:sz="4" w:space="0" w:color="auto"/>
              <w:bottom w:val="single" w:sz="4" w:space="0" w:color="auto"/>
              <w:right w:val="single" w:sz="4" w:space="0" w:color="auto"/>
            </w:tcBorders>
          </w:tcPr>
          <w:p w14:paraId="46E39B20" w14:textId="77777777" w:rsidR="00E56F3D" w:rsidRPr="00E55577" w:rsidRDefault="00E56F3D" w:rsidP="009E140D">
            <w:pPr>
              <w:spacing w:after="0"/>
              <w:rPr>
                <w:rFonts w:ascii="Times New Roman" w:hAnsi="Times New Roman"/>
                <w:i/>
                <w:sz w:val="20"/>
                <w:szCs w:val="20"/>
              </w:rPr>
            </w:pPr>
            <w:r w:rsidRPr="00E55577">
              <w:rPr>
                <w:rFonts w:ascii="Times New Roman" w:hAnsi="Times New Roman"/>
                <w:b/>
                <w:sz w:val="20"/>
                <w:szCs w:val="20"/>
              </w:rPr>
              <w:t>Target 4.2.:</w:t>
            </w:r>
            <w:r w:rsidRPr="00E55577">
              <w:rPr>
                <w:rFonts w:ascii="Times New Roman" w:hAnsi="Times New Roman"/>
                <w:i/>
                <w:sz w:val="20"/>
                <w:szCs w:val="20"/>
              </w:rPr>
              <w:t xml:space="preserve"> At least 14 knowledge products generated and shared by stakeholders across the TFCA landscape.</w:t>
            </w:r>
          </w:p>
          <w:p w14:paraId="24C2F511" w14:textId="77777777" w:rsidR="00E56F3D" w:rsidRPr="00E55577" w:rsidRDefault="00E56F3D" w:rsidP="009E140D">
            <w:pPr>
              <w:spacing w:after="0"/>
              <w:rPr>
                <w:rFonts w:ascii="Times New Roman" w:hAnsi="Times New Roman"/>
                <w:i/>
                <w:sz w:val="20"/>
                <w:szCs w:val="20"/>
              </w:rPr>
            </w:pPr>
          </w:p>
          <w:p w14:paraId="664049DE" w14:textId="77777777" w:rsidR="00E56F3D" w:rsidRPr="00E55577" w:rsidRDefault="00E56F3D" w:rsidP="009E140D">
            <w:pPr>
              <w:spacing w:after="0"/>
              <w:rPr>
                <w:rFonts w:ascii="Times New Roman" w:hAnsi="Times New Roman"/>
                <w:i/>
                <w:sz w:val="20"/>
                <w:szCs w:val="20"/>
              </w:rPr>
            </w:pPr>
          </w:p>
          <w:p w14:paraId="4B5EA86F" w14:textId="77777777" w:rsidR="00E56F3D" w:rsidRPr="00E55577" w:rsidRDefault="00E56F3D" w:rsidP="009E140D">
            <w:pPr>
              <w:spacing w:after="0"/>
              <w:rPr>
                <w:rFonts w:ascii="Times New Roman" w:hAnsi="Times New Roman"/>
                <w:i/>
                <w:sz w:val="20"/>
                <w:szCs w:val="20"/>
              </w:rPr>
            </w:pPr>
          </w:p>
          <w:p w14:paraId="09707B8D" w14:textId="77777777" w:rsidR="00E56F3D" w:rsidRPr="00E55577" w:rsidRDefault="00E56F3D" w:rsidP="009E140D">
            <w:pPr>
              <w:spacing w:after="0"/>
              <w:rPr>
                <w:rFonts w:ascii="Times New Roman" w:hAnsi="Times New Roman"/>
                <w:i/>
                <w:sz w:val="20"/>
                <w:szCs w:val="20"/>
              </w:rPr>
            </w:pPr>
          </w:p>
          <w:p w14:paraId="3B407FCE" w14:textId="77777777" w:rsidR="00E56F3D" w:rsidRPr="00E55577" w:rsidRDefault="00E56F3D" w:rsidP="009E140D">
            <w:pPr>
              <w:spacing w:after="0"/>
              <w:rPr>
                <w:rFonts w:ascii="Times New Roman" w:hAnsi="Times New Roman"/>
                <w:i/>
                <w:sz w:val="20"/>
                <w:szCs w:val="20"/>
              </w:rPr>
            </w:pPr>
          </w:p>
          <w:p w14:paraId="3473C26D" w14:textId="77777777" w:rsidR="00E56F3D" w:rsidRPr="00E55577" w:rsidRDefault="00E56F3D" w:rsidP="009E140D">
            <w:pPr>
              <w:spacing w:after="0"/>
              <w:rPr>
                <w:rFonts w:ascii="Times New Roman" w:hAnsi="Times New Roman"/>
                <w:sz w:val="20"/>
                <w:szCs w:val="20"/>
              </w:rPr>
            </w:pPr>
          </w:p>
        </w:tc>
        <w:tc>
          <w:tcPr>
            <w:tcW w:w="4820" w:type="dxa"/>
            <w:tcBorders>
              <w:top w:val="single" w:sz="4" w:space="0" w:color="auto"/>
              <w:left w:val="single" w:sz="4" w:space="0" w:color="auto"/>
              <w:bottom w:val="single" w:sz="4" w:space="0" w:color="auto"/>
              <w:right w:val="single" w:sz="4" w:space="0" w:color="auto"/>
            </w:tcBorders>
          </w:tcPr>
          <w:p w14:paraId="57F6991A" w14:textId="77777777" w:rsidR="00E56F3D" w:rsidRPr="00E55577" w:rsidRDefault="00E56F3D" w:rsidP="009E140D">
            <w:pPr>
              <w:spacing w:after="0"/>
              <w:rPr>
                <w:rFonts w:ascii="Times New Roman" w:hAnsi="Times New Roman"/>
                <w:bCs/>
                <w:sz w:val="20"/>
                <w:szCs w:val="20"/>
              </w:rPr>
            </w:pPr>
            <w:r w:rsidRPr="00E55577">
              <w:rPr>
                <w:rFonts w:ascii="Times New Roman" w:hAnsi="Times New Roman"/>
                <w:b/>
                <w:sz w:val="20"/>
                <w:szCs w:val="20"/>
              </w:rPr>
              <w:t xml:space="preserve">Output 4.2.1.: </w:t>
            </w:r>
            <w:r w:rsidRPr="00E55577">
              <w:rPr>
                <w:rFonts w:ascii="Times New Roman" w:hAnsi="Times New Roman"/>
                <w:bCs/>
                <w:sz w:val="20"/>
                <w:szCs w:val="20"/>
              </w:rPr>
              <w:t>Lessons learned from the project shared between relevant institutions in Angola.</w:t>
            </w:r>
          </w:p>
          <w:p w14:paraId="2A5C5B8E" w14:textId="77777777" w:rsidR="00E56F3D" w:rsidRPr="00E55577" w:rsidRDefault="00E56F3D" w:rsidP="009E140D">
            <w:pPr>
              <w:spacing w:after="0"/>
              <w:rPr>
                <w:rFonts w:ascii="Times New Roman" w:hAnsi="Times New Roman"/>
                <w:bCs/>
                <w:sz w:val="20"/>
                <w:szCs w:val="20"/>
              </w:rPr>
            </w:pPr>
          </w:p>
          <w:p w14:paraId="343119A6" w14:textId="77777777" w:rsidR="00E56F3D" w:rsidRPr="00E55577" w:rsidRDefault="00E56F3D" w:rsidP="009E140D">
            <w:pPr>
              <w:spacing w:after="0"/>
              <w:rPr>
                <w:rFonts w:ascii="Times New Roman" w:hAnsi="Times New Roman"/>
                <w:bCs/>
                <w:i/>
                <w:iCs/>
                <w:sz w:val="20"/>
                <w:szCs w:val="20"/>
              </w:rPr>
            </w:pPr>
            <w:r w:rsidRPr="00E55577">
              <w:rPr>
                <w:rFonts w:ascii="Times New Roman" w:hAnsi="Times New Roman"/>
                <w:b/>
                <w:i/>
                <w:iCs/>
                <w:sz w:val="20"/>
                <w:szCs w:val="20"/>
              </w:rPr>
              <w:t>Indicator 4.2.1.a.:</w:t>
            </w:r>
            <w:r w:rsidRPr="00E55577">
              <w:rPr>
                <w:rFonts w:ascii="Times New Roman" w:hAnsi="Times New Roman"/>
                <w:bCs/>
                <w:i/>
                <w:iCs/>
                <w:sz w:val="20"/>
                <w:szCs w:val="20"/>
              </w:rPr>
              <w:t xml:space="preserve"> Number of coordination meetings held between relevant institutions in Angola.</w:t>
            </w:r>
          </w:p>
          <w:p w14:paraId="5AB1BE95" w14:textId="77777777" w:rsidR="00E56F3D" w:rsidRPr="00E55577" w:rsidRDefault="00E56F3D" w:rsidP="009E140D">
            <w:pPr>
              <w:spacing w:after="0"/>
              <w:rPr>
                <w:rFonts w:ascii="Times New Roman" w:hAnsi="Times New Roman"/>
                <w:bCs/>
                <w:i/>
                <w:iCs/>
                <w:sz w:val="20"/>
                <w:szCs w:val="20"/>
              </w:rPr>
            </w:pPr>
            <w:r w:rsidRPr="00E55577">
              <w:rPr>
                <w:rFonts w:ascii="Times New Roman" w:hAnsi="Times New Roman"/>
                <w:b/>
                <w:i/>
                <w:iCs/>
                <w:sz w:val="20"/>
                <w:szCs w:val="20"/>
                <w:u w:val="single"/>
              </w:rPr>
              <w:t>Target 4.2.1.a.:</w:t>
            </w:r>
            <w:r w:rsidRPr="00E55577">
              <w:rPr>
                <w:rFonts w:ascii="Times New Roman" w:hAnsi="Times New Roman"/>
                <w:bCs/>
                <w:sz w:val="20"/>
                <w:szCs w:val="20"/>
              </w:rPr>
              <w:t xml:space="preserve"> </w:t>
            </w:r>
            <w:r w:rsidRPr="00E55577">
              <w:rPr>
                <w:rFonts w:ascii="Times New Roman" w:hAnsi="Times New Roman"/>
                <w:bCs/>
                <w:i/>
                <w:iCs/>
                <w:sz w:val="20"/>
                <w:szCs w:val="20"/>
              </w:rPr>
              <w:t>At least 7 coordination meetings (1 per year) held where lessons learned from the project are shared.</w:t>
            </w:r>
          </w:p>
          <w:p w14:paraId="6FE94CB1" w14:textId="77777777" w:rsidR="00E56F3D" w:rsidRPr="00E55577" w:rsidRDefault="00E56F3D" w:rsidP="009E140D">
            <w:pPr>
              <w:spacing w:after="0"/>
              <w:rPr>
                <w:rFonts w:ascii="Times New Roman" w:hAnsi="Times New Roman"/>
                <w:b/>
                <w:sz w:val="20"/>
                <w:szCs w:val="20"/>
              </w:rPr>
            </w:pPr>
          </w:p>
          <w:p w14:paraId="64301816" w14:textId="77777777" w:rsidR="00E56F3D" w:rsidRPr="00E55577" w:rsidRDefault="00E56F3D" w:rsidP="009E140D">
            <w:pPr>
              <w:spacing w:after="0"/>
              <w:rPr>
                <w:rFonts w:ascii="Times New Roman" w:hAnsi="Times New Roman"/>
                <w:bCs/>
                <w:i/>
                <w:iCs/>
                <w:sz w:val="20"/>
                <w:szCs w:val="20"/>
              </w:rPr>
            </w:pPr>
            <w:r w:rsidRPr="00E55577">
              <w:rPr>
                <w:rFonts w:ascii="Times New Roman" w:hAnsi="Times New Roman"/>
                <w:b/>
                <w:i/>
                <w:iCs/>
                <w:sz w:val="20"/>
                <w:szCs w:val="20"/>
              </w:rPr>
              <w:t xml:space="preserve">Indicator 4.2.1.b.: </w:t>
            </w:r>
            <w:r w:rsidRPr="00E55577">
              <w:rPr>
                <w:rFonts w:ascii="Times New Roman" w:hAnsi="Times New Roman"/>
                <w:bCs/>
                <w:i/>
                <w:iCs/>
                <w:sz w:val="20"/>
                <w:szCs w:val="20"/>
              </w:rPr>
              <w:t>Number of presentations on lessons learned given at national-level conferences.</w:t>
            </w:r>
          </w:p>
          <w:p w14:paraId="2418F283" w14:textId="77777777" w:rsidR="00E56F3D" w:rsidRPr="00E55577" w:rsidRDefault="00E56F3D" w:rsidP="009E140D">
            <w:pPr>
              <w:spacing w:after="0"/>
              <w:rPr>
                <w:rFonts w:ascii="Times New Roman" w:hAnsi="Times New Roman"/>
                <w:bCs/>
                <w:i/>
                <w:iCs/>
                <w:sz w:val="20"/>
                <w:szCs w:val="20"/>
              </w:rPr>
            </w:pPr>
            <w:r w:rsidRPr="00E55577">
              <w:rPr>
                <w:rFonts w:ascii="Times New Roman" w:hAnsi="Times New Roman"/>
                <w:b/>
                <w:i/>
                <w:iCs/>
                <w:sz w:val="20"/>
                <w:szCs w:val="20"/>
                <w:u w:val="single"/>
              </w:rPr>
              <w:t>Target 4.2.1.b:</w:t>
            </w:r>
            <w:r w:rsidRPr="00E55577">
              <w:rPr>
                <w:rFonts w:ascii="Times New Roman" w:hAnsi="Times New Roman"/>
                <w:bCs/>
                <w:i/>
                <w:iCs/>
                <w:sz w:val="20"/>
                <w:szCs w:val="20"/>
              </w:rPr>
              <w:t xml:space="preserve"> At least 4 presentations (1 per year for the last 4 years of the project)</w:t>
            </w:r>
          </w:p>
          <w:p w14:paraId="6C1C625B" w14:textId="77777777" w:rsidR="00E56F3D" w:rsidRPr="00E55577" w:rsidRDefault="00E56F3D" w:rsidP="009E140D">
            <w:pPr>
              <w:spacing w:after="0"/>
              <w:rPr>
                <w:rFonts w:ascii="Times New Roman" w:hAnsi="Times New Roman"/>
                <w:b/>
                <w:sz w:val="20"/>
                <w:szCs w:val="20"/>
              </w:rPr>
            </w:pPr>
          </w:p>
          <w:p w14:paraId="17F623F0" w14:textId="77777777" w:rsidR="00E56F3D" w:rsidRPr="00E55577" w:rsidRDefault="00E56F3D" w:rsidP="009E140D">
            <w:pPr>
              <w:spacing w:after="0"/>
              <w:rPr>
                <w:rFonts w:ascii="Times New Roman" w:hAnsi="Times New Roman"/>
                <w:sz w:val="20"/>
                <w:szCs w:val="20"/>
              </w:rPr>
            </w:pPr>
            <w:r w:rsidRPr="00E55577">
              <w:rPr>
                <w:rFonts w:ascii="Times New Roman" w:hAnsi="Times New Roman"/>
                <w:b/>
                <w:sz w:val="20"/>
                <w:szCs w:val="20"/>
              </w:rPr>
              <w:t>Output 4.2.2.:</w:t>
            </w:r>
            <w:r w:rsidRPr="00E55577">
              <w:rPr>
                <w:rFonts w:ascii="Times New Roman" w:hAnsi="Times New Roman"/>
                <w:sz w:val="20"/>
                <w:szCs w:val="20"/>
              </w:rPr>
              <w:t xml:space="preserve"> Lessons learned from the project shared among </w:t>
            </w:r>
            <w:bookmarkStart w:id="480" w:name="OLE_LINK41"/>
            <w:bookmarkStart w:id="481" w:name="OLE_LINK56"/>
            <w:r w:rsidRPr="00E55577">
              <w:rPr>
                <w:rFonts w:ascii="Times New Roman" w:hAnsi="Times New Roman"/>
                <w:sz w:val="20"/>
                <w:szCs w:val="20"/>
              </w:rPr>
              <w:t xml:space="preserve">countries, donors, and other key stakeholders </w:t>
            </w:r>
            <w:bookmarkStart w:id="482" w:name="OLE_LINK216"/>
            <w:bookmarkStart w:id="483" w:name="OLE_LINK217"/>
            <w:bookmarkEnd w:id="480"/>
            <w:bookmarkEnd w:id="481"/>
            <w:r w:rsidRPr="00E55577">
              <w:rPr>
                <w:rFonts w:ascii="Times New Roman" w:hAnsi="Times New Roman"/>
                <w:sz w:val="20"/>
                <w:szCs w:val="20"/>
              </w:rPr>
              <w:t>across the wider TFCA landscape</w:t>
            </w:r>
            <w:bookmarkEnd w:id="482"/>
            <w:bookmarkEnd w:id="483"/>
            <w:r w:rsidRPr="00E55577">
              <w:rPr>
                <w:rFonts w:ascii="Times New Roman" w:hAnsi="Times New Roman"/>
                <w:sz w:val="20"/>
                <w:szCs w:val="20"/>
              </w:rPr>
              <w:t xml:space="preserve">s, including through increased South-South cooperation. </w:t>
            </w:r>
          </w:p>
          <w:p w14:paraId="58CD70CC" w14:textId="77777777" w:rsidR="00E56F3D" w:rsidRPr="00E55577" w:rsidRDefault="00E56F3D" w:rsidP="009E140D">
            <w:pPr>
              <w:spacing w:after="0"/>
              <w:rPr>
                <w:rFonts w:ascii="Times New Roman" w:hAnsi="Times New Roman"/>
                <w:i/>
                <w:iCs/>
                <w:sz w:val="20"/>
                <w:szCs w:val="20"/>
              </w:rPr>
            </w:pPr>
            <w:bookmarkStart w:id="484" w:name="OLE_LINK152"/>
            <w:bookmarkStart w:id="485" w:name="OLE_LINK153"/>
          </w:p>
          <w:p w14:paraId="5C6D2E4E" w14:textId="77777777" w:rsidR="00E56F3D" w:rsidRPr="00E55577" w:rsidRDefault="00E56F3D" w:rsidP="009E140D">
            <w:pPr>
              <w:spacing w:after="0"/>
              <w:rPr>
                <w:rFonts w:ascii="Times New Roman" w:hAnsi="Times New Roman"/>
                <w:i/>
                <w:sz w:val="20"/>
                <w:szCs w:val="20"/>
              </w:rPr>
            </w:pPr>
            <w:r w:rsidRPr="00E55577">
              <w:rPr>
                <w:rFonts w:ascii="Times New Roman" w:hAnsi="Times New Roman"/>
                <w:b/>
                <w:i/>
                <w:sz w:val="20"/>
                <w:szCs w:val="20"/>
              </w:rPr>
              <w:t>Indicator 4.2.2.a.:</w:t>
            </w:r>
            <w:r w:rsidRPr="00E55577">
              <w:rPr>
                <w:rFonts w:ascii="Times New Roman" w:hAnsi="Times New Roman"/>
                <w:i/>
                <w:sz w:val="20"/>
                <w:szCs w:val="20"/>
              </w:rPr>
              <w:t xml:space="preserve"> Number of </w:t>
            </w:r>
            <w:bookmarkStart w:id="486" w:name="OLE_LINK57"/>
            <w:bookmarkStart w:id="487" w:name="OLE_LINK81"/>
            <w:r w:rsidRPr="00E55577">
              <w:rPr>
                <w:rFonts w:ascii="Times New Roman" w:hAnsi="Times New Roman"/>
                <w:i/>
                <w:iCs/>
                <w:sz w:val="20"/>
                <w:szCs w:val="20"/>
              </w:rPr>
              <w:t xml:space="preserve">reports </w:t>
            </w:r>
            <w:r w:rsidRPr="00E55577">
              <w:rPr>
                <w:rFonts w:ascii="Times New Roman" w:hAnsi="Times New Roman"/>
                <w:i/>
                <w:sz w:val="20"/>
                <w:szCs w:val="20"/>
              </w:rPr>
              <w:t xml:space="preserve">generated </w:t>
            </w:r>
            <w:bookmarkEnd w:id="486"/>
            <w:bookmarkEnd w:id="487"/>
            <w:r w:rsidRPr="00E55577">
              <w:rPr>
                <w:rFonts w:ascii="Times New Roman" w:hAnsi="Times New Roman"/>
                <w:i/>
                <w:sz w:val="20"/>
                <w:szCs w:val="20"/>
              </w:rPr>
              <w:t xml:space="preserve">and shared with park administrators, other </w:t>
            </w:r>
            <w:r w:rsidRPr="00E55577">
              <w:rPr>
                <w:rFonts w:ascii="Times New Roman" w:hAnsi="Times New Roman"/>
                <w:i/>
                <w:iCs/>
                <w:sz w:val="20"/>
                <w:szCs w:val="20"/>
              </w:rPr>
              <w:t>countries, donors, and key stakeholders</w:t>
            </w:r>
          </w:p>
          <w:p w14:paraId="63964B43" w14:textId="77777777" w:rsidR="00E56F3D" w:rsidRPr="00E55577" w:rsidRDefault="00E56F3D" w:rsidP="009E140D">
            <w:pPr>
              <w:spacing w:after="0"/>
              <w:rPr>
                <w:rFonts w:ascii="Times New Roman" w:hAnsi="Times New Roman"/>
                <w:i/>
                <w:sz w:val="20"/>
                <w:szCs w:val="20"/>
              </w:rPr>
            </w:pPr>
            <w:r w:rsidRPr="00E55577">
              <w:rPr>
                <w:rFonts w:ascii="Times New Roman" w:hAnsi="Times New Roman"/>
                <w:b/>
                <w:i/>
                <w:sz w:val="20"/>
                <w:szCs w:val="20"/>
                <w:u w:val="single"/>
              </w:rPr>
              <w:t>Target 4.2.2.a.:</w:t>
            </w:r>
            <w:r w:rsidRPr="00E55577">
              <w:rPr>
                <w:rFonts w:ascii="Times New Roman" w:hAnsi="Times New Roman"/>
                <w:i/>
                <w:sz w:val="20"/>
                <w:szCs w:val="20"/>
              </w:rPr>
              <w:t xml:space="preserve"> At least 7 reports (one each year of the project).</w:t>
            </w:r>
          </w:p>
          <w:p w14:paraId="17D23CE2" w14:textId="77777777" w:rsidR="00E56F3D" w:rsidRPr="00E55577" w:rsidRDefault="00E56F3D" w:rsidP="009E140D">
            <w:pPr>
              <w:spacing w:after="0"/>
              <w:rPr>
                <w:rFonts w:ascii="Times New Roman" w:hAnsi="Times New Roman"/>
                <w:i/>
                <w:iCs/>
                <w:sz w:val="20"/>
                <w:szCs w:val="20"/>
              </w:rPr>
            </w:pPr>
            <w:bookmarkStart w:id="488" w:name="OLE_LINK195"/>
            <w:bookmarkStart w:id="489" w:name="OLE_LINK196"/>
            <w:bookmarkEnd w:id="484"/>
            <w:bookmarkEnd w:id="485"/>
          </w:p>
          <w:p w14:paraId="77766105" w14:textId="77777777" w:rsidR="00E56F3D" w:rsidRPr="00E55577" w:rsidRDefault="00E56F3D" w:rsidP="009E140D">
            <w:pPr>
              <w:spacing w:after="0"/>
              <w:rPr>
                <w:rFonts w:ascii="Times New Roman" w:hAnsi="Times New Roman"/>
                <w:i/>
                <w:sz w:val="20"/>
                <w:szCs w:val="20"/>
              </w:rPr>
            </w:pPr>
            <w:r w:rsidRPr="00E55577">
              <w:rPr>
                <w:rFonts w:ascii="Times New Roman" w:hAnsi="Times New Roman"/>
                <w:b/>
                <w:i/>
                <w:sz w:val="20"/>
                <w:szCs w:val="20"/>
              </w:rPr>
              <w:t>Indicator 4.2.2.b.:</w:t>
            </w:r>
            <w:r w:rsidRPr="00E55577">
              <w:rPr>
                <w:rFonts w:ascii="Times New Roman" w:hAnsi="Times New Roman"/>
                <w:i/>
                <w:iCs/>
                <w:sz w:val="20"/>
                <w:szCs w:val="20"/>
              </w:rPr>
              <w:t xml:space="preserve"> Number of presentations generated and shared with park administrators, other countries, donors, and key stakeholders</w:t>
            </w:r>
          </w:p>
          <w:p w14:paraId="1375027E" w14:textId="77777777" w:rsidR="00E56F3D" w:rsidRPr="00E55577" w:rsidRDefault="00E56F3D" w:rsidP="009E140D">
            <w:pPr>
              <w:spacing w:after="0"/>
              <w:rPr>
                <w:rFonts w:ascii="Times New Roman" w:hAnsi="Times New Roman"/>
                <w:i/>
                <w:sz w:val="20"/>
                <w:szCs w:val="20"/>
              </w:rPr>
            </w:pPr>
            <w:r w:rsidRPr="00E55577">
              <w:rPr>
                <w:rFonts w:ascii="Times New Roman" w:hAnsi="Times New Roman"/>
                <w:b/>
                <w:i/>
                <w:sz w:val="20"/>
                <w:szCs w:val="20"/>
                <w:u w:val="single"/>
              </w:rPr>
              <w:t>Target 4.2.2.</w:t>
            </w:r>
            <w:r w:rsidRPr="00E55577">
              <w:rPr>
                <w:rFonts w:ascii="Times New Roman" w:hAnsi="Times New Roman"/>
                <w:b/>
                <w:bCs/>
                <w:i/>
                <w:sz w:val="20"/>
                <w:szCs w:val="20"/>
                <w:u w:val="single"/>
              </w:rPr>
              <w:t>b</w:t>
            </w:r>
            <w:r w:rsidRPr="00E55577">
              <w:rPr>
                <w:rFonts w:ascii="Times New Roman" w:hAnsi="Times New Roman"/>
                <w:b/>
                <w:i/>
                <w:sz w:val="20"/>
                <w:szCs w:val="20"/>
                <w:u w:val="single"/>
              </w:rPr>
              <w:t>.:</w:t>
            </w:r>
            <w:r w:rsidRPr="00E55577">
              <w:rPr>
                <w:rFonts w:ascii="Times New Roman" w:hAnsi="Times New Roman"/>
                <w:i/>
                <w:sz w:val="20"/>
                <w:szCs w:val="20"/>
              </w:rPr>
              <w:t xml:space="preserve"> 7 presentations </w:t>
            </w:r>
            <w:r w:rsidRPr="00E55577">
              <w:rPr>
                <w:rFonts w:ascii="Times New Roman" w:hAnsi="Times New Roman"/>
                <w:i/>
                <w:iCs/>
                <w:sz w:val="20"/>
                <w:szCs w:val="20"/>
              </w:rPr>
              <w:t xml:space="preserve">generated and shared </w:t>
            </w:r>
          </w:p>
          <w:bookmarkEnd w:id="488"/>
          <w:bookmarkEnd w:id="489"/>
          <w:p w14:paraId="0AED510D" w14:textId="77777777" w:rsidR="00E56F3D" w:rsidRPr="00E55577" w:rsidRDefault="00E56F3D" w:rsidP="009E140D">
            <w:pPr>
              <w:spacing w:after="0"/>
              <w:rPr>
                <w:rFonts w:ascii="Times New Roman" w:hAnsi="Times New Roman"/>
                <w:i/>
                <w:iCs/>
                <w:sz w:val="20"/>
                <w:szCs w:val="20"/>
              </w:rPr>
            </w:pPr>
          </w:p>
          <w:p w14:paraId="4D4B18D1" w14:textId="77777777" w:rsidR="00E56F3D" w:rsidRPr="00E55577" w:rsidRDefault="00E56F3D" w:rsidP="009E140D">
            <w:pPr>
              <w:spacing w:after="0"/>
              <w:rPr>
                <w:rFonts w:ascii="Times New Roman" w:hAnsi="Times New Roman"/>
                <w:i/>
                <w:sz w:val="20"/>
                <w:szCs w:val="20"/>
              </w:rPr>
            </w:pPr>
            <w:bookmarkStart w:id="490" w:name="OLE_LINK191"/>
            <w:bookmarkStart w:id="491" w:name="OLE_LINK192"/>
            <w:r w:rsidRPr="00E55577">
              <w:rPr>
                <w:rFonts w:ascii="Times New Roman" w:hAnsi="Times New Roman"/>
                <w:b/>
                <w:i/>
                <w:sz w:val="20"/>
                <w:szCs w:val="20"/>
              </w:rPr>
              <w:t>Indicator 4.2.2.c.:</w:t>
            </w:r>
            <w:r w:rsidRPr="00E55577">
              <w:rPr>
                <w:rFonts w:ascii="Times New Roman" w:hAnsi="Times New Roman"/>
                <w:i/>
                <w:iCs/>
                <w:sz w:val="20"/>
                <w:szCs w:val="20"/>
              </w:rPr>
              <w:t xml:space="preserve"> Number of social media posts/blog posts generated and shared </w:t>
            </w:r>
          </w:p>
          <w:p w14:paraId="5503F380" w14:textId="77777777" w:rsidR="00E56F3D" w:rsidRPr="00E55577" w:rsidRDefault="00E56F3D" w:rsidP="009E140D">
            <w:pPr>
              <w:spacing w:after="0"/>
              <w:rPr>
                <w:rFonts w:ascii="Times New Roman" w:hAnsi="Times New Roman"/>
                <w:sz w:val="20"/>
                <w:szCs w:val="20"/>
              </w:rPr>
            </w:pPr>
            <w:r w:rsidRPr="00E55577">
              <w:rPr>
                <w:rFonts w:ascii="Times New Roman" w:hAnsi="Times New Roman"/>
                <w:b/>
                <w:i/>
                <w:sz w:val="20"/>
                <w:szCs w:val="20"/>
                <w:u w:val="single"/>
              </w:rPr>
              <w:t>Target 4.2.2.c.:</w:t>
            </w:r>
            <w:r w:rsidRPr="00E55577">
              <w:rPr>
                <w:rFonts w:ascii="Times New Roman" w:hAnsi="Times New Roman"/>
                <w:i/>
                <w:sz w:val="20"/>
                <w:szCs w:val="20"/>
              </w:rPr>
              <w:t xml:space="preserve"> 70 social media posts/blog posts </w:t>
            </w:r>
            <w:r w:rsidRPr="00E55577">
              <w:rPr>
                <w:rFonts w:ascii="Times New Roman" w:hAnsi="Times New Roman"/>
                <w:i/>
                <w:iCs/>
                <w:sz w:val="20"/>
                <w:szCs w:val="20"/>
              </w:rPr>
              <w:t>generated and shared (10 posts/blog posts per year)</w:t>
            </w:r>
            <w:bookmarkEnd w:id="490"/>
            <w:bookmarkEnd w:id="491"/>
          </w:p>
        </w:tc>
      </w:tr>
      <w:bookmarkEnd w:id="455"/>
    </w:tbl>
    <w:p w14:paraId="3824088C" w14:textId="2CA44CB5" w:rsidR="009B4FC4" w:rsidRPr="00E55577" w:rsidRDefault="009B4FC4" w:rsidP="00631A6E">
      <w:pPr>
        <w:spacing w:after="0" w:line="240" w:lineRule="auto"/>
        <w:rPr>
          <w:rFonts w:ascii="Times New Roman" w:eastAsia="Times New Roman" w:hAnsi="Times New Roman"/>
          <w:b/>
          <w:color w:val="000000"/>
        </w:rPr>
      </w:pPr>
    </w:p>
    <w:p w14:paraId="6340C785" w14:textId="27931FF9" w:rsidR="00B706AD" w:rsidRDefault="00B706AD" w:rsidP="00631A6E">
      <w:pPr>
        <w:spacing w:after="0" w:line="240" w:lineRule="auto"/>
        <w:rPr>
          <w:rFonts w:ascii="Times New Roman" w:eastAsia="Times New Roman" w:hAnsi="Times New Roman"/>
          <w:b/>
          <w:color w:val="000000"/>
        </w:rPr>
      </w:pPr>
    </w:p>
    <w:p w14:paraId="523E6DF8" w14:textId="400DAD1E" w:rsidR="00FE4642" w:rsidRDefault="00FE4642" w:rsidP="00631A6E">
      <w:pPr>
        <w:spacing w:after="0" w:line="240" w:lineRule="auto"/>
        <w:rPr>
          <w:rFonts w:ascii="Times New Roman" w:eastAsia="Times New Roman" w:hAnsi="Times New Roman"/>
          <w:b/>
          <w:color w:val="000000"/>
        </w:rPr>
      </w:pPr>
    </w:p>
    <w:p w14:paraId="18704A0F" w14:textId="26D5D633" w:rsidR="00BC163A" w:rsidRDefault="00BC163A" w:rsidP="00631A6E">
      <w:pPr>
        <w:spacing w:after="0" w:line="240" w:lineRule="auto"/>
        <w:rPr>
          <w:rFonts w:ascii="Times New Roman" w:eastAsia="Times New Roman" w:hAnsi="Times New Roman"/>
          <w:b/>
          <w:color w:val="000000"/>
        </w:rPr>
      </w:pPr>
    </w:p>
    <w:p w14:paraId="74873791" w14:textId="419C093F" w:rsidR="00BC163A" w:rsidRDefault="00BC163A" w:rsidP="00631A6E">
      <w:pPr>
        <w:spacing w:after="0" w:line="240" w:lineRule="auto"/>
        <w:rPr>
          <w:rFonts w:ascii="Times New Roman" w:eastAsia="Times New Roman" w:hAnsi="Times New Roman"/>
          <w:b/>
          <w:color w:val="000000"/>
        </w:rPr>
      </w:pPr>
    </w:p>
    <w:p w14:paraId="7A1BDFD3" w14:textId="77777777" w:rsidR="00BC163A" w:rsidRPr="00E55577" w:rsidRDefault="00BC163A" w:rsidP="00631A6E">
      <w:pPr>
        <w:spacing w:after="0" w:line="240" w:lineRule="auto"/>
        <w:rPr>
          <w:rFonts w:ascii="Times New Roman" w:eastAsia="Times New Roman" w:hAnsi="Times New Roman"/>
          <w:b/>
          <w:color w:val="000000"/>
        </w:rPr>
      </w:pPr>
    </w:p>
    <w:p w14:paraId="71258B88" w14:textId="08055D2F" w:rsidR="00B706AD" w:rsidRPr="00E55577" w:rsidRDefault="003D0CF3" w:rsidP="00407BCC">
      <w:pPr>
        <w:spacing w:after="0" w:line="240" w:lineRule="auto"/>
        <w:rPr>
          <w:rFonts w:ascii="Times New Roman" w:eastAsia="Times New Roman" w:hAnsi="Times New Roman"/>
          <w:color w:val="000000"/>
        </w:rPr>
      </w:pPr>
      <w:r w:rsidRPr="00E55577">
        <w:rPr>
          <w:rFonts w:ascii="Times New Roman" w:eastAsia="Times New Roman" w:hAnsi="Times New Roman"/>
          <w:b/>
          <w:color w:val="000000"/>
        </w:rPr>
        <w:t>Ann</w:t>
      </w:r>
      <w:r w:rsidR="00B706AD" w:rsidRPr="00E55577">
        <w:rPr>
          <w:rFonts w:ascii="Times New Roman" w:eastAsia="Times New Roman" w:hAnsi="Times New Roman"/>
          <w:b/>
          <w:color w:val="000000"/>
        </w:rPr>
        <w:t>ex B: Response to Project Reviews if applicable (</w:t>
      </w:r>
      <w:r w:rsidR="00B706AD" w:rsidRPr="00E55577">
        <w:rPr>
          <w:rFonts w:ascii="Times New Roman" w:eastAsia="Times New Roman" w:hAnsi="Times New Roman"/>
          <w:color w:val="000000"/>
        </w:rPr>
        <w:t>from GEF Secretariat and GEF Agencies, and Responses to Comments from Council, and responses to comments from the Convention Secretariat and STAP).</w:t>
      </w:r>
    </w:p>
    <w:tbl>
      <w:tblPr>
        <w:tblpPr w:leftFromText="180" w:rightFromText="180" w:horzAnchor="margin" w:tblpXSpec="center" w:tblpY="765"/>
        <w:tblW w:w="105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9"/>
        <w:gridCol w:w="3827"/>
        <w:gridCol w:w="2507"/>
      </w:tblGrid>
      <w:tr w:rsidR="00113E3D" w:rsidRPr="00E55577" w14:paraId="72D71536" w14:textId="77777777" w:rsidTr="00A5080C">
        <w:trPr>
          <w:trHeight w:val="562"/>
          <w:tblHeader/>
        </w:trPr>
        <w:tc>
          <w:tcPr>
            <w:tcW w:w="4219" w:type="dxa"/>
            <w:shd w:val="clear" w:color="auto" w:fill="E2EFD9"/>
          </w:tcPr>
          <w:p w14:paraId="2109730B" w14:textId="24DAA56E" w:rsidR="00113E3D" w:rsidRPr="00E55577" w:rsidRDefault="00113E3D" w:rsidP="00631A6E">
            <w:pPr>
              <w:ind w:left="360"/>
              <w:jc w:val="center"/>
              <w:rPr>
                <w:rFonts w:ascii="Times New Roman" w:eastAsia="Times New Roman" w:hAnsi="Times New Roman"/>
                <w:b/>
                <w:bCs/>
                <w:sz w:val="20"/>
                <w:szCs w:val="20"/>
              </w:rPr>
            </w:pPr>
            <w:r w:rsidRPr="00E55577">
              <w:rPr>
                <w:rFonts w:ascii="Times New Roman" w:eastAsia="Times New Roman" w:hAnsi="Times New Roman"/>
                <w:b/>
                <w:bCs/>
                <w:sz w:val="20"/>
                <w:szCs w:val="20"/>
              </w:rPr>
              <w:lastRenderedPageBreak/>
              <w:t>STAP COMMENTS</w:t>
            </w:r>
          </w:p>
        </w:tc>
        <w:tc>
          <w:tcPr>
            <w:tcW w:w="3827" w:type="dxa"/>
            <w:shd w:val="clear" w:color="auto" w:fill="auto"/>
          </w:tcPr>
          <w:p w14:paraId="028F29D8" w14:textId="109442AD" w:rsidR="00113E3D" w:rsidRPr="00E55577" w:rsidRDefault="00113E3D" w:rsidP="00407BCC">
            <w:pPr>
              <w:jc w:val="center"/>
              <w:rPr>
                <w:rFonts w:ascii="Times New Roman" w:eastAsia="Times New Roman" w:hAnsi="Times New Roman"/>
                <w:b/>
                <w:bCs/>
                <w:sz w:val="20"/>
                <w:szCs w:val="20"/>
              </w:rPr>
            </w:pPr>
            <w:r w:rsidRPr="00E55577">
              <w:rPr>
                <w:rFonts w:ascii="Times New Roman" w:eastAsia="Times New Roman" w:hAnsi="Times New Roman"/>
                <w:b/>
                <w:bCs/>
                <w:sz w:val="20"/>
                <w:szCs w:val="20"/>
              </w:rPr>
              <w:t>RESPONSE</w:t>
            </w:r>
          </w:p>
        </w:tc>
        <w:tc>
          <w:tcPr>
            <w:tcW w:w="2507" w:type="dxa"/>
            <w:shd w:val="clear" w:color="auto" w:fill="auto"/>
          </w:tcPr>
          <w:p w14:paraId="4944E377" w14:textId="09F8BC11" w:rsidR="00113E3D" w:rsidRPr="00E55577" w:rsidRDefault="00113E3D" w:rsidP="00407BCC">
            <w:pPr>
              <w:jc w:val="center"/>
              <w:rPr>
                <w:rFonts w:ascii="Times New Roman" w:eastAsia="Times New Roman" w:hAnsi="Times New Roman"/>
                <w:b/>
                <w:bCs/>
                <w:sz w:val="20"/>
                <w:szCs w:val="20"/>
              </w:rPr>
            </w:pPr>
            <w:r w:rsidRPr="00E55577">
              <w:rPr>
                <w:rFonts w:ascii="Times New Roman" w:eastAsia="Times New Roman" w:hAnsi="Times New Roman"/>
                <w:b/>
                <w:bCs/>
                <w:sz w:val="20"/>
                <w:szCs w:val="20"/>
              </w:rPr>
              <w:t>PAGE/SECTION IN THE PRODO</w:t>
            </w:r>
            <w:r w:rsidR="008A3B7F" w:rsidRPr="00E55577">
              <w:rPr>
                <w:rFonts w:ascii="Times New Roman" w:eastAsia="Times New Roman" w:hAnsi="Times New Roman"/>
                <w:b/>
                <w:bCs/>
                <w:sz w:val="20"/>
                <w:szCs w:val="20"/>
              </w:rPr>
              <w:t>C</w:t>
            </w:r>
          </w:p>
        </w:tc>
      </w:tr>
      <w:tr w:rsidR="00113E3D" w:rsidRPr="00BC163A" w14:paraId="7683B986" w14:textId="77777777" w:rsidTr="00A5080C">
        <w:trPr>
          <w:trHeight w:val="3567"/>
        </w:trPr>
        <w:tc>
          <w:tcPr>
            <w:tcW w:w="4219" w:type="dxa"/>
            <w:shd w:val="clear" w:color="auto" w:fill="auto"/>
          </w:tcPr>
          <w:p w14:paraId="4055A650" w14:textId="77777777" w:rsidR="00113E3D" w:rsidRPr="00BC163A" w:rsidRDefault="00113E3D" w:rsidP="0074406B">
            <w:pPr>
              <w:pStyle w:val="ListParagraph"/>
              <w:rPr>
                <w:sz w:val="20"/>
                <w:szCs w:val="20"/>
              </w:rPr>
            </w:pPr>
            <w:r w:rsidRPr="00BC163A">
              <w:rPr>
                <w:sz w:val="20"/>
                <w:szCs w:val="20"/>
              </w:rPr>
              <w:t>It is important to note that Illegal Wildlife Trade (IWT) is not one of the key drivers of species decline, as described in the program proposal. Rather, it is overexploitation in all its forms (including legal, including fisheries/forestry) that is a key driver alongside habitat loss, climate change etc. (See e.g. Summary for policymakers of the global assessment report on biodiversity and ecosystem services of the IPBES, May 2019 and WWF. 2018. Living Planet Report - 2018: Aiming Higher. Grooten, M. and Almond, R.E.A.(Eds). WWF, Gland, Switzerland). Only a small fraction of products of overexploitation enters the illegal wildlife trade, but the latter is indeed a key driver for many iconic wild species.</w:t>
            </w:r>
          </w:p>
        </w:tc>
        <w:tc>
          <w:tcPr>
            <w:tcW w:w="3827" w:type="dxa"/>
            <w:shd w:val="clear" w:color="auto" w:fill="auto"/>
          </w:tcPr>
          <w:p w14:paraId="30DA21E8" w14:textId="77777777" w:rsidR="00113E3D" w:rsidRPr="00BC163A" w:rsidRDefault="00113E3D" w:rsidP="00407BCC">
            <w:pPr>
              <w:shd w:val="clear" w:color="auto" w:fill="FFFFFF"/>
              <w:rPr>
                <w:rFonts w:ascii="Times New Roman" w:eastAsia="Times New Roman" w:hAnsi="Times New Roman"/>
                <w:sz w:val="20"/>
                <w:szCs w:val="20"/>
              </w:rPr>
            </w:pPr>
            <w:r w:rsidRPr="00BC163A">
              <w:rPr>
                <w:rFonts w:ascii="Times New Roman" w:eastAsia="Times New Roman" w:hAnsi="Times New Roman"/>
                <w:sz w:val="20"/>
                <w:szCs w:val="20"/>
              </w:rPr>
              <w:t xml:space="preserve">This comment is well noted. In the design of the Angola Child Project, the main drivers of biodiversity loss are considered to be: i) deforestation and land degradation; ii) wildlife habitat loss and fragmentation; iii) human-wildlife conflict; iv) the overexploitation of wildlife in general, including poaching and illegal wildlife trade; and v) climate change. Thus, the project interventions have been designed to address all of the above drivers. </w:t>
            </w:r>
          </w:p>
        </w:tc>
        <w:tc>
          <w:tcPr>
            <w:tcW w:w="2507" w:type="dxa"/>
            <w:shd w:val="clear" w:color="auto" w:fill="auto"/>
          </w:tcPr>
          <w:p w14:paraId="3B5388C3" w14:textId="77777777" w:rsidR="00113E3D" w:rsidRPr="00BC163A" w:rsidRDefault="00113E3D" w:rsidP="00407BCC">
            <w:pPr>
              <w:shd w:val="clear" w:color="auto" w:fill="FFFFFF"/>
              <w:rPr>
                <w:rFonts w:ascii="Times New Roman" w:eastAsia="Times New Roman" w:hAnsi="Times New Roman"/>
                <w:sz w:val="20"/>
                <w:szCs w:val="20"/>
              </w:rPr>
            </w:pPr>
            <w:r w:rsidRPr="00BC163A">
              <w:rPr>
                <w:rFonts w:ascii="Times New Roman" w:eastAsia="Times New Roman" w:hAnsi="Times New Roman"/>
                <w:sz w:val="20"/>
                <w:szCs w:val="20"/>
              </w:rPr>
              <w:t xml:space="preserve">The main drivers are described in Section 2D. Global Environmental Problems and Root Causes. </w:t>
            </w:r>
          </w:p>
          <w:p w14:paraId="0EB2859F" w14:textId="77777777" w:rsidR="00113E3D" w:rsidRPr="00BC163A" w:rsidRDefault="00113E3D" w:rsidP="00407BCC">
            <w:pPr>
              <w:shd w:val="clear" w:color="auto" w:fill="FFFFFF"/>
              <w:rPr>
                <w:rFonts w:ascii="Times New Roman" w:eastAsia="Times New Roman" w:hAnsi="Times New Roman"/>
                <w:sz w:val="20"/>
                <w:szCs w:val="20"/>
              </w:rPr>
            </w:pPr>
          </w:p>
          <w:p w14:paraId="71BCE400" w14:textId="77777777" w:rsidR="00113E3D" w:rsidRPr="00BC163A" w:rsidRDefault="00113E3D" w:rsidP="00407BCC">
            <w:pPr>
              <w:shd w:val="clear" w:color="auto" w:fill="FFFFFF"/>
              <w:rPr>
                <w:rFonts w:ascii="Times New Roman" w:eastAsia="Times New Roman" w:hAnsi="Times New Roman"/>
                <w:sz w:val="20"/>
                <w:szCs w:val="20"/>
              </w:rPr>
            </w:pPr>
            <w:r w:rsidRPr="00BC163A">
              <w:rPr>
                <w:rFonts w:ascii="Times New Roman" w:eastAsia="Times New Roman" w:hAnsi="Times New Roman"/>
                <w:sz w:val="20"/>
                <w:szCs w:val="20"/>
              </w:rPr>
              <w:t>Interventions to address these drivers are described in Section 3A. Objective, Components, Expected Outcomes, Targets, and Outputs.</w:t>
            </w:r>
          </w:p>
        </w:tc>
      </w:tr>
      <w:tr w:rsidR="00113E3D" w:rsidRPr="00BC163A" w14:paraId="26BCB3E2" w14:textId="77777777" w:rsidTr="00A5080C">
        <w:trPr>
          <w:trHeight w:val="1439"/>
        </w:trPr>
        <w:tc>
          <w:tcPr>
            <w:tcW w:w="4219" w:type="dxa"/>
            <w:shd w:val="clear" w:color="auto" w:fill="auto"/>
          </w:tcPr>
          <w:p w14:paraId="36714EAE" w14:textId="77777777" w:rsidR="00113E3D" w:rsidRPr="00BC163A" w:rsidRDefault="00113E3D" w:rsidP="0074406B">
            <w:pPr>
              <w:pStyle w:val="ListParagraph"/>
              <w:rPr>
                <w:sz w:val="20"/>
                <w:szCs w:val="20"/>
              </w:rPr>
            </w:pPr>
            <w:r w:rsidRPr="00BC163A">
              <w:rPr>
                <w:sz w:val="20"/>
                <w:szCs w:val="20"/>
              </w:rPr>
              <w:t>Planned and current interventions and actions are clearly identified, but the actual baseline situation of habitat loss/IWT is not particularly clearly described, if this is what is intended here.</w:t>
            </w:r>
          </w:p>
        </w:tc>
        <w:tc>
          <w:tcPr>
            <w:tcW w:w="3827" w:type="dxa"/>
            <w:shd w:val="clear" w:color="auto" w:fill="auto"/>
          </w:tcPr>
          <w:p w14:paraId="33E42C93" w14:textId="77777777" w:rsidR="00113E3D" w:rsidRPr="00BC163A" w:rsidRDefault="00113E3D" w:rsidP="00407BCC">
            <w:pPr>
              <w:shd w:val="clear" w:color="auto" w:fill="FFFFFF"/>
              <w:rPr>
                <w:rFonts w:ascii="Times New Roman" w:eastAsia="Times New Roman" w:hAnsi="Times New Roman"/>
                <w:sz w:val="20"/>
                <w:szCs w:val="20"/>
              </w:rPr>
            </w:pPr>
            <w:r w:rsidRPr="00BC163A">
              <w:rPr>
                <w:rFonts w:ascii="Times New Roman" w:eastAsia="Times New Roman" w:hAnsi="Times New Roman"/>
                <w:sz w:val="20"/>
                <w:szCs w:val="20"/>
              </w:rPr>
              <w:t>In the Angola Child Project Document, the baseline situations regarding deforestation and land degradation, wildlife habitat loss and fragmentation, human-wildlife conflict, overexploitation of wildlife and climate change in the target project areas have been described in Section 2D.</w:t>
            </w:r>
          </w:p>
        </w:tc>
        <w:tc>
          <w:tcPr>
            <w:tcW w:w="2507" w:type="dxa"/>
            <w:shd w:val="clear" w:color="auto" w:fill="auto"/>
          </w:tcPr>
          <w:p w14:paraId="538EC231" w14:textId="77777777" w:rsidR="00113E3D" w:rsidRPr="00BC163A" w:rsidRDefault="00113E3D" w:rsidP="00407BCC">
            <w:pPr>
              <w:shd w:val="clear" w:color="auto" w:fill="FFFFFF"/>
              <w:rPr>
                <w:rFonts w:ascii="Times New Roman" w:eastAsia="Times New Roman" w:hAnsi="Times New Roman"/>
                <w:sz w:val="20"/>
                <w:szCs w:val="20"/>
              </w:rPr>
            </w:pPr>
            <w:r w:rsidRPr="00BC163A">
              <w:rPr>
                <w:rFonts w:ascii="Times New Roman" w:eastAsia="Times New Roman" w:hAnsi="Times New Roman"/>
                <w:sz w:val="20"/>
                <w:szCs w:val="20"/>
              </w:rPr>
              <w:t>Section 2D. Global Environmental Problems and Root Causes.</w:t>
            </w:r>
          </w:p>
        </w:tc>
      </w:tr>
      <w:tr w:rsidR="00113E3D" w:rsidRPr="00BC163A" w14:paraId="67CE847D" w14:textId="77777777" w:rsidTr="00FB6F56">
        <w:trPr>
          <w:trHeight w:val="4310"/>
        </w:trPr>
        <w:tc>
          <w:tcPr>
            <w:tcW w:w="4219" w:type="dxa"/>
            <w:shd w:val="clear" w:color="auto" w:fill="auto"/>
          </w:tcPr>
          <w:p w14:paraId="304DB607" w14:textId="77777777" w:rsidR="00113E3D" w:rsidRPr="00BC163A" w:rsidRDefault="00113E3D" w:rsidP="0074406B">
            <w:pPr>
              <w:pStyle w:val="ListParagraph"/>
              <w:rPr>
                <w:sz w:val="20"/>
                <w:szCs w:val="20"/>
              </w:rPr>
            </w:pPr>
            <w:r w:rsidRPr="00BC163A">
              <w:rPr>
                <w:sz w:val="20"/>
                <w:szCs w:val="20"/>
              </w:rPr>
              <w:t>It is concerning to see the emphasis on treating all illegal wildlife use and trade as "serious wildlife crime", as so much informal/illegal hunting/gathering/trading of wildlife is done at a very small scale by local people for very little profit (and with no knowledge of the broader conservation context, or even in many cases the laws). The program is clearly aware of this issue and makes reference to it, but to give a clear message it would be preferable to distinguish what sort of illegal activity (e.g. "large-scale", "involving organised crime" etc) is to be treated as "serious wildlife crime" . There are major concerns about human rights violations against indigenous/local people in several countries now in relation to IWT enforcement (e.g. Cameroon, South Africa, India, Mozambique, Malaysia), and this can (and has) backfire/d in conservation terms - really important to ensure enforcement is proportionate and well-targeted.</w:t>
            </w:r>
          </w:p>
        </w:tc>
        <w:tc>
          <w:tcPr>
            <w:tcW w:w="3827" w:type="dxa"/>
            <w:shd w:val="clear" w:color="auto" w:fill="auto"/>
          </w:tcPr>
          <w:p w14:paraId="304CE49D" w14:textId="77777777" w:rsidR="00113E3D" w:rsidRPr="00BC163A" w:rsidRDefault="00113E3D" w:rsidP="00407BCC">
            <w:pPr>
              <w:shd w:val="clear" w:color="auto" w:fill="FFFFFF"/>
              <w:rPr>
                <w:rFonts w:ascii="Times New Roman" w:eastAsia="Times New Roman" w:hAnsi="Times New Roman"/>
                <w:sz w:val="20"/>
                <w:szCs w:val="20"/>
              </w:rPr>
            </w:pPr>
            <w:r w:rsidRPr="00BC163A">
              <w:rPr>
                <w:rFonts w:ascii="Times New Roman" w:eastAsia="Times New Roman" w:hAnsi="Times New Roman"/>
                <w:sz w:val="20"/>
                <w:szCs w:val="20"/>
              </w:rPr>
              <w:t>This comment is well noted. Within the target project areas, illegal wildlife use and trade by local communities is recognised to be as a result of limited alternative livelihood options, underlying poverty and unequal access to resources. These activities include: i) poaching for bushmeat, live animal trade or to meet international demand for wildlife products; ii) human-wildlife conflict which often includes the retaliation killings of animals due to crop or property damages; and iii) degradation of wildlife habitats as a result of unsustainable resource use, including overfishing and over-grazing by livestock.</w:t>
            </w:r>
          </w:p>
          <w:p w14:paraId="10EB2C1C" w14:textId="77777777" w:rsidR="00113E3D" w:rsidRPr="00BC163A" w:rsidRDefault="00113E3D" w:rsidP="00407BCC">
            <w:pPr>
              <w:shd w:val="clear" w:color="auto" w:fill="FFFFFF"/>
              <w:rPr>
                <w:rFonts w:ascii="Times New Roman" w:eastAsia="Times New Roman" w:hAnsi="Times New Roman"/>
                <w:sz w:val="20"/>
                <w:szCs w:val="20"/>
              </w:rPr>
            </w:pPr>
          </w:p>
          <w:p w14:paraId="2907F62E" w14:textId="77777777" w:rsidR="00113E3D" w:rsidRPr="00BC163A" w:rsidRDefault="00113E3D" w:rsidP="00407BCC">
            <w:pPr>
              <w:shd w:val="clear" w:color="auto" w:fill="FFFFFF"/>
              <w:rPr>
                <w:rFonts w:ascii="Times New Roman" w:eastAsia="Times New Roman" w:hAnsi="Times New Roman"/>
                <w:sz w:val="20"/>
                <w:szCs w:val="20"/>
              </w:rPr>
            </w:pPr>
            <w:r w:rsidRPr="00BC163A">
              <w:rPr>
                <w:rFonts w:ascii="Times New Roman" w:eastAsia="Times New Roman" w:hAnsi="Times New Roman"/>
                <w:sz w:val="20"/>
                <w:szCs w:val="20"/>
              </w:rPr>
              <w:t xml:space="preserve">Therefore, project design has emphasised a collaborative approach to reduce overexploitation of wildlife, involving communities in the design and implementation of alternative, sustainable livelihoods. In addition, while there is a focus on strengthening anti-poaching efforts </w:t>
            </w:r>
            <w:r w:rsidRPr="00BC163A">
              <w:rPr>
                <w:rFonts w:ascii="Times New Roman" w:eastAsia="Times New Roman" w:hAnsi="Times New Roman"/>
                <w:sz w:val="20"/>
                <w:szCs w:val="20"/>
              </w:rPr>
              <w:lastRenderedPageBreak/>
              <w:t xml:space="preserve">in the target conservation areas, all anti-poaching strategies will be designed in consultation with local communities and employment opportunities will be created through involvement of community members in anti-poaching efforts. The goal is to create value in biodiversity for local communities, thereby creating incentives for its protection and conservation. </w:t>
            </w:r>
          </w:p>
          <w:p w14:paraId="317C0B8B" w14:textId="77777777" w:rsidR="00113E3D" w:rsidRPr="00BC163A" w:rsidRDefault="00113E3D" w:rsidP="00407BCC">
            <w:pPr>
              <w:shd w:val="clear" w:color="auto" w:fill="FFFFFF"/>
              <w:rPr>
                <w:rFonts w:ascii="Times New Roman" w:eastAsia="Times New Roman" w:hAnsi="Times New Roman"/>
                <w:sz w:val="20"/>
                <w:szCs w:val="20"/>
              </w:rPr>
            </w:pPr>
          </w:p>
          <w:p w14:paraId="7ED39C3F" w14:textId="77777777" w:rsidR="00113E3D" w:rsidRPr="00BC163A" w:rsidRDefault="00113E3D" w:rsidP="00407BCC">
            <w:pPr>
              <w:shd w:val="clear" w:color="auto" w:fill="FFFFFF"/>
              <w:rPr>
                <w:rFonts w:ascii="Times New Roman" w:eastAsia="Times New Roman" w:hAnsi="Times New Roman"/>
                <w:sz w:val="20"/>
                <w:szCs w:val="20"/>
              </w:rPr>
            </w:pPr>
            <w:r w:rsidRPr="00BC163A">
              <w:rPr>
                <w:rFonts w:ascii="Times New Roman" w:eastAsia="Times New Roman" w:hAnsi="Times New Roman"/>
                <w:sz w:val="20"/>
                <w:szCs w:val="20"/>
              </w:rPr>
              <w:t>In addition, an Environmental and Social Management Plan (ESMP) has been developed for the project to ensure that no human rights violations occur as a result of project activities.</w:t>
            </w:r>
          </w:p>
        </w:tc>
        <w:tc>
          <w:tcPr>
            <w:tcW w:w="2507" w:type="dxa"/>
            <w:shd w:val="clear" w:color="auto" w:fill="auto"/>
          </w:tcPr>
          <w:p w14:paraId="171E2B67" w14:textId="77777777" w:rsidR="00113E3D" w:rsidRPr="00BC163A" w:rsidRDefault="00113E3D" w:rsidP="00407BCC">
            <w:pPr>
              <w:shd w:val="clear" w:color="auto" w:fill="FFFFFF"/>
              <w:rPr>
                <w:rFonts w:ascii="Times New Roman" w:eastAsia="Times New Roman" w:hAnsi="Times New Roman"/>
                <w:sz w:val="20"/>
                <w:szCs w:val="20"/>
              </w:rPr>
            </w:pPr>
            <w:r w:rsidRPr="00BC163A">
              <w:rPr>
                <w:rFonts w:ascii="Times New Roman" w:eastAsia="Times New Roman" w:hAnsi="Times New Roman"/>
                <w:sz w:val="20"/>
                <w:szCs w:val="20"/>
              </w:rPr>
              <w:lastRenderedPageBreak/>
              <w:t>A description of this is provided in Section C. Socio-Economic and Cultural Context, paragraphs 40–41.</w:t>
            </w:r>
          </w:p>
          <w:p w14:paraId="7B73D479" w14:textId="77777777" w:rsidR="00113E3D" w:rsidRPr="00BC163A" w:rsidRDefault="00113E3D" w:rsidP="00407BCC">
            <w:pPr>
              <w:shd w:val="clear" w:color="auto" w:fill="FFFFFF"/>
              <w:rPr>
                <w:rFonts w:ascii="Times New Roman" w:eastAsia="Times New Roman" w:hAnsi="Times New Roman"/>
                <w:sz w:val="20"/>
                <w:szCs w:val="20"/>
              </w:rPr>
            </w:pPr>
          </w:p>
          <w:p w14:paraId="25AB1FCB" w14:textId="77777777" w:rsidR="00113E3D" w:rsidRPr="00BC163A" w:rsidRDefault="00113E3D" w:rsidP="00407BCC">
            <w:pPr>
              <w:shd w:val="clear" w:color="auto" w:fill="FFFFFF"/>
              <w:rPr>
                <w:rFonts w:ascii="Times New Roman" w:eastAsia="Times New Roman" w:hAnsi="Times New Roman"/>
                <w:sz w:val="20"/>
                <w:szCs w:val="20"/>
              </w:rPr>
            </w:pPr>
          </w:p>
          <w:p w14:paraId="30EF6FB6" w14:textId="77777777" w:rsidR="00113E3D" w:rsidRPr="00BC163A" w:rsidRDefault="00113E3D" w:rsidP="00407BCC">
            <w:pPr>
              <w:shd w:val="clear" w:color="auto" w:fill="FFFFFF"/>
              <w:rPr>
                <w:rFonts w:ascii="Times New Roman" w:eastAsia="Times New Roman" w:hAnsi="Times New Roman"/>
                <w:sz w:val="20"/>
                <w:szCs w:val="20"/>
              </w:rPr>
            </w:pPr>
          </w:p>
          <w:p w14:paraId="6C9D5F19" w14:textId="77777777" w:rsidR="00113E3D" w:rsidRPr="00BC163A" w:rsidRDefault="00113E3D" w:rsidP="00407BCC">
            <w:pPr>
              <w:shd w:val="clear" w:color="auto" w:fill="FFFFFF"/>
              <w:rPr>
                <w:rFonts w:ascii="Times New Roman" w:eastAsia="Times New Roman" w:hAnsi="Times New Roman"/>
                <w:sz w:val="20"/>
                <w:szCs w:val="20"/>
              </w:rPr>
            </w:pPr>
          </w:p>
          <w:p w14:paraId="6C5634F2" w14:textId="77777777" w:rsidR="00113E3D" w:rsidRPr="00BC163A" w:rsidRDefault="00113E3D" w:rsidP="00407BCC">
            <w:pPr>
              <w:shd w:val="clear" w:color="auto" w:fill="FFFFFF"/>
              <w:rPr>
                <w:rFonts w:ascii="Times New Roman" w:eastAsia="Times New Roman" w:hAnsi="Times New Roman"/>
                <w:sz w:val="20"/>
                <w:szCs w:val="20"/>
              </w:rPr>
            </w:pPr>
          </w:p>
          <w:p w14:paraId="423A1349" w14:textId="77777777" w:rsidR="00113E3D" w:rsidRPr="00BC163A" w:rsidRDefault="00113E3D" w:rsidP="00407BCC">
            <w:pPr>
              <w:shd w:val="clear" w:color="auto" w:fill="FFFFFF"/>
              <w:rPr>
                <w:rFonts w:ascii="Times New Roman" w:eastAsia="Times New Roman" w:hAnsi="Times New Roman"/>
                <w:sz w:val="20"/>
                <w:szCs w:val="20"/>
              </w:rPr>
            </w:pPr>
          </w:p>
          <w:p w14:paraId="4902BC99" w14:textId="77777777" w:rsidR="00113E3D" w:rsidRPr="00BC163A" w:rsidRDefault="00113E3D" w:rsidP="00407BCC">
            <w:pPr>
              <w:shd w:val="clear" w:color="auto" w:fill="FFFFFF"/>
              <w:rPr>
                <w:rFonts w:ascii="Times New Roman" w:eastAsia="Times New Roman" w:hAnsi="Times New Roman"/>
                <w:sz w:val="20"/>
                <w:szCs w:val="20"/>
              </w:rPr>
            </w:pPr>
            <w:r w:rsidRPr="00BC163A">
              <w:rPr>
                <w:rFonts w:ascii="Times New Roman" w:eastAsia="Times New Roman" w:hAnsi="Times New Roman"/>
                <w:sz w:val="20"/>
                <w:szCs w:val="20"/>
              </w:rPr>
              <w:t>This approach is demonstrated in Outcomes 1.2, 2.3 and 2.4.</w:t>
            </w:r>
          </w:p>
          <w:p w14:paraId="090A14B3" w14:textId="77777777" w:rsidR="00113E3D" w:rsidRPr="00BC163A" w:rsidRDefault="00113E3D" w:rsidP="00407BCC">
            <w:pPr>
              <w:shd w:val="clear" w:color="auto" w:fill="FFFFFF"/>
              <w:rPr>
                <w:rFonts w:ascii="Times New Roman" w:eastAsia="Times New Roman" w:hAnsi="Times New Roman"/>
                <w:sz w:val="20"/>
                <w:szCs w:val="20"/>
              </w:rPr>
            </w:pPr>
          </w:p>
          <w:p w14:paraId="62C8C5B5" w14:textId="77777777" w:rsidR="00113E3D" w:rsidRPr="00BC163A" w:rsidRDefault="00113E3D" w:rsidP="00407BCC">
            <w:pPr>
              <w:shd w:val="clear" w:color="auto" w:fill="FFFFFF"/>
              <w:rPr>
                <w:rFonts w:ascii="Times New Roman" w:eastAsia="Times New Roman" w:hAnsi="Times New Roman"/>
                <w:sz w:val="20"/>
                <w:szCs w:val="20"/>
              </w:rPr>
            </w:pPr>
          </w:p>
          <w:p w14:paraId="4B5590D0" w14:textId="77777777" w:rsidR="00113E3D" w:rsidRPr="00BC163A" w:rsidRDefault="00113E3D" w:rsidP="00407BCC">
            <w:pPr>
              <w:shd w:val="clear" w:color="auto" w:fill="FFFFFF"/>
              <w:rPr>
                <w:rFonts w:ascii="Times New Roman" w:eastAsia="Times New Roman" w:hAnsi="Times New Roman"/>
                <w:sz w:val="20"/>
                <w:szCs w:val="20"/>
              </w:rPr>
            </w:pPr>
          </w:p>
          <w:p w14:paraId="2CA15028" w14:textId="77777777" w:rsidR="00113E3D" w:rsidRPr="00BC163A" w:rsidRDefault="00113E3D" w:rsidP="00407BCC">
            <w:pPr>
              <w:shd w:val="clear" w:color="auto" w:fill="FFFFFF"/>
              <w:rPr>
                <w:rFonts w:ascii="Times New Roman" w:eastAsia="Times New Roman" w:hAnsi="Times New Roman"/>
                <w:sz w:val="20"/>
                <w:szCs w:val="20"/>
              </w:rPr>
            </w:pPr>
          </w:p>
          <w:p w14:paraId="438CEB25" w14:textId="77777777" w:rsidR="00113E3D" w:rsidRPr="00BC163A" w:rsidRDefault="00113E3D" w:rsidP="00407BCC">
            <w:pPr>
              <w:shd w:val="clear" w:color="auto" w:fill="FFFFFF"/>
              <w:rPr>
                <w:rFonts w:ascii="Times New Roman" w:eastAsia="Times New Roman" w:hAnsi="Times New Roman"/>
                <w:sz w:val="20"/>
                <w:szCs w:val="20"/>
              </w:rPr>
            </w:pPr>
          </w:p>
          <w:p w14:paraId="1025B167" w14:textId="77777777" w:rsidR="00113E3D" w:rsidRPr="00BC163A" w:rsidRDefault="00113E3D" w:rsidP="00407BCC">
            <w:pPr>
              <w:shd w:val="clear" w:color="auto" w:fill="FFFFFF"/>
              <w:rPr>
                <w:rFonts w:ascii="Times New Roman" w:eastAsia="Times New Roman" w:hAnsi="Times New Roman"/>
                <w:sz w:val="20"/>
                <w:szCs w:val="20"/>
              </w:rPr>
            </w:pPr>
          </w:p>
          <w:p w14:paraId="1113706C" w14:textId="77777777" w:rsidR="00113E3D" w:rsidRPr="00BC163A" w:rsidRDefault="00113E3D" w:rsidP="00407BCC">
            <w:pPr>
              <w:shd w:val="clear" w:color="auto" w:fill="FFFFFF"/>
              <w:rPr>
                <w:rFonts w:ascii="Times New Roman" w:eastAsia="Times New Roman" w:hAnsi="Times New Roman"/>
                <w:sz w:val="20"/>
                <w:szCs w:val="20"/>
              </w:rPr>
            </w:pPr>
          </w:p>
          <w:p w14:paraId="31CC94F6" w14:textId="77777777" w:rsidR="00113E3D" w:rsidRPr="00BC163A" w:rsidRDefault="00113E3D" w:rsidP="00407BCC">
            <w:pPr>
              <w:shd w:val="clear" w:color="auto" w:fill="FFFFFF"/>
              <w:rPr>
                <w:rFonts w:ascii="Times New Roman" w:eastAsia="Times New Roman" w:hAnsi="Times New Roman"/>
                <w:sz w:val="20"/>
                <w:szCs w:val="20"/>
              </w:rPr>
            </w:pPr>
          </w:p>
          <w:p w14:paraId="107B5DEA" w14:textId="77777777" w:rsidR="00113E3D" w:rsidRPr="00BC163A" w:rsidRDefault="00113E3D" w:rsidP="00407BCC">
            <w:pPr>
              <w:shd w:val="clear" w:color="auto" w:fill="FFFFFF"/>
              <w:rPr>
                <w:rFonts w:ascii="Times New Roman" w:eastAsia="Times New Roman" w:hAnsi="Times New Roman"/>
                <w:sz w:val="20"/>
                <w:szCs w:val="20"/>
              </w:rPr>
            </w:pPr>
            <w:r w:rsidRPr="00BC163A">
              <w:rPr>
                <w:rFonts w:ascii="Times New Roman" w:eastAsia="Times New Roman" w:hAnsi="Times New Roman"/>
                <w:sz w:val="20"/>
                <w:szCs w:val="20"/>
              </w:rPr>
              <w:t xml:space="preserve">The ESMP is presented in Appendix VIa.   </w:t>
            </w:r>
          </w:p>
        </w:tc>
      </w:tr>
      <w:tr w:rsidR="00113E3D" w:rsidRPr="00BC163A" w14:paraId="6D00A085" w14:textId="77777777" w:rsidTr="00A5080C">
        <w:trPr>
          <w:trHeight w:val="2188"/>
        </w:trPr>
        <w:tc>
          <w:tcPr>
            <w:tcW w:w="4219" w:type="dxa"/>
            <w:shd w:val="clear" w:color="auto" w:fill="auto"/>
          </w:tcPr>
          <w:p w14:paraId="78BDAF3C" w14:textId="77777777" w:rsidR="00113E3D" w:rsidRPr="00BC163A" w:rsidRDefault="00113E3D" w:rsidP="0074406B">
            <w:pPr>
              <w:pStyle w:val="ListParagraph"/>
              <w:rPr>
                <w:sz w:val="20"/>
                <w:szCs w:val="20"/>
              </w:rPr>
            </w:pPr>
            <w:r w:rsidRPr="00BC163A">
              <w:rPr>
                <w:sz w:val="20"/>
                <w:szCs w:val="20"/>
              </w:rPr>
              <w:lastRenderedPageBreak/>
              <w:t>The case for how these activities will build resilience to CC is not very clearly made. It is said in some places that it will (e.g. p42,) but not how. Para 80 makes a part explanation, but it is not very clear or general. Useful to add e.g. that well managed and healthy wildlife populations and ecosystems (which is the expected outcome from making them more valuable to people, under supportive governance conditions) are less fragile in the face of climate change, and that wildlife use will diversify livelihoods, making them more resilient to climate impacts on agriculture.</w:t>
            </w:r>
          </w:p>
        </w:tc>
        <w:tc>
          <w:tcPr>
            <w:tcW w:w="3827" w:type="dxa"/>
            <w:shd w:val="clear" w:color="auto" w:fill="auto"/>
          </w:tcPr>
          <w:p w14:paraId="1FF88C5B" w14:textId="77777777" w:rsidR="00113E3D" w:rsidRPr="00BC163A" w:rsidRDefault="00113E3D" w:rsidP="00407BCC">
            <w:pPr>
              <w:shd w:val="clear" w:color="auto" w:fill="FFFFFF"/>
              <w:rPr>
                <w:rFonts w:ascii="Times New Roman" w:eastAsia="Times New Roman" w:hAnsi="Times New Roman"/>
                <w:sz w:val="20"/>
                <w:szCs w:val="20"/>
              </w:rPr>
            </w:pPr>
            <w:r w:rsidRPr="00BC163A">
              <w:rPr>
                <w:rFonts w:ascii="Times New Roman" w:eastAsia="Times New Roman" w:hAnsi="Times New Roman"/>
                <w:sz w:val="20"/>
                <w:szCs w:val="20"/>
              </w:rPr>
              <w:t xml:space="preserve">This information is included in the Angola Child Project Document. </w:t>
            </w:r>
          </w:p>
        </w:tc>
        <w:tc>
          <w:tcPr>
            <w:tcW w:w="2507" w:type="dxa"/>
            <w:shd w:val="clear" w:color="auto" w:fill="auto"/>
          </w:tcPr>
          <w:p w14:paraId="1D2D46C4" w14:textId="77777777" w:rsidR="00113E3D" w:rsidRPr="00BC163A" w:rsidRDefault="00113E3D" w:rsidP="00407BCC">
            <w:pPr>
              <w:shd w:val="clear" w:color="auto" w:fill="FFFFFF"/>
              <w:rPr>
                <w:rFonts w:ascii="Times New Roman" w:eastAsia="Times New Roman" w:hAnsi="Times New Roman"/>
                <w:sz w:val="20"/>
                <w:szCs w:val="20"/>
              </w:rPr>
            </w:pPr>
            <w:r w:rsidRPr="00BC163A">
              <w:rPr>
                <w:rFonts w:ascii="Times New Roman" w:eastAsia="Times New Roman" w:hAnsi="Times New Roman"/>
                <w:sz w:val="20"/>
                <w:szCs w:val="20"/>
              </w:rPr>
              <w:t>This information is presented in Section G. Alternatives to the Business-As-Usual Scenario, paragraphs 88 and 91.</w:t>
            </w:r>
          </w:p>
        </w:tc>
      </w:tr>
      <w:tr w:rsidR="00113E3D" w:rsidRPr="00BC163A" w14:paraId="7D8F5477" w14:textId="77777777" w:rsidTr="00A5080C">
        <w:trPr>
          <w:trHeight w:val="1934"/>
        </w:trPr>
        <w:tc>
          <w:tcPr>
            <w:tcW w:w="4219" w:type="dxa"/>
            <w:shd w:val="clear" w:color="auto" w:fill="auto"/>
          </w:tcPr>
          <w:p w14:paraId="4C1B0DEB" w14:textId="77777777" w:rsidR="00113E3D" w:rsidRPr="00BC163A" w:rsidRDefault="00113E3D" w:rsidP="0074406B">
            <w:pPr>
              <w:pStyle w:val="ListParagraph"/>
              <w:rPr>
                <w:sz w:val="20"/>
                <w:szCs w:val="20"/>
              </w:rPr>
            </w:pPr>
            <w:r w:rsidRPr="00BC163A">
              <w:rPr>
                <w:sz w:val="20"/>
                <w:szCs w:val="20"/>
              </w:rPr>
              <w:t>Climate change risk is discussed under the risks section and mitigation entails support for landscape planning tools. STAP recommends that the GWP look into the SPARC tool under development by Conservation International which uses climate and species data to help managers make informed planning decisions vis-a-vis protected area and OECM placement.</w:t>
            </w:r>
          </w:p>
        </w:tc>
        <w:tc>
          <w:tcPr>
            <w:tcW w:w="3827" w:type="dxa"/>
            <w:shd w:val="clear" w:color="auto" w:fill="auto"/>
          </w:tcPr>
          <w:p w14:paraId="44F1D719" w14:textId="77777777" w:rsidR="00113E3D" w:rsidRPr="00BC163A" w:rsidRDefault="00113E3D" w:rsidP="00407BCC">
            <w:pPr>
              <w:shd w:val="clear" w:color="auto" w:fill="FFFFFF"/>
              <w:rPr>
                <w:rFonts w:ascii="Times New Roman" w:eastAsia="Times New Roman" w:hAnsi="Times New Roman"/>
                <w:sz w:val="20"/>
                <w:szCs w:val="20"/>
              </w:rPr>
            </w:pPr>
            <w:r w:rsidRPr="00BC163A">
              <w:rPr>
                <w:rFonts w:ascii="Times New Roman" w:eastAsia="Times New Roman" w:hAnsi="Times New Roman"/>
                <w:sz w:val="20"/>
                <w:szCs w:val="20"/>
              </w:rPr>
              <w:t>Thank you for this comment. The SPARC tool has been included in the Angola Child Project as one of the technologies that can be used to ensure that actions that respond to climate risk information and strengthen biodiversity management are incorporated into national park management plans.</w:t>
            </w:r>
          </w:p>
        </w:tc>
        <w:tc>
          <w:tcPr>
            <w:tcW w:w="2507" w:type="dxa"/>
            <w:shd w:val="clear" w:color="auto" w:fill="auto"/>
          </w:tcPr>
          <w:p w14:paraId="0CD5B50C" w14:textId="77777777" w:rsidR="00113E3D" w:rsidRPr="00BC163A" w:rsidRDefault="00113E3D" w:rsidP="00407BCC">
            <w:pPr>
              <w:shd w:val="clear" w:color="auto" w:fill="FFFFFF"/>
              <w:rPr>
                <w:rFonts w:ascii="Times New Roman" w:eastAsia="Times New Roman" w:hAnsi="Times New Roman"/>
                <w:sz w:val="20"/>
                <w:szCs w:val="20"/>
              </w:rPr>
            </w:pPr>
            <w:r w:rsidRPr="00BC163A">
              <w:rPr>
                <w:rFonts w:ascii="Times New Roman" w:eastAsia="Times New Roman" w:hAnsi="Times New Roman"/>
                <w:sz w:val="20"/>
                <w:szCs w:val="20"/>
              </w:rPr>
              <w:t>The SPARC tool has been included in Section A. Objective, Components, Expected Outcomes, Targets, and Outputs, paragraphs 114 and 118.</w:t>
            </w:r>
          </w:p>
        </w:tc>
      </w:tr>
      <w:tr w:rsidR="00113E3D" w:rsidRPr="00BC163A" w14:paraId="23BDA1F5" w14:textId="77777777" w:rsidTr="00A5080C">
        <w:trPr>
          <w:trHeight w:val="139"/>
        </w:trPr>
        <w:tc>
          <w:tcPr>
            <w:tcW w:w="4219" w:type="dxa"/>
            <w:shd w:val="clear" w:color="auto" w:fill="auto"/>
          </w:tcPr>
          <w:p w14:paraId="7EA84187" w14:textId="77777777" w:rsidR="00113E3D" w:rsidRPr="00BC163A" w:rsidRDefault="00113E3D" w:rsidP="0074406B">
            <w:pPr>
              <w:pStyle w:val="ListParagraph"/>
              <w:rPr>
                <w:sz w:val="20"/>
                <w:szCs w:val="20"/>
              </w:rPr>
            </w:pPr>
            <w:r w:rsidRPr="00BC163A">
              <w:rPr>
                <w:sz w:val="20"/>
                <w:szCs w:val="20"/>
              </w:rPr>
              <w:t>With the expansion of the program, it will be increasingly challenging and important to ramp up this aspect and move beyond webinars and Box sites with documents, to more dynamic and user friendly websites where countries can more effectively share data, information, lessons learned, etc.</w:t>
            </w:r>
          </w:p>
        </w:tc>
        <w:tc>
          <w:tcPr>
            <w:tcW w:w="3827" w:type="dxa"/>
            <w:shd w:val="clear" w:color="auto" w:fill="auto"/>
          </w:tcPr>
          <w:p w14:paraId="17E6D241" w14:textId="77777777" w:rsidR="00113E3D" w:rsidRPr="00BC163A" w:rsidRDefault="00113E3D" w:rsidP="00407BCC">
            <w:pPr>
              <w:shd w:val="clear" w:color="auto" w:fill="FFFFFF"/>
              <w:rPr>
                <w:rFonts w:ascii="Times New Roman" w:eastAsia="Times New Roman" w:hAnsi="Times New Roman"/>
                <w:sz w:val="20"/>
                <w:szCs w:val="20"/>
              </w:rPr>
            </w:pPr>
            <w:r w:rsidRPr="00BC163A">
              <w:rPr>
                <w:rFonts w:ascii="Times New Roman" w:eastAsia="Times New Roman" w:hAnsi="Times New Roman"/>
                <w:sz w:val="20"/>
                <w:szCs w:val="20"/>
              </w:rPr>
              <w:t>A specific component for project monitoring, knowledge management and sharing of lessons learned has been included in the Angola Child Project. Under this component, a number of knowledge products will be generated and shared, including presentations made at conferences, social media posts, blog posts.</w:t>
            </w:r>
          </w:p>
        </w:tc>
        <w:tc>
          <w:tcPr>
            <w:tcW w:w="2507" w:type="dxa"/>
            <w:shd w:val="clear" w:color="auto" w:fill="auto"/>
          </w:tcPr>
          <w:p w14:paraId="0D1CC4FC" w14:textId="77777777" w:rsidR="00113E3D" w:rsidRPr="00BC163A" w:rsidRDefault="00113E3D" w:rsidP="00407BCC">
            <w:pPr>
              <w:shd w:val="clear" w:color="auto" w:fill="FFFFFF"/>
              <w:rPr>
                <w:rFonts w:ascii="Times New Roman" w:eastAsia="Times New Roman" w:hAnsi="Times New Roman"/>
                <w:sz w:val="20"/>
                <w:szCs w:val="20"/>
              </w:rPr>
            </w:pPr>
            <w:r w:rsidRPr="00BC163A">
              <w:rPr>
                <w:rFonts w:ascii="Times New Roman" w:eastAsia="Times New Roman" w:hAnsi="Times New Roman"/>
                <w:sz w:val="20"/>
                <w:szCs w:val="20"/>
              </w:rPr>
              <w:t>Knowledge sharing will be done under Component 4 in Section A. Objective, Components, Expected Outcomes, Targets, and Outputs.</w:t>
            </w:r>
          </w:p>
        </w:tc>
      </w:tr>
    </w:tbl>
    <w:p w14:paraId="1E28DF41" w14:textId="43F400FB" w:rsidR="00113E3D" w:rsidRPr="00BC163A" w:rsidRDefault="00113E3D" w:rsidP="00631A6E">
      <w:pPr>
        <w:spacing w:after="0" w:line="240" w:lineRule="auto"/>
        <w:rPr>
          <w:rFonts w:ascii="Times New Roman" w:eastAsia="Times New Roman" w:hAnsi="Times New Roman"/>
          <w:color w:val="000000"/>
          <w:sz w:val="20"/>
          <w:szCs w:val="20"/>
        </w:rPr>
      </w:pPr>
    </w:p>
    <w:p w14:paraId="02D666D8" w14:textId="76340EC8" w:rsidR="00842A92" w:rsidRPr="00BC163A" w:rsidRDefault="00842A92" w:rsidP="00631A6E">
      <w:pPr>
        <w:spacing w:after="0" w:line="240" w:lineRule="auto"/>
        <w:rPr>
          <w:rFonts w:ascii="Times New Roman" w:eastAsia="Times New Roman" w:hAnsi="Times New Roman"/>
          <w:color w:val="000000"/>
          <w:sz w:val="20"/>
          <w:szCs w:val="20"/>
        </w:rPr>
      </w:pPr>
    </w:p>
    <w:p w14:paraId="46281634" w14:textId="0AE8A9ED" w:rsidR="00842A92" w:rsidRPr="00BC163A" w:rsidRDefault="00842A92" w:rsidP="00631A6E">
      <w:pPr>
        <w:spacing w:after="0" w:line="240" w:lineRule="auto"/>
        <w:rPr>
          <w:rFonts w:ascii="Times New Roman" w:eastAsia="Times New Roman" w:hAnsi="Times New Roman"/>
          <w:color w:val="000000"/>
          <w:sz w:val="20"/>
          <w:szCs w:val="20"/>
        </w:rPr>
      </w:pPr>
    </w:p>
    <w:p w14:paraId="1ACBA531" w14:textId="118D1634" w:rsidR="00842A92" w:rsidRPr="00BC163A" w:rsidRDefault="00842A92" w:rsidP="00631A6E">
      <w:pPr>
        <w:spacing w:after="0" w:line="240" w:lineRule="auto"/>
        <w:rPr>
          <w:rFonts w:ascii="Times New Roman" w:eastAsia="Times New Roman" w:hAnsi="Times New Roman"/>
          <w:color w:val="000000"/>
          <w:sz w:val="20"/>
          <w:szCs w:val="20"/>
        </w:rPr>
      </w:pPr>
    </w:p>
    <w:p w14:paraId="6C9994B7" w14:textId="5AEB29CA" w:rsidR="00842A92" w:rsidRPr="00BC163A" w:rsidRDefault="00842A92" w:rsidP="00631A6E">
      <w:pPr>
        <w:spacing w:after="0" w:line="240" w:lineRule="auto"/>
        <w:rPr>
          <w:rFonts w:ascii="Times New Roman" w:eastAsia="Times New Roman" w:hAnsi="Times New Roman"/>
          <w:color w:val="000000"/>
          <w:sz w:val="20"/>
          <w:szCs w:val="20"/>
        </w:rPr>
      </w:pPr>
    </w:p>
    <w:p w14:paraId="0AAF0739" w14:textId="77B4CB34" w:rsidR="00842A92" w:rsidRPr="00BC163A" w:rsidRDefault="00842A92" w:rsidP="00631A6E">
      <w:pPr>
        <w:spacing w:after="0" w:line="240" w:lineRule="auto"/>
        <w:rPr>
          <w:rFonts w:ascii="Times New Roman" w:eastAsia="Times New Roman" w:hAnsi="Times New Roman"/>
          <w:color w:val="000000"/>
          <w:sz w:val="20"/>
          <w:szCs w:val="20"/>
        </w:rPr>
      </w:pPr>
    </w:p>
    <w:p w14:paraId="6DE47E40" w14:textId="71CC60E5" w:rsidR="00842A92" w:rsidRPr="00BC163A" w:rsidRDefault="00842A92" w:rsidP="00631A6E">
      <w:pPr>
        <w:spacing w:after="0" w:line="240" w:lineRule="auto"/>
        <w:rPr>
          <w:rFonts w:ascii="Times New Roman" w:eastAsia="Times New Roman" w:hAnsi="Times New Roman"/>
          <w:color w:val="000000"/>
          <w:sz w:val="20"/>
          <w:szCs w:val="20"/>
        </w:rPr>
      </w:pPr>
    </w:p>
    <w:p w14:paraId="48AE36F0" w14:textId="5E7E77DE" w:rsidR="00842A92" w:rsidRPr="00BC163A" w:rsidRDefault="00842A92" w:rsidP="00631A6E">
      <w:pPr>
        <w:spacing w:after="0" w:line="240" w:lineRule="auto"/>
        <w:rPr>
          <w:rFonts w:ascii="Times New Roman" w:eastAsia="Times New Roman" w:hAnsi="Times New Roman"/>
          <w:color w:val="000000"/>
          <w:sz w:val="20"/>
          <w:szCs w:val="20"/>
        </w:rPr>
      </w:pPr>
    </w:p>
    <w:p w14:paraId="34C961F5" w14:textId="77777777" w:rsidR="00842A92" w:rsidRPr="00BC163A" w:rsidRDefault="00842A92" w:rsidP="00631A6E">
      <w:pPr>
        <w:spacing w:after="0" w:line="240" w:lineRule="auto"/>
        <w:rPr>
          <w:rFonts w:ascii="Times New Roman" w:eastAsia="Times New Roman" w:hAnsi="Times New Roman"/>
          <w:color w:val="000000"/>
          <w:sz w:val="20"/>
          <w:szCs w:val="20"/>
        </w:rPr>
      </w:pPr>
    </w:p>
    <w:tbl>
      <w:tblPr>
        <w:tblW w:w="1063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8"/>
        <w:gridCol w:w="5001"/>
        <w:gridCol w:w="1803"/>
      </w:tblGrid>
      <w:tr w:rsidR="00113E3D" w:rsidRPr="00BC163A" w14:paraId="66567150" w14:textId="77777777" w:rsidTr="00A5080C">
        <w:trPr>
          <w:trHeight w:val="611"/>
          <w:tblHeader/>
        </w:trPr>
        <w:tc>
          <w:tcPr>
            <w:tcW w:w="3828" w:type="dxa"/>
            <w:shd w:val="clear" w:color="auto" w:fill="E2EFD9"/>
          </w:tcPr>
          <w:p w14:paraId="4D4A83FE" w14:textId="77777777" w:rsidR="00113E3D" w:rsidRPr="00BC163A" w:rsidRDefault="00113E3D" w:rsidP="00631A6E">
            <w:pPr>
              <w:ind w:left="360"/>
              <w:jc w:val="center"/>
              <w:rPr>
                <w:rFonts w:ascii="Times New Roman" w:eastAsia="Times New Roman" w:hAnsi="Times New Roman"/>
                <w:b/>
                <w:bCs/>
                <w:sz w:val="20"/>
                <w:szCs w:val="20"/>
              </w:rPr>
            </w:pPr>
            <w:r w:rsidRPr="00BC163A">
              <w:rPr>
                <w:rFonts w:ascii="Times New Roman" w:eastAsia="Times New Roman" w:hAnsi="Times New Roman"/>
                <w:b/>
                <w:bCs/>
                <w:sz w:val="20"/>
                <w:szCs w:val="20"/>
              </w:rPr>
              <w:t>COMMENTS</w:t>
            </w:r>
          </w:p>
          <w:p w14:paraId="3EB67845" w14:textId="1E2B6916" w:rsidR="00113E3D" w:rsidRPr="00BC163A" w:rsidRDefault="00113E3D" w:rsidP="00631A6E">
            <w:pPr>
              <w:ind w:left="360"/>
              <w:jc w:val="center"/>
              <w:rPr>
                <w:rFonts w:ascii="Times New Roman" w:eastAsia="Times New Roman" w:hAnsi="Times New Roman"/>
                <w:b/>
                <w:bCs/>
                <w:sz w:val="20"/>
                <w:szCs w:val="20"/>
              </w:rPr>
            </w:pPr>
            <w:r w:rsidRPr="00BC163A">
              <w:rPr>
                <w:rFonts w:ascii="Times New Roman" w:eastAsia="Times New Roman" w:hAnsi="Times New Roman"/>
                <w:b/>
                <w:bCs/>
                <w:sz w:val="20"/>
                <w:szCs w:val="20"/>
              </w:rPr>
              <w:t>GEF COUNCIL MEMBERS</w:t>
            </w:r>
          </w:p>
        </w:tc>
        <w:tc>
          <w:tcPr>
            <w:tcW w:w="5001" w:type="dxa"/>
            <w:shd w:val="clear" w:color="auto" w:fill="auto"/>
          </w:tcPr>
          <w:p w14:paraId="7930D677" w14:textId="6CEB3B69" w:rsidR="00113E3D" w:rsidRPr="00BC163A" w:rsidRDefault="00113E3D" w:rsidP="00407BCC">
            <w:pPr>
              <w:jc w:val="center"/>
              <w:rPr>
                <w:rFonts w:ascii="Times New Roman" w:eastAsia="Times New Roman" w:hAnsi="Times New Roman"/>
                <w:b/>
                <w:bCs/>
                <w:sz w:val="20"/>
                <w:szCs w:val="20"/>
              </w:rPr>
            </w:pPr>
            <w:r w:rsidRPr="00BC163A">
              <w:rPr>
                <w:rFonts w:ascii="Times New Roman" w:eastAsia="Times New Roman" w:hAnsi="Times New Roman"/>
                <w:b/>
                <w:bCs/>
                <w:sz w:val="20"/>
                <w:szCs w:val="20"/>
              </w:rPr>
              <w:t>RESPONSE</w:t>
            </w:r>
          </w:p>
        </w:tc>
        <w:tc>
          <w:tcPr>
            <w:tcW w:w="1803" w:type="dxa"/>
            <w:shd w:val="clear" w:color="auto" w:fill="auto"/>
          </w:tcPr>
          <w:p w14:paraId="61A0868B" w14:textId="313FBF90" w:rsidR="00113E3D" w:rsidRPr="00BC163A" w:rsidRDefault="00113E3D" w:rsidP="00407BCC">
            <w:pPr>
              <w:jc w:val="center"/>
              <w:rPr>
                <w:rFonts w:ascii="Times New Roman" w:eastAsia="Times New Roman" w:hAnsi="Times New Roman"/>
                <w:b/>
                <w:bCs/>
                <w:sz w:val="20"/>
                <w:szCs w:val="20"/>
              </w:rPr>
            </w:pPr>
            <w:r w:rsidRPr="00BC163A">
              <w:rPr>
                <w:rFonts w:ascii="Times New Roman" w:eastAsia="Times New Roman" w:hAnsi="Times New Roman"/>
                <w:b/>
                <w:bCs/>
                <w:sz w:val="20"/>
                <w:szCs w:val="20"/>
              </w:rPr>
              <w:t>PAGE/SECTION IN THE PRODOC</w:t>
            </w:r>
          </w:p>
        </w:tc>
      </w:tr>
      <w:tr w:rsidR="00113E3D" w:rsidRPr="00BC163A" w14:paraId="71A7DA3A" w14:textId="77777777" w:rsidTr="00A5080C">
        <w:trPr>
          <w:trHeight w:val="486"/>
        </w:trPr>
        <w:tc>
          <w:tcPr>
            <w:tcW w:w="3828" w:type="dxa"/>
            <w:shd w:val="clear" w:color="auto" w:fill="9CC2E5"/>
          </w:tcPr>
          <w:p w14:paraId="1D45FCB5" w14:textId="77777777" w:rsidR="00113E3D" w:rsidRPr="00BC163A" w:rsidRDefault="00113E3D" w:rsidP="00631A6E">
            <w:pPr>
              <w:ind w:left="360"/>
              <w:rPr>
                <w:rFonts w:ascii="Times New Roman" w:eastAsia="Times New Roman" w:hAnsi="Times New Roman"/>
                <w:b/>
                <w:bCs/>
                <w:sz w:val="20"/>
                <w:szCs w:val="20"/>
              </w:rPr>
            </w:pPr>
            <w:r w:rsidRPr="00BC163A">
              <w:rPr>
                <w:rFonts w:ascii="Times New Roman" w:eastAsia="Times New Roman" w:hAnsi="Times New Roman"/>
                <w:b/>
                <w:bCs/>
                <w:sz w:val="20"/>
                <w:szCs w:val="20"/>
              </w:rPr>
              <w:t>CANADA</w:t>
            </w:r>
          </w:p>
        </w:tc>
        <w:tc>
          <w:tcPr>
            <w:tcW w:w="5001" w:type="dxa"/>
            <w:shd w:val="clear" w:color="auto" w:fill="9CC2E5"/>
          </w:tcPr>
          <w:p w14:paraId="20FC5BC9" w14:textId="77777777" w:rsidR="00113E3D" w:rsidRPr="00BC163A" w:rsidRDefault="00113E3D" w:rsidP="00407BCC">
            <w:pPr>
              <w:rPr>
                <w:rFonts w:ascii="Times New Roman" w:eastAsia="Times New Roman" w:hAnsi="Times New Roman"/>
                <w:sz w:val="20"/>
                <w:szCs w:val="20"/>
              </w:rPr>
            </w:pPr>
          </w:p>
        </w:tc>
        <w:tc>
          <w:tcPr>
            <w:tcW w:w="1803" w:type="dxa"/>
            <w:shd w:val="clear" w:color="auto" w:fill="9CC2E5"/>
          </w:tcPr>
          <w:p w14:paraId="0C59F20F" w14:textId="77777777" w:rsidR="00113E3D" w:rsidRPr="00BC163A" w:rsidRDefault="00113E3D" w:rsidP="00407BCC">
            <w:pPr>
              <w:rPr>
                <w:rFonts w:ascii="Times New Roman" w:eastAsia="Times New Roman" w:hAnsi="Times New Roman"/>
                <w:sz w:val="20"/>
                <w:szCs w:val="20"/>
              </w:rPr>
            </w:pPr>
          </w:p>
        </w:tc>
      </w:tr>
      <w:tr w:rsidR="00113E3D" w:rsidRPr="008C66AB" w14:paraId="66BF8838" w14:textId="77777777" w:rsidTr="00A745DD">
        <w:trPr>
          <w:trHeight w:val="5273"/>
        </w:trPr>
        <w:tc>
          <w:tcPr>
            <w:tcW w:w="3828" w:type="dxa"/>
            <w:shd w:val="clear" w:color="auto" w:fill="auto"/>
          </w:tcPr>
          <w:p w14:paraId="4F6BC66D" w14:textId="77777777" w:rsidR="00113E3D" w:rsidRPr="008C66AB" w:rsidRDefault="00113E3D" w:rsidP="0074406B">
            <w:pPr>
              <w:pStyle w:val="ListParagraph"/>
              <w:rPr>
                <w:sz w:val="20"/>
                <w:szCs w:val="20"/>
              </w:rPr>
            </w:pPr>
            <w:r w:rsidRPr="008C66AB">
              <w:rPr>
                <w:sz w:val="20"/>
                <w:szCs w:val="20"/>
              </w:rPr>
              <w:t>Coordination among different government agencies/authorities and active multi-stakeholder participation have been major challenges in Indonesia. The project should consider mitigation strategies to adapt to these risks/challenges.</w:t>
            </w:r>
          </w:p>
        </w:tc>
        <w:tc>
          <w:tcPr>
            <w:tcW w:w="5001" w:type="dxa"/>
            <w:shd w:val="clear" w:color="auto" w:fill="auto"/>
          </w:tcPr>
          <w:p w14:paraId="74A8180A" w14:textId="77777777" w:rsidR="00113E3D" w:rsidRPr="008C66AB" w:rsidRDefault="00113E3D" w:rsidP="00407BCC">
            <w:pPr>
              <w:shd w:val="clear" w:color="auto" w:fill="FFFFFF"/>
              <w:rPr>
                <w:rFonts w:ascii="Times New Roman" w:eastAsia="Times New Roman" w:hAnsi="Times New Roman"/>
                <w:sz w:val="20"/>
                <w:szCs w:val="20"/>
              </w:rPr>
            </w:pPr>
            <w:r w:rsidRPr="008C66AB">
              <w:rPr>
                <w:rFonts w:ascii="Times New Roman" w:eastAsia="Times New Roman" w:hAnsi="Times New Roman"/>
                <w:sz w:val="20"/>
                <w:szCs w:val="20"/>
              </w:rPr>
              <w:t xml:space="preserve">This risk is well-noted, especially in the context of the COVID-19 pandemic, where limited face-to-face engagements and travel restrictions may result in delays in implementation and hinder coordination efforts. To mitigate against this risk, the project will ensure that tools and support are made available for effective online engagement where possible to reduce the impact of the COVID-19 pandemic on project implementation while safeguarding the health of all stakeholders. Online engagement has become increasingly effective and free platforms ensure accessibility. This will also mitigate travel costs and time spent in transit for all stakeholders. </w:t>
            </w:r>
          </w:p>
          <w:p w14:paraId="2E5191D6" w14:textId="77777777" w:rsidR="00113E3D" w:rsidRPr="008C66AB" w:rsidRDefault="00113E3D" w:rsidP="00407BCC">
            <w:pPr>
              <w:shd w:val="clear" w:color="auto" w:fill="FFFFFF"/>
              <w:rPr>
                <w:rFonts w:ascii="Times New Roman" w:eastAsia="Times New Roman" w:hAnsi="Times New Roman"/>
                <w:sz w:val="20"/>
                <w:szCs w:val="20"/>
              </w:rPr>
            </w:pPr>
            <w:r w:rsidRPr="008C66AB">
              <w:rPr>
                <w:rFonts w:ascii="Times New Roman" w:eastAsia="Times New Roman" w:hAnsi="Times New Roman"/>
                <w:sz w:val="20"/>
                <w:szCs w:val="20"/>
              </w:rPr>
              <w:t>In addition, coordination will be improved through the involvement of project partners that are well-established in the project areas, having worked on previous projects and with relevant stakeholders extensively. These project partners will oversee and direct numerous project activities and will serve to buffer any shifts in government personnel and structures.</w:t>
            </w:r>
          </w:p>
        </w:tc>
        <w:tc>
          <w:tcPr>
            <w:tcW w:w="1803" w:type="dxa"/>
            <w:shd w:val="clear" w:color="auto" w:fill="auto"/>
          </w:tcPr>
          <w:p w14:paraId="0A548002" w14:textId="77777777" w:rsidR="00113E3D" w:rsidRPr="008C66AB" w:rsidRDefault="00113E3D" w:rsidP="00407BCC">
            <w:pPr>
              <w:shd w:val="clear" w:color="auto" w:fill="FFFFFF"/>
              <w:rPr>
                <w:rFonts w:ascii="Times New Roman" w:eastAsia="Times New Roman" w:hAnsi="Times New Roman"/>
                <w:sz w:val="20"/>
                <w:szCs w:val="20"/>
              </w:rPr>
            </w:pPr>
            <w:r w:rsidRPr="008C66AB">
              <w:rPr>
                <w:rFonts w:ascii="Times New Roman" w:eastAsia="Times New Roman" w:hAnsi="Times New Roman"/>
                <w:sz w:val="20"/>
                <w:szCs w:val="20"/>
              </w:rPr>
              <w:t>These mitigation measures are described in Section F. Risk Assessment and Mitigation, Risks 5 and 11.</w:t>
            </w:r>
          </w:p>
        </w:tc>
      </w:tr>
      <w:tr w:rsidR="00113E3D" w:rsidRPr="008C66AB" w14:paraId="54FAE9A2" w14:textId="77777777" w:rsidTr="00A5080C">
        <w:trPr>
          <w:trHeight w:val="2118"/>
        </w:trPr>
        <w:tc>
          <w:tcPr>
            <w:tcW w:w="3828" w:type="dxa"/>
            <w:shd w:val="clear" w:color="auto" w:fill="auto"/>
          </w:tcPr>
          <w:p w14:paraId="5CD9AEB9" w14:textId="77777777" w:rsidR="00113E3D" w:rsidRPr="008C66AB" w:rsidRDefault="00113E3D" w:rsidP="0074406B">
            <w:pPr>
              <w:pStyle w:val="ListParagraph"/>
              <w:rPr>
                <w:sz w:val="20"/>
                <w:szCs w:val="20"/>
              </w:rPr>
            </w:pPr>
            <w:r w:rsidRPr="008C66AB">
              <w:rPr>
                <w:sz w:val="20"/>
                <w:szCs w:val="20"/>
              </w:rPr>
              <w:t>The project employs a positive approach by targeting landscapes in the Protected Areas (PAs)/National Parks and the surrounding forests under different administration units (not only PAs in isolation). The engagement of diverse stakeholders, including forest companies operating forest concessions in the buffer zones of PAs and private sector that integrate biodiversity conservation into their business operations, is also encouraging.</w:t>
            </w:r>
          </w:p>
        </w:tc>
        <w:tc>
          <w:tcPr>
            <w:tcW w:w="5001" w:type="dxa"/>
            <w:shd w:val="clear" w:color="auto" w:fill="auto"/>
          </w:tcPr>
          <w:p w14:paraId="2610DC01" w14:textId="77777777" w:rsidR="00113E3D" w:rsidRPr="008C66AB" w:rsidRDefault="00113E3D" w:rsidP="00407BCC">
            <w:pPr>
              <w:shd w:val="clear" w:color="auto" w:fill="FFFFFF"/>
              <w:rPr>
                <w:rFonts w:ascii="Times New Roman" w:eastAsia="Times New Roman" w:hAnsi="Times New Roman"/>
                <w:sz w:val="20"/>
                <w:szCs w:val="20"/>
              </w:rPr>
            </w:pPr>
            <w:r w:rsidRPr="008C66AB">
              <w:rPr>
                <w:rFonts w:ascii="Times New Roman" w:eastAsia="Times New Roman" w:hAnsi="Times New Roman"/>
                <w:sz w:val="20"/>
                <w:szCs w:val="20"/>
              </w:rPr>
              <w:t>This comment is well noted. The Angola Child Project has incorporated these considerations, specifically the involvement of the private sector.</w:t>
            </w:r>
          </w:p>
        </w:tc>
        <w:tc>
          <w:tcPr>
            <w:tcW w:w="1803" w:type="dxa"/>
            <w:shd w:val="clear" w:color="auto" w:fill="auto"/>
          </w:tcPr>
          <w:p w14:paraId="6FD4E24F" w14:textId="77777777" w:rsidR="00113E3D" w:rsidRPr="008C66AB" w:rsidRDefault="00113E3D" w:rsidP="00407BCC">
            <w:pPr>
              <w:shd w:val="clear" w:color="auto" w:fill="FFFFFF"/>
              <w:rPr>
                <w:rFonts w:ascii="Times New Roman" w:eastAsia="Times New Roman" w:hAnsi="Times New Roman"/>
                <w:sz w:val="20"/>
                <w:szCs w:val="20"/>
              </w:rPr>
            </w:pPr>
            <w:r w:rsidRPr="008C66AB">
              <w:rPr>
                <w:rFonts w:ascii="Times New Roman" w:eastAsia="Times New Roman" w:hAnsi="Times New Roman"/>
                <w:sz w:val="20"/>
                <w:szCs w:val="20"/>
              </w:rPr>
              <w:t>The private sector will be involved through Outcome 3.4 in Section A. Objective, Components, Expected Outcomes, Targets, and Outputs.</w:t>
            </w:r>
          </w:p>
        </w:tc>
      </w:tr>
      <w:tr w:rsidR="00113E3D" w:rsidRPr="008C66AB" w14:paraId="3426F1E7" w14:textId="77777777" w:rsidTr="00ED5D0A">
        <w:trPr>
          <w:trHeight w:val="152"/>
        </w:trPr>
        <w:tc>
          <w:tcPr>
            <w:tcW w:w="3828" w:type="dxa"/>
            <w:shd w:val="clear" w:color="auto" w:fill="auto"/>
          </w:tcPr>
          <w:p w14:paraId="38E1CC49" w14:textId="77777777" w:rsidR="00113E3D" w:rsidRPr="008C66AB" w:rsidRDefault="00113E3D" w:rsidP="0074406B">
            <w:pPr>
              <w:pStyle w:val="ListParagraph"/>
              <w:rPr>
                <w:sz w:val="20"/>
                <w:szCs w:val="20"/>
              </w:rPr>
            </w:pPr>
            <w:r w:rsidRPr="008C66AB">
              <w:rPr>
                <w:sz w:val="20"/>
                <w:szCs w:val="20"/>
              </w:rPr>
              <w:t>The scope of the project seems broad, including Conservation of Habitats and Wildlife; Promotion of a Wildlife-based Economy; and Combating Wildlife Trafficking, for 13 countries spread through the world, in all in the same project. It also encompasses a variety of topics, which given the wide range of countries involved may pose a barrier to success.</w:t>
            </w:r>
          </w:p>
        </w:tc>
        <w:tc>
          <w:tcPr>
            <w:tcW w:w="5001" w:type="dxa"/>
            <w:shd w:val="clear" w:color="auto" w:fill="auto"/>
          </w:tcPr>
          <w:p w14:paraId="4966DD97" w14:textId="77777777" w:rsidR="00113E3D" w:rsidRPr="008C66AB" w:rsidRDefault="00113E3D" w:rsidP="00407BCC">
            <w:pPr>
              <w:shd w:val="clear" w:color="auto" w:fill="FFFFFF"/>
              <w:rPr>
                <w:rFonts w:ascii="Times New Roman" w:eastAsia="Times New Roman" w:hAnsi="Times New Roman"/>
                <w:sz w:val="20"/>
                <w:szCs w:val="20"/>
              </w:rPr>
            </w:pPr>
            <w:r w:rsidRPr="008C66AB">
              <w:rPr>
                <w:rFonts w:ascii="Times New Roman" w:eastAsia="Times New Roman" w:hAnsi="Times New Roman"/>
                <w:sz w:val="20"/>
                <w:szCs w:val="20"/>
              </w:rPr>
              <w:t>N/A</w:t>
            </w:r>
          </w:p>
        </w:tc>
        <w:tc>
          <w:tcPr>
            <w:tcW w:w="1803" w:type="dxa"/>
            <w:shd w:val="clear" w:color="auto" w:fill="auto"/>
          </w:tcPr>
          <w:p w14:paraId="0A4FD83A" w14:textId="77777777" w:rsidR="00113E3D" w:rsidRPr="008C66AB" w:rsidRDefault="00113E3D" w:rsidP="00407BCC">
            <w:pPr>
              <w:shd w:val="clear" w:color="auto" w:fill="FFFFFF"/>
              <w:rPr>
                <w:rFonts w:ascii="Times New Roman" w:eastAsia="Times New Roman" w:hAnsi="Times New Roman"/>
                <w:sz w:val="20"/>
                <w:szCs w:val="20"/>
              </w:rPr>
            </w:pPr>
            <w:r w:rsidRPr="008C66AB">
              <w:rPr>
                <w:rFonts w:ascii="Times New Roman" w:eastAsia="Times New Roman" w:hAnsi="Times New Roman"/>
                <w:sz w:val="20"/>
                <w:szCs w:val="20"/>
              </w:rPr>
              <w:t>N/A</w:t>
            </w:r>
          </w:p>
        </w:tc>
      </w:tr>
      <w:tr w:rsidR="00113E3D" w:rsidRPr="008C66AB" w14:paraId="32C1D3FE" w14:textId="77777777" w:rsidTr="00A5080C">
        <w:trPr>
          <w:trHeight w:val="283"/>
        </w:trPr>
        <w:tc>
          <w:tcPr>
            <w:tcW w:w="3828" w:type="dxa"/>
            <w:shd w:val="clear" w:color="auto" w:fill="auto"/>
          </w:tcPr>
          <w:p w14:paraId="551AF3AC" w14:textId="425A3673" w:rsidR="00113E3D" w:rsidRPr="008C66AB" w:rsidRDefault="00113E3D" w:rsidP="0074406B">
            <w:pPr>
              <w:pStyle w:val="ListParagraph"/>
              <w:rPr>
                <w:sz w:val="20"/>
                <w:szCs w:val="20"/>
              </w:rPr>
            </w:pPr>
            <w:r w:rsidRPr="008C66AB">
              <w:rPr>
                <w:sz w:val="20"/>
                <w:szCs w:val="20"/>
              </w:rPr>
              <w:lastRenderedPageBreak/>
              <w:t xml:space="preserve">As written it is difficult to understand what could be reasonably accomplished and how. Here are a couple of examples of broad goals that may not be possible to achieve: sentence from paragraph 93 (emphasis added): “The Program will make all the necessary investments at the country and global levels and across priority source, transit, and demand countries to make the best use of these natural resources that are being mined and trashed by a few in the name of short-term gain.” Another sentence from paragraph 96 (emphasis added) indicates: “These interventions aim at delivering over 26 million hectares of terrestrial protected areas under improved management for conservation and sustainable use, and over 2.7 million hectares of landscapes under improved practices, resulting in GHG emission reductions”. The project could benefit from having a narrower and </w:t>
            </w:r>
            <w:r w:rsidR="00BC163A" w:rsidRPr="008C66AB">
              <w:rPr>
                <w:sz w:val="20"/>
                <w:szCs w:val="20"/>
              </w:rPr>
              <w:t>better-defined</w:t>
            </w:r>
            <w:r w:rsidRPr="008C66AB">
              <w:rPr>
                <w:sz w:val="20"/>
                <w:szCs w:val="20"/>
              </w:rPr>
              <w:t xml:space="preserve"> focus.</w:t>
            </w:r>
          </w:p>
        </w:tc>
        <w:tc>
          <w:tcPr>
            <w:tcW w:w="5001" w:type="dxa"/>
            <w:shd w:val="clear" w:color="auto" w:fill="auto"/>
          </w:tcPr>
          <w:p w14:paraId="0602F5A3" w14:textId="77777777" w:rsidR="00113E3D" w:rsidRPr="008C66AB" w:rsidRDefault="00113E3D" w:rsidP="00407BCC">
            <w:pPr>
              <w:shd w:val="clear" w:color="auto" w:fill="FFFFFF"/>
              <w:rPr>
                <w:rFonts w:ascii="Times New Roman" w:eastAsia="Times New Roman" w:hAnsi="Times New Roman"/>
                <w:sz w:val="20"/>
                <w:szCs w:val="20"/>
              </w:rPr>
            </w:pPr>
            <w:r w:rsidRPr="008C66AB">
              <w:rPr>
                <w:rFonts w:ascii="Times New Roman" w:eastAsia="Times New Roman" w:hAnsi="Times New Roman"/>
                <w:sz w:val="20"/>
                <w:szCs w:val="20"/>
              </w:rPr>
              <w:t>The Angola Child Project has a well-defined objective to improve the management of national parks in targeted transfrontier conservation areas (TFCAs) in southern Angola and strengthen the resilience of local communities and ecosystems to climate change. The associated indicators are as follows:</w:t>
            </w:r>
          </w:p>
          <w:p w14:paraId="3A963420" w14:textId="687BAC3C" w:rsidR="00113E3D" w:rsidRPr="008C66AB" w:rsidRDefault="00113E3D" w:rsidP="00407BCC">
            <w:pPr>
              <w:shd w:val="clear" w:color="auto" w:fill="FFFFFF"/>
              <w:rPr>
                <w:rFonts w:ascii="Times New Roman" w:eastAsia="Times New Roman" w:hAnsi="Times New Roman"/>
                <w:sz w:val="20"/>
                <w:szCs w:val="20"/>
              </w:rPr>
            </w:pPr>
            <w:r w:rsidRPr="008C66AB">
              <w:rPr>
                <w:rFonts w:ascii="Times New Roman" w:eastAsia="Times New Roman" w:hAnsi="Times New Roman"/>
                <w:sz w:val="20"/>
                <w:szCs w:val="20"/>
              </w:rPr>
              <w:t>Total number of direct beneficiaries disaggregated by gender as co-benefit of GEF investment (Target: 24,215 people  (30% women))</w:t>
            </w:r>
          </w:p>
          <w:p w14:paraId="2F5A7529" w14:textId="67F5362B" w:rsidR="00113E3D" w:rsidRPr="008C66AB" w:rsidRDefault="00113E3D" w:rsidP="00407BCC">
            <w:pPr>
              <w:shd w:val="clear" w:color="auto" w:fill="FFFFFF"/>
              <w:rPr>
                <w:rFonts w:ascii="Times New Roman" w:eastAsia="Times New Roman" w:hAnsi="Times New Roman"/>
                <w:sz w:val="20"/>
                <w:szCs w:val="20"/>
              </w:rPr>
            </w:pPr>
            <w:r w:rsidRPr="008C66AB">
              <w:rPr>
                <w:rFonts w:ascii="Times New Roman" w:eastAsia="Times New Roman" w:hAnsi="Times New Roman"/>
                <w:sz w:val="20"/>
                <w:szCs w:val="20"/>
              </w:rPr>
              <w:t>Area of terrestrial Protected Areas under improved management effectiveness (ha) (Target: 3,788,245 ha)</w:t>
            </w:r>
          </w:p>
          <w:p w14:paraId="3C4D6EF3" w14:textId="452C0B8D" w:rsidR="00113E3D" w:rsidRPr="008C66AB" w:rsidRDefault="00113E3D" w:rsidP="00407BCC">
            <w:pPr>
              <w:shd w:val="clear" w:color="auto" w:fill="FFFFFF"/>
              <w:rPr>
                <w:rFonts w:ascii="Times New Roman" w:eastAsia="Times New Roman" w:hAnsi="Times New Roman"/>
                <w:sz w:val="20"/>
                <w:szCs w:val="20"/>
              </w:rPr>
            </w:pPr>
            <w:r w:rsidRPr="008C66AB">
              <w:rPr>
                <w:rFonts w:ascii="Times New Roman" w:eastAsia="Times New Roman" w:hAnsi="Times New Roman"/>
                <w:sz w:val="20"/>
                <w:szCs w:val="20"/>
              </w:rPr>
              <w:t>Area of land under climate-resilient management (ha) (Target: 35,000 ha)</w:t>
            </w:r>
          </w:p>
          <w:p w14:paraId="01A63DF1" w14:textId="45C40AB2" w:rsidR="00113E3D" w:rsidRPr="008C66AB" w:rsidRDefault="00113E3D" w:rsidP="00407BCC">
            <w:pPr>
              <w:shd w:val="clear" w:color="auto" w:fill="FFFFFF"/>
              <w:rPr>
                <w:rFonts w:ascii="Times New Roman" w:eastAsia="Times New Roman" w:hAnsi="Times New Roman"/>
                <w:sz w:val="20"/>
                <w:szCs w:val="20"/>
              </w:rPr>
            </w:pPr>
            <w:r w:rsidRPr="008C66AB">
              <w:rPr>
                <w:rFonts w:ascii="Times New Roman" w:eastAsia="Times New Roman" w:hAnsi="Times New Roman"/>
                <w:sz w:val="20"/>
                <w:szCs w:val="20"/>
              </w:rPr>
              <w:t>Number of policies, plans and development frameworks that mainstream climate resilience (Target: 12)</w:t>
            </w:r>
          </w:p>
          <w:p w14:paraId="61A2FBF9" w14:textId="00B29920" w:rsidR="00113E3D" w:rsidRPr="008C66AB" w:rsidRDefault="00113E3D" w:rsidP="00407BCC">
            <w:pPr>
              <w:shd w:val="clear" w:color="auto" w:fill="FFFFFF"/>
              <w:rPr>
                <w:rFonts w:ascii="Times New Roman" w:eastAsia="Times New Roman" w:hAnsi="Times New Roman"/>
                <w:sz w:val="20"/>
                <w:szCs w:val="20"/>
              </w:rPr>
            </w:pPr>
            <w:r w:rsidRPr="008C66AB">
              <w:rPr>
                <w:rFonts w:ascii="Times New Roman" w:eastAsia="Times New Roman" w:hAnsi="Times New Roman"/>
                <w:sz w:val="20"/>
                <w:szCs w:val="20"/>
              </w:rPr>
              <w:t>Number of people with enhanced capacity to identify climate risk and engage in adaptation measures (Target: 14,</w:t>
            </w:r>
            <w:r w:rsidR="00E351A3" w:rsidRPr="008C66AB">
              <w:rPr>
                <w:rFonts w:ascii="Times New Roman" w:eastAsia="Times New Roman" w:hAnsi="Times New Roman"/>
                <w:sz w:val="20"/>
                <w:szCs w:val="20"/>
              </w:rPr>
              <w:t>0</w:t>
            </w:r>
            <w:r w:rsidRPr="008C66AB">
              <w:rPr>
                <w:rFonts w:ascii="Times New Roman" w:eastAsia="Times New Roman" w:hAnsi="Times New Roman"/>
                <w:sz w:val="20"/>
                <w:szCs w:val="20"/>
              </w:rPr>
              <w:t>40 people (30% female)</w:t>
            </w:r>
          </w:p>
        </w:tc>
        <w:tc>
          <w:tcPr>
            <w:tcW w:w="1803" w:type="dxa"/>
            <w:shd w:val="clear" w:color="auto" w:fill="auto"/>
          </w:tcPr>
          <w:p w14:paraId="44A96CDB" w14:textId="77777777" w:rsidR="00113E3D" w:rsidRPr="008C66AB" w:rsidRDefault="00113E3D" w:rsidP="00407BCC">
            <w:pPr>
              <w:shd w:val="clear" w:color="auto" w:fill="FFFFFF"/>
              <w:rPr>
                <w:rFonts w:ascii="Times New Roman" w:eastAsia="Times New Roman" w:hAnsi="Times New Roman"/>
                <w:sz w:val="20"/>
                <w:szCs w:val="20"/>
              </w:rPr>
            </w:pPr>
            <w:r w:rsidRPr="008C66AB">
              <w:rPr>
                <w:rFonts w:ascii="Times New Roman" w:eastAsia="Times New Roman" w:hAnsi="Times New Roman"/>
                <w:sz w:val="20"/>
                <w:szCs w:val="20"/>
              </w:rPr>
              <w:t>Appendix I: Project Results Framework</w:t>
            </w:r>
          </w:p>
        </w:tc>
      </w:tr>
      <w:tr w:rsidR="00113E3D" w:rsidRPr="008C66AB" w14:paraId="0FC25E68" w14:textId="77777777" w:rsidTr="00A5080C">
        <w:trPr>
          <w:trHeight w:val="283"/>
        </w:trPr>
        <w:tc>
          <w:tcPr>
            <w:tcW w:w="3828" w:type="dxa"/>
            <w:shd w:val="clear" w:color="auto" w:fill="auto"/>
          </w:tcPr>
          <w:p w14:paraId="50EE8739" w14:textId="77777777" w:rsidR="00113E3D" w:rsidRPr="008C66AB" w:rsidRDefault="00113E3D" w:rsidP="0074406B">
            <w:pPr>
              <w:pStyle w:val="ListParagraph"/>
              <w:rPr>
                <w:sz w:val="20"/>
                <w:szCs w:val="20"/>
              </w:rPr>
            </w:pPr>
            <w:r w:rsidRPr="008C66AB">
              <w:rPr>
                <w:sz w:val="20"/>
                <w:szCs w:val="20"/>
              </w:rPr>
              <w:t>While CITES is not a GEF supported MEA, the reduction in illegal wildlife trade would be complementary to goals of CITES. In terms of the illegal wildlife trade component, ECCC enforcement should review and provide their input in relation to existing initiatives associated with illegal wildlife trade (ICCWC, WENs, INTERPOL, etc.).</w:t>
            </w:r>
          </w:p>
        </w:tc>
        <w:tc>
          <w:tcPr>
            <w:tcW w:w="5001" w:type="dxa"/>
            <w:shd w:val="clear" w:color="auto" w:fill="auto"/>
          </w:tcPr>
          <w:p w14:paraId="69C66847" w14:textId="77777777" w:rsidR="00113E3D" w:rsidRPr="008C66AB" w:rsidRDefault="00113E3D" w:rsidP="00407BCC">
            <w:pPr>
              <w:shd w:val="clear" w:color="auto" w:fill="FFFFFF"/>
              <w:rPr>
                <w:rFonts w:ascii="Times New Roman" w:eastAsia="Times New Roman" w:hAnsi="Times New Roman"/>
                <w:sz w:val="20"/>
                <w:szCs w:val="20"/>
              </w:rPr>
            </w:pPr>
            <w:r w:rsidRPr="008C66AB">
              <w:rPr>
                <w:rFonts w:ascii="Times New Roman" w:eastAsia="Times New Roman" w:hAnsi="Times New Roman"/>
                <w:sz w:val="20"/>
                <w:szCs w:val="20"/>
              </w:rPr>
              <w:t>N/A</w:t>
            </w:r>
          </w:p>
        </w:tc>
        <w:tc>
          <w:tcPr>
            <w:tcW w:w="1803" w:type="dxa"/>
            <w:shd w:val="clear" w:color="auto" w:fill="auto"/>
          </w:tcPr>
          <w:p w14:paraId="7B9B4C13" w14:textId="77777777" w:rsidR="00113E3D" w:rsidRPr="008C66AB" w:rsidRDefault="00113E3D" w:rsidP="00407BCC">
            <w:pPr>
              <w:shd w:val="clear" w:color="auto" w:fill="FFFFFF"/>
              <w:rPr>
                <w:rFonts w:ascii="Times New Roman" w:eastAsia="Times New Roman" w:hAnsi="Times New Roman"/>
                <w:sz w:val="20"/>
                <w:szCs w:val="20"/>
              </w:rPr>
            </w:pPr>
            <w:r w:rsidRPr="008C66AB">
              <w:rPr>
                <w:rFonts w:ascii="Times New Roman" w:eastAsia="Times New Roman" w:hAnsi="Times New Roman"/>
                <w:sz w:val="20"/>
                <w:szCs w:val="20"/>
              </w:rPr>
              <w:t>N/A</w:t>
            </w:r>
          </w:p>
        </w:tc>
      </w:tr>
      <w:tr w:rsidR="00113E3D" w:rsidRPr="008C66AB" w14:paraId="1BB4DDF0" w14:textId="77777777" w:rsidTr="00A5080C">
        <w:trPr>
          <w:trHeight w:val="142"/>
        </w:trPr>
        <w:tc>
          <w:tcPr>
            <w:tcW w:w="3828" w:type="dxa"/>
            <w:shd w:val="clear" w:color="auto" w:fill="9CC2E5"/>
          </w:tcPr>
          <w:p w14:paraId="2EAC65AB" w14:textId="77777777" w:rsidR="00113E3D" w:rsidRPr="008C66AB" w:rsidRDefault="00113E3D" w:rsidP="00631A6E">
            <w:pPr>
              <w:ind w:left="360"/>
              <w:rPr>
                <w:rFonts w:ascii="Times New Roman" w:eastAsia="Times New Roman" w:hAnsi="Times New Roman"/>
                <w:b/>
                <w:bCs/>
                <w:sz w:val="20"/>
                <w:szCs w:val="20"/>
              </w:rPr>
            </w:pPr>
            <w:r w:rsidRPr="008C66AB">
              <w:rPr>
                <w:rFonts w:ascii="Times New Roman" w:eastAsia="Times New Roman" w:hAnsi="Times New Roman"/>
                <w:b/>
                <w:bCs/>
                <w:sz w:val="20"/>
                <w:szCs w:val="20"/>
              </w:rPr>
              <w:t>USA</w:t>
            </w:r>
          </w:p>
        </w:tc>
        <w:tc>
          <w:tcPr>
            <w:tcW w:w="5001" w:type="dxa"/>
            <w:shd w:val="clear" w:color="auto" w:fill="9CC2E5"/>
          </w:tcPr>
          <w:p w14:paraId="26C51934" w14:textId="77777777" w:rsidR="00113E3D" w:rsidRPr="008C66AB" w:rsidRDefault="00113E3D" w:rsidP="00407BCC">
            <w:pPr>
              <w:rPr>
                <w:rFonts w:ascii="Times New Roman" w:eastAsia="Times New Roman" w:hAnsi="Times New Roman"/>
                <w:sz w:val="20"/>
                <w:szCs w:val="20"/>
              </w:rPr>
            </w:pPr>
          </w:p>
        </w:tc>
        <w:tc>
          <w:tcPr>
            <w:tcW w:w="1803" w:type="dxa"/>
            <w:shd w:val="clear" w:color="auto" w:fill="9CC2E5"/>
          </w:tcPr>
          <w:p w14:paraId="7264AFB0" w14:textId="77777777" w:rsidR="00113E3D" w:rsidRPr="008C66AB" w:rsidRDefault="00113E3D" w:rsidP="00407BCC">
            <w:pPr>
              <w:rPr>
                <w:rFonts w:ascii="Times New Roman" w:eastAsia="Times New Roman" w:hAnsi="Times New Roman"/>
                <w:sz w:val="20"/>
                <w:szCs w:val="20"/>
              </w:rPr>
            </w:pPr>
          </w:p>
        </w:tc>
      </w:tr>
      <w:tr w:rsidR="00113E3D" w:rsidRPr="008C66AB" w14:paraId="0F9435AA" w14:textId="77777777" w:rsidTr="00A5080C">
        <w:trPr>
          <w:trHeight w:val="336"/>
        </w:trPr>
        <w:tc>
          <w:tcPr>
            <w:tcW w:w="3828" w:type="dxa"/>
            <w:shd w:val="clear" w:color="auto" w:fill="auto"/>
          </w:tcPr>
          <w:p w14:paraId="04B3025A" w14:textId="77777777" w:rsidR="00113E3D" w:rsidRPr="008C66AB" w:rsidRDefault="00113E3D" w:rsidP="0074406B">
            <w:pPr>
              <w:pStyle w:val="ListParagraph"/>
              <w:rPr>
                <w:sz w:val="20"/>
                <w:szCs w:val="20"/>
              </w:rPr>
            </w:pPr>
            <w:r w:rsidRPr="008C66AB">
              <w:rPr>
                <w:sz w:val="20"/>
                <w:szCs w:val="20"/>
              </w:rPr>
              <w:t>Coordination. There are multiple efforts in combatting wildlife trafficking across the countries involved in this program, particularly within South Africa. It will be critical that the child projects coordinate and de-conflict with ongoing work.</w:t>
            </w:r>
          </w:p>
        </w:tc>
        <w:tc>
          <w:tcPr>
            <w:tcW w:w="5001" w:type="dxa"/>
            <w:shd w:val="clear" w:color="auto" w:fill="auto"/>
          </w:tcPr>
          <w:p w14:paraId="626DF914" w14:textId="77777777" w:rsidR="00113E3D" w:rsidRPr="008C66AB" w:rsidRDefault="00113E3D" w:rsidP="00407BCC">
            <w:pPr>
              <w:shd w:val="clear" w:color="auto" w:fill="FFFFFF"/>
              <w:rPr>
                <w:rFonts w:ascii="Times New Roman" w:eastAsia="Times New Roman" w:hAnsi="Times New Roman"/>
                <w:sz w:val="20"/>
                <w:szCs w:val="20"/>
              </w:rPr>
            </w:pPr>
            <w:r w:rsidRPr="008C66AB">
              <w:rPr>
                <w:rFonts w:ascii="Times New Roman" w:eastAsia="Times New Roman" w:hAnsi="Times New Roman"/>
                <w:sz w:val="20"/>
                <w:szCs w:val="20"/>
              </w:rPr>
              <w:t xml:space="preserve">The Angola Child Project has included a number of activities to address cross-border coordination and collaboration, especially related to wildlife law enforcement and anti-poaching efforts. </w:t>
            </w:r>
          </w:p>
        </w:tc>
        <w:tc>
          <w:tcPr>
            <w:tcW w:w="1803" w:type="dxa"/>
            <w:shd w:val="clear" w:color="auto" w:fill="auto"/>
          </w:tcPr>
          <w:p w14:paraId="2FF971EC" w14:textId="77777777" w:rsidR="00113E3D" w:rsidRPr="008C66AB" w:rsidRDefault="00113E3D" w:rsidP="00407BCC">
            <w:pPr>
              <w:shd w:val="clear" w:color="auto" w:fill="FFFFFF"/>
              <w:rPr>
                <w:rFonts w:ascii="Times New Roman" w:eastAsia="Times New Roman" w:hAnsi="Times New Roman"/>
                <w:sz w:val="20"/>
                <w:szCs w:val="20"/>
              </w:rPr>
            </w:pPr>
            <w:r w:rsidRPr="008C66AB">
              <w:rPr>
                <w:rFonts w:ascii="Times New Roman" w:eastAsia="Times New Roman" w:hAnsi="Times New Roman"/>
                <w:sz w:val="20"/>
                <w:szCs w:val="20"/>
              </w:rPr>
              <w:t>Outputs 2.3.6. and 2.4.6 in Section A. Objective, Components, Expected Outcomes, Targets, and Outputs.</w:t>
            </w:r>
          </w:p>
        </w:tc>
      </w:tr>
      <w:tr w:rsidR="00113E3D" w:rsidRPr="008C66AB" w14:paraId="7CD00547" w14:textId="77777777" w:rsidTr="00A5080C">
        <w:trPr>
          <w:trHeight w:val="142"/>
        </w:trPr>
        <w:tc>
          <w:tcPr>
            <w:tcW w:w="3828" w:type="dxa"/>
            <w:shd w:val="clear" w:color="auto" w:fill="auto"/>
          </w:tcPr>
          <w:p w14:paraId="43DB86CF" w14:textId="77777777" w:rsidR="00113E3D" w:rsidRPr="008C66AB" w:rsidRDefault="00113E3D" w:rsidP="0074406B">
            <w:pPr>
              <w:pStyle w:val="ListParagraph"/>
              <w:rPr>
                <w:sz w:val="20"/>
                <w:szCs w:val="20"/>
              </w:rPr>
            </w:pPr>
            <w:r w:rsidRPr="008C66AB">
              <w:rPr>
                <w:sz w:val="20"/>
                <w:szCs w:val="20"/>
              </w:rPr>
              <w:t>Private sector engagement. The project components related to business development across the child projects are particularly vague at this stage, and we look forward to greater clarity on private sector engagement as the projects develop.</w:t>
            </w:r>
          </w:p>
        </w:tc>
        <w:tc>
          <w:tcPr>
            <w:tcW w:w="5001" w:type="dxa"/>
            <w:shd w:val="clear" w:color="auto" w:fill="auto"/>
          </w:tcPr>
          <w:p w14:paraId="57CF9B0C" w14:textId="77777777" w:rsidR="00113E3D" w:rsidRPr="008C66AB" w:rsidRDefault="00113E3D" w:rsidP="00407BCC">
            <w:pPr>
              <w:shd w:val="clear" w:color="auto" w:fill="FFFFFF"/>
              <w:rPr>
                <w:rFonts w:ascii="Times New Roman" w:eastAsia="Times New Roman" w:hAnsi="Times New Roman"/>
                <w:sz w:val="20"/>
                <w:szCs w:val="20"/>
              </w:rPr>
            </w:pPr>
            <w:r w:rsidRPr="008C66AB">
              <w:rPr>
                <w:rFonts w:ascii="Times New Roman" w:eastAsia="Times New Roman" w:hAnsi="Times New Roman"/>
                <w:sz w:val="20"/>
                <w:szCs w:val="20"/>
              </w:rPr>
              <w:t xml:space="preserve">The private sector will be specifically involved in the Angola Child Project through Outcome 3.4. Strengthened capacity of the private sector and other key stakeholders to develop Nature-based Tourism (NBT) and sustainable use activities in Angola's conservation areas. </w:t>
            </w:r>
          </w:p>
        </w:tc>
        <w:tc>
          <w:tcPr>
            <w:tcW w:w="1803" w:type="dxa"/>
            <w:shd w:val="clear" w:color="auto" w:fill="auto"/>
          </w:tcPr>
          <w:p w14:paraId="527C121F" w14:textId="77777777" w:rsidR="00113E3D" w:rsidRPr="008C66AB" w:rsidRDefault="00113E3D" w:rsidP="00407BCC">
            <w:pPr>
              <w:shd w:val="clear" w:color="auto" w:fill="FFFFFF"/>
              <w:rPr>
                <w:rFonts w:ascii="Times New Roman" w:eastAsia="Times New Roman" w:hAnsi="Times New Roman"/>
                <w:sz w:val="20"/>
                <w:szCs w:val="20"/>
              </w:rPr>
            </w:pPr>
            <w:r w:rsidRPr="008C66AB">
              <w:rPr>
                <w:rFonts w:ascii="Times New Roman" w:eastAsia="Times New Roman" w:hAnsi="Times New Roman"/>
                <w:sz w:val="20"/>
                <w:szCs w:val="20"/>
              </w:rPr>
              <w:t xml:space="preserve">Outcome 3.4. in Section A. Objective, Components, Expected </w:t>
            </w:r>
            <w:r w:rsidRPr="008C66AB">
              <w:rPr>
                <w:rFonts w:ascii="Times New Roman" w:eastAsia="Times New Roman" w:hAnsi="Times New Roman"/>
                <w:sz w:val="20"/>
                <w:szCs w:val="20"/>
              </w:rPr>
              <w:lastRenderedPageBreak/>
              <w:t>Outcomes, Targets, and Outputs.</w:t>
            </w:r>
          </w:p>
        </w:tc>
      </w:tr>
      <w:tr w:rsidR="00113E3D" w:rsidRPr="008C66AB" w14:paraId="7650B4FE" w14:textId="77777777" w:rsidTr="00A5080C">
        <w:trPr>
          <w:trHeight w:val="142"/>
        </w:trPr>
        <w:tc>
          <w:tcPr>
            <w:tcW w:w="3828" w:type="dxa"/>
            <w:shd w:val="clear" w:color="auto" w:fill="auto"/>
          </w:tcPr>
          <w:p w14:paraId="536762B6" w14:textId="77777777" w:rsidR="00113E3D" w:rsidRPr="008C66AB" w:rsidRDefault="00113E3D" w:rsidP="0074406B">
            <w:pPr>
              <w:pStyle w:val="ListParagraph"/>
              <w:rPr>
                <w:sz w:val="20"/>
                <w:szCs w:val="20"/>
              </w:rPr>
            </w:pPr>
            <w:r w:rsidRPr="008C66AB">
              <w:rPr>
                <w:sz w:val="20"/>
                <w:szCs w:val="20"/>
              </w:rPr>
              <w:lastRenderedPageBreak/>
              <w:t>Gender. The project components related to gender mainstreaming are similarly vague, and we look forward to greater clarity as the projects develop.</w:t>
            </w:r>
          </w:p>
        </w:tc>
        <w:tc>
          <w:tcPr>
            <w:tcW w:w="5001" w:type="dxa"/>
            <w:shd w:val="clear" w:color="auto" w:fill="auto"/>
          </w:tcPr>
          <w:p w14:paraId="4042CBF0" w14:textId="77777777" w:rsidR="00113E3D" w:rsidRPr="008C66AB" w:rsidRDefault="00113E3D" w:rsidP="00407BCC">
            <w:pPr>
              <w:shd w:val="clear" w:color="auto" w:fill="FFFFFF"/>
              <w:rPr>
                <w:rFonts w:ascii="Times New Roman" w:eastAsia="Times New Roman" w:hAnsi="Times New Roman"/>
                <w:sz w:val="20"/>
                <w:szCs w:val="20"/>
              </w:rPr>
            </w:pPr>
            <w:r w:rsidRPr="008C66AB">
              <w:rPr>
                <w:rFonts w:ascii="Times New Roman" w:eastAsia="Times New Roman" w:hAnsi="Times New Roman"/>
                <w:sz w:val="20"/>
                <w:szCs w:val="20"/>
              </w:rPr>
              <w:t>The Project Results Framework for the Angola Child Project was designed to be gender-responsive, to include gender-disaggregated targets, and to ensure that, throughout project activities, skills, knowledge and resources will be provided to women in ways that are accessible and that will meet the unique needs of women in the project areas. A Gender Mainstreaming Plan has been developed as a requirement to align with CI-GEF’s Environmental and Social Management Framework.</w:t>
            </w:r>
          </w:p>
        </w:tc>
        <w:tc>
          <w:tcPr>
            <w:tcW w:w="1803" w:type="dxa"/>
            <w:shd w:val="clear" w:color="auto" w:fill="auto"/>
          </w:tcPr>
          <w:p w14:paraId="5D969EA3" w14:textId="77777777" w:rsidR="00113E3D" w:rsidRPr="008C66AB" w:rsidRDefault="00113E3D" w:rsidP="00407BCC">
            <w:pPr>
              <w:shd w:val="clear" w:color="auto" w:fill="FFFFFF"/>
              <w:rPr>
                <w:rFonts w:ascii="Times New Roman" w:eastAsia="Times New Roman" w:hAnsi="Times New Roman"/>
                <w:sz w:val="20"/>
                <w:szCs w:val="20"/>
              </w:rPr>
            </w:pPr>
            <w:r w:rsidRPr="008C66AB">
              <w:rPr>
                <w:rFonts w:ascii="Times New Roman" w:eastAsia="Times New Roman" w:hAnsi="Times New Roman"/>
                <w:sz w:val="20"/>
                <w:szCs w:val="20"/>
              </w:rPr>
              <w:t>Appendix I: Project Results Framework and Appendix VIb: Gender Mainstreaming Plan</w:t>
            </w:r>
          </w:p>
        </w:tc>
      </w:tr>
      <w:tr w:rsidR="00113E3D" w:rsidRPr="008C66AB" w14:paraId="652B663D" w14:textId="77777777" w:rsidTr="00A5080C">
        <w:trPr>
          <w:trHeight w:val="1183"/>
        </w:trPr>
        <w:tc>
          <w:tcPr>
            <w:tcW w:w="3828" w:type="dxa"/>
            <w:shd w:val="clear" w:color="auto" w:fill="auto"/>
          </w:tcPr>
          <w:p w14:paraId="113C760D" w14:textId="77777777" w:rsidR="00113E3D" w:rsidRPr="008C66AB" w:rsidRDefault="00113E3D" w:rsidP="0074406B">
            <w:pPr>
              <w:pStyle w:val="ListParagraph"/>
              <w:rPr>
                <w:sz w:val="20"/>
                <w:szCs w:val="20"/>
              </w:rPr>
            </w:pPr>
            <w:r w:rsidRPr="008C66AB">
              <w:rPr>
                <w:sz w:val="20"/>
                <w:szCs w:val="20"/>
              </w:rPr>
              <w:t>Technical comments. We particularly appreciate the South African child project focusing on building on existing wildlife forensic capacity, enhancing the capacity of the prosecutorial sector, and expanding the scope of targeted threatened species (both terrestrial and marine).</w:t>
            </w:r>
          </w:p>
        </w:tc>
        <w:tc>
          <w:tcPr>
            <w:tcW w:w="5001" w:type="dxa"/>
            <w:shd w:val="clear" w:color="auto" w:fill="auto"/>
          </w:tcPr>
          <w:p w14:paraId="57899B46" w14:textId="77777777" w:rsidR="00113E3D" w:rsidRPr="008C66AB" w:rsidRDefault="00113E3D" w:rsidP="00407BCC">
            <w:pPr>
              <w:shd w:val="clear" w:color="auto" w:fill="FFFFFF"/>
              <w:rPr>
                <w:rFonts w:ascii="Times New Roman" w:eastAsia="Times New Roman" w:hAnsi="Times New Roman"/>
                <w:sz w:val="20"/>
                <w:szCs w:val="20"/>
              </w:rPr>
            </w:pPr>
            <w:r w:rsidRPr="008C66AB">
              <w:rPr>
                <w:rFonts w:ascii="Times New Roman" w:eastAsia="Times New Roman" w:hAnsi="Times New Roman"/>
                <w:sz w:val="20"/>
                <w:szCs w:val="20"/>
              </w:rPr>
              <w:t>N/A</w:t>
            </w:r>
          </w:p>
        </w:tc>
        <w:tc>
          <w:tcPr>
            <w:tcW w:w="1803" w:type="dxa"/>
            <w:shd w:val="clear" w:color="auto" w:fill="auto"/>
          </w:tcPr>
          <w:p w14:paraId="5516C25E" w14:textId="77777777" w:rsidR="00113E3D" w:rsidRPr="008C66AB" w:rsidRDefault="00113E3D" w:rsidP="00407BCC">
            <w:pPr>
              <w:shd w:val="clear" w:color="auto" w:fill="FFFFFF"/>
              <w:rPr>
                <w:rFonts w:ascii="Times New Roman" w:eastAsia="Times New Roman" w:hAnsi="Times New Roman"/>
                <w:sz w:val="20"/>
                <w:szCs w:val="20"/>
              </w:rPr>
            </w:pPr>
            <w:r w:rsidRPr="008C66AB">
              <w:rPr>
                <w:rFonts w:ascii="Times New Roman" w:eastAsia="Times New Roman" w:hAnsi="Times New Roman"/>
                <w:sz w:val="20"/>
                <w:szCs w:val="20"/>
              </w:rPr>
              <w:t>N/A</w:t>
            </w:r>
          </w:p>
        </w:tc>
      </w:tr>
      <w:tr w:rsidR="00113E3D" w:rsidRPr="008C66AB" w14:paraId="5B2090CC" w14:textId="77777777" w:rsidTr="00A5080C">
        <w:trPr>
          <w:trHeight w:val="486"/>
        </w:trPr>
        <w:tc>
          <w:tcPr>
            <w:tcW w:w="3828" w:type="dxa"/>
            <w:shd w:val="clear" w:color="auto" w:fill="9CC2E5"/>
          </w:tcPr>
          <w:p w14:paraId="4CFE270C" w14:textId="77777777" w:rsidR="00113E3D" w:rsidRPr="008C66AB" w:rsidRDefault="00113E3D" w:rsidP="00631A6E">
            <w:pPr>
              <w:ind w:left="360"/>
              <w:rPr>
                <w:rFonts w:ascii="Times New Roman" w:eastAsia="Times New Roman" w:hAnsi="Times New Roman"/>
                <w:b/>
                <w:bCs/>
                <w:sz w:val="20"/>
                <w:szCs w:val="20"/>
              </w:rPr>
            </w:pPr>
            <w:r w:rsidRPr="008C66AB">
              <w:rPr>
                <w:rFonts w:ascii="Times New Roman" w:eastAsia="Times New Roman" w:hAnsi="Times New Roman"/>
                <w:b/>
                <w:bCs/>
                <w:sz w:val="20"/>
                <w:szCs w:val="20"/>
              </w:rPr>
              <w:t>GERMANY</w:t>
            </w:r>
          </w:p>
        </w:tc>
        <w:tc>
          <w:tcPr>
            <w:tcW w:w="5001" w:type="dxa"/>
            <w:shd w:val="clear" w:color="auto" w:fill="9CC2E5"/>
          </w:tcPr>
          <w:p w14:paraId="4D2CDEFC" w14:textId="77777777" w:rsidR="00113E3D" w:rsidRPr="008C66AB" w:rsidRDefault="00113E3D" w:rsidP="00407BCC">
            <w:pPr>
              <w:rPr>
                <w:rFonts w:ascii="Times New Roman" w:eastAsia="Times New Roman" w:hAnsi="Times New Roman"/>
                <w:b/>
                <w:bCs/>
                <w:sz w:val="20"/>
                <w:szCs w:val="20"/>
              </w:rPr>
            </w:pPr>
          </w:p>
        </w:tc>
        <w:tc>
          <w:tcPr>
            <w:tcW w:w="1803" w:type="dxa"/>
            <w:shd w:val="clear" w:color="auto" w:fill="9CC2E5"/>
          </w:tcPr>
          <w:p w14:paraId="4D734B67" w14:textId="77777777" w:rsidR="00113E3D" w:rsidRPr="008C66AB" w:rsidRDefault="00113E3D" w:rsidP="00407BCC">
            <w:pPr>
              <w:rPr>
                <w:rFonts w:ascii="Times New Roman" w:eastAsia="Times New Roman" w:hAnsi="Times New Roman"/>
                <w:b/>
                <w:bCs/>
                <w:sz w:val="20"/>
                <w:szCs w:val="20"/>
              </w:rPr>
            </w:pPr>
          </w:p>
        </w:tc>
      </w:tr>
      <w:tr w:rsidR="00113E3D" w:rsidRPr="008C66AB" w14:paraId="1E88F711" w14:textId="77777777" w:rsidTr="00A5080C">
        <w:trPr>
          <w:trHeight w:val="5249"/>
        </w:trPr>
        <w:tc>
          <w:tcPr>
            <w:tcW w:w="3828" w:type="dxa"/>
            <w:shd w:val="clear" w:color="auto" w:fill="auto"/>
          </w:tcPr>
          <w:p w14:paraId="0B5FCEE9" w14:textId="77777777" w:rsidR="00113E3D" w:rsidRPr="008C66AB" w:rsidRDefault="00113E3D" w:rsidP="0074406B">
            <w:pPr>
              <w:pStyle w:val="ListParagraph"/>
              <w:rPr>
                <w:sz w:val="20"/>
                <w:szCs w:val="20"/>
              </w:rPr>
            </w:pPr>
            <w:r w:rsidRPr="008C66AB">
              <w:rPr>
                <w:sz w:val="20"/>
                <w:szCs w:val="20"/>
              </w:rPr>
              <w:t>Germany would welcome more explicit explanations and provisions for ensuring compliance with social safeguards that are targeted at preventing human rights abuses through local enforcement agents. This should include provisions for implementing and monitoring of social safeguards as well as mechanisms for participation of local communities in decision-making.</w:t>
            </w:r>
          </w:p>
        </w:tc>
        <w:tc>
          <w:tcPr>
            <w:tcW w:w="5001" w:type="dxa"/>
            <w:shd w:val="clear" w:color="auto" w:fill="auto"/>
          </w:tcPr>
          <w:p w14:paraId="75916A3A" w14:textId="77777777" w:rsidR="00113E3D" w:rsidRPr="008C66AB" w:rsidRDefault="00113E3D" w:rsidP="00407BCC">
            <w:pPr>
              <w:shd w:val="clear" w:color="auto" w:fill="FFFFFF"/>
              <w:rPr>
                <w:rFonts w:ascii="Times New Roman" w:eastAsia="Times New Roman" w:hAnsi="Times New Roman"/>
                <w:sz w:val="20"/>
                <w:szCs w:val="20"/>
              </w:rPr>
            </w:pPr>
            <w:r w:rsidRPr="008C66AB">
              <w:rPr>
                <w:rFonts w:ascii="Times New Roman" w:eastAsia="Times New Roman" w:hAnsi="Times New Roman"/>
                <w:sz w:val="20"/>
                <w:szCs w:val="20"/>
              </w:rPr>
              <w:t>An Environmental and Social Impact Assessment (ESIA) and Environmental and Social Management Plan (ESMP) have been developed for the Angola Child Project, with specific considerations included for the prevention of human rights abuses.</w:t>
            </w:r>
          </w:p>
          <w:p w14:paraId="66A52C01" w14:textId="77777777" w:rsidR="00113E3D" w:rsidRPr="008C66AB" w:rsidRDefault="00113E3D" w:rsidP="00407BCC">
            <w:pPr>
              <w:shd w:val="clear" w:color="auto" w:fill="FFFFFF"/>
              <w:rPr>
                <w:rFonts w:ascii="Times New Roman" w:eastAsia="Times New Roman" w:hAnsi="Times New Roman"/>
                <w:sz w:val="20"/>
                <w:szCs w:val="20"/>
              </w:rPr>
            </w:pPr>
          </w:p>
          <w:p w14:paraId="699602CB" w14:textId="77777777" w:rsidR="00113E3D" w:rsidRPr="008C66AB" w:rsidRDefault="00113E3D" w:rsidP="00407BCC">
            <w:pPr>
              <w:shd w:val="clear" w:color="auto" w:fill="FFFFFF"/>
              <w:rPr>
                <w:rFonts w:ascii="Times New Roman" w:eastAsia="Times New Roman" w:hAnsi="Times New Roman"/>
                <w:sz w:val="20"/>
                <w:szCs w:val="20"/>
              </w:rPr>
            </w:pPr>
            <w:r w:rsidRPr="008C66AB">
              <w:rPr>
                <w:rFonts w:ascii="Times New Roman" w:eastAsia="Times New Roman" w:hAnsi="Times New Roman"/>
                <w:sz w:val="20"/>
                <w:szCs w:val="20"/>
              </w:rPr>
              <w:t>In addition, project design has emphasised a collaborative approach to reduce overexploitation of wildlife, involving communities in the design and implementation of alternative, sustainable livelihoods. In addition, while there is a focus on strengthening anti-poaching efforts in the target conservation areas, all anti-poaching strategies will be designed in consultation with local communities and employment opportunities will be created through involvement of community members in anti-poaching efforts. The goal is to create value in biodiversity for local communities, thereby creating incentives for its protection and conservation.</w:t>
            </w:r>
          </w:p>
        </w:tc>
        <w:tc>
          <w:tcPr>
            <w:tcW w:w="1803" w:type="dxa"/>
            <w:shd w:val="clear" w:color="auto" w:fill="auto"/>
          </w:tcPr>
          <w:p w14:paraId="3AF61D2F" w14:textId="77777777" w:rsidR="00113E3D" w:rsidRPr="008C66AB" w:rsidRDefault="00113E3D" w:rsidP="00407BCC">
            <w:pPr>
              <w:shd w:val="clear" w:color="auto" w:fill="FFFFFF"/>
              <w:rPr>
                <w:rFonts w:ascii="Times New Roman" w:eastAsia="Times New Roman" w:hAnsi="Times New Roman"/>
                <w:sz w:val="20"/>
                <w:szCs w:val="20"/>
              </w:rPr>
            </w:pPr>
            <w:r w:rsidRPr="008C66AB">
              <w:rPr>
                <w:rFonts w:ascii="Times New Roman" w:eastAsia="Times New Roman" w:hAnsi="Times New Roman"/>
                <w:sz w:val="20"/>
                <w:szCs w:val="20"/>
              </w:rPr>
              <w:t>Appendix VIa Environmental and Social Management Plan (ESMP)</w:t>
            </w:r>
          </w:p>
          <w:p w14:paraId="0ECA5C15" w14:textId="77777777" w:rsidR="00113E3D" w:rsidRPr="008C66AB" w:rsidRDefault="00113E3D" w:rsidP="00407BCC">
            <w:pPr>
              <w:shd w:val="clear" w:color="auto" w:fill="FFFFFF"/>
              <w:rPr>
                <w:rFonts w:ascii="Times New Roman" w:eastAsia="Times New Roman" w:hAnsi="Times New Roman"/>
                <w:sz w:val="20"/>
                <w:szCs w:val="20"/>
              </w:rPr>
            </w:pPr>
          </w:p>
          <w:p w14:paraId="043B5A77" w14:textId="77777777" w:rsidR="00113E3D" w:rsidRPr="008C66AB" w:rsidRDefault="00113E3D" w:rsidP="00407BCC">
            <w:pPr>
              <w:shd w:val="clear" w:color="auto" w:fill="FFFFFF"/>
              <w:rPr>
                <w:rFonts w:ascii="Times New Roman" w:eastAsia="Times New Roman" w:hAnsi="Times New Roman"/>
                <w:sz w:val="20"/>
                <w:szCs w:val="20"/>
              </w:rPr>
            </w:pPr>
          </w:p>
          <w:p w14:paraId="740A299F" w14:textId="77777777" w:rsidR="00113E3D" w:rsidRPr="008C66AB" w:rsidRDefault="00113E3D" w:rsidP="00407BCC">
            <w:pPr>
              <w:shd w:val="clear" w:color="auto" w:fill="FFFFFF"/>
              <w:rPr>
                <w:rFonts w:ascii="Times New Roman" w:eastAsia="Times New Roman" w:hAnsi="Times New Roman"/>
                <w:sz w:val="20"/>
                <w:szCs w:val="20"/>
              </w:rPr>
            </w:pPr>
            <w:r w:rsidRPr="008C66AB">
              <w:rPr>
                <w:rFonts w:ascii="Times New Roman" w:eastAsia="Times New Roman" w:hAnsi="Times New Roman"/>
                <w:sz w:val="20"/>
                <w:szCs w:val="20"/>
              </w:rPr>
              <w:t>This approach is demonstrated in Outcomes 1.2, 2.3 and 2.4.</w:t>
            </w:r>
          </w:p>
          <w:p w14:paraId="44EBA0E9" w14:textId="77777777" w:rsidR="00113E3D" w:rsidRPr="008C66AB" w:rsidRDefault="00113E3D" w:rsidP="00407BCC">
            <w:pPr>
              <w:shd w:val="clear" w:color="auto" w:fill="FFFFFF"/>
              <w:rPr>
                <w:rFonts w:ascii="Times New Roman" w:eastAsia="Times New Roman" w:hAnsi="Times New Roman"/>
                <w:sz w:val="20"/>
                <w:szCs w:val="20"/>
              </w:rPr>
            </w:pPr>
          </w:p>
        </w:tc>
      </w:tr>
      <w:tr w:rsidR="00113E3D" w:rsidRPr="008C66AB" w14:paraId="7B555F71" w14:textId="77777777" w:rsidTr="00FB6F56">
        <w:trPr>
          <w:trHeight w:val="1061"/>
        </w:trPr>
        <w:tc>
          <w:tcPr>
            <w:tcW w:w="3828" w:type="dxa"/>
            <w:shd w:val="clear" w:color="auto" w:fill="auto"/>
          </w:tcPr>
          <w:p w14:paraId="077B1AA6" w14:textId="77777777" w:rsidR="00113E3D" w:rsidRPr="008C66AB" w:rsidRDefault="00113E3D" w:rsidP="0074406B">
            <w:pPr>
              <w:pStyle w:val="ListParagraph"/>
              <w:rPr>
                <w:sz w:val="20"/>
                <w:szCs w:val="20"/>
              </w:rPr>
            </w:pPr>
            <w:r w:rsidRPr="008C66AB">
              <w:rPr>
                <w:sz w:val="20"/>
                <w:szCs w:val="20"/>
              </w:rPr>
              <w:t xml:space="preserve">Although marine conservation and sustainable use are project components, the project seems to be leaving out the massive global problem of illegal fishing (IUU) and sustainable fisheries management. The promotion of sustainable use in fisheries and </w:t>
            </w:r>
            <w:r w:rsidRPr="008C66AB">
              <w:rPr>
                <w:sz w:val="20"/>
                <w:szCs w:val="20"/>
              </w:rPr>
              <w:lastRenderedPageBreak/>
              <w:t>involving key user groups like fisheries communities in MPA-management is vital for project success. Although marine and coastal areas are mentioned as vital for climate mitigation, it is not pointed out that these areas are important nursery grounds for a variety of fish species and therefore are fundamental for the livelihood of fishing communities.</w:t>
            </w:r>
          </w:p>
        </w:tc>
        <w:tc>
          <w:tcPr>
            <w:tcW w:w="5001" w:type="dxa"/>
            <w:shd w:val="clear" w:color="auto" w:fill="auto"/>
          </w:tcPr>
          <w:p w14:paraId="18BA131F" w14:textId="77777777" w:rsidR="00113E3D" w:rsidRPr="008C66AB" w:rsidRDefault="00113E3D" w:rsidP="00407BCC">
            <w:pPr>
              <w:shd w:val="clear" w:color="auto" w:fill="FFFFFF"/>
              <w:rPr>
                <w:rFonts w:ascii="Times New Roman" w:eastAsia="Times New Roman" w:hAnsi="Times New Roman"/>
                <w:sz w:val="20"/>
                <w:szCs w:val="20"/>
              </w:rPr>
            </w:pPr>
            <w:r w:rsidRPr="008C66AB">
              <w:rPr>
                <w:rFonts w:ascii="Times New Roman" w:eastAsia="Times New Roman" w:hAnsi="Times New Roman"/>
                <w:sz w:val="20"/>
                <w:szCs w:val="20"/>
              </w:rPr>
              <w:lastRenderedPageBreak/>
              <w:t xml:space="preserve">The Angola Child Project is focused on terrestrial protected areas. Although Iona National Park (one of the two target conservation areas) includes a coastline, an ongoing GEF  project — ‘Creation of Marine Protected Areas in Angola’ — is undertaking conservation efforts in this area, </w:t>
            </w:r>
            <w:r w:rsidRPr="008C66AB">
              <w:rPr>
                <w:rFonts w:ascii="Times New Roman" w:eastAsia="Times New Roman" w:hAnsi="Times New Roman"/>
                <w:sz w:val="20"/>
                <w:szCs w:val="20"/>
              </w:rPr>
              <w:lastRenderedPageBreak/>
              <w:t>including the creation of Angola’s first marine protected area (MPA). This Child Project will, therefore, limit its activities to terrestrial protected area conservation, but will ensure appropriate collaboration with the existing project.</w:t>
            </w:r>
          </w:p>
        </w:tc>
        <w:tc>
          <w:tcPr>
            <w:tcW w:w="1803" w:type="dxa"/>
            <w:shd w:val="clear" w:color="auto" w:fill="auto"/>
          </w:tcPr>
          <w:p w14:paraId="357C444F" w14:textId="77777777" w:rsidR="00113E3D" w:rsidRPr="008C66AB" w:rsidRDefault="00113E3D" w:rsidP="00407BCC">
            <w:pPr>
              <w:shd w:val="clear" w:color="auto" w:fill="FFFFFF"/>
              <w:rPr>
                <w:rFonts w:ascii="Times New Roman" w:eastAsia="Times New Roman" w:hAnsi="Times New Roman"/>
                <w:sz w:val="20"/>
                <w:szCs w:val="20"/>
              </w:rPr>
            </w:pPr>
            <w:r w:rsidRPr="008C66AB">
              <w:rPr>
                <w:rFonts w:ascii="Times New Roman" w:eastAsia="Times New Roman" w:hAnsi="Times New Roman"/>
                <w:sz w:val="20"/>
                <w:szCs w:val="20"/>
              </w:rPr>
              <w:lastRenderedPageBreak/>
              <w:t xml:space="preserve">Linkages and coordination are described in Section L. Linkages with </w:t>
            </w:r>
            <w:r w:rsidRPr="008C66AB">
              <w:rPr>
                <w:rFonts w:ascii="Times New Roman" w:eastAsia="Times New Roman" w:hAnsi="Times New Roman"/>
                <w:sz w:val="20"/>
                <w:szCs w:val="20"/>
              </w:rPr>
              <w:lastRenderedPageBreak/>
              <w:t>other GEF Projects and Relevant Initiatives, Table 10.</w:t>
            </w:r>
          </w:p>
        </w:tc>
      </w:tr>
      <w:tr w:rsidR="00113E3D" w:rsidRPr="008C66AB" w14:paraId="284D7DD4" w14:textId="77777777" w:rsidTr="00A5080C">
        <w:trPr>
          <w:trHeight w:val="947"/>
        </w:trPr>
        <w:tc>
          <w:tcPr>
            <w:tcW w:w="3828" w:type="dxa"/>
            <w:shd w:val="clear" w:color="auto" w:fill="auto"/>
          </w:tcPr>
          <w:p w14:paraId="153B5C9A" w14:textId="77777777" w:rsidR="00113E3D" w:rsidRPr="008C66AB" w:rsidRDefault="00113E3D" w:rsidP="0074406B">
            <w:pPr>
              <w:pStyle w:val="ListParagraph"/>
              <w:rPr>
                <w:sz w:val="20"/>
                <w:szCs w:val="20"/>
              </w:rPr>
            </w:pPr>
            <w:r w:rsidRPr="008C66AB">
              <w:rPr>
                <w:sz w:val="20"/>
                <w:szCs w:val="20"/>
              </w:rPr>
              <w:lastRenderedPageBreak/>
              <w:t>If marine conservation is considered to be vital part of the further project development, Germany would therefore like to request the following points are taken into account:</w:t>
            </w:r>
          </w:p>
          <w:p w14:paraId="215C3ED0" w14:textId="77777777" w:rsidR="00113E3D" w:rsidRPr="008C66AB" w:rsidRDefault="00113E3D" w:rsidP="0074406B">
            <w:pPr>
              <w:pStyle w:val="ListParagraph"/>
              <w:rPr>
                <w:sz w:val="20"/>
                <w:szCs w:val="20"/>
              </w:rPr>
            </w:pPr>
          </w:p>
          <w:p w14:paraId="6AE2743F" w14:textId="77777777" w:rsidR="00113E3D" w:rsidRPr="008C66AB" w:rsidRDefault="00113E3D" w:rsidP="00486E8C">
            <w:pPr>
              <w:pStyle w:val="ListParagraph"/>
              <w:rPr>
                <w:sz w:val="20"/>
                <w:szCs w:val="20"/>
              </w:rPr>
            </w:pPr>
            <w:r w:rsidRPr="008C66AB">
              <w:rPr>
                <w:sz w:val="20"/>
                <w:szCs w:val="20"/>
              </w:rPr>
              <w:t>The project should address IUU fishing as of equivalent importance as marine IUCN species illegal wildlife trade since they represent a substantial source of such trade (e.g. shark finning). Therefore, a stronger engagement on the prevention of IUU fishing is considered necessary.</w:t>
            </w:r>
          </w:p>
        </w:tc>
        <w:tc>
          <w:tcPr>
            <w:tcW w:w="5001" w:type="dxa"/>
            <w:shd w:val="clear" w:color="auto" w:fill="auto"/>
          </w:tcPr>
          <w:p w14:paraId="0C92880E" w14:textId="77777777" w:rsidR="00113E3D" w:rsidRPr="008C66AB" w:rsidRDefault="00113E3D" w:rsidP="00407BCC">
            <w:pPr>
              <w:shd w:val="clear" w:color="auto" w:fill="FFFFFF"/>
              <w:rPr>
                <w:rFonts w:ascii="Times New Roman" w:eastAsia="Times New Roman" w:hAnsi="Times New Roman"/>
                <w:sz w:val="20"/>
                <w:szCs w:val="20"/>
              </w:rPr>
            </w:pPr>
            <w:r w:rsidRPr="008C66AB">
              <w:rPr>
                <w:rFonts w:ascii="Times New Roman" w:eastAsia="Times New Roman" w:hAnsi="Times New Roman"/>
                <w:sz w:val="20"/>
                <w:szCs w:val="20"/>
              </w:rPr>
              <w:t>N/A</w:t>
            </w:r>
          </w:p>
        </w:tc>
        <w:tc>
          <w:tcPr>
            <w:tcW w:w="1803" w:type="dxa"/>
            <w:shd w:val="clear" w:color="auto" w:fill="auto"/>
          </w:tcPr>
          <w:p w14:paraId="6C7A3B9A" w14:textId="77777777" w:rsidR="00113E3D" w:rsidRPr="008C66AB" w:rsidRDefault="00113E3D" w:rsidP="00407BCC">
            <w:pPr>
              <w:shd w:val="clear" w:color="auto" w:fill="FFFFFF"/>
              <w:rPr>
                <w:rFonts w:ascii="Times New Roman" w:eastAsia="Times New Roman" w:hAnsi="Times New Roman"/>
                <w:sz w:val="20"/>
                <w:szCs w:val="20"/>
              </w:rPr>
            </w:pPr>
            <w:r w:rsidRPr="008C66AB">
              <w:rPr>
                <w:rFonts w:ascii="Times New Roman" w:eastAsia="Times New Roman" w:hAnsi="Times New Roman"/>
                <w:sz w:val="20"/>
                <w:szCs w:val="20"/>
              </w:rPr>
              <w:t>N/A</w:t>
            </w:r>
          </w:p>
        </w:tc>
      </w:tr>
      <w:tr w:rsidR="00113E3D" w:rsidRPr="008C66AB" w14:paraId="6884EF85" w14:textId="77777777" w:rsidTr="00A5080C">
        <w:trPr>
          <w:trHeight w:val="947"/>
        </w:trPr>
        <w:tc>
          <w:tcPr>
            <w:tcW w:w="3828" w:type="dxa"/>
            <w:shd w:val="clear" w:color="auto" w:fill="auto"/>
          </w:tcPr>
          <w:p w14:paraId="3FE103A9" w14:textId="77777777" w:rsidR="00113E3D" w:rsidRPr="008C66AB" w:rsidRDefault="00113E3D" w:rsidP="0074406B">
            <w:pPr>
              <w:pStyle w:val="ListParagraph"/>
              <w:rPr>
                <w:sz w:val="20"/>
                <w:szCs w:val="20"/>
              </w:rPr>
            </w:pPr>
            <w:r w:rsidRPr="008C66AB">
              <w:rPr>
                <w:sz w:val="20"/>
                <w:szCs w:val="20"/>
              </w:rPr>
              <w:t>The project should include participatory co-management through local fishing communities as integral part of Marine Protected Areas management and sustainable fisheries promotion.</w:t>
            </w:r>
          </w:p>
        </w:tc>
        <w:tc>
          <w:tcPr>
            <w:tcW w:w="5001" w:type="dxa"/>
            <w:shd w:val="clear" w:color="auto" w:fill="auto"/>
          </w:tcPr>
          <w:p w14:paraId="36563579" w14:textId="77777777" w:rsidR="00113E3D" w:rsidRPr="008C66AB" w:rsidRDefault="00113E3D" w:rsidP="00407BCC">
            <w:pPr>
              <w:shd w:val="clear" w:color="auto" w:fill="FFFFFF"/>
              <w:rPr>
                <w:rFonts w:ascii="Times New Roman" w:eastAsia="Times New Roman" w:hAnsi="Times New Roman"/>
                <w:sz w:val="20"/>
                <w:szCs w:val="20"/>
              </w:rPr>
            </w:pPr>
            <w:r w:rsidRPr="008C66AB">
              <w:rPr>
                <w:rFonts w:ascii="Times New Roman" w:eastAsia="Times New Roman" w:hAnsi="Times New Roman"/>
                <w:sz w:val="20"/>
                <w:szCs w:val="20"/>
              </w:rPr>
              <w:t>N/A</w:t>
            </w:r>
          </w:p>
        </w:tc>
        <w:tc>
          <w:tcPr>
            <w:tcW w:w="1803" w:type="dxa"/>
            <w:shd w:val="clear" w:color="auto" w:fill="auto"/>
          </w:tcPr>
          <w:p w14:paraId="244E3CF3" w14:textId="77777777" w:rsidR="00113E3D" w:rsidRPr="008C66AB" w:rsidRDefault="00113E3D" w:rsidP="00407BCC">
            <w:pPr>
              <w:shd w:val="clear" w:color="auto" w:fill="FFFFFF"/>
              <w:rPr>
                <w:rFonts w:ascii="Times New Roman" w:eastAsia="Times New Roman" w:hAnsi="Times New Roman"/>
                <w:sz w:val="20"/>
                <w:szCs w:val="20"/>
              </w:rPr>
            </w:pPr>
            <w:r w:rsidRPr="008C66AB">
              <w:rPr>
                <w:rFonts w:ascii="Times New Roman" w:eastAsia="Times New Roman" w:hAnsi="Times New Roman"/>
                <w:sz w:val="20"/>
                <w:szCs w:val="20"/>
              </w:rPr>
              <w:t>N/A</w:t>
            </w:r>
          </w:p>
        </w:tc>
      </w:tr>
      <w:tr w:rsidR="00113E3D" w:rsidRPr="008C66AB" w14:paraId="1DE493AE" w14:textId="77777777" w:rsidTr="00A5080C">
        <w:trPr>
          <w:trHeight w:val="960"/>
        </w:trPr>
        <w:tc>
          <w:tcPr>
            <w:tcW w:w="3828" w:type="dxa"/>
            <w:shd w:val="clear" w:color="auto" w:fill="auto"/>
          </w:tcPr>
          <w:p w14:paraId="4EE5B8D4" w14:textId="77777777" w:rsidR="00113E3D" w:rsidRPr="008C66AB" w:rsidRDefault="00113E3D" w:rsidP="0074406B">
            <w:pPr>
              <w:pStyle w:val="ListParagraph"/>
              <w:rPr>
                <w:sz w:val="20"/>
                <w:szCs w:val="20"/>
              </w:rPr>
            </w:pPr>
            <w:r w:rsidRPr="008C66AB">
              <w:rPr>
                <w:sz w:val="20"/>
                <w:szCs w:val="20"/>
              </w:rPr>
              <w:t>Alternative livelihood options, for both men and women, such as other blue growth opportunities (algae aquaculture) or ecotourism for local communities or vocational training programs are as important.</w:t>
            </w:r>
          </w:p>
        </w:tc>
        <w:tc>
          <w:tcPr>
            <w:tcW w:w="5001" w:type="dxa"/>
            <w:shd w:val="clear" w:color="auto" w:fill="auto"/>
          </w:tcPr>
          <w:p w14:paraId="5DF06BFD" w14:textId="77777777" w:rsidR="00113E3D" w:rsidRPr="008C66AB" w:rsidRDefault="00113E3D" w:rsidP="00407BCC">
            <w:pPr>
              <w:shd w:val="clear" w:color="auto" w:fill="FFFFFF"/>
              <w:rPr>
                <w:rFonts w:ascii="Times New Roman" w:eastAsia="Times New Roman" w:hAnsi="Times New Roman"/>
                <w:sz w:val="20"/>
                <w:szCs w:val="20"/>
              </w:rPr>
            </w:pPr>
            <w:r w:rsidRPr="008C66AB">
              <w:rPr>
                <w:rFonts w:ascii="Times New Roman" w:eastAsia="Times New Roman" w:hAnsi="Times New Roman"/>
                <w:sz w:val="20"/>
                <w:szCs w:val="20"/>
              </w:rPr>
              <w:t>N/A</w:t>
            </w:r>
          </w:p>
        </w:tc>
        <w:tc>
          <w:tcPr>
            <w:tcW w:w="1803" w:type="dxa"/>
            <w:shd w:val="clear" w:color="auto" w:fill="auto"/>
          </w:tcPr>
          <w:p w14:paraId="6B6BB3FB" w14:textId="77777777" w:rsidR="00113E3D" w:rsidRPr="008C66AB" w:rsidRDefault="00113E3D" w:rsidP="00407BCC">
            <w:pPr>
              <w:shd w:val="clear" w:color="auto" w:fill="FFFFFF"/>
              <w:rPr>
                <w:rFonts w:ascii="Times New Roman" w:eastAsia="Times New Roman" w:hAnsi="Times New Roman"/>
                <w:sz w:val="20"/>
                <w:szCs w:val="20"/>
              </w:rPr>
            </w:pPr>
            <w:r w:rsidRPr="008C66AB">
              <w:rPr>
                <w:rFonts w:ascii="Times New Roman" w:eastAsia="Times New Roman" w:hAnsi="Times New Roman"/>
                <w:sz w:val="20"/>
                <w:szCs w:val="20"/>
              </w:rPr>
              <w:t>N/A</w:t>
            </w:r>
          </w:p>
        </w:tc>
      </w:tr>
      <w:tr w:rsidR="00113E3D" w:rsidRPr="008C66AB" w14:paraId="45E6BD3C" w14:textId="77777777" w:rsidTr="00A5080C">
        <w:trPr>
          <w:trHeight w:val="1183"/>
        </w:trPr>
        <w:tc>
          <w:tcPr>
            <w:tcW w:w="3828" w:type="dxa"/>
            <w:shd w:val="clear" w:color="auto" w:fill="auto"/>
          </w:tcPr>
          <w:p w14:paraId="65023879" w14:textId="77777777" w:rsidR="00113E3D" w:rsidRPr="008C66AB" w:rsidRDefault="00113E3D" w:rsidP="0074406B">
            <w:pPr>
              <w:pStyle w:val="ListParagraph"/>
              <w:rPr>
                <w:sz w:val="20"/>
                <w:szCs w:val="20"/>
              </w:rPr>
            </w:pPr>
            <w:r w:rsidRPr="008C66AB">
              <w:rPr>
                <w:sz w:val="20"/>
                <w:szCs w:val="20"/>
              </w:rPr>
              <w:t>Addressing fisheries, the project document should incorporate the implementation of the FAO Code of Conduct for Responsible Fisheries (CCRF) as well as the FAO-Voluntary Guidelines on Small Scale Fisheries (VGSSF) in their project design.</w:t>
            </w:r>
          </w:p>
        </w:tc>
        <w:tc>
          <w:tcPr>
            <w:tcW w:w="5001" w:type="dxa"/>
            <w:shd w:val="clear" w:color="auto" w:fill="auto"/>
          </w:tcPr>
          <w:p w14:paraId="213D77FD" w14:textId="77777777" w:rsidR="00113E3D" w:rsidRPr="008C66AB" w:rsidRDefault="00113E3D" w:rsidP="00407BCC">
            <w:pPr>
              <w:shd w:val="clear" w:color="auto" w:fill="FFFFFF"/>
              <w:rPr>
                <w:rFonts w:ascii="Times New Roman" w:eastAsia="Times New Roman" w:hAnsi="Times New Roman"/>
                <w:sz w:val="20"/>
                <w:szCs w:val="20"/>
              </w:rPr>
            </w:pPr>
            <w:r w:rsidRPr="008C66AB">
              <w:rPr>
                <w:rFonts w:ascii="Times New Roman" w:eastAsia="Times New Roman" w:hAnsi="Times New Roman"/>
                <w:sz w:val="20"/>
                <w:szCs w:val="20"/>
              </w:rPr>
              <w:t>N/A</w:t>
            </w:r>
          </w:p>
        </w:tc>
        <w:tc>
          <w:tcPr>
            <w:tcW w:w="1803" w:type="dxa"/>
            <w:shd w:val="clear" w:color="auto" w:fill="auto"/>
          </w:tcPr>
          <w:p w14:paraId="4E30EC51" w14:textId="77777777" w:rsidR="00113E3D" w:rsidRPr="008C66AB" w:rsidRDefault="00113E3D" w:rsidP="00407BCC">
            <w:pPr>
              <w:shd w:val="clear" w:color="auto" w:fill="FFFFFF"/>
              <w:rPr>
                <w:rFonts w:ascii="Times New Roman" w:eastAsia="Times New Roman" w:hAnsi="Times New Roman"/>
                <w:sz w:val="20"/>
                <w:szCs w:val="20"/>
              </w:rPr>
            </w:pPr>
            <w:r w:rsidRPr="008C66AB">
              <w:rPr>
                <w:rFonts w:ascii="Times New Roman" w:eastAsia="Times New Roman" w:hAnsi="Times New Roman"/>
                <w:sz w:val="20"/>
                <w:szCs w:val="20"/>
              </w:rPr>
              <w:t>N/A</w:t>
            </w:r>
          </w:p>
        </w:tc>
      </w:tr>
    </w:tbl>
    <w:p w14:paraId="45ED9681" w14:textId="77777777" w:rsidR="00B706AD" w:rsidRPr="008C66AB" w:rsidRDefault="00B706AD" w:rsidP="00631A6E">
      <w:pPr>
        <w:spacing w:after="0" w:line="240" w:lineRule="auto"/>
        <w:rPr>
          <w:rFonts w:ascii="Times New Roman" w:eastAsia="Times New Roman" w:hAnsi="Times New Roman"/>
          <w:b/>
          <w:color w:val="000000"/>
          <w:sz w:val="20"/>
          <w:szCs w:val="20"/>
        </w:rPr>
      </w:pPr>
    </w:p>
    <w:p w14:paraId="4407FA85" w14:textId="18609279" w:rsidR="009314D6" w:rsidRPr="008C66AB" w:rsidRDefault="009314D6" w:rsidP="00631A6E">
      <w:pPr>
        <w:spacing w:after="0" w:line="240" w:lineRule="auto"/>
        <w:rPr>
          <w:rFonts w:ascii="Times New Roman" w:eastAsia="Times New Roman" w:hAnsi="Times New Roman"/>
          <w:b/>
          <w:color w:val="000000"/>
          <w:sz w:val="20"/>
          <w:szCs w:val="20"/>
        </w:rPr>
      </w:pPr>
    </w:p>
    <w:p w14:paraId="4BDFF72F" w14:textId="66FFE0C6" w:rsidR="004769DA" w:rsidRPr="008C66AB" w:rsidRDefault="004769DA" w:rsidP="00631A6E">
      <w:pPr>
        <w:spacing w:after="0" w:line="240" w:lineRule="auto"/>
        <w:rPr>
          <w:rFonts w:ascii="Times New Roman" w:eastAsia="Times New Roman" w:hAnsi="Times New Roman"/>
          <w:b/>
          <w:bCs/>
          <w:color w:val="000000"/>
          <w:sz w:val="20"/>
          <w:szCs w:val="20"/>
        </w:rPr>
      </w:pPr>
    </w:p>
    <w:p w14:paraId="015EEC5E" w14:textId="319E7CDC" w:rsidR="00C63B40" w:rsidRPr="008C66AB" w:rsidRDefault="00C63B40" w:rsidP="00631A6E">
      <w:pPr>
        <w:spacing w:after="0" w:line="240" w:lineRule="auto"/>
        <w:rPr>
          <w:rFonts w:ascii="Times New Roman" w:eastAsia="Times New Roman" w:hAnsi="Times New Roman"/>
          <w:b/>
          <w:bCs/>
          <w:color w:val="000000"/>
          <w:sz w:val="20"/>
          <w:szCs w:val="20"/>
        </w:rPr>
      </w:pPr>
    </w:p>
    <w:p w14:paraId="2828CBEE" w14:textId="40243DCB" w:rsidR="00C63B40" w:rsidRPr="008C66AB" w:rsidRDefault="00C63B40" w:rsidP="00631A6E">
      <w:pPr>
        <w:spacing w:after="0" w:line="240" w:lineRule="auto"/>
        <w:rPr>
          <w:rFonts w:ascii="Times New Roman" w:eastAsia="Times New Roman" w:hAnsi="Times New Roman"/>
          <w:b/>
          <w:bCs/>
          <w:color w:val="000000"/>
          <w:sz w:val="20"/>
          <w:szCs w:val="20"/>
        </w:rPr>
      </w:pPr>
    </w:p>
    <w:p w14:paraId="49636C26" w14:textId="0638D669" w:rsidR="00C63B40" w:rsidRPr="008C66AB" w:rsidRDefault="00C63B40" w:rsidP="00631A6E">
      <w:pPr>
        <w:spacing w:after="0" w:line="240" w:lineRule="auto"/>
        <w:rPr>
          <w:rFonts w:ascii="Times New Roman" w:eastAsia="Times New Roman" w:hAnsi="Times New Roman"/>
          <w:b/>
          <w:bCs/>
          <w:color w:val="000000"/>
          <w:sz w:val="20"/>
          <w:szCs w:val="20"/>
        </w:rPr>
      </w:pPr>
    </w:p>
    <w:p w14:paraId="4D861D23" w14:textId="2D189AE3" w:rsidR="00C63B40" w:rsidRPr="008C66AB" w:rsidRDefault="00C63B40" w:rsidP="00631A6E">
      <w:pPr>
        <w:spacing w:after="0" w:line="240" w:lineRule="auto"/>
        <w:rPr>
          <w:rFonts w:ascii="Times New Roman" w:eastAsia="Times New Roman" w:hAnsi="Times New Roman"/>
          <w:b/>
          <w:bCs/>
          <w:color w:val="000000"/>
          <w:sz w:val="20"/>
          <w:szCs w:val="20"/>
        </w:rPr>
      </w:pPr>
    </w:p>
    <w:p w14:paraId="23FAC1C5" w14:textId="65E86B18" w:rsidR="00C63B40" w:rsidRPr="008C66AB" w:rsidRDefault="00C63B40" w:rsidP="00631A6E">
      <w:pPr>
        <w:spacing w:after="0" w:line="240" w:lineRule="auto"/>
        <w:rPr>
          <w:rFonts w:ascii="Times New Roman" w:eastAsia="Times New Roman" w:hAnsi="Times New Roman"/>
          <w:b/>
          <w:bCs/>
          <w:color w:val="000000"/>
          <w:sz w:val="20"/>
          <w:szCs w:val="20"/>
        </w:rPr>
      </w:pPr>
    </w:p>
    <w:p w14:paraId="20617154" w14:textId="554575C9" w:rsidR="00C63B40" w:rsidRPr="008C66AB" w:rsidRDefault="00C63B40" w:rsidP="00631A6E">
      <w:pPr>
        <w:spacing w:after="0" w:line="240" w:lineRule="auto"/>
        <w:rPr>
          <w:rFonts w:ascii="Times New Roman" w:eastAsia="Times New Roman" w:hAnsi="Times New Roman"/>
          <w:b/>
          <w:bCs/>
          <w:color w:val="000000"/>
          <w:sz w:val="20"/>
          <w:szCs w:val="20"/>
        </w:rPr>
      </w:pPr>
    </w:p>
    <w:p w14:paraId="64C48ACA" w14:textId="630D615D" w:rsidR="00C63B40" w:rsidRPr="008C66AB" w:rsidRDefault="00C63B40" w:rsidP="00631A6E">
      <w:pPr>
        <w:spacing w:after="0" w:line="240" w:lineRule="auto"/>
        <w:rPr>
          <w:rFonts w:ascii="Times New Roman" w:eastAsia="Times New Roman" w:hAnsi="Times New Roman"/>
          <w:b/>
          <w:bCs/>
          <w:color w:val="000000"/>
          <w:sz w:val="20"/>
          <w:szCs w:val="20"/>
        </w:rPr>
      </w:pPr>
    </w:p>
    <w:p w14:paraId="135D21E7" w14:textId="76EA4AB8" w:rsidR="00C63B40" w:rsidRPr="008C66AB" w:rsidRDefault="00C63B40" w:rsidP="00631A6E">
      <w:pPr>
        <w:spacing w:after="0" w:line="240" w:lineRule="auto"/>
        <w:rPr>
          <w:rFonts w:ascii="Times New Roman" w:eastAsia="Times New Roman" w:hAnsi="Times New Roman"/>
          <w:b/>
          <w:bCs/>
          <w:color w:val="000000"/>
          <w:sz w:val="20"/>
          <w:szCs w:val="20"/>
        </w:rPr>
      </w:pPr>
    </w:p>
    <w:p w14:paraId="154170B4" w14:textId="0A8D669C" w:rsidR="00C63B40" w:rsidRPr="008C66AB" w:rsidRDefault="00C63B40" w:rsidP="00631A6E">
      <w:pPr>
        <w:spacing w:after="0" w:line="240" w:lineRule="auto"/>
        <w:rPr>
          <w:rFonts w:ascii="Times New Roman" w:eastAsia="Times New Roman" w:hAnsi="Times New Roman"/>
          <w:b/>
          <w:bCs/>
          <w:color w:val="000000"/>
          <w:sz w:val="20"/>
          <w:szCs w:val="20"/>
        </w:rPr>
      </w:pPr>
    </w:p>
    <w:p w14:paraId="6DA63181" w14:textId="1BC622F8" w:rsidR="00C63B40" w:rsidRPr="008C66AB" w:rsidRDefault="00C63B40" w:rsidP="00631A6E">
      <w:pPr>
        <w:spacing w:after="0" w:line="240" w:lineRule="auto"/>
        <w:rPr>
          <w:rFonts w:ascii="Times New Roman" w:eastAsia="Times New Roman" w:hAnsi="Times New Roman"/>
          <w:b/>
          <w:bCs/>
          <w:color w:val="000000"/>
          <w:sz w:val="20"/>
          <w:szCs w:val="20"/>
        </w:rPr>
      </w:pPr>
    </w:p>
    <w:p w14:paraId="1B383660" w14:textId="568AAFC7" w:rsidR="00C63B40" w:rsidRPr="008C66AB" w:rsidRDefault="00C63B40" w:rsidP="00631A6E">
      <w:pPr>
        <w:spacing w:after="0" w:line="240" w:lineRule="auto"/>
        <w:rPr>
          <w:rFonts w:ascii="Times New Roman" w:eastAsia="Times New Roman" w:hAnsi="Times New Roman"/>
          <w:b/>
          <w:bCs/>
          <w:color w:val="000000"/>
          <w:sz w:val="20"/>
          <w:szCs w:val="20"/>
        </w:rPr>
      </w:pPr>
    </w:p>
    <w:p w14:paraId="21865A42" w14:textId="3A415E35" w:rsidR="00C63B40" w:rsidRPr="008C66AB" w:rsidRDefault="00C63B40" w:rsidP="00631A6E">
      <w:pPr>
        <w:spacing w:after="0" w:line="240" w:lineRule="auto"/>
        <w:rPr>
          <w:rFonts w:ascii="Times New Roman" w:eastAsia="Times New Roman" w:hAnsi="Times New Roman"/>
          <w:b/>
          <w:bCs/>
          <w:color w:val="000000"/>
          <w:sz w:val="20"/>
          <w:szCs w:val="20"/>
        </w:rPr>
      </w:pPr>
    </w:p>
    <w:p w14:paraId="78C7F4FC" w14:textId="2A0E70AB" w:rsidR="00C63B40" w:rsidRPr="008C66AB" w:rsidRDefault="00C63B40" w:rsidP="00631A6E">
      <w:pPr>
        <w:spacing w:after="0" w:line="240" w:lineRule="auto"/>
        <w:rPr>
          <w:rFonts w:ascii="Times New Roman" w:eastAsia="Times New Roman" w:hAnsi="Times New Roman"/>
          <w:b/>
          <w:bCs/>
          <w:color w:val="000000"/>
          <w:sz w:val="20"/>
          <w:szCs w:val="20"/>
        </w:rPr>
      </w:pPr>
    </w:p>
    <w:p w14:paraId="07051330" w14:textId="68BDBB5A" w:rsidR="00C63B40" w:rsidRPr="008C66AB" w:rsidRDefault="00C63B40" w:rsidP="00631A6E">
      <w:pPr>
        <w:spacing w:after="0" w:line="240" w:lineRule="auto"/>
        <w:rPr>
          <w:rFonts w:ascii="Times New Roman" w:eastAsia="Times New Roman" w:hAnsi="Times New Roman"/>
          <w:b/>
          <w:bCs/>
          <w:color w:val="000000"/>
          <w:sz w:val="20"/>
          <w:szCs w:val="20"/>
        </w:rPr>
      </w:pPr>
    </w:p>
    <w:p w14:paraId="51C95E43" w14:textId="3531FFC4" w:rsidR="00C63B40" w:rsidRPr="008C66AB" w:rsidRDefault="00C63B40" w:rsidP="00631A6E">
      <w:pPr>
        <w:spacing w:after="0" w:line="240" w:lineRule="auto"/>
        <w:rPr>
          <w:rFonts w:ascii="Times New Roman" w:eastAsia="Times New Roman" w:hAnsi="Times New Roman"/>
          <w:b/>
          <w:bCs/>
          <w:color w:val="000000"/>
          <w:sz w:val="20"/>
          <w:szCs w:val="20"/>
        </w:rPr>
      </w:pPr>
    </w:p>
    <w:p w14:paraId="5A2DCA5C" w14:textId="29B90231" w:rsidR="00C63B40" w:rsidRPr="008C66AB" w:rsidRDefault="00C63B40" w:rsidP="00631A6E">
      <w:pPr>
        <w:spacing w:after="0" w:line="240" w:lineRule="auto"/>
        <w:rPr>
          <w:rFonts w:ascii="Times New Roman" w:eastAsia="Times New Roman" w:hAnsi="Times New Roman"/>
          <w:b/>
          <w:bCs/>
          <w:color w:val="000000"/>
          <w:sz w:val="20"/>
          <w:szCs w:val="20"/>
        </w:rPr>
      </w:pPr>
    </w:p>
    <w:p w14:paraId="3995D251" w14:textId="43B22FF6" w:rsidR="00C63B40" w:rsidRPr="008C66AB" w:rsidRDefault="00C63B40" w:rsidP="00631A6E">
      <w:pPr>
        <w:spacing w:after="0" w:line="240" w:lineRule="auto"/>
        <w:rPr>
          <w:rFonts w:ascii="Times New Roman" w:eastAsia="Times New Roman" w:hAnsi="Times New Roman"/>
          <w:b/>
          <w:bCs/>
          <w:color w:val="000000"/>
          <w:sz w:val="20"/>
          <w:szCs w:val="20"/>
        </w:rPr>
      </w:pPr>
    </w:p>
    <w:p w14:paraId="25E6D599" w14:textId="239D1145" w:rsidR="00C63B40" w:rsidRPr="008C66AB" w:rsidRDefault="00C63B40" w:rsidP="00631A6E">
      <w:pPr>
        <w:spacing w:after="0" w:line="240" w:lineRule="auto"/>
        <w:rPr>
          <w:rFonts w:ascii="Times New Roman" w:eastAsia="Times New Roman" w:hAnsi="Times New Roman"/>
          <w:b/>
          <w:bCs/>
          <w:color w:val="000000"/>
          <w:sz w:val="20"/>
          <w:szCs w:val="20"/>
        </w:rPr>
      </w:pPr>
    </w:p>
    <w:p w14:paraId="5BAC50DE" w14:textId="7CA73574" w:rsidR="00C63B40" w:rsidRPr="008C66AB" w:rsidRDefault="00C63B40" w:rsidP="00631A6E">
      <w:pPr>
        <w:spacing w:after="0" w:line="240" w:lineRule="auto"/>
        <w:rPr>
          <w:rFonts w:ascii="Times New Roman" w:eastAsia="Times New Roman" w:hAnsi="Times New Roman"/>
          <w:b/>
          <w:bCs/>
          <w:color w:val="000000"/>
          <w:sz w:val="20"/>
          <w:szCs w:val="20"/>
        </w:rPr>
      </w:pPr>
    </w:p>
    <w:p w14:paraId="35BA970E" w14:textId="5241CDED" w:rsidR="00C63B40" w:rsidRPr="008C66AB" w:rsidRDefault="00C63B40" w:rsidP="00631A6E">
      <w:pPr>
        <w:spacing w:after="0" w:line="240" w:lineRule="auto"/>
        <w:rPr>
          <w:rFonts w:ascii="Times New Roman" w:eastAsia="Times New Roman" w:hAnsi="Times New Roman"/>
          <w:b/>
          <w:bCs/>
          <w:color w:val="000000"/>
          <w:sz w:val="20"/>
          <w:szCs w:val="20"/>
        </w:rPr>
      </w:pPr>
    </w:p>
    <w:tbl>
      <w:tblPr>
        <w:tblStyle w:val="TableGrid7"/>
        <w:tblW w:w="5000" w:type="pct"/>
        <w:tblLook w:val="04A0" w:firstRow="1" w:lastRow="0" w:firstColumn="1" w:lastColumn="0" w:noHBand="0" w:noVBand="1"/>
      </w:tblPr>
      <w:tblGrid>
        <w:gridCol w:w="4494"/>
        <w:gridCol w:w="6116"/>
      </w:tblGrid>
      <w:tr w:rsidR="00C63B40" w:rsidRPr="008C66AB" w14:paraId="14FA97BB" w14:textId="77777777" w:rsidTr="00E47926">
        <w:trPr>
          <w:trHeight w:val="332"/>
          <w:tblHeader/>
        </w:trPr>
        <w:tc>
          <w:tcPr>
            <w:tcW w:w="2118" w:type="pct"/>
            <w:shd w:val="clear" w:color="auto" w:fill="C5E0B3" w:themeFill="accent6" w:themeFillTint="66"/>
          </w:tcPr>
          <w:p w14:paraId="79C9C6AF" w14:textId="696CB17F" w:rsidR="00C63B40" w:rsidRPr="008C66AB" w:rsidRDefault="00C63B40" w:rsidP="00C63B40">
            <w:pPr>
              <w:spacing w:after="0" w:line="240" w:lineRule="auto"/>
              <w:jc w:val="center"/>
              <w:rPr>
                <w:rFonts w:ascii="Times New Roman" w:hAnsi="Times New Roman" w:cs="Times New Roman"/>
                <w:b/>
                <w:bCs/>
                <w:sz w:val="20"/>
                <w:szCs w:val="20"/>
                <w:lang w:val="en-GB"/>
              </w:rPr>
            </w:pPr>
            <w:r w:rsidRPr="008C66AB">
              <w:rPr>
                <w:rFonts w:ascii="Times New Roman" w:hAnsi="Times New Roman" w:cs="Times New Roman"/>
                <w:b/>
                <w:bCs/>
                <w:sz w:val="20"/>
                <w:szCs w:val="20"/>
                <w:lang w:val="en-GB"/>
              </w:rPr>
              <w:t>COMMENT</w:t>
            </w:r>
            <w:r w:rsidR="00E47926" w:rsidRPr="008C66AB">
              <w:rPr>
                <w:rFonts w:ascii="Times New Roman" w:hAnsi="Times New Roman" w:cs="Times New Roman"/>
                <w:b/>
                <w:bCs/>
                <w:sz w:val="20"/>
                <w:szCs w:val="20"/>
                <w:lang w:val="en-GB"/>
              </w:rPr>
              <w:t>S</w:t>
            </w:r>
            <w:r w:rsidRPr="008C66AB">
              <w:rPr>
                <w:rFonts w:ascii="Times New Roman" w:hAnsi="Times New Roman" w:cs="Times New Roman"/>
                <w:b/>
                <w:bCs/>
                <w:sz w:val="20"/>
                <w:szCs w:val="20"/>
                <w:lang w:val="en-GB"/>
              </w:rPr>
              <w:t xml:space="preserve"> FROM THE USA GEF COUNCIL MEMBER</w:t>
            </w:r>
          </w:p>
          <w:p w14:paraId="4CD80E9A" w14:textId="2BFBA00C" w:rsidR="00C63B40" w:rsidRPr="008C66AB" w:rsidRDefault="00C63B40" w:rsidP="00C63B40">
            <w:pPr>
              <w:spacing w:after="0" w:line="240" w:lineRule="auto"/>
              <w:jc w:val="center"/>
              <w:rPr>
                <w:rFonts w:ascii="Times New Roman" w:hAnsi="Times New Roman" w:cs="Times New Roman"/>
                <w:b/>
                <w:bCs/>
                <w:sz w:val="20"/>
                <w:szCs w:val="20"/>
                <w:lang w:val="en-GB"/>
              </w:rPr>
            </w:pPr>
            <w:r w:rsidRPr="008C66AB">
              <w:rPr>
                <w:rFonts w:ascii="Times New Roman" w:hAnsi="Times New Roman" w:cs="Times New Roman"/>
                <w:b/>
                <w:bCs/>
                <w:sz w:val="20"/>
                <w:szCs w:val="20"/>
                <w:lang w:val="en-GB"/>
              </w:rPr>
              <w:t>(May 2021)</w:t>
            </w:r>
          </w:p>
        </w:tc>
        <w:tc>
          <w:tcPr>
            <w:tcW w:w="2882" w:type="pct"/>
            <w:shd w:val="clear" w:color="auto" w:fill="C5E0B3" w:themeFill="accent6" w:themeFillTint="66"/>
          </w:tcPr>
          <w:p w14:paraId="17B4FA7F" w14:textId="77777777" w:rsidR="00C63B40" w:rsidRPr="008C66AB" w:rsidRDefault="00C63B40" w:rsidP="00C63B40">
            <w:pPr>
              <w:spacing w:after="0" w:line="240" w:lineRule="auto"/>
              <w:jc w:val="center"/>
              <w:rPr>
                <w:rFonts w:ascii="Times New Roman" w:hAnsi="Times New Roman" w:cs="Times New Roman"/>
                <w:b/>
                <w:bCs/>
                <w:sz w:val="20"/>
                <w:szCs w:val="20"/>
                <w:lang w:val="en-GB"/>
              </w:rPr>
            </w:pPr>
            <w:r w:rsidRPr="008C66AB">
              <w:rPr>
                <w:rFonts w:ascii="Times New Roman" w:hAnsi="Times New Roman" w:cs="Times New Roman"/>
                <w:b/>
                <w:bCs/>
                <w:sz w:val="20"/>
                <w:szCs w:val="20"/>
                <w:lang w:val="en-GB"/>
              </w:rPr>
              <w:t>RESPONSE (HOW THE COMMENTS HAVE BEEN ADDRESSED)</w:t>
            </w:r>
          </w:p>
        </w:tc>
      </w:tr>
      <w:tr w:rsidR="00C63B40" w:rsidRPr="008C66AB" w14:paraId="784BAF31" w14:textId="77777777" w:rsidTr="00E47926">
        <w:tc>
          <w:tcPr>
            <w:tcW w:w="2118" w:type="pct"/>
          </w:tcPr>
          <w:p w14:paraId="6C9BA03F" w14:textId="77777777" w:rsidR="00C63B40" w:rsidRPr="008C66AB" w:rsidRDefault="00C63B40" w:rsidP="00C63B40">
            <w:pPr>
              <w:numPr>
                <w:ilvl w:val="0"/>
                <w:numId w:val="32"/>
              </w:numPr>
              <w:spacing w:after="0" w:line="240" w:lineRule="auto"/>
              <w:rPr>
                <w:rFonts w:ascii="Times New Roman" w:eastAsia="Times New Roman" w:hAnsi="Times New Roman" w:cs="Times New Roman"/>
                <w:sz w:val="20"/>
                <w:szCs w:val="20"/>
              </w:rPr>
            </w:pPr>
            <w:r w:rsidRPr="008C66AB">
              <w:rPr>
                <w:rFonts w:ascii="Times New Roman" w:eastAsia="Times New Roman" w:hAnsi="Times New Roman" w:cs="Times New Roman"/>
                <w:sz w:val="20"/>
                <w:szCs w:val="20"/>
                <w:lang w:val="en-GB"/>
              </w:rPr>
              <w:t>Overall, the project objectives are well aligned with the outputs, but we would like to see stronger linkages between the outputs at different scales (e.g., how local conservation efforts and national objectives tie together).  </w:t>
            </w:r>
          </w:p>
          <w:p w14:paraId="295F7D62" w14:textId="77777777" w:rsidR="00C63B40" w:rsidRPr="008C66AB" w:rsidRDefault="00C63B40" w:rsidP="00C63B40">
            <w:pPr>
              <w:numPr>
                <w:ilvl w:val="0"/>
                <w:numId w:val="33"/>
              </w:numPr>
              <w:spacing w:after="0" w:line="240" w:lineRule="auto"/>
              <w:rPr>
                <w:rFonts w:ascii="Times New Roman" w:hAnsi="Times New Roman" w:cs="Times New Roman"/>
                <w:sz w:val="20"/>
                <w:szCs w:val="20"/>
                <w:lang w:val="en-GB"/>
              </w:rPr>
            </w:pPr>
            <w:r w:rsidRPr="008C66AB">
              <w:rPr>
                <w:rFonts w:ascii="Times New Roman" w:eastAsia="Times New Roman" w:hAnsi="Times New Roman" w:cs="Times New Roman"/>
                <w:sz w:val="20"/>
                <w:szCs w:val="20"/>
                <w:lang w:val="en-GB"/>
              </w:rPr>
              <w:t>The emphasis on mainstreaming is important, but we believe strengthening the connection between different scales of action will lead to stronger outcomes from this project.  </w:t>
            </w:r>
          </w:p>
        </w:tc>
        <w:tc>
          <w:tcPr>
            <w:tcW w:w="2882" w:type="pct"/>
          </w:tcPr>
          <w:p w14:paraId="4F59F30A" w14:textId="77777777" w:rsidR="00C63B40" w:rsidRPr="008C66AB" w:rsidRDefault="00C63B40" w:rsidP="00C63B40">
            <w:pPr>
              <w:spacing w:after="0" w:line="240" w:lineRule="auto"/>
              <w:rPr>
                <w:rFonts w:ascii="Times New Roman" w:hAnsi="Times New Roman" w:cs="Times New Roman"/>
                <w:sz w:val="20"/>
                <w:szCs w:val="20"/>
                <w:lang w:val="en-GB"/>
              </w:rPr>
            </w:pPr>
            <w:r w:rsidRPr="008C66AB">
              <w:rPr>
                <w:rFonts w:ascii="Times New Roman" w:hAnsi="Times New Roman" w:cs="Times New Roman"/>
                <w:sz w:val="20"/>
                <w:szCs w:val="20"/>
                <w:lang w:val="en-GB"/>
              </w:rPr>
              <w:t>Thank you for this suggestion. It is indeed important that there are strong linkages between outputs at different scales, and this has been incorporated into the design of the project in several ways.</w:t>
            </w:r>
          </w:p>
          <w:p w14:paraId="48CDA9B0" w14:textId="77777777" w:rsidR="00C63B40" w:rsidRPr="008C66AB" w:rsidRDefault="00C63B40" w:rsidP="00C63B40">
            <w:pPr>
              <w:numPr>
                <w:ilvl w:val="0"/>
                <w:numId w:val="34"/>
              </w:numPr>
              <w:spacing w:after="0" w:line="240" w:lineRule="auto"/>
              <w:contextualSpacing/>
              <w:rPr>
                <w:rFonts w:ascii="Times New Roman" w:hAnsi="Times New Roman" w:cs="Times New Roman"/>
                <w:sz w:val="20"/>
                <w:szCs w:val="20"/>
                <w:lang w:val="en-GB"/>
              </w:rPr>
            </w:pPr>
            <w:r w:rsidRPr="008C66AB">
              <w:rPr>
                <w:rFonts w:ascii="Times New Roman" w:hAnsi="Times New Roman" w:cs="Times New Roman"/>
                <w:sz w:val="20"/>
                <w:szCs w:val="20"/>
                <w:lang w:val="en-GB"/>
              </w:rPr>
              <w:t>The climate risk and vulnerability assessments conducted under Output 1.1.1 (at the local level) will utilise methodologies and guidance developed through previous GEF projects in Angola, further strengthening the national capacity to conduct vulnerability assessments. Furthermore, the climate risk and vulnerability assessments will be used to inform the: i) updating of the management plans for the Luengue-Luiana and Iona National Parks to incorporate actions that respond to climate risk information under Outcomes 2.1 and 2.2; ii) review of sectoral strategies, policies and plans to identify entry points for the integration of climate change adaptation, and the production of policy briefs and technical guidelines on integrating climate change adaptation under Outcome 3.1; and iii) development of zoning and land-use planning tools that incorporate climate risk for Cuando Cubango and Namibe provinces and the municipalities surrounding Luengue-Luiana and Iona National Parks as well as the updating of the municipalities' master plans under Outcome 3.2. This shows an integration between outputs at local, municipal, and national levels.</w:t>
            </w:r>
          </w:p>
          <w:p w14:paraId="14F3A3BA" w14:textId="77777777" w:rsidR="00C63B40" w:rsidRPr="008C66AB" w:rsidRDefault="00C63B40" w:rsidP="00C63B40">
            <w:pPr>
              <w:numPr>
                <w:ilvl w:val="0"/>
                <w:numId w:val="34"/>
              </w:numPr>
              <w:spacing w:after="0" w:line="240" w:lineRule="auto"/>
              <w:contextualSpacing/>
              <w:rPr>
                <w:rFonts w:ascii="Times New Roman" w:hAnsi="Times New Roman" w:cs="Times New Roman"/>
                <w:sz w:val="20"/>
                <w:szCs w:val="20"/>
                <w:lang w:val="en-GB"/>
              </w:rPr>
            </w:pPr>
            <w:r w:rsidRPr="008C66AB">
              <w:rPr>
                <w:rFonts w:ascii="Times New Roman" w:hAnsi="Times New Roman" w:cs="Times New Roman"/>
                <w:sz w:val="20"/>
                <w:szCs w:val="20"/>
                <w:lang w:val="en-GB"/>
              </w:rPr>
              <w:t>Similarly, the natural capital accounting undertaken under Output 1.2 of the project will inform the review of sectoral strategies, policies and plans (Output 3.1.1) and development of policy briefs and technical guidelines (Output 3.2.2), allowing for information collected at the local level to inform national planning processes.</w:t>
            </w:r>
          </w:p>
          <w:p w14:paraId="61DCC16D" w14:textId="77777777" w:rsidR="00C63B40" w:rsidRPr="008C66AB" w:rsidRDefault="00C63B40" w:rsidP="00C63B40">
            <w:pPr>
              <w:numPr>
                <w:ilvl w:val="0"/>
                <w:numId w:val="34"/>
              </w:numPr>
              <w:spacing w:after="0" w:line="240" w:lineRule="auto"/>
              <w:contextualSpacing/>
              <w:rPr>
                <w:rFonts w:ascii="Times New Roman" w:hAnsi="Times New Roman" w:cs="Times New Roman"/>
                <w:sz w:val="20"/>
                <w:szCs w:val="20"/>
                <w:lang w:val="en-GB"/>
              </w:rPr>
            </w:pPr>
            <w:r w:rsidRPr="008C66AB">
              <w:rPr>
                <w:rFonts w:ascii="Times New Roman" w:hAnsi="Times New Roman" w:cs="Times New Roman"/>
                <w:sz w:val="20"/>
                <w:szCs w:val="20"/>
                <w:lang w:val="en-GB"/>
              </w:rPr>
              <w:t>The biodiversity-compatible local adaptation plans (at the local level) developed under Output 1.1.3 will inform the revision of relevant municipal master plans (under Output 3.2.4), linking the planning done at local level with that done at the municipal level and consequently the provincial level.</w:t>
            </w:r>
          </w:p>
          <w:p w14:paraId="6CF56EE7" w14:textId="77777777" w:rsidR="00C63B40" w:rsidRPr="008C66AB" w:rsidRDefault="00C63B40" w:rsidP="00C63B40">
            <w:pPr>
              <w:numPr>
                <w:ilvl w:val="0"/>
                <w:numId w:val="34"/>
              </w:numPr>
              <w:spacing w:after="0" w:line="240" w:lineRule="auto"/>
              <w:contextualSpacing/>
              <w:rPr>
                <w:rFonts w:ascii="Times New Roman" w:hAnsi="Times New Roman" w:cs="Times New Roman"/>
                <w:sz w:val="20"/>
                <w:szCs w:val="20"/>
                <w:lang w:val="en-GB"/>
              </w:rPr>
            </w:pPr>
            <w:r w:rsidRPr="008C66AB">
              <w:rPr>
                <w:rFonts w:ascii="Times New Roman" w:hAnsi="Times New Roman" w:cs="Times New Roman"/>
                <w:sz w:val="20"/>
                <w:szCs w:val="20"/>
                <w:lang w:val="en-GB"/>
              </w:rPr>
              <w:t>Knowledge exchange activities under Output 1.1.7 and Output 1.2.5 will facilitate the replication of actions undertaken at the local level across the wider KAZA and Iona TFCA landscapes.</w:t>
            </w:r>
          </w:p>
          <w:p w14:paraId="1EAC7ADF" w14:textId="77777777" w:rsidR="00C63B40" w:rsidRPr="008C66AB" w:rsidRDefault="00C63B40" w:rsidP="00C63B40">
            <w:pPr>
              <w:numPr>
                <w:ilvl w:val="0"/>
                <w:numId w:val="34"/>
              </w:numPr>
              <w:spacing w:after="0" w:line="240" w:lineRule="auto"/>
              <w:contextualSpacing/>
              <w:rPr>
                <w:rFonts w:ascii="Times New Roman" w:hAnsi="Times New Roman" w:cs="Times New Roman"/>
                <w:sz w:val="20"/>
                <w:szCs w:val="20"/>
                <w:lang w:val="en-GB"/>
              </w:rPr>
            </w:pPr>
            <w:r w:rsidRPr="008C66AB">
              <w:rPr>
                <w:rFonts w:ascii="Times New Roman" w:hAnsi="Times New Roman" w:cs="Times New Roman"/>
                <w:sz w:val="20"/>
                <w:szCs w:val="20"/>
                <w:lang w:val="en-GB"/>
              </w:rPr>
              <w:t>The development of management plans for both Luengue-Luiana and Iona national parks, in alignment with national legislation and protected area policies, will provide lessons learned and best practice for the national objective of developing management plans for all protected areas in Angola.</w:t>
            </w:r>
          </w:p>
          <w:p w14:paraId="59F286AA" w14:textId="77777777" w:rsidR="00C63B40" w:rsidRPr="008C66AB" w:rsidRDefault="00C63B40" w:rsidP="00C63B40">
            <w:pPr>
              <w:numPr>
                <w:ilvl w:val="0"/>
                <w:numId w:val="34"/>
              </w:numPr>
              <w:spacing w:after="0" w:line="240" w:lineRule="auto"/>
              <w:contextualSpacing/>
              <w:rPr>
                <w:rFonts w:ascii="Times New Roman" w:hAnsi="Times New Roman" w:cs="Times New Roman"/>
                <w:sz w:val="20"/>
                <w:szCs w:val="20"/>
                <w:lang w:val="en-GB"/>
              </w:rPr>
            </w:pPr>
            <w:r w:rsidRPr="008C66AB">
              <w:rPr>
                <w:rFonts w:ascii="Times New Roman" w:hAnsi="Times New Roman" w:cs="Times New Roman"/>
                <w:sz w:val="20"/>
                <w:szCs w:val="20"/>
                <w:lang w:val="en-GB"/>
              </w:rPr>
              <w:t>Knowledge exchange activities under Output 2.1.5 and Output 2.2.5 will facilitate the replication and upscaling of adaptation planning and biodiversity conservation interventions across the wider KAZA and Iona TFCA landscapes.</w:t>
            </w:r>
          </w:p>
          <w:p w14:paraId="482516CD" w14:textId="77777777" w:rsidR="00C63B40" w:rsidRPr="008C66AB" w:rsidRDefault="00C63B40" w:rsidP="00C63B40">
            <w:pPr>
              <w:numPr>
                <w:ilvl w:val="0"/>
                <w:numId w:val="34"/>
              </w:numPr>
              <w:spacing w:after="0" w:line="240" w:lineRule="auto"/>
              <w:contextualSpacing/>
              <w:rPr>
                <w:rFonts w:ascii="Times New Roman" w:hAnsi="Times New Roman" w:cs="Times New Roman"/>
                <w:sz w:val="20"/>
                <w:szCs w:val="20"/>
                <w:lang w:val="en-GB"/>
              </w:rPr>
            </w:pPr>
            <w:r w:rsidRPr="008C66AB">
              <w:rPr>
                <w:rFonts w:ascii="Times New Roman" w:hAnsi="Times New Roman" w:cs="Times New Roman"/>
                <w:sz w:val="20"/>
                <w:szCs w:val="20"/>
                <w:lang w:val="en-GB"/>
              </w:rPr>
              <w:t xml:space="preserve">The revision of sectoral strategies, policies and plans at the national level (Output 3.1.1), as well as the development of policy briefs and technical guidelines to support the integration of climate change </w:t>
            </w:r>
            <w:r w:rsidRPr="008C66AB">
              <w:rPr>
                <w:rFonts w:ascii="Times New Roman" w:hAnsi="Times New Roman" w:cs="Times New Roman"/>
                <w:sz w:val="20"/>
                <w:szCs w:val="20"/>
                <w:lang w:val="en-GB"/>
              </w:rPr>
              <w:lastRenderedPageBreak/>
              <w:t>adaptation and biodiversity conservation (Output 3.1.2), will promote the mainstreaming of climate change adaptation and biodiversity conservation into provincial and municipal planning processes.</w:t>
            </w:r>
          </w:p>
          <w:p w14:paraId="51E897A7" w14:textId="77777777" w:rsidR="00C63B40" w:rsidRPr="008C66AB" w:rsidRDefault="00C63B40" w:rsidP="00C63B40">
            <w:pPr>
              <w:numPr>
                <w:ilvl w:val="0"/>
                <w:numId w:val="34"/>
              </w:numPr>
              <w:spacing w:after="0" w:line="240" w:lineRule="auto"/>
              <w:contextualSpacing/>
              <w:rPr>
                <w:rFonts w:ascii="Times New Roman" w:hAnsi="Times New Roman" w:cs="Times New Roman"/>
                <w:sz w:val="20"/>
                <w:szCs w:val="20"/>
                <w:lang w:val="en-GB"/>
              </w:rPr>
            </w:pPr>
            <w:r w:rsidRPr="008C66AB">
              <w:rPr>
                <w:rFonts w:ascii="Times New Roman" w:hAnsi="Times New Roman" w:cs="Times New Roman"/>
                <w:sz w:val="20"/>
                <w:szCs w:val="20"/>
                <w:lang w:val="en-GB"/>
              </w:rPr>
              <w:t>Decentralising national oversight through the establishment of Provincial Committees on Climate Change and Biodiversity (Output 3.2.1) will ensure that national priorities are captured incorporated into climate change and biodiversity strategies at the provincial level.</w:t>
            </w:r>
          </w:p>
          <w:p w14:paraId="630ED20F" w14:textId="77777777" w:rsidR="00C63B40" w:rsidRPr="008C66AB" w:rsidRDefault="00C63B40" w:rsidP="00C63B40">
            <w:pPr>
              <w:numPr>
                <w:ilvl w:val="0"/>
                <w:numId w:val="34"/>
              </w:numPr>
              <w:spacing w:after="0" w:line="240" w:lineRule="auto"/>
              <w:contextualSpacing/>
              <w:rPr>
                <w:rFonts w:ascii="Times New Roman" w:hAnsi="Times New Roman" w:cs="Times New Roman"/>
                <w:sz w:val="20"/>
                <w:szCs w:val="20"/>
                <w:lang w:val="en-GB"/>
              </w:rPr>
            </w:pPr>
            <w:r w:rsidRPr="008C66AB">
              <w:rPr>
                <w:rFonts w:ascii="Times New Roman" w:hAnsi="Times New Roman" w:cs="Times New Roman"/>
                <w:sz w:val="20"/>
                <w:szCs w:val="20"/>
                <w:lang w:val="en-GB"/>
              </w:rPr>
              <w:t>The zoning and land-use planning tools developed under Output 3.2.2, according to national regulations, will allow provincial and municipal level planners to integrate climate risk and biodiversity management into their land use and development planning.</w:t>
            </w:r>
          </w:p>
          <w:p w14:paraId="4A9D74F9" w14:textId="77777777" w:rsidR="00C63B40" w:rsidRPr="008C66AB" w:rsidRDefault="00C63B40" w:rsidP="00C63B40">
            <w:pPr>
              <w:numPr>
                <w:ilvl w:val="0"/>
                <w:numId w:val="34"/>
              </w:numPr>
              <w:spacing w:after="0" w:line="240" w:lineRule="auto"/>
              <w:contextualSpacing/>
              <w:rPr>
                <w:rFonts w:ascii="Times New Roman" w:hAnsi="Times New Roman" w:cs="Times New Roman"/>
                <w:sz w:val="20"/>
                <w:szCs w:val="20"/>
                <w:lang w:val="en-GB"/>
              </w:rPr>
            </w:pPr>
            <w:r w:rsidRPr="008C66AB">
              <w:rPr>
                <w:rFonts w:ascii="Times New Roman" w:hAnsi="Times New Roman" w:cs="Times New Roman"/>
                <w:sz w:val="20"/>
                <w:szCs w:val="20"/>
                <w:lang w:val="en-GB"/>
              </w:rPr>
              <w:t>Development of a comprehensive training programme on conservation area management at the national level (Output 3.3.3), combined with the training of park management at the local level (Output 2.1.1 and Output 2.2.1) will increase the protected area management capacity from the national to the local level. In addition, the institutionalisation of this training programme at the Menongue Wildlife Ranger school will ensure that this capacity is retained beyond the lifespan of the project.</w:t>
            </w:r>
          </w:p>
          <w:p w14:paraId="159D4109" w14:textId="77777777" w:rsidR="00C63B40" w:rsidRPr="008C66AB" w:rsidRDefault="00C63B40" w:rsidP="00C63B40">
            <w:pPr>
              <w:numPr>
                <w:ilvl w:val="0"/>
                <w:numId w:val="34"/>
              </w:numPr>
              <w:spacing w:after="0" w:line="240" w:lineRule="auto"/>
              <w:contextualSpacing/>
              <w:rPr>
                <w:rFonts w:ascii="Times New Roman" w:hAnsi="Times New Roman" w:cs="Times New Roman"/>
                <w:sz w:val="20"/>
                <w:szCs w:val="20"/>
                <w:lang w:val="en-GB"/>
              </w:rPr>
            </w:pPr>
            <w:r w:rsidRPr="008C66AB">
              <w:rPr>
                <w:rFonts w:ascii="Times New Roman" w:hAnsi="Times New Roman" w:cs="Times New Roman"/>
                <w:sz w:val="20"/>
                <w:szCs w:val="20"/>
                <w:lang w:val="en-GB"/>
              </w:rPr>
              <w:t>Finally, increasing the ability of institutions in Angola to access climate and biodiversity finance (Outcome 3.5) will facilitate the implementation of national climate change adaptation and biodiversity conservation strategies at the local level.</w:t>
            </w:r>
          </w:p>
          <w:p w14:paraId="4CD4C22C" w14:textId="77777777" w:rsidR="00C63B40" w:rsidRPr="008C66AB" w:rsidRDefault="00C63B40" w:rsidP="00C63B40">
            <w:pPr>
              <w:spacing w:after="0" w:line="240" w:lineRule="auto"/>
              <w:rPr>
                <w:rFonts w:ascii="Times New Roman" w:hAnsi="Times New Roman" w:cs="Times New Roman"/>
                <w:sz w:val="20"/>
                <w:szCs w:val="20"/>
                <w:lang w:val="en-GB"/>
              </w:rPr>
            </w:pPr>
          </w:p>
          <w:p w14:paraId="1929EBE7" w14:textId="77777777" w:rsidR="00C63B40" w:rsidRPr="008C66AB" w:rsidRDefault="00C63B40" w:rsidP="00C63B40">
            <w:pPr>
              <w:spacing w:after="0" w:line="240" w:lineRule="auto"/>
              <w:rPr>
                <w:rFonts w:ascii="Times New Roman" w:hAnsi="Times New Roman" w:cs="Times New Roman"/>
                <w:sz w:val="20"/>
                <w:szCs w:val="20"/>
                <w:lang w:val="en-GB"/>
              </w:rPr>
            </w:pPr>
            <w:r w:rsidRPr="008C66AB">
              <w:rPr>
                <w:rFonts w:ascii="Times New Roman" w:hAnsi="Times New Roman" w:cs="Times New Roman"/>
                <w:sz w:val="20"/>
                <w:szCs w:val="20"/>
                <w:lang w:val="en-GB"/>
              </w:rPr>
              <w:t>Where appropriate, additional text has been added to Section 3A of the project document and Section 1a3 of the CEO Endorsement request to clarify the linkages between outputs at different scales.</w:t>
            </w:r>
          </w:p>
        </w:tc>
      </w:tr>
      <w:tr w:rsidR="00C63B40" w:rsidRPr="008C66AB" w14:paraId="5AD2E069" w14:textId="77777777" w:rsidTr="00E47926">
        <w:tc>
          <w:tcPr>
            <w:tcW w:w="2118" w:type="pct"/>
          </w:tcPr>
          <w:p w14:paraId="0A8CE670" w14:textId="77777777" w:rsidR="00C63B40" w:rsidRPr="008C66AB" w:rsidRDefault="00C63B40" w:rsidP="00C63B40">
            <w:pPr>
              <w:numPr>
                <w:ilvl w:val="0"/>
                <w:numId w:val="32"/>
              </w:numPr>
              <w:spacing w:after="0" w:line="240" w:lineRule="auto"/>
              <w:rPr>
                <w:rFonts w:ascii="Times New Roman" w:hAnsi="Times New Roman" w:cs="Times New Roman"/>
                <w:sz w:val="20"/>
                <w:szCs w:val="20"/>
                <w:lang w:val="en-GB"/>
              </w:rPr>
            </w:pPr>
            <w:r w:rsidRPr="008C66AB">
              <w:rPr>
                <w:rFonts w:ascii="Times New Roman" w:eastAsia="Times New Roman" w:hAnsi="Times New Roman" w:cs="Times New Roman"/>
                <w:sz w:val="20"/>
                <w:szCs w:val="20"/>
                <w:lang w:val="en-GB"/>
              </w:rPr>
              <w:lastRenderedPageBreak/>
              <w:t>In the objectives, it is stated that projects will be shaped by local concerns, but we would like to see a more explicit discussion of public participation process particularly of vulnerable groups. </w:t>
            </w:r>
          </w:p>
        </w:tc>
        <w:tc>
          <w:tcPr>
            <w:tcW w:w="2882" w:type="pct"/>
          </w:tcPr>
          <w:p w14:paraId="5A70FF13" w14:textId="77777777" w:rsidR="00C63B40" w:rsidRPr="008C66AB" w:rsidRDefault="00C63B40" w:rsidP="00C63B40">
            <w:pPr>
              <w:spacing w:after="0" w:line="240" w:lineRule="auto"/>
              <w:rPr>
                <w:rFonts w:ascii="Times New Roman" w:hAnsi="Times New Roman" w:cs="Times New Roman"/>
                <w:sz w:val="20"/>
                <w:szCs w:val="20"/>
                <w:lang w:val="en-GB"/>
              </w:rPr>
            </w:pPr>
            <w:r w:rsidRPr="008C66AB">
              <w:rPr>
                <w:rFonts w:ascii="Times New Roman" w:hAnsi="Times New Roman" w:cs="Times New Roman"/>
                <w:sz w:val="20"/>
                <w:szCs w:val="20"/>
                <w:lang w:val="en-GB"/>
              </w:rPr>
              <w:t>The project has been designed to incorporate public participation, including vulnerable groups, in the design and implementation of climate change adaptation and biodiversity conservation initiatives. Edits have been made to Section 3A of the project document (under Outcome 1.1 - 1.2, Outcome 2.1 – 2.4) and Section 1a3 and Section 2 Stakeholders of the CEO Endorsement Request to ensure that their participation is explicitly captured.</w:t>
            </w:r>
          </w:p>
          <w:p w14:paraId="3BF65212" w14:textId="77777777" w:rsidR="00C63B40" w:rsidRPr="008C66AB" w:rsidRDefault="00C63B40" w:rsidP="00C63B40">
            <w:pPr>
              <w:spacing w:after="0" w:line="240" w:lineRule="auto"/>
              <w:rPr>
                <w:rFonts w:ascii="Times New Roman" w:hAnsi="Times New Roman" w:cs="Times New Roman"/>
                <w:sz w:val="20"/>
                <w:szCs w:val="20"/>
                <w:lang w:val="en-GB"/>
              </w:rPr>
            </w:pPr>
          </w:p>
          <w:p w14:paraId="73B75208" w14:textId="77777777" w:rsidR="00C63B40" w:rsidRPr="008C66AB" w:rsidRDefault="00C63B40" w:rsidP="00C63B40">
            <w:pPr>
              <w:spacing w:after="0" w:line="240" w:lineRule="auto"/>
              <w:rPr>
                <w:rFonts w:ascii="Times New Roman" w:hAnsi="Times New Roman" w:cs="Times New Roman"/>
                <w:sz w:val="20"/>
                <w:szCs w:val="20"/>
                <w:lang w:val="en-GB"/>
              </w:rPr>
            </w:pPr>
            <w:r w:rsidRPr="008C66AB">
              <w:rPr>
                <w:rFonts w:ascii="Times New Roman" w:hAnsi="Times New Roman" w:cs="Times New Roman"/>
                <w:sz w:val="20"/>
                <w:szCs w:val="20"/>
                <w:lang w:val="en-GB"/>
              </w:rPr>
              <w:t xml:space="preserve">Further details of stakeholder engagement, including that of local communities and vulnerable groups, are also provided in Appendix VI-c </w:t>
            </w:r>
            <w:r w:rsidRPr="008C66AB">
              <w:rPr>
                <w:rFonts w:ascii="Times New Roman" w:hAnsi="Times New Roman" w:cs="Times New Roman"/>
                <w:i/>
                <w:iCs/>
                <w:sz w:val="20"/>
                <w:szCs w:val="20"/>
                <w:lang w:val="en-GB"/>
              </w:rPr>
              <w:t>Stakeholder engagement plan.</w:t>
            </w:r>
          </w:p>
        </w:tc>
      </w:tr>
      <w:tr w:rsidR="00C63B40" w:rsidRPr="008C66AB" w14:paraId="1149003C" w14:textId="77777777" w:rsidTr="00E47926">
        <w:tc>
          <w:tcPr>
            <w:tcW w:w="2118" w:type="pct"/>
          </w:tcPr>
          <w:p w14:paraId="66F7FE60" w14:textId="77777777" w:rsidR="00C63B40" w:rsidRPr="008C66AB" w:rsidRDefault="00C63B40" w:rsidP="00C63B40">
            <w:pPr>
              <w:numPr>
                <w:ilvl w:val="0"/>
                <w:numId w:val="32"/>
              </w:numPr>
              <w:spacing w:after="0" w:line="240" w:lineRule="auto"/>
              <w:rPr>
                <w:rFonts w:ascii="Times New Roman" w:hAnsi="Times New Roman" w:cs="Times New Roman"/>
                <w:sz w:val="20"/>
                <w:szCs w:val="20"/>
                <w:lang w:val="en-GB"/>
              </w:rPr>
            </w:pPr>
            <w:r w:rsidRPr="008C66AB">
              <w:rPr>
                <w:rFonts w:ascii="Times New Roman" w:eastAsia="Times New Roman" w:hAnsi="Times New Roman" w:cs="Times New Roman"/>
                <w:sz w:val="20"/>
                <w:szCs w:val="20"/>
                <w:lang w:val="en-GB"/>
              </w:rPr>
              <w:t>Lastly, we would like to highlight there may also be an opportunity to connect with the Africa Adaptation Initiative to share results and approach more broadly.</w:t>
            </w:r>
          </w:p>
          <w:p w14:paraId="52E687BC" w14:textId="77777777" w:rsidR="00C63B40" w:rsidRPr="008C66AB" w:rsidRDefault="00C63B40" w:rsidP="00C63B40">
            <w:pPr>
              <w:spacing w:after="0" w:line="240" w:lineRule="auto"/>
              <w:ind w:left="720"/>
              <w:rPr>
                <w:rFonts w:ascii="Times New Roman" w:eastAsia="Times New Roman" w:hAnsi="Times New Roman" w:cs="Times New Roman"/>
                <w:sz w:val="20"/>
                <w:szCs w:val="20"/>
                <w:lang w:val="en-GB"/>
              </w:rPr>
            </w:pPr>
          </w:p>
        </w:tc>
        <w:tc>
          <w:tcPr>
            <w:tcW w:w="2882" w:type="pct"/>
          </w:tcPr>
          <w:p w14:paraId="70F20F7C" w14:textId="77777777" w:rsidR="00C63B40" w:rsidRPr="008C66AB" w:rsidRDefault="00C63B40" w:rsidP="00C63B40">
            <w:pPr>
              <w:spacing w:after="0" w:line="240" w:lineRule="auto"/>
              <w:rPr>
                <w:rFonts w:ascii="Times New Roman" w:hAnsi="Times New Roman" w:cs="Times New Roman"/>
                <w:sz w:val="20"/>
                <w:szCs w:val="20"/>
                <w:lang w:val="en-GB"/>
              </w:rPr>
            </w:pPr>
            <w:r w:rsidRPr="008C66AB">
              <w:rPr>
                <w:rFonts w:ascii="Times New Roman" w:hAnsi="Times New Roman" w:cs="Times New Roman"/>
                <w:sz w:val="20"/>
                <w:szCs w:val="20"/>
                <w:lang w:val="en-GB"/>
              </w:rPr>
              <w:t xml:space="preserve">This is well noted. The Africa Adaptation Initiative has been highlighted as a potential avenue to share lessons learned and best practice from the project with other countries, donors and key stakeholders. This is highlighted under the description of </w:t>
            </w:r>
            <w:r w:rsidRPr="008C66AB">
              <w:rPr>
                <w:rFonts w:ascii="Times New Roman" w:hAnsi="Times New Roman" w:cs="Times New Roman"/>
                <w:i/>
                <w:iCs/>
                <w:sz w:val="20"/>
                <w:szCs w:val="20"/>
                <w:lang w:val="en-GB"/>
              </w:rPr>
              <w:t xml:space="preserve">Outcome 4.2: Improved knowledge-sharing among institutions in Angola, and with other countries, donors, and key stakeholders across the wider TFCA landscapes </w:t>
            </w:r>
            <w:r w:rsidRPr="008C66AB">
              <w:rPr>
                <w:rFonts w:ascii="Times New Roman" w:hAnsi="Times New Roman" w:cs="Times New Roman"/>
                <w:sz w:val="20"/>
                <w:szCs w:val="20"/>
                <w:lang w:val="en-GB"/>
              </w:rPr>
              <w:t xml:space="preserve">in Section 3:A of the project document. It has also been added to Section 1a3  and Section 8: </w:t>
            </w:r>
            <w:r w:rsidRPr="008C66AB">
              <w:rPr>
                <w:rFonts w:ascii="Times New Roman" w:hAnsi="Times New Roman" w:cs="Times New Roman"/>
                <w:i/>
                <w:iCs/>
                <w:sz w:val="20"/>
                <w:szCs w:val="20"/>
                <w:lang w:val="en-GB"/>
              </w:rPr>
              <w:t>Knowledge Management</w:t>
            </w:r>
            <w:r w:rsidRPr="008C66AB">
              <w:rPr>
                <w:rFonts w:ascii="Times New Roman" w:hAnsi="Times New Roman" w:cs="Times New Roman"/>
                <w:sz w:val="20"/>
                <w:szCs w:val="20"/>
                <w:lang w:val="en-GB"/>
              </w:rPr>
              <w:t xml:space="preserve"> in the CEO Endorsement request.</w:t>
            </w:r>
          </w:p>
        </w:tc>
      </w:tr>
    </w:tbl>
    <w:p w14:paraId="4185CEC5" w14:textId="455A34F5" w:rsidR="00C63B40" w:rsidRPr="008C66AB" w:rsidRDefault="00C63B40" w:rsidP="00631A6E">
      <w:pPr>
        <w:spacing w:after="0" w:line="240" w:lineRule="auto"/>
        <w:rPr>
          <w:rFonts w:ascii="Times New Roman" w:eastAsia="Times New Roman" w:hAnsi="Times New Roman"/>
          <w:b/>
          <w:bCs/>
          <w:color w:val="000000"/>
          <w:sz w:val="20"/>
          <w:szCs w:val="20"/>
        </w:rPr>
      </w:pPr>
    </w:p>
    <w:p w14:paraId="30AE693B" w14:textId="2E07C830" w:rsidR="00C63B40" w:rsidRPr="008C66AB" w:rsidRDefault="00C63B40" w:rsidP="00631A6E">
      <w:pPr>
        <w:spacing w:after="0" w:line="240" w:lineRule="auto"/>
        <w:rPr>
          <w:rFonts w:ascii="Times New Roman" w:eastAsia="Times New Roman" w:hAnsi="Times New Roman"/>
          <w:b/>
          <w:bCs/>
          <w:color w:val="000000"/>
          <w:sz w:val="20"/>
          <w:szCs w:val="20"/>
        </w:rPr>
      </w:pPr>
    </w:p>
    <w:p w14:paraId="7B97A569" w14:textId="03B1B465" w:rsidR="00C63B40" w:rsidRPr="008C66AB" w:rsidRDefault="00C63B40" w:rsidP="00631A6E">
      <w:pPr>
        <w:spacing w:after="0" w:line="240" w:lineRule="auto"/>
        <w:rPr>
          <w:rFonts w:ascii="Times New Roman" w:eastAsia="Times New Roman" w:hAnsi="Times New Roman"/>
          <w:b/>
          <w:bCs/>
          <w:color w:val="000000"/>
          <w:sz w:val="20"/>
          <w:szCs w:val="20"/>
        </w:rPr>
      </w:pPr>
    </w:p>
    <w:p w14:paraId="536234EC" w14:textId="79951E58" w:rsidR="00C63B40" w:rsidRPr="008C66AB" w:rsidRDefault="00C63B40" w:rsidP="00631A6E">
      <w:pPr>
        <w:spacing w:after="0" w:line="240" w:lineRule="auto"/>
        <w:rPr>
          <w:rFonts w:ascii="Times New Roman" w:eastAsia="Times New Roman" w:hAnsi="Times New Roman"/>
          <w:b/>
          <w:bCs/>
          <w:color w:val="000000"/>
          <w:sz w:val="20"/>
          <w:szCs w:val="20"/>
        </w:rPr>
      </w:pPr>
    </w:p>
    <w:p w14:paraId="68BA0349" w14:textId="4B7AD8B8" w:rsidR="00C63B40" w:rsidRPr="008C66AB" w:rsidRDefault="00C63B40" w:rsidP="00631A6E">
      <w:pPr>
        <w:spacing w:after="0" w:line="240" w:lineRule="auto"/>
        <w:rPr>
          <w:rFonts w:ascii="Times New Roman" w:eastAsia="Times New Roman" w:hAnsi="Times New Roman"/>
          <w:b/>
          <w:bCs/>
          <w:color w:val="000000"/>
          <w:sz w:val="20"/>
          <w:szCs w:val="20"/>
        </w:rPr>
      </w:pPr>
    </w:p>
    <w:p w14:paraId="42D8E86E" w14:textId="165998C8" w:rsidR="00E47926" w:rsidRPr="008C66AB" w:rsidRDefault="00E47926" w:rsidP="00631A6E">
      <w:pPr>
        <w:spacing w:after="0" w:line="240" w:lineRule="auto"/>
        <w:rPr>
          <w:rFonts w:ascii="Times New Roman" w:eastAsia="Times New Roman" w:hAnsi="Times New Roman"/>
          <w:b/>
          <w:bCs/>
          <w:color w:val="000000"/>
          <w:sz w:val="20"/>
          <w:szCs w:val="20"/>
        </w:rPr>
      </w:pPr>
    </w:p>
    <w:p w14:paraId="0646FBD0" w14:textId="6C371527" w:rsidR="00E47926" w:rsidRPr="008C66AB" w:rsidRDefault="00E47926" w:rsidP="00631A6E">
      <w:pPr>
        <w:spacing w:after="0" w:line="240" w:lineRule="auto"/>
        <w:rPr>
          <w:rFonts w:ascii="Times New Roman" w:eastAsia="Times New Roman" w:hAnsi="Times New Roman"/>
          <w:b/>
          <w:bCs/>
          <w:color w:val="000000"/>
          <w:sz w:val="20"/>
          <w:szCs w:val="20"/>
        </w:rPr>
      </w:pPr>
    </w:p>
    <w:p w14:paraId="18337B05" w14:textId="0A03406B" w:rsidR="00E47926" w:rsidRPr="008C66AB" w:rsidRDefault="00E47926" w:rsidP="00631A6E">
      <w:pPr>
        <w:spacing w:after="0" w:line="240" w:lineRule="auto"/>
        <w:rPr>
          <w:rFonts w:ascii="Times New Roman" w:eastAsia="Times New Roman" w:hAnsi="Times New Roman"/>
          <w:b/>
          <w:bCs/>
          <w:color w:val="000000"/>
          <w:sz w:val="20"/>
          <w:szCs w:val="20"/>
        </w:rPr>
      </w:pPr>
    </w:p>
    <w:p w14:paraId="39CAF4EE" w14:textId="3A2320CF" w:rsidR="00E47926" w:rsidRPr="008C66AB" w:rsidRDefault="00E47926" w:rsidP="00631A6E">
      <w:pPr>
        <w:spacing w:after="0" w:line="240" w:lineRule="auto"/>
        <w:rPr>
          <w:rFonts w:ascii="Times New Roman" w:eastAsia="Times New Roman" w:hAnsi="Times New Roman"/>
          <w:b/>
          <w:bCs/>
          <w:color w:val="000000"/>
          <w:sz w:val="20"/>
          <w:szCs w:val="20"/>
        </w:rPr>
      </w:pPr>
    </w:p>
    <w:p w14:paraId="70AE7093" w14:textId="6F21AD43" w:rsidR="00E47926" w:rsidRPr="008C66AB" w:rsidRDefault="00E47926" w:rsidP="00631A6E">
      <w:pPr>
        <w:spacing w:after="0" w:line="240" w:lineRule="auto"/>
        <w:rPr>
          <w:rFonts w:ascii="Times New Roman" w:eastAsia="Times New Roman" w:hAnsi="Times New Roman"/>
          <w:b/>
          <w:bCs/>
          <w:color w:val="000000"/>
          <w:sz w:val="20"/>
          <w:szCs w:val="20"/>
        </w:rPr>
      </w:pPr>
    </w:p>
    <w:p w14:paraId="7A00D8E6" w14:textId="77777777" w:rsidR="00E47926" w:rsidRPr="008C66AB" w:rsidRDefault="00E47926" w:rsidP="00631A6E">
      <w:pPr>
        <w:spacing w:after="0" w:line="240" w:lineRule="auto"/>
        <w:rPr>
          <w:rFonts w:ascii="Times New Roman" w:eastAsia="Times New Roman" w:hAnsi="Times New Roman"/>
          <w:b/>
          <w:bCs/>
          <w:color w:val="000000"/>
          <w:sz w:val="20"/>
          <w:szCs w:val="20"/>
        </w:rPr>
      </w:pPr>
    </w:p>
    <w:p w14:paraId="4BD514D8" w14:textId="77777777" w:rsidR="00C63B40" w:rsidRPr="008C66AB" w:rsidRDefault="00C63B40" w:rsidP="00631A6E">
      <w:pPr>
        <w:spacing w:after="0" w:line="240" w:lineRule="auto"/>
        <w:rPr>
          <w:rFonts w:ascii="Times New Roman" w:eastAsia="Times New Roman" w:hAnsi="Times New Roman"/>
          <w:b/>
          <w:bCs/>
          <w:color w:val="000000"/>
          <w:sz w:val="20"/>
          <w:szCs w:val="20"/>
        </w:rPr>
      </w:pPr>
    </w:p>
    <w:p w14:paraId="34294A4E" w14:textId="3A00574F" w:rsidR="003A496D" w:rsidRPr="008C66AB" w:rsidRDefault="004B0F40" w:rsidP="00631A6E">
      <w:pPr>
        <w:spacing w:after="0" w:line="240" w:lineRule="auto"/>
        <w:ind w:left="360"/>
        <w:rPr>
          <w:rFonts w:ascii="Times New Roman" w:eastAsia="Times New Roman" w:hAnsi="Times New Roman"/>
          <w:color w:val="000000"/>
        </w:rPr>
      </w:pPr>
      <w:r w:rsidRPr="008C66AB">
        <w:rPr>
          <w:rFonts w:ascii="Times New Roman" w:eastAsia="Times New Roman" w:hAnsi="Times New Roman"/>
          <w:b/>
          <w:color w:val="000000"/>
        </w:rPr>
        <w:t xml:space="preserve">Annex C: Status of Utilization </w:t>
      </w:r>
      <w:r w:rsidR="00103B25" w:rsidRPr="008C66AB">
        <w:rPr>
          <w:rFonts w:ascii="Times New Roman" w:eastAsia="Times New Roman" w:hAnsi="Times New Roman"/>
          <w:b/>
          <w:color w:val="000000"/>
        </w:rPr>
        <w:t>of</w:t>
      </w:r>
      <w:r w:rsidRPr="008C66AB">
        <w:rPr>
          <w:rFonts w:ascii="Times New Roman" w:eastAsia="Times New Roman" w:hAnsi="Times New Roman"/>
          <w:b/>
          <w:color w:val="000000"/>
        </w:rPr>
        <w:t xml:space="preserve"> Project Preparation Grant (PPG)</w:t>
      </w:r>
      <w:r w:rsidR="00F62741" w:rsidRPr="008C66AB">
        <w:rPr>
          <w:rFonts w:ascii="Times New Roman" w:eastAsia="Times New Roman" w:hAnsi="Times New Roman"/>
          <w:color w:val="000000"/>
        </w:rPr>
        <w:t xml:space="preserve"> (</w:t>
      </w:r>
      <w:r w:rsidR="003A496D" w:rsidRPr="008C66AB">
        <w:rPr>
          <w:rFonts w:ascii="Times New Roman" w:eastAsia="Times New Roman" w:hAnsi="Times New Roman"/>
          <w:color w:val="000000"/>
        </w:rPr>
        <w:t>If requesting for PPG reimbursement, please provide details in the table below:</w:t>
      </w:r>
    </w:p>
    <w:p w14:paraId="2F145C5E" w14:textId="77777777" w:rsidR="009B4FC4" w:rsidRPr="008C66AB" w:rsidRDefault="009B4FC4" w:rsidP="00631A6E">
      <w:pPr>
        <w:spacing w:after="0" w:line="240" w:lineRule="auto"/>
        <w:rPr>
          <w:rFonts w:ascii="Times New Roman" w:eastAsia="Times New Roman" w:hAnsi="Times New Roman"/>
          <w:color w:val="000000"/>
        </w:rPr>
      </w:pPr>
    </w:p>
    <w:tbl>
      <w:tblPr>
        <w:tblW w:w="4909" w:type="pct"/>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30"/>
        <w:gridCol w:w="1735"/>
        <w:gridCol w:w="2027"/>
        <w:gridCol w:w="2025"/>
      </w:tblGrid>
      <w:tr w:rsidR="003A496D" w:rsidRPr="008C66AB" w14:paraId="7816D0B3" w14:textId="77777777" w:rsidTr="63475199">
        <w:trPr>
          <w:trHeight w:val="233"/>
        </w:trPr>
        <w:tc>
          <w:tcPr>
            <w:tcW w:w="2222" w:type="pct"/>
            <w:vMerge w:val="restart"/>
            <w:vAlign w:val="center"/>
          </w:tcPr>
          <w:p w14:paraId="3B2855B2" w14:textId="77777777" w:rsidR="003A496D" w:rsidRPr="008C66AB" w:rsidRDefault="003A496D" w:rsidP="00631A6E">
            <w:pPr>
              <w:spacing w:after="0" w:line="240" w:lineRule="auto"/>
              <w:ind w:left="360"/>
              <w:jc w:val="center"/>
              <w:rPr>
                <w:rFonts w:ascii="Times New Roman" w:eastAsia="Times New Roman" w:hAnsi="Times New Roman"/>
                <w:b/>
                <w:color w:val="000000"/>
              </w:rPr>
            </w:pPr>
            <w:r w:rsidRPr="008C66AB">
              <w:rPr>
                <w:rFonts w:ascii="Times New Roman" w:eastAsia="Times New Roman" w:hAnsi="Times New Roman"/>
                <w:b/>
                <w:i/>
                <w:color w:val="000000"/>
              </w:rPr>
              <w:t>Project Preparation Activities Implemented</w:t>
            </w:r>
          </w:p>
        </w:tc>
        <w:tc>
          <w:tcPr>
            <w:tcW w:w="2778" w:type="pct"/>
            <w:gridSpan w:val="3"/>
          </w:tcPr>
          <w:p w14:paraId="156C5573" w14:textId="77777777" w:rsidR="003A496D" w:rsidRPr="008C66AB" w:rsidRDefault="003A496D" w:rsidP="00631A6E">
            <w:pPr>
              <w:spacing w:after="0" w:line="240" w:lineRule="auto"/>
              <w:ind w:left="360"/>
              <w:jc w:val="center"/>
              <w:rPr>
                <w:rFonts w:ascii="Times New Roman" w:eastAsia="Times New Roman" w:hAnsi="Times New Roman"/>
                <w:b/>
                <w:i/>
                <w:color w:val="000000"/>
              </w:rPr>
            </w:pPr>
            <w:r w:rsidRPr="008C66AB">
              <w:rPr>
                <w:rFonts w:ascii="Times New Roman" w:eastAsia="Times New Roman" w:hAnsi="Times New Roman"/>
                <w:b/>
                <w:i/>
                <w:color w:val="000000"/>
              </w:rPr>
              <w:t>GETF/LDCF/SCCF Amount ($)</w:t>
            </w:r>
          </w:p>
        </w:tc>
      </w:tr>
      <w:tr w:rsidR="003A496D" w:rsidRPr="008C66AB" w14:paraId="0AFE0E9F" w14:textId="77777777" w:rsidTr="63475199">
        <w:trPr>
          <w:trHeight w:val="232"/>
        </w:trPr>
        <w:tc>
          <w:tcPr>
            <w:tcW w:w="2222" w:type="pct"/>
            <w:vMerge/>
          </w:tcPr>
          <w:p w14:paraId="1E515E83" w14:textId="77777777" w:rsidR="003A496D" w:rsidRPr="008C66AB" w:rsidRDefault="003A496D" w:rsidP="00631A6E">
            <w:pPr>
              <w:spacing w:after="0" w:line="240" w:lineRule="auto"/>
              <w:ind w:left="360"/>
              <w:jc w:val="center"/>
              <w:rPr>
                <w:rFonts w:ascii="Times New Roman" w:eastAsia="Times New Roman" w:hAnsi="Times New Roman"/>
                <w:b/>
                <w:color w:val="000000"/>
              </w:rPr>
            </w:pPr>
          </w:p>
        </w:tc>
        <w:tc>
          <w:tcPr>
            <w:tcW w:w="833" w:type="pct"/>
          </w:tcPr>
          <w:p w14:paraId="32A38841" w14:textId="77777777" w:rsidR="003A496D" w:rsidRPr="008C66AB" w:rsidRDefault="003A496D" w:rsidP="00631A6E">
            <w:pPr>
              <w:spacing w:after="0" w:line="240" w:lineRule="auto"/>
              <w:ind w:left="360"/>
              <w:jc w:val="center"/>
              <w:rPr>
                <w:rFonts w:ascii="Times New Roman" w:eastAsia="Times New Roman" w:hAnsi="Times New Roman"/>
                <w:b/>
                <w:i/>
                <w:color w:val="000000"/>
              </w:rPr>
            </w:pPr>
            <w:r w:rsidRPr="008C66AB">
              <w:rPr>
                <w:rFonts w:ascii="Times New Roman" w:eastAsia="Times New Roman" w:hAnsi="Times New Roman"/>
                <w:b/>
                <w:i/>
                <w:color w:val="000000"/>
              </w:rPr>
              <w:t>Budgeted Amount</w:t>
            </w:r>
          </w:p>
        </w:tc>
        <w:tc>
          <w:tcPr>
            <w:tcW w:w="973" w:type="pct"/>
          </w:tcPr>
          <w:p w14:paraId="46AEF616" w14:textId="25B59C20" w:rsidR="003A496D" w:rsidRPr="008C66AB" w:rsidRDefault="003A496D" w:rsidP="00631A6E">
            <w:pPr>
              <w:spacing w:after="0" w:line="240" w:lineRule="auto"/>
              <w:ind w:left="360"/>
              <w:jc w:val="center"/>
              <w:rPr>
                <w:rFonts w:ascii="Times New Roman" w:eastAsia="Times New Roman" w:hAnsi="Times New Roman"/>
                <w:i/>
                <w:color w:val="000000"/>
              </w:rPr>
            </w:pPr>
            <w:r w:rsidRPr="008C66AB">
              <w:rPr>
                <w:rFonts w:ascii="Times New Roman" w:eastAsia="Times New Roman" w:hAnsi="Times New Roman"/>
                <w:b/>
                <w:i/>
                <w:color w:val="000000"/>
              </w:rPr>
              <w:t>Amount Spent To</w:t>
            </w:r>
            <w:r w:rsidR="00BC163A" w:rsidRPr="008C66AB">
              <w:rPr>
                <w:rFonts w:ascii="Times New Roman" w:eastAsia="Times New Roman" w:hAnsi="Times New Roman"/>
                <w:b/>
                <w:i/>
                <w:color w:val="000000"/>
              </w:rPr>
              <w:t>-</w:t>
            </w:r>
            <w:r w:rsidRPr="008C66AB">
              <w:rPr>
                <w:rFonts w:ascii="Times New Roman" w:eastAsia="Times New Roman" w:hAnsi="Times New Roman"/>
                <w:b/>
                <w:i/>
                <w:color w:val="000000"/>
              </w:rPr>
              <w:t>date</w:t>
            </w:r>
          </w:p>
        </w:tc>
        <w:tc>
          <w:tcPr>
            <w:tcW w:w="972" w:type="pct"/>
            <w:shd w:val="clear" w:color="auto" w:fill="auto"/>
          </w:tcPr>
          <w:p w14:paraId="412386FA" w14:textId="77777777" w:rsidR="003A496D" w:rsidRPr="008C66AB" w:rsidRDefault="003A496D" w:rsidP="00631A6E">
            <w:pPr>
              <w:spacing w:after="0" w:line="240" w:lineRule="auto"/>
              <w:ind w:left="360"/>
              <w:jc w:val="center"/>
              <w:rPr>
                <w:rFonts w:ascii="Times New Roman" w:eastAsia="Times New Roman" w:hAnsi="Times New Roman"/>
                <w:i/>
                <w:color w:val="000000"/>
              </w:rPr>
            </w:pPr>
            <w:r w:rsidRPr="008C66AB">
              <w:rPr>
                <w:rFonts w:ascii="Times New Roman" w:eastAsia="Times New Roman" w:hAnsi="Times New Roman"/>
                <w:b/>
                <w:i/>
                <w:color w:val="000000"/>
              </w:rPr>
              <w:t>Amount Committed</w:t>
            </w:r>
          </w:p>
        </w:tc>
      </w:tr>
      <w:tr w:rsidR="003A496D" w:rsidRPr="008C66AB" w14:paraId="4E787E88" w14:textId="77777777" w:rsidTr="63475199">
        <w:tc>
          <w:tcPr>
            <w:tcW w:w="2222" w:type="pct"/>
          </w:tcPr>
          <w:p w14:paraId="4F83AF85" w14:textId="51D07FFA" w:rsidR="003A496D" w:rsidRPr="008C66AB" w:rsidRDefault="00C63B40" w:rsidP="00C63B40">
            <w:pPr>
              <w:spacing w:after="0" w:line="240" w:lineRule="auto"/>
              <w:rPr>
                <w:rFonts w:ascii="Times New Roman" w:eastAsia="Times New Roman" w:hAnsi="Times New Roman"/>
                <w:noProof/>
                <w:color w:val="000000"/>
              </w:rPr>
            </w:pPr>
            <w:r w:rsidRPr="008C66AB">
              <w:rPr>
                <w:rFonts w:ascii="Times New Roman" w:eastAsia="Times New Roman" w:hAnsi="Times New Roman"/>
                <w:color w:val="000000"/>
              </w:rPr>
              <w:t>During PPG Phase, the following activities were conducted: stakeholder mapping and engagement; gender analysis; development of safeguard plans; Preparation of the ProDoc and budget; desk study including policy analysis baseline assessment, socio-economic assessment; grantee/partner due diligence and budget</w:t>
            </w:r>
            <w:r w:rsidR="00E71E33" w:rsidRPr="008C66AB">
              <w:rPr>
                <w:rFonts w:ascii="Times New Roman" w:eastAsia="Times New Roman" w:hAnsi="Times New Roman"/>
                <w:color w:val="000000"/>
              </w:rPr>
              <w:t xml:space="preserve"> allocation</w:t>
            </w:r>
            <w:r w:rsidRPr="008C66AB">
              <w:rPr>
                <w:rFonts w:ascii="Times New Roman" w:eastAsia="Times New Roman" w:hAnsi="Times New Roman"/>
                <w:color w:val="000000"/>
              </w:rPr>
              <w:t>.</w:t>
            </w:r>
          </w:p>
        </w:tc>
        <w:tc>
          <w:tcPr>
            <w:tcW w:w="833" w:type="pct"/>
          </w:tcPr>
          <w:p w14:paraId="09F15F48" w14:textId="5A84D440" w:rsidR="003A496D" w:rsidRPr="008C66AB" w:rsidRDefault="49956989" w:rsidP="00631A6E">
            <w:pPr>
              <w:spacing w:after="0" w:line="240" w:lineRule="auto"/>
              <w:ind w:left="360"/>
              <w:jc w:val="right"/>
              <w:rPr>
                <w:rFonts w:ascii="Times New Roman" w:eastAsia="Times New Roman" w:hAnsi="Times New Roman"/>
                <w:color w:val="000000"/>
              </w:rPr>
            </w:pPr>
            <w:r w:rsidRPr="008C66AB">
              <w:rPr>
                <w:rFonts w:ascii="Times New Roman" w:eastAsia="Times New Roman" w:hAnsi="Times New Roman"/>
                <w:noProof/>
                <w:color w:val="000000" w:themeColor="text1"/>
              </w:rPr>
              <w:t>194,000</w:t>
            </w:r>
          </w:p>
        </w:tc>
        <w:tc>
          <w:tcPr>
            <w:tcW w:w="973" w:type="pct"/>
          </w:tcPr>
          <w:p w14:paraId="0BE0F818" w14:textId="3319656C" w:rsidR="003A496D" w:rsidRPr="008C66AB" w:rsidRDefault="005F141E" w:rsidP="00631A6E">
            <w:pPr>
              <w:spacing w:after="0" w:line="240" w:lineRule="auto"/>
              <w:ind w:left="360"/>
              <w:jc w:val="right"/>
              <w:rPr>
                <w:rFonts w:ascii="Times New Roman" w:eastAsia="Times New Roman" w:hAnsi="Times New Roman"/>
                <w:color w:val="000000"/>
              </w:rPr>
            </w:pPr>
            <w:r w:rsidRPr="008C66AB">
              <w:rPr>
                <w:rFonts w:ascii="Times New Roman" w:eastAsia="Times New Roman" w:hAnsi="Times New Roman"/>
                <w:noProof/>
                <w:color w:val="000000" w:themeColor="text1"/>
              </w:rPr>
              <w:t>185,554</w:t>
            </w:r>
          </w:p>
        </w:tc>
        <w:tc>
          <w:tcPr>
            <w:tcW w:w="972" w:type="pct"/>
            <w:shd w:val="clear" w:color="auto" w:fill="auto"/>
          </w:tcPr>
          <w:p w14:paraId="509A6744" w14:textId="7054BD38" w:rsidR="003A496D" w:rsidRPr="008C66AB" w:rsidRDefault="00077C46" w:rsidP="00631A6E">
            <w:pPr>
              <w:spacing w:after="0" w:line="240" w:lineRule="auto"/>
              <w:ind w:left="360"/>
              <w:jc w:val="right"/>
              <w:rPr>
                <w:rFonts w:ascii="Times New Roman" w:eastAsia="Times New Roman" w:hAnsi="Times New Roman"/>
                <w:color w:val="000000"/>
              </w:rPr>
            </w:pPr>
            <w:r w:rsidRPr="008C66AB">
              <w:rPr>
                <w:rFonts w:ascii="Times New Roman" w:eastAsia="Times New Roman" w:hAnsi="Times New Roman"/>
                <w:noProof/>
                <w:color w:val="000000" w:themeColor="text1"/>
              </w:rPr>
              <w:t xml:space="preserve">8,446 </w:t>
            </w:r>
          </w:p>
        </w:tc>
      </w:tr>
      <w:tr w:rsidR="003A496D" w:rsidRPr="008C66AB" w14:paraId="06E5814D" w14:textId="77777777" w:rsidTr="63475199">
        <w:tc>
          <w:tcPr>
            <w:tcW w:w="2222" w:type="pct"/>
            <w:tcBorders>
              <w:top w:val="double" w:sz="4" w:space="0" w:color="auto"/>
            </w:tcBorders>
          </w:tcPr>
          <w:p w14:paraId="7F9B17A5" w14:textId="77777777" w:rsidR="003A496D" w:rsidRPr="008C66AB" w:rsidRDefault="003A496D" w:rsidP="00631A6E">
            <w:pPr>
              <w:spacing w:after="0" w:line="240" w:lineRule="auto"/>
              <w:ind w:left="360"/>
              <w:rPr>
                <w:rFonts w:ascii="Times New Roman" w:eastAsia="Times New Roman" w:hAnsi="Times New Roman"/>
                <w:b/>
                <w:color w:val="000000"/>
              </w:rPr>
            </w:pPr>
            <w:r w:rsidRPr="008C66AB">
              <w:rPr>
                <w:rFonts w:ascii="Times New Roman" w:eastAsia="Times New Roman" w:hAnsi="Times New Roman"/>
                <w:b/>
                <w:color w:val="000000"/>
              </w:rPr>
              <w:t>Total</w:t>
            </w:r>
          </w:p>
        </w:tc>
        <w:tc>
          <w:tcPr>
            <w:tcW w:w="833" w:type="pct"/>
            <w:tcBorders>
              <w:top w:val="double" w:sz="4" w:space="0" w:color="auto"/>
            </w:tcBorders>
          </w:tcPr>
          <w:p w14:paraId="7BE718E3" w14:textId="7DEBF724" w:rsidR="003A496D" w:rsidRPr="008C66AB" w:rsidRDefault="00EA0934" w:rsidP="00631A6E">
            <w:pPr>
              <w:spacing w:after="0" w:line="240" w:lineRule="auto"/>
              <w:ind w:left="360"/>
              <w:jc w:val="right"/>
              <w:rPr>
                <w:rFonts w:ascii="Times New Roman" w:eastAsia="Times New Roman" w:hAnsi="Times New Roman"/>
                <w:b/>
                <w:color w:val="000000"/>
                <w:u w:val="single"/>
              </w:rPr>
            </w:pPr>
            <w:r w:rsidRPr="008C66AB">
              <w:rPr>
                <w:rFonts w:ascii="Times New Roman" w:eastAsia="Times New Roman" w:hAnsi="Times New Roman"/>
                <w:b/>
                <w:color w:val="000000"/>
                <w:u w:val="single"/>
              </w:rPr>
              <w:t>1</w:t>
            </w:r>
            <w:r w:rsidR="773F9B7B" w:rsidRPr="008C66AB">
              <w:rPr>
                <w:rFonts w:ascii="Times New Roman" w:eastAsia="Times New Roman" w:hAnsi="Times New Roman"/>
                <w:b/>
                <w:bCs/>
                <w:color w:val="000000"/>
                <w:u w:val="single"/>
              </w:rPr>
              <w:t>94,000</w:t>
            </w:r>
          </w:p>
        </w:tc>
        <w:tc>
          <w:tcPr>
            <w:tcW w:w="973" w:type="pct"/>
            <w:tcBorders>
              <w:top w:val="double" w:sz="4" w:space="0" w:color="auto"/>
            </w:tcBorders>
          </w:tcPr>
          <w:p w14:paraId="6BB2B7B8" w14:textId="2F69908F" w:rsidR="003A496D" w:rsidRPr="008C66AB" w:rsidRDefault="005F141E" w:rsidP="00631A6E">
            <w:pPr>
              <w:spacing w:after="0" w:line="240" w:lineRule="auto"/>
              <w:ind w:left="360"/>
              <w:jc w:val="right"/>
              <w:rPr>
                <w:rFonts w:ascii="Times New Roman" w:eastAsia="Times New Roman" w:hAnsi="Times New Roman"/>
                <w:b/>
                <w:color w:val="000000"/>
                <w:u w:val="single"/>
              </w:rPr>
            </w:pPr>
            <w:r w:rsidRPr="008C66AB">
              <w:rPr>
                <w:rFonts w:ascii="Times New Roman" w:hAnsi="Times New Roman"/>
                <w:b/>
                <w:bCs/>
                <w:u w:val="single"/>
              </w:rPr>
              <w:t>185,554</w:t>
            </w:r>
          </w:p>
        </w:tc>
        <w:tc>
          <w:tcPr>
            <w:tcW w:w="972" w:type="pct"/>
            <w:tcBorders>
              <w:top w:val="double" w:sz="4" w:space="0" w:color="auto"/>
            </w:tcBorders>
            <w:shd w:val="clear" w:color="auto" w:fill="auto"/>
          </w:tcPr>
          <w:p w14:paraId="423F0667" w14:textId="2202841B" w:rsidR="003A496D" w:rsidRPr="008C66AB" w:rsidRDefault="00077C46" w:rsidP="00631A6E">
            <w:pPr>
              <w:spacing w:after="0" w:line="240" w:lineRule="auto"/>
              <w:ind w:left="360"/>
              <w:jc w:val="right"/>
              <w:rPr>
                <w:rFonts w:ascii="Times New Roman" w:eastAsia="Times New Roman" w:hAnsi="Times New Roman"/>
                <w:b/>
                <w:color w:val="000000"/>
              </w:rPr>
            </w:pPr>
            <w:r w:rsidRPr="008C66AB">
              <w:rPr>
                <w:rFonts w:ascii="Times New Roman" w:eastAsia="Times New Roman" w:hAnsi="Times New Roman"/>
                <w:b/>
                <w:bCs/>
                <w:color w:val="000000"/>
              </w:rPr>
              <w:t xml:space="preserve">8,446 </w:t>
            </w:r>
          </w:p>
        </w:tc>
      </w:tr>
    </w:tbl>
    <w:p w14:paraId="2D9E1F52" w14:textId="0CDB2CC7" w:rsidR="009B4FC4" w:rsidRPr="008C66AB" w:rsidRDefault="009B4FC4" w:rsidP="00631A6E">
      <w:pPr>
        <w:spacing w:after="0" w:line="240" w:lineRule="auto"/>
        <w:ind w:left="60"/>
        <w:rPr>
          <w:rFonts w:ascii="Times New Roman" w:eastAsia="Times New Roman" w:hAnsi="Times New Roman"/>
          <w:color w:val="000000"/>
        </w:rPr>
      </w:pPr>
    </w:p>
    <w:p w14:paraId="2624570B" w14:textId="77777777" w:rsidR="004B0F40" w:rsidRPr="008C66AB" w:rsidRDefault="004B0F40" w:rsidP="00631A6E">
      <w:pPr>
        <w:spacing w:after="0" w:line="240" w:lineRule="auto"/>
        <w:ind w:left="360"/>
        <w:rPr>
          <w:rFonts w:ascii="Times New Roman" w:eastAsia="Times New Roman" w:hAnsi="Times New Roman"/>
          <w:b/>
          <w:color w:val="000000"/>
        </w:rPr>
      </w:pPr>
      <w:r w:rsidRPr="008C66AB">
        <w:rPr>
          <w:rFonts w:ascii="Times New Roman" w:eastAsia="Times New Roman" w:hAnsi="Times New Roman"/>
          <w:b/>
          <w:color w:val="000000"/>
        </w:rPr>
        <w:t>Annex D: Calendar of Expected Reflows (if non-grant instrument is used)</w:t>
      </w:r>
    </w:p>
    <w:p w14:paraId="5B2C1B0F" w14:textId="77777777" w:rsidR="001B705C" w:rsidRPr="008C66AB" w:rsidRDefault="001B705C" w:rsidP="00631A6E">
      <w:pPr>
        <w:spacing w:after="0" w:line="240" w:lineRule="auto"/>
        <w:ind w:left="360"/>
        <w:rPr>
          <w:rFonts w:ascii="Times New Roman" w:eastAsia="Times New Roman" w:hAnsi="Times New Roman"/>
          <w:color w:val="000000"/>
        </w:rPr>
      </w:pPr>
      <w:r w:rsidRPr="008C66AB">
        <w:rPr>
          <w:rFonts w:ascii="Times New Roman" w:eastAsia="Times New Roman" w:hAnsi="Times New Roman"/>
          <w:color w:val="000000"/>
        </w:rPr>
        <w:t>Provide a calendar of expected reflows to the GEF/LDCF/SCCF Trust Funds or to your Agency (and/or revolving fund that will be set up)</w:t>
      </w:r>
    </w:p>
    <w:p w14:paraId="4616F507" w14:textId="3B3DB035" w:rsidR="002A2C8F" w:rsidRPr="008C66AB" w:rsidRDefault="00844FC6" w:rsidP="00631A6E">
      <w:pPr>
        <w:spacing w:after="0" w:line="240" w:lineRule="auto"/>
        <w:ind w:left="360"/>
        <w:rPr>
          <w:rFonts w:ascii="Times New Roman" w:eastAsia="Times New Roman" w:hAnsi="Times New Roman"/>
          <w:color w:val="000000"/>
        </w:rPr>
      </w:pPr>
      <w:r w:rsidRPr="008C66AB">
        <w:rPr>
          <w:rFonts w:ascii="Times New Roman" w:eastAsia="Times New Roman" w:hAnsi="Times New Roman"/>
          <w:color w:val="000000"/>
        </w:rPr>
        <w:t>N/A</w:t>
      </w:r>
    </w:p>
    <w:p w14:paraId="79C2DA91" w14:textId="77777777" w:rsidR="00CE625D" w:rsidRPr="008C66AB" w:rsidRDefault="00CE625D" w:rsidP="00631A6E">
      <w:pPr>
        <w:spacing w:after="0" w:line="240" w:lineRule="auto"/>
        <w:rPr>
          <w:rFonts w:ascii="Times New Roman" w:eastAsia="Times New Roman" w:hAnsi="Times New Roman"/>
          <w:b/>
          <w:color w:val="000000"/>
        </w:rPr>
      </w:pPr>
    </w:p>
    <w:p w14:paraId="6364426B" w14:textId="77777777" w:rsidR="004E0C09" w:rsidRPr="008C66AB" w:rsidRDefault="004E0C09" w:rsidP="00631A6E">
      <w:pPr>
        <w:spacing w:after="0" w:line="240" w:lineRule="auto"/>
        <w:rPr>
          <w:rFonts w:ascii="Times New Roman" w:eastAsia="Times New Roman" w:hAnsi="Times New Roman"/>
          <w:b/>
          <w:color w:val="000000"/>
        </w:rPr>
      </w:pPr>
    </w:p>
    <w:p w14:paraId="1AE4BDBF" w14:textId="77777777" w:rsidR="004E0C09" w:rsidRPr="008C66AB" w:rsidRDefault="004E0C09" w:rsidP="00631A6E">
      <w:pPr>
        <w:spacing w:after="0" w:line="240" w:lineRule="auto"/>
        <w:rPr>
          <w:rFonts w:ascii="Times New Roman" w:eastAsia="Times New Roman" w:hAnsi="Times New Roman"/>
          <w:b/>
          <w:color w:val="000000"/>
        </w:rPr>
      </w:pPr>
    </w:p>
    <w:p w14:paraId="4347E263" w14:textId="7DF0D15A" w:rsidR="00CE625D" w:rsidRPr="008C66AB" w:rsidRDefault="48AC81B2" w:rsidP="00631A6E">
      <w:pPr>
        <w:spacing w:after="0" w:line="240" w:lineRule="auto"/>
        <w:ind w:left="360"/>
        <w:rPr>
          <w:rFonts w:ascii="Times New Roman" w:eastAsia="Times New Roman" w:hAnsi="Times New Roman"/>
          <w:b/>
          <w:bCs/>
          <w:color w:val="000000"/>
        </w:rPr>
      </w:pPr>
      <w:r w:rsidRPr="008C66AB">
        <w:rPr>
          <w:rFonts w:ascii="Times New Roman" w:eastAsia="Times New Roman" w:hAnsi="Times New Roman"/>
          <w:b/>
          <w:bCs/>
          <w:color w:val="000000"/>
        </w:rPr>
        <w:t>Annex E: Project Map(s) and Coordinates</w:t>
      </w:r>
    </w:p>
    <w:p w14:paraId="5C9C3D57" w14:textId="6339F0AF" w:rsidR="006C1F29" w:rsidRPr="00E55577" w:rsidRDefault="4A4AAFA6" w:rsidP="00631A6E">
      <w:pPr>
        <w:spacing w:after="0" w:line="240" w:lineRule="auto"/>
        <w:ind w:left="360"/>
        <w:rPr>
          <w:rFonts w:ascii="Times New Roman" w:eastAsia="Times New Roman" w:hAnsi="Times New Roman"/>
          <w:color w:val="000000"/>
        </w:rPr>
      </w:pPr>
      <w:r w:rsidRPr="008C66AB">
        <w:rPr>
          <w:rFonts w:ascii="Times New Roman" w:eastAsia="Times New Roman" w:hAnsi="Times New Roman"/>
          <w:color w:val="000000"/>
        </w:rPr>
        <w:t xml:space="preserve">Please attach the geographical location </w:t>
      </w:r>
      <w:r w:rsidR="1803E646" w:rsidRPr="008C66AB">
        <w:rPr>
          <w:rFonts w:ascii="Times New Roman" w:eastAsia="Times New Roman" w:hAnsi="Times New Roman"/>
          <w:color w:val="000000"/>
        </w:rPr>
        <w:t xml:space="preserve">and map </w:t>
      </w:r>
      <w:r w:rsidRPr="008C66AB">
        <w:rPr>
          <w:rFonts w:ascii="Times New Roman" w:eastAsia="Times New Roman" w:hAnsi="Times New Roman"/>
          <w:color w:val="000000"/>
        </w:rPr>
        <w:t>of the project</w:t>
      </w:r>
      <w:r w:rsidRPr="00E55577">
        <w:rPr>
          <w:rFonts w:ascii="Times New Roman" w:eastAsia="Times New Roman" w:hAnsi="Times New Roman"/>
          <w:color w:val="000000"/>
        </w:rPr>
        <w:t xml:space="preserve"> area, if possible</w:t>
      </w:r>
    </w:p>
    <w:p w14:paraId="43915FFB" w14:textId="45F457EC" w:rsidR="00900F80" w:rsidRPr="00E55577" w:rsidRDefault="00A70748" w:rsidP="00631A6E">
      <w:pPr>
        <w:ind w:left="360"/>
        <w:rPr>
          <w:rFonts w:ascii="Times New Roman" w:eastAsia="Times New Roman" w:hAnsi="Times New Roman"/>
          <w:b/>
          <w:bCs/>
          <w:sz w:val="20"/>
          <w:szCs w:val="16"/>
        </w:rPr>
      </w:pPr>
      <w:r>
        <w:rPr>
          <w:rFonts w:ascii="Times New Roman" w:hAnsi="Times New Roman"/>
          <w:noProof/>
        </w:rPr>
        <w:lastRenderedPageBreak/>
        <w:drawing>
          <wp:anchor distT="0" distB="0" distL="114300" distR="114300" simplePos="0" relativeHeight="251658241" behindDoc="1" locked="0" layoutInCell="1" allowOverlap="1" wp14:anchorId="30C2B571" wp14:editId="771D9BF1">
            <wp:simplePos x="0" y="0"/>
            <wp:positionH relativeFrom="column">
              <wp:posOffset>200025</wp:posOffset>
            </wp:positionH>
            <wp:positionV relativeFrom="paragraph">
              <wp:posOffset>72390</wp:posOffset>
            </wp:positionV>
            <wp:extent cx="5543550" cy="3924300"/>
            <wp:effectExtent l="0" t="0" r="0" b="0"/>
            <wp:wrapTight wrapText="bothSides">
              <wp:wrapPolygon edited="0">
                <wp:start x="0" y="0"/>
                <wp:lineTo x="0" y="21495"/>
                <wp:lineTo x="21526" y="21495"/>
                <wp:lineTo x="21526" y="0"/>
                <wp:lineTo x="0" y="0"/>
              </wp:wrapPolygon>
            </wp:wrapTight>
            <wp:docPr id="77" name="Picture 611790436" descr="Title: Title: Title: Title: Title: Title: Title: Title: Title: Title: Title: Title: Title: A close up of a map&#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11790436" descr="Title: Title: Title: Title: Title: Title: Title: Title: Title: Title: Title: Title: Title: A close up of a map&#10;&#10;Description automatically generated"/>
                    <pic:cNvPicPr>
                      <a:picLocks noChangeArrowheads="1"/>
                    </pic:cNvPicPr>
                  </pic:nvPicPr>
                  <pic:blipFill>
                    <a:blip r:embed="rId23">
                      <a:extLst>
                        <a:ext uri="{28A0092B-C50C-407E-A947-70E740481C1C}">
                          <a14:useLocalDpi xmlns:a14="http://schemas.microsoft.com/office/drawing/2010/main" val="0"/>
                        </a:ext>
                      </a:extLst>
                    </a:blip>
                    <a:srcRect r="-46"/>
                    <a:stretch>
                      <a:fillRect/>
                    </a:stretch>
                  </pic:blipFill>
                  <pic:spPr bwMode="auto">
                    <a:xfrm>
                      <a:off x="0" y="0"/>
                      <a:ext cx="5543550" cy="3924300"/>
                    </a:xfrm>
                    <a:prstGeom prst="rect">
                      <a:avLst/>
                    </a:prstGeom>
                    <a:noFill/>
                  </pic:spPr>
                </pic:pic>
              </a:graphicData>
            </a:graphic>
            <wp14:sizeRelH relativeFrom="page">
              <wp14:pctWidth>0</wp14:pctWidth>
            </wp14:sizeRelH>
            <wp14:sizeRelV relativeFrom="page">
              <wp14:pctHeight>0</wp14:pctHeight>
            </wp14:sizeRelV>
          </wp:anchor>
        </w:drawing>
      </w:r>
    </w:p>
    <w:p w14:paraId="3A92F284" w14:textId="77777777" w:rsidR="00900F80" w:rsidRPr="00E55577" w:rsidRDefault="00900F80" w:rsidP="00631A6E">
      <w:pPr>
        <w:ind w:left="360"/>
        <w:rPr>
          <w:rFonts w:ascii="Times New Roman" w:eastAsia="Times New Roman" w:hAnsi="Times New Roman"/>
          <w:b/>
          <w:bCs/>
          <w:sz w:val="20"/>
          <w:szCs w:val="16"/>
        </w:rPr>
      </w:pPr>
    </w:p>
    <w:p w14:paraId="2949480D" w14:textId="77777777" w:rsidR="00900F80" w:rsidRPr="00E55577" w:rsidRDefault="00900F80" w:rsidP="00631A6E">
      <w:pPr>
        <w:ind w:left="360"/>
        <w:rPr>
          <w:rFonts w:ascii="Times New Roman" w:eastAsia="Times New Roman" w:hAnsi="Times New Roman"/>
          <w:b/>
          <w:bCs/>
          <w:sz w:val="20"/>
          <w:szCs w:val="16"/>
        </w:rPr>
      </w:pPr>
    </w:p>
    <w:p w14:paraId="5D7675C0" w14:textId="77777777" w:rsidR="00900F80" w:rsidRPr="00E55577" w:rsidRDefault="00900F80" w:rsidP="00631A6E">
      <w:pPr>
        <w:ind w:left="360"/>
        <w:rPr>
          <w:rFonts w:ascii="Times New Roman" w:eastAsia="Times New Roman" w:hAnsi="Times New Roman"/>
          <w:b/>
          <w:bCs/>
          <w:sz w:val="20"/>
          <w:szCs w:val="16"/>
        </w:rPr>
      </w:pPr>
    </w:p>
    <w:p w14:paraId="4CA5DFD5" w14:textId="77777777" w:rsidR="00900F80" w:rsidRPr="00E55577" w:rsidRDefault="00900F80" w:rsidP="00631A6E">
      <w:pPr>
        <w:ind w:left="360"/>
        <w:rPr>
          <w:rFonts w:ascii="Times New Roman" w:eastAsia="Times New Roman" w:hAnsi="Times New Roman"/>
          <w:b/>
          <w:bCs/>
          <w:sz w:val="20"/>
          <w:szCs w:val="16"/>
        </w:rPr>
      </w:pPr>
    </w:p>
    <w:p w14:paraId="23C3A609" w14:textId="77777777" w:rsidR="00900F80" w:rsidRPr="00E55577" w:rsidRDefault="00900F80" w:rsidP="00631A6E">
      <w:pPr>
        <w:ind w:left="360"/>
        <w:rPr>
          <w:rFonts w:ascii="Times New Roman" w:eastAsia="Times New Roman" w:hAnsi="Times New Roman"/>
          <w:b/>
          <w:bCs/>
          <w:sz w:val="20"/>
          <w:szCs w:val="16"/>
        </w:rPr>
      </w:pPr>
    </w:p>
    <w:p w14:paraId="68F1781F" w14:textId="77777777" w:rsidR="00900F80" w:rsidRPr="00E55577" w:rsidRDefault="00900F80" w:rsidP="00631A6E">
      <w:pPr>
        <w:ind w:left="360"/>
        <w:rPr>
          <w:rFonts w:ascii="Times New Roman" w:eastAsia="Times New Roman" w:hAnsi="Times New Roman"/>
          <w:b/>
          <w:bCs/>
          <w:sz w:val="20"/>
          <w:szCs w:val="16"/>
        </w:rPr>
      </w:pPr>
    </w:p>
    <w:p w14:paraId="3E523CA6" w14:textId="77777777" w:rsidR="00900F80" w:rsidRPr="00E55577" w:rsidRDefault="00900F80" w:rsidP="00631A6E">
      <w:pPr>
        <w:ind w:left="360"/>
        <w:rPr>
          <w:rFonts w:ascii="Times New Roman" w:eastAsia="Times New Roman" w:hAnsi="Times New Roman"/>
          <w:b/>
          <w:bCs/>
          <w:sz w:val="20"/>
          <w:szCs w:val="16"/>
        </w:rPr>
      </w:pPr>
    </w:p>
    <w:p w14:paraId="7B2600C4" w14:textId="77777777" w:rsidR="00900F80" w:rsidRPr="00E55577" w:rsidRDefault="00900F80" w:rsidP="00631A6E">
      <w:pPr>
        <w:ind w:left="360"/>
        <w:rPr>
          <w:rFonts w:ascii="Times New Roman" w:eastAsia="Times New Roman" w:hAnsi="Times New Roman"/>
          <w:b/>
          <w:bCs/>
          <w:sz w:val="20"/>
          <w:szCs w:val="16"/>
        </w:rPr>
      </w:pPr>
    </w:p>
    <w:p w14:paraId="7EFB925B" w14:textId="77777777" w:rsidR="00900F80" w:rsidRPr="00E55577" w:rsidRDefault="00900F80" w:rsidP="00631A6E">
      <w:pPr>
        <w:ind w:left="360"/>
        <w:rPr>
          <w:rFonts w:ascii="Times New Roman" w:eastAsia="Times New Roman" w:hAnsi="Times New Roman"/>
          <w:b/>
          <w:bCs/>
          <w:sz w:val="20"/>
          <w:szCs w:val="16"/>
        </w:rPr>
      </w:pPr>
    </w:p>
    <w:p w14:paraId="45C12404" w14:textId="77777777" w:rsidR="00900F80" w:rsidRPr="00E55577" w:rsidRDefault="00900F80" w:rsidP="00631A6E">
      <w:pPr>
        <w:ind w:left="360"/>
        <w:rPr>
          <w:rFonts w:ascii="Times New Roman" w:eastAsia="Times New Roman" w:hAnsi="Times New Roman"/>
          <w:b/>
          <w:bCs/>
          <w:sz w:val="20"/>
          <w:szCs w:val="16"/>
        </w:rPr>
      </w:pPr>
    </w:p>
    <w:p w14:paraId="2637BA91" w14:textId="77777777" w:rsidR="00900F80" w:rsidRPr="00E55577" w:rsidRDefault="00900F80" w:rsidP="00631A6E">
      <w:pPr>
        <w:ind w:left="360"/>
        <w:rPr>
          <w:rFonts w:ascii="Times New Roman" w:eastAsia="Times New Roman" w:hAnsi="Times New Roman"/>
          <w:b/>
          <w:bCs/>
          <w:sz w:val="20"/>
          <w:szCs w:val="16"/>
        </w:rPr>
      </w:pPr>
    </w:p>
    <w:p w14:paraId="0200E70E" w14:textId="77777777" w:rsidR="00900F80" w:rsidRPr="00E55577" w:rsidRDefault="00900F80" w:rsidP="00631A6E">
      <w:pPr>
        <w:ind w:left="360"/>
        <w:rPr>
          <w:rFonts w:ascii="Times New Roman" w:eastAsia="Times New Roman" w:hAnsi="Times New Roman"/>
          <w:b/>
          <w:bCs/>
          <w:sz w:val="20"/>
          <w:szCs w:val="16"/>
        </w:rPr>
      </w:pPr>
    </w:p>
    <w:p w14:paraId="3891FAE9" w14:textId="77777777" w:rsidR="00900F80" w:rsidRPr="00E55577" w:rsidRDefault="00900F80" w:rsidP="00631A6E">
      <w:pPr>
        <w:ind w:left="360"/>
        <w:rPr>
          <w:rFonts w:ascii="Times New Roman" w:eastAsia="Times New Roman" w:hAnsi="Times New Roman"/>
          <w:b/>
          <w:bCs/>
          <w:sz w:val="20"/>
          <w:szCs w:val="16"/>
        </w:rPr>
      </w:pPr>
    </w:p>
    <w:p w14:paraId="1AB6627A" w14:textId="6C3B0C3A" w:rsidR="006C1F29" w:rsidRPr="00E55577" w:rsidRDefault="004D3777" w:rsidP="00900F80">
      <w:pPr>
        <w:rPr>
          <w:rFonts w:ascii="Times New Roman" w:hAnsi="Times New Roman"/>
          <w:sz w:val="20"/>
          <w:szCs w:val="20"/>
        </w:rPr>
      </w:pPr>
      <w:r w:rsidRPr="00E55577">
        <w:rPr>
          <w:rFonts w:ascii="Times New Roman" w:eastAsia="Times New Roman" w:hAnsi="Times New Roman"/>
          <w:b/>
          <w:bCs/>
          <w:sz w:val="20"/>
          <w:szCs w:val="16"/>
        </w:rPr>
        <w:t xml:space="preserve">Figure </w:t>
      </w:r>
      <w:r w:rsidR="00AF3ADE" w:rsidRPr="00E55577">
        <w:rPr>
          <w:rFonts w:ascii="Times New Roman" w:eastAsia="Times New Roman" w:hAnsi="Times New Roman"/>
          <w:b/>
          <w:bCs/>
          <w:sz w:val="20"/>
          <w:szCs w:val="16"/>
        </w:rPr>
        <w:t>1</w:t>
      </w:r>
      <w:r w:rsidRPr="00E55577">
        <w:rPr>
          <w:rFonts w:ascii="Times New Roman" w:eastAsia="Times New Roman" w:hAnsi="Times New Roman"/>
          <w:b/>
          <w:bCs/>
          <w:sz w:val="20"/>
          <w:szCs w:val="16"/>
        </w:rPr>
        <w:t xml:space="preserve">: </w:t>
      </w:r>
      <w:r w:rsidRPr="00E55577">
        <w:rPr>
          <w:rFonts w:ascii="Times New Roman" w:eastAsia="Times New Roman" w:hAnsi="Times New Roman"/>
          <w:sz w:val="20"/>
          <w:szCs w:val="16"/>
        </w:rPr>
        <w:t>Map of Angola, showing the targeted national parks (Iona National Park 16.3630° S, 12.2548° E and Luengue-Luiana National Park 16.5833° S, 21.8333° E ) and the TFCAs they are situated in (Iona-Skeleton Coast and KAZA, respectively).</w:t>
      </w:r>
    </w:p>
    <w:p w14:paraId="41A23180" w14:textId="77777777" w:rsidR="00CE625D" w:rsidRPr="00E55577" w:rsidRDefault="00CE625D" w:rsidP="00631A6E">
      <w:pPr>
        <w:spacing w:after="0" w:line="240" w:lineRule="auto"/>
        <w:rPr>
          <w:rFonts w:ascii="Times New Roman" w:hAnsi="Times New Roman"/>
          <w:color w:val="000000"/>
        </w:rPr>
      </w:pPr>
    </w:p>
    <w:p w14:paraId="0651C1F0" w14:textId="77777777" w:rsidR="00CE625D" w:rsidRPr="00E55577" w:rsidRDefault="00CE625D" w:rsidP="00900F80">
      <w:pPr>
        <w:spacing w:after="0" w:line="240" w:lineRule="auto"/>
        <w:rPr>
          <w:rFonts w:ascii="Times New Roman" w:hAnsi="Times New Roman"/>
          <w:b/>
          <w:color w:val="000000"/>
        </w:rPr>
      </w:pPr>
      <w:r w:rsidRPr="00E55577">
        <w:rPr>
          <w:rFonts w:ascii="Times New Roman" w:hAnsi="Times New Roman"/>
          <w:b/>
          <w:color w:val="000000"/>
        </w:rPr>
        <w:t>Annex F: GEF 7 Core Indicator Worksheet</w:t>
      </w:r>
    </w:p>
    <w:p w14:paraId="0989BDC7" w14:textId="77777777" w:rsidR="002E4883" w:rsidRPr="00E55577" w:rsidRDefault="00A51D16" w:rsidP="00900F80">
      <w:pPr>
        <w:pStyle w:val="Footer"/>
        <w:tabs>
          <w:tab w:val="clear" w:pos="4320"/>
          <w:tab w:val="clear" w:pos="8640"/>
        </w:tabs>
        <w:rPr>
          <w:sz w:val="22"/>
          <w:szCs w:val="22"/>
        </w:rPr>
      </w:pPr>
      <w:r w:rsidRPr="00E55577">
        <w:rPr>
          <w:sz w:val="22"/>
          <w:szCs w:val="22"/>
          <w:lang w:val="en-US"/>
        </w:rPr>
        <w:t>Use this Worksheet to compute</w:t>
      </w:r>
      <w:r w:rsidRPr="00E55577">
        <w:rPr>
          <w:sz w:val="22"/>
          <w:szCs w:val="22"/>
        </w:rPr>
        <w:t xml:space="preserve"> those indicator values </w:t>
      </w:r>
      <w:r w:rsidRPr="00E55577">
        <w:rPr>
          <w:sz w:val="22"/>
          <w:szCs w:val="22"/>
          <w:lang w:val="en-US"/>
        </w:rPr>
        <w:t xml:space="preserve">as required in Part I, Table F </w:t>
      </w:r>
      <w:r w:rsidRPr="00E55577">
        <w:rPr>
          <w:sz w:val="22"/>
          <w:szCs w:val="22"/>
        </w:rPr>
        <w:t>to the extent applicable to your proposed pro</w:t>
      </w:r>
      <w:r w:rsidRPr="00E55577">
        <w:rPr>
          <w:sz w:val="22"/>
          <w:szCs w:val="22"/>
          <w:lang w:val="en-US"/>
        </w:rPr>
        <w:t>ject</w:t>
      </w:r>
      <w:r w:rsidRPr="00E55577">
        <w:rPr>
          <w:sz w:val="22"/>
          <w:szCs w:val="22"/>
        </w:rPr>
        <w:t>.</w:t>
      </w:r>
      <w:r w:rsidR="002E4883" w:rsidRPr="00E55577">
        <w:rPr>
          <w:sz w:val="22"/>
          <w:szCs w:val="22"/>
        </w:rPr>
        <w:t xml:space="preserve">  Progress in programming against these targets for the program will be aggregated and reported </w:t>
      </w:r>
      <w:r w:rsidR="002E4883" w:rsidRPr="00E55577">
        <w:rPr>
          <w:sz w:val="22"/>
          <w:szCs w:val="22"/>
          <w:lang w:val="en-US"/>
        </w:rPr>
        <w:t xml:space="preserve">at anytime during </w:t>
      </w:r>
      <w:r w:rsidR="002E4883" w:rsidRPr="00E55577">
        <w:rPr>
          <w:sz w:val="22"/>
          <w:szCs w:val="22"/>
        </w:rPr>
        <w:t>the replenishment period. There is no need to complete this table for climate adaptation projects financed solely through LDCF and SCCF.</w:t>
      </w:r>
    </w:p>
    <w:tbl>
      <w:tblPr>
        <w:tblW w:w="0" w:type="auto"/>
        <w:tblInd w:w="-2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3"/>
        <w:gridCol w:w="1144"/>
        <w:gridCol w:w="1703"/>
        <w:gridCol w:w="216"/>
        <w:gridCol w:w="216"/>
        <w:gridCol w:w="849"/>
        <w:gridCol w:w="1155"/>
        <w:gridCol w:w="216"/>
        <w:gridCol w:w="1286"/>
        <w:gridCol w:w="216"/>
        <w:gridCol w:w="1114"/>
        <w:gridCol w:w="1497"/>
      </w:tblGrid>
      <w:tr w:rsidR="002E27F9" w:rsidRPr="00E55577" w14:paraId="7AE0DC8E" w14:textId="77777777" w:rsidTr="00E94BAE">
        <w:tc>
          <w:tcPr>
            <w:tcW w:w="1266" w:type="dxa"/>
            <w:shd w:val="clear" w:color="auto" w:fill="D9D9D9"/>
          </w:tcPr>
          <w:p w14:paraId="7DB1CAFE" w14:textId="77777777" w:rsidR="00BB4351" w:rsidRPr="00E55577" w:rsidRDefault="00BB4351" w:rsidP="00631A6E">
            <w:pPr>
              <w:spacing w:after="0" w:line="240" w:lineRule="auto"/>
              <w:ind w:left="360"/>
              <w:rPr>
                <w:rFonts w:ascii="Times New Roman" w:eastAsia="Times New Roman" w:hAnsi="Times New Roman"/>
                <w:b/>
                <w:sz w:val="18"/>
                <w:szCs w:val="18"/>
              </w:rPr>
            </w:pPr>
            <w:r w:rsidRPr="00E55577">
              <w:rPr>
                <w:rFonts w:ascii="Times New Roman" w:eastAsia="Times New Roman" w:hAnsi="Times New Roman"/>
                <w:b/>
                <w:sz w:val="18"/>
                <w:szCs w:val="18"/>
              </w:rPr>
              <w:t>Core Indicator 1</w:t>
            </w:r>
          </w:p>
        </w:tc>
        <w:tc>
          <w:tcPr>
            <w:tcW w:w="8128" w:type="dxa"/>
            <w:gridSpan w:val="10"/>
            <w:shd w:val="clear" w:color="auto" w:fill="D9D9D9"/>
          </w:tcPr>
          <w:p w14:paraId="28C57C25" w14:textId="77777777" w:rsidR="00BB4351" w:rsidRPr="00E55577" w:rsidRDefault="00BB4351" w:rsidP="00631A6E">
            <w:pPr>
              <w:spacing w:after="0" w:line="240" w:lineRule="auto"/>
              <w:ind w:left="360"/>
              <w:rPr>
                <w:rFonts w:ascii="Times New Roman" w:eastAsia="Times New Roman" w:hAnsi="Times New Roman"/>
                <w:b/>
                <w:sz w:val="18"/>
                <w:szCs w:val="18"/>
              </w:rPr>
            </w:pPr>
            <w:r w:rsidRPr="00E55577">
              <w:rPr>
                <w:rFonts w:ascii="Times New Roman" w:eastAsia="Times New Roman" w:hAnsi="Times New Roman"/>
                <w:b/>
                <w:sz w:val="18"/>
                <w:szCs w:val="18"/>
              </w:rPr>
              <w:t>Terrestrial protected areas created or under improved management for conservation and sustainable use</w:t>
            </w:r>
          </w:p>
        </w:tc>
        <w:tc>
          <w:tcPr>
            <w:tcW w:w="1491" w:type="dxa"/>
            <w:shd w:val="clear" w:color="auto" w:fill="D9D9D9"/>
          </w:tcPr>
          <w:p w14:paraId="3B38534F" w14:textId="77777777" w:rsidR="00BB4351" w:rsidRPr="00E55577" w:rsidRDefault="00BB4351" w:rsidP="00631A6E">
            <w:pPr>
              <w:spacing w:after="0" w:line="240" w:lineRule="auto"/>
              <w:ind w:left="360"/>
              <w:jc w:val="right"/>
              <w:rPr>
                <w:rFonts w:ascii="Times New Roman" w:eastAsia="Times New Roman" w:hAnsi="Times New Roman"/>
                <w:b/>
                <w:sz w:val="18"/>
                <w:szCs w:val="18"/>
              </w:rPr>
            </w:pPr>
            <w:r w:rsidRPr="00E55577">
              <w:rPr>
                <w:rFonts w:ascii="Times New Roman" w:eastAsia="Times New Roman" w:hAnsi="Times New Roman"/>
                <w:b/>
                <w:i/>
                <w:color w:val="000000"/>
                <w:sz w:val="18"/>
                <w:szCs w:val="18"/>
              </w:rPr>
              <w:fldChar w:fldCharType="begin">
                <w:ffData>
                  <w:name w:val="F_GEB_BD_target"/>
                  <w:enabled/>
                  <w:calcOnExit w:val="0"/>
                  <w:textInput>
                    <w:default w:val="(Hectares)"/>
                  </w:textInput>
                </w:ffData>
              </w:fldChar>
            </w:r>
            <w:bookmarkStart w:id="492" w:name="F_GEB_BD_target"/>
            <w:r w:rsidRPr="00E55577">
              <w:rPr>
                <w:rFonts w:ascii="Times New Roman" w:eastAsia="Times New Roman" w:hAnsi="Times New Roman"/>
                <w:b/>
                <w:i/>
                <w:color w:val="000000"/>
                <w:sz w:val="18"/>
                <w:szCs w:val="18"/>
              </w:rPr>
              <w:instrText xml:space="preserve"> FORMTEXT </w:instrText>
            </w:r>
            <w:r w:rsidRPr="00E55577">
              <w:rPr>
                <w:rFonts w:ascii="Times New Roman" w:eastAsia="Times New Roman" w:hAnsi="Times New Roman"/>
                <w:b/>
                <w:i/>
                <w:color w:val="000000"/>
                <w:sz w:val="18"/>
                <w:szCs w:val="18"/>
              </w:rPr>
            </w:r>
            <w:r w:rsidRPr="00E55577">
              <w:rPr>
                <w:rFonts w:ascii="Times New Roman" w:eastAsia="Times New Roman" w:hAnsi="Times New Roman"/>
                <w:b/>
                <w:i/>
                <w:color w:val="000000"/>
                <w:sz w:val="18"/>
                <w:szCs w:val="18"/>
              </w:rPr>
              <w:fldChar w:fldCharType="separate"/>
            </w:r>
            <w:r w:rsidRPr="00E55577">
              <w:rPr>
                <w:rFonts w:ascii="Times New Roman" w:eastAsia="Times New Roman" w:hAnsi="Times New Roman"/>
                <w:b/>
                <w:i/>
                <w:noProof/>
                <w:color w:val="000000"/>
                <w:sz w:val="18"/>
                <w:szCs w:val="18"/>
              </w:rPr>
              <w:t>(Hectares)</w:t>
            </w:r>
            <w:r w:rsidRPr="00E55577">
              <w:rPr>
                <w:rFonts w:ascii="Times New Roman" w:eastAsia="Times New Roman" w:hAnsi="Times New Roman"/>
                <w:b/>
                <w:i/>
                <w:color w:val="000000"/>
                <w:sz w:val="18"/>
                <w:szCs w:val="18"/>
              </w:rPr>
              <w:fldChar w:fldCharType="end"/>
            </w:r>
            <w:bookmarkEnd w:id="492"/>
          </w:p>
        </w:tc>
      </w:tr>
      <w:tr w:rsidR="005B56DE" w:rsidRPr="00E55577" w14:paraId="393B93FA" w14:textId="77777777" w:rsidTr="00E94BAE">
        <w:tc>
          <w:tcPr>
            <w:tcW w:w="1266" w:type="dxa"/>
            <w:shd w:val="clear" w:color="auto" w:fill="auto"/>
          </w:tcPr>
          <w:p w14:paraId="1F7A3224" w14:textId="77777777" w:rsidR="00BB4351" w:rsidRPr="00E55577" w:rsidRDefault="00BB4351" w:rsidP="00631A6E">
            <w:pPr>
              <w:spacing w:after="0" w:line="240" w:lineRule="auto"/>
              <w:ind w:left="360"/>
              <w:rPr>
                <w:rFonts w:ascii="Times New Roman" w:eastAsia="Times New Roman" w:hAnsi="Times New Roman"/>
                <w:sz w:val="18"/>
                <w:szCs w:val="18"/>
              </w:rPr>
            </w:pPr>
          </w:p>
        </w:tc>
        <w:tc>
          <w:tcPr>
            <w:tcW w:w="4115" w:type="dxa"/>
            <w:gridSpan w:val="5"/>
            <w:shd w:val="clear" w:color="auto" w:fill="auto"/>
          </w:tcPr>
          <w:p w14:paraId="2DE260FA" w14:textId="77777777" w:rsidR="00BB4351" w:rsidRPr="00E55577" w:rsidRDefault="00BB4351" w:rsidP="00631A6E">
            <w:pPr>
              <w:spacing w:after="0" w:line="240" w:lineRule="auto"/>
              <w:ind w:left="360"/>
              <w:rPr>
                <w:rFonts w:ascii="Times New Roman" w:eastAsia="Times New Roman" w:hAnsi="Times New Roman"/>
                <w:sz w:val="18"/>
                <w:szCs w:val="18"/>
              </w:rPr>
            </w:pPr>
          </w:p>
        </w:tc>
        <w:tc>
          <w:tcPr>
            <w:tcW w:w="5504" w:type="dxa"/>
            <w:gridSpan w:val="6"/>
            <w:shd w:val="clear" w:color="auto" w:fill="F2F2F2"/>
          </w:tcPr>
          <w:p w14:paraId="60AF1EC0" w14:textId="77777777" w:rsidR="00BB4351" w:rsidRPr="00E55577" w:rsidRDefault="00BB4351" w:rsidP="00631A6E">
            <w:pPr>
              <w:spacing w:after="0" w:line="240" w:lineRule="auto"/>
              <w:ind w:left="360"/>
              <w:jc w:val="center"/>
              <w:rPr>
                <w:rFonts w:ascii="Times New Roman" w:eastAsia="Times New Roman" w:hAnsi="Times New Roman"/>
                <w:i/>
                <w:color w:val="000000"/>
                <w:sz w:val="18"/>
                <w:szCs w:val="18"/>
              </w:rPr>
            </w:pPr>
            <w:r w:rsidRPr="00E55577">
              <w:rPr>
                <w:rFonts w:ascii="Times New Roman" w:eastAsia="Times New Roman" w:hAnsi="Times New Roman"/>
                <w:i/>
                <w:color w:val="000000"/>
                <w:sz w:val="18"/>
                <w:szCs w:val="18"/>
              </w:rPr>
              <w:t>Hectares (1.1+1.2)</w:t>
            </w:r>
          </w:p>
        </w:tc>
      </w:tr>
      <w:tr w:rsidR="002E27F9" w:rsidRPr="00E55577" w14:paraId="7FE5B3D5" w14:textId="77777777" w:rsidTr="00E94BAE">
        <w:tc>
          <w:tcPr>
            <w:tcW w:w="1266" w:type="dxa"/>
            <w:shd w:val="clear" w:color="auto" w:fill="auto"/>
          </w:tcPr>
          <w:p w14:paraId="3DA8AAB2" w14:textId="77777777" w:rsidR="00BB4351" w:rsidRPr="00E55577" w:rsidRDefault="00BB4351" w:rsidP="00631A6E">
            <w:pPr>
              <w:spacing w:after="0" w:line="240" w:lineRule="auto"/>
              <w:ind w:left="360"/>
              <w:rPr>
                <w:rFonts w:ascii="Times New Roman" w:eastAsia="Times New Roman" w:hAnsi="Times New Roman"/>
                <w:sz w:val="18"/>
                <w:szCs w:val="18"/>
              </w:rPr>
            </w:pPr>
          </w:p>
        </w:tc>
        <w:tc>
          <w:tcPr>
            <w:tcW w:w="4115" w:type="dxa"/>
            <w:gridSpan w:val="5"/>
            <w:shd w:val="clear" w:color="auto" w:fill="auto"/>
          </w:tcPr>
          <w:p w14:paraId="0AA95671" w14:textId="77777777" w:rsidR="00BB4351" w:rsidRPr="00E55577" w:rsidRDefault="00BB4351" w:rsidP="00631A6E">
            <w:pPr>
              <w:spacing w:after="0" w:line="240" w:lineRule="auto"/>
              <w:ind w:left="360"/>
              <w:rPr>
                <w:rFonts w:ascii="Times New Roman" w:eastAsia="Times New Roman" w:hAnsi="Times New Roman"/>
                <w:sz w:val="18"/>
                <w:szCs w:val="18"/>
              </w:rPr>
            </w:pPr>
          </w:p>
        </w:tc>
        <w:tc>
          <w:tcPr>
            <w:tcW w:w="2862" w:type="dxa"/>
            <w:gridSpan w:val="4"/>
            <w:shd w:val="clear" w:color="auto" w:fill="F2F2F2"/>
          </w:tcPr>
          <w:p w14:paraId="1D65F67C" w14:textId="77777777" w:rsidR="00BB4351" w:rsidRPr="00E55577" w:rsidRDefault="00BB4351" w:rsidP="00631A6E">
            <w:pPr>
              <w:spacing w:after="0" w:line="240" w:lineRule="auto"/>
              <w:ind w:left="360"/>
              <w:jc w:val="center"/>
              <w:rPr>
                <w:rFonts w:ascii="Times New Roman" w:eastAsia="Times New Roman" w:hAnsi="Times New Roman"/>
                <w:i/>
                <w:color w:val="000000"/>
                <w:sz w:val="18"/>
                <w:szCs w:val="18"/>
              </w:rPr>
            </w:pPr>
            <w:r w:rsidRPr="00E55577">
              <w:rPr>
                <w:rFonts w:ascii="Times New Roman" w:eastAsia="Times New Roman" w:hAnsi="Times New Roman"/>
                <w:i/>
                <w:color w:val="000000"/>
                <w:sz w:val="18"/>
                <w:szCs w:val="18"/>
              </w:rPr>
              <w:t>Expected</w:t>
            </w:r>
          </w:p>
        </w:tc>
        <w:tc>
          <w:tcPr>
            <w:tcW w:w="2642" w:type="dxa"/>
            <w:gridSpan w:val="2"/>
            <w:shd w:val="clear" w:color="auto" w:fill="F2F2F2"/>
          </w:tcPr>
          <w:p w14:paraId="6BADA6D2" w14:textId="77777777" w:rsidR="00BB4351" w:rsidRPr="00E55577" w:rsidRDefault="00BB4351" w:rsidP="00631A6E">
            <w:pPr>
              <w:spacing w:after="0" w:line="240" w:lineRule="auto"/>
              <w:ind w:left="360"/>
              <w:jc w:val="center"/>
              <w:rPr>
                <w:rFonts w:ascii="Times New Roman" w:eastAsia="Times New Roman" w:hAnsi="Times New Roman"/>
                <w:i/>
                <w:color w:val="000000"/>
                <w:sz w:val="18"/>
                <w:szCs w:val="18"/>
              </w:rPr>
            </w:pPr>
            <w:r w:rsidRPr="00E55577">
              <w:rPr>
                <w:rFonts w:ascii="Times New Roman" w:eastAsia="Times New Roman" w:hAnsi="Times New Roman"/>
                <w:sz w:val="18"/>
                <w:szCs w:val="18"/>
              </w:rPr>
              <w:t>Achieved</w:t>
            </w:r>
          </w:p>
        </w:tc>
      </w:tr>
      <w:tr w:rsidR="007758A7" w:rsidRPr="00E55577" w14:paraId="6CCD6166" w14:textId="77777777" w:rsidTr="00E94BAE">
        <w:tc>
          <w:tcPr>
            <w:tcW w:w="1266" w:type="dxa"/>
            <w:shd w:val="clear" w:color="auto" w:fill="auto"/>
          </w:tcPr>
          <w:p w14:paraId="2A30E1CD" w14:textId="77777777" w:rsidR="00BB4351" w:rsidRPr="00E55577" w:rsidRDefault="00BB4351" w:rsidP="00631A6E">
            <w:pPr>
              <w:spacing w:after="0" w:line="240" w:lineRule="auto"/>
              <w:ind w:left="360"/>
              <w:rPr>
                <w:rFonts w:ascii="Times New Roman" w:eastAsia="Times New Roman" w:hAnsi="Times New Roman"/>
                <w:sz w:val="18"/>
                <w:szCs w:val="18"/>
              </w:rPr>
            </w:pPr>
          </w:p>
        </w:tc>
        <w:tc>
          <w:tcPr>
            <w:tcW w:w="4115" w:type="dxa"/>
            <w:gridSpan w:val="5"/>
            <w:shd w:val="clear" w:color="auto" w:fill="auto"/>
          </w:tcPr>
          <w:p w14:paraId="30532CD9" w14:textId="77777777" w:rsidR="00BB4351" w:rsidRPr="00E55577" w:rsidRDefault="00BB4351" w:rsidP="00631A6E">
            <w:pPr>
              <w:spacing w:after="0" w:line="240" w:lineRule="auto"/>
              <w:ind w:left="360"/>
              <w:rPr>
                <w:rFonts w:ascii="Times New Roman" w:eastAsia="Times New Roman" w:hAnsi="Times New Roman"/>
                <w:sz w:val="18"/>
                <w:szCs w:val="18"/>
              </w:rPr>
            </w:pPr>
          </w:p>
        </w:tc>
        <w:tc>
          <w:tcPr>
            <w:tcW w:w="1297" w:type="dxa"/>
            <w:gridSpan w:val="2"/>
            <w:shd w:val="clear" w:color="auto" w:fill="F2F2F2"/>
          </w:tcPr>
          <w:p w14:paraId="01EC3D3A" w14:textId="0687A43D" w:rsidR="00BB4351" w:rsidRPr="00E55577" w:rsidRDefault="00F40079" w:rsidP="00631A6E">
            <w:pPr>
              <w:spacing w:after="0" w:line="240" w:lineRule="auto"/>
              <w:ind w:left="360"/>
              <w:jc w:val="center"/>
              <w:rPr>
                <w:rFonts w:ascii="Times New Roman" w:eastAsia="Times New Roman" w:hAnsi="Times New Roman"/>
                <w:sz w:val="18"/>
                <w:szCs w:val="18"/>
              </w:rPr>
            </w:pPr>
            <w:r w:rsidRPr="00E55577">
              <w:rPr>
                <w:rFonts w:ascii="Times New Roman" w:eastAsia="Times New Roman" w:hAnsi="Times New Roman"/>
                <w:sz w:val="18"/>
                <w:szCs w:val="18"/>
              </w:rPr>
              <w:t xml:space="preserve">Concept </w:t>
            </w:r>
            <w:r w:rsidR="00BB4351" w:rsidRPr="00E55577">
              <w:rPr>
                <w:rFonts w:ascii="Times New Roman" w:eastAsia="Times New Roman" w:hAnsi="Times New Roman"/>
                <w:sz w:val="18"/>
                <w:szCs w:val="18"/>
              </w:rPr>
              <w:t>stage</w:t>
            </w:r>
          </w:p>
        </w:tc>
        <w:tc>
          <w:tcPr>
            <w:tcW w:w="1565" w:type="dxa"/>
            <w:gridSpan w:val="2"/>
            <w:shd w:val="clear" w:color="auto" w:fill="F2F2F2"/>
          </w:tcPr>
          <w:p w14:paraId="5EF59CFB" w14:textId="77777777" w:rsidR="00BB4351" w:rsidRPr="00E55577" w:rsidRDefault="00BB4351" w:rsidP="00631A6E">
            <w:pPr>
              <w:spacing w:after="0" w:line="240" w:lineRule="auto"/>
              <w:ind w:left="360"/>
              <w:jc w:val="center"/>
              <w:rPr>
                <w:rFonts w:ascii="Times New Roman" w:eastAsia="Times New Roman" w:hAnsi="Times New Roman"/>
                <w:sz w:val="18"/>
                <w:szCs w:val="18"/>
              </w:rPr>
            </w:pPr>
            <w:r w:rsidRPr="00E55577">
              <w:rPr>
                <w:rFonts w:ascii="Times New Roman" w:eastAsia="Times New Roman" w:hAnsi="Times New Roman"/>
                <w:sz w:val="18"/>
                <w:szCs w:val="18"/>
              </w:rPr>
              <w:t>Endorsement</w:t>
            </w:r>
          </w:p>
        </w:tc>
        <w:tc>
          <w:tcPr>
            <w:tcW w:w="1151" w:type="dxa"/>
            <w:shd w:val="clear" w:color="auto" w:fill="F2F2F2"/>
          </w:tcPr>
          <w:p w14:paraId="0F942AE5" w14:textId="77777777" w:rsidR="00BB4351" w:rsidRPr="00E55577" w:rsidRDefault="00BB4351" w:rsidP="00631A6E">
            <w:pPr>
              <w:spacing w:after="0" w:line="240" w:lineRule="auto"/>
              <w:ind w:left="360"/>
              <w:jc w:val="center"/>
              <w:rPr>
                <w:rFonts w:ascii="Times New Roman" w:eastAsia="Times New Roman" w:hAnsi="Times New Roman"/>
                <w:sz w:val="18"/>
                <w:szCs w:val="18"/>
              </w:rPr>
            </w:pPr>
            <w:r w:rsidRPr="00E55577">
              <w:rPr>
                <w:rFonts w:ascii="Times New Roman" w:eastAsia="Times New Roman" w:hAnsi="Times New Roman"/>
                <w:sz w:val="18"/>
                <w:szCs w:val="18"/>
              </w:rPr>
              <w:t>MTR</w:t>
            </w:r>
          </w:p>
        </w:tc>
        <w:tc>
          <w:tcPr>
            <w:tcW w:w="1491" w:type="dxa"/>
            <w:shd w:val="clear" w:color="auto" w:fill="F2F2F2"/>
          </w:tcPr>
          <w:p w14:paraId="423E5847" w14:textId="77777777" w:rsidR="00BB4351" w:rsidRPr="00E55577" w:rsidRDefault="00BB4351" w:rsidP="00631A6E">
            <w:pPr>
              <w:spacing w:after="0" w:line="240" w:lineRule="auto"/>
              <w:ind w:left="360"/>
              <w:jc w:val="center"/>
              <w:rPr>
                <w:rFonts w:ascii="Times New Roman" w:eastAsia="Times New Roman" w:hAnsi="Times New Roman"/>
                <w:i/>
                <w:color w:val="000000"/>
                <w:sz w:val="18"/>
                <w:szCs w:val="18"/>
              </w:rPr>
            </w:pPr>
            <w:r w:rsidRPr="00E55577">
              <w:rPr>
                <w:rFonts w:ascii="Times New Roman" w:eastAsia="Times New Roman" w:hAnsi="Times New Roman"/>
                <w:sz w:val="18"/>
                <w:szCs w:val="18"/>
              </w:rPr>
              <w:t>TE</w:t>
            </w:r>
          </w:p>
        </w:tc>
      </w:tr>
      <w:tr w:rsidR="007758A7" w:rsidRPr="00E55577" w14:paraId="468F7075" w14:textId="77777777" w:rsidTr="00E94BAE">
        <w:tc>
          <w:tcPr>
            <w:tcW w:w="1266" w:type="dxa"/>
            <w:shd w:val="clear" w:color="auto" w:fill="auto"/>
          </w:tcPr>
          <w:p w14:paraId="1E1E7C72" w14:textId="77777777" w:rsidR="00BB4351" w:rsidRPr="00E55577" w:rsidRDefault="00BB4351" w:rsidP="00631A6E">
            <w:pPr>
              <w:spacing w:after="0" w:line="240" w:lineRule="auto"/>
              <w:ind w:left="360"/>
              <w:rPr>
                <w:rFonts w:ascii="Times New Roman" w:eastAsia="Times New Roman" w:hAnsi="Times New Roman"/>
                <w:sz w:val="18"/>
                <w:szCs w:val="18"/>
              </w:rPr>
            </w:pPr>
          </w:p>
        </w:tc>
        <w:tc>
          <w:tcPr>
            <w:tcW w:w="4115" w:type="dxa"/>
            <w:gridSpan w:val="5"/>
            <w:shd w:val="clear" w:color="auto" w:fill="auto"/>
          </w:tcPr>
          <w:p w14:paraId="1298D498" w14:textId="77777777" w:rsidR="00BB4351" w:rsidRPr="00E55577" w:rsidRDefault="00BB4351" w:rsidP="00631A6E">
            <w:pPr>
              <w:spacing w:after="0" w:line="240" w:lineRule="auto"/>
              <w:ind w:left="360"/>
              <w:rPr>
                <w:rFonts w:ascii="Times New Roman" w:eastAsia="Times New Roman" w:hAnsi="Times New Roman"/>
                <w:sz w:val="18"/>
                <w:szCs w:val="18"/>
              </w:rPr>
            </w:pPr>
          </w:p>
        </w:tc>
        <w:tc>
          <w:tcPr>
            <w:tcW w:w="1297" w:type="dxa"/>
            <w:gridSpan w:val="2"/>
            <w:shd w:val="clear" w:color="auto" w:fill="F2F2F2"/>
          </w:tcPr>
          <w:p w14:paraId="0C208105" w14:textId="77777777" w:rsidR="00BB4351" w:rsidRPr="00E55577" w:rsidRDefault="00BB4351" w:rsidP="00631A6E">
            <w:pPr>
              <w:spacing w:after="0" w:line="240" w:lineRule="auto"/>
              <w:ind w:left="360"/>
              <w:jc w:val="right"/>
              <w:rPr>
                <w:rFonts w:ascii="Times New Roman" w:eastAsia="Times New Roman" w:hAnsi="Times New Roman"/>
                <w:sz w:val="18"/>
                <w:szCs w:val="18"/>
              </w:rPr>
            </w:pPr>
            <w:r w:rsidRPr="00E55577">
              <w:rPr>
                <w:rFonts w:ascii="Times New Roman" w:eastAsia="Times New Roman" w:hAnsi="Times New Roman"/>
                <w:i/>
                <w:color w:val="000000"/>
                <w:sz w:val="18"/>
                <w:szCs w:val="18"/>
              </w:rPr>
              <w:fldChar w:fldCharType="begin">
                <w:ffData>
                  <w:name w:val="F_GEB_BD_target"/>
                  <w:enabled/>
                  <w:calcOnExit w:val="0"/>
                  <w:textInput/>
                </w:ffData>
              </w:fldChar>
            </w:r>
            <w:r w:rsidRPr="00E55577">
              <w:rPr>
                <w:rFonts w:ascii="Times New Roman" w:eastAsia="Times New Roman" w:hAnsi="Times New Roman"/>
                <w:i/>
                <w:color w:val="000000"/>
                <w:sz w:val="18"/>
                <w:szCs w:val="18"/>
              </w:rPr>
              <w:instrText xml:space="preserve"> FORMTEXT </w:instrText>
            </w:r>
            <w:r w:rsidRPr="00E55577">
              <w:rPr>
                <w:rFonts w:ascii="Times New Roman" w:eastAsia="Times New Roman" w:hAnsi="Times New Roman"/>
                <w:i/>
                <w:color w:val="000000"/>
                <w:sz w:val="18"/>
                <w:szCs w:val="18"/>
              </w:rPr>
            </w:r>
            <w:r w:rsidRPr="00E55577">
              <w:rPr>
                <w:rFonts w:ascii="Times New Roman" w:eastAsia="Times New Roman" w:hAnsi="Times New Roman"/>
                <w:i/>
                <w:color w:val="000000"/>
                <w:sz w:val="18"/>
                <w:szCs w:val="18"/>
              </w:rPr>
              <w:fldChar w:fldCharType="separate"/>
            </w:r>
            <w:r w:rsidRPr="00E55577">
              <w:rPr>
                <w:rFonts w:ascii="Times New Roman" w:eastAsia="Times New Roman" w:hAnsi="Times New Roman"/>
                <w:i/>
                <w:noProof/>
                <w:color w:val="000000"/>
                <w:sz w:val="18"/>
                <w:szCs w:val="18"/>
              </w:rPr>
              <w:t>6,096,000</w:t>
            </w:r>
            <w:r w:rsidRPr="00E55577">
              <w:rPr>
                <w:rFonts w:ascii="Times New Roman" w:eastAsia="Times New Roman" w:hAnsi="Times New Roman"/>
                <w:i/>
                <w:color w:val="000000"/>
                <w:sz w:val="18"/>
                <w:szCs w:val="18"/>
              </w:rPr>
              <w:fldChar w:fldCharType="end"/>
            </w:r>
          </w:p>
        </w:tc>
        <w:tc>
          <w:tcPr>
            <w:tcW w:w="1565" w:type="dxa"/>
            <w:gridSpan w:val="2"/>
            <w:shd w:val="clear" w:color="auto" w:fill="F2F2F2"/>
          </w:tcPr>
          <w:p w14:paraId="56026053" w14:textId="77777777" w:rsidR="00BB4351" w:rsidRPr="00E55577" w:rsidRDefault="00BB4351" w:rsidP="00631A6E">
            <w:pPr>
              <w:spacing w:after="0" w:line="240" w:lineRule="auto"/>
              <w:ind w:left="360"/>
              <w:jc w:val="right"/>
              <w:rPr>
                <w:rFonts w:ascii="Times New Roman" w:eastAsia="Times New Roman" w:hAnsi="Times New Roman"/>
                <w:sz w:val="18"/>
                <w:szCs w:val="18"/>
              </w:rPr>
            </w:pPr>
            <w:r w:rsidRPr="00E55577">
              <w:rPr>
                <w:rFonts w:ascii="Times New Roman" w:eastAsia="Times New Roman" w:hAnsi="Times New Roman"/>
                <w:i/>
                <w:color w:val="000000"/>
                <w:sz w:val="18"/>
                <w:szCs w:val="18"/>
              </w:rPr>
              <w:fldChar w:fldCharType="begin">
                <w:ffData>
                  <w:name w:val="F_GEB_BD_target"/>
                  <w:enabled/>
                  <w:calcOnExit w:val="0"/>
                  <w:textInput/>
                </w:ffData>
              </w:fldChar>
            </w:r>
            <w:r w:rsidRPr="00E55577">
              <w:rPr>
                <w:rFonts w:ascii="Times New Roman" w:eastAsia="Times New Roman" w:hAnsi="Times New Roman"/>
                <w:i/>
                <w:color w:val="000000"/>
                <w:sz w:val="18"/>
                <w:szCs w:val="18"/>
              </w:rPr>
              <w:instrText xml:space="preserve"> FORMTEXT </w:instrText>
            </w:r>
            <w:r w:rsidRPr="00E55577">
              <w:rPr>
                <w:rFonts w:ascii="Times New Roman" w:eastAsia="Times New Roman" w:hAnsi="Times New Roman"/>
                <w:i/>
                <w:color w:val="000000"/>
                <w:sz w:val="18"/>
                <w:szCs w:val="18"/>
              </w:rPr>
            </w:r>
            <w:r w:rsidRPr="00E55577">
              <w:rPr>
                <w:rFonts w:ascii="Times New Roman" w:eastAsia="Times New Roman" w:hAnsi="Times New Roman"/>
                <w:i/>
                <w:color w:val="000000"/>
                <w:sz w:val="18"/>
                <w:szCs w:val="18"/>
              </w:rPr>
              <w:fldChar w:fldCharType="separate"/>
            </w:r>
            <w:r w:rsidRPr="00E55577">
              <w:rPr>
                <w:rFonts w:ascii="Times New Roman" w:eastAsia="Times New Roman" w:hAnsi="Times New Roman"/>
                <w:i/>
                <w:noProof/>
                <w:color w:val="000000"/>
                <w:sz w:val="18"/>
                <w:szCs w:val="18"/>
              </w:rPr>
              <w:t>3,788,245</w:t>
            </w:r>
            <w:r w:rsidRPr="00E55577">
              <w:rPr>
                <w:rFonts w:ascii="Times New Roman" w:eastAsia="Times New Roman" w:hAnsi="Times New Roman"/>
                <w:i/>
                <w:color w:val="000000"/>
                <w:sz w:val="18"/>
                <w:szCs w:val="18"/>
              </w:rPr>
              <w:fldChar w:fldCharType="end"/>
            </w:r>
          </w:p>
        </w:tc>
        <w:tc>
          <w:tcPr>
            <w:tcW w:w="1151" w:type="dxa"/>
            <w:shd w:val="clear" w:color="auto" w:fill="F2F2F2"/>
          </w:tcPr>
          <w:p w14:paraId="3436433E" w14:textId="77777777" w:rsidR="00BB4351" w:rsidRPr="00E55577" w:rsidRDefault="00BB4351" w:rsidP="00631A6E">
            <w:pPr>
              <w:spacing w:after="0" w:line="240" w:lineRule="auto"/>
              <w:ind w:left="360"/>
              <w:jc w:val="right"/>
              <w:rPr>
                <w:rFonts w:ascii="Times New Roman" w:eastAsia="Times New Roman" w:hAnsi="Times New Roman"/>
                <w:sz w:val="18"/>
                <w:szCs w:val="18"/>
              </w:rPr>
            </w:pPr>
            <w:r w:rsidRPr="00E55577">
              <w:rPr>
                <w:rFonts w:ascii="Times New Roman" w:eastAsia="Times New Roman" w:hAnsi="Times New Roman"/>
                <w:i/>
                <w:color w:val="000000"/>
                <w:sz w:val="18"/>
                <w:szCs w:val="18"/>
              </w:rPr>
              <w:fldChar w:fldCharType="begin">
                <w:ffData>
                  <w:name w:val="F_GEB_BD_target"/>
                  <w:enabled/>
                  <w:calcOnExit w:val="0"/>
                  <w:textInput/>
                </w:ffData>
              </w:fldChar>
            </w:r>
            <w:r w:rsidRPr="00E55577">
              <w:rPr>
                <w:rFonts w:ascii="Times New Roman" w:eastAsia="Times New Roman" w:hAnsi="Times New Roman"/>
                <w:i/>
                <w:color w:val="000000"/>
                <w:sz w:val="18"/>
                <w:szCs w:val="18"/>
              </w:rPr>
              <w:instrText xml:space="preserve"> FORMTEXT </w:instrText>
            </w:r>
            <w:r w:rsidRPr="00E55577">
              <w:rPr>
                <w:rFonts w:ascii="Times New Roman" w:eastAsia="Times New Roman" w:hAnsi="Times New Roman"/>
                <w:i/>
                <w:color w:val="000000"/>
                <w:sz w:val="18"/>
                <w:szCs w:val="18"/>
              </w:rPr>
            </w:r>
            <w:r w:rsidRPr="00E55577">
              <w:rPr>
                <w:rFonts w:ascii="Times New Roman" w:eastAsia="Times New Roman" w:hAnsi="Times New Roman"/>
                <w:i/>
                <w:color w:val="000000"/>
                <w:sz w:val="18"/>
                <w:szCs w:val="18"/>
              </w:rPr>
              <w:fldChar w:fldCharType="separate"/>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color w:val="000000"/>
                <w:sz w:val="18"/>
                <w:szCs w:val="18"/>
              </w:rPr>
              <w:fldChar w:fldCharType="end"/>
            </w:r>
          </w:p>
        </w:tc>
        <w:tc>
          <w:tcPr>
            <w:tcW w:w="1491" w:type="dxa"/>
            <w:shd w:val="clear" w:color="auto" w:fill="F2F2F2"/>
          </w:tcPr>
          <w:p w14:paraId="20BE7B5D" w14:textId="77777777" w:rsidR="00BB4351" w:rsidRPr="00E55577" w:rsidRDefault="00BB4351" w:rsidP="00631A6E">
            <w:pPr>
              <w:spacing w:after="0" w:line="240" w:lineRule="auto"/>
              <w:ind w:left="360"/>
              <w:jc w:val="right"/>
              <w:rPr>
                <w:rFonts w:ascii="Times New Roman" w:eastAsia="Times New Roman" w:hAnsi="Times New Roman"/>
                <w:i/>
                <w:color w:val="000000"/>
                <w:sz w:val="18"/>
                <w:szCs w:val="18"/>
              </w:rPr>
            </w:pPr>
            <w:r w:rsidRPr="00E55577">
              <w:rPr>
                <w:rFonts w:ascii="Times New Roman" w:eastAsia="Times New Roman" w:hAnsi="Times New Roman"/>
                <w:i/>
                <w:color w:val="000000"/>
                <w:sz w:val="18"/>
                <w:szCs w:val="18"/>
              </w:rPr>
              <w:fldChar w:fldCharType="begin">
                <w:ffData>
                  <w:name w:val="F_GEB_BD_target"/>
                  <w:enabled/>
                  <w:calcOnExit w:val="0"/>
                  <w:textInput/>
                </w:ffData>
              </w:fldChar>
            </w:r>
            <w:r w:rsidRPr="00E55577">
              <w:rPr>
                <w:rFonts w:ascii="Times New Roman" w:eastAsia="Times New Roman" w:hAnsi="Times New Roman"/>
                <w:i/>
                <w:color w:val="000000"/>
                <w:sz w:val="18"/>
                <w:szCs w:val="18"/>
              </w:rPr>
              <w:instrText xml:space="preserve"> FORMTEXT </w:instrText>
            </w:r>
            <w:r w:rsidRPr="00E55577">
              <w:rPr>
                <w:rFonts w:ascii="Times New Roman" w:eastAsia="Times New Roman" w:hAnsi="Times New Roman"/>
                <w:i/>
                <w:color w:val="000000"/>
                <w:sz w:val="18"/>
                <w:szCs w:val="18"/>
              </w:rPr>
            </w:r>
            <w:r w:rsidRPr="00E55577">
              <w:rPr>
                <w:rFonts w:ascii="Times New Roman" w:eastAsia="Times New Roman" w:hAnsi="Times New Roman"/>
                <w:i/>
                <w:color w:val="000000"/>
                <w:sz w:val="18"/>
                <w:szCs w:val="18"/>
              </w:rPr>
              <w:fldChar w:fldCharType="separate"/>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color w:val="000000"/>
                <w:sz w:val="18"/>
                <w:szCs w:val="18"/>
              </w:rPr>
              <w:fldChar w:fldCharType="end"/>
            </w:r>
          </w:p>
        </w:tc>
      </w:tr>
      <w:tr w:rsidR="002E27F9" w:rsidRPr="00E55577" w14:paraId="0682761B" w14:textId="77777777" w:rsidTr="00E94BAE">
        <w:tc>
          <w:tcPr>
            <w:tcW w:w="1266" w:type="dxa"/>
            <w:shd w:val="clear" w:color="auto" w:fill="BFBFBF"/>
          </w:tcPr>
          <w:p w14:paraId="07DA11E6" w14:textId="77777777" w:rsidR="00BB4351" w:rsidRPr="00E55577" w:rsidRDefault="00BB4351" w:rsidP="00631A6E">
            <w:pPr>
              <w:spacing w:after="0" w:line="240" w:lineRule="auto"/>
              <w:ind w:left="360"/>
              <w:rPr>
                <w:rFonts w:ascii="Times New Roman" w:eastAsia="Times New Roman" w:hAnsi="Times New Roman"/>
                <w:sz w:val="18"/>
                <w:szCs w:val="18"/>
              </w:rPr>
            </w:pPr>
            <w:r w:rsidRPr="00E55577">
              <w:rPr>
                <w:rFonts w:ascii="Times New Roman" w:eastAsia="Times New Roman" w:hAnsi="Times New Roman"/>
                <w:sz w:val="18"/>
                <w:szCs w:val="18"/>
              </w:rPr>
              <w:t>Indicator 1.1</w:t>
            </w:r>
          </w:p>
        </w:tc>
        <w:tc>
          <w:tcPr>
            <w:tcW w:w="8128" w:type="dxa"/>
            <w:gridSpan w:val="10"/>
            <w:shd w:val="clear" w:color="auto" w:fill="BFBFBF"/>
          </w:tcPr>
          <w:p w14:paraId="53ED4C6A" w14:textId="77777777" w:rsidR="00BB4351" w:rsidRPr="00E55577" w:rsidRDefault="00BB4351" w:rsidP="00631A6E">
            <w:pPr>
              <w:spacing w:after="0" w:line="240" w:lineRule="auto"/>
              <w:ind w:left="360"/>
              <w:rPr>
                <w:rFonts w:ascii="Times New Roman" w:eastAsia="Times New Roman" w:hAnsi="Times New Roman"/>
                <w:sz w:val="18"/>
                <w:szCs w:val="18"/>
              </w:rPr>
            </w:pPr>
            <w:r w:rsidRPr="00E55577">
              <w:rPr>
                <w:rFonts w:ascii="Times New Roman" w:eastAsia="Times New Roman" w:hAnsi="Times New Roman"/>
                <w:sz w:val="18"/>
                <w:szCs w:val="18"/>
              </w:rPr>
              <w:t>Terrestrial protected areas newly created</w:t>
            </w:r>
          </w:p>
        </w:tc>
        <w:tc>
          <w:tcPr>
            <w:tcW w:w="1491" w:type="dxa"/>
            <w:shd w:val="clear" w:color="auto" w:fill="BFBFBF"/>
          </w:tcPr>
          <w:p w14:paraId="5199709F" w14:textId="77777777" w:rsidR="00BB4351" w:rsidRPr="00E55577" w:rsidRDefault="00BB4351" w:rsidP="00631A6E">
            <w:pPr>
              <w:spacing w:after="0" w:line="240" w:lineRule="auto"/>
              <w:ind w:left="360"/>
              <w:jc w:val="right"/>
              <w:rPr>
                <w:rFonts w:ascii="Times New Roman" w:eastAsia="Times New Roman" w:hAnsi="Times New Roman"/>
                <w:sz w:val="18"/>
                <w:szCs w:val="18"/>
              </w:rPr>
            </w:pPr>
            <w:r w:rsidRPr="00E55577">
              <w:rPr>
                <w:rFonts w:ascii="Times New Roman" w:eastAsia="Times New Roman" w:hAnsi="Times New Roman"/>
                <w:i/>
                <w:color w:val="000000"/>
                <w:sz w:val="18"/>
                <w:szCs w:val="18"/>
              </w:rPr>
              <w:fldChar w:fldCharType="begin">
                <w:ffData>
                  <w:name w:val="F_GEB_BD_target"/>
                  <w:enabled/>
                  <w:calcOnExit w:val="0"/>
                  <w:textInput/>
                </w:ffData>
              </w:fldChar>
            </w:r>
            <w:r w:rsidRPr="00E55577">
              <w:rPr>
                <w:rFonts w:ascii="Times New Roman" w:eastAsia="Times New Roman" w:hAnsi="Times New Roman"/>
                <w:i/>
                <w:color w:val="000000"/>
                <w:sz w:val="18"/>
                <w:szCs w:val="18"/>
              </w:rPr>
              <w:instrText xml:space="preserve"> FORMTEXT </w:instrText>
            </w:r>
            <w:r w:rsidRPr="00E55577">
              <w:rPr>
                <w:rFonts w:ascii="Times New Roman" w:eastAsia="Times New Roman" w:hAnsi="Times New Roman"/>
                <w:i/>
                <w:color w:val="000000"/>
                <w:sz w:val="18"/>
                <w:szCs w:val="18"/>
              </w:rPr>
            </w:r>
            <w:r w:rsidRPr="00E55577">
              <w:rPr>
                <w:rFonts w:ascii="Times New Roman" w:eastAsia="Times New Roman" w:hAnsi="Times New Roman"/>
                <w:i/>
                <w:color w:val="000000"/>
                <w:sz w:val="18"/>
                <w:szCs w:val="18"/>
              </w:rPr>
              <w:fldChar w:fldCharType="separate"/>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color w:val="000000"/>
                <w:sz w:val="18"/>
                <w:szCs w:val="18"/>
              </w:rPr>
              <w:fldChar w:fldCharType="end"/>
            </w:r>
          </w:p>
        </w:tc>
      </w:tr>
      <w:tr w:rsidR="00740E7D" w:rsidRPr="00E55577" w14:paraId="54152AFB" w14:textId="77777777" w:rsidTr="00E94BAE">
        <w:trPr>
          <w:trHeight w:val="125"/>
        </w:trPr>
        <w:tc>
          <w:tcPr>
            <w:tcW w:w="1266" w:type="dxa"/>
            <w:vMerge w:val="restart"/>
            <w:shd w:val="clear" w:color="auto" w:fill="auto"/>
            <w:vAlign w:val="center"/>
          </w:tcPr>
          <w:p w14:paraId="55F9A454" w14:textId="77777777" w:rsidR="00BB4351" w:rsidRPr="00E55577" w:rsidRDefault="00BB4351" w:rsidP="00631A6E">
            <w:pPr>
              <w:spacing w:after="0" w:line="240" w:lineRule="auto"/>
              <w:ind w:left="360"/>
              <w:rPr>
                <w:rFonts w:ascii="Times New Roman" w:eastAsia="Times New Roman" w:hAnsi="Times New Roman"/>
                <w:sz w:val="18"/>
                <w:szCs w:val="18"/>
              </w:rPr>
            </w:pPr>
            <w:r w:rsidRPr="00E55577">
              <w:rPr>
                <w:rFonts w:ascii="Times New Roman" w:eastAsia="Times New Roman" w:hAnsi="Times New Roman"/>
                <w:sz w:val="18"/>
                <w:szCs w:val="18"/>
              </w:rPr>
              <w:t>Name of Protected Area</w:t>
            </w:r>
          </w:p>
        </w:tc>
        <w:tc>
          <w:tcPr>
            <w:tcW w:w="1140" w:type="dxa"/>
            <w:vMerge w:val="restart"/>
            <w:shd w:val="clear" w:color="auto" w:fill="auto"/>
            <w:vAlign w:val="center"/>
          </w:tcPr>
          <w:p w14:paraId="6521FF08" w14:textId="77777777" w:rsidR="00BB4351" w:rsidRPr="00E55577" w:rsidRDefault="00BB4351" w:rsidP="00631A6E">
            <w:pPr>
              <w:spacing w:after="0" w:line="240" w:lineRule="auto"/>
              <w:ind w:left="360"/>
              <w:rPr>
                <w:rFonts w:ascii="Times New Roman" w:eastAsia="Times New Roman" w:hAnsi="Times New Roman"/>
                <w:sz w:val="18"/>
                <w:szCs w:val="18"/>
              </w:rPr>
            </w:pPr>
            <w:r w:rsidRPr="00E55577">
              <w:rPr>
                <w:rFonts w:ascii="Times New Roman" w:eastAsia="Times New Roman" w:hAnsi="Times New Roman"/>
                <w:sz w:val="18"/>
                <w:szCs w:val="18"/>
              </w:rPr>
              <w:t>WDPA ID</w:t>
            </w:r>
          </w:p>
        </w:tc>
        <w:tc>
          <w:tcPr>
            <w:tcW w:w="2975" w:type="dxa"/>
            <w:gridSpan w:val="4"/>
            <w:vMerge w:val="restart"/>
            <w:shd w:val="clear" w:color="auto" w:fill="auto"/>
            <w:vAlign w:val="center"/>
          </w:tcPr>
          <w:p w14:paraId="6441D1E9" w14:textId="77777777" w:rsidR="00BB4351" w:rsidRPr="00E55577" w:rsidRDefault="00BB4351" w:rsidP="00631A6E">
            <w:pPr>
              <w:spacing w:after="0" w:line="240" w:lineRule="auto"/>
              <w:ind w:left="360"/>
              <w:rPr>
                <w:rFonts w:ascii="Times New Roman" w:eastAsia="Times New Roman" w:hAnsi="Times New Roman"/>
                <w:sz w:val="18"/>
                <w:szCs w:val="18"/>
              </w:rPr>
            </w:pPr>
            <w:r w:rsidRPr="00E55577">
              <w:rPr>
                <w:rFonts w:ascii="Times New Roman" w:eastAsia="Times New Roman" w:hAnsi="Times New Roman"/>
                <w:sz w:val="18"/>
                <w:szCs w:val="18"/>
              </w:rPr>
              <w:t>IUCN category</w:t>
            </w:r>
          </w:p>
        </w:tc>
        <w:tc>
          <w:tcPr>
            <w:tcW w:w="5504" w:type="dxa"/>
            <w:gridSpan w:val="6"/>
            <w:shd w:val="clear" w:color="auto" w:fill="auto"/>
          </w:tcPr>
          <w:p w14:paraId="4C1EC916" w14:textId="77777777" w:rsidR="00BB4351" w:rsidRPr="00E55577" w:rsidRDefault="00BB4351" w:rsidP="00631A6E">
            <w:pPr>
              <w:spacing w:after="0" w:line="240" w:lineRule="auto"/>
              <w:ind w:left="360"/>
              <w:jc w:val="center"/>
              <w:rPr>
                <w:rFonts w:ascii="Times New Roman" w:eastAsia="Times New Roman" w:hAnsi="Times New Roman"/>
                <w:sz w:val="18"/>
                <w:szCs w:val="18"/>
              </w:rPr>
            </w:pPr>
            <w:r w:rsidRPr="00E55577">
              <w:rPr>
                <w:rFonts w:ascii="Times New Roman" w:eastAsia="Times New Roman" w:hAnsi="Times New Roman"/>
                <w:sz w:val="18"/>
                <w:szCs w:val="18"/>
              </w:rPr>
              <w:t>Hectares</w:t>
            </w:r>
          </w:p>
        </w:tc>
      </w:tr>
      <w:tr w:rsidR="00740E7D" w:rsidRPr="00E55577" w14:paraId="64109B22" w14:textId="77777777" w:rsidTr="00E94BAE">
        <w:trPr>
          <w:trHeight w:val="58"/>
        </w:trPr>
        <w:tc>
          <w:tcPr>
            <w:tcW w:w="1266" w:type="dxa"/>
            <w:vMerge/>
            <w:shd w:val="clear" w:color="auto" w:fill="auto"/>
          </w:tcPr>
          <w:p w14:paraId="4B1EBECB" w14:textId="77777777" w:rsidR="00BB4351" w:rsidRPr="00E55577" w:rsidRDefault="00BB4351" w:rsidP="00631A6E">
            <w:pPr>
              <w:spacing w:after="0" w:line="240" w:lineRule="auto"/>
              <w:ind w:left="360"/>
              <w:rPr>
                <w:rFonts w:ascii="Times New Roman" w:eastAsia="Times New Roman" w:hAnsi="Times New Roman"/>
                <w:sz w:val="18"/>
                <w:szCs w:val="18"/>
              </w:rPr>
            </w:pPr>
          </w:p>
        </w:tc>
        <w:tc>
          <w:tcPr>
            <w:tcW w:w="1140" w:type="dxa"/>
            <w:vMerge/>
            <w:shd w:val="clear" w:color="auto" w:fill="auto"/>
          </w:tcPr>
          <w:p w14:paraId="758A42E4" w14:textId="77777777" w:rsidR="00BB4351" w:rsidRPr="00E55577" w:rsidRDefault="00BB4351" w:rsidP="00631A6E">
            <w:pPr>
              <w:spacing w:after="0" w:line="240" w:lineRule="auto"/>
              <w:ind w:left="360"/>
              <w:rPr>
                <w:rFonts w:ascii="Times New Roman" w:eastAsia="Times New Roman" w:hAnsi="Times New Roman"/>
                <w:sz w:val="18"/>
                <w:szCs w:val="18"/>
              </w:rPr>
            </w:pPr>
          </w:p>
        </w:tc>
        <w:tc>
          <w:tcPr>
            <w:tcW w:w="2975" w:type="dxa"/>
            <w:gridSpan w:val="4"/>
            <w:vMerge/>
            <w:shd w:val="clear" w:color="auto" w:fill="auto"/>
          </w:tcPr>
          <w:p w14:paraId="54351A2A" w14:textId="77777777" w:rsidR="00BB4351" w:rsidRPr="00E55577" w:rsidRDefault="00BB4351" w:rsidP="00631A6E">
            <w:pPr>
              <w:spacing w:after="0" w:line="240" w:lineRule="auto"/>
              <w:ind w:left="360"/>
              <w:rPr>
                <w:rFonts w:ascii="Times New Roman" w:eastAsia="Times New Roman" w:hAnsi="Times New Roman"/>
                <w:sz w:val="18"/>
                <w:szCs w:val="18"/>
              </w:rPr>
            </w:pPr>
          </w:p>
        </w:tc>
        <w:tc>
          <w:tcPr>
            <w:tcW w:w="2862" w:type="dxa"/>
            <w:gridSpan w:val="4"/>
            <w:shd w:val="clear" w:color="auto" w:fill="auto"/>
          </w:tcPr>
          <w:p w14:paraId="1439A87C" w14:textId="77777777" w:rsidR="00BB4351" w:rsidRPr="00E55577" w:rsidRDefault="00BB4351" w:rsidP="00631A6E">
            <w:pPr>
              <w:spacing w:after="0" w:line="240" w:lineRule="auto"/>
              <w:ind w:left="360"/>
              <w:jc w:val="center"/>
              <w:rPr>
                <w:rFonts w:ascii="Times New Roman" w:eastAsia="Times New Roman" w:hAnsi="Times New Roman"/>
                <w:sz w:val="18"/>
                <w:szCs w:val="18"/>
              </w:rPr>
            </w:pPr>
            <w:r w:rsidRPr="00E55577">
              <w:rPr>
                <w:rFonts w:ascii="Times New Roman" w:eastAsia="Times New Roman" w:hAnsi="Times New Roman"/>
                <w:sz w:val="18"/>
                <w:szCs w:val="18"/>
              </w:rPr>
              <w:t>Expected</w:t>
            </w:r>
          </w:p>
        </w:tc>
        <w:tc>
          <w:tcPr>
            <w:tcW w:w="2642" w:type="dxa"/>
            <w:gridSpan w:val="2"/>
            <w:shd w:val="clear" w:color="auto" w:fill="auto"/>
          </w:tcPr>
          <w:p w14:paraId="03014DC1" w14:textId="77777777" w:rsidR="00BB4351" w:rsidRPr="00E55577" w:rsidRDefault="00BB4351" w:rsidP="00631A6E">
            <w:pPr>
              <w:spacing w:after="0" w:line="240" w:lineRule="auto"/>
              <w:ind w:left="360"/>
              <w:jc w:val="center"/>
              <w:rPr>
                <w:rFonts w:ascii="Times New Roman" w:eastAsia="Times New Roman" w:hAnsi="Times New Roman"/>
                <w:sz w:val="18"/>
                <w:szCs w:val="18"/>
              </w:rPr>
            </w:pPr>
            <w:r w:rsidRPr="00E55577">
              <w:rPr>
                <w:rFonts w:ascii="Times New Roman" w:eastAsia="Times New Roman" w:hAnsi="Times New Roman"/>
                <w:sz w:val="18"/>
                <w:szCs w:val="18"/>
              </w:rPr>
              <w:t>Achieved</w:t>
            </w:r>
          </w:p>
        </w:tc>
      </w:tr>
      <w:tr w:rsidR="00740E7D" w:rsidRPr="00E55577" w14:paraId="19BE9DC0" w14:textId="77777777" w:rsidTr="00E94BAE">
        <w:trPr>
          <w:trHeight w:val="58"/>
        </w:trPr>
        <w:tc>
          <w:tcPr>
            <w:tcW w:w="1266" w:type="dxa"/>
            <w:vMerge/>
            <w:shd w:val="clear" w:color="auto" w:fill="auto"/>
          </w:tcPr>
          <w:p w14:paraId="6C1C6621" w14:textId="77777777" w:rsidR="00BB4351" w:rsidRPr="00E55577" w:rsidRDefault="00BB4351" w:rsidP="00631A6E">
            <w:pPr>
              <w:spacing w:after="0" w:line="240" w:lineRule="auto"/>
              <w:ind w:left="360"/>
              <w:rPr>
                <w:rFonts w:ascii="Times New Roman" w:eastAsia="Times New Roman" w:hAnsi="Times New Roman"/>
                <w:sz w:val="18"/>
                <w:szCs w:val="18"/>
              </w:rPr>
            </w:pPr>
          </w:p>
        </w:tc>
        <w:tc>
          <w:tcPr>
            <w:tcW w:w="1140" w:type="dxa"/>
            <w:vMerge/>
            <w:shd w:val="clear" w:color="auto" w:fill="auto"/>
          </w:tcPr>
          <w:p w14:paraId="1886FDB8" w14:textId="77777777" w:rsidR="00BB4351" w:rsidRPr="00E55577" w:rsidRDefault="00BB4351" w:rsidP="00631A6E">
            <w:pPr>
              <w:spacing w:after="0" w:line="240" w:lineRule="auto"/>
              <w:ind w:left="360"/>
              <w:rPr>
                <w:rFonts w:ascii="Times New Roman" w:eastAsia="Times New Roman" w:hAnsi="Times New Roman"/>
                <w:sz w:val="18"/>
                <w:szCs w:val="18"/>
              </w:rPr>
            </w:pPr>
          </w:p>
        </w:tc>
        <w:tc>
          <w:tcPr>
            <w:tcW w:w="2975" w:type="dxa"/>
            <w:gridSpan w:val="4"/>
            <w:vMerge/>
            <w:shd w:val="clear" w:color="auto" w:fill="auto"/>
          </w:tcPr>
          <w:p w14:paraId="0DC04DE5" w14:textId="77777777" w:rsidR="00BB4351" w:rsidRPr="00E55577" w:rsidRDefault="00BB4351" w:rsidP="00631A6E">
            <w:pPr>
              <w:spacing w:after="0" w:line="240" w:lineRule="auto"/>
              <w:ind w:left="360"/>
              <w:rPr>
                <w:rFonts w:ascii="Times New Roman" w:eastAsia="Times New Roman" w:hAnsi="Times New Roman"/>
                <w:sz w:val="18"/>
                <w:szCs w:val="18"/>
              </w:rPr>
            </w:pPr>
          </w:p>
        </w:tc>
        <w:tc>
          <w:tcPr>
            <w:tcW w:w="1297" w:type="dxa"/>
            <w:gridSpan w:val="2"/>
            <w:shd w:val="clear" w:color="auto" w:fill="auto"/>
          </w:tcPr>
          <w:p w14:paraId="2578F9B3" w14:textId="1CB47AC6" w:rsidR="00BB4351" w:rsidRPr="00E55577" w:rsidRDefault="00F40079" w:rsidP="00631A6E">
            <w:pPr>
              <w:spacing w:after="0" w:line="240" w:lineRule="auto"/>
              <w:ind w:left="360"/>
              <w:jc w:val="center"/>
              <w:rPr>
                <w:rFonts w:ascii="Times New Roman" w:eastAsia="Times New Roman" w:hAnsi="Times New Roman"/>
                <w:sz w:val="18"/>
                <w:szCs w:val="18"/>
              </w:rPr>
            </w:pPr>
            <w:r w:rsidRPr="00E55577">
              <w:rPr>
                <w:rFonts w:ascii="Times New Roman" w:eastAsia="Times New Roman" w:hAnsi="Times New Roman"/>
                <w:sz w:val="18"/>
                <w:szCs w:val="18"/>
              </w:rPr>
              <w:t xml:space="preserve">Concept </w:t>
            </w:r>
            <w:r w:rsidR="00BB4351" w:rsidRPr="00E55577">
              <w:rPr>
                <w:rFonts w:ascii="Times New Roman" w:eastAsia="Times New Roman" w:hAnsi="Times New Roman"/>
                <w:sz w:val="18"/>
                <w:szCs w:val="18"/>
              </w:rPr>
              <w:t>stage</w:t>
            </w:r>
          </w:p>
        </w:tc>
        <w:tc>
          <w:tcPr>
            <w:tcW w:w="1565" w:type="dxa"/>
            <w:gridSpan w:val="2"/>
            <w:shd w:val="clear" w:color="auto" w:fill="auto"/>
          </w:tcPr>
          <w:p w14:paraId="2D1001A6" w14:textId="77777777" w:rsidR="00BB4351" w:rsidRPr="00E55577" w:rsidRDefault="00BB4351" w:rsidP="00631A6E">
            <w:pPr>
              <w:spacing w:after="0" w:line="240" w:lineRule="auto"/>
              <w:ind w:left="360"/>
              <w:jc w:val="center"/>
              <w:rPr>
                <w:rFonts w:ascii="Times New Roman" w:eastAsia="Times New Roman" w:hAnsi="Times New Roman"/>
                <w:sz w:val="18"/>
                <w:szCs w:val="18"/>
              </w:rPr>
            </w:pPr>
            <w:r w:rsidRPr="00E55577">
              <w:rPr>
                <w:rFonts w:ascii="Times New Roman" w:eastAsia="Times New Roman" w:hAnsi="Times New Roman"/>
                <w:sz w:val="18"/>
                <w:szCs w:val="18"/>
              </w:rPr>
              <w:t>Endorsement</w:t>
            </w:r>
          </w:p>
        </w:tc>
        <w:tc>
          <w:tcPr>
            <w:tcW w:w="1151" w:type="dxa"/>
            <w:shd w:val="clear" w:color="auto" w:fill="auto"/>
          </w:tcPr>
          <w:p w14:paraId="5A1C0AEE" w14:textId="77777777" w:rsidR="00BB4351" w:rsidRPr="00E55577" w:rsidRDefault="00BB4351" w:rsidP="00631A6E">
            <w:pPr>
              <w:spacing w:after="0" w:line="240" w:lineRule="auto"/>
              <w:ind w:left="360"/>
              <w:jc w:val="center"/>
              <w:rPr>
                <w:rFonts w:ascii="Times New Roman" w:eastAsia="Times New Roman" w:hAnsi="Times New Roman"/>
                <w:sz w:val="18"/>
                <w:szCs w:val="18"/>
              </w:rPr>
            </w:pPr>
            <w:r w:rsidRPr="00E55577">
              <w:rPr>
                <w:rFonts w:ascii="Times New Roman" w:eastAsia="Times New Roman" w:hAnsi="Times New Roman"/>
                <w:sz w:val="18"/>
                <w:szCs w:val="18"/>
              </w:rPr>
              <w:t>MTR</w:t>
            </w:r>
          </w:p>
        </w:tc>
        <w:tc>
          <w:tcPr>
            <w:tcW w:w="1491" w:type="dxa"/>
            <w:shd w:val="clear" w:color="auto" w:fill="auto"/>
          </w:tcPr>
          <w:p w14:paraId="00DC2D33" w14:textId="77777777" w:rsidR="00BB4351" w:rsidRPr="00E55577" w:rsidRDefault="00BB4351" w:rsidP="00631A6E">
            <w:pPr>
              <w:spacing w:after="0" w:line="240" w:lineRule="auto"/>
              <w:ind w:left="360"/>
              <w:jc w:val="center"/>
              <w:rPr>
                <w:rFonts w:ascii="Times New Roman" w:eastAsia="Times New Roman" w:hAnsi="Times New Roman"/>
                <w:sz w:val="18"/>
                <w:szCs w:val="18"/>
              </w:rPr>
            </w:pPr>
            <w:r w:rsidRPr="00E55577">
              <w:rPr>
                <w:rFonts w:ascii="Times New Roman" w:eastAsia="Times New Roman" w:hAnsi="Times New Roman"/>
                <w:sz w:val="18"/>
                <w:szCs w:val="18"/>
              </w:rPr>
              <w:t>TE</w:t>
            </w:r>
          </w:p>
        </w:tc>
      </w:tr>
      <w:tr w:rsidR="00740E7D" w:rsidRPr="00E55577" w14:paraId="6371A278" w14:textId="77777777" w:rsidTr="00E94BAE">
        <w:trPr>
          <w:trHeight w:val="125"/>
        </w:trPr>
        <w:tc>
          <w:tcPr>
            <w:tcW w:w="1266" w:type="dxa"/>
            <w:shd w:val="clear" w:color="auto" w:fill="auto"/>
          </w:tcPr>
          <w:p w14:paraId="40B68646" w14:textId="77777777" w:rsidR="00BB4351" w:rsidRPr="00E55577" w:rsidRDefault="00BB4351" w:rsidP="00631A6E">
            <w:pPr>
              <w:spacing w:after="0" w:line="240" w:lineRule="auto"/>
              <w:ind w:left="360"/>
              <w:jc w:val="right"/>
              <w:rPr>
                <w:rFonts w:ascii="Times New Roman" w:eastAsia="Times New Roman" w:hAnsi="Times New Roman"/>
                <w:sz w:val="18"/>
                <w:szCs w:val="18"/>
              </w:rPr>
            </w:pPr>
            <w:r w:rsidRPr="00E55577">
              <w:rPr>
                <w:rFonts w:ascii="Times New Roman" w:eastAsia="Times New Roman" w:hAnsi="Times New Roman"/>
                <w:i/>
                <w:color w:val="000000"/>
                <w:sz w:val="18"/>
                <w:szCs w:val="18"/>
              </w:rPr>
              <w:fldChar w:fldCharType="begin">
                <w:ffData>
                  <w:name w:val="F_GEB_BD_target"/>
                  <w:enabled/>
                  <w:calcOnExit w:val="0"/>
                  <w:textInput/>
                </w:ffData>
              </w:fldChar>
            </w:r>
            <w:r w:rsidRPr="00E55577">
              <w:rPr>
                <w:rFonts w:ascii="Times New Roman" w:eastAsia="Times New Roman" w:hAnsi="Times New Roman"/>
                <w:i/>
                <w:color w:val="000000"/>
                <w:sz w:val="18"/>
                <w:szCs w:val="18"/>
              </w:rPr>
              <w:instrText xml:space="preserve"> FORMTEXT </w:instrText>
            </w:r>
            <w:r w:rsidRPr="00E55577">
              <w:rPr>
                <w:rFonts w:ascii="Times New Roman" w:eastAsia="Times New Roman" w:hAnsi="Times New Roman"/>
                <w:i/>
                <w:color w:val="000000"/>
                <w:sz w:val="18"/>
                <w:szCs w:val="18"/>
              </w:rPr>
            </w:r>
            <w:r w:rsidRPr="00E55577">
              <w:rPr>
                <w:rFonts w:ascii="Times New Roman" w:eastAsia="Times New Roman" w:hAnsi="Times New Roman"/>
                <w:i/>
                <w:color w:val="000000"/>
                <w:sz w:val="18"/>
                <w:szCs w:val="18"/>
              </w:rPr>
              <w:fldChar w:fldCharType="separate"/>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color w:val="000000"/>
                <w:sz w:val="18"/>
                <w:szCs w:val="18"/>
              </w:rPr>
              <w:fldChar w:fldCharType="end"/>
            </w:r>
          </w:p>
        </w:tc>
        <w:tc>
          <w:tcPr>
            <w:tcW w:w="1140" w:type="dxa"/>
            <w:shd w:val="clear" w:color="auto" w:fill="auto"/>
          </w:tcPr>
          <w:p w14:paraId="354A0143" w14:textId="77777777" w:rsidR="00BB4351" w:rsidRPr="00E55577" w:rsidRDefault="00BB4351" w:rsidP="00631A6E">
            <w:pPr>
              <w:spacing w:after="0" w:line="240" w:lineRule="auto"/>
              <w:ind w:left="360"/>
              <w:jc w:val="right"/>
              <w:rPr>
                <w:rFonts w:ascii="Times New Roman" w:eastAsia="Times New Roman" w:hAnsi="Times New Roman"/>
                <w:sz w:val="18"/>
                <w:szCs w:val="18"/>
              </w:rPr>
            </w:pPr>
            <w:r w:rsidRPr="00E55577">
              <w:rPr>
                <w:rFonts w:ascii="Times New Roman" w:eastAsia="Times New Roman" w:hAnsi="Times New Roman"/>
                <w:i/>
                <w:color w:val="000000"/>
                <w:sz w:val="18"/>
                <w:szCs w:val="18"/>
              </w:rPr>
              <w:fldChar w:fldCharType="begin">
                <w:ffData>
                  <w:name w:val="F_GEB_BD_target"/>
                  <w:enabled/>
                  <w:calcOnExit w:val="0"/>
                  <w:textInput/>
                </w:ffData>
              </w:fldChar>
            </w:r>
            <w:r w:rsidRPr="00E55577">
              <w:rPr>
                <w:rFonts w:ascii="Times New Roman" w:eastAsia="Times New Roman" w:hAnsi="Times New Roman"/>
                <w:i/>
                <w:color w:val="000000"/>
                <w:sz w:val="18"/>
                <w:szCs w:val="18"/>
              </w:rPr>
              <w:instrText xml:space="preserve"> FORMTEXT </w:instrText>
            </w:r>
            <w:r w:rsidRPr="00E55577">
              <w:rPr>
                <w:rFonts w:ascii="Times New Roman" w:eastAsia="Times New Roman" w:hAnsi="Times New Roman"/>
                <w:i/>
                <w:color w:val="000000"/>
                <w:sz w:val="18"/>
                <w:szCs w:val="18"/>
              </w:rPr>
            </w:r>
            <w:r w:rsidRPr="00E55577">
              <w:rPr>
                <w:rFonts w:ascii="Times New Roman" w:eastAsia="Times New Roman" w:hAnsi="Times New Roman"/>
                <w:i/>
                <w:color w:val="000000"/>
                <w:sz w:val="18"/>
                <w:szCs w:val="18"/>
              </w:rPr>
              <w:fldChar w:fldCharType="separate"/>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color w:val="000000"/>
                <w:sz w:val="18"/>
                <w:szCs w:val="18"/>
              </w:rPr>
              <w:fldChar w:fldCharType="end"/>
            </w:r>
          </w:p>
        </w:tc>
        <w:tc>
          <w:tcPr>
            <w:tcW w:w="2975" w:type="dxa"/>
            <w:gridSpan w:val="4"/>
            <w:shd w:val="clear" w:color="auto" w:fill="auto"/>
          </w:tcPr>
          <w:p w14:paraId="731F309E" w14:textId="77777777" w:rsidR="00BB4351" w:rsidRPr="00E55577" w:rsidRDefault="00BB4351" w:rsidP="00631A6E">
            <w:pPr>
              <w:spacing w:after="0" w:line="240" w:lineRule="auto"/>
              <w:ind w:left="360"/>
              <w:jc w:val="right"/>
              <w:rPr>
                <w:rFonts w:ascii="Times New Roman" w:eastAsia="Times New Roman" w:hAnsi="Times New Roman"/>
                <w:sz w:val="18"/>
                <w:szCs w:val="18"/>
              </w:rPr>
            </w:pPr>
            <w:r w:rsidRPr="00E55577">
              <w:rPr>
                <w:rFonts w:ascii="Times New Roman" w:eastAsia="Times New Roman" w:hAnsi="Times New Roman"/>
                <w:color w:val="000000"/>
                <w:sz w:val="18"/>
                <w:szCs w:val="18"/>
              </w:rPr>
              <w:fldChar w:fldCharType="begin">
                <w:ffData>
                  <w:name w:val="PPG_fa_01"/>
                  <w:enabled/>
                  <w:calcOnExit w:val="0"/>
                  <w:ddList>
                    <w:listEntry w:val="(select)"/>
                    <w:listEntry w:val="Ia Strict Nature Reserve"/>
                    <w:listEntry w:val="Ib Wilderness Area"/>
                    <w:listEntry w:val="II National Park"/>
                    <w:listEntry w:val="III Natural Monument or Feature"/>
                    <w:listEntry w:val="IV Habitat/Species Management Area"/>
                    <w:listEntry w:val="V Protected Landscape/Seascape"/>
                    <w:listEntry w:val="VI PA with sustainable use of natural resources"/>
                  </w:ddList>
                </w:ffData>
              </w:fldChar>
            </w:r>
            <w:bookmarkStart w:id="493" w:name="PPG_fa_01"/>
            <w:r w:rsidRPr="00E55577">
              <w:rPr>
                <w:rFonts w:ascii="Times New Roman" w:eastAsia="Times New Roman" w:hAnsi="Times New Roman"/>
                <w:color w:val="000000"/>
                <w:sz w:val="18"/>
                <w:szCs w:val="18"/>
              </w:rPr>
              <w:instrText xml:space="preserve"> FORMDROPDOWN </w:instrText>
            </w:r>
            <w:r w:rsidR="00BA6D53">
              <w:rPr>
                <w:rFonts w:ascii="Times New Roman" w:eastAsia="Times New Roman" w:hAnsi="Times New Roman"/>
                <w:color w:val="000000"/>
                <w:sz w:val="18"/>
                <w:szCs w:val="18"/>
              </w:rPr>
            </w:r>
            <w:r w:rsidR="00BA6D53">
              <w:rPr>
                <w:rFonts w:ascii="Times New Roman" w:eastAsia="Times New Roman" w:hAnsi="Times New Roman"/>
                <w:color w:val="000000"/>
                <w:sz w:val="18"/>
                <w:szCs w:val="18"/>
              </w:rPr>
              <w:fldChar w:fldCharType="separate"/>
            </w:r>
            <w:r w:rsidRPr="00E55577">
              <w:rPr>
                <w:rFonts w:ascii="Times New Roman" w:eastAsia="Times New Roman" w:hAnsi="Times New Roman"/>
                <w:color w:val="000000"/>
                <w:sz w:val="18"/>
                <w:szCs w:val="18"/>
              </w:rPr>
              <w:fldChar w:fldCharType="end"/>
            </w:r>
            <w:bookmarkEnd w:id="493"/>
            <w:r w:rsidRPr="00E55577">
              <w:rPr>
                <w:rFonts w:ascii="Times New Roman" w:eastAsia="Times New Roman" w:hAnsi="Times New Roman"/>
                <w:color w:val="000000"/>
                <w:sz w:val="18"/>
                <w:szCs w:val="18"/>
              </w:rPr>
              <w:t xml:space="preserve">  </w:t>
            </w:r>
          </w:p>
        </w:tc>
        <w:tc>
          <w:tcPr>
            <w:tcW w:w="1297" w:type="dxa"/>
            <w:gridSpan w:val="2"/>
            <w:shd w:val="clear" w:color="auto" w:fill="auto"/>
          </w:tcPr>
          <w:p w14:paraId="0E990FF8" w14:textId="77777777" w:rsidR="00BB4351" w:rsidRPr="00E55577" w:rsidRDefault="00BB4351" w:rsidP="00631A6E">
            <w:pPr>
              <w:spacing w:after="0" w:line="240" w:lineRule="auto"/>
              <w:ind w:left="360"/>
              <w:jc w:val="right"/>
              <w:rPr>
                <w:rFonts w:ascii="Times New Roman" w:eastAsia="Times New Roman" w:hAnsi="Times New Roman"/>
                <w:sz w:val="18"/>
                <w:szCs w:val="18"/>
              </w:rPr>
            </w:pPr>
            <w:r w:rsidRPr="00E55577">
              <w:rPr>
                <w:rFonts w:ascii="Times New Roman" w:eastAsia="Times New Roman" w:hAnsi="Times New Roman"/>
                <w:i/>
                <w:color w:val="000000"/>
                <w:sz w:val="18"/>
                <w:szCs w:val="18"/>
              </w:rPr>
              <w:fldChar w:fldCharType="begin">
                <w:ffData>
                  <w:name w:val="F_GEB_BD_target"/>
                  <w:enabled/>
                  <w:calcOnExit w:val="0"/>
                  <w:textInput/>
                </w:ffData>
              </w:fldChar>
            </w:r>
            <w:r w:rsidRPr="00E55577">
              <w:rPr>
                <w:rFonts w:ascii="Times New Roman" w:eastAsia="Times New Roman" w:hAnsi="Times New Roman"/>
                <w:i/>
                <w:color w:val="000000"/>
                <w:sz w:val="18"/>
                <w:szCs w:val="18"/>
              </w:rPr>
              <w:instrText xml:space="preserve"> FORMTEXT </w:instrText>
            </w:r>
            <w:r w:rsidRPr="00E55577">
              <w:rPr>
                <w:rFonts w:ascii="Times New Roman" w:eastAsia="Times New Roman" w:hAnsi="Times New Roman"/>
                <w:i/>
                <w:color w:val="000000"/>
                <w:sz w:val="18"/>
                <w:szCs w:val="18"/>
              </w:rPr>
            </w:r>
            <w:r w:rsidRPr="00E55577">
              <w:rPr>
                <w:rFonts w:ascii="Times New Roman" w:eastAsia="Times New Roman" w:hAnsi="Times New Roman"/>
                <w:i/>
                <w:color w:val="000000"/>
                <w:sz w:val="18"/>
                <w:szCs w:val="18"/>
              </w:rPr>
              <w:fldChar w:fldCharType="separate"/>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color w:val="000000"/>
                <w:sz w:val="18"/>
                <w:szCs w:val="18"/>
              </w:rPr>
              <w:fldChar w:fldCharType="end"/>
            </w:r>
          </w:p>
        </w:tc>
        <w:tc>
          <w:tcPr>
            <w:tcW w:w="1565" w:type="dxa"/>
            <w:gridSpan w:val="2"/>
            <w:shd w:val="clear" w:color="auto" w:fill="auto"/>
          </w:tcPr>
          <w:p w14:paraId="2106463B" w14:textId="77777777" w:rsidR="00BB4351" w:rsidRPr="00E55577" w:rsidRDefault="00BB4351" w:rsidP="00631A6E">
            <w:pPr>
              <w:spacing w:after="0" w:line="240" w:lineRule="auto"/>
              <w:ind w:left="360"/>
              <w:jc w:val="right"/>
              <w:rPr>
                <w:rFonts w:ascii="Times New Roman" w:eastAsia="Times New Roman" w:hAnsi="Times New Roman"/>
                <w:sz w:val="18"/>
                <w:szCs w:val="18"/>
              </w:rPr>
            </w:pPr>
            <w:r w:rsidRPr="00E55577">
              <w:rPr>
                <w:rFonts w:ascii="Times New Roman" w:eastAsia="Times New Roman" w:hAnsi="Times New Roman"/>
                <w:i/>
                <w:color w:val="000000"/>
                <w:sz w:val="18"/>
                <w:szCs w:val="18"/>
              </w:rPr>
              <w:fldChar w:fldCharType="begin">
                <w:ffData>
                  <w:name w:val="F_GEB_BD_target"/>
                  <w:enabled/>
                  <w:calcOnExit w:val="0"/>
                  <w:textInput/>
                </w:ffData>
              </w:fldChar>
            </w:r>
            <w:r w:rsidRPr="00E55577">
              <w:rPr>
                <w:rFonts w:ascii="Times New Roman" w:eastAsia="Times New Roman" w:hAnsi="Times New Roman"/>
                <w:i/>
                <w:color w:val="000000"/>
                <w:sz w:val="18"/>
                <w:szCs w:val="18"/>
              </w:rPr>
              <w:instrText xml:space="preserve"> FORMTEXT </w:instrText>
            </w:r>
            <w:r w:rsidRPr="00E55577">
              <w:rPr>
                <w:rFonts w:ascii="Times New Roman" w:eastAsia="Times New Roman" w:hAnsi="Times New Roman"/>
                <w:i/>
                <w:color w:val="000000"/>
                <w:sz w:val="18"/>
                <w:szCs w:val="18"/>
              </w:rPr>
            </w:r>
            <w:r w:rsidRPr="00E55577">
              <w:rPr>
                <w:rFonts w:ascii="Times New Roman" w:eastAsia="Times New Roman" w:hAnsi="Times New Roman"/>
                <w:i/>
                <w:color w:val="000000"/>
                <w:sz w:val="18"/>
                <w:szCs w:val="18"/>
              </w:rPr>
              <w:fldChar w:fldCharType="separate"/>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color w:val="000000"/>
                <w:sz w:val="18"/>
                <w:szCs w:val="18"/>
              </w:rPr>
              <w:fldChar w:fldCharType="end"/>
            </w:r>
          </w:p>
        </w:tc>
        <w:tc>
          <w:tcPr>
            <w:tcW w:w="1151" w:type="dxa"/>
            <w:shd w:val="clear" w:color="auto" w:fill="auto"/>
          </w:tcPr>
          <w:p w14:paraId="08C11490" w14:textId="77777777" w:rsidR="00BB4351" w:rsidRPr="00E55577" w:rsidRDefault="00BB4351" w:rsidP="00631A6E">
            <w:pPr>
              <w:spacing w:after="0" w:line="240" w:lineRule="auto"/>
              <w:ind w:left="360"/>
              <w:jc w:val="right"/>
              <w:rPr>
                <w:rFonts w:ascii="Times New Roman" w:eastAsia="Times New Roman" w:hAnsi="Times New Roman"/>
                <w:sz w:val="18"/>
                <w:szCs w:val="18"/>
              </w:rPr>
            </w:pPr>
            <w:r w:rsidRPr="00E55577">
              <w:rPr>
                <w:rFonts w:ascii="Times New Roman" w:eastAsia="Times New Roman" w:hAnsi="Times New Roman"/>
                <w:i/>
                <w:color w:val="000000"/>
                <w:sz w:val="18"/>
                <w:szCs w:val="18"/>
              </w:rPr>
              <w:fldChar w:fldCharType="begin">
                <w:ffData>
                  <w:name w:val="F_GEB_BD_target"/>
                  <w:enabled/>
                  <w:calcOnExit w:val="0"/>
                  <w:textInput/>
                </w:ffData>
              </w:fldChar>
            </w:r>
            <w:r w:rsidRPr="00E55577">
              <w:rPr>
                <w:rFonts w:ascii="Times New Roman" w:eastAsia="Times New Roman" w:hAnsi="Times New Roman"/>
                <w:i/>
                <w:color w:val="000000"/>
                <w:sz w:val="18"/>
                <w:szCs w:val="18"/>
              </w:rPr>
              <w:instrText xml:space="preserve"> FORMTEXT </w:instrText>
            </w:r>
            <w:r w:rsidRPr="00E55577">
              <w:rPr>
                <w:rFonts w:ascii="Times New Roman" w:eastAsia="Times New Roman" w:hAnsi="Times New Roman"/>
                <w:i/>
                <w:color w:val="000000"/>
                <w:sz w:val="18"/>
                <w:szCs w:val="18"/>
              </w:rPr>
            </w:r>
            <w:r w:rsidRPr="00E55577">
              <w:rPr>
                <w:rFonts w:ascii="Times New Roman" w:eastAsia="Times New Roman" w:hAnsi="Times New Roman"/>
                <w:i/>
                <w:color w:val="000000"/>
                <w:sz w:val="18"/>
                <w:szCs w:val="18"/>
              </w:rPr>
              <w:fldChar w:fldCharType="separate"/>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color w:val="000000"/>
                <w:sz w:val="18"/>
                <w:szCs w:val="18"/>
              </w:rPr>
              <w:fldChar w:fldCharType="end"/>
            </w:r>
          </w:p>
        </w:tc>
        <w:tc>
          <w:tcPr>
            <w:tcW w:w="1491" w:type="dxa"/>
            <w:shd w:val="clear" w:color="auto" w:fill="auto"/>
          </w:tcPr>
          <w:p w14:paraId="723E8498" w14:textId="77777777" w:rsidR="00BB4351" w:rsidRPr="00E55577" w:rsidRDefault="00BB4351" w:rsidP="00631A6E">
            <w:pPr>
              <w:spacing w:after="0" w:line="240" w:lineRule="auto"/>
              <w:ind w:left="360"/>
              <w:jc w:val="right"/>
              <w:rPr>
                <w:rFonts w:ascii="Times New Roman" w:eastAsia="Times New Roman" w:hAnsi="Times New Roman"/>
                <w:sz w:val="18"/>
                <w:szCs w:val="18"/>
              </w:rPr>
            </w:pPr>
            <w:r w:rsidRPr="00E55577">
              <w:rPr>
                <w:rFonts w:ascii="Times New Roman" w:eastAsia="Times New Roman" w:hAnsi="Times New Roman"/>
                <w:i/>
                <w:color w:val="000000"/>
                <w:sz w:val="18"/>
                <w:szCs w:val="18"/>
              </w:rPr>
              <w:fldChar w:fldCharType="begin">
                <w:ffData>
                  <w:name w:val="F_GEB_BD_target"/>
                  <w:enabled/>
                  <w:calcOnExit w:val="0"/>
                  <w:textInput/>
                </w:ffData>
              </w:fldChar>
            </w:r>
            <w:r w:rsidRPr="00E55577">
              <w:rPr>
                <w:rFonts w:ascii="Times New Roman" w:eastAsia="Times New Roman" w:hAnsi="Times New Roman"/>
                <w:i/>
                <w:color w:val="000000"/>
                <w:sz w:val="18"/>
                <w:szCs w:val="18"/>
              </w:rPr>
              <w:instrText xml:space="preserve"> FORMTEXT </w:instrText>
            </w:r>
            <w:r w:rsidRPr="00E55577">
              <w:rPr>
                <w:rFonts w:ascii="Times New Roman" w:eastAsia="Times New Roman" w:hAnsi="Times New Roman"/>
                <w:i/>
                <w:color w:val="000000"/>
                <w:sz w:val="18"/>
                <w:szCs w:val="18"/>
              </w:rPr>
            </w:r>
            <w:r w:rsidRPr="00E55577">
              <w:rPr>
                <w:rFonts w:ascii="Times New Roman" w:eastAsia="Times New Roman" w:hAnsi="Times New Roman"/>
                <w:i/>
                <w:color w:val="000000"/>
                <w:sz w:val="18"/>
                <w:szCs w:val="18"/>
              </w:rPr>
              <w:fldChar w:fldCharType="separate"/>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color w:val="000000"/>
                <w:sz w:val="18"/>
                <w:szCs w:val="18"/>
              </w:rPr>
              <w:fldChar w:fldCharType="end"/>
            </w:r>
          </w:p>
        </w:tc>
      </w:tr>
      <w:tr w:rsidR="00740E7D" w:rsidRPr="00E55577" w14:paraId="10893285" w14:textId="77777777" w:rsidTr="00E94BAE">
        <w:tc>
          <w:tcPr>
            <w:tcW w:w="1266" w:type="dxa"/>
            <w:shd w:val="clear" w:color="auto" w:fill="auto"/>
          </w:tcPr>
          <w:p w14:paraId="1972BB20" w14:textId="77777777" w:rsidR="00BB4351" w:rsidRPr="00E55577" w:rsidRDefault="00BB4351" w:rsidP="00631A6E">
            <w:pPr>
              <w:spacing w:after="0" w:line="240" w:lineRule="auto"/>
              <w:ind w:left="360"/>
              <w:jc w:val="right"/>
              <w:rPr>
                <w:rFonts w:ascii="Times New Roman" w:eastAsia="Times New Roman" w:hAnsi="Times New Roman"/>
                <w:sz w:val="18"/>
                <w:szCs w:val="18"/>
              </w:rPr>
            </w:pPr>
            <w:r w:rsidRPr="00E55577">
              <w:rPr>
                <w:rFonts w:ascii="Times New Roman" w:eastAsia="Times New Roman" w:hAnsi="Times New Roman"/>
                <w:i/>
                <w:color w:val="000000"/>
                <w:sz w:val="18"/>
                <w:szCs w:val="18"/>
              </w:rPr>
              <w:fldChar w:fldCharType="begin">
                <w:ffData>
                  <w:name w:val="F_GEB_BD_target"/>
                  <w:enabled/>
                  <w:calcOnExit w:val="0"/>
                  <w:textInput/>
                </w:ffData>
              </w:fldChar>
            </w:r>
            <w:r w:rsidRPr="00E55577">
              <w:rPr>
                <w:rFonts w:ascii="Times New Roman" w:eastAsia="Times New Roman" w:hAnsi="Times New Roman"/>
                <w:i/>
                <w:color w:val="000000"/>
                <w:sz w:val="18"/>
                <w:szCs w:val="18"/>
              </w:rPr>
              <w:instrText xml:space="preserve"> FORMTEXT </w:instrText>
            </w:r>
            <w:r w:rsidRPr="00E55577">
              <w:rPr>
                <w:rFonts w:ascii="Times New Roman" w:eastAsia="Times New Roman" w:hAnsi="Times New Roman"/>
                <w:i/>
                <w:color w:val="000000"/>
                <w:sz w:val="18"/>
                <w:szCs w:val="18"/>
              </w:rPr>
            </w:r>
            <w:r w:rsidRPr="00E55577">
              <w:rPr>
                <w:rFonts w:ascii="Times New Roman" w:eastAsia="Times New Roman" w:hAnsi="Times New Roman"/>
                <w:i/>
                <w:color w:val="000000"/>
                <w:sz w:val="18"/>
                <w:szCs w:val="18"/>
              </w:rPr>
              <w:fldChar w:fldCharType="separate"/>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color w:val="000000"/>
                <w:sz w:val="18"/>
                <w:szCs w:val="18"/>
              </w:rPr>
              <w:fldChar w:fldCharType="end"/>
            </w:r>
          </w:p>
        </w:tc>
        <w:tc>
          <w:tcPr>
            <w:tcW w:w="1140" w:type="dxa"/>
            <w:shd w:val="clear" w:color="auto" w:fill="auto"/>
          </w:tcPr>
          <w:p w14:paraId="618172D2" w14:textId="77777777" w:rsidR="00BB4351" w:rsidRPr="00E55577" w:rsidRDefault="00BB4351" w:rsidP="00631A6E">
            <w:pPr>
              <w:spacing w:after="0" w:line="240" w:lineRule="auto"/>
              <w:ind w:left="360"/>
              <w:jc w:val="right"/>
              <w:rPr>
                <w:rFonts w:ascii="Times New Roman" w:eastAsia="Times New Roman" w:hAnsi="Times New Roman"/>
                <w:sz w:val="18"/>
                <w:szCs w:val="18"/>
              </w:rPr>
            </w:pPr>
            <w:r w:rsidRPr="00E55577">
              <w:rPr>
                <w:rFonts w:ascii="Times New Roman" w:eastAsia="Times New Roman" w:hAnsi="Times New Roman"/>
                <w:i/>
                <w:color w:val="000000"/>
                <w:sz w:val="18"/>
                <w:szCs w:val="18"/>
              </w:rPr>
              <w:fldChar w:fldCharType="begin">
                <w:ffData>
                  <w:name w:val="F_GEB_BD_target"/>
                  <w:enabled/>
                  <w:calcOnExit w:val="0"/>
                  <w:textInput/>
                </w:ffData>
              </w:fldChar>
            </w:r>
            <w:r w:rsidRPr="00E55577">
              <w:rPr>
                <w:rFonts w:ascii="Times New Roman" w:eastAsia="Times New Roman" w:hAnsi="Times New Roman"/>
                <w:i/>
                <w:color w:val="000000"/>
                <w:sz w:val="18"/>
                <w:szCs w:val="18"/>
              </w:rPr>
              <w:instrText xml:space="preserve"> FORMTEXT </w:instrText>
            </w:r>
            <w:r w:rsidRPr="00E55577">
              <w:rPr>
                <w:rFonts w:ascii="Times New Roman" w:eastAsia="Times New Roman" w:hAnsi="Times New Roman"/>
                <w:i/>
                <w:color w:val="000000"/>
                <w:sz w:val="18"/>
                <w:szCs w:val="18"/>
              </w:rPr>
            </w:r>
            <w:r w:rsidRPr="00E55577">
              <w:rPr>
                <w:rFonts w:ascii="Times New Roman" w:eastAsia="Times New Roman" w:hAnsi="Times New Roman"/>
                <w:i/>
                <w:color w:val="000000"/>
                <w:sz w:val="18"/>
                <w:szCs w:val="18"/>
              </w:rPr>
              <w:fldChar w:fldCharType="separate"/>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color w:val="000000"/>
                <w:sz w:val="18"/>
                <w:szCs w:val="18"/>
              </w:rPr>
              <w:fldChar w:fldCharType="end"/>
            </w:r>
          </w:p>
        </w:tc>
        <w:tc>
          <w:tcPr>
            <w:tcW w:w="2975" w:type="dxa"/>
            <w:gridSpan w:val="4"/>
            <w:shd w:val="clear" w:color="auto" w:fill="auto"/>
          </w:tcPr>
          <w:p w14:paraId="3E1EC4F8" w14:textId="77777777" w:rsidR="00BB4351" w:rsidRPr="00E55577" w:rsidRDefault="00BB4351" w:rsidP="00631A6E">
            <w:pPr>
              <w:spacing w:after="0" w:line="240" w:lineRule="auto"/>
              <w:ind w:left="360"/>
              <w:jc w:val="right"/>
              <w:rPr>
                <w:rFonts w:ascii="Times New Roman" w:eastAsia="Times New Roman" w:hAnsi="Times New Roman"/>
                <w:sz w:val="18"/>
                <w:szCs w:val="18"/>
              </w:rPr>
            </w:pPr>
            <w:r w:rsidRPr="00E55577">
              <w:rPr>
                <w:rFonts w:ascii="Times New Roman" w:eastAsia="Times New Roman" w:hAnsi="Times New Roman"/>
                <w:color w:val="000000"/>
                <w:sz w:val="18"/>
                <w:szCs w:val="18"/>
              </w:rPr>
              <w:fldChar w:fldCharType="begin">
                <w:ffData>
                  <w:name w:val="PPG_fa_01"/>
                  <w:enabled/>
                  <w:calcOnExit w:val="0"/>
                  <w:ddList>
                    <w:listEntry w:val="(select)"/>
                    <w:listEntry w:val="Ia Strict Nature Reserve"/>
                    <w:listEntry w:val="Ib Wilderness Area"/>
                    <w:listEntry w:val="II National Park"/>
                    <w:listEntry w:val="III Natural Monument or Feature"/>
                    <w:listEntry w:val="IV Habitat/Species Management Area"/>
                    <w:listEntry w:val="V Protected Landscape/Seascape"/>
                    <w:listEntry w:val="VI PA with sustainable use of natural resources"/>
                  </w:ddList>
                </w:ffData>
              </w:fldChar>
            </w:r>
            <w:r w:rsidRPr="00E55577">
              <w:rPr>
                <w:rFonts w:ascii="Times New Roman" w:eastAsia="Times New Roman" w:hAnsi="Times New Roman"/>
                <w:color w:val="000000"/>
                <w:sz w:val="18"/>
                <w:szCs w:val="18"/>
              </w:rPr>
              <w:instrText xml:space="preserve"> FORMDROPDOWN </w:instrText>
            </w:r>
            <w:r w:rsidR="00BA6D53">
              <w:rPr>
                <w:rFonts w:ascii="Times New Roman" w:eastAsia="Times New Roman" w:hAnsi="Times New Roman"/>
                <w:color w:val="000000"/>
                <w:sz w:val="18"/>
                <w:szCs w:val="18"/>
              </w:rPr>
            </w:r>
            <w:r w:rsidR="00BA6D53">
              <w:rPr>
                <w:rFonts w:ascii="Times New Roman" w:eastAsia="Times New Roman" w:hAnsi="Times New Roman"/>
                <w:color w:val="000000"/>
                <w:sz w:val="18"/>
                <w:szCs w:val="18"/>
              </w:rPr>
              <w:fldChar w:fldCharType="separate"/>
            </w:r>
            <w:r w:rsidRPr="00E55577">
              <w:rPr>
                <w:rFonts w:ascii="Times New Roman" w:eastAsia="Times New Roman" w:hAnsi="Times New Roman"/>
                <w:color w:val="000000"/>
                <w:sz w:val="18"/>
                <w:szCs w:val="18"/>
              </w:rPr>
              <w:fldChar w:fldCharType="end"/>
            </w:r>
            <w:r w:rsidRPr="00E55577">
              <w:rPr>
                <w:rFonts w:ascii="Times New Roman" w:eastAsia="Times New Roman" w:hAnsi="Times New Roman"/>
                <w:color w:val="000000"/>
                <w:sz w:val="18"/>
                <w:szCs w:val="18"/>
              </w:rPr>
              <w:t xml:space="preserve">  </w:t>
            </w:r>
          </w:p>
        </w:tc>
        <w:tc>
          <w:tcPr>
            <w:tcW w:w="1297" w:type="dxa"/>
            <w:gridSpan w:val="2"/>
            <w:shd w:val="clear" w:color="auto" w:fill="auto"/>
          </w:tcPr>
          <w:p w14:paraId="3D774066" w14:textId="77777777" w:rsidR="00BB4351" w:rsidRPr="00E55577" w:rsidRDefault="00BB4351" w:rsidP="00631A6E">
            <w:pPr>
              <w:spacing w:after="0" w:line="240" w:lineRule="auto"/>
              <w:ind w:left="360"/>
              <w:jc w:val="right"/>
              <w:rPr>
                <w:rFonts w:ascii="Times New Roman" w:eastAsia="Times New Roman" w:hAnsi="Times New Roman"/>
                <w:sz w:val="18"/>
                <w:szCs w:val="18"/>
              </w:rPr>
            </w:pPr>
            <w:r w:rsidRPr="00E55577">
              <w:rPr>
                <w:rFonts w:ascii="Times New Roman" w:eastAsia="Times New Roman" w:hAnsi="Times New Roman"/>
                <w:i/>
                <w:color w:val="000000"/>
                <w:sz w:val="18"/>
                <w:szCs w:val="18"/>
              </w:rPr>
              <w:fldChar w:fldCharType="begin">
                <w:ffData>
                  <w:name w:val="F_GEB_BD_target"/>
                  <w:enabled/>
                  <w:calcOnExit w:val="0"/>
                  <w:textInput/>
                </w:ffData>
              </w:fldChar>
            </w:r>
            <w:r w:rsidRPr="00E55577">
              <w:rPr>
                <w:rFonts w:ascii="Times New Roman" w:eastAsia="Times New Roman" w:hAnsi="Times New Roman"/>
                <w:i/>
                <w:color w:val="000000"/>
                <w:sz w:val="18"/>
                <w:szCs w:val="18"/>
              </w:rPr>
              <w:instrText xml:space="preserve"> FORMTEXT </w:instrText>
            </w:r>
            <w:r w:rsidRPr="00E55577">
              <w:rPr>
                <w:rFonts w:ascii="Times New Roman" w:eastAsia="Times New Roman" w:hAnsi="Times New Roman"/>
                <w:i/>
                <w:color w:val="000000"/>
                <w:sz w:val="18"/>
                <w:szCs w:val="18"/>
              </w:rPr>
            </w:r>
            <w:r w:rsidRPr="00E55577">
              <w:rPr>
                <w:rFonts w:ascii="Times New Roman" w:eastAsia="Times New Roman" w:hAnsi="Times New Roman"/>
                <w:i/>
                <w:color w:val="000000"/>
                <w:sz w:val="18"/>
                <w:szCs w:val="18"/>
              </w:rPr>
              <w:fldChar w:fldCharType="separate"/>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color w:val="000000"/>
                <w:sz w:val="18"/>
                <w:szCs w:val="18"/>
              </w:rPr>
              <w:fldChar w:fldCharType="end"/>
            </w:r>
          </w:p>
        </w:tc>
        <w:tc>
          <w:tcPr>
            <w:tcW w:w="1565" w:type="dxa"/>
            <w:gridSpan w:val="2"/>
            <w:shd w:val="clear" w:color="auto" w:fill="auto"/>
          </w:tcPr>
          <w:p w14:paraId="22EE6EE2" w14:textId="77777777" w:rsidR="00BB4351" w:rsidRPr="00E55577" w:rsidRDefault="00BB4351" w:rsidP="00631A6E">
            <w:pPr>
              <w:spacing w:after="0" w:line="240" w:lineRule="auto"/>
              <w:ind w:left="360"/>
              <w:jc w:val="right"/>
              <w:rPr>
                <w:rFonts w:ascii="Times New Roman" w:eastAsia="Times New Roman" w:hAnsi="Times New Roman"/>
                <w:sz w:val="18"/>
                <w:szCs w:val="18"/>
              </w:rPr>
            </w:pPr>
            <w:r w:rsidRPr="00E55577">
              <w:rPr>
                <w:rFonts w:ascii="Times New Roman" w:eastAsia="Times New Roman" w:hAnsi="Times New Roman"/>
                <w:i/>
                <w:color w:val="000000"/>
                <w:sz w:val="18"/>
                <w:szCs w:val="18"/>
              </w:rPr>
              <w:fldChar w:fldCharType="begin">
                <w:ffData>
                  <w:name w:val="F_GEB_BD_target"/>
                  <w:enabled/>
                  <w:calcOnExit w:val="0"/>
                  <w:textInput/>
                </w:ffData>
              </w:fldChar>
            </w:r>
            <w:r w:rsidRPr="00E55577">
              <w:rPr>
                <w:rFonts w:ascii="Times New Roman" w:eastAsia="Times New Roman" w:hAnsi="Times New Roman"/>
                <w:i/>
                <w:color w:val="000000"/>
                <w:sz w:val="18"/>
                <w:szCs w:val="18"/>
              </w:rPr>
              <w:instrText xml:space="preserve"> FORMTEXT </w:instrText>
            </w:r>
            <w:r w:rsidRPr="00E55577">
              <w:rPr>
                <w:rFonts w:ascii="Times New Roman" w:eastAsia="Times New Roman" w:hAnsi="Times New Roman"/>
                <w:i/>
                <w:color w:val="000000"/>
                <w:sz w:val="18"/>
                <w:szCs w:val="18"/>
              </w:rPr>
            </w:r>
            <w:r w:rsidRPr="00E55577">
              <w:rPr>
                <w:rFonts w:ascii="Times New Roman" w:eastAsia="Times New Roman" w:hAnsi="Times New Roman"/>
                <w:i/>
                <w:color w:val="000000"/>
                <w:sz w:val="18"/>
                <w:szCs w:val="18"/>
              </w:rPr>
              <w:fldChar w:fldCharType="separate"/>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color w:val="000000"/>
                <w:sz w:val="18"/>
                <w:szCs w:val="18"/>
              </w:rPr>
              <w:fldChar w:fldCharType="end"/>
            </w:r>
          </w:p>
        </w:tc>
        <w:tc>
          <w:tcPr>
            <w:tcW w:w="1151" w:type="dxa"/>
            <w:shd w:val="clear" w:color="auto" w:fill="auto"/>
          </w:tcPr>
          <w:p w14:paraId="3020A82C" w14:textId="77777777" w:rsidR="00BB4351" w:rsidRPr="00E55577" w:rsidRDefault="00BB4351" w:rsidP="00631A6E">
            <w:pPr>
              <w:spacing w:after="0" w:line="240" w:lineRule="auto"/>
              <w:ind w:left="360"/>
              <w:jc w:val="right"/>
              <w:rPr>
                <w:rFonts w:ascii="Times New Roman" w:eastAsia="Times New Roman" w:hAnsi="Times New Roman"/>
                <w:sz w:val="18"/>
                <w:szCs w:val="18"/>
              </w:rPr>
            </w:pPr>
            <w:r w:rsidRPr="00E55577">
              <w:rPr>
                <w:rFonts w:ascii="Times New Roman" w:eastAsia="Times New Roman" w:hAnsi="Times New Roman"/>
                <w:i/>
                <w:color w:val="000000"/>
                <w:sz w:val="18"/>
                <w:szCs w:val="18"/>
              </w:rPr>
              <w:fldChar w:fldCharType="begin">
                <w:ffData>
                  <w:name w:val="F_GEB_BD_target"/>
                  <w:enabled/>
                  <w:calcOnExit w:val="0"/>
                  <w:textInput/>
                </w:ffData>
              </w:fldChar>
            </w:r>
            <w:r w:rsidRPr="00E55577">
              <w:rPr>
                <w:rFonts w:ascii="Times New Roman" w:eastAsia="Times New Roman" w:hAnsi="Times New Roman"/>
                <w:i/>
                <w:color w:val="000000"/>
                <w:sz w:val="18"/>
                <w:szCs w:val="18"/>
              </w:rPr>
              <w:instrText xml:space="preserve"> FORMTEXT </w:instrText>
            </w:r>
            <w:r w:rsidRPr="00E55577">
              <w:rPr>
                <w:rFonts w:ascii="Times New Roman" w:eastAsia="Times New Roman" w:hAnsi="Times New Roman"/>
                <w:i/>
                <w:color w:val="000000"/>
                <w:sz w:val="18"/>
                <w:szCs w:val="18"/>
              </w:rPr>
            </w:r>
            <w:r w:rsidRPr="00E55577">
              <w:rPr>
                <w:rFonts w:ascii="Times New Roman" w:eastAsia="Times New Roman" w:hAnsi="Times New Roman"/>
                <w:i/>
                <w:color w:val="000000"/>
                <w:sz w:val="18"/>
                <w:szCs w:val="18"/>
              </w:rPr>
              <w:fldChar w:fldCharType="separate"/>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color w:val="000000"/>
                <w:sz w:val="18"/>
                <w:szCs w:val="18"/>
              </w:rPr>
              <w:fldChar w:fldCharType="end"/>
            </w:r>
          </w:p>
        </w:tc>
        <w:tc>
          <w:tcPr>
            <w:tcW w:w="1491" w:type="dxa"/>
            <w:shd w:val="clear" w:color="auto" w:fill="auto"/>
          </w:tcPr>
          <w:p w14:paraId="6FE0722E" w14:textId="77777777" w:rsidR="00BB4351" w:rsidRPr="00E55577" w:rsidRDefault="00BB4351" w:rsidP="00631A6E">
            <w:pPr>
              <w:spacing w:after="0" w:line="240" w:lineRule="auto"/>
              <w:ind w:left="360"/>
              <w:jc w:val="right"/>
              <w:rPr>
                <w:rFonts w:ascii="Times New Roman" w:eastAsia="Times New Roman" w:hAnsi="Times New Roman"/>
                <w:sz w:val="18"/>
                <w:szCs w:val="18"/>
              </w:rPr>
            </w:pPr>
            <w:r w:rsidRPr="00E55577">
              <w:rPr>
                <w:rFonts w:ascii="Times New Roman" w:eastAsia="Times New Roman" w:hAnsi="Times New Roman"/>
                <w:i/>
                <w:color w:val="000000"/>
                <w:sz w:val="18"/>
                <w:szCs w:val="18"/>
              </w:rPr>
              <w:fldChar w:fldCharType="begin">
                <w:ffData>
                  <w:name w:val="F_GEB_BD_target"/>
                  <w:enabled/>
                  <w:calcOnExit w:val="0"/>
                  <w:textInput/>
                </w:ffData>
              </w:fldChar>
            </w:r>
            <w:r w:rsidRPr="00E55577">
              <w:rPr>
                <w:rFonts w:ascii="Times New Roman" w:eastAsia="Times New Roman" w:hAnsi="Times New Roman"/>
                <w:i/>
                <w:color w:val="000000"/>
                <w:sz w:val="18"/>
                <w:szCs w:val="18"/>
              </w:rPr>
              <w:instrText xml:space="preserve"> FORMTEXT </w:instrText>
            </w:r>
            <w:r w:rsidRPr="00E55577">
              <w:rPr>
                <w:rFonts w:ascii="Times New Roman" w:eastAsia="Times New Roman" w:hAnsi="Times New Roman"/>
                <w:i/>
                <w:color w:val="000000"/>
                <w:sz w:val="18"/>
                <w:szCs w:val="18"/>
              </w:rPr>
            </w:r>
            <w:r w:rsidRPr="00E55577">
              <w:rPr>
                <w:rFonts w:ascii="Times New Roman" w:eastAsia="Times New Roman" w:hAnsi="Times New Roman"/>
                <w:i/>
                <w:color w:val="000000"/>
                <w:sz w:val="18"/>
                <w:szCs w:val="18"/>
              </w:rPr>
              <w:fldChar w:fldCharType="separate"/>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color w:val="000000"/>
                <w:sz w:val="18"/>
                <w:szCs w:val="18"/>
              </w:rPr>
              <w:fldChar w:fldCharType="end"/>
            </w:r>
          </w:p>
        </w:tc>
      </w:tr>
      <w:tr w:rsidR="00740E7D" w:rsidRPr="00E55577" w14:paraId="73992605" w14:textId="77777777" w:rsidTr="00E94BAE">
        <w:tc>
          <w:tcPr>
            <w:tcW w:w="1266" w:type="dxa"/>
            <w:shd w:val="clear" w:color="auto" w:fill="auto"/>
          </w:tcPr>
          <w:p w14:paraId="7A63C9B1" w14:textId="77777777" w:rsidR="00BB4351" w:rsidRPr="00E55577" w:rsidRDefault="00BB4351" w:rsidP="00631A6E">
            <w:pPr>
              <w:spacing w:after="0" w:line="240" w:lineRule="auto"/>
              <w:ind w:left="360"/>
              <w:rPr>
                <w:rFonts w:ascii="Times New Roman" w:eastAsia="Times New Roman" w:hAnsi="Times New Roman"/>
                <w:sz w:val="18"/>
                <w:szCs w:val="18"/>
              </w:rPr>
            </w:pPr>
          </w:p>
        </w:tc>
        <w:tc>
          <w:tcPr>
            <w:tcW w:w="1140" w:type="dxa"/>
            <w:shd w:val="clear" w:color="auto" w:fill="auto"/>
          </w:tcPr>
          <w:p w14:paraId="613D800A" w14:textId="77777777" w:rsidR="00BB4351" w:rsidRPr="00E55577" w:rsidRDefault="00BB4351" w:rsidP="00631A6E">
            <w:pPr>
              <w:spacing w:after="0" w:line="240" w:lineRule="auto"/>
              <w:ind w:left="360"/>
              <w:rPr>
                <w:rFonts w:ascii="Times New Roman" w:eastAsia="Times New Roman" w:hAnsi="Times New Roman"/>
                <w:sz w:val="18"/>
                <w:szCs w:val="18"/>
              </w:rPr>
            </w:pPr>
          </w:p>
        </w:tc>
        <w:tc>
          <w:tcPr>
            <w:tcW w:w="2975" w:type="dxa"/>
            <w:gridSpan w:val="4"/>
            <w:shd w:val="clear" w:color="auto" w:fill="auto"/>
          </w:tcPr>
          <w:p w14:paraId="0F65D97A" w14:textId="77777777" w:rsidR="00BB4351" w:rsidRPr="00E55577" w:rsidRDefault="00BB4351" w:rsidP="00631A6E">
            <w:pPr>
              <w:spacing w:after="0" w:line="240" w:lineRule="auto"/>
              <w:ind w:left="360"/>
              <w:jc w:val="right"/>
              <w:rPr>
                <w:rFonts w:ascii="Times New Roman" w:eastAsia="Times New Roman" w:hAnsi="Times New Roman"/>
                <w:sz w:val="18"/>
                <w:szCs w:val="18"/>
              </w:rPr>
            </w:pPr>
            <w:r w:rsidRPr="00E55577">
              <w:rPr>
                <w:rFonts w:ascii="Times New Roman" w:eastAsia="Times New Roman" w:hAnsi="Times New Roman"/>
                <w:sz w:val="18"/>
                <w:szCs w:val="18"/>
              </w:rPr>
              <w:t>Sum</w:t>
            </w:r>
          </w:p>
        </w:tc>
        <w:tc>
          <w:tcPr>
            <w:tcW w:w="1297" w:type="dxa"/>
            <w:gridSpan w:val="2"/>
            <w:shd w:val="clear" w:color="auto" w:fill="auto"/>
          </w:tcPr>
          <w:p w14:paraId="5154C8A1" w14:textId="77777777" w:rsidR="00BB4351" w:rsidRPr="00E55577" w:rsidRDefault="00BB4351" w:rsidP="00631A6E">
            <w:pPr>
              <w:spacing w:after="0" w:line="240" w:lineRule="auto"/>
              <w:ind w:left="360"/>
              <w:jc w:val="right"/>
              <w:rPr>
                <w:rFonts w:ascii="Times New Roman" w:eastAsia="Times New Roman" w:hAnsi="Times New Roman"/>
                <w:sz w:val="18"/>
                <w:szCs w:val="18"/>
              </w:rPr>
            </w:pPr>
            <w:r w:rsidRPr="00E55577">
              <w:rPr>
                <w:rFonts w:ascii="Times New Roman" w:eastAsia="Times New Roman" w:hAnsi="Times New Roman"/>
                <w:i/>
                <w:color w:val="000000"/>
                <w:sz w:val="18"/>
                <w:szCs w:val="18"/>
              </w:rPr>
              <w:fldChar w:fldCharType="begin">
                <w:ffData>
                  <w:name w:val="F_GEB_BD_target"/>
                  <w:enabled/>
                  <w:calcOnExit w:val="0"/>
                  <w:textInput/>
                </w:ffData>
              </w:fldChar>
            </w:r>
            <w:r w:rsidRPr="00E55577">
              <w:rPr>
                <w:rFonts w:ascii="Times New Roman" w:eastAsia="Times New Roman" w:hAnsi="Times New Roman"/>
                <w:i/>
                <w:color w:val="000000"/>
                <w:sz w:val="18"/>
                <w:szCs w:val="18"/>
              </w:rPr>
              <w:instrText xml:space="preserve"> FORMTEXT </w:instrText>
            </w:r>
            <w:r w:rsidRPr="00E55577">
              <w:rPr>
                <w:rFonts w:ascii="Times New Roman" w:eastAsia="Times New Roman" w:hAnsi="Times New Roman"/>
                <w:i/>
                <w:color w:val="000000"/>
                <w:sz w:val="18"/>
                <w:szCs w:val="18"/>
              </w:rPr>
            </w:r>
            <w:r w:rsidRPr="00E55577">
              <w:rPr>
                <w:rFonts w:ascii="Times New Roman" w:eastAsia="Times New Roman" w:hAnsi="Times New Roman"/>
                <w:i/>
                <w:color w:val="000000"/>
                <w:sz w:val="18"/>
                <w:szCs w:val="18"/>
              </w:rPr>
              <w:fldChar w:fldCharType="separate"/>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color w:val="000000"/>
                <w:sz w:val="18"/>
                <w:szCs w:val="18"/>
              </w:rPr>
              <w:fldChar w:fldCharType="end"/>
            </w:r>
          </w:p>
        </w:tc>
        <w:tc>
          <w:tcPr>
            <w:tcW w:w="1565" w:type="dxa"/>
            <w:gridSpan w:val="2"/>
            <w:shd w:val="clear" w:color="auto" w:fill="auto"/>
          </w:tcPr>
          <w:p w14:paraId="3CA1A1E1" w14:textId="77777777" w:rsidR="00BB4351" w:rsidRPr="00E55577" w:rsidRDefault="00BB4351" w:rsidP="00631A6E">
            <w:pPr>
              <w:spacing w:after="0" w:line="240" w:lineRule="auto"/>
              <w:ind w:left="360"/>
              <w:jc w:val="right"/>
              <w:rPr>
                <w:rFonts w:ascii="Times New Roman" w:eastAsia="Times New Roman" w:hAnsi="Times New Roman"/>
                <w:sz w:val="18"/>
                <w:szCs w:val="18"/>
              </w:rPr>
            </w:pPr>
            <w:r w:rsidRPr="00E55577">
              <w:rPr>
                <w:rFonts w:ascii="Times New Roman" w:eastAsia="Times New Roman" w:hAnsi="Times New Roman"/>
                <w:i/>
                <w:color w:val="000000"/>
                <w:sz w:val="18"/>
                <w:szCs w:val="18"/>
              </w:rPr>
              <w:fldChar w:fldCharType="begin">
                <w:ffData>
                  <w:name w:val="F_GEB_BD_target"/>
                  <w:enabled/>
                  <w:calcOnExit w:val="0"/>
                  <w:textInput/>
                </w:ffData>
              </w:fldChar>
            </w:r>
            <w:r w:rsidRPr="00E55577">
              <w:rPr>
                <w:rFonts w:ascii="Times New Roman" w:eastAsia="Times New Roman" w:hAnsi="Times New Roman"/>
                <w:i/>
                <w:color w:val="000000"/>
                <w:sz w:val="18"/>
                <w:szCs w:val="18"/>
              </w:rPr>
              <w:instrText xml:space="preserve"> FORMTEXT </w:instrText>
            </w:r>
            <w:r w:rsidRPr="00E55577">
              <w:rPr>
                <w:rFonts w:ascii="Times New Roman" w:eastAsia="Times New Roman" w:hAnsi="Times New Roman"/>
                <w:i/>
                <w:color w:val="000000"/>
                <w:sz w:val="18"/>
                <w:szCs w:val="18"/>
              </w:rPr>
            </w:r>
            <w:r w:rsidRPr="00E55577">
              <w:rPr>
                <w:rFonts w:ascii="Times New Roman" w:eastAsia="Times New Roman" w:hAnsi="Times New Roman"/>
                <w:i/>
                <w:color w:val="000000"/>
                <w:sz w:val="18"/>
                <w:szCs w:val="18"/>
              </w:rPr>
              <w:fldChar w:fldCharType="separate"/>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color w:val="000000"/>
                <w:sz w:val="18"/>
                <w:szCs w:val="18"/>
              </w:rPr>
              <w:fldChar w:fldCharType="end"/>
            </w:r>
          </w:p>
        </w:tc>
        <w:tc>
          <w:tcPr>
            <w:tcW w:w="1151" w:type="dxa"/>
            <w:shd w:val="clear" w:color="auto" w:fill="auto"/>
          </w:tcPr>
          <w:p w14:paraId="1FCC02F7" w14:textId="77777777" w:rsidR="00BB4351" w:rsidRPr="00E55577" w:rsidRDefault="00BB4351" w:rsidP="00631A6E">
            <w:pPr>
              <w:spacing w:after="0" w:line="240" w:lineRule="auto"/>
              <w:ind w:left="360"/>
              <w:jc w:val="right"/>
              <w:rPr>
                <w:rFonts w:ascii="Times New Roman" w:eastAsia="Times New Roman" w:hAnsi="Times New Roman"/>
                <w:sz w:val="18"/>
                <w:szCs w:val="18"/>
              </w:rPr>
            </w:pPr>
            <w:r w:rsidRPr="00E55577">
              <w:rPr>
                <w:rFonts w:ascii="Times New Roman" w:eastAsia="Times New Roman" w:hAnsi="Times New Roman"/>
                <w:i/>
                <w:color w:val="000000"/>
                <w:sz w:val="18"/>
                <w:szCs w:val="18"/>
              </w:rPr>
              <w:fldChar w:fldCharType="begin">
                <w:ffData>
                  <w:name w:val="F_GEB_BD_target"/>
                  <w:enabled/>
                  <w:calcOnExit w:val="0"/>
                  <w:textInput/>
                </w:ffData>
              </w:fldChar>
            </w:r>
            <w:r w:rsidRPr="00E55577">
              <w:rPr>
                <w:rFonts w:ascii="Times New Roman" w:eastAsia="Times New Roman" w:hAnsi="Times New Roman"/>
                <w:i/>
                <w:color w:val="000000"/>
                <w:sz w:val="18"/>
                <w:szCs w:val="18"/>
              </w:rPr>
              <w:instrText xml:space="preserve"> FORMTEXT </w:instrText>
            </w:r>
            <w:r w:rsidRPr="00E55577">
              <w:rPr>
                <w:rFonts w:ascii="Times New Roman" w:eastAsia="Times New Roman" w:hAnsi="Times New Roman"/>
                <w:i/>
                <w:color w:val="000000"/>
                <w:sz w:val="18"/>
                <w:szCs w:val="18"/>
              </w:rPr>
            </w:r>
            <w:r w:rsidRPr="00E55577">
              <w:rPr>
                <w:rFonts w:ascii="Times New Roman" w:eastAsia="Times New Roman" w:hAnsi="Times New Roman"/>
                <w:i/>
                <w:color w:val="000000"/>
                <w:sz w:val="18"/>
                <w:szCs w:val="18"/>
              </w:rPr>
              <w:fldChar w:fldCharType="separate"/>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color w:val="000000"/>
                <w:sz w:val="18"/>
                <w:szCs w:val="18"/>
              </w:rPr>
              <w:fldChar w:fldCharType="end"/>
            </w:r>
          </w:p>
        </w:tc>
        <w:tc>
          <w:tcPr>
            <w:tcW w:w="1491" w:type="dxa"/>
            <w:shd w:val="clear" w:color="auto" w:fill="auto"/>
          </w:tcPr>
          <w:p w14:paraId="709A897B" w14:textId="77777777" w:rsidR="00BB4351" w:rsidRPr="00E55577" w:rsidRDefault="00BB4351" w:rsidP="00631A6E">
            <w:pPr>
              <w:spacing w:after="0" w:line="240" w:lineRule="auto"/>
              <w:ind w:left="360"/>
              <w:jc w:val="right"/>
              <w:rPr>
                <w:rFonts w:ascii="Times New Roman" w:eastAsia="Times New Roman" w:hAnsi="Times New Roman"/>
                <w:sz w:val="18"/>
                <w:szCs w:val="18"/>
              </w:rPr>
            </w:pPr>
            <w:r w:rsidRPr="00E55577">
              <w:rPr>
                <w:rFonts w:ascii="Times New Roman" w:eastAsia="Times New Roman" w:hAnsi="Times New Roman"/>
                <w:i/>
                <w:color w:val="000000"/>
                <w:sz w:val="18"/>
                <w:szCs w:val="18"/>
              </w:rPr>
              <w:fldChar w:fldCharType="begin">
                <w:ffData>
                  <w:name w:val="F_GEB_BD_target"/>
                  <w:enabled/>
                  <w:calcOnExit w:val="0"/>
                  <w:textInput/>
                </w:ffData>
              </w:fldChar>
            </w:r>
            <w:r w:rsidRPr="00E55577">
              <w:rPr>
                <w:rFonts w:ascii="Times New Roman" w:eastAsia="Times New Roman" w:hAnsi="Times New Roman"/>
                <w:i/>
                <w:color w:val="000000"/>
                <w:sz w:val="18"/>
                <w:szCs w:val="18"/>
              </w:rPr>
              <w:instrText xml:space="preserve"> FORMTEXT </w:instrText>
            </w:r>
            <w:r w:rsidRPr="00E55577">
              <w:rPr>
                <w:rFonts w:ascii="Times New Roman" w:eastAsia="Times New Roman" w:hAnsi="Times New Roman"/>
                <w:i/>
                <w:color w:val="000000"/>
                <w:sz w:val="18"/>
                <w:szCs w:val="18"/>
              </w:rPr>
            </w:r>
            <w:r w:rsidRPr="00E55577">
              <w:rPr>
                <w:rFonts w:ascii="Times New Roman" w:eastAsia="Times New Roman" w:hAnsi="Times New Roman"/>
                <w:i/>
                <w:color w:val="000000"/>
                <w:sz w:val="18"/>
                <w:szCs w:val="18"/>
              </w:rPr>
              <w:fldChar w:fldCharType="separate"/>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color w:val="000000"/>
                <w:sz w:val="18"/>
                <w:szCs w:val="18"/>
              </w:rPr>
              <w:fldChar w:fldCharType="end"/>
            </w:r>
          </w:p>
        </w:tc>
      </w:tr>
      <w:tr w:rsidR="002E27F9" w:rsidRPr="00E55577" w14:paraId="04CB670F" w14:textId="77777777" w:rsidTr="00E94BAE">
        <w:tc>
          <w:tcPr>
            <w:tcW w:w="1266" w:type="dxa"/>
            <w:shd w:val="clear" w:color="auto" w:fill="BFBFBF"/>
          </w:tcPr>
          <w:p w14:paraId="55549536" w14:textId="77777777" w:rsidR="00BB4351" w:rsidRPr="00E55577" w:rsidRDefault="00BB4351" w:rsidP="00631A6E">
            <w:pPr>
              <w:spacing w:after="0" w:line="240" w:lineRule="auto"/>
              <w:ind w:left="360"/>
              <w:rPr>
                <w:rFonts w:ascii="Times New Roman" w:eastAsia="Times New Roman" w:hAnsi="Times New Roman"/>
                <w:sz w:val="18"/>
                <w:szCs w:val="18"/>
              </w:rPr>
            </w:pPr>
            <w:r w:rsidRPr="00E55577">
              <w:rPr>
                <w:rFonts w:ascii="Times New Roman" w:eastAsia="Times New Roman" w:hAnsi="Times New Roman"/>
                <w:sz w:val="18"/>
                <w:szCs w:val="18"/>
              </w:rPr>
              <w:t>Indicator 1.2</w:t>
            </w:r>
          </w:p>
        </w:tc>
        <w:tc>
          <w:tcPr>
            <w:tcW w:w="8128" w:type="dxa"/>
            <w:gridSpan w:val="10"/>
            <w:shd w:val="clear" w:color="auto" w:fill="BFBFBF"/>
          </w:tcPr>
          <w:p w14:paraId="28ED1B26" w14:textId="77777777" w:rsidR="00BB4351" w:rsidRPr="00E55577" w:rsidRDefault="00BB4351" w:rsidP="00631A6E">
            <w:pPr>
              <w:spacing w:after="0" w:line="240" w:lineRule="auto"/>
              <w:ind w:left="360"/>
              <w:rPr>
                <w:rFonts w:ascii="Times New Roman" w:eastAsia="Times New Roman" w:hAnsi="Times New Roman"/>
                <w:sz w:val="18"/>
                <w:szCs w:val="18"/>
              </w:rPr>
            </w:pPr>
            <w:r w:rsidRPr="00E55577">
              <w:rPr>
                <w:rFonts w:ascii="Times New Roman" w:eastAsia="Times New Roman" w:hAnsi="Times New Roman"/>
                <w:sz w:val="18"/>
                <w:szCs w:val="18"/>
              </w:rPr>
              <w:t>Terrestrial protected areas under improved management effectiveness</w:t>
            </w:r>
          </w:p>
        </w:tc>
        <w:tc>
          <w:tcPr>
            <w:tcW w:w="1491" w:type="dxa"/>
            <w:shd w:val="clear" w:color="auto" w:fill="BFBFBF"/>
          </w:tcPr>
          <w:p w14:paraId="2B37552D" w14:textId="77777777" w:rsidR="00BB4351" w:rsidRPr="00E55577" w:rsidRDefault="00BB4351" w:rsidP="00631A6E">
            <w:pPr>
              <w:spacing w:after="0" w:line="240" w:lineRule="auto"/>
              <w:ind w:left="360"/>
              <w:jc w:val="right"/>
              <w:rPr>
                <w:rFonts w:ascii="Times New Roman" w:eastAsia="Times New Roman" w:hAnsi="Times New Roman"/>
                <w:sz w:val="18"/>
                <w:szCs w:val="18"/>
              </w:rPr>
            </w:pPr>
            <w:r w:rsidRPr="00E55577">
              <w:rPr>
                <w:rFonts w:ascii="Times New Roman" w:eastAsia="Times New Roman" w:hAnsi="Times New Roman"/>
                <w:i/>
                <w:color w:val="000000"/>
                <w:sz w:val="18"/>
                <w:szCs w:val="18"/>
              </w:rPr>
              <w:fldChar w:fldCharType="begin">
                <w:ffData>
                  <w:name w:val="F_GEB_BD_target"/>
                  <w:enabled/>
                  <w:calcOnExit w:val="0"/>
                  <w:textInput/>
                </w:ffData>
              </w:fldChar>
            </w:r>
            <w:r w:rsidRPr="00E55577">
              <w:rPr>
                <w:rFonts w:ascii="Times New Roman" w:eastAsia="Times New Roman" w:hAnsi="Times New Roman"/>
                <w:i/>
                <w:color w:val="000000"/>
                <w:sz w:val="18"/>
                <w:szCs w:val="18"/>
              </w:rPr>
              <w:instrText xml:space="preserve"> FORMTEXT </w:instrText>
            </w:r>
            <w:r w:rsidRPr="00E55577">
              <w:rPr>
                <w:rFonts w:ascii="Times New Roman" w:eastAsia="Times New Roman" w:hAnsi="Times New Roman"/>
                <w:i/>
                <w:color w:val="000000"/>
                <w:sz w:val="18"/>
                <w:szCs w:val="18"/>
              </w:rPr>
            </w:r>
            <w:r w:rsidRPr="00E55577">
              <w:rPr>
                <w:rFonts w:ascii="Times New Roman" w:eastAsia="Times New Roman" w:hAnsi="Times New Roman"/>
                <w:i/>
                <w:color w:val="000000"/>
                <w:sz w:val="18"/>
                <w:szCs w:val="18"/>
              </w:rPr>
              <w:fldChar w:fldCharType="separate"/>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color w:val="000000"/>
                <w:sz w:val="18"/>
                <w:szCs w:val="18"/>
              </w:rPr>
              <w:fldChar w:fldCharType="end"/>
            </w:r>
          </w:p>
        </w:tc>
      </w:tr>
      <w:tr w:rsidR="00740E7D" w:rsidRPr="00E55577" w14:paraId="2F080C56" w14:textId="77777777" w:rsidTr="00E94BAE">
        <w:trPr>
          <w:trHeight w:val="125"/>
        </w:trPr>
        <w:tc>
          <w:tcPr>
            <w:tcW w:w="1266" w:type="dxa"/>
            <w:vMerge w:val="restart"/>
            <w:shd w:val="clear" w:color="auto" w:fill="auto"/>
            <w:vAlign w:val="center"/>
          </w:tcPr>
          <w:p w14:paraId="0A3D5769" w14:textId="77777777" w:rsidR="00BB4351" w:rsidRPr="00E55577" w:rsidRDefault="00BB4351" w:rsidP="00631A6E">
            <w:pPr>
              <w:spacing w:after="0" w:line="240" w:lineRule="auto"/>
              <w:ind w:left="360"/>
              <w:rPr>
                <w:rFonts w:ascii="Times New Roman" w:eastAsia="Times New Roman" w:hAnsi="Times New Roman"/>
                <w:sz w:val="18"/>
                <w:szCs w:val="18"/>
              </w:rPr>
            </w:pPr>
            <w:r w:rsidRPr="00E55577">
              <w:rPr>
                <w:rFonts w:ascii="Times New Roman" w:eastAsia="Times New Roman" w:hAnsi="Times New Roman"/>
                <w:sz w:val="18"/>
                <w:szCs w:val="18"/>
              </w:rPr>
              <w:t>Name of Protected Area</w:t>
            </w:r>
          </w:p>
        </w:tc>
        <w:tc>
          <w:tcPr>
            <w:tcW w:w="1140" w:type="dxa"/>
            <w:vMerge w:val="restart"/>
            <w:shd w:val="clear" w:color="auto" w:fill="auto"/>
            <w:vAlign w:val="center"/>
          </w:tcPr>
          <w:p w14:paraId="6E4F0A05" w14:textId="77777777" w:rsidR="00BB4351" w:rsidRPr="00E55577" w:rsidRDefault="00BB4351" w:rsidP="00631A6E">
            <w:pPr>
              <w:spacing w:after="0" w:line="240" w:lineRule="auto"/>
              <w:ind w:left="360"/>
              <w:rPr>
                <w:rFonts w:ascii="Times New Roman" w:eastAsia="Times New Roman" w:hAnsi="Times New Roman"/>
                <w:sz w:val="18"/>
                <w:szCs w:val="18"/>
              </w:rPr>
            </w:pPr>
            <w:r w:rsidRPr="00E55577">
              <w:rPr>
                <w:rFonts w:ascii="Times New Roman" w:eastAsia="Times New Roman" w:hAnsi="Times New Roman"/>
                <w:sz w:val="18"/>
                <w:szCs w:val="18"/>
              </w:rPr>
              <w:t>WDPA ID</w:t>
            </w:r>
          </w:p>
        </w:tc>
        <w:tc>
          <w:tcPr>
            <w:tcW w:w="1761" w:type="dxa"/>
            <w:gridSpan w:val="2"/>
            <w:vMerge w:val="restart"/>
            <w:shd w:val="clear" w:color="auto" w:fill="auto"/>
            <w:vAlign w:val="center"/>
          </w:tcPr>
          <w:p w14:paraId="69404877" w14:textId="77777777" w:rsidR="00BB4351" w:rsidRPr="00E55577" w:rsidRDefault="00BB4351" w:rsidP="00631A6E">
            <w:pPr>
              <w:spacing w:after="0" w:line="240" w:lineRule="auto"/>
              <w:ind w:left="360"/>
              <w:rPr>
                <w:rFonts w:ascii="Times New Roman" w:eastAsia="Times New Roman" w:hAnsi="Times New Roman"/>
                <w:sz w:val="18"/>
                <w:szCs w:val="18"/>
              </w:rPr>
            </w:pPr>
            <w:r w:rsidRPr="00E55577">
              <w:rPr>
                <w:rFonts w:ascii="Times New Roman" w:eastAsia="Times New Roman" w:hAnsi="Times New Roman"/>
                <w:sz w:val="18"/>
                <w:szCs w:val="18"/>
              </w:rPr>
              <w:t>IUCN category</w:t>
            </w:r>
          </w:p>
        </w:tc>
        <w:tc>
          <w:tcPr>
            <w:tcW w:w="1214" w:type="dxa"/>
            <w:gridSpan w:val="2"/>
            <w:vMerge w:val="restart"/>
            <w:shd w:val="clear" w:color="auto" w:fill="auto"/>
            <w:vAlign w:val="center"/>
          </w:tcPr>
          <w:p w14:paraId="6228F7BD" w14:textId="77777777" w:rsidR="00BB4351" w:rsidRPr="00E55577" w:rsidRDefault="00BB4351" w:rsidP="00631A6E">
            <w:pPr>
              <w:spacing w:after="0" w:line="240" w:lineRule="auto"/>
              <w:ind w:left="360"/>
              <w:rPr>
                <w:rFonts w:ascii="Times New Roman" w:eastAsia="Times New Roman" w:hAnsi="Times New Roman"/>
                <w:sz w:val="18"/>
                <w:szCs w:val="18"/>
              </w:rPr>
            </w:pPr>
            <w:r w:rsidRPr="00E55577">
              <w:rPr>
                <w:rFonts w:ascii="Times New Roman" w:eastAsia="Times New Roman" w:hAnsi="Times New Roman"/>
                <w:sz w:val="18"/>
                <w:szCs w:val="18"/>
              </w:rPr>
              <w:t>Hectares</w:t>
            </w:r>
          </w:p>
        </w:tc>
        <w:tc>
          <w:tcPr>
            <w:tcW w:w="5504" w:type="dxa"/>
            <w:gridSpan w:val="6"/>
            <w:shd w:val="clear" w:color="auto" w:fill="auto"/>
          </w:tcPr>
          <w:p w14:paraId="58B4E6D3" w14:textId="77777777" w:rsidR="00BB4351" w:rsidRPr="00E55577" w:rsidRDefault="00BB4351" w:rsidP="00631A6E">
            <w:pPr>
              <w:spacing w:after="0" w:line="240" w:lineRule="auto"/>
              <w:ind w:left="360"/>
              <w:jc w:val="center"/>
              <w:rPr>
                <w:rFonts w:ascii="Times New Roman" w:eastAsia="Times New Roman" w:hAnsi="Times New Roman"/>
                <w:sz w:val="18"/>
                <w:szCs w:val="18"/>
              </w:rPr>
            </w:pPr>
            <w:r w:rsidRPr="00E55577">
              <w:rPr>
                <w:rFonts w:ascii="Times New Roman" w:eastAsia="Times New Roman" w:hAnsi="Times New Roman"/>
                <w:sz w:val="18"/>
                <w:szCs w:val="18"/>
              </w:rPr>
              <w:t xml:space="preserve">METT Score </w:t>
            </w:r>
          </w:p>
        </w:tc>
      </w:tr>
      <w:tr w:rsidR="00740E7D" w:rsidRPr="00E55577" w14:paraId="7B6047BE" w14:textId="77777777" w:rsidTr="00E94BAE">
        <w:trPr>
          <w:trHeight w:val="58"/>
        </w:trPr>
        <w:tc>
          <w:tcPr>
            <w:tcW w:w="1266" w:type="dxa"/>
            <w:vMerge/>
            <w:shd w:val="clear" w:color="auto" w:fill="auto"/>
          </w:tcPr>
          <w:p w14:paraId="62CE175B" w14:textId="77777777" w:rsidR="00BB4351" w:rsidRPr="00E55577" w:rsidRDefault="00BB4351" w:rsidP="00631A6E">
            <w:pPr>
              <w:spacing w:after="0" w:line="240" w:lineRule="auto"/>
              <w:ind w:left="360"/>
              <w:rPr>
                <w:rFonts w:ascii="Times New Roman" w:eastAsia="Times New Roman" w:hAnsi="Times New Roman"/>
                <w:sz w:val="18"/>
                <w:szCs w:val="18"/>
              </w:rPr>
            </w:pPr>
          </w:p>
        </w:tc>
        <w:tc>
          <w:tcPr>
            <w:tcW w:w="1140" w:type="dxa"/>
            <w:vMerge/>
            <w:shd w:val="clear" w:color="auto" w:fill="auto"/>
          </w:tcPr>
          <w:p w14:paraId="1762EF47" w14:textId="77777777" w:rsidR="00BB4351" w:rsidRPr="00E55577" w:rsidRDefault="00BB4351" w:rsidP="00631A6E">
            <w:pPr>
              <w:spacing w:after="0" w:line="240" w:lineRule="auto"/>
              <w:ind w:left="360"/>
              <w:rPr>
                <w:rFonts w:ascii="Times New Roman" w:eastAsia="Times New Roman" w:hAnsi="Times New Roman"/>
                <w:sz w:val="18"/>
                <w:szCs w:val="18"/>
              </w:rPr>
            </w:pPr>
          </w:p>
        </w:tc>
        <w:tc>
          <w:tcPr>
            <w:tcW w:w="1761" w:type="dxa"/>
            <w:gridSpan w:val="2"/>
            <w:vMerge/>
            <w:shd w:val="clear" w:color="auto" w:fill="auto"/>
          </w:tcPr>
          <w:p w14:paraId="49823BE0" w14:textId="77777777" w:rsidR="00BB4351" w:rsidRPr="00E55577" w:rsidRDefault="00BB4351" w:rsidP="00631A6E">
            <w:pPr>
              <w:spacing w:after="0" w:line="240" w:lineRule="auto"/>
              <w:ind w:left="360"/>
              <w:rPr>
                <w:rFonts w:ascii="Times New Roman" w:eastAsia="Times New Roman" w:hAnsi="Times New Roman"/>
                <w:sz w:val="18"/>
                <w:szCs w:val="18"/>
              </w:rPr>
            </w:pPr>
          </w:p>
        </w:tc>
        <w:tc>
          <w:tcPr>
            <w:tcW w:w="1214" w:type="dxa"/>
            <w:gridSpan w:val="2"/>
            <w:vMerge/>
            <w:shd w:val="clear" w:color="auto" w:fill="auto"/>
          </w:tcPr>
          <w:p w14:paraId="243FEC59" w14:textId="77777777" w:rsidR="00BB4351" w:rsidRPr="00E55577" w:rsidRDefault="00BB4351" w:rsidP="00631A6E">
            <w:pPr>
              <w:spacing w:after="0" w:line="240" w:lineRule="auto"/>
              <w:ind w:left="360"/>
              <w:rPr>
                <w:rFonts w:ascii="Times New Roman" w:eastAsia="Times New Roman" w:hAnsi="Times New Roman"/>
                <w:sz w:val="18"/>
                <w:szCs w:val="18"/>
              </w:rPr>
            </w:pPr>
          </w:p>
        </w:tc>
        <w:tc>
          <w:tcPr>
            <w:tcW w:w="2862" w:type="dxa"/>
            <w:gridSpan w:val="4"/>
            <w:shd w:val="clear" w:color="auto" w:fill="auto"/>
          </w:tcPr>
          <w:p w14:paraId="435AE25B" w14:textId="77777777" w:rsidR="00BB4351" w:rsidRPr="00E55577" w:rsidRDefault="00BB4351" w:rsidP="00631A6E">
            <w:pPr>
              <w:spacing w:after="0" w:line="240" w:lineRule="auto"/>
              <w:ind w:left="360"/>
              <w:jc w:val="center"/>
              <w:rPr>
                <w:rFonts w:ascii="Times New Roman" w:eastAsia="Times New Roman" w:hAnsi="Times New Roman"/>
                <w:sz w:val="18"/>
                <w:szCs w:val="18"/>
              </w:rPr>
            </w:pPr>
            <w:r w:rsidRPr="00E55577">
              <w:rPr>
                <w:rFonts w:ascii="Times New Roman" w:eastAsia="Times New Roman" w:hAnsi="Times New Roman"/>
                <w:sz w:val="18"/>
                <w:szCs w:val="18"/>
              </w:rPr>
              <w:t>Baseline</w:t>
            </w:r>
          </w:p>
        </w:tc>
        <w:tc>
          <w:tcPr>
            <w:tcW w:w="2642" w:type="dxa"/>
            <w:gridSpan w:val="2"/>
            <w:shd w:val="clear" w:color="auto" w:fill="auto"/>
          </w:tcPr>
          <w:p w14:paraId="10AA969A" w14:textId="77777777" w:rsidR="00BB4351" w:rsidRPr="00E55577" w:rsidRDefault="00BB4351" w:rsidP="00631A6E">
            <w:pPr>
              <w:spacing w:after="0" w:line="240" w:lineRule="auto"/>
              <w:ind w:left="360"/>
              <w:jc w:val="center"/>
              <w:rPr>
                <w:rFonts w:ascii="Times New Roman" w:eastAsia="Times New Roman" w:hAnsi="Times New Roman"/>
                <w:sz w:val="18"/>
                <w:szCs w:val="18"/>
              </w:rPr>
            </w:pPr>
            <w:r w:rsidRPr="00E55577">
              <w:rPr>
                <w:rFonts w:ascii="Times New Roman" w:eastAsia="Times New Roman" w:hAnsi="Times New Roman"/>
                <w:sz w:val="18"/>
                <w:szCs w:val="18"/>
              </w:rPr>
              <w:t>Achieved</w:t>
            </w:r>
          </w:p>
        </w:tc>
      </w:tr>
      <w:tr w:rsidR="00740E7D" w:rsidRPr="00E55577" w14:paraId="50A9CA12" w14:textId="77777777" w:rsidTr="00E94BAE">
        <w:trPr>
          <w:trHeight w:val="58"/>
        </w:trPr>
        <w:tc>
          <w:tcPr>
            <w:tcW w:w="1266" w:type="dxa"/>
            <w:vMerge/>
            <w:shd w:val="clear" w:color="auto" w:fill="auto"/>
          </w:tcPr>
          <w:p w14:paraId="37AD2DE6" w14:textId="77777777" w:rsidR="00BB4351" w:rsidRPr="00E55577" w:rsidRDefault="00BB4351" w:rsidP="00631A6E">
            <w:pPr>
              <w:spacing w:after="0" w:line="240" w:lineRule="auto"/>
              <w:ind w:left="360"/>
              <w:rPr>
                <w:rFonts w:ascii="Times New Roman" w:eastAsia="Times New Roman" w:hAnsi="Times New Roman"/>
                <w:sz w:val="18"/>
                <w:szCs w:val="18"/>
              </w:rPr>
            </w:pPr>
          </w:p>
        </w:tc>
        <w:tc>
          <w:tcPr>
            <w:tcW w:w="1140" w:type="dxa"/>
            <w:vMerge/>
            <w:shd w:val="clear" w:color="auto" w:fill="auto"/>
          </w:tcPr>
          <w:p w14:paraId="09C69D5C" w14:textId="77777777" w:rsidR="00BB4351" w:rsidRPr="00E55577" w:rsidRDefault="00BB4351" w:rsidP="00631A6E">
            <w:pPr>
              <w:spacing w:after="0" w:line="240" w:lineRule="auto"/>
              <w:ind w:left="360"/>
              <w:rPr>
                <w:rFonts w:ascii="Times New Roman" w:eastAsia="Times New Roman" w:hAnsi="Times New Roman"/>
                <w:sz w:val="18"/>
                <w:szCs w:val="18"/>
              </w:rPr>
            </w:pPr>
          </w:p>
        </w:tc>
        <w:tc>
          <w:tcPr>
            <w:tcW w:w="1761" w:type="dxa"/>
            <w:gridSpan w:val="2"/>
            <w:vMerge/>
            <w:shd w:val="clear" w:color="auto" w:fill="auto"/>
          </w:tcPr>
          <w:p w14:paraId="238F8CDE" w14:textId="77777777" w:rsidR="00BB4351" w:rsidRPr="00E55577" w:rsidRDefault="00BB4351" w:rsidP="00631A6E">
            <w:pPr>
              <w:spacing w:after="0" w:line="240" w:lineRule="auto"/>
              <w:ind w:left="360"/>
              <w:rPr>
                <w:rFonts w:ascii="Times New Roman" w:eastAsia="Times New Roman" w:hAnsi="Times New Roman"/>
                <w:sz w:val="18"/>
                <w:szCs w:val="18"/>
              </w:rPr>
            </w:pPr>
          </w:p>
        </w:tc>
        <w:tc>
          <w:tcPr>
            <w:tcW w:w="1214" w:type="dxa"/>
            <w:gridSpan w:val="2"/>
            <w:vMerge/>
            <w:shd w:val="clear" w:color="auto" w:fill="auto"/>
          </w:tcPr>
          <w:p w14:paraId="551BEE33" w14:textId="77777777" w:rsidR="00BB4351" w:rsidRPr="00E55577" w:rsidRDefault="00BB4351" w:rsidP="00631A6E">
            <w:pPr>
              <w:spacing w:after="0" w:line="240" w:lineRule="auto"/>
              <w:ind w:left="360"/>
              <w:rPr>
                <w:rFonts w:ascii="Times New Roman" w:eastAsia="Times New Roman" w:hAnsi="Times New Roman"/>
                <w:sz w:val="18"/>
                <w:szCs w:val="18"/>
              </w:rPr>
            </w:pPr>
          </w:p>
        </w:tc>
        <w:tc>
          <w:tcPr>
            <w:tcW w:w="1297" w:type="dxa"/>
            <w:gridSpan w:val="2"/>
            <w:shd w:val="clear" w:color="auto" w:fill="auto"/>
          </w:tcPr>
          <w:p w14:paraId="2B8DF44B" w14:textId="77777777" w:rsidR="00BB4351" w:rsidRPr="00E55577" w:rsidRDefault="00BB4351" w:rsidP="00631A6E">
            <w:pPr>
              <w:spacing w:after="0" w:line="240" w:lineRule="auto"/>
              <w:ind w:left="360"/>
              <w:jc w:val="center"/>
              <w:rPr>
                <w:rFonts w:ascii="Times New Roman" w:eastAsia="Times New Roman" w:hAnsi="Times New Roman"/>
                <w:sz w:val="18"/>
                <w:szCs w:val="18"/>
              </w:rPr>
            </w:pPr>
          </w:p>
        </w:tc>
        <w:tc>
          <w:tcPr>
            <w:tcW w:w="1565" w:type="dxa"/>
            <w:gridSpan w:val="2"/>
            <w:shd w:val="clear" w:color="auto" w:fill="auto"/>
          </w:tcPr>
          <w:p w14:paraId="7FE1ABF2" w14:textId="77777777" w:rsidR="00BB4351" w:rsidRPr="00E55577" w:rsidRDefault="00BB4351" w:rsidP="00631A6E">
            <w:pPr>
              <w:spacing w:after="0" w:line="240" w:lineRule="auto"/>
              <w:ind w:left="360"/>
              <w:jc w:val="center"/>
              <w:rPr>
                <w:rFonts w:ascii="Times New Roman" w:eastAsia="Times New Roman" w:hAnsi="Times New Roman"/>
                <w:sz w:val="18"/>
                <w:szCs w:val="18"/>
              </w:rPr>
            </w:pPr>
            <w:r w:rsidRPr="00E55577">
              <w:rPr>
                <w:rFonts w:ascii="Times New Roman" w:eastAsia="Times New Roman" w:hAnsi="Times New Roman"/>
                <w:sz w:val="18"/>
                <w:szCs w:val="18"/>
              </w:rPr>
              <w:t>Endorsement</w:t>
            </w:r>
          </w:p>
        </w:tc>
        <w:tc>
          <w:tcPr>
            <w:tcW w:w="1151" w:type="dxa"/>
            <w:shd w:val="clear" w:color="auto" w:fill="auto"/>
          </w:tcPr>
          <w:p w14:paraId="0F8E66CB" w14:textId="77777777" w:rsidR="00BB4351" w:rsidRPr="00E55577" w:rsidRDefault="00BB4351" w:rsidP="00631A6E">
            <w:pPr>
              <w:spacing w:after="0" w:line="240" w:lineRule="auto"/>
              <w:ind w:left="360"/>
              <w:jc w:val="center"/>
              <w:rPr>
                <w:rFonts w:ascii="Times New Roman" w:eastAsia="Times New Roman" w:hAnsi="Times New Roman"/>
                <w:sz w:val="18"/>
                <w:szCs w:val="18"/>
              </w:rPr>
            </w:pPr>
            <w:r w:rsidRPr="00E55577">
              <w:rPr>
                <w:rFonts w:ascii="Times New Roman" w:eastAsia="Times New Roman" w:hAnsi="Times New Roman"/>
                <w:sz w:val="18"/>
                <w:szCs w:val="18"/>
              </w:rPr>
              <w:t>MTR</w:t>
            </w:r>
          </w:p>
        </w:tc>
        <w:tc>
          <w:tcPr>
            <w:tcW w:w="1491" w:type="dxa"/>
            <w:shd w:val="clear" w:color="auto" w:fill="auto"/>
          </w:tcPr>
          <w:p w14:paraId="650A213B" w14:textId="77777777" w:rsidR="00BB4351" w:rsidRPr="00E55577" w:rsidRDefault="00BB4351" w:rsidP="00631A6E">
            <w:pPr>
              <w:spacing w:after="0" w:line="240" w:lineRule="auto"/>
              <w:ind w:left="360"/>
              <w:jc w:val="center"/>
              <w:rPr>
                <w:rFonts w:ascii="Times New Roman" w:eastAsia="Times New Roman" w:hAnsi="Times New Roman"/>
                <w:sz w:val="18"/>
                <w:szCs w:val="18"/>
              </w:rPr>
            </w:pPr>
            <w:r w:rsidRPr="00E55577">
              <w:rPr>
                <w:rFonts w:ascii="Times New Roman" w:eastAsia="Times New Roman" w:hAnsi="Times New Roman"/>
                <w:sz w:val="18"/>
                <w:szCs w:val="18"/>
              </w:rPr>
              <w:t>TE</w:t>
            </w:r>
          </w:p>
        </w:tc>
      </w:tr>
      <w:tr w:rsidR="00740E7D" w:rsidRPr="00E55577" w14:paraId="0F7D5163" w14:textId="77777777" w:rsidTr="00E94BAE">
        <w:tc>
          <w:tcPr>
            <w:tcW w:w="1266" w:type="dxa"/>
            <w:shd w:val="clear" w:color="auto" w:fill="auto"/>
          </w:tcPr>
          <w:p w14:paraId="1CB9F520" w14:textId="77777777" w:rsidR="00BB4351" w:rsidRPr="00E55577" w:rsidRDefault="00BB4351" w:rsidP="00631A6E">
            <w:pPr>
              <w:spacing w:after="0" w:line="240" w:lineRule="auto"/>
              <w:ind w:left="360"/>
              <w:jc w:val="right"/>
              <w:rPr>
                <w:rFonts w:ascii="Times New Roman" w:eastAsia="Times New Roman" w:hAnsi="Times New Roman"/>
                <w:sz w:val="18"/>
                <w:szCs w:val="18"/>
              </w:rPr>
            </w:pPr>
            <w:r w:rsidRPr="00E55577">
              <w:rPr>
                <w:rFonts w:ascii="Times New Roman" w:eastAsia="Times New Roman" w:hAnsi="Times New Roman"/>
                <w:i/>
                <w:color w:val="000000"/>
                <w:sz w:val="18"/>
                <w:szCs w:val="18"/>
              </w:rPr>
              <w:fldChar w:fldCharType="begin">
                <w:ffData>
                  <w:name w:val="F_GEB_BD_target"/>
                  <w:enabled/>
                  <w:calcOnExit w:val="0"/>
                  <w:textInput/>
                </w:ffData>
              </w:fldChar>
            </w:r>
            <w:r w:rsidRPr="00E55577">
              <w:rPr>
                <w:rFonts w:ascii="Times New Roman" w:eastAsia="Times New Roman" w:hAnsi="Times New Roman"/>
                <w:i/>
                <w:color w:val="000000"/>
                <w:sz w:val="18"/>
                <w:szCs w:val="18"/>
              </w:rPr>
              <w:instrText xml:space="preserve"> FORMTEXT </w:instrText>
            </w:r>
            <w:r w:rsidRPr="00E55577">
              <w:rPr>
                <w:rFonts w:ascii="Times New Roman" w:eastAsia="Times New Roman" w:hAnsi="Times New Roman"/>
                <w:i/>
                <w:color w:val="000000"/>
                <w:sz w:val="18"/>
                <w:szCs w:val="18"/>
              </w:rPr>
            </w:r>
            <w:r w:rsidRPr="00E55577">
              <w:rPr>
                <w:rFonts w:ascii="Times New Roman" w:eastAsia="Times New Roman" w:hAnsi="Times New Roman"/>
                <w:i/>
                <w:color w:val="000000"/>
                <w:sz w:val="18"/>
                <w:szCs w:val="18"/>
              </w:rPr>
              <w:fldChar w:fldCharType="separate"/>
            </w:r>
            <w:r w:rsidRPr="00E55577">
              <w:rPr>
                <w:rFonts w:ascii="Times New Roman" w:eastAsia="Times New Roman" w:hAnsi="Times New Roman"/>
                <w:i/>
                <w:noProof/>
                <w:color w:val="000000"/>
                <w:sz w:val="18"/>
                <w:szCs w:val="18"/>
              </w:rPr>
              <w:t>Luengue-Luiana National Park</w:t>
            </w:r>
            <w:r w:rsidRPr="00E55577">
              <w:rPr>
                <w:rFonts w:ascii="Times New Roman" w:eastAsia="Times New Roman" w:hAnsi="Times New Roman"/>
                <w:i/>
                <w:color w:val="000000"/>
                <w:sz w:val="18"/>
                <w:szCs w:val="18"/>
              </w:rPr>
              <w:fldChar w:fldCharType="end"/>
            </w:r>
          </w:p>
        </w:tc>
        <w:tc>
          <w:tcPr>
            <w:tcW w:w="1140" w:type="dxa"/>
            <w:shd w:val="clear" w:color="auto" w:fill="auto"/>
          </w:tcPr>
          <w:p w14:paraId="24FD8546" w14:textId="77777777" w:rsidR="00BB4351" w:rsidRPr="00E55577" w:rsidRDefault="00BB4351" w:rsidP="00631A6E">
            <w:pPr>
              <w:spacing w:after="0" w:line="240" w:lineRule="auto"/>
              <w:ind w:left="360"/>
              <w:jc w:val="right"/>
              <w:rPr>
                <w:rFonts w:ascii="Times New Roman" w:eastAsia="Times New Roman" w:hAnsi="Times New Roman"/>
                <w:sz w:val="18"/>
                <w:szCs w:val="18"/>
              </w:rPr>
            </w:pPr>
            <w:r w:rsidRPr="00E55577">
              <w:rPr>
                <w:rFonts w:ascii="Times New Roman" w:eastAsia="Times New Roman" w:hAnsi="Times New Roman"/>
                <w:i/>
                <w:color w:val="000000"/>
                <w:sz w:val="18"/>
                <w:szCs w:val="18"/>
              </w:rPr>
              <w:fldChar w:fldCharType="begin">
                <w:ffData>
                  <w:name w:val="F_GEB_BD_target"/>
                  <w:enabled/>
                  <w:calcOnExit w:val="0"/>
                  <w:textInput/>
                </w:ffData>
              </w:fldChar>
            </w:r>
            <w:r w:rsidRPr="00E55577">
              <w:rPr>
                <w:rFonts w:ascii="Times New Roman" w:eastAsia="Times New Roman" w:hAnsi="Times New Roman"/>
                <w:i/>
                <w:color w:val="000000"/>
                <w:sz w:val="18"/>
                <w:szCs w:val="18"/>
              </w:rPr>
              <w:instrText xml:space="preserve"> FORMTEXT </w:instrText>
            </w:r>
            <w:r w:rsidRPr="00E55577">
              <w:rPr>
                <w:rFonts w:ascii="Times New Roman" w:eastAsia="Times New Roman" w:hAnsi="Times New Roman"/>
                <w:i/>
                <w:color w:val="000000"/>
                <w:sz w:val="18"/>
                <w:szCs w:val="18"/>
              </w:rPr>
            </w:r>
            <w:r w:rsidRPr="00E55577">
              <w:rPr>
                <w:rFonts w:ascii="Times New Roman" w:eastAsia="Times New Roman" w:hAnsi="Times New Roman"/>
                <w:i/>
                <w:color w:val="000000"/>
                <w:sz w:val="18"/>
                <w:szCs w:val="18"/>
              </w:rPr>
              <w:fldChar w:fldCharType="separate"/>
            </w:r>
            <w:r w:rsidRPr="00E55577">
              <w:rPr>
                <w:rFonts w:ascii="Times New Roman" w:eastAsia="Times New Roman" w:hAnsi="Times New Roman"/>
                <w:i/>
                <w:noProof/>
                <w:color w:val="000000"/>
                <w:sz w:val="18"/>
                <w:szCs w:val="18"/>
              </w:rPr>
              <w:t>4493</w:t>
            </w:r>
            <w:r w:rsidRPr="00E55577">
              <w:rPr>
                <w:rFonts w:ascii="Times New Roman" w:eastAsia="Times New Roman" w:hAnsi="Times New Roman"/>
                <w:i/>
                <w:color w:val="000000"/>
                <w:sz w:val="18"/>
                <w:szCs w:val="18"/>
              </w:rPr>
              <w:fldChar w:fldCharType="end"/>
            </w:r>
          </w:p>
        </w:tc>
        <w:tc>
          <w:tcPr>
            <w:tcW w:w="1696" w:type="dxa"/>
            <w:shd w:val="clear" w:color="auto" w:fill="auto"/>
          </w:tcPr>
          <w:p w14:paraId="2CEE8E32" w14:textId="77777777" w:rsidR="00BB4351" w:rsidRPr="00E55577" w:rsidRDefault="00BB4351" w:rsidP="00631A6E">
            <w:pPr>
              <w:spacing w:after="0" w:line="240" w:lineRule="auto"/>
              <w:ind w:left="360"/>
              <w:jc w:val="right"/>
              <w:rPr>
                <w:rFonts w:ascii="Times New Roman" w:eastAsia="Times New Roman" w:hAnsi="Times New Roman"/>
                <w:sz w:val="18"/>
                <w:szCs w:val="18"/>
              </w:rPr>
            </w:pPr>
            <w:r w:rsidRPr="00E55577">
              <w:rPr>
                <w:rFonts w:ascii="Times New Roman" w:eastAsia="Times New Roman" w:hAnsi="Times New Roman"/>
                <w:color w:val="000000"/>
                <w:sz w:val="18"/>
                <w:szCs w:val="18"/>
              </w:rPr>
              <w:fldChar w:fldCharType="begin">
                <w:ffData>
                  <w:name w:val=""/>
                  <w:enabled/>
                  <w:calcOnExit w:val="0"/>
                  <w:ddList>
                    <w:result w:val="3"/>
                    <w:listEntry w:val="(select)"/>
                    <w:listEntry w:val="Ia Strict Nature Reserve"/>
                    <w:listEntry w:val="Ib Wilderness Area"/>
                    <w:listEntry w:val="II National Park"/>
                    <w:listEntry w:val="III Natural Monument or Feature"/>
                    <w:listEntry w:val="IV Habitat/Species Management Area"/>
                    <w:listEntry w:val="V Protected Landscape/Seascape"/>
                    <w:listEntry w:val="VI PA with sustainable use of natural resources"/>
                    <w:listEntry w:val="Other"/>
                  </w:ddList>
                </w:ffData>
              </w:fldChar>
            </w:r>
            <w:r w:rsidRPr="00E55577">
              <w:rPr>
                <w:rFonts w:ascii="Times New Roman" w:eastAsia="Times New Roman" w:hAnsi="Times New Roman"/>
                <w:color w:val="000000"/>
                <w:sz w:val="18"/>
                <w:szCs w:val="18"/>
              </w:rPr>
              <w:instrText xml:space="preserve"> FORMDROPDOWN </w:instrText>
            </w:r>
            <w:r w:rsidR="00BA6D53">
              <w:rPr>
                <w:rFonts w:ascii="Times New Roman" w:eastAsia="Times New Roman" w:hAnsi="Times New Roman"/>
                <w:color w:val="000000"/>
                <w:sz w:val="18"/>
                <w:szCs w:val="18"/>
              </w:rPr>
            </w:r>
            <w:r w:rsidR="00BA6D53">
              <w:rPr>
                <w:rFonts w:ascii="Times New Roman" w:eastAsia="Times New Roman" w:hAnsi="Times New Roman"/>
                <w:color w:val="000000"/>
                <w:sz w:val="18"/>
                <w:szCs w:val="18"/>
              </w:rPr>
              <w:fldChar w:fldCharType="separate"/>
            </w:r>
            <w:r w:rsidRPr="00E55577">
              <w:rPr>
                <w:rFonts w:ascii="Times New Roman" w:eastAsia="Times New Roman" w:hAnsi="Times New Roman"/>
                <w:color w:val="000000"/>
                <w:sz w:val="18"/>
                <w:szCs w:val="18"/>
              </w:rPr>
              <w:fldChar w:fldCharType="end"/>
            </w:r>
            <w:r w:rsidRPr="00E55577">
              <w:rPr>
                <w:rFonts w:ascii="Times New Roman" w:eastAsia="Times New Roman" w:hAnsi="Times New Roman"/>
                <w:color w:val="000000"/>
                <w:sz w:val="18"/>
                <w:szCs w:val="18"/>
              </w:rPr>
              <w:t xml:space="preserve">  </w:t>
            </w:r>
          </w:p>
        </w:tc>
        <w:tc>
          <w:tcPr>
            <w:tcW w:w="1279" w:type="dxa"/>
            <w:gridSpan w:val="3"/>
            <w:shd w:val="clear" w:color="auto" w:fill="auto"/>
          </w:tcPr>
          <w:p w14:paraId="56D1DDBE" w14:textId="77777777" w:rsidR="00BB4351" w:rsidRPr="00E55577" w:rsidRDefault="00BB4351" w:rsidP="00631A6E">
            <w:pPr>
              <w:spacing w:after="0" w:line="240" w:lineRule="auto"/>
              <w:ind w:left="360"/>
              <w:jc w:val="right"/>
              <w:rPr>
                <w:rFonts w:ascii="Times New Roman" w:eastAsia="Times New Roman" w:hAnsi="Times New Roman"/>
                <w:sz w:val="18"/>
                <w:szCs w:val="18"/>
              </w:rPr>
            </w:pPr>
            <w:r w:rsidRPr="00E55577">
              <w:rPr>
                <w:rFonts w:ascii="Times New Roman" w:eastAsia="Times New Roman" w:hAnsi="Times New Roman"/>
                <w:i/>
                <w:color w:val="000000"/>
                <w:sz w:val="18"/>
                <w:szCs w:val="18"/>
              </w:rPr>
              <w:fldChar w:fldCharType="begin">
                <w:ffData>
                  <w:name w:val="F_GEB_BD_target"/>
                  <w:enabled/>
                  <w:calcOnExit w:val="0"/>
                  <w:textInput/>
                </w:ffData>
              </w:fldChar>
            </w:r>
            <w:r w:rsidRPr="00E55577">
              <w:rPr>
                <w:rFonts w:ascii="Times New Roman" w:eastAsia="Times New Roman" w:hAnsi="Times New Roman"/>
                <w:i/>
                <w:color w:val="000000"/>
                <w:sz w:val="18"/>
                <w:szCs w:val="18"/>
              </w:rPr>
              <w:instrText xml:space="preserve"> FORMTEXT </w:instrText>
            </w:r>
            <w:r w:rsidRPr="00E55577">
              <w:rPr>
                <w:rFonts w:ascii="Times New Roman" w:eastAsia="Times New Roman" w:hAnsi="Times New Roman"/>
                <w:i/>
                <w:color w:val="000000"/>
                <w:sz w:val="18"/>
                <w:szCs w:val="18"/>
              </w:rPr>
            </w:r>
            <w:r w:rsidRPr="00E55577">
              <w:rPr>
                <w:rFonts w:ascii="Times New Roman" w:eastAsia="Times New Roman" w:hAnsi="Times New Roman"/>
                <w:i/>
                <w:color w:val="000000"/>
                <w:sz w:val="18"/>
                <w:szCs w:val="18"/>
              </w:rPr>
              <w:fldChar w:fldCharType="separate"/>
            </w:r>
            <w:r w:rsidRPr="00E55577">
              <w:rPr>
                <w:rFonts w:ascii="Times New Roman" w:eastAsia="Times New Roman" w:hAnsi="Times New Roman"/>
                <w:i/>
                <w:noProof/>
                <w:color w:val="000000"/>
                <w:sz w:val="18"/>
                <w:szCs w:val="18"/>
              </w:rPr>
              <w:t>2,273,245</w:t>
            </w:r>
            <w:r w:rsidRPr="00E55577">
              <w:rPr>
                <w:rFonts w:ascii="Times New Roman" w:eastAsia="Times New Roman" w:hAnsi="Times New Roman"/>
                <w:i/>
                <w:color w:val="000000"/>
                <w:sz w:val="18"/>
                <w:szCs w:val="18"/>
              </w:rPr>
              <w:fldChar w:fldCharType="end"/>
            </w:r>
          </w:p>
        </w:tc>
        <w:tc>
          <w:tcPr>
            <w:tcW w:w="1297" w:type="dxa"/>
            <w:gridSpan w:val="2"/>
            <w:shd w:val="clear" w:color="auto" w:fill="auto"/>
          </w:tcPr>
          <w:p w14:paraId="4C34AA19" w14:textId="77777777" w:rsidR="00BB4351" w:rsidRPr="00E55577" w:rsidRDefault="00BB4351" w:rsidP="00631A6E">
            <w:pPr>
              <w:spacing w:after="0" w:line="240" w:lineRule="auto"/>
              <w:ind w:left="360"/>
              <w:jc w:val="right"/>
              <w:rPr>
                <w:rFonts w:ascii="Times New Roman" w:eastAsia="Times New Roman" w:hAnsi="Times New Roman"/>
                <w:sz w:val="18"/>
                <w:szCs w:val="18"/>
              </w:rPr>
            </w:pPr>
          </w:p>
        </w:tc>
        <w:tc>
          <w:tcPr>
            <w:tcW w:w="1565" w:type="dxa"/>
            <w:gridSpan w:val="2"/>
            <w:shd w:val="clear" w:color="auto" w:fill="auto"/>
          </w:tcPr>
          <w:p w14:paraId="1B6E6663" w14:textId="77777777" w:rsidR="00BB4351" w:rsidRPr="00E55577" w:rsidRDefault="00BB4351" w:rsidP="00631A6E">
            <w:pPr>
              <w:spacing w:after="0" w:line="240" w:lineRule="auto"/>
              <w:ind w:left="360"/>
              <w:jc w:val="right"/>
              <w:rPr>
                <w:rFonts w:ascii="Times New Roman" w:eastAsia="Times New Roman" w:hAnsi="Times New Roman"/>
                <w:sz w:val="18"/>
                <w:szCs w:val="18"/>
              </w:rPr>
            </w:pPr>
            <w:r w:rsidRPr="00E55577">
              <w:rPr>
                <w:rFonts w:ascii="Times New Roman" w:eastAsia="Times New Roman" w:hAnsi="Times New Roman"/>
                <w:i/>
                <w:color w:val="000000"/>
                <w:sz w:val="18"/>
                <w:szCs w:val="18"/>
              </w:rPr>
              <w:fldChar w:fldCharType="begin">
                <w:ffData>
                  <w:name w:val="F_GEB_BD_target"/>
                  <w:enabled/>
                  <w:calcOnExit w:val="0"/>
                  <w:textInput/>
                </w:ffData>
              </w:fldChar>
            </w:r>
            <w:r w:rsidRPr="00E55577">
              <w:rPr>
                <w:rFonts w:ascii="Times New Roman" w:eastAsia="Times New Roman" w:hAnsi="Times New Roman"/>
                <w:i/>
                <w:color w:val="000000"/>
                <w:sz w:val="18"/>
                <w:szCs w:val="18"/>
              </w:rPr>
              <w:instrText xml:space="preserve"> FORMTEXT </w:instrText>
            </w:r>
            <w:r w:rsidRPr="00E55577">
              <w:rPr>
                <w:rFonts w:ascii="Times New Roman" w:eastAsia="Times New Roman" w:hAnsi="Times New Roman"/>
                <w:i/>
                <w:color w:val="000000"/>
                <w:sz w:val="18"/>
                <w:szCs w:val="18"/>
              </w:rPr>
            </w:r>
            <w:r w:rsidRPr="00E55577">
              <w:rPr>
                <w:rFonts w:ascii="Times New Roman" w:eastAsia="Times New Roman" w:hAnsi="Times New Roman"/>
                <w:i/>
                <w:color w:val="000000"/>
                <w:sz w:val="18"/>
                <w:szCs w:val="18"/>
              </w:rPr>
              <w:fldChar w:fldCharType="separate"/>
            </w:r>
            <w:r w:rsidRPr="00E55577">
              <w:rPr>
                <w:rFonts w:ascii="Times New Roman" w:eastAsia="Times New Roman" w:hAnsi="Times New Roman"/>
                <w:i/>
                <w:noProof/>
                <w:color w:val="000000"/>
                <w:sz w:val="18"/>
                <w:szCs w:val="18"/>
              </w:rPr>
              <w:t>TBD</w:t>
            </w:r>
            <w:r w:rsidRPr="00E55577">
              <w:rPr>
                <w:rFonts w:ascii="Times New Roman" w:eastAsia="Times New Roman" w:hAnsi="Times New Roman"/>
                <w:i/>
                <w:color w:val="000000"/>
                <w:sz w:val="18"/>
                <w:szCs w:val="18"/>
              </w:rPr>
              <w:fldChar w:fldCharType="end"/>
            </w:r>
          </w:p>
        </w:tc>
        <w:tc>
          <w:tcPr>
            <w:tcW w:w="1151" w:type="dxa"/>
            <w:shd w:val="clear" w:color="auto" w:fill="auto"/>
          </w:tcPr>
          <w:p w14:paraId="755AAD9E" w14:textId="77777777" w:rsidR="00BB4351" w:rsidRPr="00E55577" w:rsidRDefault="00BB4351" w:rsidP="00631A6E">
            <w:pPr>
              <w:spacing w:after="0" w:line="240" w:lineRule="auto"/>
              <w:ind w:left="360"/>
              <w:jc w:val="right"/>
              <w:rPr>
                <w:rFonts w:ascii="Times New Roman" w:eastAsia="Times New Roman" w:hAnsi="Times New Roman"/>
                <w:sz w:val="18"/>
                <w:szCs w:val="18"/>
              </w:rPr>
            </w:pPr>
            <w:r w:rsidRPr="00E55577">
              <w:rPr>
                <w:rFonts w:ascii="Times New Roman" w:eastAsia="Times New Roman" w:hAnsi="Times New Roman"/>
                <w:i/>
                <w:color w:val="000000"/>
                <w:sz w:val="18"/>
                <w:szCs w:val="18"/>
              </w:rPr>
              <w:fldChar w:fldCharType="begin">
                <w:ffData>
                  <w:name w:val="F_GEB_BD_target"/>
                  <w:enabled/>
                  <w:calcOnExit w:val="0"/>
                  <w:textInput/>
                </w:ffData>
              </w:fldChar>
            </w:r>
            <w:r w:rsidRPr="00E55577">
              <w:rPr>
                <w:rFonts w:ascii="Times New Roman" w:eastAsia="Times New Roman" w:hAnsi="Times New Roman"/>
                <w:i/>
                <w:color w:val="000000"/>
                <w:sz w:val="18"/>
                <w:szCs w:val="18"/>
              </w:rPr>
              <w:instrText xml:space="preserve"> FORMTEXT </w:instrText>
            </w:r>
            <w:r w:rsidRPr="00E55577">
              <w:rPr>
                <w:rFonts w:ascii="Times New Roman" w:eastAsia="Times New Roman" w:hAnsi="Times New Roman"/>
                <w:i/>
                <w:color w:val="000000"/>
                <w:sz w:val="18"/>
                <w:szCs w:val="18"/>
              </w:rPr>
            </w:r>
            <w:r w:rsidRPr="00E55577">
              <w:rPr>
                <w:rFonts w:ascii="Times New Roman" w:eastAsia="Times New Roman" w:hAnsi="Times New Roman"/>
                <w:i/>
                <w:color w:val="000000"/>
                <w:sz w:val="18"/>
                <w:szCs w:val="18"/>
              </w:rPr>
              <w:fldChar w:fldCharType="separate"/>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color w:val="000000"/>
                <w:sz w:val="18"/>
                <w:szCs w:val="18"/>
              </w:rPr>
              <w:fldChar w:fldCharType="end"/>
            </w:r>
          </w:p>
        </w:tc>
        <w:tc>
          <w:tcPr>
            <w:tcW w:w="1491" w:type="dxa"/>
            <w:shd w:val="clear" w:color="auto" w:fill="auto"/>
          </w:tcPr>
          <w:p w14:paraId="32C37571" w14:textId="77777777" w:rsidR="00BB4351" w:rsidRPr="00E55577" w:rsidRDefault="00BB4351" w:rsidP="00631A6E">
            <w:pPr>
              <w:spacing w:after="0" w:line="240" w:lineRule="auto"/>
              <w:ind w:left="360"/>
              <w:jc w:val="right"/>
              <w:rPr>
                <w:rFonts w:ascii="Times New Roman" w:eastAsia="Times New Roman" w:hAnsi="Times New Roman"/>
                <w:sz w:val="18"/>
                <w:szCs w:val="18"/>
              </w:rPr>
            </w:pPr>
            <w:r w:rsidRPr="00E55577">
              <w:rPr>
                <w:rFonts w:ascii="Times New Roman" w:eastAsia="Times New Roman" w:hAnsi="Times New Roman"/>
                <w:i/>
                <w:color w:val="000000"/>
                <w:sz w:val="18"/>
                <w:szCs w:val="18"/>
              </w:rPr>
              <w:fldChar w:fldCharType="begin">
                <w:ffData>
                  <w:name w:val="F_GEB_BD_target"/>
                  <w:enabled/>
                  <w:calcOnExit w:val="0"/>
                  <w:textInput/>
                </w:ffData>
              </w:fldChar>
            </w:r>
            <w:r w:rsidRPr="00E55577">
              <w:rPr>
                <w:rFonts w:ascii="Times New Roman" w:eastAsia="Times New Roman" w:hAnsi="Times New Roman"/>
                <w:i/>
                <w:color w:val="000000"/>
                <w:sz w:val="18"/>
                <w:szCs w:val="18"/>
              </w:rPr>
              <w:instrText xml:space="preserve"> FORMTEXT </w:instrText>
            </w:r>
            <w:r w:rsidRPr="00E55577">
              <w:rPr>
                <w:rFonts w:ascii="Times New Roman" w:eastAsia="Times New Roman" w:hAnsi="Times New Roman"/>
                <w:i/>
                <w:color w:val="000000"/>
                <w:sz w:val="18"/>
                <w:szCs w:val="18"/>
              </w:rPr>
            </w:r>
            <w:r w:rsidRPr="00E55577">
              <w:rPr>
                <w:rFonts w:ascii="Times New Roman" w:eastAsia="Times New Roman" w:hAnsi="Times New Roman"/>
                <w:i/>
                <w:color w:val="000000"/>
                <w:sz w:val="18"/>
                <w:szCs w:val="18"/>
              </w:rPr>
              <w:fldChar w:fldCharType="separate"/>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color w:val="000000"/>
                <w:sz w:val="18"/>
                <w:szCs w:val="18"/>
              </w:rPr>
              <w:fldChar w:fldCharType="end"/>
            </w:r>
          </w:p>
        </w:tc>
      </w:tr>
      <w:tr w:rsidR="00740E7D" w:rsidRPr="00E55577" w14:paraId="7FD2A88B" w14:textId="77777777" w:rsidTr="00E94BAE">
        <w:tc>
          <w:tcPr>
            <w:tcW w:w="1266" w:type="dxa"/>
            <w:shd w:val="clear" w:color="auto" w:fill="auto"/>
          </w:tcPr>
          <w:p w14:paraId="55A7F491" w14:textId="77777777" w:rsidR="00BB4351" w:rsidRPr="00E55577" w:rsidRDefault="00BB4351" w:rsidP="00631A6E">
            <w:pPr>
              <w:spacing w:after="0" w:line="240" w:lineRule="auto"/>
              <w:ind w:left="360"/>
              <w:jc w:val="right"/>
              <w:rPr>
                <w:rFonts w:ascii="Times New Roman" w:eastAsia="Times New Roman" w:hAnsi="Times New Roman"/>
                <w:sz w:val="18"/>
                <w:szCs w:val="18"/>
              </w:rPr>
            </w:pPr>
            <w:r w:rsidRPr="00E55577">
              <w:rPr>
                <w:rFonts w:ascii="Times New Roman" w:eastAsia="Times New Roman" w:hAnsi="Times New Roman"/>
                <w:i/>
                <w:color w:val="000000"/>
                <w:sz w:val="18"/>
                <w:szCs w:val="18"/>
              </w:rPr>
              <w:fldChar w:fldCharType="begin">
                <w:ffData>
                  <w:name w:val="F_GEB_BD_target"/>
                  <w:enabled/>
                  <w:calcOnExit w:val="0"/>
                  <w:textInput/>
                </w:ffData>
              </w:fldChar>
            </w:r>
            <w:r w:rsidRPr="00E55577">
              <w:rPr>
                <w:rFonts w:ascii="Times New Roman" w:eastAsia="Times New Roman" w:hAnsi="Times New Roman"/>
                <w:i/>
                <w:color w:val="000000"/>
                <w:sz w:val="18"/>
                <w:szCs w:val="18"/>
              </w:rPr>
              <w:instrText xml:space="preserve"> FORMTEXT </w:instrText>
            </w:r>
            <w:r w:rsidRPr="00E55577">
              <w:rPr>
                <w:rFonts w:ascii="Times New Roman" w:eastAsia="Times New Roman" w:hAnsi="Times New Roman"/>
                <w:i/>
                <w:color w:val="000000"/>
                <w:sz w:val="18"/>
                <w:szCs w:val="18"/>
              </w:rPr>
            </w:r>
            <w:r w:rsidRPr="00E55577">
              <w:rPr>
                <w:rFonts w:ascii="Times New Roman" w:eastAsia="Times New Roman" w:hAnsi="Times New Roman"/>
                <w:i/>
                <w:color w:val="000000"/>
                <w:sz w:val="18"/>
                <w:szCs w:val="18"/>
              </w:rPr>
              <w:fldChar w:fldCharType="separate"/>
            </w:r>
            <w:r w:rsidRPr="00E55577">
              <w:rPr>
                <w:rFonts w:ascii="Times New Roman" w:eastAsia="Times New Roman" w:hAnsi="Times New Roman"/>
                <w:i/>
                <w:noProof/>
                <w:color w:val="000000"/>
                <w:sz w:val="18"/>
                <w:szCs w:val="18"/>
              </w:rPr>
              <w:t>Iona National Park</w:t>
            </w:r>
            <w:r w:rsidRPr="00E55577">
              <w:rPr>
                <w:rFonts w:ascii="Times New Roman" w:eastAsia="Times New Roman" w:hAnsi="Times New Roman"/>
                <w:i/>
                <w:color w:val="000000"/>
                <w:sz w:val="18"/>
                <w:szCs w:val="18"/>
              </w:rPr>
              <w:fldChar w:fldCharType="end"/>
            </w:r>
          </w:p>
        </w:tc>
        <w:tc>
          <w:tcPr>
            <w:tcW w:w="1140" w:type="dxa"/>
            <w:shd w:val="clear" w:color="auto" w:fill="auto"/>
          </w:tcPr>
          <w:p w14:paraId="275E41F5" w14:textId="77777777" w:rsidR="00BB4351" w:rsidRPr="00E55577" w:rsidRDefault="00BB4351" w:rsidP="00631A6E">
            <w:pPr>
              <w:spacing w:after="0" w:line="240" w:lineRule="auto"/>
              <w:ind w:left="360"/>
              <w:jc w:val="right"/>
              <w:rPr>
                <w:rFonts w:ascii="Times New Roman" w:eastAsia="Times New Roman" w:hAnsi="Times New Roman"/>
                <w:sz w:val="18"/>
                <w:szCs w:val="18"/>
              </w:rPr>
            </w:pPr>
            <w:r w:rsidRPr="00E55577">
              <w:rPr>
                <w:rFonts w:ascii="Times New Roman" w:eastAsia="Times New Roman" w:hAnsi="Times New Roman"/>
                <w:i/>
                <w:color w:val="000000"/>
                <w:sz w:val="18"/>
                <w:szCs w:val="18"/>
              </w:rPr>
              <w:fldChar w:fldCharType="begin">
                <w:ffData>
                  <w:name w:val="F_GEB_BD_target"/>
                  <w:enabled/>
                  <w:calcOnExit w:val="0"/>
                  <w:textInput/>
                </w:ffData>
              </w:fldChar>
            </w:r>
            <w:r w:rsidRPr="00E55577">
              <w:rPr>
                <w:rFonts w:ascii="Times New Roman" w:eastAsia="Times New Roman" w:hAnsi="Times New Roman"/>
                <w:i/>
                <w:color w:val="000000"/>
                <w:sz w:val="18"/>
                <w:szCs w:val="18"/>
              </w:rPr>
              <w:instrText xml:space="preserve"> FORMTEXT </w:instrText>
            </w:r>
            <w:r w:rsidRPr="00E55577">
              <w:rPr>
                <w:rFonts w:ascii="Times New Roman" w:eastAsia="Times New Roman" w:hAnsi="Times New Roman"/>
                <w:i/>
                <w:color w:val="000000"/>
                <w:sz w:val="18"/>
                <w:szCs w:val="18"/>
              </w:rPr>
            </w:r>
            <w:r w:rsidRPr="00E55577">
              <w:rPr>
                <w:rFonts w:ascii="Times New Roman" w:eastAsia="Times New Roman" w:hAnsi="Times New Roman"/>
                <w:i/>
                <w:color w:val="000000"/>
                <w:sz w:val="18"/>
                <w:szCs w:val="18"/>
              </w:rPr>
              <w:fldChar w:fldCharType="separate"/>
            </w:r>
            <w:r w:rsidRPr="00E55577">
              <w:rPr>
                <w:rFonts w:ascii="Times New Roman" w:eastAsia="Times New Roman" w:hAnsi="Times New Roman"/>
                <w:i/>
                <w:noProof/>
                <w:color w:val="000000"/>
                <w:sz w:val="18"/>
                <w:szCs w:val="18"/>
              </w:rPr>
              <w:t>347</w:t>
            </w:r>
            <w:r w:rsidRPr="00E55577">
              <w:rPr>
                <w:rFonts w:ascii="Times New Roman" w:eastAsia="Times New Roman" w:hAnsi="Times New Roman"/>
                <w:i/>
                <w:color w:val="000000"/>
                <w:sz w:val="18"/>
                <w:szCs w:val="18"/>
              </w:rPr>
              <w:fldChar w:fldCharType="end"/>
            </w:r>
          </w:p>
        </w:tc>
        <w:tc>
          <w:tcPr>
            <w:tcW w:w="1696" w:type="dxa"/>
            <w:shd w:val="clear" w:color="auto" w:fill="auto"/>
          </w:tcPr>
          <w:p w14:paraId="66152154" w14:textId="77777777" w:rsidR="00BB4351" w:rsidRPr="00E55577" w:rsidRDefault="00BB4351" w:rsidP="00631A6E">
            <w:pPr>
              <w:spacing w:after="0" w:line="240" w:lineRule="auto"/>
              <w:ind w:left="360"/>
              <w:jc w:val="right"/>
              <w:rPr>
                <w:rFonts w:ascii="Times New Roman" w:eastAsia="Times New Roman" w:hAnsi="Times New Roman"/>
                <w:sz w:val="18"/>
                <w:szCs w:val="18"/>
              </w:rPr>
            </w:pPr>
            <w:r w:rsidRPr="00E55577">
              <w:rPr>
                <w:rFonts w:ascii="Times New Roman" w:eastAsia="Times New Roman" w:hAnsi="Times New Roman"/>
                <w:color w:val="000000"/>
                <w:sz w:val="18"/>
                <w:szCs w:val="18"/>
              </w:rPr>
              <w:fldChar w:fldCharType="begin">
                <w:ffData>
                  <w:name w:val=""/>
                  <w:enabled/>
                  <w:calcOnExit w:val="0"/>
                  <w:ddList>
                    <w:result w:val="3"/>
                    <w:listEntry w:val="(select)"/>
                    <w:listEntry w:val="Ia Strict Nature Reserve"/>
                    <w:listEntry w:val="Ib Wilderness Area"/>
                    <w:listEntry w:val="II National Park"/>
                    <w:listEntry w:val="III Natural Monument or Feature"/>
                    <w:listEntry w:val="IV Habitat/Species Management Area"/>
                    <w:listEntry w:val="V Protected Landscape/Seascape"/>
                    <w:listEntry w:val="VI PA with sustainable use of natural resources"/>
                    <w:listEntry w:val="Other"/>
                  </w:ddList>
                </w:ffData>
              </w:fldChar>
            </w:r>
            <w:r w:rsidRPr="00E55577">
              <w:rPr>
                <w:rFonts w:ascii="Times New Roman" w:eastAsia="Times New Roman" w:hAnsi="Times New Roman"/>
                <w:color w:val="000000"/>
                <w:sz w:val="18"/>
                <w:szCs w:val="18"/>
              </w:rPr>
              <w:instrText xml:space="preserve"> FORMDROPDOWN </w:instrText>
            </w:r>
            <w:r w:rsidR="00BA6D53">
              <w:rPr>
                <w:rFonts w:ascii="Times New Roman" w:eastAsia="Times New Roman" w:hAnsi="Times New Roman"/>
                <w:color w:val="000000"/>
                <w:sz w:val="18"/>
                <w:szCs w:val="18"/>
              </w:rPr>
            </w:r>
            <w:r w:rsidR="00BA6D53">
              <w:rPr>
                <w:rFonts w:ascii="Times New Roman" w:eastAsia="Times New Roman" w:hAnsi="Times New Roman"/>
                <w:color w:val="000000"/>
                <w:sz w:val="18"/>
                <w:szCs w:val="18"/>
              </w:rPr>
              <w:fldChar w:fldCharType="separate"/>
            </w:r>
            <w:r w:rsidRPr="00E55577">
              <w:rPr>
                <w:rFonts w:ascii="Times New Roman" w:eastAsia="Times New Roman" w:hAnsi="Times New Roman"/>
                <w:color w:val="000000"/>
                <w:sz w:val="18"/>
                <w:szCs w:val="18"/>
              </w:rPr>
              <w:fldChar w:fldCharType="end"/>
            </w:r>
            <w:r w:rsidRPr="00E55577">
              <w:rPr>
                <w:rFonts w:ascii="Times New Roman" w:eastAsia="Times New Roman" w:hAnsi="Times New Roman"/>
                <w:color w:val="000000"/>
                <w:sz w:val="18"/>
                <w:szCs w:val="18"/>
              </w:rPr>
              <w:t xml:space="preserve">  </w:t>
            </w:r>
          </w:p>
        </w:tc>
        <w:tc>
          <w:tcPr>
            <w:tcW w:w="1279" w:type="dxa"/>
            <w:gridSpan w:val="3"/>
            <w:shd w:val="clear" w:color="auto" w:fill="auto"/>
          </w:tcPr>
          <w:p w14:paraId="53AC7EBD" w14:textId="77777777" w:rsidR="00BB4351" w:rsidRPr="00E55577" w:rsidRDefault="00BB4351" w:rsidP="00631A6E">
            <w:pPr>
              <w:spacing w:after="0" w:line="240" w:lineRule="auto"/>
              <w:ind w:left="360"/>
              <w:jc w:val="right"/>
              <w:rPr>
                <w:rFonts w:ascii="Times New Roman" w:eastAsia="Times New Roman" w:hAnsi="Times New Roman"/>
                <w:sz w:val="18"/>
                <w:szCs w:val="18"/>
              </w:rPr>
            </w:pPr>
            <w:r w:rsidRPr="00E55577">
              <w:rPr>
                <w:rFonts w:ascii="Times New Roman" w:eastAsia="Times New Roman" w:hAnsi="Times New Roman"/>
                <w:i/>
                <w:color w:val="000000"/>
                <w:sz w:val="18"/>
                <w:szCs w:val="18"/>
              </w:rPr>
              <w:fldChar w:fldCharType="begin">
                <w:ffData>
                  <w:name w:val="F_GEB_BD_target"/>
                  <w:enabled/>
                  <w:calcOnExit w:val="0"/>
                  <w:textInput/>
                </w:ffData>
              </w:fldChar>
            </w:r>
            <w:r w:rsidRPr="00E55577">
              <w:rPr>
                <w:rFonts w:ascii="Times New Roman" w:eastAsia="Times New Roman" w:hAnsi="Times New Roman"/>
                <w:i/>
                <w:color w:val="000000"/>
                <w:sz w:val="18"/>
                <w:szCs w:val="18"/>
              </w:rPr>
              <w:instrText xml:space="preserve"> FORMTEXT </w:instrText>
            </w:r>
            <w:r w:rsidRPr="00E55577">
              <w:rPr>
                <w:rFonts w:ascii="Times New Roman" w:eastAsia="Times New Roman" w:hAnsi="Times New Roman"/>
                <w:i/>
                <w:color w:val="000000"/>
                <w:sz w:val="18"/>
                <w:szCs w:val="18"/>
              </w:rPr>
            </w:r>
            <w:r w:rsidRPr="00E55577">
              <w:rPr>
                <w:rFonts w:ascii="Times New Roman" w:eastAsia="Times New Roman" w:hAnsi="Times New Roman"/>
                <w:i/>
                <w:color w:val="000000"/>
                <w:sz w:val="18"/>
                <w:szCs w:val="18"/>
              </w:rPr>
              <w:fldChar w:fldCharType="separate"/>
            </w:r>
            <w:r w:rsidRPr="00E55577">
              <w:rPr>
                <w:rFonts w:ascii="Times New Roman" w:eastAsia="Times New Roman" w:hAnsi="Times New Roman"/>
                <w:i/>
                <w:noProof/>
                <w:color w:val="000000"/>
                <w:sz w:val="18"/>
                <w:szCs w:val="18"/>
              </w:rPr>
              <w:t>1,515,000</w:t>
            </w:r>
            <w:r w:rsidRPr="00E55577">
              <w:rPr>
                <w:rFonts w:ascii="Times New Roman" w:eastAsia="Times New Roman" w:hAnsi="Times New Roman"/>
                <w:i/>
                <w:color w:val="000000"/>
                <w:sz w:val="18"/>
                <w:szCs w:val="18"/>
              </w:rPr>
              <w:fldChar w:fldCharType="end"/>
            </w:r>
          </w:p>
        </w:tc>
        <w:tc>
          <w:tcPr>
            <w:tcW w:w="1297" w:type="dxa"/>
            <w:gridSpan w:val="2"/>
            <w:shd w:val="clear" w:color="auto" w:fill="auto"/>
          </w:tcPr>
          <w:p w14:paraId="1B86EFBB" w14:textId="77777777" w:rsidR="00BB4351" w:rsidRPr="00E55577" w:rsidRDefault="00BB4351" w:rsidP="00631A6E">
            <w:pPr>
              <w:spacing w:after="0" w:line="240" w:lineRule="auto"/>
              <w:ind w:left="360"/>
              <w:jc w:val="right"/>
              <w:rPr>
                <w:rFonts w:ascii="Times New Roman" w:eastAsia="Times New Roman" w:hAnsi="Times New Roman"/>
                <w:sz w:val="18"/>
                <w:szCs w:val="18"/>
              </w:rPr>
            </w:pPr>
          </w:p>
        </w:tc>
        <w:tc>
          <w:tcPr>
            <w:tcW w:w="1565" w:type="dxa"/>
            <w:gridSpan w:val="2"/>
            <w:shd w:val="clear" w:color="auto" w:fill="auto"/>
          </w:tcPr>
          <w:p w14:paraId="22A78EF6" w14:textId="77777777" w:rsidR="00BB4351" w:rsidRPr="00E55577" w:rsidRDefault="00BB4351" w:rsidP="00631A6E">
            <w:pPr>
              <w:spacing w:after="0" w:line="240" w:lineRule="auto"/>
              <w:ind w:left="360"/>
              <w:jc w:val="right"/>
              <w:rPr>
                <w:rFonts w:ascii="Times New Roman" w:eastAsia="Times New Roman" w:hAnsi="Times New Roman"/>
                <w:sz w:val="18"/>
                <w:szCs w:val="18"/>
              </w:rPr>
            </w:pPr>
            <w:r w:rsidRPr="00E55577">
              <w:rPr>
                <w:rFonts w:ascii="Times New Roman" w:eastAsia="Times New Roman" w:hAnsi="Times New Roman"/>
                <w:i/>
                <w:color w:val="000000"/>
                <w:sz w:val="18"/>
                <w:szCs w:val="18"/>
              </w:rPr>
              <w:fldChar w:fldCharType="begin">
                <w:ffData>
                  <w:name w:val="F_GEB_BD_target"/>
                  <w:enabled/>
                  <w:calcOnExit w:val="0"/>
                  <w:textInput/>
                </w:ffData>
              </w:fldChar>
            </w:r>
            <w:r w:rsidRPr="00E55577">
              <w:rPr>
                <w:rFonts w:ascii="Times New Roman" w:eastAsia="Times New Roman" w:hAnsi="Times New Roman"/>
                <w:i/>
                <w:color w:val="000000"/>
                <w:sz w:val="18"/>
                <w:szCs w:val="18"/>
              </w:rPr>
              <w:instrText xml:space="preserve"> FORMTEXT </w:instrText>
            </w:r>
            <w:r w:rsidRPr="00E55577">
              <w:rPr>
                <w:rFonts w:ascii="Times New Roman" w:eastAsia="Times New Roman" w:hAnsi="Times New Roman"/>
                <w:i/>
                <w:color w:val="000000"/>
                <w:sz w:val="18"/>
                <w:szCs w:val="18"/>
              </w:rPr>
            </w:r>
            <w:r w:rsidRPr="00E55577">
              <w:rPr>
                <w:rFonts w:ascii="Times New Roman" w:eastAsia="Times New Roman" w:hAnsi="Times New Roman"/>
                <w:i/>
                <w:color w:val="000000"/>
                <w:sz w:val="18"/>
                <w:szCs w:val="18"/>
              </w:rPr>
              <w:fldChar w:fldCharType="separate"/>
            </w:r>
            <w:r w:rsidRPr="00E55577">
              <w:rPr>
                <w:rFonts w:ascii="Times New Roman" w:eastAsia="Times New Roman" w:hAnsi="Times New Roman"/>
                <w:i/>
                <w:noProof/>
                <w:color w:val="000000"/>
                <w:sz w:val="18"/>
                <w:szCs w:val="18"/>
              </w:rPr>
              <w:t>TBD</w:t>
            </w:r>
            <w:r w:rsidRPr="00E55577">
              <w:rPr>
                <w:rFonts w:ascii="Times New Roman" w:eastAsia="Times New Roman" w:hAnsi="Times New Roman"/>
                <w:i/>
                <w:color w:val="000000"/>
                <w:sz w:val="18"/>
                <w:szCs w:val="18"/>
              </w:rPr>
              <w:fldChar w:fldCharType="end"/>
            </w:r>
          </w:p>
        </w:tc>
        <w:tc>
          <w:tcPr>
            <w:tcW w:w="1151" w:type="dxa"/>
            <w:shd w:val="clear" w:color="auto" w:fill="auto"/>
          </w:tcPr>
          <w:p w14:paraId="1124256C" w14:textId="77777777" w:rsidR="00BB4351" w:rsidRPr="00E55577" w:rsidRDefault="00BB4351" w:rsidP="00631A6E">
            <w:pPr>
              <w:spacing w:after="0" w:line="240" w:lineRule="auto"/>
              <w:ind w:left="360"/>
              <w:jc w:val="right"/>
              <w:rPr>
                <w:rFonts w:ascii="Times New Roman" w:eastAsia="Times New Roman" w:hAnsi="Times New Roman"/>
                <w:sz w:val="18"/>
                <w:szCs w:val="18"/>
              </w:rPr>
            </w:pPr>
            <w:r w:rsidRPr="00E55577">
              <w:rPr>
                <w:rFonts w:ascii="Times New Roman" w:eastAsia="Times New Roman" w:hAnsi="Times New Roman"/>
                <w:i/>
                <w:color w:val="000000"/>
                <w:sz w:val="18"/>
                <w:szCs w:val="18"/>
              </w:rPr>
              <w:fldChar w:fldCharType="begin">
                <w:ffData>
                  <w:name w:val="F_GEB_BD_target"/>
                  <w:enabled/>
                  <w:calcOnExit w:val="0"/>
                  <w:textInput/>
                </w:ffData>
              </w:fldChar>
            </w:r>
            <w:r w:rsidRPr="00E55577">
              <w:rPr>
                <w:rFonts w:ascii="Times New Roman" w:eastAsia="Times New Roman" w:hAnsi="Times New Roman"/>
                <w:i/>
                <w:color w:val="000000"/>
                <w:sz w:val="18"/>
                <w:szCs w:val="18"/>
              </w:rPr>
              <w:instrText xml:space="preserve"> FORMTEXT </w:instrText>
            </w:r>
            <w:r w:rsidRPr="00E55577">
              <w:rPr>
                <w:rFonts w:ascii="Times New Roman" w:eastAsia="Times New Roman" w:hAnsi="Times New Roman"/>
                <w:i/>
                <w:color w:val="000000"/>
                <w:sz w:val="18"/>
                <w:szCs w:val="18"/>
              </w:rPr>
            </w:r>
            <w:r w:rsidRPr="00E55577">
              <w:rPr>
                <w:rFonts w:ascii="Times New Roman" w:eastAsia="Times New Roman" w:hAnsi="Times New Roman"/>
                <w:i/>
                <w:color w:val="000000"/>
                <w:sz w:val="18"/>
                <w:szCs w:val="18"/>
              </w:rPr>
              <w:fldChar w:fldCharType="separate"/>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color w:val="000000"/>
                <w:sz w:val="18"/>
                <w:szCs w:val="18"/>
              </w:rPr>
              <w:fldChar w:fldCharType="end"/>
            </w:r>
          </w:p>
        </w:tc>
        <w:tc>
          <w:tcPr>
            <w:tcW w:w="1491" w:type="dxa"/>
            <w:shd w:val="clear" w:color="auto" w:fill="auto"/>
          </w:tcPr>
          <w:p w14:paraId="32BC6099" w14:textId="77777777" w:rsidR="00BB4351" w:rsidRPr="00E55577" w:rsidRDefault="00BB4351" w:rsidP="00631A6E">
            <w:pPr>
              <w:spacing w:after="0" w:line="240" w:lineRule="auto"/>
              <w:ind w:left="360"/>
              <w:jc w:val="right"/>
              <w:rPr>
                <w:rFonts w:ascii="Times New Roman" w:eastAsia="Times New Roman" w:hAnsi="Times New Roman"/>
                <w:sz w:val="18"/>
                <w:szCs w:val="18"/>
              </w:rPr>
            </w:pPr>
            <w:r w:rsidRPr="00E55577">
              <w:rPr>
                <w:rFonts w:ascii="Times New Roman" w:eastAsia="Times New Roman" w:hAnsi="Times New Roman"/>
                <w:i/>
                <w:color w:val="000000"/>
                <w:sz w:val="18"/>
                <w:szCs w:val="18"/>
              </w:rPr>
              <w:fldChar w:fldCharType="begin">
                <w:ffData>
                  <w:name w:val="F_GEB_BD_target"/>
                  <w:enabled/>
                  <w:calcOnExit w:val="0"/>
                  <w:textInput/>
                </w:ffData>
              </w:fldChar>
            </w:r>
            <w:r w:rsidRPr="00E55577">
              <w:rPr>
                <w:rFonts w:ascii="Times New Roman" w:eastAsia="Times New Roman" w:hAnsi="Times New Roman"/>
                <w:i/>
                <w:color w:val="000000"/>
                <w:sz w:val="18"/>
                <w:szCs w:val="18"/>
              </w:rPr>
              <w:instrText xml:space="preserve"> FORMTEXT </w:instrText>
            </w:r>
            <w:r w:rsidRPr="00E55577">
              <w:rPr>
                <w:rFonts w:ascii="Times New Roman" w:eastAsia="Times New Roman" w:hAnsi="Times New Roman"/>
                <w:i/>
                <w:color w:val="000000"/>
                <w:sz w:val="18"/>
                <w:szCs w:val="18"/>
              </w:rPr>
            </w:r>
            <w:r w:rsidRPr="00E55577">
              <w:rPr>
                <w:rFonts w:ascii="Times New Roman" w:eastAsia="Times New Roman" w:hAnsi="Times New Roman"/>
                <w:i/>
                <w:color w:val="000000"/>
                <w:sz w:val="18"/>
                <w:szCs w:val="18"/>
              </w:rPr>
              <w:fldChar w:fldCharType="separate"/>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color w:val="000000"/>
                <w:sz w:val="18"/>
                <w:szCs w:val="18"/>
              </w:rPr>
              <w:fldChar w:fldCharType="end"/>
            </w:r>
          </w:p>
        </w:tc>
      </w:tr>
      <w:tr w:rsidR="00740E7D" w:rsidRPr="00E55577" w14:paraId="5EF6DC76" w14:textId="77777777" w:rsidTr="00E94BAE">
        <w:tc>
          <w:tcPr>
            <w:tcW w:w="1266" w:type="dxa"/>
            <w:shd w:val="clear" w:color="auto" w:fill="auto"/>
          </w:tcPr>
          <w:p w14:paraId="4F98C9F7" w14:textId="77777777" w:rsidR="00BB4351" w:rsidRPr="00E55577" w:rsidRDefault="00BB4351" w:rsidP="00631A6E">
            <w:pPr>
              <w:spacing w:after="0" w:line="240" w:lineRule="auto"/>
              <w:ind w:left="360"/>
              <w:rPr>
                <w:rFonts w:ascii="Times New Roman" w:eastAsia="Times New Roman" w:hAnsi="Times New Roman"/>
                <w:sz w:val="18"/>
                <w:szCs w:val="18"/>
              </w:rPr>
            </w:pPr>
          </w:p>
        </w:tc>
        <w:tc>
          <w:tcPr>
            <w:tcW w:w="1140" w:type="dxa"/>
            <w:shd w:val="clear" w:color="auto" w:fill="auto"/>
          </w:tcPr>
          <w:p w14:paraId="3388F11B" w14:textId="77777777" w:rsidR="00BB4351" w:rsidRPr="00E55577" w:rsidRDefault="00BB4351" w:rsidP="00631A6E">
            <w:pPr>
              <w:spacing w:after="0" w:line="240" w:lineRule="auto"/>
              <w:ind w:left="360"/>
              <w:rPr>
                <w:rFonts w:ascii="Times New Roman" w:eastAsia="Times New Roman" w:hAnsi="Times New Roman"/>
                <w:sz w:val="18"/>
                <w:szCs w:val="18"/>
              </w:rPr>
            </w:pPr>
          </w:p>
        </w:tc>
        <w:tc>
          <w:tcPr>
            <w:tcW w:w="1696" w:type="dxa"/>
            <w:shd w:val="clear" w:color="auto" w:fill="auto"/>
          </w:tcPr>
          <w:p w14:paraId="279673A0" w14:textId="77777777" w:rsidR="00BB4351" w:rsidRPr="00E55577" w:rsidRDefault="00BB4351" w:rsidP="00631A6E">
            <w:pPr>
              <w:spacing w:after="0" w:line="240" w:lineRule="auto"/>
              <w:ind w:left="360"/>
              <w:rPr>
                <w:rFonts w:ascii="Times New Roman" w:eastAsia="Times New Roman" w:hAnsi="Times New Roman"/>
                <w:sz w:val="18"/>
                <w:szCs w:val="18"/>
              </w:rPr>
            </w:pPr>
            <w:r w:rsidRPr="00E55577">
              <w:rPr>
                <w:rFonts w:ascii="Times New Roman" w:eastAsia="Times New Roman" w:hAnsi="Times New Roman"/>
                <w:sz w:val="18"/>
                <w:szCs w:val="18"/>
              </w:rPr>
              <w:t>Sum</w:t>
            </w:r>
          </w:p>
        </w:tc>
        <w:tc>
          <w:tcPr>
            <w:tcW w:w="1279" w:type="dxa"/>
            <w:gridSpan w:val="3"/>
            <w:shd w:val="clear" w:color="auto" w:fill="auto"/>
          </w:tcPr>
          <w:p w14:paraId="51DE7A4B" w14:textId="77777777" w:rsidR="00BB4351" w:rsidRPr="00E55577" w:rsidRDefault="00BB4351" w:rsidP="00631A6E">
            <w:pPr>
              <w:spacing w:after="0" w:line="240" w:lineRule="auto"/>
              <w:ind w:left="360"/>
              <w:jc w:val="right"/>
              <w:rPr>
                <w:rFonts w:ascii="Times New Roman" w:eastAsia="Times New Roman" w:hAnsi="Times New Roman"/>
                <w:sz w:val="18"/>
                <w:szCs w:val="18"/>
              </w:rPr>
            </w:pPr>
            <w:r w:rsidRPr="00E55577">
              <w:rPr>
                <w:rFonts w:ascii="Times New Roman" w:eastAsia="Times New Roman" w:hAnsi="Times New Roman"/>
                <w:i/>
                <w:color w:val="000000"/>
                <w:sz w:val="18"/>
                <w:szCs w:val="18"/>
              </w:rPr>
              <w:fldChar w:fldCharType="begin">
                <w:ffData>
                  <w:name w:val="F_GEB_BD_target"/>
                  <w:enabled/>
                  <w:calcOnExit w:val="0"/>
                  <w:textInput/>
                </w:ffData>
              </w:fldChar>
            </w:r>
            <w:r w:rsidRPr="00E55577">
              <w:rPr>
                <w:rFonts w:ascii="Times New Roman" w:eastAsia="Times New Roman" w:hAnsi="Times New Roman"/>
                <w:i/>
                <w:color w:val="000000"/>
                <w:sz w:val="18"/>
                <w:szCs w:val="18"/>
              </w:rPr>
              <w:instrText xml:space="preserve"> FORMTEXT </w:instrText>
            </w:r>
            <w:r w:rsidRPr="00E55577">
              <w:rPr>
                <w:rFonts w:ascii="Times New Roman" w:eastAsia="Times New Roman" w:hAnsi="Times New Roman"/>
                <w:i/>
                <w:color w:val="000000"/>
                <w:sz w:val="18"/>
                <w:szCs w:val="18"/>
              </w:rPr>
            </w:r>
            <w:r w:rsidRPr="00E55577">
              <w:rPr>
                <w:rFonts w:ascii="Times New Roman" w:eastAsia="Times New Roman" w:hAnsi="Times New Roman"/>
                <w:i/>
                <w:color w:val="000000"/>
                <w:sz w:val="18"/>
                <w:szCs w:val="18"/>
              </w:rPr>
              <w:fldChar w:fldCharType="separate"/>
            </w:r>
            <w:r w:rsidRPr="00E55577">
              <w:rPr>
                <w:rFonts w:ascii="Times New Roman" w:eastAsia="Times New Roman" w:hAnsi="Times New Roman"/>
                <w:i/>
                <w:noProof/>
                <w:color w:val="000000"/>
                <w:sz w:val="18"/>
                <w:szCs w:val="18"/>
              </w:rPr>
              <w:t>3,788,245</w:t>
            </w:r>
            <w:r w:rsidRPr="00E55577">
              <w:rPr>
                <w:rFonts w:ascii="Times New Roman" w:eastAsia="Times New Roman" w:hAnsi="Times New Roman"/>
                <w:i/>
                <w:color w:val="000000"/>
                <w:sz w:val="18"/>
                <w:szCs w:val="18"/>
              </w:rPr>
              <w:fldChar w:fldCharType="end"/>
            </w:r>
          </w:p>
        </w:tc>
        <w:tc>
          <w:tcPr>
            <w:tcW w:w="1297" w:type="dxa"/>
            <w:gridSpan w:val="2"/>
            <w:shd w:val="clear" w:color="auto" w:fill="auto"/>
          </w:tcPr>
          <w:p w14:paraId="5F067FC9" w14:textId="77777777" w:rsidR="00BB4351" w:rsidRPr="00E55577" w:rsidRDefault="00BB4351" w:rsidP="00631A6E">
            <w:pPr>
              <w:spacing w:after="0" w:line="240" w:lineRule="auto"/>
              <w:ind w:left="360"/>
              <w:jc w:val="right"/>
              <w:rPr>
                <w:rFonts w:ascii="Times New Roman" w:eastAsia="Times New Roman" w:hAnsi="Times New Roman"/>
                <w:sz w:val="18"/>
                <w:szCs w:val="18"/>
              </w:rPr>
            </w:pPr>
          </w:p>
        </w:tc>
        <w:tc>
          <w:tcPr>
            <w:tcW w:w="1565" w:type="dxa"/>
            <w:gridSpan w:val="2"/>
            <w:shd w:val="clear" w:color="auto" w:fill="auto"/>
          </w:tcPr>
          <w:p w14:paraId="17613B7B" w14:textId="77777777" w:rsidR="00BB4351" w:rsidRPr="00E55577" w:rsidRDefault="00BB4351" w:rsidP="00631A6E">
            <w:pPr>
              <w:spacing w:after="0" w:line="240" w:lineRule="auto"/>
              <w:ind w:left="360"/>
              <w:jc w:val="right"/>
              <w:rPr>
                <w:rFonts w:ascii="Times New Roman" w:eastAsia="Times New Roman" w:hAnsi="Times New Roman"/>
                <w:sz w:val="18"/>
                <w:szCs w:val="18"/>
              </w:rPr>
            </w:pPr>
          </w:p>
        </w:tc>
        <w:tc>
          <w:tcPr>
            <w:tcW w:w="1151" w:type="dxa"/>
            <w:shd w:val="clear" w:color="auto" w:fill="auto"/>
          </w:tcPr>
          <w:p w14:paraId="0833A206" w14:textId="77777777" w:rsidR="00BB4351" w:rsidRPr="00E55577" w:rsidRDefault="00BB4351" w:rsidP="00631A6E">
            <w:pPr>
              <w:spacing w:after="0" w:line="240" w:lineRule="auto"/>
              <w:ind w:left="360"/>
              <w:jc w:val="right"/>
              <w:rPr>
                <w:rFonts w:ascii="Times New Roman" w:eastAsia="Times New Roman" w:hAnsi="Times New Roman"/>
                <w:sz w:val="18"/>
                <w:szCs w:val="18"/>
              </w:rPr>
            </w:pPr>
          </w:p>
        </w:tc>
        <w:tc>
          <w:tcPr>
            <w:tcW w:w="1491" w:type="dxa"/>
            <w:shd w:val="clear" w:color="auto" w:fill="auto"/>
          </w:tcPr>
          <w:p w14:paraId="3FDB6678" w14:textId="77777777" w:rsidR="00BB4351" w:rsidRPr="00E55577" w:rsidRDefault="00BB4351" w:rsidP="00631A6E">
            <w:pPr>
              <w:spacing w:after="0" w:line="240" w:lineRule="auto"/>
              <w:ind w:left="360"/>
              <w:jc w:val="right"/>
              <w:rPr>
                <w:rFonts w:ascii="Times New Roman" w:eastAsia="Times New Roman" w:hAnsi="Times New Roman"/>
                <w:sz w:val="18"/>
                <w:szCs w:val="18"/>
              </w:rPr>
            </w:pPr>
          </w:p>
        </w:tc>
      </w:tr>
      <w:tr w:rsidR="002E27F9" w:rsidRPr="00E55577" w14:paraId="22576814" w14:textId="77777777" w:rsidTr="00E94BAE">
        <w:tc>
          <w:tcPr>
            <w:tcW w:w="1266" w:type="dxa"/>
            <w:shd w:val="clear" w:color="auto" w:fill="D9D9D9"/>
          </w:tcPr>
          <w:p w14:paraId="3F749706" w14:textId="77777777" w:rsidR="00BB4351" w:rsidRPr="00E55577" w:rsidRDefault="00BB4351" w:rsidP="00631A6E">
            <w:pPr>
              <w:spacing w:after="0" w:line="240" w:lineRule="auto"/>
              <w:ind w:left="360"/>
              <w:rPr>
                <w:rFonts w:ascii="Times New Roman" w:eastAsia="Times New Roman" w:hAnsi="Times New Roman"/>
                <w:b/>
                <w:sz w:val="18"/>
                <w:szCs w:val="18"/>
              </w:rPr>
            </w:pPr>
            <w:r w:rsidRPr="00E55577">
              <w:rPr>
                <w:rFonts w:ascii="Times New Roman" w:eastAsia="Times New Roman" w:hAnsi="Times New Roman"/>
                <w:b/>
                <w:sz w:val="18"/>
                <w:szCs w:val="18"/>
              </w:rPr>
              <w:t>Core Indicator 2</w:t>
            </w:r>
          </w:p>
        </w:tc>
        <w:tc>
          <w:tcPr>
            <w:tcW w:w="8128" w:type="dxa"/>
            <w:gridSpan w:val="10"/>
            <w:shd w:val="clear" w:color="auto" w:fill="D9D9D9"/>
          </w:tcPr>
          <w:p w14:paraId="76D29A31" w14:textId="77777777" w:rsidR="00BB4351" w:rsidRPr="00E55577" w:rsidRDefault="00BB4351" w:rsidP="00631A6E">
            <w:pPr>
              <w:spacing w:after="0" w:line="240" w:lineRule="auto"/>
              <w:ind w:left="360"/>
              <w:rPr>
                <w:rFonts w:ascii="Times New Roman" w:eastAsia="Times New Roman" w:hAnsi="Times New Roman"/>
                <w:b/>
                <w:sz w:val="18"/>
                <w:szCs w:val="18"/>
              </w:rPr>
            </w:pPr>
            <w:r w:rsidRPr="00E55577">
              <w:rPr>
                <w:rFonts w:ascii="Times New Roman" w:eastAsia="Times New Roman" w:hAnsi="Times New Roman"/>
                <w:b/>
                <w:sz w:val="18"/>
                <w:szCs w:val="18"/>
              </w:rPr>
              <w:t>Marine protected areas created or under improved management for conservation and sustainable use</w:t>
            </w:r>
          </w:p>
        </w:tc>
        <w:tc>
          <w:tcPr>
            <w:tcW w:w="1491" w:type="dxa"/>
            <w:shd w:val="clear" w:color="auto" w:fill="D9D9D9"/>
          </w:tcPr>
          <w:p w14:paraId="087241EA" w14:textId="77777777" w:rsidR="00BB4351" w:rsidRPr="00E55577" w:rsidRDefault="00BB4351" w:rsidP="00631A6E">
            <w:pPr>
              <w:spacing w:after="0" w:line="240" w:lineRule="auto"/>
              <w:ind w:left="360"/>
              <w:jc w:val="right"/>
              <w:rPr>
                <w:rFonts w:ascii="Times New Roman" w:eastAsia="Times New Roman" w:hAnsi="Times New Roman"/>
                <w:b/>
                <w:sz w:val="18"/>
                <w:szCs w:val="18"/>
              </w:rPr>
            </w:pPr>
            <w:r w:rsidRPr="00E55577">
              <w:rPr>
                <w:rFonts w:ascii="Times New Roman" w:eastAsia="Times New Roman" w:hAnsi="Times New Roman"/>
                <w:b/>
                <w:i/>
                <w:color w:val="000000"/>
                <w:sz w:val="18"/>
                <w:szCs w:val="18"/>
              </w:rPr>
              <w:fldChar w:fldCharType="begin">
                <w:ffData>
                  <w:name w:val="F_GEB_BD_target"/>
                  <w:enabled/>
                  <w:calcOnExit w:val="0"/>
                  <w:textInput>
                    <w:default w:val="(Hectares)"/>
                  </w:textInput>
                </w:ffData>
              </w:fldChar>
            </w:r>
            <w:r w:rsidRPr="00E55577">
              <w:rPr>
                <w:rFonts w:ascii="Times New Roman" w:eastAsia="Times New Roman" w:hAnsi="Times New Roman"/>
                <w:b/>
                <w:i/>
                <w:color w:val="000000"/>
                <w:sz w:val="18"/>
                <w:szCs w:val="18"/>
              </w:rPr>
              <w:instrText xml:space="preserve"> FORMTEXT </w:instrText>
            </w:r>
            <w:r w:rsidRPr="00E55577">
              <w:rPr>
                <w:rFonts w:ascii="Times New Roman" w:eastAsia="Times New Roman" w:hAnsi="Times New Roman"/>
                <w:b/>
                <w:i/>
                <w:color w:val="000000"/>
                <w:sz w:val="18"/>
                <w:szCs w:val="18"/>
              </w:rPr>
            </w:r>
            <w:r w:rsidRPr="00E55577">
              <w:rPr>
                <w:rFonts w:ascii="Times New Roman" w:eastAsia="Times New Roman" w:hAnsi="Times New Roman"/>
                <w:b/>
                <w:i/>
                <w:color w:val="000000"/>
                <w:sz w:val="18"/>
                <w:szCs w:val="18"/>
              </w:rPr>
              <w:fldChar w:fldCharType="separate"/>
            </w:r>
            <w:r w:rsidRPr="00E55577">
              <w:rPr>
                <w:rFonts w:ascii="Times New Roman" w:eastAsia="Times New Roman" w:hAnsi="Times New Roman"/>
                <w:b/>
                <w:i/>
                <w:noProof/>
                <w:color w:val="000000"/>
                <w:sz w:val="18"/>
                <w:szCs w:val="18"/>
              </w:rPr>
              <w:t>(Hectares)</w:t>
            </w:r>
            <w:r w:rsidRPr="00E55577">
              <w:rPr>
                <w:rFonts w:ascii="Times New Roman" w:eastAsia="Times New Roman" w:hAnsi="Times New Roman"/>
                <w:b/>
                <w:i/>
                <w:color w:val="000000"/>
                <w:sz w:val="18"/>
                <w:szCs w:val="18"/>
              </w:rPr>
              <w:fldChar w:fldCharType="end"/>
            </w:r>
          </w:p>
        </w:tc>
      </w:tr>
      <w:tr w:rsidR="005B56DE" w:rsidRPr="00E55577" w14:paraId="26ADD168" w14:textId="77777777" w:rsidTr="00E94BAE">
        <w:tc>
          <w:tcPr>
            <w:tcW w:w="1266" w:type="dxa"/>
            <w:shd w:val="clear" w:color="auto" w:fill="auto"/>
          </w:tcPr>
          <w:p w14:paraId="0E409857" w14:textId="77777777" w:rsidR="00BB4351" w:rsidRPr="00E55577" w:rsidRDefault="00BB4351" w:rsidP="00631A6E">
            <w:pPr>
              <w:spacing w:after="0" w:line="240" w:lineRule="auto"/>
              <w:ind w:left="360"/>
              <w:rPr>
                <w:rFonts w:ascii="Times New Roman" w:eastAsia="Times New Roman" w:hAnsi="Times New Roman"/>
                <w:sz w:val="18"/>
                <w:szCs w:val="18"/>
              </w:rPr>
            </w:pPr>
          </w:p>
        </w:tc>
        <w:tc>
          <w:tcPr>
            <w:tcW w:w="4115" w:type="dxa"/>
            <w:gridSpan w:val="5"/>
            <w:shd w:val="clear" w:color="auto" w:fill="auto"/>
          </w:tcPr>
          <w:p w14:paraId="5F21099C" w14:textId="77777777" w:rsidR="00BB4351" w:rsidRPr="00E55577" w:rsidRDefault="00BB4351" w:rsidP="00631A6E">
            <w:pPr>
              <w:spacing w:after="0" w:line="240" w:lineRule="auto"/>
              <w:ind w:left="360"/>
              <w:rPr>
                <w:rFonts w:ascii="Times New Roman" w:eastAsia="Times New Roman" w:hAnsi="Times New Roman"/>
                <w:sz w:val="18"/>
                <w:szCs w:val="18"/>
              </w:rPr>
            </w:pPr>
          </w:p>
        </w:tc>
        <w:tc>
          <w:tcPr>
            <w:tcW w:w="5504" w:type="dxa"/>
            <w:gridSpan w:val="6"/>
            <w:shd w:val="clear" w:color="auto" w:fill="F2F2F2"/>
          </w:tcPr>
          <w:p w14:paraId="117A94DE" w14:textId="77777777" w:rsidR="00BB4351" w:rsidRPr="00E55577" w:rsidRDefault="00BB4351" w:rsidP="00631A6E">
            <w:pPr>
              <w:spacing w:after="0" w:line="240" w:lineRule="auto"/>
              <w:ind w:left="360"/>
              <w:jc w:val="center"/>
              <w:rPr>
                <w:rFonts w:ascii="Times New Roman" w:eastAsia="Times New Roman" w:hAnsi="Times New Roman"/>
                <w:color w:val="000000"/>
                <w:sz w:val="18"/>
                <w:szCs w:val="18"/>
              </w:rPr>
            </w:pPr>
            <w:r w:rsidRPr="00E55577">
              <w:rPr>
                <w:rFonts w:ascii="Times New Roman" w:eastAsia="Times New Roman" w:hAnsi="Times New Roman"/>
                <w:color w:val="000000"/>
                <w:sz w:val="18"/>
                <w:szCs w:val="18"/>
              </w:rPr>
              <w:t>Hectares (2.1+2.2)</w:t>
            </w:r>
          </w:p>
        </w:tc>
      </w:tr>
      <w:tr w:rsidR="002E27F9" w:rsidRPr="00E55577" w14:paraId="7FD341F2" w14:textId="77777777" w:rsidTr="00E94BAE">
        <w:tc>
          <w:tcPr>
            <w:tcW w:w="1266" w:type="dxa"/>
            <w:shd w:val="clear" w:color="auto" w:fill="auto"/>
          </w:tcPr>
          <w:p w14:paraId="75474491" w14:textId="77777777" w:rsidR="00BB4351" w:rsidRPr="00E55577" w:rsidRDefault="00BB4351" w:rsidP="00631A6E">
            <w:pPr>
              <w:spacing w:after="0" w:line="240" w:lineRule="auto"/>
              <w:ind w:left="360"/>
              <w:rPr>
                <w:rFonts w:ascii="Times New Roman" w:eastAsia="Times New Roman" w:hAnsi="Times New Roman"/>
                <w:sz w:val="18"/>
                <w:szCs w:val="18"/>
              </w:rPr>
            </w:pPr>
          </w:p>
        </w:tc>
        <w:tc>
          <w:tcPr>
            <w:tcW w:w="4115" w:type="dxa"/>
            <w:gridSpan w:val="5"/>
            <w:shd w:val="clear" w:color="auto" w:fill="auto"/>
          </w:tcPr>
          <w:p w14:paraId="4A1E5AF2" w14:textId="77777777" w:rsidR="00BB4351" w:rsidRPr="00E55577" w:rsidRDefault="00BB4351" w:rsidP="00631A6E">
            <w:pPr>
              <w:spacing w:after="0" w:line="240" w:lineRule="auto"/>
              <w:ind w:left="360"/>
              <w:rPr>
                <w:rFonts w:ascii="Times New Roman" w:eastAsia="Times New Roman" w:hAnsi="Times New Roman"/>
                <w:sz w:val="18"/>
                <w:szCs w:val="18"/>
              </w:rPr>
            </w:pPr>
          </w:p>
        </w:tc>
        <w:tc>
          <w:tcPr>
            <w:tcW w:w="2862" w:type="dxa"/>
            <w:gridSpan w:val="4"/>
            <w:shd w:val="clear" w:color="auto" w:fill="F2F2F2"/>
          </w:tcPr>
          <w:p w14:paraId="0993E1E4" w14:textId="77777777" w:rsidR="00BB4351" w:rsidRPr="00E55577" w:rsidRDefault="00BB4351" w:rsidP="00631A6E">
            <w:pPr>
              <w:spacing w:after="0" w:line="240" w:lineRule="auto"/>
              <w:ind w:left="360"/>
              <w:jc w:val="center"/>
              <w:rPr>
                <w:rFonts w:ascii="Times New Roman" w:eastAsia="Times New Roman" w:hAnsi="Times New Roman"/>
                <w:sz w:val="18"/>
                <w:szCs w:val="18"/>
              </w:rPr>
            </w:pPr>
            <w:r w:rsidRPr="00E55577">
              <w:rPr>
                <w:rFonts w:ascii="Times New Roman" w:eastAsia="Times New Roman" w:hAnsi="Times New Roman"/>
                <w:color w:val="000000"/>
                <w:sz w:val="18"/>
                <w:szCs w:val="18"/>
              </w:rPr>
              <w:t>Expected</w:t>
            </w:r>
          </w:p>
        </w:tc>
        <w:tc>
          <w:tcPr>
            <w:tcW w:w="2642" w:type="dxa"/>
            <w:gridSpan w:val="2"/>
            <w:shd w:val="clear" w:color="auto" w:fill="F2F2F2"/>
          </w:tcPr>
          <w:p w14:paraId="094D917E" w14:textId="77777777" w:rsidR="00BB4351" w:rsidRPr="00E55577" w:rsidRDefault="00BB4351" w:rsidP="00631A6E">
            <w:pPr>
              <w:spacing w:after="0" w:line="240" w:lineRule="auto"/>
              <w:ind w:left="360"/>
              <w:jc w:val="center"/>
              <w:rPr>
                <w:rFonts w:ascii="Times New Roman" w:eastAsia="Times New Roman" w:hAnsi="Times New Roman"/>
                <w:color w:val="000000"/>
                <w:sz w:val="18"/>
                <w:szCs w:val="18"/>
              </w:rPr>
            </w:pPr>
            <w:r w:rsidRPr="00E55577">
              <w:rPr>
                <w:rFonts w:ascii="Times New Roman" w:eastAsia="Times New Roman" w:hAnsi="Times New Roman"/>
                <w:color w:val="000000"/>
                <w:sz w:val="18"/>
                <w:szCs w:val="18"/>
              </w:rPr>
              <w:t>Achieved</w:t>
            </w:r>
          </w:p>
        </w:tc>
      </w:tr>
      <w:tr w:rsidR="007758A7" w:rsidRPr="00E55577" w14:paraId="3A8A98AB" w14:textId="77777777" w:rsidTr="00E94BAE">
        <w:tc>
          <w:tcPr>
            <w:tcW w:w="1266" w:type="dxa"/>
            <w:shd w:val="clear" w:color="auto" w:fill="auto"/>
          </w:tcPr>
          <w:p w14:paraId="6695E370" w14:textId="77777777" w:rsidR="00BB4351" w:rsidRPr="00E55577" w:rsidRDefault="00BB4351" w:rsidP="00631A6E">
            <w:pPr>
              <w:spacing w:after="0" w:line="240" w:lineRule="auto"/>
              <w:ind w:left="360"/>
              <w:rPr>
                <w:rFonts w:ascii="Times New Roman" w:eastAsia="Times New Roman" w:hAnsi="Times New Roman"/>
                <w:sz w:val="18"/>
                <w:szCs w:val="18"/>
              </w:rPr>
            </w:pPr>
          </w:p>
        </w:tc>
        <w:tc>
          <w:tcPr>
            <w:tcW w:w="4115" w:type="dxa"/>
            <w:gridSpan w:val="5"/>
            <w:shd w:val="clear" w:color="auto" w:fill="auto"/>
          </w:tcPr>
          <w:p w14:paraId="1F4329B7" w14:textId="77777777" w:rsidR="00BB4351" w:rsidRPr="00E55577" w:rsidRDefault="00BB4351" w:rsidP="00631A6E">
            <w:pPr>
              <w:spacing w:after="0" w:line="240" w:lineRule="auto"/>
              <w:ind w:left="360"/>
              <w:rPr>
                <w:rFonts w:ascii="Times New Roman" w:eastAsia="Times New Roman" w:hAnsi="Times New Roman"/>
                <w:sz w:val="18"/>
                <w:szCs w:val="18"/>
              </w:rPr>
            </w:pPr>
          </w:p>
        </w:tc>
        <w:tc>
          <w:tcPr>
            <w:tcW w:w="1152" w:type="dxa"/>
            <w:shd w:val="clear" w:color="auto" w:fill="F2F2F2"/>
          </w:tcPr>
          <w:p w14:paraId="6EA405C7" w14:textId="52D6C3C3" w:rsidR="00BB4351" w:rsidRPr="00E55577" w:rsidRDefault="00F40079" w:rsidP="00631A6E">
            <w:pPr>
              <w:spacing w:after="0" w:line="240" w:lineRule="auto"/>
              <w:ind w:left="360"/>
              <w:jc w:val="center"/>
              <w:rPr>
                <w:rFonts w:ascii="Times New Roman" w:eastAsia="Times New Roman" w:hAnsi="Times New Roman"/>
                <w:sz w:val="18"/>
                <w:szCs w:val="18"/>
              </w:rPr>
            </w:pPr>
            <w:r w:rsidRPr="00E55577">
              <w:rPr>
                <w:rFonts w:ascii="Times New Roman" w:eastAsia="Times New Roman" w:hAnsi="Times New Roman"/>
                <w:sz w:val="18"/>
                <w:szCs w:val="18"/>
              </w:rPr>
              <w:t xml:space="preserve">Concept </w:t>
            </w:r>
            <w:r w:rsidR="00BB4351" w:rsidRPr="00E55577">
              <w:rPr>
                <w:rFonts w:ascii="Times New Roman" w:eastAsia="Times New Roman" w:hAnsi="Times New Roman"/>
                <w:sz w:val="18"/>
                <w:szCs w:val="18"/>
              </w:rPr>
              <w:t>stage</w:t>
            </w:r>
          </w:p>
        </w:tc>
        <w:tc>
          <w:tcPr>
            <w:tcW w:w="1710" w:type="dxa"/>
            <w:gridSpan w:val="3"/>
            <w:shd w:val="clear" w:color="auto" w:fill="F2F2F2"/>
          </w:tcPr>
          <w:p w14:paraId="257E9B41" w14:textId="77777777" w:rsidR="00BB4351" w:rsidRPr="00E55577" w:rsidRDefault="00BB4351" w:rsidP="00631A6E">
            <w:pPr>
              <w:spacing w:after="0" w:line="240" w:lineRule="auto"/>
              <w:ind w:left="360"/>
              <w:jc w:val="center"/>
              <w:rPr>
                <w:rFonts w:ascii="Times New Roman" w:eastAsia="Times New Roman" w:hAnsi="Times New Roman"/>
                <w:sz w:val="18"/>
                <w:szCs w:val="18"/>
              </w:rPr>
            </w:pPr>
            <w:r w:rsidRPr="00E55577">
              <w:rPr>
                <w:rFonts w:ascii="Times New Roman" w:eastAsia="Times New Roman" w:hAnsi="Times New Roman"/>
                <w:sz w:val="18"/>
                <w:szCs w:val="18"/>
              </w:rPr>
              <w:t xml:space="preserve">Endorsement </w:t>
            </w:r>
          </w:p>
        </w:tc>
        <w:tc>
          <w:tcPr>
            <w:tcW w:w="1151" w:type="dxa"/>
            <w:shd w:val="clear" w:color="auto" w:fill="F2F2F2"/>
          </w:tcPr>
          <w:p w14:paraId="0516DF1D" w14:textId="77777777" w:rsidR="00BB4351" w:rsidRPr="00E55577" w:rsidRDefault="00BB4351" w:rsidP="00631A6E">
            <w:pPr>
              <w:spacing w:after="0" w:line="240" w:lineRule="auto"/>
              <w:ind w:left="360"/>
              <w:jc w:val="center"/>
              <w:rPr>
                <w:rFonts w:ascii="Times New Roman" w:eastAsia="Times New Roman" w:hAnsi="Times New Roman"/>
                <w:sz w:val="18"/>
                <w:szCs w:val="18"/>
              </w:rPr>
            </w:pPr>
            <w:r w:rsidRPr="00E55577">
              <w:rPr>
                <w:rFonts w:ascii="Times New Roman" w:eastAsia="Times New Roman" w:hAnsi="Times New Roman"/>
                <w:sz w:val="18"/>
                <w:szCs w:val="18"/>
              </w:rPr>
              <w:t>MTR</w:t>
            </w:r>
          </w:p>
        </w:tc>
        <w:tc>
          <w:tcPr>
            <w:tcW w:w="1491" w:type="dxa"/>
            <w:shd w:val="clear" w:color="auto" w:fill="F2F2F2"/>
          </w:tcPr>
          <w:p w14:paraId="597A0E7C" w14:textId="77777777" w:rsidR="00BB4351" w:rsidRPr="00E55577" w:rsidRDefault="00BB4351" w:rsidP="00631A6E">
            <w:pPr>
              <w:spacing w:after="0" w:line="240" w:lineRule="auto"/>
              <w:ind w:left="360"/>
              <w:jc w:val="center"/>
              <w:rPr>
                <w:rFonts w:ascii="Times New Roman" w:eastAsia="Times New Roman" w:hAnsi="Times New Roman"/>
                <w:i/>
                <w:color w:val="000000"/>
                <w:sz w:val="18"/>
                <w:szCs w:val="18"/>
              </w:rPr>
            </w:pPr>
            <w:r w:rsidRPr="00E55577">
              <w:rPr>
                <w:rFonts w:ascii="Times New Roman" w:eastAsia="Times New Roman" w:hAnsi="Times New Roman"/>
                <w:i/>
                <w:color w:val="000000"/>
                <w:sz w:val="18"/>
                <w:szCs w:val="18"/>
              </w:rPr>
              <w:t>TE</w:t>
            </w:r>
          </w:p>
        </w:tc>
      </w:tr>
      <w:tr w:rsidR="007758A7" w:rsidRPr="00E55577" w14:paraId="219A4C19" w14:textId="77777777" w:rsidTr="00E94BAE">
        <w:tc>
          <w:tcPr>
            <w:tcW w:w="1266" w:type="dxa"/>
            <w:shd w:val="clear" w:color="auto" w:fill="auto"/>
          </w:tcPr>
          <w:p w14:paraId="720FA7FE" w14:textId="77777777" w:rsidR="00BB4351" w:rsidRPr="00E55577" w:rsidRDefault="00BB4351" w:rsidP="00631A6E">
            <w:pPr>
              <w:spacing w:after="0" w:line="240" w:lineRule="auto"/>
              <w:ind w:left="360"/>
              <w:rPr>
                <w:rFonts w:ascii="Times New Roman" w:eastAsia="Times New Roman" w:hAnsi="Times New Roman"/>
                <w:sz w:val="18"/>
                <w:szCs w:val="18"/>
              </w:rPr>
            </w:pPr>
          </w:p>
        </w:tc>
        <w:tc>
          <w:tcPr>
            <w:tcW w:w="4115" w:type="dxa"/>
            <w:gridSpan w:val="5"/>
            <w:shd w:val="clear" w:color="auto" w:fill="auto"/>
          </w:tcPr>
          <w:p w14:paraId="5DACAD3D" w14:textId="77777777" w:rsidR="00BB4351" w:rsidRPr="00E55577" w:rsidRDefault="00BB4351" w:rsidP="00631A6E">
            <w:pPr>
              <w:spacing w:after="0" w:line="240" w:lineRule="auto"/>
              <w:ind w:left="360"/>
              <w:rPr>
                <w:rFonts w:ascii="Times New Roman" w:eastAsia="Times New Roman" w:hAnsi="Times New Roman"/>
                <w:sz w:val="18"/>
                <w:szCs w:val="18"/>
              </w:rPr>
            </w:pPr>
          </w:p>
        </w:tc>
        <w:tc>
          <w:tcPr>
            <w:tcW w:w="1152" w:type="dxa"/>
            <w:shd w:val="clear" w:color="auto" w:fill="F2F2F2"/>
          </w:tcPr>
          <w:p w14:paraId="447EE1A4" w14:textId="77777777" w:rsidR="00BB4351" w:rsidRPr="00E55577" w:rsidRDefault="00BB4351" w:rsidP="00631A6E">
            <w:pPr>
              <w:spacing w:after="0" w:line="240" w:lineRule="auto"/>
              <w:ind w:left="360"/>
              <w:jc w:val="right"/>
              <w:rPr>
                <w:rFonts w:ascii="Times New Roman" w:eastAsia="Times New Roman" w:hAnsi="Times New Roman"/>
                <w:sz w:val="18"/>
                <w:szCs w:val="18"/>
              </w:rPr>
            </w:pPr>
            <w:r w:rsidRPr="00E55577">
              <w:rPr>
                <w:rFonts w:ascii="Times New Roman" w:eastAsia="Times New Roman" w:hAnsi="Times New Roman"/>
                <w:i/>
                <w:color w:val="000000"/>
                <w:sz w:val="18"/>
                <w:szCs w:val="18"/>
              </w:rPr>
              <w:fldChar w:fldCharType="begin">
                <w:ffData>
                  <w:name w:val="F_GEB_BD_target"/>
                  <w:enabled/>
                  <w:calcOnExit w:val="0"/>
                  <w:textInput/>
                </w:ffData>
              </w:fldChar>
            </w:r>
            <w:r w:rsidRPr="00E55577">
              <w:rPr>
                <w:rFonts w:ascii="Times New Roman" w:eastAsia="Times New Roman" w:hAnsi="Times New Roman"/>
                <w:i/>
                <w:color w:val="000000"/>
                <w:sz w:val="18"/>
                <w:szCs w:val="18"/>
              </w:rPr>
              <w:instrText xml:space="preserve"> FORMTEXT </w:instrText>
            </w:r>
            <w:r w:rsidRPr="00E55577">
              <w:rPr>
                <w:rFonts w:ascii="Times New Roman" w:eastAsia="Times New Roman" w:hAnsi="Times New Roman"/>
                <w:i/>
                <w:color w:val="000000"/>
                <w:sz w:val="18"/>
                <w:szCs w:val="18"/>
              </w:rPr>
            </w:r>
            <w:r w:rsidRPr="00E55577">
              <w:rPr>
                <w:rFonts w:ascii="Times New Roman" w:eastAsia="Times New Roman" w:hAnsi="Times New Roman"/>
                <w:i/>
                <w:color w:val="000000"/>
                <w:sz w:val="18"/>
                <w:szCs w:val="18"/>
              </w:rPr>
              <w:fldChar w:fldCharType="separate"/>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color w:val="000000"/>
                <w:sz w:val="18"/>
                <w:szCs w:val="18"/>
              </w:rPr>
              <w:fldChar w:fldCharType="end"/>
            </w:r>
          </w:p>
        </w:tc>
        <w:tc>
          <w:tcPr>
            <w:tcW w:w="1710" w:type="dxa"/>
            <w:gridSpan w:val="3"/>
            <w:shd w:val="clear" w:color="auto" w:fill="F2F2F2"/>
          </w:tcPr>
          <w:p w14:paraId="52A31A4F" w14:textId="77777777" w:rsidR="00BB4351" w:rsidRPr="00E55577" w:rsidRDefault="00BB4351" w:rsidP="00631A6E">
            <w:pPr>
              <w:spacing w:after="0" w:line="240" w:lineRule="auto"/>
              <w:ind w:left="360"/>
              <w:jc w:val="right"/>
              <w:rPr>
                <w:rFonts w:ascii="Times New Roman" w:eastAsia="Times New Roman" w:hAnsi="Times New Roman"/>
                <w:sz w:val="18"/>
                <w:szCs w:val="18"/>
              </w:rPr>
            </w:pPr>
            <w:r w:rsidRPr="00E55577">
              <w:rPr>
                <w:rFonts w:ascii="Times New Roman" w:eastAsia="Times New Roman" w:hAnsi="Times New Roman"/>
                <w:i/>
                <w:color w:val="000000"/>
                <w:sz w:val="18"/>
                <w:szCs w:val="18"/>
              </w:rPr>
              <w:fldChar w:fldCharType="begin">
                <w:ffData>
                  <w:name w:val="F_GEB_BD_target"/>
                  <w:enabled/>
                  <w:calcOnExit w:val="0"/>
                  <w:textInput/>
                </w:ffData>
              </w:fldChar>
            </w:r>
            <w:r w:rsidRPr="00E55577">
              <w:rPr>
                <w:rFonts w:ascii="Times New Roman" w:eastAsia="Times New Roman" w:hAnsi="Times New Roman"/>
                <w:i/>
                <w:color w:val="000000"/>
                <w:sz w:val="18"/>
                <w:szCs w:val="18"/>
              </w:rPr>
              <w:instrText xml:space="preserve"> FORMTEXT </w:instrText>
            </w:r>
            <w:r w:rsidRPr="00E55577">
              <w:rPr>
                <w:rFonts w:ascii="Times New Roman" w:eastAsia="Times New Roman" w:hAnsi="Times New Roman"/>
                <w:i/>
                <w:color w:val="000000"/>
                <w:sz w:val="18"/>
                <w:szCs w:val="18"/>
              </w:rPr>
            </w:r>
            <w:r w:rsidRPr="00E55577">
              <w:rPr>
                <w:rFonts w:ascii="Times New Roman" w:eastAsia="Times New Roman" w:hAnsi="Times New Roman"/>
                <w:i/>
                <w:color w:val="000000"/>
                <w:sz w:val="18"/>
                <w:szCs w:val="18"/>
              </w:rPr>
              <w:fldChar w:fldCharType="separate"/>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color w:val="000000"/>
                <w:sz w:val="18"/>
                <w:szCs w:val="18"/>
              </w:rPr>
              <w:fldChar w:fldCharType="end"/>
            </w:r>
          </w:p>
        </w:tc>
        <w:tc>
          <w:tcPr>
            <w:tcW w:w="1151" w:type="dxa"/>
            <w:shd w:val="clear" w:color="auto" w:fill="F2F2F2"/>
          </w:tcPr>
          <w:p w14:paraId="56351859" w14:textId="77777777" w:rsidR="00BB4351" w:rsidRPr="00E55577" w:rsidRDefault="00BB4351" w:rsidP="00631A6E">
            <w:pPr>
              <w:spacing w:after="0" w:line="240" w:lineRule="auto"/>
              <w:ind w:left="360"/>
              <w:jc w:val="right"/>
              <w:rPr>
                <w:rFonts w:ascii="Times New Roman" w:eastAsia="Times New Roman" w:hAnsi="Times New Roman"/>
                <w:sz w:val="18"/>
                <w:szCs w:val="18"/>
              </w:rPr>
            </w:pPr>
            <w:r w:rsidRPr="00E55577">
              <w:rPr>
                <w:rFonts w:ascii="Times New Roman" w:eastAsia="Times New Roman" w:hAnsi="Times New Roman"/>
                <w:i/>
                <w:color w:val="000000"/>
                <w:sz w:val="18"/>
                <w:szCs w:val="18"/>
              </w:rPr>
              <w:fldChar w:fldCharType="begin">
                <w:ffData>
                  <w:name w:val="F_GEB_BD_target"/>
                  <w:enabled/>
                  <w:calcOnExit w:val="0"/>
                  <w:textInput/>
                </w:ffData>
              </w:fldChar>
            </w:r>
            <w:r w:rsidRPr="00E55577">
              <w:rPr>
                <w:rFonts w:ascii="Times New Roman" w:eastAsia="Times New Roman" w:hAnsi="Times New Roman"/>
                <w:i/>
                <w:color w:val="000000"/>
                <w:sz w:val="18"/>
                <w:szCs w:val="18"/>
              </w:rPr>
              <w:instrText xml:space="preserve"> FORMTEXT </w:instrText>
            </w:r>
            <w:r w:rsidRPr="00E55577">
              <w:rPr>
                <w:rFonts w:ascii="Times New Roman" w:eastAsia="Times New Roman" w:hAnsi="Times New Roman"/>
                <w:i/>
                <w:color w:val="000000"/>
                <w:sz w:val="18"/>
                <w:szCs w:val="18"/>
              </w:rPr>
            </w:r>
            <w:r w:rsidRPr="00E55577">
              <w:rPr>
                <w:rFonts w:ascii="Times New Roman" w:eastAsia="Times New Roman" w:hAnsi="Times New Roman"/>
                <w:i/>
                <w:color w:val="000000"/>
                <w:sz w:val="18"/>
                <w:szCs w:val="18"/>
              </w:rPr>
              <w:fldChar w:fldCharType="separate"/>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color w:val="000000"/>
                <w:sz w:val="18"/>
                <w:szCs w:val="18"/>
              </w:rPr>
              <w:fldChar w:fldCharType="end"/>
            </w:r>
          </w:p>
        </w:tc>
        <w:tc>
          <w:tcPr>
            <w:tcW w:w="1491" w:type="dxa"/>
            <w:shd w:val="clear" w:color="auto" w:fill="F2F2F2"/>
          </w:tcPr>
          <w:p w14:paraId="4DF3EB64" w14:textId="77777777" w:rsidR="00BB4351" w:rsidRPr="00E55577" w:rsidRDefault="00BB4351" w:rsidP="00631A6E">
            <w:pPr>
              <w:spacing w:after="0" w:line="240" w:lineRule="auto"/>
              <w:ind w:left="360"/>
              <w:jc w:val="right"/>
              <w:rPr>
                <w:rFonts w:ascii="Times New Roman" w:eastAsia="Times New Roman" w:hAnsi="Times New Roman"/>
                <w:i/>
                <w:color w:val="000000"/>
                <w:sz w:val="18"/>
                <w:szCs w:val="18"/>
              </w:rPr>
            </w:pPr>
            <w:r w:rsidRPr="00E55577">
              <w:rPr>
                <w:rFonts w:ascii="Times New Roman" w:eastAsia="Times New Roman" w:hAnsi="Times New Roman"/>
                <w:i/>
                <w:color w:val="000000"/>
                <w:sz w:val="18"/>
                <w:szCs w:val="18"/>
              </w:rPr>
              <w:fldChar w:fldCharType="begin">
                <w:ffData>
                  <w:name w:val="F_GEB_BD_target"/>
                  <w:enabled/>
                  <w:calcOnExit w:val="0"/>
                  <w:textInput/>
                </w:ffData>
              </w:fldChar>
            </w:r>
            <w:r w:rsidRPr="00E55577">
              <w:rPr>
                <w:rFonts w:ascii="Times New Roman" w:eastAsia="Times New Roman" w:hAnsi="Times New Roman"/>
                <w:i/>
                <w:color w:val="000000"/>
                <w:sz w:val="18"/>
                <w:szCs w:val="18"/>
              </w:rPr>
              <w:instrText xml:space="preserve"> FORMTEXT </w:instrText>
            </w:r>
            <w:r w:rsidRPr="00E55577">
              <w:rPr>
                <w:rFonts w:ascii="Times New Roman" w:eastAsia="Times New Roman" w:hAnsi="Times New Roman"/>
                <w:i/>
                <w:color w:val="000000"/>
                <w:sz w:val="18"/>
                <w:szCs w:val="18"/>
              </w:rPr>
            </w:r>
            <w:r w:rsidRPr="00E55577">
              <w:rPr>
                <w:rFonts w:ascii="Times New Roman" w:eastAsia="Times New Roman" w:hAnsi="Times New Roman"/>
                <w:i/>
                <w:color w:val="000000"/>
                <w:sz w:val="18"/>
                <w:szCs w:val="18"/>
              </w:rPr>
              <w:fldChar w:fldCharType="separate"/>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color w:val="000000"/>
                <w:sz w:val="18"/>
                <w:szCs w:val="18"/>
              </w:rPr>
              <w:fldChar w:fldCharType="end"/>
            </w:r>
          </w:p>
        </w:tc>
      </w:tr>
      <w:tr w:rsidR="002E27F9" w:rsidRPr="00E55577" w14:paraId="49BF72B7" w14:textId="77777777" w:rsidTr="00E94BAE">
        <w:tc>
          <w:tcPr>
            <w:tcW w:w="1266" w:type="dxa"/>
            <w:shd w:val="clear" w:color="auto" w:fill="BFBFBF"/>
          </w:tcPr>
          <w:p w14:paraId="37661CB8" w14:textId="77777777" w:rsidR="00BB4351" w:rsidRPr="00E55577" w:rsidRDefault="00BB4351" w:rsidP="00631A6E">
            <w:pPr>
              <w:spacing w:after="0" w:line="240" w:lineRule="auto"/>
              <w:ind w:left="360"/>
              <w:rPr>
                <w:rFonts w:ascii="Times New Roman" w:eastAsia="Times New Roman" w:hAnsi="Times New Roman"/>
                <w:sz w:val="18"/>
                <w:szCs w:val="18"/>
              </w:rPr>
            </w:pPr>
            <w:r w:rsidRPr="00E55577">
              <w:rPr>
                <w:rFonts w:ascii="Times New Roman" w:eastAsia="Times New Roman" w:hAnsi="Times New Roman"/>
                <w:sz w:val="18"/>
                <w:szCs w:val="18"/>
              </w:rPr>
              <w:t>Indicator 2.1</w:t>
            </w:r>
          </w:p>
        </w:tc>
        <w:tc>
          <w:tcPr>
            <w:tcW w:w="8128" w:type="dxa"/>
            <w:gridSpan w:val="10"/>
            <w:shd w:val="clear" w:color="auto" w:fill="BFBFBF"/>
          </w:tcPr>
          <w:p w14:paraId="63689D2D" w14:textId="77777777" w:rsidR="00BB4351" w:rsidRPr="00E55577" w:rsidRDefault="00BB4351" w:rsidP="00631A6E">
            <w:pPr>
              <w:spacing w:after="0" w:line="240" w:lineRule="auto"/>
              <w:ind w:left="360"/>
              <w:rPr>
                <w:rFonts w:ascii="Times New Roman" w:eastAsia="Times New Roman" w:hAnsi="Times New Roman"/>
                <w:sz w:val="18"/>
                <w:szCs w:val="18"/>
              </w:rPr>
            </w:pPr>
            <w:r w:rsidRPr="00E55577">
              <w:rPr>
                <w:rFonts w:ascii="Times New Roman" w:eastAsia="Times New Roman" w:hAnsi="Times New Roman"/>
                <w:sz w:val="18"/>
                <w:szCs w:val="18"/>
              </w:rPr>
              <w:t>Marine protected areas newly created</w:t>
            </w:r>
          </w:p>
        </w:tc>
        <w:tc>
          <w:tcPr>
            <w:tcW w:w="1491" w:type="dxa"/>
            <w:shd w:val="clear" w:color="auto" w:fill="BFBFBF"/>
          </w:tcPr>
          <w:p w14:paraId="3F62BB7D" w14:textId="77777777" w:rsidR="00BB4351" w:rsidRPr="00E55577" w:rsidRDefault="00BB4351" w:rsidP="00631A6E">
            <w:pPr>
              <w:spacing w:after="0" w:line="240" w:lineRule="auto"/>
              <w:ind w:left="360"/>
              <w:jc w:val="right"/>
              <w:rPr>
                <w:rFonts w:ascii="Times New Roman" w:eastAsia="Times New Roman" w:hAnsi="Times New Roman"/>
                <w:sz w:val="18"/>
                <w:szCs w:val="18"/>
              </w:rPr>
            </w:pPr>
            <w:r w:rsidRPr="00E55577">
              <w:rPr>
                <w:rFonts w:ascii="Times New Roman" w:eastAsia="Times New Roman" w:hAnsi="Times New Roman"/>
                <w:i/>
                <w:color w:val="000000"/>
                <w:sz w:val="18"/>
                <w:szCs w:val="18"/>
              </w:rPr>
              <w:fldChar w:fldCharType="begin">
                <w:ffData>
                  <w:name w:val="F_GEB_BD_target"/>
                  <w:enabled/>
                  <w:calcOnExit w:val="0"/>
                  <w:textInput/>
                </w:ffData>
              </w:fldChar>
            </w:r>
            <w:r w:rsidRPr="00E55577">
              <w:rPr>
                <w:rFonts w:ascii="Times New Roman" w:eastAsia="Times New Roman" w:hAnsi="Times New Roman"/>
                <w:i/>
                <w:color w:val="000000"/>
                <w:sz w:val="18"/>
                <w:szCs w:val="18"/>
              </w:rPr>
              <w:instrText xml:space="preserve"> FORMTEXT </w:instrText>
            </w:r>
            <w:r w:rsidRPr="00E55577">
              <w:rPr>
                <w:rFonts w:ascii="Times New Roman" w:eastAsia="Times New Roman" w:hAnsi="Times New Roman"/>
                <w:i/>
                <w:color w:val="000000"/>
                <w:sz w:val="18"/>
                <w:szCs w:val="18"/>
              </w:rPr>
            </w:r>
            <w:r w:rsidRPr="00E55577">
              <w:rPr>
                <w:rFonts w:ascii="Times New Roman" w:eastAsia="Times New Roman" w:hAnsi="Times New Roman"/>
                <w:i/>
                <w:color w:val="000000"/>
                <w:sz w:val="18"/>
                <w:szCs w:val="18"/>
              </w:rPr>
              <w:fldChar w:fldCharType="separate"/>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color w:val="000000"/>
                <w:sz w:val="18"/>
                <w:szCs w:val="18"/>
              </w:rPr>
              <w:fldChar w:fldCharType="end"/>
            </w:r>
          </w:p>
        </w:tc>
      </w:tr>
      <w:tr w:rsidR="00740E7D" w:rsidRPr="00E55577" w14:paraId="3ECF3C26" w14:textId="77777777" w:rsidTr="00E94BAE">
        <w:trPr>
          <w:trHeight w:val="125"/>
        </w:trPr>
        <w:tc>
          <w:tcPr>
            <w:tcW w:w="1266" w:type="dxa"/>
            <w:vMerge w:val="restart"/>
            <w:shd w:val="clear" w:color="auto" w:fill="auto"/>
            <w:vAlign w:val="center"/>
          </w:tcPr>
          <w:p w14:paraId="50A0BB2F" w14:textId="77777777" w:rsidR="00BB4351" w:rsidRPr="00E55577" w:rsidRDefault="00BB4351" w:rsidP="00631A6E">
            <w:pPr>
              <w:spacing w:after="0" w:line="240" w:lineRule="auto"/>
              <w:ind w:left="360"/>
              <w:rPr>
                <w:rFonts w:ascii="Times New Roman" w:eastAsia="Times New Roman" w:hAnsi="Times New Roman"/>
                <w:sz w:val="18"/>
                <w:szCs w:val="18"/>
              </w:rPr>
            </w:pPr>
            <w:r w:rsidRPr="00E55577">
              <w:rPr>
                <w:rFonts w:ascii="Times New Roman" w:eastAsia="Times New Roman" w:hAnsi="Times New Roman"/>
                <w:sz w:val="18"/>
                <w:szCs w:val="18"/>
              </w:rPr>
              <w:t>Name of Protected Area</w:t>
            </w:r>
          </w:p>
        </w:tc>
        <w:tc>
          <w:tcPr>
            <w:tcW w:w="1140" w:type="dxa"/>
            <w:vMerge w:val="restart"/>
            <w:shd w:val="clear" w:color="auto" w:fill="auto"/>
            <w:vAlign w:val="center"/>
          </w:tcPr>
          <w:p w14:paraId="4139D8B5" w14:textId="77777777" w:rsidR="00BB4351" w:rsidRPr="00E55577" w:rsidRDefault="00BB4351" w:rsidP="00631A6E">
            <w:pPr>
              <w:spacing w:after="0" w:line="240" w:lineRule="auto"/>
              <w:ind w:left="360"/>
              <w:rPr>
                <w:rFonts w:ascii="Times New Roman" w:eastAsia="Times New Roman" w:hAnsi="Times New Roman"/>
                <w:sz w:val="18"/>
                <w:szCs w:val="18"/>
              </w:rPr>
            </w:pPr>
            <w:r w:rsidRPr="00E55577">
              <w:rPr>
                <w:rFonts w:ascii="Times New Roman" w:eastAsia="Times New Roman" w:hAnsi="Times New Roman"/>
                <w:sz w:val="18"/>
                <w:szCs w:val="18"/>
              </w:rPr>
              <w:t>WDPA ID</w:t>
            </w:r>
          </w:p>
        </w:tc>
        <w:tc>
          <w:tcPr>
            <w:tcW w:w="2975" w:type="dxa"/>
            <w:gridSpan w:val="4"/>
            <w:vMerge w:val="restart"/>
            <w:shd w:val="clear" w:color="auto" w:fill="auto"/>
            <w:vAlign w:val="center"/>
          </w:tcPr>
          <w:p w14:paraId="633B8167" w14:textId="77777777" w:rsidR="00BB4351" w:rsidRPr="00E55577" w:rsidRDefault="00BB4351" w:rsidP="00631A6E">
            <w:pPr>
              <w:spacing w:after="0" w:line="240" w:lineRule="auto"/>
              <w:ind w:left="360"/>
              <w:rPr>
                <w:rFonts w:ascii="Times New Roman" w:eastAsia="Times New Roman" w:hAnsi="Times New Roman"/>
                <w:sz w:val="18"/>
                <w:szCs w:val="18"/>
              </w:rPr>
            </w:pPr>
            <w:r w:rsidRPr="00E55577">
              <w:rPr>
                <w:rFonts w:ascii="Times New Roman" w:eastAsia="Times New Roman" w:hAnsi="Times New Roman"/>
                <w:sz w:val="18"/>
                <w:szCs w:val="18"/>
              </w:rPr>
              <w:t>IUCN category</w:t>
            </w:r>
          </w:p>
        </w:tc>
        <w:tc>
          <w:tcPr>
            <w:tcW w:w="5504" w:type="dxa"/>
            <w:gridSpan w:val="6"/>
            <w:shd w:val="clear" w:color="auto" w:fill="auto"/>
          </w:tcPr>
          <w:p w14:paraId="7CE02A99" w14:textId="77777777" w:rsidR="00BB4351" w:rsidRPr="00E55577" w:rsidRDefault="00BB4351" w:rsidP="00631A6E">
            <w:pPr>
              <w:spacing w:after="0" w:line="240" w:lineRule="auto"/>
              <w:ind w:left="360"/>
              <w:jc w:val="center"/>
              <w:rPr>
                <w:rFonts w:ascii="Times New Roman" w:eastAsia="Times New Roman" w:hAnsi="Times New Roman"/>
                <w:sz w:val="18"/>
                <w:szCs w:val="18"/>
              </w:rPr>
            </w:pPr>
            <w:r w:rsidRPr="00E55577">
              <w:rPr>
                <w:rFonts w:ascii="Times New Roman" w:eastAsia="Times New Roman" w:hAnsi="Times New Roman"/>
                <w:sz w:val="18"/>
                <w:szCs w:val="18"/>
              </w:rPr>
              <w:t>Hectares</w:t>
            </w:r>
          </w:p>
        </w:tc>
      </w:tr>
      <w:tr w:rsidR="00740E7D" w:rsidRPr="00E55577" w14:paraId="78AEDC5B" w14:textId="77777777" w:rsidTr="00E94BAE">
        <w:trPr>
          <w:trHeight w:val="58"/>
        </w:trPr>
        <w:tc>
          <w:tcPr>
            <w:tcW w:w="1266" w:type="dxa"/>
            <w:vMerge/>
            <w:shd w:val="clear" w:color="auto" w:fill="auto"/>
          </w:tcPr>
          <w:p w14:paraId="2F434E5B" w14:textId="77777777" w:rsidR="00BB4351" w:rsidRPr="00E55577" w:rsidRDefault="00BB4351" w:rsidP="00631A6E">
            <w:pPr>
              <w:spacing w:after="0" w:line="240" w:lineRule="auto"/>
              <w:ind w:left="360"/>
              <w:rPr>
                <w:rFonts w:ascii="Times New Roman" w:eastAsia="Times New Roman" w:hAnsi="Times New Roman"/>
                <w:sz w:val="18"/>
                <w:szCs w:val="18"/>
              </w:rPr>
            </w:pPr>
          </w:p>
        </w:tc>
        <w:tc>
          <w:tcPr>
            <w:tcW w:w="1140" w:type="dxa"/>
            <w:vMerge/>
            <w:shd w:val="clear" w:color="auto" w:fill="auto"/>
          </w:tcPr>
          <w:p w14:paraId="4421B6A6" w14:textId="77777777" w:rsidR="00BB4351" w:rsidRPr="00E55577" w:rsidRDefault="00BB4351" w:rsidP="00631A6E">
            <w:pPr>
              <w:spacing w:after="0" w:line="240" w:lineRule="auto"/>
              <w:ind w:left="360"/>
              <w:rPr>
                <w:rFonts w:ascii="Times New Roman" w:eastAsia="Times New Roman" w:hAnsi="Times New Roman"/>
                <w:sz w:val="18"/>
                <w:szCs w:val="18"/>
              </w:rPr>
            </w:pPr>
          </w:p>
        </w:tc>
        <w:tc>
          <w:tcPr>
            <w:tcW w:w="2975" w:type="dxa"/>
            <w:gridSpan w:val="4"/>
            <w:vMerge/>
            <w:shd w:val="clear" w:color="auto" w:fill="auto"/>
          </w:tcPr>
          <w:p w14:paraId="5C68E3FB" w14:textId="77777777" w:rsidR="00BB4351" w:rsidRPr="00E55577" w:rsidRDefault="00BB4351" w:rsidP="00631A6E">
            <w:pPr>
              <w:spacing w:after="0" w:line="240" w:lineRule="auto"/>
              <w:ind w:left="360"/>
              <w:rPr>
                <w:rFonts w:ascii="Times New Roman" w:eastAsia="Times New Roman" w:hAnsi="Times New Roman"/>
                <w:sz w:val="18"/>
                <w:szCs w:val="18"/>
              </w:rPr>
            </w:pPr>
          </w:p>
        </w:tc>
        <w:tc>
          <w:tcPr>
            <w:tcW w:w="2862" w:type="dxa"/>
            <w:gridSpan w:val="4"/>
            <w:shd w:val="clear" w:color="auto" w:fill="auto"/>
          </w:tcPr>
          <w:p w14:paraId="3EFF00AE" w14:textId="77777777" w:rsidR="00BB4351" w:rsidRPr="00E55577" w:rsidRDefault="00BB4351" w:rsidP="00631A6E">
            <w:pPr>
              <w:spacing w:after="0" w:line="240" w:lineRule="auto"/>
              <w:ind w:left="360"/>
              <w:jc w:val="center"/>
              <w:rPr>
                <w:rFonts w:ascii="Times New Roman" w:eastAsia="Times New Roman" w:hAnsi="Times New Roman"/>
                <w:sz w:val="18"/>
                <w:szCs w:val="18"/>
              </w:rPr>
            </w:pPr>
            <w:r w:rsidRPr="00E55577">
              <w:rPr>
                <w:rFonts w:ascii="Times New Roman" w:eastAsia="Times New Roman" w:hAnsi="Times New Roman"/>
                <w:sz w:val="18"/>
                <w:szCs w:val="18"/>
              </w:rPr>
              <w:t>Expected</w:t>
            </w:r>
          </w:p>
        </w:tc>
        <w:tc>
          <w:tcPr>
            <w:tcW w:w="2642" w:type="dxa"/>
            <w:gridSpan w:val="2"/>
            <w:shd w:val="clear" w:color="auto" w:fill="auto"/>
          </w:tcPr>
          <w:p w14:paraId="57C9EDA6" w14:textId="77777777" w:rsidR="00BB4351" w:rsidRPr="00E55577" w:rsidRDefault="00BB4351" w:rsidP="00631A6E">
            <w:pPr>
              <w:spacing w:after="0" w:line="240" w:lineRule="auto"/>
              <w:ind w:left="360"/>
              <w:jc w:val="center"/>
              <w:rPr>
                <w:rFonts w:ascii="Times New Roman" w:eastAsia="Times New Roman" w:hAnsi="Times New Roman"/>
                <w:sz w:val="18"/>
                <w:szCs w:val="18"/>
              </w:rPr>
            </w:pPr>
            <w:r w:rsidRPr="00E55577">
              <w:rPr>
                <w:rFonts w:ascii="Times New Roman" w:eastAsia="Times New Roman" w:hAnsi="Times New Roman"/>
                <w:sz w:val="18"/>
                <w:szCs w:val="18"/>
              </w:rPr>
              <w:t>Achieved</w:t>
            </w:r>
          </w:p>
        </w:tc>
      </w:tr>
      <w:tr w:rsidR="00740E7D" w:rsidRPr="00E55577" w14:paraId="68B8EFFB" w14:textId="77777777" w:rsidTr="00E94BAE">
        <w:trPr>
          <w:trHeight w:val="71"/>
        </w:trPr>
        <w:tc>
          <w:tcPr>
            <w:tcW w:w="1266" w:type="dxa"/>
            <w:vMerge/>
            <w:shd w:val="clear" w:color="auto" w:fill="auto"/>
          </w:tcPr>
          <w:p w14:paraId="67489434" w14:textId="77777777" w:rsidR="00BB4351" w:rsidRPr="00E55577" w:rsidRDefault="00BB4351" w:rsidP="00631A6E">
            <w:pPr>
              <w:spacing w:after="0" w:line="240" w:lineRule="auto"/>
              <w:ind w:left="360"/>
              <w:rPr>
                <w:rFonts w:ascii="Times New Roman" w:eastAsia="Times New Roman" w:hAnsi="Times New Roman"/>
                <w:sz w:val="18"/>
                <w:szCs w:val="18"/>
              </w:rPr>
            </w:pPr>
          </w:p>
        </w:tc>
        <w:tc>
          <w:tcPr>
            <w:tcW w:w="1140" w:type="dxa"/>
            <w:vMerge/>
            <w:shd w:val="clear" w:color="auto" w:fill="auto"/>
          </w:tcPr>
          <w:p w14:paraId="666A868D" w14:textId="77777777" w:rsidR="00BB4351" w:rsidRPr="00E55577" w:rsidRDefault="00BB4351" w:rsidP="00631A6E">
            <w:pPr>
              <w:spacing w:after="0" w:line="240" w:lineRule="auto"/>
              <w:ind w:left="360"/>
              <w:rPr>
                <w:rFonts w:ascii="Times New Roman" w:eastAsia="Times New Roman" w:hAnsi="Times New Roman"/>
                <w:sz w:val="18"/>
                <w:szCs w:val="18"/>
              </w:rPr>
            </w:pPr>
          </w:p>
        </w:tc>
        <w:tc>
          <w:tcPr>
            <w:tcW w:w="2975" w:type="dxa"/>
            <w:gridSpan w:val="4"/>
            <w:vMerge/>
            <w:shd w:val="clear" w:color="auto" w:fill="auto"/>
          </w:tcPr>
          <w:p w14:paraId="1FB8AC23" w14:textId="77777777" w:rsidR="00BB4351" w:rsidRPr="00E55577" w:rsidRDefault="00BB4351" w:rsidP="00631A6E">
            <w:pPr>
              <w:spacing w:after="0" w:line="240" w:lineRule="auto"/>
              <w:ind w:left="360"/>
              <w:rPr>
                <w:rFonts w:ascii="Times New Roman" w:eastAsia="Times New Roman" w:hAnsi="Times New Roman"/>
                <w:sz w:val="18"/>
                <w:szCs w:val="18"/>
              </w:rPr>
            </w:pPr>
          </w:p>
        </w:tc>
        <w:tc>
          <w:tcPr>
            <w:tcW w:w="1297" w:type="dxa"/>
            <w:gridSpan w:val="2"/>
            <w:shd w:val="clear" w:color="auto" w:fill="auto"/>
          </w:tcPr>
          <w:p w14:paraId="0AB07730" w14:textId="1420F4C5" w:rsidR="00BB4351" w:rsidRPr="00E55577" w:rsidRDefault="00F40079" w:rsidP="00631A6E">
            <w:pPr>
              <w:spacing w:after="0" w:line="240" w:lineRule="auto"/>
              <w:ind w:left="360"/>
              <w:jc w:val="center"/>
              <w:rPr>
                <w:rFonts w:ascii="Times New Roman" w:eastAsia="Times New Roman" w:hAnsi="Times New Roman"/>
                <w:sz w:val="18"/>
                <w:szCs w:val="18"/>
              </w:rPr>
            </w:pPr>
            <w:r w:rsidRPr="00E55577">
              <w:rPr>
                <w:rFonts w:ascii="Times New Roman" w:eastAsia="Times New Roman" w:hAnsi="Times New Roman"/>
                <w:sz w:val="18"/>
                <w:szCs w:val="18"/>
              </w:rPr>
              <w:t xml:space="preserve">Concept </w:t>
            </w:r>
            <w:r w:rsidR="00BB4351" w:rsidRPr="00E55577">
              <w:rPr>
                <w:rFonts w:ascii="Times New Roman" w:eastAsia="Times New Roman" w:hAnsi="Times New Roman"/>
                <w:sz w:val="18"/>
                <w:szCs w:val="18"/>
              </w:rPr>
              <w:t>stage</w:t>
            </w:r>
          </w:p>
        </w:tc>
        <w:tc>
          <w:tcPr>
            <w:tcW w:w="1565" w:type="dxa"/>
            <w:gridSpan w:val="2"/>
            <w:shd w:val="clear" w:color="auto" w:fill="auto"/>
          </w:tcPr>
          <w:p w14:paraId="2ED90FF4" w14:textId="77777777" w:rsidR="00BB4351" w:rsidRPr="00E55577" w:rsidRDefault="00BB4351" w:rsidP="00631A6E">
            <w:pPr>
              <w:spacing w:after="0" w:line="240" w:lineRule="auto"/>
              <w:ind w:left="360"/>
              <w:jc w:val="center"/>
              <w:rPr>
                <w:rFonts w:ascii="Times New Roman" w:eastAsia="Times New Roman" w:hAnsi="Times New Roman"/>
                <w:sz w:val="18"/>
                <w:szCs w:val="18"/>
              </w:rPr>
            </w:pPr>
            <w:r w:rsidRPr="00E55577">
              <w:rPr>
                <w:rFonts w:ascii="Times New Roman" w:eastAsia="Times New Roman" w:hAnsi="Times New Roman"/>
                <w:sz w:val="18"/>
                <w:szCs w:val="18"/>
              </w:rPr>
              <w:t>Endorsement</w:t>
            </w:r>
          </w:p>
        </w:tc>
        <w:tc>
          <w:tcPr>
            <w:tcW w:w="1151" w:type="dxa"/>
            <w:shd w:val="clear" w:color="auto" w:fill="auto"/>
          </w:tcPr>
          <w:p w14:paraId="5845E13A" w14:textId="77777777" w:rsidR="00BB4351" w:rsidRPr="00E55577" w:rsidRDefault="00BB4351" w:rsidP="00631A6E">
            <w:pPr>
              <w:spacing w:after="0" w:line="240" w:lineRule="auto"/>
              <w:ind w:left="360"/>
              <w:jc w:val="center"/>
              <w:rPr>
                <w:rFonts w:ascii="Times New Roman" w:eastAsia="Times New Roman" w:hAnsi="Times New Roman"/>
                <w:sz w:val="18"/>
                <w:szCs w:val="18"/>
              </w:rPr>
            </w:pPr>
            <w:r w:rsidRPr="00E55577">
              <w:rPr>
                <w:rFonts w:ascii="Times New Roman" w:eastAsia="Times New Roman" w:hAnsi="Times New Roman"/>
                <w:sz w:val="18"/>
                <w:szCs w:val="18"/>
              </w:rPr>
              <w:t>MTR</w:t>
            </w:r>
          </w:p>
        </w:tc>
        <w:tc>
          <w:tcPr>
            <w:tcW w:w="1491" w:type="dxa"/>
            <w:shd w:val="clear" w:color="auto" w:fill="auto"/>
          </w:tcPr>
          <w:p w14:paraId="0BDE42E5" w14:textId="77777777" w:rsidR="00BB4351" w:rsidRPr="00E55577" w:rsidRDefault="00BB4351" w:rsidP="00631A6E">
            <w:pPr>
              <w:spacing w:after="0" w:line="240" w:lineRule="auto"/>
              <w:ind w:left="360"/>
              <w:jc w:val="center"/>
              <w:rPr>
                <w:rFonts w:ascii="Times New Roman" w:eastAsia="Times New Roman" w:hAnsi="Times New Roman"/>
                <w:sz w:val="18"/>
                <w:szCs w:val="18"/>
              </w:rPr>
            </w:pPr>
            <w:r w:rsidRPr="00E55577">
              <w:rPr>
                <w:rFonts w:ascii="Times New Roman" w:eastAsia="Times New Roman" w:hAnsi="Times New Roman"/>
                <w:sz w:val="18"/>
                <w:szCs w:val="18"/>
              </w:rPr>
              <w:t>TE</w:t>
            </w:r>
          </w:p>
        </w:tc>
      </w:tr>
      <w:tr w:rsidR="00740E7D" w:rsidRPr="00E55577" w14:paraId="78964597" w14:textId="77777777" w:rsidTr="00E94BAE">
        <w:tc>
          <w:tcPr>
            <w:tcW w:w="1266" w:type="dxa"/>
            <w:shd w:val="clear" w:color="auto" w:fill="auto"/>
          </w:tcPr>
          <w:p w14:paraId="19DB5125" w14:textId="77777777" w:rsidR="00BB4351" w:rsidRPr="00E55577" w:rsidRDefault="00BB4351" w:rsidP="00631A6E">
            <w:pPr>
              <w:spacing w:after="0" w:line="240" w:lineRule="auto"/>
              <w:ind w:left="360"/>
              <w:jc w:val="right"/>
              <w:rPr>
                <w:rFonts w:ascii="Times New Roman" w:eastAsia="Times New Roman" w:hAnsi="Times New Roman"/>
                <w:sz w:val="18"/>
                <w:szCs w:val="18"/>
              </w:rPr>
            </w:pPr>
            <w:r w:rsidRPr="00E55577">
              <w:rPr>
                <w:rFonts w:ascii="Times New Roman" w:eastAsia="Times New Roman" w:hAnsi="Times New Roman"/>
                <w:i/>
                <w:color w:val="000000"/>
                <w:sz w:val="18"/>
                <w:szCs w:val="18"/>
              </w:rPr>
              <w:fldChar w:fldCharType="begin">
                <w:ffData>
                  <w:name w:val="F_GEB_BD_target"/>
                  <w:enabled/>
                  <w:calcOnExit w:val="0"/>
                  <w:textInput/>
                </w:ffData>
              </w:fldChar>
            </w:r>
            <w:r w:rsidRPr="00E55577">
              <w:rPr>
                <w:rFonts w:ascii="Times New Roman" w:eastAsia="Times New Roman" w:hAnsi="Times New Roman"/>
                <w:i/>
                <w:color w:val="000000"/>
                <w:sz w:val="18"/>
                <w:szCs w:val="18"/>
              </w:rPr>
              <w:instrText xml:space="preserve"> FORMTEXT </w:instrText>
            </w:r>
            <w:r w:rsidRPr="00E55577">
              <w:rPr>
                <w:rFonts w:ascii="Times New Roman" w:eastAsia="Times New Roman" w:hAnsi="Times New Roman"/>
                <w:i/>
                <w:color w:val="000000"/>
                <w:sz w:val="18"/>
                <w:szCs w:val="18"/>
              </w:rPr>
            </w:r>
            <w:r w:rsidRPr="00E55577">
              <w:rPr>
                <w:rFonts w:ascii="Times New Roman" w:eastAsia="Times New Roman" w:hAnsi="Times New Roman"/>
                <w:i/>
                <w:color w:val="000000"/>
                <w:sz w:val="18"/>
                <w:szCs w:val="18"/>
              </w:rPr>
              <w:fldChar w:fldCharType="separate"/>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color w:val="000000"/>
                <w:sz w:val="18"/>
                <w:szCs w:val="18"/>
              </w:rPr>
              <w:fldChar w:fldCharType="end"/>
            </w:r>
          </w:p>
        </w:tc>
        <w:tc>
          <w:tcPr>
            <w:tcW w:w="1140" w:type="dxa"/>
            <w:shd w:val="clear" w:color="auto" w:fill="auto"/>
          </w:tcPr>
          <w:p w14:paraId="0DC4AD92" w14:textId="77777777" w:rsidR="00BB4351" w:rsidRPr="00E55577" w:rsidRDefault="00BB4351" w:rsidP="00631A6E">
            <w:pPr>
              <w:spacing w:after="0" w:line="240" w:lineRule="auto"/>
              <w:ind w:left="360"/>
              <w:jc w:val="right"/>
              <w:rPr>
                <w:rFonts w:ascii="Times New Roman" w:eastAsia="Times New Roman" w:hAnsi="Times New Roman"/>
                <w:sz w:val="18"/>
                <w:szCs w:val="18"/>
              </w:rPr>
            </w:pPr>
            <w:r w:rsidRPr="00E55577">
              <w:rPr>
                <w:rFonts w:ascii="Times New Roman" w:eastAsia="Times New Roman" w:hAnsi="Times New Roman"/>
                <w:i/>
                <w:color w:val="000000"/>
                <w:sz w:val="18"/>
                <w:szCs w:val="18"/>
              </w:rPr>
              <w:fldChar w:fldCharType="begin">
                <w:ffData>
                  <w:name w:val="F_GEB_BD_target"/>
                  <w:enabled/>
                  <w:calcOnExit w:val="0"/>
                  <w:textInput/>
                </w:ffData>
              </w:fldChar>
            </w:r>
            <w:r w:rsidRPr="00E55577">
              <w:rPr>
                <w:rFonts w:ascii="Times New Roman" w:eastAsia="Times New Roman" w:hAnsi="Times New Roman"/>
                <w:i/>
                <w:color w:val="000000"/>
                <w:sz w:val="18"/>
                <w:szCs w:val="18"/>
              </w:rPr>
              <w:instrText xml:space="preserve"> FORMTEXT </w:instrText>
            </w:r>
            <w:r w:rsidRPr="00E55577">
              <w:rPr>
                <w:rFonts w:ascii="Times New Roman" w:eastAsia="Times New Roman" w:hAnsi="Times New Roman"/>
                <w:i/>
                <w:color w:val="000000"/>
                <w:sz w:val="18"/>
                <w:szCs w:val="18"/>
              </w:rPr>
            </w:r>
            <w:r w:rsidRPr="00E55577">
              <w:rPr>
                <w:rFonts w:ascii="Times New Roman" w:eastAsia="Times New Roman" w:hAnsi="Times New Roman"/>
                <w:i/>
                <w:color w:val="000000"/>
                <w:sz w:val="18"/>
                <w:szCs w:val="18"/>
              </w:rPr>
              <w:fldChar w:fldCharType="separate"/>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color w:val="000000"/>
                <w:sz w:val="18"/>
                <w:szCs w:val="18"/>
              </w:rPr>
              <w:fldChar w:fldCharType="end"/>
            </w:r>
          </w:p>
        </w:tc>
        <w:tc>
          <w:tcPr>
            <w:tcW w:w="2975" w:type="dxa"/>
            <w:gridSpan w:val="4"/>
            <w:shd w:val="clear" w:color="auto" w:fill="auto"/>
          </w:tcPr>
          <w:p w14:paraId="4D436533" w14:textId="77777777" w:rsidR="00BB4351" w:rsidRPr="00E55577" w:rsidRDefault="00BB4351" w:rsidP="00631A6E">
            <w:pPr>
              <w:spacing w:after="0" w:line="240" w:lineRule="auto"/>
              <w:ind w:left="360"/>
              <w:jc w:val="right"/>
              <w:rPr>
                <w:rFonts w:ascii="Times New Roman" w:eastAsia="Times New Roman" w:hAnsi="Times New Roman"/>
                <w:sz w:val="18"/>
                <w:szCs w:val="18"/>
              </w:rPr>
            </w:pPr>
            <w:r w:rsidRPr="00E55577">
              <w:rPr>
                <w:rFonts w:ascii="Times New Roman" w:eastAsia="Times New Roman" w:hAnsi="Times New Roman"/>
                <w:color w:val="000000"/>
                <w:sz w:val="18"/>
                <w:szCs w:val="18"/>
              </w:rPr>
              <w:fldChar w:fldCharType="begin">
                <w:ffData>
                  <w:name w:val=""/>
                  <w:enabled/>
                  <w:calcOnExit w:val="0"/>
                  <w:ddList>
                    <w:listEntry w:val="(select)"/>
                    <w:listEntry w:val="Ia Strict Nature Reserve"/>
                    <w:listEntry w:val="Ib Wilderness Area"/>
                    <w:listEntry w:val="II National Park"/>
                    <w:listEntry w:val="III Natural Monument or Feature"/>
                    <w:listEntry w:val="IV Habitat/Species Management Area"/>
                    <w:listEntry w:val="V Protected Landscape/Seascape"/>
                    <w:listEntry w:val="VI PA with sustainable use of natural resources"/>
                    <w:listEntry w:val="Other"/>
                  </w:ddList>
                </w:ffData>
              </w:fldChar>
            </w:r>
            <w:r w:rsidRPr="00E55577">
              <w:rPr>
                <w:rFonts w:ascii="Times New Roman" w:eastAsia="Times New Roman" w:hAnsi="Times New Roman"/>
                <w:color w:val="000000"/>
                <w:sz w:val="18"/>
                <w:szCs w:val="18"/>
              </w:rPr>
              <w:instrText xml:space="preserve"> FORMDROPDOWN </w:instrText>
            </w:r>
            <w:r w:rsidR="00BA6D53">
              <w:rPr>
                <w:rFonts w:ascii="Times New Roman" w:eastAsia="Times New Roman" w:hAnsi="Times New Roman"/>
                <w:color w:val="000000"/>
                <w:sz w:val="18"/>
                <w:szCs w:val="18"/>
              </w:rPr>
            </w:r>
            <w:r w:rsidR="00BA6D53">
              <w:rPr>
                <w:rFonts w:ascii="Times New Roman" w:eastAsia="Times New Roman" w:hAnsi="Times New Roman"/>
                <w:color w:val="000000"/>
                <w:sz w:val="18"/>
                <w:szCs w:val="18"/>
              </w:rPr>
              <w:fldChar w:fldCharType="separate"/>
            </w:r>
            <w:r w:rsidRPr="00E55577">
              <w:rPr>
                <w:rFonts w:ascii="Times New Roman" w:eastAsia="Times New Roman" w:hAnsi="Times New Roman"/>
                <w:color w:val="000000"/>
                <w:sz w:val="18"/>
                <w:szCs w:val="18"/>
              </w:rPr>
              <w:fldChar w:fldCharType="end"/>
            </w:r>
            <w:r w:rsidRPr="00E55577">
              <w:rPr>
                <w:rFonts w:ascii="Times New Roman" w:eastAsia="Times New Roman" w:hAnsi="Times New Roman"/>
                <w:color w:val="000000"/>
                <w:sz w:val="18"/>
                <w:szCs w:val="18"/>
              </w:rPr>
              <w:t xml:space="preserve">  </w:t>
            </w:r>
          </w:p>
        </w:tc>
        <w:tc>
          <w:tcPr>
            <w:tcW w:w="1297" w:type="dxa"/>
            <w:gridSpan w:val="2"/>
            <w:shd w:val="clear" w:color="auto" w:fill="auto"/>
          </w:tcPr>
          <w:p w14:paraId="2D8E20FB" w14:textId="77777777" w:rsidR="00BB4351" w:rsidRPr="00E55577" w:rsidRDefault="00BB4351" w:rsidP="00631A6E">
            <w:pPr>
              <w:spacing w:after="0" w:line="240" w:lineRule="auto"/>
              <w:ind w:left="360"/>
              <w:jc w:val="right"/>
              <w:rPr>
                <w:rFonts w:ascii="Times New Roman" w:eastAsia="Times New Roman" w:hAnsi="Times New Roman"/>
                <w:sz w:val="18"/>
                <w:szCs w:val="18"/>
              </w:rPr>
            </w:pPr>
            <w:r w:rsidRPr="00E55577">
              <w:rPr>
                <w:rFonts w:ascii="Times New Roman" w:eastAsia="Times New Roman" w:hAnsi="Times New Roman"/>
                <w:i/>
                <w:color w:val="000000"/>
                <w:sz w:val="18"/>
                <w:szCs w:val="18"/>
              </w:rPr>
              <w:fldChar w:fldCharType="begin">
                <w:ffData>
                  <w:name w:val="F_GEB_BD_target"/>
                  <w:enabled/>
                  <w:calcOnExit w:val="0"/>
                  <w:textInput/>
                </w:ffData>
              </w:fldChar>
            </w:r>
            <w:r w:rsidRPr="00E55577">
              <w:rPr>
                <w:rFonts w:ascii="Times New Roman" w:eastAsia="Times New Roman" w:hAnsi="Times New Roman"/>
                <w:i/>
                <w:color w:val="000000"/>
                <w:sz w:val="18"/>
                <w:szCs w:val="18"/>
              </w:rPr>
              <w:instrText xml:space="preserve"> FORMTEXT </w:instrText>
            </w:r>
            <w:r w:rsidRPr="00E55577">
              <w:rPr>
                <w:rFonts w:ascii="Times New Roman" w:eastAsia="Times New Roman" w:hAnsi="Times New Roman"/>
                <w:i/>
                <w:color w:val="000000"/>
                <w:sz w:val="18"/>
                <w:szCs w:val="18"/>
              </w:rPr>
            </w:r>
            <w:r w:rsidRPr="00E55577">
              <w:rPr>
                <w:rFonts w:ascii="Times New Roman" w:eastAsia="Times New Roman" w:hAnsi="Times New Roman"/>
                <w:i/>
                <w:color w:val="000000"/>
                <w:sz w:val="18"/>
                <w:szCs w:val="18"/>
              </w:rPr>
              <w:fldChar w:fldCharType="separate"/>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color w:val="000000"/>
                <w:sz w:val="18"/>
                <w:szCs w:val="18"/>
              </w:rPr>
              <w:fldChar w:fldCharType="end"/>
            </w:r>
          </w:p>
        </w:tc>
        <w:tc>
          <w:tcPr>
            <w:tcW w:w="1565" w:type="dxa"/>
            <w:gridSpan w:val="2"/>
            <w:shd w:val="clear" w:color="auto" w:fill="auto"/>
          </w:tcPr>
          <w:p w14:paraId="409413A7" w14:textId="77777777" w:rsidR="00BB4351" w:rsidRPr="00E55577" w:rsidRDefault="00BB4351" w:rsidP="00631A6E">
            <w:pPr>
              <w:spacing w:after="0" w:line="240" w:lineRule="auto"/>
              <w:ind w:left="360"/>
              <w:jc w:val="right"/>
              <w:rPr>
                <w:rFonts w:ascii="Times New Roman" w:eastAsia="Times New Roman" w:hAnsi="Times New Roman"/>
                <w:sz w:val="18"/>
                <w:szCs w:val="18"/>
              </w:rPr>
            </w:pPr>
            <w:r w:rsidRPr="00E55577">
              <w:rPr>
                <w:rFonts w:ascii="Times New Roman" w:eastAsia="Times New Roman" w:hAnsi="Times New Roman"/>
                <w:i/>
                <w:color w:val="000000"/>
                <w:sz w:val="18"/>
                <w:szCs w:val="18"/>
              </w:rPr>
              <w:fldChar w:fldCharType="begin">
                <w:ffData>
                  <w:name w:val="F_GEB_BD_target"/>
                  <w:enabled/>
                  <w:calcOnExit w:val="0"/>
                  <w:textInput/>
                </w:ffData>
              </w:fldChar>
            </w:r>
            <w:r w:rsidRPr="00E55577">
              <w:rPr>
                <w:rFonts w:ascii="Times New Roman" w:eastAsia="Times New Roman" w:hAnsi="Times New Roman"/>
                <w:i/>
                <w:color w:val="000000"/>
                <w:sz w:val="18"/>
                <w:szCs w:val="18"/>
              </w:rPr>
              <w:instrText xml:space="preserve"> FORMTEXT </w:instrText>
            </w:r>
            <w:r w:rsidRPr="00E55577">
              <w:rPr>
                <w:rFonts w:ascii="Times New Roman" w:eastAsia="Times New Roman" w:hAnsi="Times New Roman"/>
                <w:i/>
                <w:color w:val="000000"/>
                <w:sz w:val="18"/>
                <w:szCs w:val="18"/>
              </w:rPr>
            </w:r>
            <w:r w:rsidRPr="00E55577">
              <w:rPr>
                <w:rFonts w:ascii="Times New Roman" w:eastAsia="Times New Roman" w:hAnsi="Times New Roman"/>
                <w:i/>
                <w:color w:val="000000"/>
                <w:sz w:val="18"/>
                <w:szCs w:val="18"/>
              </w:rPr>
              <w:fldChar w:fldCharType="separate"/>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color w:val="000000"/>
                <w:sz w:val="18"/>
                <w:szCs w:val="18"/>
              </w:rPr>
              <w:fldChar w:fldCharType="end"/>
            </w:r>
          </w:p>
        </w:tc>
        <w:tc>
          <w:tcPr>
            <w:tcW w:w="1151" w:type="dxa"/>
            <w:shd w:val="clear" w:color="auto" w:fill="auto"/>
          </w:tcPr>
          <w:p w14:paraId="0BC2B8AD" w14:textId="77777777" w:rsidR="00BB4351" w:rsidRPr="00E55577" w:rsidRDefault="00BB4351" w:rsidP="00631A6E">
            <w:pPr>
              <w:spacing w:after="0" w:line="240" w:lineRule="auto"/>
              <w:ind w:left="360"/>
              <w:jc w:val="right"/>
              <w:rPr>
                <w:rFonts w:ascii="Times New Roman" w:eastAsia="Times New Roman" w:hAnsi="Times New Roman"/>
                <w:sz w:val="18"/>
                <w:szCs w:val="18"/>
              </w:rPr>
            </w:pPr>
            <w:r w:rsidRPr="00E55577">
              <w:rPr>
                <w:rFonts w:ascii="Times New Roman" w:eastAsia="Times New Roman" w:hAnsi="Times New Roman"/>
                <w:i/>
                <w:color w:val="000000"/>
                <w:sz w:val="18"/>
                <w:szCs w:val="18"/>
              </w:rPr>
              <w:fldChar w:fldCharType="begin">
                <w:ffData>
                  <w:name w:val="F_GEB_BD_target"/>
                  <w:enabled/>
                  <w:calcOnExit w:val="0"/>
                  <w:textInput/>
                </w:ffData>
              </w:fldChar>
            </w:r>
            <w:r w:rsidRPr="00E55577">
              <w:rPr>
                <w:rFonts w:ascii="Times New Roman" w:eastAsia="Times New Roman" w:hAnsi="Times New Roman"/>
                <w:i/>
                <w:color w:val="000000"/>
                <w:sz w:val="18"/>
                <w:szCs w:val="18"/>
              </w:rPr>
              <w:instrText xml:space="preserve"> FORMTEXT </w:instrText>
            </w:r>
            <w:r w:rsidRPr="00E55577">
              <w:rPr>
                <w:rFonts w:ascii="Times New Roman" w:eastAsia="Times New Roman" w:hAnsi="Times New Roman"/>
                <w:i/>
                <w:color w:val="000000"/>
                <w:sz w:val="18"/>
                <w:szCs w:val="18"/>
              </w:rPr>
            </w:r>
            <w:r w:rsidRPr="00E55577">
              <w:rPr>
                <w:rFonts w:ascii="Times New Roman" w:eastAsia="Times New Roman" w:hAnsi="Times New Roman"/>
                <w:i/>
                <w:color w:val="000000"/>
                <w:sz w:val="18"/>
                <w:szCs w:val="18"/>
              </w:rPr>
              <w:fldChar w:fldCharType="separate"/>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color w:val="000000"/>
                <w:sz w:val="18"/>
                <w:szCs w:val="18"/>
              </w:rPr>
              <w:fldChar w:fldCharType="end"/>
            </w:r>
          </w:p>
        </w:tc>
        <w:tc>
          <w:tcPr>
            <w:tcW w:w="1491" w:type="dxa"/>
            <w:shd w:val="clear" w:color="auto" w:fill="auto"/>
          </w:tcPr>
          <w:p w14:paraId="48337181" w14:textId="77777777" w:rsidR="00BB4351" w:rsidRPr="00E55577" w:rsidRDefault="00BB4351" w:rsidP="00631A6E">
            <w:pPr>
              <w:spacing w:after="0" w:line="240" w:lineRule="auto"/>
              <w:ind w:left="360"/>
              <w:jc w:val="right"/>
              <w:rPr>
                <w:rFonts w:ascii="Times New Roman" w:eastAsia="Times New Roman" w:hAnsi="Times New Roman"/>
                <w:sz w:val="18"/>
                <w:szCs w:val="18"/>
              </w:rPr>
            </w:pPr>
            <w:r w:rsidRPr="00E55577">
              <w:rPr>
                <w:rFonts w:ascii="Times New Roman" w:eastAsia="Times New Roman" w:hAnsi="Times New Roman"/>
                <w:i/>
                <w:color w:val="000000"/>
                <w:sz w:val="18"/>
                <w:szCs w:val="18"/>
              </w:rPr>
              <w:fldChar w:fldCharType="begin">
                <w:ffData>
                  <w:name w:val="F_GEB_BD_target"/>
                  <w:enabled/>
                  <w:calcOnExit w:val="0"/>
                  <w:textInput/>
                </w:ffData>
              </w:fldChar>
            </w:r>
            <w:r w:rsidRPr="00E55577">
              <w:rPr>
                <w:rFonts w:ascii="Times New Roman" w:eastAsia="Times New Roman" w:hAnsi="Times New Roman"/>
                <w:i/>
                <w:color w:val="000000"/>
                <w:sz w:val="18"/>
                <w:szCs w:val="18"/>
              </w:rPr>
              <w:instrText xml:space="preserve"> FORMTEXT </w:instrText>
            </w:r>
            <w:r w:rsidRPr="00E55577">
              <w:rPr>
                <w:rFonts w:ascii="Times New Roman" w:eastAsia="Times New Roman" w:hAnsi="Times New Roman"/>
                <w:i/>
                <w:color w:val="000000"/>
                <w:sz w:val="18"/>
                <w:szCs w:val="18"/>
              </w:rPr>
            </w:r>
            <w:r w:rsidRPr="00E55577">
              <w:rPr>
                <w:rFonts w:ascii="Times New Roman" w:eastAsia="Times New Roman" w:hAnsi="Times New Roman"/>
                <w:i/>
                <w:color w:val="000000"/>
                <w:sz w:val="18"/>
                <w:szCs w:val="18"/>
              </w:rPr>
              <w:fldChar w:fldCharType="separate"/>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color w:val="000000"/>
                <w:sz w:val="18"/>
                <w:szCs w:val="18"/>
              </w:rPr>
              <w:fldChar w:fldCharType="end"/>
            </w:r>
          </w:p>
        </w:tc>
      </w:tr>
      <w:tr w:rsidR="00740E7D" w:rsidRPr="00E55577" w14:paraId="1A8D0E33" w14:textId="77777777" w:rsidTr="00E94BAE">
        <w:tc>
          <w:tcPr>
            <w:tcW w:w="1266" w:type="dxa"/>
            <w:shd w:val="clear" w:color="auto" w:fill="auto"/>
          </w:tcPr>
          <w:p w14:paraId="37F8A8FE" w14:textId="77777777" w:rsidR="00BB4351" w:rsidRPr="00E55577" w:rsidRDefault="00BB4351" w:rsidP="00631A6E">
            <w:pPr>
              <w:spacing w:after="0" w:line="240" w:lineRule="auto"/>
              <w:ind w:left="360"/>
              <w:jc w:val="right"/>
              <w:rPr>
                <w:rFonts w:ascii="Times New Roman" w:eastAsia="Times New Roman" w:hAnsi="Times New Roman"/>
                <w:sz w:val="18"/>
                <w:szCs w:val="18"/>
              </w:rPr>
            </w:pPr>
            <w:r w:rsidRPr="00E55577">
              <w:rPr>
                <w:rFonts w:ascii="Times New Roman" w:eastAsia="Times New Roman" w:hAnsi="Times New Roman"/>
                <w:i/>
                <w:color w:val="000000"/>
                <w:sz w:val="18"/>
                <w:szCs w:val="18"/>
              </w:rPr>
              <w:fldChar w:fldCharType="begin">
                <w:ffData>
                  <w:name w:val="F_GEB_BD_target"/>
                  <w:enabled/>
                  <w:calcOnExit w:val="0"/>
                  <w:textInput/>
                </w:ffData>
              </w:fldChar>
            </w:r>
            <w:r w:rsidRPr="00E55577">
              <w:rPr>
                <w:rFonts w:ascii="Times New Roman" w:eastAsia="Times New Roman" w:hAnsi="Times New Roman"/>
                <w:i/>
                <w:color w:val="000000"/>
                <w:sz w:val="18"/>
                <w:szCs w:val="18"/>
              </w:rPr>
              <w:instrText xml:space="preserve"> FORMTEXT </w:instrText>
            </w:r>
            <w:r w:rsidRPr="00E55577">
              <w:rPr>
                <w:rFonts w:ascii="Times New Roman" w:eastAsia="Times New Roman" w:hAnsi="Times New Roman"/>
                <w:i/>
                <w:color w:val="000000"/>
                <w:sz w:val="18"/>
                <w:szCs w:val="18"/>
              </w:rPr>
            </w:r>
            <w:r w:rsidRPr="00E55577">
              <w:rPr>
                <w:rFonts w:ascii="Times New Roman" w:eastAsia="Times New Roman" w:hAnsi="Times New Roman"/>
                <w:i/>
                <w:color w:val="000000"/>
                <w:sz w:val="18"/>
                <w:szCs w:val="18"/>
              </w:rPr>
              <w:fldChar w:fldCharType="separate"/>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color w:val="000000"/>
                <w:sz w:val="18"/>
                <w:szCs w:val="18"/>
              </w:rPr>
              <w:fldChar w:fldCharType="end"/>
            </w:r>
          </w:p>
        </w:tc>
        <w:tc>
          <w:tcPr>
            <w:tcW w:w="1140" w:type="dxa"/>
            <w:shd w:val="clear" w:color="auto" w:fill="auto"/>
          </w:tcPr>
          <w:p w14:paraId="5977EAEB" w14:textId="77777777" w:rsidR="00BB4351" w:rsidRPr="00E55577" w:rsidRDefault="00BB4351" w:rsidP="00631A6E">
            <w:pPr>
              <w:spacing w:after="0" w:line="240" w:lineRule="auto"/>
              <w:ind w:left="360"/>
              <w:jc w:val="right"/>
              <w:rPr>
                <w:rFonts w:ascii="Times New Roman" w:eastAsia="Times New Roman" w:hAnsi="Times New Roman"/>
                <w:sz w:val="18"/>
                <w:szCs w:val="18"/>
              </w:rPr>
            </w:pPr>
            <w:r w:rsidRPr="00E55577">
              <w:rPr>
                <w:rFonts w:ascii="Times New Roman" w:eastAsia="Times New Roman" w:hAnsi="Times New Roman"/>
                <w:i/>
                <w:color w:val="000000"/>
                <w:sz w:val="18"/>
                <w:szCs w:val="18"/>
              </w:rPr>
              <w:fldChar w:fldCharType="begin">
                <w:ffData>
                  <w:name w:val="F_GEB_BD_target"/>
                  <w:enabled/>
                  <w:calcOnExit w:val="0"/>
                  <w:textInput/>
                </w:ffData>
              </w:fldChar>
            </w:r>
            <w:r w:rsidRPr="00E55577">
              <w:rPr>
                <w:rFonts w:ascii="Times New Roman" w:eastAsia="Times New Roman" w:hAnsi="Times New Roman"/>
                <w:i/>
                <w:color w:val="000000"/>
                <w:sz w:val="18"/>
                <w:szCs w:val="18"/>
              </w:rPr>
              <w:instrText xml:space="preserve"> FORMTEXT </w:instrText>
            </w:r>
            <w:r w:rsidRPr="00E55577">
              <w:rPr>
                <w:rFonts w:ascii="Times New Roman" w:eastAsia="Times New Roman" w:hAnsi="Times New Roman"/>
                <w:i/>
                <w:color w:val="000000"/>
                <w:sz w:val="18"/>
                <w:szCs w:val="18"/>
              </w:rPr>
            </w:r>
            <w:r w:rsidRPr="00E55577">
              <w:rPr>
                <w:rFonts w:ascii="Times New Roman" w:eastAsia="Times New Roman" w:hAnsi="Times New Roman"/>
                <w:i/>
                <w:color w:val="000000"/>
                <w:sz w:val="18"/>
                <w:szCs w:val="18"/>
              </w:rPr>
              <w:fldChar w:fldCharType="separate"/>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color w:val="000000"/>
                <w:sz w:val="18"/>
                <w:szCs w:val="18"/>
              </w:rPr>
              <w:fldChar w:fldCharType="end"/>
            </w:r>
          </w:p>
        </w:tc>
        <w:tc>
          <w:tcPr>
            <w:tcW w:w="2975" w:type="dxa"/>
            <w:gridSpan w:val="4"/>
            <w:shd w:val="clear" w:color="auto" w:fill="auto"/>
          </w:tcPr>
          <w:p w14:paraId="687C209F" w14:textId="77777777" w:rsidR="00BB4351" w:rsidRPr="00E55577" w:rsidRDefault="00BB4351" w:rsidP="00631A6E">
            <w:pPr>
              <w:spacing w:after="0" w:line="240" w:lineRule="auto"/>
              <w:ind w:left="360"/>
              <w:jc w:val="right"/>
              <w:rPr>
                <w:rFonts w:ascii="Times New Roman" w:eastAsia="Times New Roman" w:hAnsi="Times New Roman"/>
                <w:sz w:val="18"/>
                <w:szCs w:val="18"/>
              </w:rPr>
            </w:pPr>
            <w:r w:rsidRPr="00E55577">
              <w:rPr>
                <w:rFonts w:ascii="Times New Roman" w:eastAsia="Times New Roman" w:hAnsi="Times New Roman"/>
                <w:color w:val="000000"/>
                <w:sz w:val="18"/>
                <w:szCs w:val="18"/>
              </w:rPr>
              <w:fldChar w:fldCharType="begin">
                <w:ffData>
                  <w:name w:val=""/>
                  <w:enabled/>
                  <w:calcOnExit w:val="0"/>
                  <w:ddList>
                    <w:listEntry w:val="(select)"/>
                    <w:listEntry w:val="Ia Strict Nature Reserve"/>
                    <w:listEntry w:val="Ib Wilderness Area"/>
                    <w:listEntry w:val="II National Park"/>
                    <w:listEntry w:val="III Natural Monument or Feature"/>
                    <w:listEntry w:val="IV Habitat/Species Management Area"/>
                    <w:listEntry w:val="V Protected Landscape/Seascape"/>
                    <w:listEntry w:val="VI PA with sustainable use of natural resources"/>
                    <w:listEntry w:val="Other"/>
                  </w:ddList>
                </w:ffData>
              </w:fldChar>
            </w:r>
            <w:r w:rsidRPr="00E55577">
              <w:rPr>
                <w:rFonts w:ascii="Times New Roman" w:eastAsia="Times New Roman" w:hAnsi="Times New Roman"/>
                <w:color w:val="000000"/>
                <w:sz w:val="18"/>
                <w:szCs w:val="18"/>
              </w:rPr>
              <w:instrText xml:space="preserve"> FORMDROPDOWN </w:instrText>
            </w:r>
            <w:r w:rsidR="00BA6D53">
              <w:rPr>
                <w:rFonts w:ascii="Times New Roman" w:eastAsia="Times New Roman" w:hAnsi="Times New Roman"/>
                <w:color w:val="000000"/>
                <w:sz w:val="18"/>
                <w:szCs w:val="18"/>
              </w:rPr>
            </w:r>
            <w:r w:rsidR="00BA6D53">
              <w:rPr>
                <w:rFonts w:ascii="Times New Roman" w:eastAsia="Times New Roman" w:hAnsi="Times New Roman"/>
                <w:color w:val="000000"/>
                <w:sz w:val="18"/>
                <w:szCs w:val="18"/>
              </w:rPr>
              <w:fldChar w:fldCharType="separate"/>
            </w:r>
            <w:r w:rsidRPr="00E55577">
              <w:rPr>
                <w:rFonts w:ascii="Times New Roman" w:eastAsia="Times New Roman" w:hAnsi="Times New Roman"/>
                <w:color w:val="000000"/>
                <w:sz w:val="18"/>
                <w:szCs w:val="18"/>
              </w:rPr>
              <w:fldChar w:fldCharType="end"/>
            </w:r>
            <w:r w:rsidRPr="00E55577">
              <w:rPr>
                <w:rFonts w:ascii="Times New Roman" w:eastAsia="Times New Roman" w:hAnsi="Times New Roman"/>
                <w:color w:val="000000"/>
                <w:sz w:val="18"/>
                <w:szCs w:val="18"/>
              </w:rPr>
              <w:t xml:space="preserve">  </w:t>
            </w:r>
          </w:p>
        </w:tc>
        <w:tc>
          <w:tcPr>
            <w:tcW w:w="1297" w:type="dxa"/>
            <w:gridSpan w:val="2"/>
            <w:shd w:val="clear" w:color="auto" w:fill="auto"/>
          </w:tcPr>
          <w:p w14:paraId="7CFC5923" w14:textId="77777777" w:rsidR="00BB4351" w:rsidRPr="00E55577" w:rsidRDefault="00BB4351" w:rsidP="00631A6E">
            <w:pPr>
              <w:spacing w:after="0" w:line="240" w:lineRule="auto"/>
              <w:ind w:left="360"/>
              <w:jc w:val="right"/>
              <w:rPr>
                <w:rFonts w:ascii="Times New Roman" w:eastAsia="Times New Roman" w:hAnsi="Times New Roman"/>
                <w:sz w:val="18"/>
                <w:szCs w:val="18"/>
              </w:rPr>
            </w:pPr>
            <w:r w:rsidRPr="00E55577">
              <w:rPr>
                <w:rFonts w:ascii="Times New Roman" w:eastAsia="Times New Roman" w:hAnsi="Times New Roman"/>
                <w:i/>
                <w:color w:val="000000"/>
                <w:sz w:val="18"/>
                <w:szCs w:val="18"/>
              </w:rPr>
              <w:fldChar w:fldCharType="begin">
                <w:ffData>
                  <w:name w:val="F_GEB_BD_target"/>
                  <w:enabled/>
                  <w:calcOnExit w:val="0"/>
                  <w:textInput/>
                </w:ffData>
              </w:fldChar>
            </w:r>
            <w:r w:rsidRPr="00E55577">
              <w:rPr>
                <w:rFonts w:ascii="Times New Roman" w:eastAsia="Times New Roman" w:hAnsi="Times New Roman"/>
                <w:i/>
                <w:color w:val="000000"/>
                <w:sz w:val="18"/>
                <w:szCs w:val="18"/>
              </w:rPr>
              <w:instrText xml:space="preserve"> FORMTEXT </w:instrText>
            </w:r>
            <w:r w:rsidRPr="00E55577">
              <w:rPr>
                <w:rFonts w:ascii="Times New Roman" w:eastAsia="Times New Roman" w:hAnsi="Times New Roman"/>
                <w:i/>
                <w:color w:val="000000"/>
                <w:sz w:val="18"/>
                <w:szCs w:val="18"/>
              </w:rPr>
            </w:r>
            <w:r w:rsidRPr="00E55577">
              <w:rPr>
                <w:rFonts w:ascii="Times New Roman" w:eastAsia="Times New Roman" w:hAnsi="Times New Roman"/>
                <w:i/>
                <w:color w:val="000000"/>
                <w:sz w:val="18"/>
                <w:szCs w:val="18"/>
              </w:rPr>
              <w:fldChar w:fldCharType="separate"/>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color w:val="000000"/>
                <w:sz w:val="18"/>
                <w:szCs w:val="18"/>
              </w:rPr>
              <w:fldChar w:fldCharType="end"/>
            </w:r>
          </w:p>
        </w:tc>
        <w:tc>
          <w:tcPr>
            <w:tcW w:w="1565" w:type="dxa"/>
            <w:gridSpan w:val="2"/>
            <w:shd w:val="clear" w:color="auto" w:fill="auto"/>
          </w:tcPr>
          <w:p w14:paraId="77F48AB3" w14:textId="77777777" w:rsidR="00BB4351" w:rsidRPr="00E55577" w:rsidRDefault="00BB4351" w:rsidP="00631A6E">
            <w:pPr>
              <w:spacing w:after="0" w:line="240" w:lineRule="auto"/>
              <w:ind w:left="360"/>
              <w:jc w:val="right"/>
              <w:rPr>
                <w:rFonts w:ascii="Times New Roman" w:eastAsia="Times New Roman" w:hAnsi="Times New Roman"/>
                <w:sz w:val="18"/>
                <w:szCs w:val="18"/>
              </w:rPr>
            </w:pPr>
            <w:r w:rsidRPr="00E55577">
              <w:rPr>
                <w:rFonts w:ascii="Times New Roman" w:eastAsia="Times New Roman" w:hAnsi="Times New Roman"/>
                <w:i/>
                <w:color w:val="000000"/>
                <w:sz w:val="18"/>
                <w:szCs w:val="18"/>
              </w:rPr>
              <w:fldChar w:fldCharType="begin">
                <w:ffData>
                  <w:name w:val="F_GEB_BD_target"/>
                  <w:enabled/>
                  <w:calcOnExit w:val="0"/>
                  <w:textInput/>
                </w:ffData>
              </w:fldChar>
            </w:r>
            <w:r w:rsidRPr="00E55577">
              <w:rPr>
                <w:rFonts w:ascii="Times New Roman" w:eastAsia="Times New Roman" w:hAnsi="Times New Roman"/>
                <w:i/>
                <w:color w:val="000000"/>
                <w:sz w:val="18"/>
                <w:szCs w:val="18"/>
              </w:rPr>
              <w:instrText xml:space="preserve"> FORMTEXT </w:instrText>
            </w:r>
            <w:r w:rsidRPr="00E55577">
              <w:rPr>
                <w:rFonts w:ascii="Times New Roman" w:eastAsia="Times New Roman" w:hAnsi="Times New Roman"/>
                <w:i/>
                <w:color w:val="000000"/>
                <w:sz w:val="18"/>
                <w:szCs w:val="18"/>
              </w:rPr>
            </w:r>
            <w:r w:rsidRPr="00E55577">
              <w:rPr>
                <w:rFonts w:ascii="Times New Roman" w:eastAsia="Times New Roman" w:hAnsi="Times New Roman"/>
                <w:i/>
                <w:color w:val="000000"/>
                <w:sz w:val="18"/>
                <w:szCs w:val="18"/>
              </w:rPr>
              <w:fldChar w:fldCharType="separate"/>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color w:val="000000"/>
                <w:sz w:val="18"/>
                <w:szCs w:val="18"/>
              </w:rPr>
              <w:fldChar w:fldCharType="end"/>
            </w:r>
          </w:p>
        </w:tc>
        <w:tc>
          <w:tcPr>
            <w:tcW w:w="1151" w:type="dxa"/>
            <w:shd w:val="clear" w:color="auto" w:fill="auto"/>
          </w:tcPr>
          <w:p w14:paraId="7B79DFF2" w14:textId="77777777" w:rsidR="00BB4351" w:rsidRPr="00E55577" w:rsidRDefault="00BB4351" w:rsidP="00631A6E">
            <w:pPr>
              <w:spacing w:after="0" w:line="240" w:lineRule="auto"/>
              <w:ind w:left="360"/>
              <w:jc w:val="right"/>
              <w:rPr>
                <w:rFonts w:ascii="Times New Roman" w:eastAsia="Times New Roman" w:hAnsi="Times New Roman"/>
                <w:sz w:val="18"/>
                <w:szCs w:val="18"/>
              </w:rPr>
            </w:pPr>
            <w:r w:rsidRPr="00E55577">
              <w:rPr>
                <w:rFonts w:ascii="Times New Roman" w:eastAsia="Times New Roman" w:hAnsi="Times New Roman"/>
                <w:i/>
                <w:color w:val="000000"/>
                <w:sz w:val="18"/>
                <w:szCs w:val="18"/>
              </w:rPr>
              <w:fldChar w:fldCharType="begin">
                <w:ffData>
                  <w:name w:val="F_GEB_BD_target"/>
                  <w:enabled/>
                  <w:calcOnExit w:val="0"/>
                  <w:textInput/>
                </w:ffData>
              </w:fldChar>
            </w:r>
            <w:r w:rsidRPr="00E55577">
              <w:rPr>
                <w:rFonts w:ascii="Times New Roman" w:eastAsia="Times New Roman" w:hAnsi="Times New Roman"/>
                <w:i/>
                <w:color w:val="000000"/>
                <w:sz w:val="18"/>
                <w:szCs w:val="18"/>
              </w:rPr>
              <w:instrText xml:space="preserve"> FORMTEXT </w:instrText>
            </w:r>
            <w:r w:rsidRPr="00E55577">
              <w:rPr>
                <w:rFonts w:ascii="Times New Roman" w:eastAsia="Times New Roman" w:hAnsi="Times New Roman"/>
                <w:i/>
                <w:color w:val="000000"/>
                <w:sz w:val="18"/>
                <w:szCs w:val="18"/>
              </w:rPr>
            </w:r>
            <w:r w:rsidRPr="00E55577">
              <w:rPr>
                <w:rFonts w:ascii="Times New Roman" w:eastAsia="Times New Roman" w:hAnsi="Times New Roman"/>
                <w:i/>
                <w:color w:val="000000"/>
                <w:sz w:val="18"/>
                <w:szCs w:val="18"/>
              </w:rPr>
              <w:fldChar w:fldCharType="separate"/>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color w:val="000000"/>
                <w:sz w:val="18"/>
                <w:szCs w:val="18"/>
              </w:rPr>
              <w:fldChar w:fldCharType="end"/>
            </w:r>
          </w:p>
        </w:tc>
        <w:tc>
          <w:tcPr>
            <w:tcW w:w="1491" w:type="dxa"/>
            <w:shd w:val="clear" w:color="auto" w:fill="auto"/>
          </w:tcPr>
          <w:p w14:paraId="0D914EEA" w14:textId="77777777" w:rsidR="00BB4351" w:rsidRPr="00E55577" w:rsidRDefault="00BB4351" w:rsidP="00631A6E">
            <w:pPr>
              <w:spacing w:after="0" w:line="240" w:lineRule="auto"/>
              <w:ind w:left="360"/>
              <w:jc w:val="right"/>
              <w:rPr>
                <w:rFonts w:ascii="Times New Roman" w:eastAsia="Times New Roman" w:hAnsi="Times New Roman"/>
                <w:sz w:val="18"/>
                <w:szCs w:val="18"/>
              </w:rPr>
            </w:pPr>
            <w:r w:rsidRPr="00E55577">
              <w:rPr>
                <w:rFonts w:ascii="Times New Roman" w:eastAsia="Times New Roman" w:hAnsi="Times New Roman"/>
                <w:i/>
                <w:color w:val="000000"/>
                <w:sz w:val="18"/>
                <w:szCs w:val="18"/>
              </w:rPr>
              <w:fldChar w:fldCharType="begin">
                <w:ffData>
                  <w:name w:val="F_GEB_BD_target"/>
                  <w:enabled/>
                  <w:calcOnExit w:val="0"/>
                  <w:textInput/>
                </w:ffData>
              </w:fldChar>
            </w:r>
            <w:r w:rsidRPr="00E55577">
              <w:rPr>
                <w:rFonts w:ascii="Times New Roman" w:eastAsia="Times New Roman" w:hAnsi="Times New Roman"/>
                <w:i/>
                <w:color w:val="000000"/>
                <w:sz w:val="18"/>
                <w:szCs w:val="18"/>
              </w:rPr>
              <w:instrText xml:space="preserve"> FORMTEXT </w:instrText>
            </w:r>
            <w:r w:rsidRPr="00E55577">
              <w:rPr>
                <w:rFonts w:ascii="Times New Roman" w:eastAsia="Times New Roman" w:hAnsi="Times New Roman"/>
                <w:i/>
                <w:color w:val="000000"/>
                <w:sz w:val="18"/>
                <w:szCs w:val="18"/>
              </w:rPr>
            </w:r>
            <w:r w:rsidRPr="00E55577">
              <w:rPr>
                <w:rFonts w:ascii="Times New Roman" w:eastAsia="Times New Roman" w:hAnsi="Times New Roman"/>
                <w:i/>
                <w:color w:val="000000"/>
                <w:sz w:val="18"/>
                <w:szCs w:val="18"/>
              </w:rPr>
              <w:fldChar w:fldCharType="separate"/>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color w:val="000000"/>
                <w:sz w:val="18"/>
                <w:szCs w:val="18"/>
              </w:rPr>
              <w:fldChar w:fldCharType="end"/>
            </w:r>
          </w:p>
        </w:tc>
      </w:tr>
      <w:tr w:rsidR="00740E7D" w:rsidRPr="00E55577" w14:paraId="4E7311B6" w14:textId="77777777" w:rsidTr="00E94BAE">
        <w:tc>
          <w:tcPr>
            <w:tcW w:w="1266" w:type="dxa"/>
            <w:shd w:val="clear" w:color="auto" w:fill="auto"/>
          </w:tcPr>
          <w:p w14:paraId="30666DEE" w14:textId="77777777" w:rsidR="00BB4351" w:rsidRPr="00E55577" w:rsidRDefault="00BB4351" w:rsidP="00631A6E">
            <w:pPr>
              <w:spacing w:after="0" w:line="240" w:lineRule="auto"/>
              <w:ind w:left="360"/>
              <w:jc w:val="right"/>
              <w:rPr>
                <w:rFonts w:ascii="Times New Roman" w:eastAsia="Times New Roman" w:hAnsi="Times New Roman"/>
                <w:sz w:val="18"/>
                <w:szCs w:val="18"/>
              </w:rPr>
            </w:pPr>
          </w:p>
        </w:tc>
        <w:tc>
          <w:tcPr>
            <w:tcW w:w="1140" w:type="dxa"/>
            <w:shd w:val="clear" w:color="auto" w:fill="auto"/>
          </w:tcPr>
          <w:p w14:paraId="64940E2A" w14:textId="77777777" w:rsidR="00BB4351" w:rsidRPr="00E55577" w:rsidRDefault="00BB4351" w:rsidP="00631A6E">
            <w:pPr>
              <w:spacing w:after="0" w:line="240" w:lineRule="auto"/>
              <w:ind w:left="360"/>
              <w:jc w:val="right"/>
              <w:rPr>
                <w:rFonts w:ascii="Times New Roman" w:eastAsia="Times New Roman" w:hAnsi="Times New Roman"/>
                <w:sz w:val="18"/>
                <w:szCs w:val="18"/>
              </w:rPr>
            </w:pPr>
          </w:p>
        </w:tc>
        <w:tc>
          <w:tcPr>
            <w:tcW w:w="2975" w:type="dxa"/>
            <w:gridSpan w:val="4"/>
            <w:shd w:val="clear" w:color="auto" w:fill="auto"/>
          </w:tcPr>
          <w:p w14:paraId="1EF03EC5" w14:textId="77777777" w:rsidR="00BB4351" w:rsidRPr="00E55577" w:rsidRDefault="00BB4351" w:rsidP="00631A6E">
            <w:pPr>
              <w:spacing w:after="0" w:line="240" w:lineRule="auto"/>
              <w:ind w:left="360"/>
              <w:jc w:val="right"/>
              <w:rPr>
                <w:rFonts w:ascii="Times New Roman" w:eastAsia="Times New Roman" w:hAnsi="Times New Roman"/>
                <w:sz w:val="18"/>
                <w:szCs w:val="18"/>
              </w:rPr>
            </w:pPr>
            <w:r w:rsidRPr="00E55577">
              <w:rPr>
                <w:rFonts w:ascii="Times New Roman" w:eastAsia="Times New Roman" w:hAnsi="Times New Roman"/>
                <w:color w:val="000000"/>
                <w:sz w:val="18"/>
                <w:szCs w:val="18"/>
              </w:rPr>
              <w:t xml:space="preserve">Sum  </w:t>
            </w:r>
          </w:p>
        </w:tc>
        <w:tc>
          <w:tcPr>
            <w:tcW w:w="1297" w:type="dxa"/>
            <w:gridSpan w:val="2"/>
            <w:shd w:val="clear" w:color="auto" w:fill="auto"/>
          </w:tcPr>
          <w:p w14:paraId="01A4D96C" w14:textId="77777777" w:rsidR="00BB4351" w:rsidRPr="00E55577" w:rsidRDefault="00BB4351" w:rsidP="00631A6E">
            <w:pPr>
              <w:spacing w:after="0" w:line="240" w:lineRule="auto"/>
              <w:ind w:left="360"/>
              <w:jc w:val="right"/>
              <w:rPr>
                <w:rFonts w:ascii="Times New Roman" w:eastAsia="Times New Roman" w:hAnsi="Times New Roman"/>
                <w:sz w:val="18"/>
                <w:szCs w:val="18"/>
              </w:rPr>
            </w:pPr>
            <w:r w:rsidRPr="00E55577">
              <w:rPr>
                <w:rFonts w:ascii="Times New Roman" w:eastAsia="Times New Roman" w:hAnsi="Times New Roman"/>
                <w:i/>
                <w:color w:val="000000"/>
                <w:sz w:val="18"/>
                <w:szCs w:val="18"/>
              </w:rPr>
              <w:fldChar w:fldCharType="begin">
                <w:ffData>
                  <w:name w:val="F_GEB_BD_target"/>
                  <w:enabled/>
                  <w:calcOnExit w:val="0"/>
                  <w:textInput/>
                </w:ffData>
              </w:fldChar>
            </w:r>
            <w:r w:rsidRPr="00E55577">
              <w:rPr>
                <w:rFonts w:ascii="Times New Roman" w:eastAsia="Times New Roman" w:hAnsi="Times New Roman"/>
                <w:i/>
                <w:color w:val="000000"/>
                <w:sz w:val="18"/>
                <w:szCs w:val="18"/>
              </w:rPr>
              <w:instrText xml:space="preserve"> FORMTEXT </w:instrText>
            </w:r>
            <w:r w:rsidRPr="00E55577">
              <w:rPr>
                <w:rFonts w:ascii="Times New Roman" w:eastAsia="Times New Roman" w:hAnsi="Times New Roman"/>
                <w:i/>
                <w:color w:val="000000"/>
                <w:sz w:val="18"/>
                <w:szCs w:val="18"/>
              </w:rPr>
            </w:r>
            <w:r w:rsidRPr="00E55577">
              <w:rPr>
                <w:rFonts w:ascii="Times New Roman" w:eastAsia="Times New Roman" w:hAnsi="Times New Roman"/>
                <w:i/>
                <w:color w:val="000000"/>
                <w:sz w:val="18"/>
                <w:szCs w:val="18"/>
              </w:rPr>
              <w:fldChar w:fldCharType="separate"/>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color w:val="000000"/>
                <w:sz w:val="18"/>
                <w:szCs w:val="18"/>
              </w:rPr>
              <w:fldChar w:fldCharType="end"/>
            </w:r>
          </w:p>
        </w:tc>
        <w:tc>
          <w:tcPr>
            <w:tcW w:w="1565" w:type="dxa"/>
            <w:gridSpan w:val="2"/>
            <w:shd w:val="clear" w:color="auto" w:fill="auto"/>
          </w:tcPr>
          <w:p w14:paraId="2C35AD26" w14:textId="77777777" w:rsidR="00BB4351" w:rsidRPr="00E55577" w:rsidRDefault="00BB4351" w:rsidP="00631A6E">
            <w:pPr>
              <w:spacing w:after="0" w:line="240" w:lineRule="auto"/>
              <w:ind w:left="360"/>
              <w:jc w:val="right"/>
              <w:rPr>
                <w:rFonts w:ascii="Times New Roman" w:eastAsia="Times New Roman" w:hAnsi="Times New Roman"/>
                <w:sz w:val="18"/>
                <w:szCs w:val="18"/>
              </w:rPr>
            </w:pPr>
            <w:r w:rsidRPr="00E55577">
              <w:rPr>
                <w:rFonts w:ascii="Times New Roman" w:eastAsia="Times New Roman" w:hAnsi="Times New Roman"/>
                <w:i/>
                <w:color w:val="000000"/>
                <w:sz w:val="18"/>
                <w:szCs w:val="18"/>
              </w:rPr>
              <w:fldChar w:fldCharType="begin">
                <w:ffData>
                  <w:name w:val="F_GEB_BD_target"/>
                  <w:enabled/>
                  <w:calcOnExit w:val="0"/>
                  <w:textInput/>
                </w:ffData>
              </w:fldChar>
            </w:r>
            <w:r w:rsidRPr="00E55577">
              <w:rPr>
                <w:rFonts w:ascii="Times New Roman" w:eastAsia="Times New Roman" w:hAnsi="Times New Roman"/>
                <w:i/>
                <w:color w:val="000000"/>
                <w:sz w:val="18"/>
                <w:szCs w:val="18"/>
              </w:rPr>
              <w:instrText xml:space="preserve"> FORMTEXT </w:instrText>
            </w:r>
            <w:r w:rsidRPr="00E55577">
              <w:rPr>
                <w:rFonts w:ascii="Times New Roman" w:eastAsia="Times New Roman" w:hAnsi="Times New Roman"/>
                <w:i/>
                <w:color w:val="000000"/>
                <w:sz w:val="18"/>
                <w:szCs w:val="18"/>
              </w:rPr>
            </w:r>
            <w:r w:rsidRPr="00E55577">
              <w:rPr>
                <w:rFonts w:ascii="Times New Roman" w:eastAsia="Times New Roman" w:hAnsi="Times New Roman"/>
                <w:i/>
                <w:color w:val="000000"/>
                <w:sz w:val="18"/>
                <w:szCs w:val="18"/>
              </w:rPr>
              <w:fldChar w:fldCharType="separate"/>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color w:val="000000"/>
                <w:sz w:val="18"/>
                <w:szCs w:val="18"/>
              </w:rPr>
              <w:fldChar w:fldCharType="end"/>
            </w:r>
          </w:p>
        </w:tc>
        <w:tc>
          <w:tcPr>
            <w:tcW w:w="1151" w:type="dxa"/>
            <w:shd w:val="clear" w:color="auto" w:fill="auto"/>
          </w:tcPr>
          <w:p w14:paraId="22404507" w14:textId="77777777" w:rsidR="00BB4351" w:rsidRPr="00E55577" w:rsidRDefault="00BB4351" w:rsidP="00631A6E">
            <w:pPr>
              <w:spacing w:after="0" w:line="240" w:lineRule="auto"/>
              <w:ind w:left="360"/>
              <w:jc w:val="right"/>
              <w:rPr>
                <w:rFonts w:ascii="Times New Roman" w:eastAsia="Times New Roman" w:hAnsi="Times New Roman"/>
                <w:sz w:val="18"/>
                <w:szCs w:val="18"/>
              </w:rPr>
            </w:pPr>
            <w:r w:rsidRPr="00E55577">
              <w:rPr>
                <w:rFonts w:ascii="Times New Roman" w:eastAsia="Times New Roman" w:hAnsi="Times New Roman"/>
                <w:i/>
                <w:color w:val="000000"/>
                <w:sz w:val="18"/>
                <w:szCs w:val="18"/>
              </w:rPr>
              <w:fldChar w:fldCharType="begin">
                <w:ffData>
                  <w:name w:val="F_GEB_BD_target"/>
                  <w:enabled/>
                  <w:calcOnExit w:val="0"/>
                  <w:textInput/>
                </w:ffData>
              </w:fldChar>
            </w:r>
            <w:r w:rsidRPr="00E55577">
              <w:rPr>
                <w:rFonts w:ascii="Times New Roman" w:eastAsia="Times New Roman" w:hAnsi="Times New Roman"/>
                <w:i/>
                <w:color w:val="000000"/>
                <w:sz w:val="18"/>
                <w:szCs w:val="18"/>
              </w:rPr>
              <w:instrText xml:space="preserve"> FORMTEXT </w:instrText>
            </w:r>
            <w:r w:rsidRPr="00E55577">
              <w:rPr>
                <w:rFonts w:ascii="Times New Roman" w:eastAsia="Times New Roman" w:hAnsi="Times New Roman"/>
                <w:i/>
                <w:color w:val="000000"/>
                <w:sz w:val="18"/>
                <w:szCs w:val="18"/>
              </w:rPr>
            </w:r>
            <w:r w:rsidRPr="00E55577">
              <w:rPr>
                <w:rFonts w:ascii="Times New Roman" w:eastAsia="Times New Roman" w:hAnsi="Times New Roman"/>
                <w:i/>
                <w:color w:val="000000"/>
                <w:sz w:val="18"/>
                <w:szCs w:val="18"/>
              </w:rPr>
              <w:fldChar w:fldCharType="separate"/>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color w:val="000000"/>
                <w:sz w:val="18"/>
                <w:szCs w:val="18"/>
              </w:rPr>
              <w:fldChar w:fldCharType="end"/>
            </w:r>
          </w:p>
        </w:tc>
        <w:tc>
          <w:tcPr>
            <w:tcW w:w="1491" w:type="dxa"/>
            <w:shd w:val="clear" w:color="auto" w:fill="auto"/>
          </w:tcPr>
          <w:p w14:paraId="16A4E1B1" w14:textId="77777777" w:rsidR="00BB4351" w:rsidRPr="00E55577" w:rsidRDefault="00BB4351" w:rsidP="00631A6E">
            <w:pPr>
              <w:spacing w:after="0" w:line="240" w:lineRule="auto"/>
              <w:ind w:left="360"/>
              <w:jc w:val="right"/>
              <w:rPr>
                <w:rFonts w:ascii="Times New Roman" w:eastAsia="Times New Roman" w:hAnsi="Times New Roman"/>
                <w:sz w:val="18"/>
                <w:szCs w:val="18"/>
              </w:rPr>
            </w:pPr>
            <w:r w:rsidRPr="00E55577">
              <w:rPr>
                <w:rFonts w:ascii="Times New Roman" w:eastAsia="Times New Roman" w:hAnsi="Times New Roman"/>
                <w:i/>
                <w:color w:val="000000"/>
                <w:sz w:val="18"/>
                <w:szCs w:val="18"/>
              </w:rPr>
              <w:fldChar w:fldCharType="begin">
                <w:ffData>
                  <w:name w:val="F_GEB_BD_target"/>
                  <w:enabled/>
                  <w:calcOnExit w:val="0"/>
                  <w:textInput/>
                </w:ffData>
              </w:fldChar>
            </w:r>
            <w:r w:rsidRPr="00E55577">
              <w:rPr>
                <w:rFonts w:ascii="Times New Roman" w:eastAsia="Times New Roman" w:hAnsi="Times New Roman"/>
                <w:i/>
                <w:color w:val="000000"/>
                <w:sz w:val="18"/>
                <w:szCs w:val="18"/>
              </w:rPr>
              <w:instrText xml:space="preserve"> FORMTEXT </w:instrText>
            </w:r>
            <w:r w:rsidRPr="00E55577">
              <w:rPr>
                <w:rFonts w:ascii="Times New Roman" w:eastAsia="Times New Roman" w:hAnsi="Times New Roman"/>
                <w:i/>
                <w:color w:val="000000"/>
                <w:sz w:val="18"/>
                <w:szCs w:val="18"/>
              </w:rPr>
            </w:r>
            <w:r w:rsidRPr="00E55577">
              <w:rPr>
                <w:rFonts w:ascii="Times New Roman" w:eastAsia="Times New Roman" w:hAnsi="Times New Roman"/>
                <w:i/>
                <w:color w:val="000000"/>
                <w:sz w:val="18"/>
                <w:szCs w:val="18"/>
              </w:rPr>
              <w:fldChar w:fldCharType="separate"/>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color w:val="000000"/>
                <w:sz w:val="18"/>
                <w:szCs w:val="18"/>
              </w:rPr>
              <w:fldChar w:fldCharType="end"/>
            </w:r>
          </w:p>
        </w:tc>
      </w:tr>
      <w:tr w:rsidR="002E27F9" w:rsidRPr="00E55577" w14:paraId="6995145E" w14:textId="77777777" w:rsidTr="00E94BAE">
        <w:tc>
          <w:tcPr>
            <w:tcW w:w="1266" w:type="dxa"/>
            <w:shd w:val="clear" w:color="auto" w:fill="BFBFBF"/>
          </w:tcPr>
          <w:p w14:paraId="2F7B6379" w14:textId="77777777" w:rsidR="00BB4351" w:rsidRPr="00E55577" w:rsidRDefault="00BB4351" w:rsidP="00631A6E">
            <w:pPr>
              <w:spacing w:after="0" w:line="240" w:lineRule="auto"/>
              <w:ind w:left="360"/>
              <w:rPr>
                <w:rFonts w:ascii="Times New Roman" w:eastAsia="Times New Roman" w:hAnsi="Times New Roman"/>
                <w:sz w:val="18"/>
                <w:szCs w:val="18"/>
              </w:rPr>
            </w:pPr>
            <w:r w:rsidRPr="00E55577">
              <w:rPr>
                <w:rFonts w:ascii="Times New Roman" w:eastAsia="Times New Roman" w:hAnsi="Times New Roman"/>
                <w:sz w:val="18"/>
                <w:szCs w:val="18"/>
              </w:rPr>
              <w:t>Indicator 2.2</w:t>
            </w:r>
          </w:p>
        </w:tc>
        <w:tc>
          <w:tcPr>
            <w:tcW w:w="8128" w:type="dxa"/>
            <w:gridSpan w:val="10"/>
            <w:shd w:val="clear" w:color="auto" w:fill="BFBFBF"/>
          </w:tcPr>
          <w:p w14:paraId="2BA3EDC7" w14:textId="77777777" w:rsidR="00BB4351" w:rsidRPr="00E55577" w:rsidRDefault="00BB4351" w:rsidP="00631A6E">
            <w:pPr>
              <w:spacing w:after="0" w:line="240" w:lineRule="auto"/>
              <w:ind w:left="360"/>
              <w:rPr>
                <w:rFonts w:ascii="Times New Roman" w:eastAsia="Times New Roman" w:hAnsi="Times New Roman"/>
                <w:sz w:val="18"/>
                <w:szCs w:val="18"/>
              </w:rPr>
            </w:pPr>
            <w:r w:rsidRPr="00E55577">
              <w:rPr>
                <w:rFonts w:ascii="Times New Roman" w:eastAsia="Times New Roman" w:hAnsi="Times New Roman"/>
                <w:sz w:val="18"/>
                <w:szCs w:val="18"/>
              </w:rPr>
              <w:t>Marine protected areas under improved management effectiveness</w:t>
            </w:r>
          </w:p>
        </w:tc>
        <w:tc>
          <w:tcPr>
            <w:tcW w:w="1491" w:type="dxa"/>
            <w:shd w:val="clear" w:color="auto" w:fill="BFBFBF"/>
          </w:tcPr>
          <w:p w14:paraId="4AE5B672" w14:textId="77777777" w:rsidR="00BB4351" w:rsidRPr="00E55577" w:rsidRDefault="00BB4351" w:rsidP="00631A6E">
            <w:pPr>
              <w:spacing w:after="0" w:line="240" w:lineRule="auto"/>
              <w:ind w:left="360"/>
              <w:jc w:val="right"/>
              <w:rPr>
                <w:rFonts w:ascii="Times New Roman" w:eastAsia="Times New Roman" w:hAnsi="Times New Roman"/>
                <w:sz w:val="18"/>
                <w:szCs w:val="18"/>
              </w:rPr>
            </w:pPr>
            <w:r w:rsidRPr="00E55577">
              <w:rPr>
                <w:rFonts w:ascii="Times New Roman" w:eastAsia="Times New Roman" w:hAnsi="Times New Roman"/>
                <w:i/>
                <w:color w:val="000000"/>
                <w:sz w:val="18"/>
                <w:szCs w:val="18"/>
              </w:rPr>
              <w:fldChar w:fldCharType="begin">
                <w:ffData>
                  <w:name w:val="F_GEB_BD_target"/>
                  <w:enabled/>
                  <w:calcOnExit w:val="0"/>
                  <w:textInput/>
                </w:ffData>
              </w:fldChar>
            </w:r>
            <w:r w:rsidRPr="00E55577">
              <w:rPr>
                <w:rFonts w:ascii="Times New Roman" w:eastAsia="Times New Roman" w:hAnsi="Times New Roman"/>
                <w:i/>
                <w:color w:val="000000"/>
                <w:sz w:val="18"/>
                <w:szCs w:val="18"/>
              </w:rPr>
              <w:instrText xml:space="preserve"> FORMTEXT </w:instrText>
            </w:r>
            <w:r w:rsidRPr="00E55577">
              <w:rPr>
                <w:rFonts w:ascii="Times New Roman" w:eastAsia="Times New Roman" w:hAnsi="Times New Roman"/>
                <w:i/>
                <w:color w:val="000000"/>
                <w:sz w:val="18"/>
                <w:szCs w:val="18"/>
              </w:rPr>
            </w:r>
            <w:r w:rsidRPr="00E55577">
              <w:rPr>
                <w:rFonts w:ascii="Times New Roman" w:eastAsia="Times New Roman" w:hAnsi="Times New Roman"/>
                <w:i/>
                <w:color w:val="000000"/>
                <w:sz w:val="18"/>
                <w:szCs w:val="18"/>
              </w:rPr>
              <w:fldChar w:fldCharType="separate"/>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color w:val="000000"/>
                <w:sz w:val="18"/>
                <w:szCs w:val="18"/>
              </w:rPr>
              <w:fldChar w:fldCharType="end"/>
            </w:r>
          </w:p>
        </w:tc>
      </w:tr>
      <w:tr w:rsidR="00740E7D" w:rsidRPr="00E55577" w14:paraId="719E7244" w14:textId="77777777" w:rsidTr="00E94BAE">
        <w:trPr>
          <w:trHeight w:val="125"/>
        </w:trPr>
        <w:tc>
          <w:tcPr>
            <w:tcW w:w="1266" w:type="dxa"/>
            <w:vMerge w:val="restart"/>
            <w:shd w:val="clear" w:color="auto" w:fill="auto"/>
            <w:vAlign w:val="center"/>
          </w:tcPr>
          <w:p w14:paraId="173B5C01" w14:textId="77777777" w:rsidR="00BB4351" w:rsidRPr="00E55577" w:rsidRDefault="00BB4351" w:rsidP="00631A6E">
            <w:pPr>
              <w:spacing w:after="0" w:line="240" w:lineRule="auto"/>
              <w:ind w:left="360"/>
              <w:rPr>
                <w:rFonts w:ascii="Times New Roman" w:eastAsia="Times New Roman" w:hAnsi="Times New Roman"/>
                <w:sz w:val="18"/>
                <w:szCs w:val="18"/>
              </w:rPr>
            </w:pPr>
            <w:r w:rsidRPr="00E55577">
              <w:rPr>
                <w:rFonts w:ascii="Times New Roman" w:eastAsia="Times New Roman" w:hAnsi="Times New Roman"/>
                <w:sz w:val="18"/>
                <w:szCs w:val="18"/>
              </w:rPr>
              <w:t>Name of Protected Area</w:t>
            </w:r>
          </w:p>
        </w:tc>
        <w:tc>
          <w:tcPr>
            <w:tcW w:w="1140" w:type="dxa"/>
            <w:vMerge w:val="restart"/>
            <w:shd w:val="clear" w:color="auto" w:fill="auto"/>
            <w:vAlign w:val="center"/>
          </w:tcPr>
          <w:p w14:paraId="5B453D85" w14:textId="77777777" w:rsidR="00BB4351" w:rsidRPr="00E55577" w:rsidRDefault="00BB4351" w:rsidP="00631A6E">
            <w:pPr>
              <w:spacing w:after="0" w:line="240" w:lineRule="auto"/>
              <w:ind w:left="360"/>
              <w:rPr>
                <w:rFonts w:ascii="Times New Roman" w:eastAsia="Times New Roman" w:hAnsi="Times New Roman"/>
                <w:sz w:val="18"/>
                <w:szCs w:val="18"/>
              </w:rPr>
            </w:pPr>
            <w:r w:rsidRPr="00E55577">
              <w:rPr>
                <w:rFonts w:ascii="Times New Roman" w:eastAsia="Times New Roman" w:hAnsi="Times New Roman"/>
                <w:sz w:val="18"/>
                <w:szCs w:val="18"/>
              </w:rPr>
              <w:t>WDPA ID</w:t>
            </w:r>
          </w:p>
        </w:tc>
        <w:tc>
          <w:tcPr>
            <w:tcW w:w="1795" w:type="dxa"/>
            <w:gridSpan w:val="3"/>
            <w:vMerge w:val="restart"/>
            <w:shd w:val="clear" w:color="auto" w:fill="auto"/>
            <w:vAlign w:val="center"/>
          </w:tcPr>
          <w:p w14:paraId="0A560923" w14:textId="77777777" w:rsidR="00BB4351" w:rsidRPr="00E55577" w:rsidRDefault="00BB4351" w:rsidP="00631A6E">
            <w:pPr>
              <w:spacing w:after="0" w:line="240" w:lineRule="auto"/>
              <w:ind w:left="360"/>
              <w:rPr>
                <w:rFonts w:ascii="Times New Roman" w:eastAsia="Times New Roman" w:hAnsi="Times New Roman"/>
                <w:sz w:val="18"/>
                <w:szCs w:val="18"/>
              </w:rPr>
            </w:pPr>
            <w:r w:rsidRPr="00E55577">
              <w:rPr>
                <w:rFonts w:ascii="Times New Roman" w:eastAsia="Times New Roman" w:hAnsi="Times New Roman"/>
                <w:sz w:val="18"/>
                <w:szCs w:val="18"/>
              </w:rPr>
              <w:t>IUCN category</w:t>
            </w:r>
          </w:p>
        </w:tc>
        <w:tc>
          <w:tcPr>
            <w:tcW w:w="1180" w:type="dxa"/>
            <w:vMerge w:val="restart"/>
            <w:shd w:val="clear" w:color="auto" w:fill="auto"/>
            <w:vAlign w:val="center"/>
          </w:tcPr>
          <w:p w14:paraId="21A933D2" w14:textId="77777777" w:rsidR="00BB4351" w:rsidRPr="00E55577" w:rsidRDefault="00BB4351" w:rsidP="00631A6E">
            <w:pPr>
              <w:spacing w:after="0" w:line="240" w:lineRule="auto"/>
              <w:ind w:left="360"/>
              <w:rPr>
                <w:rFonts w:ascii="Times New Roman" w:eastAsia="Times New Roman" w:hAnsi="Times New Roman"/>
                <w:sz w:val="18"/>
                <w:szCs w:val="18"/>
              </w:rPr>
            </w:pPr>
            <w:r w:rsidRPr="00E55577">
              <w:rPr>
                <w:rFonts w:ascii="Times New Roman" w:eastAsia="Times New Roman" w:hAnsi="Times New Roman"/>
                <w:sz w:val="18"/>
                <w:szCs w:val="18"/>
              </w:rPr>
              <w:t>Hectares</w:t>
            </w:r>
          </w:p>
        </w:tc>
        <w:tc>
          <w:tcPr>
            <w:tcW w:w="5504" w:type="dxa"/>
            <w:gridSpan w:val="6"/>
            <w:shd w:val="clear" w:color="auto" w:fill="auto"/>
          </w:tcPr>
          <w:p w14:paraId="7335CA4A" w14:textId="77777777" w:rsidR="00BB4351" w:rsidRPr="00E55577" w:rsidRDefault="00BB4351" w:rsidP="00631A6E">
            <w:pPr>
              <w:spacing w:after="0" w:line="240" w:lineRule="auto"/>
              <w:ind w:left="360"/>
              <w:jc w:val="center"/>
              <w:rPr>
                <w:rFonts w:ascii="Times New Roman" w:eastAsia="Times New Roman" w:hAnsi="Times New Roman"/>
                <w:sz w:val="18"/>
                <w:szCs w:val="18"/>
              </w:rPr>
            </w:pPr>
            <w:r w:rsidRPr="00E55577">
              <w:rPr>
                <w:rFonts w:ascii="Times New Roman" w:eastAsia="Times New Roman" w:hAnsi="Times New Roman"/>
                <w:sz w:val="18"/>
                <w:szCs w:val="18"/>
              </w:rPr>
              <w:t xml:space="preserve">METT Score </w:t>
            </w:r>
          </w:p>
        </w:tc>
      </w:tr>
      <w:tr w:rsidR="00740E7D" w:rsidRPr="00E55577" w14:paraId="3E21B11D" w14:textId="77777777" w:rsidTr="00E94BAE">
        <w:trPr>
          <w:trHeight w:val="58"/>
        </w:trPr>
        <w:tc>
          <w:tcPr>
            <w:tcW w:w="1266" w:type="dxa"/>
            <w:vMerge/>
            <w:shd w:val="clear" w:color="auto" w:fill="auto"/>
          </w:tcPr>
          <w:p w14:paraId="66927E6E" w14:textId="77777777" w:rsidR="00BB4351" w:rsidRPr="00E55577" w:rsidRDefault="00BB4351" w:rsidP="00631A6E">
            <w:pPr>
              <w:spacing w:after="0" w:line="240" w:lineRule="auto"/>
              <w:ind w:left="360"/>
              <w:rPr>
                <w:rFonts w:ascii="Times New Roman" w:eastAsia="Times New Roman" w:hAnsi="Times New Roman"/>
                <w:sz w:val="18"/>
                <w:szCs w:val="18"/>
              </w:rPr>
            </w:pPr>
          </w:p>
        </w:tc>
        <w:tc>
          <w:tcPr>
            <w:tcW w:w="1140" w:type="dxa"/>
            <w:vMerge/>
            <w:shd w:val="clear" w:color="auto" w:fill="auto"/>
          </w:tcPr>
          <w:p w14:paraId="1D09392D" w14:textId="77777777" w:rsidR="00BB4351" w:rsidRPr="00E55577" w:rsidRDefault="00BB4351" w:rsidP="00631A6E">
            <w:pPr>
              <w:spacing w:after="0" w:line="240" w:lineRule="auto"/>
              <w:ind w:left="360"/>
              <w:rPr>
                <w:rFonts w:ascii="Times New Roman" w:eastAsia="Times New Roman" w:hAnsi="Times New Roman"/>
                <w:sz w:val="18"/>
                <w:szCs w:val="18"/>
              </w:rPr>
            </w:pPr>
          </w:p>
        </w:tc>
        <w:tc>
          <w:tcPr>
            <w:tcW w:w="1795" w:type="dxa"/>
            <w:gridSpan w:val="3"/>
            <w:vMerge/>
            <w:shd w:val="clear" w:color="auto" w:fill="auto"/>
          </w:tcPr>
          <w:p w14:paraId="05E32674" w14:textId="77777777" w:rsidR="00BB4351" w:rsidRPr="00E55577" w:rsidRDefault="00BB4351" w:rsidP="00631A6E">
            <w:pPr>
              <w:spacing w:after="0" w:line="240" w:lineRule="auto"/>
              <w:ind w:left="360"/>
              <w:rPr>
                <w:rFonts w:ascii="Times New Roman" w:eastAsia="Times New Roman" w:hAnsi="Times New Roman"/>
                <w:sz w:val="18"/>
                <w:szCs w:val="18"/>
              </w:rPr>
            </w:pPr>
          </w:p>
        </w:tc>
        <w:tc>
          <w:tcPr>
            <w:tcW w:w="1180" w:type="dxa"/>
            <w:vMerge/>
            <w:shd w:val="clear" w:color="auto" w:fill="auto"/>
          </w:tcPr>
          <w:p w14:paraId="7646DEF8" w14:textId="77777777" w:rsidR="00BB4351" w:rsidRPr="00E55577" w:rsidRDefault="00BB4351" w:rsidP="00631A6E">
            <w:pPr>
              <w:spacing w:after="0" w:line="240" w:lineRule="auto"/>
              <w:ind w:left="360"/>
              <w:rPr>
                <w:rFonts w:ascii="Times New Roman" w:eastAsia="Times New Roman" w:hAnsi="Times New Roman"/>
                <w:sz w:val="18"/>
                <w:szCs w:val="18"/>
              </w:rPr>
            </w:pPr>
          </w:p>
        </w:tc>
        <w:tc>
          <w:tcPr>
            <w:tcW w:w="2862" w:type="dxa"/>
            <w:gridSpan w:val="4"/>
            <w:shd w:val="clear" w:color="auto" w:fill="auto"/>
          </w:tcPr>
          <w:p w14:paraId="17E4BE17" w14:textId="77777777" w:rsidR="00BB4351" w:rsidRPr="00E55577" w:rsidRDefault="00BB4351" w:rsidP="00631A6E">
            <w:pPr>
              <w:spacing w:after="0" w:line="240" w:lineRule="auto"/>
              <w:ind w:left="360"/>
              <w:jc w:val="center"/>
              <w:rPr>
                <w:rFonts w:ascii="Times New Roman" w:eastAsia="Times New Roman" w:hAnsi="Times New Roman"/>
                <w:sz w:val="18"/>
                <w:szCs w:val="18"/>
              </w:rPr>
            </w:pPr>
            <w:r w:rsidRPr="00E55577">
              <w:rPr>
                <w:rFonts w:ascii="Times New Roman" w:eastAsia="Times New Roman" w:hAnsi="Times New Roman"/>
                <w:sz w:val="18"/>
                <w:szCs w:val="18"/>
              </w:rPr>
              <w:t>Baseline</w:t>
            </w:r>
          </w:p>
        </w:tc>
        <w:tc>
          <w:tcPr>
            <w:tcW w:w="2642" w:type="dxa"/>
            <w:gridSpan w:val="2"/>
            <w:shd w:val="clear" w:color="auto" w:fill="auto"/>
          </w:tcPr>
          <w:p w14:paraId="3D5D44B5" w14:textId="77777777" w:rsidR="00BB4351" w:rsidRPr="00E55577" w:rsidRDefault="00BB4351" w:rsidP="00631A6E">
            <w:pPr>
              <w:spacing w:after="0" w:line="240" w:lineRule="auto"/>
              <w:ind w:left="360"/>
              <w:jc w:val="center"/>
              <w:rPr>
                <w:rFonts w:ascii="Times New Roman" w:eastAsia="Times New Roman" w:hAnsi="Times New Roman"/>
                <w:sz w:val="18"/>
                <w:szCs w:val="18"/>
              </w:rPr>
            </w:pPr>
            <w:r w:rsidRPr="00E55577">
              <w:rPr>
                <w:rFonts w:ascii="Times New Roman" w:eastAsia="Times New Roman" w:hAnsi="Times New Roman"/>
                <w:sz w:val="18"/>
                <w:szCs w:val="18"/>
              </w:rPr>
              <w:t>Achieved</w:t>
            </w:r>
          </w:p>
        </w:tc>
      </w:tr>
      <w:tr w:rsidR="00740E7D" w:rsidRPr="00E55577" w14:paraId="1884F93F" w14:textId="77777777" w:rsidTr="00E94BAE">
        <w:trPr>
          <w:trHeight w:val="188"/>
        </w:trPr>
        <w:tc>
          <w:tcPr>
            <w:tcW w:w="1266" w:type="dxa"/>
            <w:vMerge/>
            <w:shd w:val="clear" w:color="auto" w:fill="auto"/>
          </w:tcPr>
          <w:p w14:paraId="2D948BD0" w14:textId="77777777" w:rsidR="00BB4351" w:rsidRPr="00E55577" w:rsidRDefault="00BB4351" w:rsidP="00631A6E">
            <w:pPr>
              <w:spacing w:after="0" w:line="240" w:lineRule="auto"/>
              <w:ind w:left="360"/>
              <w:rPr>
                <w:rFonts w:ascii="Times New Roman" w:eastAsia="Times New Roman" w:hAnsi="Times New Roman"/>
                <w:sz w:val="18"/>
                <w:szCs w:val="18"/>
              </w:rPr>
            </w:pPr>
          </w:p>
        </w:tc>
        <w:tc>
          <w:tcPr>
            <w:tcW w:w="1140" w:type="dxa"/>
            <w:vMerge/>
            <w:shd w:val="clear" w:color="auto" w:fill="auto"/>
          </w:tcPr>
          <w:p w14:paraId="36C48214" w14:textId="77777777" w:rsidR="00BB4351" w:rsidRPr="00E55577" w:rsidRDefault="00BB4351" w:rsidP="00631A6E">
            <w:pPr>
              <w:spacing w:after="0" w:line="240" w:lineRule="auto"/>
              <w:ind w:left="360"/>
              <w:rPr>
                <w:rFonts w:ascii="Times New Roman" w:eastAsia="Times New Roman" w:hAnsi="Times New Roman"/>
                <w:sz w:val="18"/>
                <w:szCs w:val="18"/>
              </w:rPr>
            </w:pPr>
          </w:p>
        </w:tc>
        <w:tc>
          <w:tcPr>
            <w:tcW w:w="1795" w:type="dxa"/>
            <w:gridSpan w:val="3"/>
            <w:vMerge/>
            <w:shd w:val="clear" w:color="auto" w:fill="auto"/>
          </w:tcPr>
          <w:p w14:paraId="2BBF191A" w14:textId="77777777" w:rsidR="00BB4351" w:rsidRPr="00E55577" w:rsidRDefault="00BB4351" w:rsidP="00631A6E">
            <w:pPr>
              <w:spacing w:after="0" w:line="240" w:lineRule="auto"/>
              <w:ind w:left="360"/>
              <w:rPr>
                <w:rFonts w:ascii="Times New Roman" w:eastAsia="Times New Roman" w:hAnsi="Times New Roman"/>
                <w:sz w:val="18"/>
                <w:szCs w:val="18"/>
              </w:rPr>
            </w:pPr>
          </w:p>
        </w:tc>
        <w:tc>
          <w:tcPr>
            <w:tcW w:w="1180" w:type="dxa"/>
            <w:vMerge/>
            <w:shd w:val="clear" w:color="auto" w:fill="auto"/>
          </w:tcPr>
          <w:p w14:paraId="5D32BA22" w14:textId="77777777" w:rsidR="00BB4351" w:rsidRPr="00E55577" w:rsidRDefault="00BB4351" w:rsidP="00631A6E">
            <w:pPr>
              <w:spacing w:after="0" w:line="240" w:lineRule="auto"/>
              <w:ind w:left="360"/>
              <w:rPr>
                <w:rFonts w:ascii="Times New Roman" w:eastAsia="Times New Roman" w:hAnsi="Times New Roman"/>
                <w:sz w:val="18"/>
                <w:szCs w:val="18"/>
              </w:rPr>
            </w:pPr>
          </w:p>
        </w:tc>
        <w:tc>
          <w:tcPr>
            <w:tcW w:w="1297" w:type="dxa"/>
            <w:gridSpan w:val="2"/>
            <w:shd w:val="clear" w:color="auto" w:fill="auto"/>
          </w:tcPr>
          <w:p w14:paraId="7E1B9353" w14:textId="4F5AF6BE" w:rsidR="00BB4351" w:rsidRPr="00E55577" w:rsidRDefault="00F40079" w:rsidP="00631A6E">
            <w:pPr>
              <w:spacing w:after="0" w:line="240" w:lineRule="auto"/>
              <w:ind w:left="360"/>
              <w:jc w:val="center"/>
              <w:rPr>
                <w:rFonts w:ascii="Times New Roman" w:eastAsia="Times New Roman" w:hAnsi="Times New Roman"/>
                <w:sz w:val="18"/>
                <w:szCs w:val="18"/>
              </w:rPr>
            </w:pPr>
            <w:r w:rsidRPr="00E55577">
              <w:rPr>
                <w:rFonts w:ascii="Times New Roman" w:eastAsia="Times New Roman" w:hAnsi="Times New Roman"/>
                <w:sz w:val="18"/>
                <w:szCs w:val="18"/>
              </w:rPr>
              <w:t xml:space="preserve">Concept </w:t>
            </w:r>
            <w:r w:rsidR="00BB4351" w:rsidRPr="00E55577">
              <w:rPr>
                <w:rFonts w:ascii="Times New Roman" w:eastAsia="Times New Roman" w:hAnsi="Times New Roman"/>
                <w:sz w:val="18"/>
                <w:szCs w:val="18"/>
              </w:rPr>
              <w:t>stage</w:t>
            </w:r>
          </w:p>
        </w:tc>
        <w:tc>
          <w:tcPr>
            <w:tcW w:w="1565" w:type="dxa"/>
            <w:gridSpan w:val="2"/>
            <w:shd w:val="clear" w:color="auto" w:fill="auto"/>
          </w:tcPr>
          <w:p w14:paraId="02EFC35A" w14:textId="77777777" w:rsidR="00BB4351" w:rsidRPr="00E55577" w:rsidRDefault="00BB4351" w:rsidP="00631A6E">
            <w:pPr>
              <w:spacing w:after="0" w:line="240" w:lineRule="auto"/>
              <w:ind w:left="360"/>
              <w:jc w:val="center"/>
              <w:rPr>
                <w:rFonts w:ascii="Times New Roman" w:eastAsia="Times New Roman" w:hAnsi="Times New Roman"/>
                <w:sz w:val="18"/>
                <w:szCs w:val="18"/>
              </w:rPr>
            </w:pPr>
            <w:r w:rsidRPr="00E55577">
              <w:rPr>
                <w:rFonts w:ascii="Times New Roman" w:eastAsia="Times New Roman" w:hAnsi="Times New Roman"/>
                <w:sz w:val="18"/>
                <w:szCs w:val="18"/>
              </w:rPr>
              <w:t>Endorsement</w:t>
            </w:r>
          </w:p>
        </w:tc>
        <w:tc>
          <w:tcPr>
            <w:tcW w:w="1151" w:type="dxa"/>
            <w:shd w:val="clear" w:color="auto" w:fill="auto"/>
          </w:tcPr>
          <w:p w14:paraId="43261243" w14:textId="77777777" w:rsidR="00BB4351" w:rsidRPr="00E55577" w:rsidRDefault="00BB4351" w:rsidP="00631A6E">
            <w:pPr>
              <w:spacing w:after="0" w:line="240" w:lineRule="auto"/>
              <w:ind w:left="360"/>
              <w:jc w:val="center"/>
              <w:rPr>
                <w:rFonts w:ascii="Times New Roman" w:eastAsia="Times New Roman" w:hAnsi="Times New Roman"/>
                <w:sz w:val="18"/>
                <w:szCs w:val="18"/>
              </w:rPr>
            </w:pPr>
            <w:r w:rsidRPr="00E55577">
              <w:rPr>
                <w:rFonts w:ascii="Times New Roman" w:eastAsia="Times New Roman" w:hAnsi="Times New Roman"/>
                <w:sz w:val="18"/>
                <w:szCs w:val="18"/>
              </w:rPr>
              <w:t>MTR</w:t>
            </w:r>
          </w:p>
        </w:tc>
        <w:tc>
          <w:tcPr>
            <w:tcW w:w="1491" w:type="dxa"/>
            <w:shd w:val="clear" w:color="auto" w:fill="auto"/>
          </w:tcPr>
          <w:p w14:paraId="26976185" w14:textId="77777777" w:rsidR="00BB4351" w:rsidRPr="00E55577" w:rsidRDefault="00BB4351" w:rsidP="00631A6E">
            <w:pPr>
              <w:spacing w:after="0" w:line="240" w:lineRule="auto"/>
              <w:ind w:left="360"/>
              <w:jc w:val="center"/>
              <w:rPr>
                <w:rFonts w:ascii="Times New Roman" w:eastAsia="Times New Roman" w:hAnsi="Times New Roman"/>
                <w:sz w:val="18"/>
                <w:szCs w:val="18"/>
              </w:rPr>
            </w:pPr>
            <w:r w:rsidRPr="00E55577">
              <w:rPr>
                <w:rFonts w:ascii="Times New Roman" w:eastAsia="Times New Roman" w:hAnsi="Times New Roman"/>
                <w:sz w:val="18"/>
                <w:szCs w:val="18"/>
              </w:rPr>
              <w:t>TE</w:t>
            </w:r>
          </w:p>
        </w:tc>
      </w:tr>
      <w:tr w:rsidR="00740E7D" w:rsidRPr="00E55577" w14:paraId="1202466B" w14:textId="77777777" w:rsidTr="00E94BAE">
        <w:tc>
          <w:tcPr>
            <w:tcW w:w="1266" w:type="dxa"/>
            <w:shd w:val="clear" w:color="auto" w:fill="auto"/>
          </w:tcPr>
          <w:p w14:paraId="405A95C4" w14:textId="77777777" w:rsidR="00BB4351" w:rsidRPr="00E55577" w:rsidRDefault="00BB4351" w:rsidP="00631A6E">
            <w:pPr>
              <w:spacing w:after="0" w:line="240" w:lineRule="auto"/>
              <w:ind w:left="360"/>
              <w:jc w:val="right"/>
              <w:rPr>
                <w:rFonts w:ascii="Times New Roman" w:eastAsia="Times New Roman" w:hAnsi="Times New Roman"/>
                <w:sz w:val="18"/>
                <w:szCs w:val="18"/>
              </w:rPr>
            </w:pPr>
            <w:r w:rsidRPr="00E55577">
              <w:rPr>
                <w:rFonts w:ascii="Times New Roman" w:eastAsia="Times New Roman" w:hAnsi="Times New Roman"/>
                <w:i/>
                <w:color w:val="000000"/>
                <w:sz w:val="18"/>
                <w:szCs w:val="18"/>
              </w:rPr>
              <w:fldChar w:fldCharType="begin">
                <w:ffData>
                  <w:name w:val="F_GEB_BD_target"/>
                  <w:enabled/>
                  <w:calcOnExit w:val="0"/>
                  <w:textInput/>
                </w:ffData>
              </w:fldChar>
            </w:r>
            <w:r w:rsidRPr="00E55577">
              <w:rPr>
                <w:rFonts w:ascii="Times New Roman" w:eastAsia="Times New Roman" w:hAnsi="Times New Roman"/>
                <w:i/>
                <w:color w:val="000000"/>
                <w:sz w:val="18"/>
                <w:szCs w:val="18"/>
              </w:rPr>
              <w:instrText xml:space="preserve"> FORMTEXT </w:instrText>
            </w:r>
            <w:r w:rsidRPr="00E55577">
              <w:rPr>
                <w:rFonts w:ascii="Times New Roman" w:eastAsia="Times New Roman" w:hAnsi="Times New Roman"/>
                <w:i/>
                <w:color w:val="000000"/>
                <w:sz w:val="18"/>
                <w:szCs w:val="18"/>
              </w:rPr>
            </w:r>
            <w:r w:rsidRPr="00E55577">
              <w:rPr>
                <w:rFonts w:ascii="Times New Roman" w:eastAsia="Times New Roman" w:hAnsi="Times New Roman"/>
                <w:i/>
                <w:color w:val="000000"/>
                <w:sz w:val="18"/>
                <w:szCs w:val="18"/>
              </w:rPr>
              <w:fldChar w:fldCharType="separate"/>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color w:val="000000"/>
                <w:sz w:val="18"/>
                <w:szCs w:val="18"/>
              </w:rPr>
              <w:fldChar w:fldCharType="end"/>
            </w:r>
          </w:p>
        </w:tc>
        <w:tc>
          <w:tcPr>
            <w:tcW w:w="1140" w:type="dxa"/>
            <w:shd w:val="clear" w:color="auto" w:fill="auto"/>
          </w:tcPr>
          <w:p w14:paraId="6E305CAA" w14:textId="77777777" w:rsidR="00BB4351" w:rsidRPr="00E55577" w:rsidRDefault="00BB4351" w:rsidP="00631A6E">
            <w:pPr>
              <w:spacing w:after="0" w:line="240" w:lineRule="auto"/>
              <w:ind w:left="360"/>
              <w:jc w:val="right"/>
              <w:rPr>
                <w:rFonts w:ascii="Times New Roman" w:eastAsia="Times New Roman" w:hAnsi="Times New Roman"/>
                <w:sz w:val="18"/>
                <w:szCs w:val="18"/>
              </w:rPr>
            </w:pPr>
            <w:r w:rsidRPr="00E55577">
              <w:rPr>
                <w:rFonts w:ascii="Times New Roman" w:eastAsia="Times New Roman" w:hAnsi="Times New Roman"/>
                <w:i/>
                <w:color w:val="000000"/>
                <w:sz w:val="18"/>
                <w:szCs w:val="18"/>
              </w:rPr>
              <w:fldChar w:fldCharType="begin">
                <w:ffData>
                  <w:name w:val="F_GEB_BD_target"/>
                  <w:enabled/>
                  <w:calcOnExit w:val="0"/>
                  <w:textInput/>
                </w:ffData>
              </w:fldChar>
            </w:r>
            <w:r w:rsidRPr="00E55577">
              <w:rPr>
                <w:rFonts w:ascii="Times New Roman" w:eastAsia="Times New Roman" w:hAnsi="Times New Roman"/>
                <w:i/>
                <w:color w:val="000000"/>
                <w:sz w:val="18"/>
                <w:szCs w:val="18"/>
              </w:rPr>
              <w:instrText xml:space="preserve"> FORMTEXT </w:instrText>
            </w:r>
            <w:r w:rsidRPr="00E55577">
              <w:rPr>
                <w:rFonts w:ascii="Times New Roman" w:eastAsia="Times New Roman" w:hAnsi="Times New Roman"/>
                <w:i/>
                <w:color w:val="000000"/>
                <w:sz w:val="18"/>
                <w:szCs w:val="18"/>
              </w:rPr>
            </w:r>
            <w:r w:rsidRPr="00E55577">
              <w:rPr>
                <w:rFonts w:ascii="Times New Roman" w:eastAsia="Times New Roman" w:hAnsi="Times New Roman"/>
                <w:i/>
                <w:color w:val="000000"/>
                <w:sz w:val="18"/>
                <w:szCs w:val="18"/>
              </w:rPr>
              <w:fldChar w:fldCharType="separate"/>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color w:val="000000"/>
                <w:sz w:val="18"/>
                <w:szCs w:val="18"/>
              </w:rPr>
              <w:fldChar w:fldCharType="end"/>
            </w:r>
          </w:p>
        </w:tc>
        <w:tc>
          <w:tcPr>
            <w:tcW w:w="1795" w:type="dxa"/>
            <w:gridSpan w:val="3"/>
            <w:shd w:val="clear" w:color="auto" w:fill="auto"/>
          </w:tcPr>
          <w:p w14:paraId="505FC524" w14:textId="77777777" w:rsidR="00BB4351" w:rsidRPr="00E55577" w:rsidRDefault="00BB4351" w:rsidP="00631A6E">
            <w:pPr>
              <w:spacing w:after="0" w:line="240" w:lineRule="auto"/>
              <w:ind w:left="360"/>
              <w:jc w:val="right"/>
              <w:rPr>
                <w:rFonts w:ascii="Times New Roman" w:eastAsia="Times New Roman" w:hAnsi="Times New Roman"/>
                <w:sz w:val="18"/>
                <w:szCs w:val="18"/>
              </w:rPr>
            </w:pPr>
            <w:r w:rsidRPr="00E55577">
              <w:rPr>
                <w:rFonts w:ascii="Times New Roman" w:eastAsia="Times New Roman" w:hAnsi="Times New Roman"/>
                <w:color w:val="000000"/>
                <w:sz w:val="18"/>
                <w:szCs w:val="18"/>
              </w:rPr>
              <w:fldChar w:fldCharType="begin">
                <w:ffData>
                  <w:name w:val=""/>
                  <w:enabled/>
                  <w:calcOnExit w:val="0"/>
                  <w:ddList>
                    <w:listEntry w:val="(select)"/>
                    <w:listEntry w:val="Ia Strict Nature Reserve"/>
                    <w:listEntry w:val="Ib Wilderness Area"/>
                    <w:listEntry w:val="II National Park"/>
                    <w:listEntry w:val="III Natural Monument or Feature"/>
                    <w:listEntry w:val="IV Habitat/Species Management Area"/>
                    <w:listEntry w:val="V Protected Landscape/Seascape"/>
                    <w:listEntry w:val="VI PA with sustainable use of natural resources"/>
                    <w:listEntry w:val="Other"/>
                  </w:ddList>
                </w:ffData>
              </w:fldChar>
            </w:r>
            <w:r w:rsidRPr="00E55577">
              <w:rPr>
                <w:rFonts w:ascii="Times New Roman" w:eastAsia="Times New Roman" w:hAnsi="Times New Roman"/>
                <w:color w:val="000000"/>
                <w:sz w:val="18"/>
                <w:szCs w:val="18"/>
              </w:rPr>
              <w:instrText xml:space="preserve"> FORMDROPDOWN </w:instrText>
            </w:r>
            <w:r w:rsidR="00BA6D53">
              <w:rPr>
                <w:rFonts w:ascii="Times New Roman" w:eastAsia="Times New Roman" w:hAnsi="Times New Roman"/>
                <w:color w:val="000000"/>
                <w:sz w:val="18"/>
                <w:szCs w:val="18"/>
              </w:rPr>
            </w:r>
            <w:r w:rsidR="00BA6D53">
              <w:rPr>
                <w:rFonts w:ascii="Times New Roman" w:eastAsia="Times New Roman" w:hAnsi="Times New Roman"/>
                <w:color w:val="000000"/>
                <w:sz w:val="18"/>
                <w:szCs w:val="18"/>
              </w:rPr>
              <w:fldChar w:fldCharType="separate"/>
            </w:r>
            <w:r w:rsidRPr="00E55577">
              <w:rPr>
                <w:rFonts w:ascii="Times New Roman" w:eastAsia="Times New Roman" w:hAnsi="Times New Roman"/>
                <w:color w:val="000000"/>
                <w:sz w:val="18"/>
                <w:szCs w:val="18"/>
              </w:rPr>
              <w:fldChar w:fldCharType="end"/>
            </w:r>
            <w:r w:rsidRPr="00E55577">
              <w:rPr>
                <w:rFonts w:ascii="Times New Roman" w:eastAsia="Times New Roman" w:hAnsi="Times New Roman"/>
                <w:color w:val="000000"/>
                <w:sz w:val="18"/>
                <w:szCs w:val="18"/>
              </w:rPr>
              <w:t xml:space="preserve">  </w:t>
            </w:r>
          </w:p>
        </w:tc>
        <w:tc>
          <w:tcPr>
            <w:tcW w:w="1180" w:type="dxa"/>
            <w:shd w:val="clear" w:color="auto" w:fill="auto"/>
          </w:tcPr>
          <w:p w14:paraId="051AD8C3" w14:textId="77777777" w:rsidR="00BB4351" w:rsidRPr="00E55577" w:rsidRDefault="00BB4351" w:rsidP="00631A6E">
            <w:pPr>
              <w:spacing w:after="0" w:line="240" w:lineRule="auto"/>
              <w:ind w:left="360"/>
              <w:jc w:val="right"/>
              <w:rPr>
                <w:rFonts w:ascii="Times New Roman" w:eastAsia="Times New Roman" w:hAnsi="Times New Roman"/>
                <w:sz w:val="18"/>
                <w:szCs w:val="18"/>
              </w:rPr>
            </w:pPr>
            <w:r w:rsidRPr="00E55577">
              <w:rPr>
                <w:rFonts w:ascii="Times New Roman" w:eastAsia="Times New Roman" w:hAnsi="Times New Roman"/>
                <w:i/>
                <w:color w:val="000000"/>
                <w:sz w:val="18"/>
                <w:szCs w:val="18"/>
              </w:rPr>
              <w:fldChar w:fldCharType="begin">
                <w:ffData>
                  <w:name w:val="F_GEB_BD_target"/>
                  <w:enabled/>
                  <w:calcOnExit w:val="0"/>
                  <w:textInput/>
                </w:ffData>
              </w:fldChar>
            </w:r>
            <w:r w:rsidRPr="00E55577">
              <w:rPr>
                <w:rFonts w:ascii="Times New Roman" w:eastAsia="Times New Roman" w:hAnsi="Times New Roman"/>
                <w:i/>
                <w:color w:val="000000"/>
                <w:sz w:val="18"/>
                <w:szCs w:val="18"/>
              </w:rPr>
              <w:instrText xml:space="preserve"> FORMTEXT </w:instrText>
            </w:r>
            <w:r w:rsidRPr="00E55577">
              <w:rPr>
                <w:rFonts w:ascii="Times New Roman" w:eastAsia="Times New Roman" w:hAnsi="Times New Roman"/>
                <w:i/>
                <w:color w:val="000000"/>
                <w:sz w:val="18"/>
                <w:szCs w:val="18"/>
              </w:rPr>
            </w:r>
            <w:r w:rsidRPr="00E55577">
              <w:rPr>
                <w:rFonts w:ascii="Times New Roman" w:eastAsia="Times New Roman" w:hAnsi="Times New Roman"/>
                <w:i/>
                <w:color w:val="000000"/>
                <w:sz w:val="18"/>
                <w:szCs w:val="18"/>
              </w:rPr>
              <w:fldChar w:fldCharType="separate"/>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color w:val="000000"/>
                <w:sz w:val="18"/>
                <w:szCs w:val="18"/>
              </w:rPr>
              <w:fldChar w:fldCharType="end"/>
            </w:r>
          </w:p>
        </w:tc>
        <w:tc>
          <w:tcPr>
            <w:tcW w:w="1297" w:type="dxa"/>
            <w:gridSpan w:val="2"/>
            <w:shd w:val="clear" w:color="auto" w:fill="auto"/>
          </w:tcPr>
          <w:p w14:paraId="71FA6CC8" w14:textId="77777777" w:rsidR="00BB4351" w:rsidRPr="00E55577" w:rsidRDefault="00BB4351" w:rsidP="00631A6E">
            <w:pPr>
              <w:spacing w:after="0" w:line="240" w:lineRule="auto"/>
              <w:ind w:left="360"/>
              <w:jc w:val="right"/>
              <w:rPr>
                <w:rFonts w:ascii="Times New Roman" w:eastAsia="Times New Roman" w:hAnsi="Times New Roman"/>
                <w:sz w:val="18"/>
                <w:szCs w:val="18"/>
              </w:rPr>
            </w:pPr>
          </w:p>
        </w:tc>
        <w:tc>
          <w:tcPr>
            <w:tcW w:w="1565" w:type="dxa"/>
            <w:gridSpan w:val="2"/>
            <w:shd w:val="clear" w:color="auto" w:fill="auto"/>
          </w:tcPr>
          <w:p w14:paraId="2F2C1A7C" w14:textId="77777777" w:rsidR="00BB4351" w:rsidRPr="00E55577" w:rsidRDefault="00BB4351" w:rsidP="00631A6E">
            <w:pPr>
              <w:spacing w:after="0" w:line="240" w:lineRule="auto"/>
              <w:ind w:left="360"/>
              <w:jc w:val="right"/>
              <w:rPr>
                <w:rFonts w:ascii="Times New Roman" w:eastAsia="Times New Roman" w:hAnsi="Times New Roman"/>
                <w:sz w:val="18"/>
                <w:szCs w:val="18"/>
              </w:rPr>
            </w:pPr>
            <w:r w:rsidRPr="00E55577">
              <w:rPr>
                <w:rFonts w:ascii="Times New Roman" w:eastAsia="Times New Roman" w:hAnsi="Times New Roman"/>
                <w:i/>
                <w:color w:val="000000"/>
                <w:sz w:val="18"/>
                <w:szCs w:val="18"/>
              </w:rPr>
              <w:fldChar w:fldCharType="begin">
                <w:ffData>
                  <w:name w:val="F_GEB_BD_target"/>
                  <w:enabled/>
                  <w:calcOnExit w:val="0"/>
                  <w:textInput/>
                </w:ffData>
              </w:fldChar>
            </w:r>
            <w:r w:rsidRPr="00E55577">
              <w:rPr>
                <w:rFonts w:ascii="Times New Roman" w:eastAsia="Times New Roman" w:hAnsi="Times New Roman"/>
                <w:i/>
                <w:color w:val="000000"/>
                <w:sz w:val="18"/>
                <w:szCs w:val="18"/>
              </w:rPr>
              <w:instrText xml:space="preserve"> FORMTEXT </w:instrText>
            </w:r>
            <w:r w:rsidRPr="00E55577">
              <w:rPr>
                <w:rFonts w:ascii="Times New Roman" w:eastAsia="Times New Roman" w:hAnsi="Times New Roman"/>
                <w:i/>
                <w:color w:val="000000"/>
                <w:sz w:val="18"/>
                <w:szCs w:val="18"/>
              </w:rPr>
            </w:r>
            <w:r w:rsidRPr="00E55577">
              <w:rPr>
                <w:rFonts w:ascii="Times New Roman" w:eastAsia="Times New Roman" w:hAnsi="Times New Roman"/>
                <w:i/>
                <w:color w:val="000000"/>
                <w:sz w:val="18"/>
                <w:szCs w:val="18"/>
              </w:rPr>
              <w:fldChar w:fldCharType="separate"/>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color w:val="000000"/>
                <w:sz w:val="18"/>
                <w:szCs w:val="18"/>
              </w:rPr>
              <w:fldChar w:fldCharType="end"/>
            </w:r>
          </w:p>
        </w:tc>
        <w:tc>
          <w:tcPr>
            <w:tcW w:w="1151" w:type="dxa"/>
            <w:shd w:val="clear" w:color="auto" w:fill="auto"/>
          </w:tcPr>
          <w:p w14:paraId="4A00DB31" w14:textId="77777777" w:rsidR="00BB4351" w:rsidRPr="00E55577" w:rsidRDefault="00BB4351" w:rsidP="00631A6E">
            <w:pPr>
              <w:spacing w:after="0" w:line="240" w:lineRule="auto"/>
              <w:ind w:left="360"/>
              <w:jc w:val="right"/>
              <w:rPr>
                <w:rFonts w:ascii="Times New Roman" w:eastAsia="Times New Roman" w:hAnsi="Times New Roman"/>
                <w:sz w:val="18"/>
                <w:szCs w:val="18"/>
              </w:rPr>
            </w:pPr>
            <w:r w:rsidRPr="00E55577">
              <w:rPr>
                <w:rFonts w:ascii="Times New Roman" w:eastAsia="Times New Roman" w:hAnsi="Times New Roman"/>
                <w:i/>
                <w:color w:val="000000"/>
                <w:sz w:val="18"/>
                <w:szCs w:val="18"/>
              </w:rPr>
              <w:fldChar w:fldCharType="begin">
                <w:ffData>
                  <w:name w:val="F_GEB_BD_target"/>
                  <w:enabled/>
                  <w:calcOnExit w:val="0"/>
                  <w:textInput/>
                </w:ffData>
              </w:fldChar>
            </w:r>
            <w:r w:rsidRPr="00E55577">
              <w:rPr>
                <w:rFonts w:ascii="Times New Roman" w:eastAsia="Times New Roman" w:hAnsi="Times New Roman"/>
                <w:i/>
                <w:color w:val="000000"/>
                <w:sz w:val="18"/>
                <w:szCs w:val="18"/>
              </w:rPr>
              <w:instrText xml:space="preserve"> FORMTEXT </w:instrText>
            </w:r>
            <w:r w:rsidRPr="00E55577">
              <w:rPr>
                <w:rFonts w:ascii="Times New Roman" w:eastAsia="Times New Roman" w:hAnsi="Times New Roman"/>
                <w:i/>
                <w:color w:val="000000"/>
                <w:sz w:val="18"/>
                <w:szCs w:val="18"/>
              </w:rPr>
            </w:r>
            <w:r w:rsidRPr="00E55577">
              <w:rPr>
                <w:rFonts w:ascii="Times New Roman" w:eastAsia="Times New Roman" w:hAnsi="Times New Roman"/>
                <w:i/>
                <w:color w:val="000000"/>
                <w:sz w:val="18"/>
                <w:szCs w:val="18"/>
              </w:rPr>
              <w:fldChar w:fldCharType="separate"/>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color w:val="000000"/>
                <w:sz w:val="18"/>
                <w:szCs w:val="18"/>
              </w:rPr>
              <w:fldChar w:fldCharType="end"/>
            </w:r>
          </w:p>
        </w:tc>
        <w:tc>
          <w:tcPr>
            <w:tcW w:w="1491" w:type="dxa"/>
            <w:shd w:val="clear" w:color="auto" w:fill="auto"/>
          </w:tcPr>
          <w:p w14:paraId="1DE5BFF8" w14:textId="77777777" w:rsidR="00BB4351" w:rsidRPr="00E55577" w:rsidRDefault="00BB4351" w:rsidP="00631A6E">
            <w:pPr>
              <w:spacing w:after="0" w:line="240" w:lineRule="auto"/>
              <w:ind w:left="360"/>
              <w:jc w:val="right"/>
              <w:rPr>
                <w:rFonts w:ascii="Times New Roman" w:eastAsia="Times New Roman" w:hAnsi="Times New Roman"/>
                <w:sz w:val="18"/>
                <w:szCs w:val="18"/>
              </w:rPr>
            </w:pPr>
            <w:r w:rsidRPr="00E55577">
              <w:rPr>
                <w:rFonts w:ascii="Times New Roman" w:eastAsia="Times New Roman" w:hAnsi="Times New Roman"/>
                <w:i/>
                <w:color w:val="000000"/>
                <w:sz w:val="18"/>
                <w:szCs w:val="18"/>
              </w:rPr>
              <w:fldChar w:fldCharType="begin">
                <w:ffData>
                  <w:name w:val="F_GEB_BD_target"/>
                  <w:enabled/>
                  <w:calcOnExit w:val="0"/>
                  <w:textInput/>
                </w:ffData>
              </w:fldChar>
            </w:r>
            <w:r w:rsidRPr="00E55577">
              <w:rPr>
                <w:rFonts w:ascii="Times New Roman" w:eastAsia="Times New Roman" w:hAnsi="Times New Roman"/>
                <w:i/>
                <w:color w:val="000000"/>
                <w:sz w:val="18"/>
                <w:szCs w:val="18"/>
              </w:rPr>
              <w:instrText xml:space="preserve"> FORMTEXT </w:instrText>
            </w:r>
            <w:r w:rsidRPr="00E55577">
              <w:rPr>
                <w:rFonts w:ascii="Times New Roman" w:eastAsia="Times New Roman" w:hAnsi="Times New Roman"/>
                <w:i/>
                <w:color w:val="000000"/>
                <w:sz w:val="18"/>
                <w:szCs w:val="18"/>
              </w:rPr>
            </w:r>
            <w:r w:rsidRPr="00E55577">
              <w:rPr>
                <w:rFonts w:ascii="Times New Roman" w:eastAsia="Times New Roman" w:hAnsi="Times New Roman"/>
                <w:i/>
                <w:color w:val="000000"/>
                <w:sz w:val="18"/>
                <w:szCs w:val="18"/>
              </w:rPr>
              <w:fldChar w:fldCharType="separate"/>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color w:val="000000"/>
                <w:sz w:val="18"/>
                <w:szCs w:val="18"/>
              </w:rPr>
              <w:fldChar w:fldCharType="end"/>
            </w:r>
          </w:p>
        </w:tc>
      </w:tr>
      <w:tr w:rsidR="00740E7D" w:rsidRPr="00E55577" w14:paraId="6D619933" w14:textId="77777777" w:rsidTr="00E94BAE">
        <w:tc>
          <w:tcPr>
            <w:tcW w:w="1266" w:type="dxa"/>
            <w:shd w:val="clear" w:color="auto" w:fill="auto"/>
          </w:tcPr>
          <w:p w14:paraId="7C54289F" w14:textId="77777777" w:rsidR="00BB4351" w:rsidRPr="00E55577" w:rsidRDefault="00BB4351" w:rsidP="00631A6E">
            <w:pPr>
              <w:spacing w:after="0" w:line="240" w:lineRule="auto"/>
              <w:ind w:left="360"/>
              <w:jc w:val="right"/>
              <w:rPr>
                <w:rFonts w:ascii="Times New Roman" w:eastAsia="Times New Roman" w:hAnsi="Times New Roman"/>
                <w:sz w:val="18"/>
                <w:szCs w:val="18"/>
              </w:rPr>
            </w:pPr>
            <w:r w:rsidRPr="00E55577">
              <w:rPr>
                <w:rFonts w:ascii="Times New Roman" w:eastAsia="Times New Roman" w:hAnsi="Times New Roman"/>
                <w:i/>
                <w:color w:val="000000"/>
                <w:sz w:val="18"/>
                <w:szCs w:val="18"/>
              </w:rPr>
              <w:fldChar w:fldCharType="begin">
                <w:ffData>
                  <w:name w:val="F_GEB_BD_target"/>
                  <w:enabled/>
                  <w:calcOnExit w:val="0"/>
                  <w:textInput/>
                </w:ffData>
              </w:fldChar>
            </w:r>
            <w:r w:rsidRPr="00E55577">
              <w:rPr>
                <w:rFonts w:ascii="Times New Roman" w:eastAsia="Times New Roman" w:hAnsi="Times New Roman"/>
                <w:i/>
                <w:color w:val="000000"/>
                <w:sz w:val="18"/>
                <w:szCs w:val="18"/>
              </w:rPr>
              <w:instrText xml:space="preserve"> FORMTEXT </w:instrText>
            </w:r>
            <w:r w:rsidRPr="00E55577">
              <w:rPr>
                <w:rFonts w:ascii="Times New Roman" w:eastAsia="Times New Roman" w:hAnsi="Times New Roman"/>
                <w:i/>
                <w:color w:val="000000"/>
                <w:sz w:val="18"/>
                <w:szCs w:val="18"/>
              </w:rPr>
            </w:r>
            <w:r w:rsidRPr="00E55577">
              <w:rPr>
                <w:rFonts w:ascii="Times New Roman" w:eastAsia="Times New Roman" w:hAnsi="Times New Roman"/>
                <w:i/>
                <w:color w:val="000000"/>
                <w:sz w:val="18"/>
                <w:szCs w:val="18"/>
              </w:rPr>
              <w:fldChar w:fldCharType="separate"/>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color w:val="000000"/>
                <w:sz w:val="18"/>
                <w:szCs w:val="18"/>
              </w:rPr>
              <w:fldChar w:fldCharType="end"/>
            </w:r>
          </w:p>
        </w:tc>
        <w:tc>
          <w:tcPr>
            <w:tcW w:w="1140" w:type="dxa"/>
            <w:shd w:val="clear" w:color="auto" w:fill="auto"/>
          </w:tcPr>
          <w:p w14:paraId="43A74CFA" w14:textId="77777777" w:rsidR="00BB4351" w:rsidRPr="00E55577" w:rsidRDefault="00BB4351" w:rsidP="00631A6E">
            <w:pPr>
              <w:spacing w:after="0" w:line="240" w:lineRule="auto"/>
              <w:ind w:left="360"/>
              <w:jc w:val="right"/>
              <w:rPr>
                <w:rFonts w:ascii="Times New Roman" w:eastAsia="Times New Roman" w:hAnsi="Times New Roman"/>
                <w:sz w:val="18"/>
                <w:szCs w:val="18"/>
              </w:rPr>
            </w:pPr>
            <w:r w:rsidRPr="00E55577">
              <w:rPr>
                <w:rFonts w:ascii="Times New Roman" w:eastAsia="Times New Roman" w:hAnsi="Times New Roman"/>
                <w:i/>
                <w:color w:val="000000"/>
                <w:sz w:val="18"/>
                <w:szCs w:val="18"/>
              </w:rPr>
              <w:fldChar w:fldCharType="begin">
                <w:ffData>
                  <w:name w:val="F_GEB_BD_target"/>
                  <w:enabled/>
                  <w:calcOnExit w:val="0"/>
                  <w:textInput/>
                </w:ffData>
              </w:fldChar>
            </w:r>
            <w:r w:rsidRPr="00E55577">
              <w:rPr>
                <w:rFonts w:ascii="Times New Roman" w:eastAsia="Times New Roman" w:hAnsi="Times New Roman"/>
                <w:i/>
                <w:color w:val="000000"/>
                <w:sz w:val="18"/>
                <w:szCs w:val="18"/>
              </w:rPr>
              <w:instrText xml:space="preserve"> FORMTEXT </w:instrText>
            </w:r>
            <w:r w:rsidRPr="00E55577">
              <w:rPr>
                <w:rFonts w:ascii="Times New Roman" w:eastAsia="Times New Roman" w:hAnsi="Times New Roman"/>
                <w:i/>
                <w:color w:val="000000"/>
                <w:sz w:val="18"/>
                <w:szCs w:val="18"/>
              </w:rPr>
            </w:r>
            <w:r w:rsidRPr="00E55577">
              <w:rPr>
                <w:rFonts w:ascii="Times New Roman" w:eastAsia="Times New Roman" w:hAnsi="Times New Roman"/>
                <w:i/>
                <w:color w:val="000000"/>
                <w:sz w:val="18"/>
                <w:szCs w:val="18"/>
              </w:rPr>
              <w:fldChar w:fldCharType="separate"/>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color w:val="000000"/>
                <w:sz w:val="18"/>
                <w:szCs w:val="18"/>
              </w:rPr>
              <w:fldChar w:fldCharType="end"/>
            </w:r>
          </w:p>
        </w:tc>
        <w:tc>
          <w:tcPr>
            <w:tcW w:w="1795" w:type="dxa"/>
            <w:gridSpan w:val="3"/>
            <w:shd w:val="clear" w:color="auto" w:fill="auto"/>
          </w:tcPr>
          <w:p w14:paraId="0440FE59" w14:textId="77777777" w:rsidR="00BB4351" w:rsidRPr="00E55577" w:rsidRDefault="00BB4351" w:rsidP="00631A6E">
            <w:pPr>
              <w:spacing w:after="0" w:line="240" w:lineRule="auto"/>
              <w:ind w:left="360"/>
              <w:jc w:val="right"/>
              <w:rPr>
                <w:rFonts w:ascii="Times New Roman" w:eastAsia="Times New Roman" w:hAnsi="Times New Roman"/>
                <w:sz w:val="18"/>
                <w:szCs w:val="18"/>
              </w:rPr>
            </w:pPr>
            <w:r w:rsidRPr="00E55577">
              <w:rPr>
                <w:rFonts w:ascii="Times New Roman" w:eastAsia="Times New Roman" w:hAnsi="Times New Roman"/>
                <w:color w:val="000000"/>
                <w:sz w:val="18"/>
                <w:szCs w:val="18"/>
              </w:rPr>
              <w:fldChar w:fldCharType="begin">
                <w:ffData>
                  <w:name w:val=""/>
                  <w:enabled/>
                  <w:calcOnExit w:val="0"/>
                  <w:ddList>
                    <w:listEntry w:val="(select)"/>
                    <w:listEntry w:val="Ia Strict Nature Reserve"/>
                    <w:listEntry w:val="Ib Wilderness Area"/>
                    <w:listEntry w:val="II National Park"/>
                    <w:listEntry w:val="III Natural Monument or Feature"/>
                    <w:listEntry w:val="IV Habitat/Species Management Area"/>
                    <w:listEntry w:val="V Protected Landscape/Seascape"/>
                    <w:listEntry w:val="VI PA with sustainable use of natural resources"/>
                    <w:listEntry w:val="Other"/>
                  </w:ddList>
                </w:ffData>
              </w:fldChar>
            </w:r>
            <w:r w:rsidRPr="00E55577">
              <w:rPr>
                <w:rFonts w:ascii="Times New Roman" w:eastAsia="Times New Roman" w:hAnsi="Times New Roman"/>
                <w:color w:val="000000"/>
                <w:sz w:val="18"/>
                <w:szCs w:val="18"/>
              </w:rPr>
              <w:instrText xml:space="preserve"> FORMDROPDOWN </w:instrText>
            </w:r>
            <w:r w:rsidR="00BA6D53">
              <w:rPr>
                <w:rFonts w:ascii="Times New Roman" w:eastAsia="Times New Roman" w:hAnsi="Times New Roman"/>
                <w:color w:val="000000"/>
                <w:sz w:val="18"/>
                <w:szCs w:val="18"/>
              </w:rPr>
            </w:r>
            <w:r w:rsidR="00BA6D53">
              <w:rPr>
                <w:rFonts w:ascii="Times New Roman" w:eastAsia="Times New Roman" w:hAnsi="Times New Roman"/>
                <w:color w:val="000000"/>
                <w:sz w:val="18"/>
                <w:szCs w:val="18"/>
              </w:rPr>
              <w:fldChar w:fldCharType="separate"/>
            </w:r>
            <w:r w:rsidRPr="00E55577">
              <w:rPr>
                <w:rFonts w:ascii="Times New Roman" w:eastAsia="Times New Roman" w:hAnsi="Times New Roman"/>
                <w:color w:val="000000"/>
                <w:sz w:val="18"/>
                <w:szCs w:val="18"/>
              </w:rPr>
              <w:fldChar w:fldCharType="end"/>
            </w:r>
            <w:r w:rsidRPr="00E55577">
              <w:rPr>
                <w:rFonts w:ascii="Times New Roman" w:eastAsia="Times New Roman" w:hAnsi="Times New Roman"/>
                <w:color w:val="000000"/>
                <w:sz w:val="18"/>
                <w:szCs w:val="18"/>
              </w:rPr>
              <w:t xml:space="preserve">  </w:t>
            </w:r>
          </w:p>
        </w:tc>
        <w:tc>
          <w:tcPr>
            <w:tcW w:w="1180" w:type="dxa"/>
            <w:shd w:val="clear" w:color="auto" w:fill="auto"/>
          </w:tcPr>
          <w:p w14:paraId="4C6A428C" w14:textId="77777777" w:rsidR="00BB4351" w:rsidRPr="00E55577" w:rsidRDefault="00BB4351" w:rsidP="00631A6E">
            <w:pPr>
              <w:spacing w:after="0" w:line="240" w:lineRule="auto"/>
              <w:ind w:left="360"/>
              <w:jc w:val="right"/>
              <w:rPr>
                <w:rFonts w:ascii="Times New Roman" w:eastAsia="Times New Roman" w:hAnsi="Times New Roman"/>
                <w:sz w:val="18"/>
                <w:szCs w:val="18"/>
              </w:rPr>
            </w:pPr>
            <w:r w:rsidRPr="00E55577">
              <w:rPr>
                <w:rFonts w:ascii="Times New Roman" w:eastAsia="Times New Roman" w:hAnsi="Times New Roman"/>
                <w:i/>
                <w:color w:val="000000"/>
                <w:sz w:val="18"/>
                <w:szCs w:val="18"/>
              </w:rPr>
              <w:fldChar w:fldCharType="begin">
                <w:ffData>
                  <w:name w:val="F_GEB_BD_target"/>
                  <w:enabled/>
                  <w:calcOnExit w:val="0"/>
                  <w:textInput/>
                </w:ffData>
              </w:fldChar>
            </w:r>
            <w:r w:rsidRPr="00E55577">
              <w:rPr>
                <w:rFonts w:ascii="Times New Roman" w:eastAsia="Times New Roman" w:hAnsi="Times New Roman"/>
                <w:i/>
                <w:color w:val="000000"/>
                <w:sz w:val="18"/>
                <w:szCs w:val="18"/>
              </w:rPr>
              <w:instrText xml:space="preserve"> FORMTEXT </w:instrText>
            </w:r>
            <w:r w:rsidRPr="00E55577">
              <w:rPr>
                <w:rFonts w:ascii="Times New Roman" w:eastAsia="Times New Roman" w:hAnsi="Times New Roman"/>
                <w:i/>
                <w:color w:val="000000"/>
                <w:sz w:val="18"/>
                <w:szCs w:val="18"/>
              </w:rPr>
            </w:r>
            <w:r w:rsidRPr="00E55577">
              <w:rPr>
                <w:rFonts w:ascii="Times New Roman" w:eastAsia="Times New Roman" w:hAnsi="Times New Roman"/>
                <w:i/>
                <w:color w:val="000000"/>
                <w:sz w:val="18"/>
                <w:szCs w:val="18"/>
              </w:rPr>
              <w:fldChar w:fldCharType="separate"/>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color w:val="000000"/>
                <w:sz w:val="18"/>
                <w:szCs w:val="18"/>
              </w:rPr>
              <w:fldChar w:fldCharType="end"/>
            </w:r>
          </w:p>
        </w:tc>
        <w:tc>
          <w:tcPr>
            <w:tcW w:w="1297" w:type="dxa"/>
            <w:gridSpan w:val="2"/>
            <w:shd w:val="clear" w:color="auto" w:fill="auto"/>
          </w:tcPr>
          <w:p w14:paraId="2387C0C4" w14:textId="77777777" w:rsidR="00BB4351" w:rsidRPr="00E55577" w:rsidRDefault="00BB4351" w:rsidP="00631A6E">
            <w:pPr>
              <w:spacing w:after="0" w:line="240" w:lineRule="auto"/>
              <w:ind w:left="360"/>
              <w:jc w:val="right"/>
              <w:rPr>
                <w:rFonts w:ascii="Times New Roman" w:eastAsia="Times New Roman" w:hAnsi="Times New Roman"/>
                <w:sz w:val="18"/>
                <w:szCs w:val="18"/>
              </w:rPr>
            </w:pPr>
          </w:p>
        </w:tc>
        <w:tc>
          <w:tcPr>
            <w:tcW w:w="1565" w:type="dxa"/>
            <w:gridSpan w:val="2"/>
            <w:shd w:val="clear" w:color="auto" w:fill="auto"/>
          </w:tcPr>
          <w:p w14:paraId="29FAD2C1" w14:textId="77777777" w:rsidR="00BB4351" w:rsidRPr="00E55577" w:rsidRDefault="00BB4351" w:rsidP="00631A6E">
            <w:pPr>
              <w:spacing w:after="0" w:line="240" w:lineRule="auto"/>
              <w:ind w:left="360"/>
              <w:jc w:val="right"/>
              <w:rPr>
                <w:rFonts w:ascii="Times New Roman" w:eastAsia="Times New Roman" w:hAnsi="Times New Roman"/>
                <w:sz w:val="18"/>
                <w:szCs w:val="18"/>
              </w:rPr>
            </w:pPr>
            <w:r w:rsidRPr="00E55577">
              <w:rPr>
                <w:rFonts w:ascii="Times New Roman" w:eastAsia="Times New Roman" w:hAnsi="Times New Roman"/>
                <w:i/>
                <w:color w:val="000000"/>
                <w:sz w:val="18"/>
                <w:szCs w:val="18"/>
              </w:rPr>
              <w:fldChar w:fldCharType="begin">
                <w:ffData>
                  <w:name w:val="F_GEB_BD_target"/>
                  <w:enabled/>
                  <w:calcOnExit w:val="0"/>
                  <w:textInput/>
                </w:ffData>
              </w:fldChar>
            </w:r>
            <w:r w:rsidRPr="00E55577">
              <w:rPr>
                <w:rFonts w:ascii="Times New Roman" w:eastAsia="Times New Roman" w:hAnsi="Times New Roman"/>
                <w:i/>
                <w:color w:val="000000"/>
                <w:sz w:val="18"/>
                <w:szCs w:val="18"/>
              </w:rPr>
              <w:instrText xml:space="preserve"> FORMTEXT </w:instrText>
            </w:r>
            <w:r w:rsidRPr="00E55577">
              <w:rPr>
                <w:rFonts w:ascii="Times New Roman" w:eastAsia="Times New Roman" w:hAnsi="Times New Roman"/>
                <w:i/>
                <w:color w:val="000000"/>
                <w:sz w:val="18"/>
                <w:szCs w:val="18"/>
              </w:rPr>
            </w:r>
            <w:r w:rsidRPr="00E55577">
              <w:rPr>
                <w:rFonts w:ascii="Times New Roman" w:eastAsia="Times New Roman" w:hAnsi="Times New Roman"/>
                <w:i/>
                <w:color w:val="000000"/>
                <w:sz w:val="18"/>
                <w:szCs w:val="18"/>
              </w:rPr>
              <w:fldChar w:fldCharType="separate"/>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color w:val="000000"/>
                <w:sz w:val="18"/>
                <w:szCs w:val="18"/>
              </w:rPr>
              <w:fldChar w:fldCharType="end"/>
            </w:r>
          </w:p>
        </w:tc>
        <w:tc>
          <w:tcPr>
            <w:tcW w:w="1151" w:type="dxa"/>
            <w:shd w:val="clear" w:color="auto" w:fill="auto"/>
          </w:tcPr>
          <w:p w14:paraId="16740EC2" w14:textId="77777777" w:rsidR="00BB4351" w:rsidRPr="00E55577" w:rsidRDefault="00BB4351" w:rsidP="00631A6E">
            <w:pPr>
              <w:spacing w:after="0" w:line="240" w:lineRule="auto"/>
              <w:ind w:left="360"/>
              <w:jc w:val="right"/>
              <w:rPr>
                <w:rFonts w:ascii="Times New Roman" w:eastAsia="Times New Roman" w:hAnsi="Times New Roman"/>
                <w:sz w:val="18"/>
                <w:szCs w:val="18"/>
              </w:rPr>
            </w:pPr>
            <w:r w:rsidRPr="00E55577">
              <w:rPr>
                <w:rFonts w:ascii="Times New Roman" w:eastAsia="Times New Roman" w:hAnsi="Times New Roman"/>
                <w:i/>
                <w:color w:val="000000"/>
                <w:sz w:val="18"/>
                <w:szCs w:val="18"/>
              </w:rPr>
              <w:fldChar w:fldCharType="begin">
                <w:ffData>
                  <w:name w:val="F_GEB_BD_target"/>
                  <w:enabled/>
                  <w:calcOnExit w:val="0"/>
                  <w:textInput/>
                </w:ffData>
              </w:fldChar>
            </w:r>
            <w:r w:rsidRPr="00E55577">
              <w:rPr>
                <w:rFonts w:ascii="Times New Roman" w:eastAsia="Times New Roman" w:hAnsi="Times New Roman"/>
                <w:i/>
                <w:color w:val="000000"/>
                <w:sz w:val="18"/>
                <w:szCs w:val="18"/>
              </w:rPr>
              <w:instrText xml:space="preserve"> FORMTEXT </w:instrText>
            </w:r>
            <w:r w:rsidRPr="00E55577">
              <w:rPr>
                <w:rFonts w:ascii="Times New Roman" w:eastAsia="Times New Roman" w:hAnsi="Times New Roman"/>
                <w:i/>
                <w:color w:val="000000"/>
                <w:sz w:val="18"/>
                <w:szCs w:val="18"/>
              </w:rPr>
            </w:r>
            <w:r w:rsidRPr="00E55577">
              <w:rPr>
                <w:rFonts w:ascii="Times New Roman" w:eastAsia="Times New Roman" w:hAnsi="Times New Roman"/>
                <w:i/>
                <w:color w:val="000000"/>
                <w:sz w:val="18"/>
                <w:szCs w:val="18"/>
              </w:rPr>
              <w:fldChar w:fldCharType="separate"/>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color w:val="000000"/>
                <w:sz w:val="18"/>
                <w:szCs w:val="18"/>
              </w:rPr>
              <w:fldChar w:fldCharType="end"/>
            </w:r>
          </w:p>
        </w:tc>
        <w:tc>
          <w:tcPr>
            <w:tcW w:w="1491" w:type="dxa"/>
            <w:shd w:val="clear" w:color="auto" w:fill="auto"/>
          </w:tcPr>
          <w:p w14:paraId="7D66D761" w14:textId="77777777" w:rsidR="00BB4351" w:rsidRPr="00E55577" w:rsidRDefault="00BB4351" w:rsidP="00631A6E">
            <w:pPr>
              <w:spacing w:after="0" w:line="240" w:lineRule="auto"/>
              <w:ind w:left="360"/>
              <w:jc w:val="right"/>
              <w:rPr>
                <w:rFonts w:ascii="Times New Roman" w:eastAsia="Times New Roman" w:hAnsi="Times New Roman"/>
                <w:sz w:val="18"/>
                <w:szCs w:val="18"/>
              </w:rPr>
            </w:pPr>
            <w:r w:rsidRPr="00E55577">
              <w:rPr>
                <w:rFonts w:ascii="Times New Roman" w:eastAsia="Times New Roman" w:hAnsi="Times New Roman"/>
                <w:i/>
                <w:color w:val="000000"/>
                <w:sz w:val="18"/>
                <w:szCs w:val="18"/>
              </w:rPr>
              <w:fldChar w:fldCharType="begin">
                <w:ffData>
                  <w:name w:val="F_GEB_BD_target"/>
                  <w:enabled/>
                  <w:calcOnExit w:val="0"/>
                  <w:textInput/>
                </w:ffData>
              </w:fldChar>
            </w:r>
            <w:r w:rsidRPr="00E55577">
              <w:rPr>
                <w:rFonts w:ascii="Times New Roman" w:eastAsia="Times New Roman" w:hAnsi="Times New Roman"/>
                <w:i/>
                <w:color w:val="000000"/>
                <w:sz w:val="18"/>
                <w:szCs w:val="18"/>
              </w:rPr>
              <w:instrText xml:space="preserve"> FORMTEXT </w:instrText>
            </w:r>
            <w:r w:rsidRPr="00E55577">
              <w:rPr>
                <w:rFonts w:ascii="Times New Roman" w:eastAsia="Times New Roman" w:hAnsi="Times New Roman"/>
                <w:i/>
                <w:color w:val="000000"/>
                <w:sz w:val="18"/>
                <w:szCs w:val="18"/>
              </w:rPr>
            </w:r>
            <w:r w:rsidRPr="00E55577">
              <w:rPr>
                <w:rFonts w:ascii="Times New Roman" w:eastAsia="Times New Roman" w:hAnsi="Times New Roman"/>
                <w:i/>
                <w:color w:val="000000"/>
                <w:sz w:val="18"/>
                <w:szCs w:val="18"/>
              </w:rPr>
              <w:fldChar w:fldCharType="separate"/>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color w:val="000000"/>
                <w:sz w:val="18"/>
                <w:szCs w:val="18"/>
              </w:rPr>
              <w:fldChar w:fldCharType="end"/>
            </w:r>
          </w:p>
        </w:tc>
      </w:tr>
      <w:tr w:rsidR="00740E7D" w:rsidRPr="00E55577" w14:paraId="7FAC7B42" w14:textId="77777777" w:rsidTr="00E94BAE">
        <w:tc>
          <w:tcPr>
            <w:tcW w:w="1266" w:type="dxa"/>
            <w:shd w:val="clear" w:color="auto" w:fill="auto"/>
          </w:tcPr>
          <w:p w14:paraId="543F2832" w14:textId="77777777" w:rsidR="00BB4351" w:rsidRPr="00E55577" w:rsidRDefault="00BB4351" w:rsidP="00631A6E">
            <w:pPr>
              <w:spacing w:after="0" w:line="240" w:lineRule="auto"/>
              <w:ind w:left="360"/>
              <w:jc w:val="right"/>
              <w:rPr>
                <w:rFonts w:ascii="Times New Roman" w:eastAsia="Times New Roman" w:hAnsi="Times New Roman"/>
                <w:i/>
                <w:color w:val="000000"/>
                <w:sz w:val="18"/>
                <w:szCs w:val="18"/>
              </w:rPr>
            </w:pPr>
          </w:p>
        </w:tc>
        <w:tc>
          <w:tcPr>
            <w:tcW w:w="1140" w:type="dxa"/>
            <w:shd w:val="clear" w:color="auto" w:fill="auto"/>
          </w:tcPr>
          <w:p w14:paraId="15F5EAF2" w14:textId="77777777" w:rsidR="00BB4351" w:rsidRPr="00E55577" w:rsidRDefault="00BB4351" w:rsidP="00631A6E">
            <w:pPr>
              <w:spacing w:after="0" w:line="240" w:lineRule="auto"/>
              <w:ind w:left="360"/>
              <w:jc w:val="right"/>
              <w:rPr>
                <w:rFonts w:ascii="Times New Roman" w:eastAsia="Times New Roman" w:hAnsi="Times New Roman"/>
                <w:i/>
                <w:color w:val="000000"/>
                <w:sz w:val="18"/>
                <w:szCs w:val="18"/>
              </w:rPr>
            </w:pPr>
          </w:p>
        </w:tc>
        <w:tc>
          <w:tcPr>
            <w:tcW w:w="1795" w:type="dxa"/>
            <w:gridSpan w:val="3"/>
            <w:shd w:val="clear" w:color="auto" w:fill="auto"/>
          </w:tcPr>
          <w:p w14:paraId="16430528" w14:textId="77777777" w:rsidR="00BB4351" w:rsidRPr="00E55577" w:rsidRDefault="00BB4351" w:rsidP="00631A6E">
            <w:pPr>
              <w:spacing w:after="0" w:line="240" w:lineRule="auto"/>
              <w:ind w:left="360"/>
              <w:jc w:val="right"/>
              <w:rPr>
                <w:rFonts w:ascii="Times New Roman" w:eastAsia="Times New Roman" w:hAnsi="Times New Roman"/>
                <w:color w:val="000000"/>
                <w:sz w:val="18"/>
                <w:szCs w:val="18"/>
              </w:rPr>
            </w:pPr>
            <w:r w:rsidRPr="00E55577">
              <w:rPr>
                <w:rFonts w:ascii="Times New Roman" w:eastAsia="Times New Roman" w:hAnsi="Times New Roman"/>
                <w:color w:val="000000"/>
                <w:sz w:val="18"/>
                <w:szCs w:val="18"/>
              </w:rPr>
              <w:t>Sum</w:t>
            </w:r>
          </w:p>
        </w:tc>
        <w:tc>
          <w:tcPr>
            <w:tcW w:w="1180" w:type="dxa"/>
            <w:shd w:val="clear" w:color="auto" w:fill="auto"/>
          </w:tcPr>
          <w:p w14:paraId="24298EB3" w14:textId="77777777" w:rsidR="00BB4351" w:rsidRPr="00E55577" w:rsidRDefault="00BB4351" w:rsidP="00631A6E">
            <w:pPr>
              <w:spacing w:after="0" w:line="240" w:lineRule="auto"/>
              <w:ind w:left="360"/>
              <w:jc w:val="right"/>
              <w:rPr>
                <w:rFonts w:ascii="Times New Roman" w:eastAsia="Times New Roman" w:hAnsi="Times New Roman"/>
                <w:color w:val="000000"/>
                <w:sz w:val="18"/>
                <w:szCs w:val="18"/>
              </w:rPr>
            </w:pPr>
            <w:r w:rsidRPr="00E55577">
              <w:rPr>
                <w:rFonts w:ascii="Times New Roman" w:eastAsia="Times New Roman" w:hAnsi="Times New Roman"/>
                <w:i/>
                <w:color w:val="000000"/>
                <w:sz w:val="18"/>
                <w:szCs w:val="18"/>
              </w:rPr>
              <w:fldChar w:fldCharType="begin">
                <w:ffData>
                  <w:name w:val="F_GEB_BD_target"/>
                  <w:enabled/>
                  <w:calcOnExit w:val="0"/>
                  <w:textInput/>
                </w:ffData>
              </w:fldChar>
            </w:r>
            <w:r w:rsidRPr="00E55577">
              <w:rPr>
                <w:rFonts w:ascii="Times New Roman" w:eastAsia="Times New Roman" w:hAnsi="Times New Roman"/>
                <w:i/>
                <w:color w:val="000000"/>
                <w:sz w:val="18"/>
                <w:szCs w:val="18"/>
              </w:rPr>
              <w:instrText xml:space="preserve"> FORMTEXT </w:instrText>
            </w:r>
            <w:r w:rsidRPr="00E55577">
              <w:rPr>
                <w:rFonts w:ascii="Times New Roman" w:eastAsia="Times New Roman" w:hAnsi="Times New Roman"/>
                <w:i/>
                <w:color w:val="000000"/>
                <w:sz w:val="18"/>
                <w:szCs w:val="18"/>
              </w:rPr>
            </w:r>
            <w:r w:rsidRPr="00E55577">
              <w:rPr>
                <w:rFonts w:ascii="Times New Roman" w:eastAsia="Times New Roman" w:hAnsi="Times New Roman"/>
                <w:i/>
                <w:color w:val="000000"/>
                <w:sz w:val="18"/>
                <w:szCs w:val="18"/>
              </w:rPr>
              <w:fldChar w:fldCharType="separate"/>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color w:val="000000"/>
                <w:sz w:val="18"/>
                <w:szCs w:val="18"/>
              </w:rPr>
              <w:fldChar w:fldCharType="end"/>
            </w:r>
          </w:p>
        </w:tc>
        <w:tc>
          <w:tcPr>
            <w:tcW w:w="1297" w:type="dxa"/>
            <w:gridSpan w:val="2"/>
            <w:shd w:val="clear" w:color="auto" w:fill="auto"/>
          </w:tcPr>
          <w:p w14:paraId="69542139" w14:textId="77777777" w:rsidR="00BB4351" w:rsidRPr="00E55577" w:rsidRDefault="00BB4351" w:rsidP="00631A6E">
            <w:pPr>
              <w:spacing w:after="0" w:line="240" w:lineRule="auto"/>
              <w:ind w:left="360"/>
              <w:jc w:val="right"/>
              <w:rPr>
                <w:rFonts w:ascii="Times New Roman" w:eastAsia="Times New Roman" w:hAnsi="Times New Roman"/>
                <w:i/>
                <w:color w:val="000000"/>
                <w:sz w:val="18"/>
                <w:szCs w:val="18"/>
              </w:rPr>
            </w:pPr>
          </w:p>
        </w:tc>
        <w:tc>
          <w:tcPr>
            <w:tcW w:w="1565" w:type="dxa"/>
            <w:gridSpan w:val="2"/>
            <w:shd w:val="clear" w:color="auto" w:fill="auto"/>
          </w:tcPr>
          <w:p w14:paraId="5B8B6A63" w14:textId="77777777" w:rsidR="00BB4351" w:rsidRPr="00E55577" w:rsidRDefault="00BB4351" w:rsidP="00631A6E">
            <w:pPr>
              <w:spacing w:after="0" w:line="240" w:lineRule="auto"/>
              <w:ind w:left="360"/>
              <w:jc w:val="right"/>
              <w:rPr>
                <w:rFonts w:ascii="Times New Roman" w:eastAsia="Times New Roman" w:hAnsi="Times New Roman"/>
                <w:i/>
                <w:color w:val="000000"/>
                <w:sz w:val="18"/>
                <w:szCs w:val="18"/>
              </w:rPr>
            </w:pPr>
          </w:p>
        </w:tc>
        <w:tc>
          <w:tcPr>
            <w:tcW w:w="1151" w:type="dxa"/>
            <w:shd w:val="clear" w:color="auto" w:fill="auto"/>
          </w:tcPr>
          <w:p w14:paraId="0E7D3A46" w14:textId="77777777" w:rsidR="00BB4351" w:rsidRPr="00E55577" w:rsidRDefault="00BB4351" w:rsidP="00631A6E">
            <w:pPr>
              <w:spacing w:after="0" w:line="240" w:lineRule="auto"/>
              <w:ind w:left="360"/>
              <w:jc w:val="right"/>
              <w:rPr>
                <w:rFonts w:ascii="Times New Roman" w:eastAsia="Times New Roman" w:hAnsi="Times New Roman"/>
                <w:i/>
                <w:color w:val="000000"/>
                <w:sz w:val="18"/>
                <w:szCs w:val="18"/>
              </w:rPr>
            </w:pPr>
          </w:p>
        </w:tc>
        <w:tc>
          <w:tcPr>
            <w:tcW w:w="1491" w:type="dxa"/>
            <w:shd w:val="clear" w:color="auto" w:fill="auto"/>
          </w:tcPr>
          <w:p w14:paraId="75314EE4" w14:textId="77777777" w:rsidR="00BB4351" w:rsidRPr="00E55577" w:rsidRDefault="00BB4351" w:rsidP="00631A6E">
            <w:pPr>
              <w:spacing w:after="0" w:line="240" w:lineRule="auto"/>
              <w:ind w:left="360"/>
              <w:jc w:val="right"/>
              <w:rPr>
                <w:rFonts w:ascii="Times New Roman" w:eastAsia="Times New Roman" w:hAnsi="Times New Roman"/>
                <w:i/>
                <w:color w:val="000000"/>
                <w:sz w:val="18"/>
                <w:szCs w:val="18"/>
              </w:rPr>
            </w:pPr>
          </w:p>
        </w:tc>
      </w:tr>
      <w:tr w:rsidR="002E27F9" w:rsidRPr="00E55577" w14:paraId="1F92211D" w14:textId="77777777" w:rsidTr="00E94BAE">
        <w:tc>
          <w:tcPr>
            <w:tcW w:w="1266" w:type="dxa"/>
            <w:shd w:val="clear" w:color="auto" w:fill="D9D9D9"/>
          </w:tcPr>
          <w:p w14:paraId="17018BB0" w14:textId="77777777" w:rsidR="00BB4351" w:rsidRPr="00E55577" w:rsidRDefault="00BB4351" w:rsidP="00631A6E">
            <w:pPr>
              <w:spacing w:after="0" w:line="240" w:lineRule="auto"/>
              <w:ind w:left="360"/>
              <w:rPr>
                <w:rFonts w:ascii="Times New Roman" w:eastAsia="Times New Roman" w:hAnsi="Times New Roman"/>
                <w:b/>
                <w:sz w:val="18"/>
                <w:szCs w:val="18"/>
              </w:rPr>
            </w:pPr>
            <w:r w:rsidRPr="00E55577">
              <w:rPr>
                <w:rFonts w:ascii="Times New Roman" w:eastAsia="Times New Roman" w:hAnsi="Times New Roman"/>
                <w:b/>
                <w:sz w:val="18"/>
                <w:szCs w:val="18"/>
              </w:rPr>
              <w:t>Core Indicator 3</w:t>
            </w:r>
          </w:p>
        </w:tc>
        <w:tc>
          <w:tcPr>
            <w:tcW w:w="8128" w:type="dxa"/>
            <w:gridSpan w:val="10"/>
            <w:shd w:val="clear" w:color="auto" w:fill="D9D9D9"/>
          </w:tcPr>
          <w:p w14:paraId="3158AA64" w14:textId="77777777" w:rsidR="00BB4351" w:rsidRPr="00E55577" w:rsidRDefault="00BB4351" w:rsidP="00631A6E">
            <w:pPr>
              <w:spacing w:after="0" w:line="240" w:lineRule="auto"/>
              <w:ind w:left="360"/>
              <w:rPr>
                <w:rFonts w:ascii="Times New Roman" w:eastAsia="Times New Roman" w:hAnsi="Times New Roman"/>
                <w:b/>
                <w:sz w:val="18"/>
                <w:szCs w:val="18"/>
              </w:rPr>
            </w:pPr>
            <w:r w:rsidRPr="00E55577">
              <w:rPr>
                <w:rFonts w:ascii="Times New Roman" w:eastAsia="Times New Roman" w:hAnsi="Times New Roman"/>
                <w:b/>
                <w:sz w:val="18"/>
                <w:szCs w:val="18"/>
              </w:rPr>
              <w:t>Area of land restored</w:t>
            </w:r>
          </w:p>
        </w:tc>
        <w:tc>
          <w:tcPr>
            <w:tcW w:w="1491" w:type="dxa"/>
            <w:shd w:val="clear" w:color="auto" w:fill="D9D9D9"/>
          </w:tcPr>
          <w:p w14:paraId="318D94CC" w14:textId="77777777" w:rsidR="00BB4351" w:rsidRPr="00E55577" w:rsidRDefault="00BB4351" w:rsidP="00631A6E">
            <w:pPr>
              <w:spacing w:after="0" w:line="240" w:lineRule="auto"/>
              <w:ind w:left="360"/>
              <w:jc w:val="right"/>
              <w:rPr>
                <w:rFonts w:ascii="Times New Roman" w:eastAsia="Times New Roman" w:hAnsi="Times New Roman"/>
                <w:b/>
                <w:sz w:val="18"/>
                <w:szCs w:val="18"/>
              </w:rPr>
            </w:pPr>
            <w:r w:rsidRPr="00E55577">
              <w:rPr>
                <w:rFonts w:ascii="Times New Roman" w:eastAsia="Times New Roman" w:hAnsi="Times New Roman"/>
                <w:b/>
                <w:i/>
                <w:color w:val="000000"/>
                <w:sz w:val="18"/>
                <w:szCs w:val="18"/>
              </w:rPr>
              <w:fldChar w:fldCharType="begin">
                <w:ffData>
                  <w:name w:val="F_GEB_BD_target"/>
                  <w:enabled/>
                  <w:calcOnExit w:val="0"/>
                  <w:textInput>
                    <w:default w:val="(Hectares)"/>
                  </w:textInput>
                </w:ffData>
              </w:fldChar>
            </w:r>
            <w:r w:rsidRPr="00E55577">
              <w:rPr>
                <w:rFonts w:ascii="Times New Roman" w:eastAsia="Times New Roman" w:hAnsi="Times New Roman"/>
                <w:b/>
                <w:i/>
                <w:color w:val="000000"/>
                <w:sz w:val="18"/>
                <w:szCs w:val="18"/>
              </w:rPr>
              <w:instrText xml:space="preserve"> FORMTEXT </w:instrText>
            </w:r>
            <w:r w:rsidRPr="00E55577">
              <w:rPr>
                <w:rFonts w:ascii="Times New Roman" w:eastAsia="Times New Roman" w:hAnsi="Times New Roman"/>
                <w:b/>
                <w:i/>
                <w:color w:val="000000"/>
                <w:sz w:val="18"/>
                <w:szCs w:val="18"/>
              </w:rPr>
            </w:r>
            <w:r w:rsidRPr="00E55577">
              <w:rPr>
                <w:rFonts w:ascii="Times New Roman" w:eastAsia="Times New Roman" w:hAnsi="Times New Roman"/>
                <w:b/>
                <w:i/>
                <w:color w:val="000000"/>
                <w:sz w:val="18"/>
                <w:szCs w:val="18"/>
              </w:rPr>
              <w:fldChar w:fldCharType="separate"/>
            </w:r>
            <w:r w:rsidRPr="00E55577">
              <w:rPr>
                <w:rFonts w:ascii="Times New Roman" w:eastAsia="Times New Roman" w:hAnsi="Times New Roman"/>
                <w:b/>
                <w:i/>
                <w:noProof/>
                <w:color w:val="000000"/>
                <w:sz w:val="18"/>
                <w:szCs w:val="18"/>
              </w:rPr>
              <w:t>(Hectares)</w:t>
            </w:r>
            <w:r w:rsidRPr="00E55577">
              <w:rPr>
                <w:rFonts w:ascii="Times New Roman" w:eastAsia="Times New Roman" w:hAnsi="Times New Roman"/>
                <w:b/>
                <w:i/>
                <w:color w:val="000000"/>
                <w:sz w:val="18"/>
                <w:szCs w:val="18"/>
              </w:rPr>
              <w:fldChar w:fldCharType="end"/>
            </w:r>
          </w:p>
        </w:tc>
      </w:tr>
      <w:tr w:rsidR="005B56DE" w:rsidRPr="00E55577" w14:paraId="5771A606" w14:textId="77777777" w:rsidTr="00E94BAE">
        <w:tc>
          <w:tcPr>
            <w:tcW w:w="1266" w:type="dxa"/>
            <w:shd w:val="clear" w:color="auto" w:fill="auto"/>
          </w:tcPr>
          <w:p w14:paraId="440D288E" w14:textId="77777777" w:rsidR="00BB4351" w:rsidRPr="00E55577" w:rsidRDefault="00BB4351" w:rsidP="00631A6E">
            <w:pPr>
              <w:spacing w:after="0" w:line="240" w:lineRule="auto"/>
              <w:ind w:left="360"/>
              <w:rPr>
                <w:rFonts w:ascii="Times New Roman" w:eastAsia="Times New Roman" w:hAnsi="Times New Roman"/>
                <w:sz w:val="18"/>
                <w:szCs w:val="18"/>
              </w:rPr>
            </w:pPr>
          </w:p>
        </w:tc>
        <w:tc>
          <w:tcPr>
            <w:tcW w:w="4115" w:type="dxa"/>
            <w:gridSpan w:val="5"/>
            <w:shd w:val="clear" w:color="auto" w:fill="auto"/>
          </w:tcPr>
          <w:p w14:paraId="47D9B351" w14:textId="77777777" w:rsidR="00BB4351" w:rsidRPr="00E55577" w:rsidRDefault="00BB4351" w:rsidP="00631A6E">
            <w:pPr>
              <w:spacing w:after="0" w:line="240" w:lineRule="auto"/>
              <w:ind w:left="360"/>
              <w:rPr>
                <w:rFonts w:ascii="Times New Roman" w:eastAsia="Times New Roman" w:hAnsi="Times New Roman"/>
                <w:sz w:val="18"/>
                <w:szCs w:val="18"/>
              </w:rPr>
            </w:pPr>
          </w:p>
        </w:tc>
        <w:tc>
          <w:tcPr>
            <w:tcW w:w="5504" w:type="dxa"/>
            <w:gridSpan w:val="6"/>
            <w:shd w:val="clear" w:color="auto" w:fill="F2F2F2"/>
          </w:tcPr>
          <w:p w14:paraId="05C0FB34" w14:textId="77777777" w:rsidR="00BB4351" w:rsidRPr="00E55577" w:rsidRDefault="00BB4351" w:rsidP="00631A6E">
            <w:pPr>
              <w:spacing w:after="0" w:line="240" w:lineRule="auto"/>
              <w:ind w:left="360"/>
              <w:jc w:val="center"/>
              <w:rPr>
                <w:rFonts w:ascii="Times New Roman" w:eastAsia="Times New Roman" w:hAnsi="Times New Roman"/>
                <w:color w:val="000000"/>
                <w:sz w:val="18"/>
                <w:szCs w:val="18"/>
              </w:rPr>
            </w:pPr>
            <w:r w:rsidRPr="00E55577">
              <w:rPr>
                <w:rFonts w:ascii="Times New Roman" w:eastAsia="Times New Roman" w:hAnsi="Times New Roman"/>
                <w:color w:val="000000"/>
                <w:sz w:val="18"/>
                <w:szCs w:val="18"/>
              </w:rPr>
              <w:t>Hectares (3.1+3.2+3.3+3.4)</w:t>
            </w:r>
          </w:p>
        </w:tc>
      </w:tr>
      <w:tr w:rsidR="002E27F9" w:rsidRPr="00E55577" w14:paraId="49A8E032" w14:textId="77777777" w:rsidTr="00E94BAE">
        <w:tc>
          <w:tcPr>
            <w:tcW w:w="1266" w:type="dxa"/>
            <w:shd w:val="clear" w:color="auto" w:fill="auto"/>
          </w:tcPr>
          <w:p w14:paraId="3DFB0D7F" w14:textId="77777777" w:rsidR="00BB4351" w:rsidRPr="00E55577" w:rsidRDefault="00BB4351" w:rsidP="00631A6E">
            <w:pPr>
              <w:spacing w:after="0" w:line="240" w:lineRule="auto"/>
              <w:ind w:left="360"/>
              <w:rPr>
                <w:rFonts w:ascii="Times New Roman" w:eastAsia="Times New Roman" w:hAnsi="Times New Roman"/>
                <w:sz w:val="18"/>
                <w:szCs w:val="18"/>
              </w:rPr>
            </w:pPr>
          </w:p>
        </w:tc>
        <w:tc>
          <w:tcPr>
            <w:tcW w:w="4115" w:type="dxa"/>
            <w:gridSpan w:val="5"/>
            <w:shd w:val="clear" w:color="auto" w:fill="auto"/>
          </w:tcPr>
          <w:p w14:paraId="63418864" w14:textId="77777777" w:rsidR="00BB4351" w:rsidRPr="00E55577" w:rsidRDefault="00BB4351" w:rsidP="00631A6E">
            <w:pPr>
              <w:spacing w:after="0" w:line="240" w:lineRule="auto"/>
              <w:ind w:left="360"/>
              <w:rPr>
                <w:rFonts w:ascii="Times New Roman" w:eastAsia="Times New Roman" w:hAnsi="Times New Roman"/>
                <w:sz w:val="18"/>
                <w:szCs w:val="18"/>
              </w:rPr>
            </w:pPr>
          </w:p>
        </w:tc>
        <w:tc>
          <w:tcPr>
            <w:tcW w:w="2862" w:type="dxa"/>
            <w:gridSpan w:val="4"/>
            <w:shd w:val="clear" w:color="auto" w:fill="F2F2F2"/>
          </w:tcPr>
          <w:p w14:paraId="641A5A90" w14:textId="77777777" w:rsidR="00BB4351" w:rsidRPr="00E55577" w:rsidRDefault="00BB4351" w:rsidP="00631A6E">
            <w:pPr>
              <w:spacing w:after="0" w:line="240" w:lineRule="auto"/>
              <w:ind w:left="360"/>
              <w:jc w:val="center"/>
              <w:rPr>
                <w:rFonts w:ascii="Times New Roman" w:eastAsia="Times New Roman" w:hAnsi="Times New Roman"/>
                <w:sz w:val="18"/>
                <w:szCs w:val="18"/>
              </w:rPr>
            </w:pPr>
            <w:r w:rsidRPr="00E55577">
              <w:rPr>
                <w:rFonts w:ascii="Times New Roman" w:eastAsia="Times New Roman" w:hAnsi="Times New Roman"/>
                <w:color w:val="000000"/>
                <w:sz w:val="18"/>
                <w:szCs w:val="18"/>
              </w:rPr>
              <w:t>Expected</w:t>
            </w:r>
          </w:p>
        </w:tc>
        <w:tc>
          <w:tcPr>
            <w:tcW w:w="2642" w:type="dxa"/>
            <w:gridSpan w:val="2"/>
            <w:shd w:val="clear" w:color="auto" w:fill="F2F2F2"/>
          </w:tcPr>
          <w:p w14:paraId="62113847" w14:textId="77777777" w:rsidR="00BB4351" w:rsidRPr="00E55577" w:rsidRDefault="00BB4351" w:rsidP="00631A6E">
            <w:pPr>
              <w:spacing w:after="0" w:line="240" w:lineRule="auto"/>
              <w:ind w:left="360"/>
              <w:jc w:val="center"/>
              <w:rPr>
                <w:rFonts w:ascii="Times New Roman" w:eastAsia="Times New Roman" w:hAnsi="Times New Roman"/>
                <w:color w:val="000000"/>
                <w:sz w:val="18"/>
                <w:szCs w:val="18"/>
              </w:rPr>
            </w:pPr>
            <w:r w:rsidRPr="00E55577">
              <w:rPr>
                <w:rFonts w:ascii="Times New Roman" w:eastAsia="Times New Roman" w:hAnsi="Times New Roman"/>
                <w:color w:val="000000"/>
                <w:sz w:val="18"/>
                <w:szCs w:val="18"/>
              </w:rPr>
              <w:t>Achieved</w:t>
            </w:r>
          </w:p>
        </w:tc>
      </w:tr>
      <w:tr w:rsidR="007758A7" w:rsidRPr="00E55577" w14:paraId="269A9E98" w14:textId="77777777" w:rsidTr="00E94BAE">
        <w:tc>
          <w:tcPr>
            <w:tcW w:w="1266" w:type="dxa"/>
            <w:shd w:val="clear" w:color="auto" w:fill="auto"/>
          </w:tcPr>
          <w:p w14:paraId="6EADC749" w14:textId="77777777" w:rsidR="00BB4351" w:rsidRPr="00E55577" w:rsidRDefault="00BB4351" w:rsidP="00631A6E">
            <w:pPr>
              <w:spacing w:after="0" w:line="240" w:lineRule="auto"/>
              <w:ind w:left="360"/>
              <w:rPr>
                <w:rFonts w:ascii="Times New Roman" w:eastAsia="Times New Roman" w:hAnsi="Times New Roman"/>
                <w:sz w:val="18"/>
                <w:szCs w:val="18"/>
              </w:rPr>
            </w:pPr>
          </w:p>
        </w:tc>
        <w:tc>
          <w:tcPr>
            <w:tcW w:w="4115" w:type="dxa"/>
            <w:gridSpan w:val="5"/>
            <w:shd w:val="clear" w:color="auto" w:fill="auto"/>
          </w:tcPr>
          <w:p w14:paraId="1BC335A8" w14:textId="77777777" w:rsidR="00BB4351" w:rsidRPr="00E55577" w:rsidRDefault="00BB4351" w:rsidP="00631A6E">
            <w:pPr>
              <w:spacing w:after="0" w:line="240" w:lineRule="auto"/>
              <w:ind w:left="360"/>
              <w:rPr>
                <w:rFonts w:ascii="Times New Roman" w:eastAsia="Times New Roman" w:hAnsi="Times New Roman"/>
                <w:sz w:val="18"/>
                <w:szCs w:val="18"/>
              </w:rPr>
            </w:pPr>
          </w:p>
        </w:tc>
        <w:tc>
          <w:tcPr>
            <w:tcW w:w="1297" w:type="dxa"/>
            <w:gridSpan w:val="2"/>
            <w:shd w:val="clear" w:color="auto" w:fill="F2F2F2"/>
          </w:tcPr>
          <w:p w14:paraId="2AEE2481" w14:textId="6FB8B44E" w:rsidR="00BB4351" w:rsidRPr="00E55577" w:rsidRDefault="00F40079" w:rsidP="00631A6E">
            <w:pPr>
              <w:spacing w:after="0" w:line="240" w:lineRule="auto"/>
              <w:ind w:left="360"/>
              <w:jc w:val="center"/>
              <w:rPr>
                <w:rFonts w:ascii="Times New Roman" w:eastAsia="Times New Roman" w:hAnsi="Times New Roman"/>
                <w:sz w:val="18"/>
                <w:szCs w:val="18"/>
              </w:rPr>
            </w:pPr>
            <w:r w:rsidRPr="00E55577">
              <w:rPr>
                <w:rFonts w:ascii="Times New Roman" w:eastAsia="Times New Roman" w:hAnsi="Times New Roman"/>
                <w:sz w:val="18"/>
                <w:szCs w:val="18"/>
              </w:rPr>
              <w:t xml:space="preserve">Concept </w:t>
            </w:r>
            <w:r w:rsidR="00BB4351" w:rsidRPr="00E55577">
              <w:rPr>
                <w:rFonts w:ascii="Times New Roman" w:eastAsia="Times New Roman" w:hAnsi="Times New Roman"/>
                <w:sz w:val="18"/>
                <w:szCs w:val="18"/>
              </w:rPr>
              <w:t>stage</w:t>
            </w:r>
          </w:p>
        </w:tc>
        <w:tc>
          <w:tcPr>
            <w:tcW w:w="1565" w:type="dxa"/>
            <w:gridSpan w:val="2"/>
            <w:shd w:val="clear" w:color="auto" w:fill="F2F2F2"/>
          </w:tcPr>
          <w:p w14:paraId="0CFB44BB" w14:textId="77777777" w:rsidR="00BB4351" w:rsidRPr="00E55577" w:rsidRDefault="00BB4351" w:rsidP="00631A6E">
            <w:pPr>
              <w:spacing w:after="0" w:line="240" w:lineRule="auto"/>
              <w:ind w:left="360"/>
              <w:jc w:val="center"/>
              <w:rPr>
                <w:rFonts w:ascii="Times New Roman" w:eastAsia="Times New Roman" w:hAnsi="Times New Roman"/>
                <w:sz w:val="18"/>
                <w:szCs w:val="18"/>
              </w:rPr>
            </w:pPr>
            <w:r w:rsidRPr="00E55577">
              <w:rPr>
                <w:rFonts w:ascii="Times New Roman" w:eastAsia="Times New Roman" w:hAnsi="Times New Roman"/>
                <w:sz w:val="18"/>
                <w:szCs w:val="18"/>
              </w:rPr>
              <w:t>Endorsement</w:t>
            </w:r>
          </w:p>
        </w:tc>
        <w:tc>
          <w:tcPr>
            <w:tcW w:w="1151" w:type="dxa"/>
            <w:shd w:val="clear" w:color="auto" w:fill="F2F2F2"/>
          </w:tcPr>
          <w:p w14:paraId="1E886193" w14:textId="77777777" w:rsidR="00BB4351" w:rsidRPr="00E55577" w:rsidRDefault="00BB4351" w:rsidP="00631A6E">
            <w:pPr>
              <w:spacing w:after="0" w:line="240" w:lineRule="auto"/>
              <w:ind w:left="360"/>
              <w:jc w:val="center"/>
              <w:rPr>
                <w:rFonts w:ascii="Times New Roman" w:eastAsia="Times New Roman" w:hAnsi="Times New Roman"/>
                <w:sz w:val="18"/>
                <w:szCs w:val="18"/>
              </w:rPr>
            </w:pPr>
            <w:r w:rsidRPr="00E55577">
              <w:rPr>
                <w:rFonts w:ascii="Times New Roman" w:eastAsia="Times New Roman" w:hAnsi="Times New Roman"/>
                <w:sz w:val="18"/>
                <w:szCs w:val="18"/>
              </w:rPr>
              <w:t>MTR</w:t>
            </w:r>
          </w:p>
        </w:tc>
        <w:tc>
          <w:tcPr>
            <w:tcW w:w="1491" w:type="dxa"/>
            <w:shd w:val="clear" w:color="auto" w:fill="F2F2F2"/>
          </w:tcPr>
          <w:p w14:paraId="7113FB3F" w14:textId="77777777" w:rsidR="00BB4351" w:rsidRPr="00E55577" w:rsidRDefault="00BB4351" w:rsidP="00631A6E">
            <w:pPr>
              <w:spacing w:after="0" w:line="240" w:lineRule="auto"/>
              <w:ind w:left="360"/>
              <w:jc w:val="center"/>
              <w:rPr>
                <w:rFonts w:ascii="Times New Roman" w:eastAsia="Times New Roman" w:hAnsi="Times New Roman"/>
                <w:i/>
                <w:color w:val="000000"/>
                <w:sz w:val="18"/>
                <w:szCs w:val="18"/>
              </w:rPr>
            </w:pPr>
            <w:r w:rsidRPr="00E55577">
              <w:rPr>
                <w:rFonts w:ascii="Times New Roman" w:eastAsia="Times New Roman" w:hAnsi="Times New Roman"/>
                <w:sz w:val="18"/>
                <w:szCs w:val="18"/>
              </w:rPr>
              <w:t>TE</w:t>
            </w:r>
          </w:p>
        </w:tc>
      </w:tr>
      <w:tr w:rsidR="007758A7" w:rsidRPr="00E55577" w14:paraId="1461A5FD" w14:textId="77777777" w:rsidTr="00E94BAE">
        <w:tc>
          <w:tcPr>
            <w:tcW w:w="1266" w:type="dxa"/>
            <w:shd w:val="clear" w:color="auto" w:fill="auto"/>
          </w:tcPr>
          <w:p w14:paraId="14C2E6B1" w14:textId="77777777" w:rsidR="00BB4351" w:rsidRPr="00E55577" w:rsidRDefault="00BB4351" w:rsidP="00631A6E">
            <w:pPr>
              <w:spacing w:after="0" w:line="240" w:lineRule="auto"/>
              <w:ind w:left="360"/>
              <w:rPr>
                <w:rFonts w:ascii="Times New Roman" w:eastAsia="Times New Roman" w:hAnsi="Times New Roman"/>
                <w:sz w:val="18"/>
                <w:szCs w:val="18"/>
              </w:rPr>
            </w:pPr>
          </w:p>
        </w:tc>
        <w:tc>
          <w:tcPr>
            <w:tcW w:w="4115" w:type="dxa"/>
            <w:gridSpan w:val="5"/>
            <w:shd w:val="clear" w:color="auto" w:fill="auto"/>
          </w:tcPr>
          <w:p w14:paraId="1418D3FE" w14:textId="77777777" w:rsidR="00BB4351" w:rsidRPr="00E55577" w:rsidRDefault="00BB4351" w:rsidP="00631A6E">
            <w:pPr>
              <w:spacing w:after="0" w:line="240" w:lineRule="auto"/>
              <w:ind w:left="360"/>
              <w:rPr>
                <w:rFonts w:ascii="Times New Roman" w:eastAsia="Times New Roman" w:hAnsi="Times New Roman"/>
                <w:sz w:val="18"/>
                <w:szCs w:val="18"/>
              </w:rPr>
            </w:pPr>
          </w:p>
        </w:tc>
        <w:tc>
          <w:tcPr>
            <w:tcW w:w="1297" w:type="dxa"/>
            <w:gridSpan w:val="2"/>
            <w:shd w:val="clear" w:color="auto" w:fill="F2F2F2"/>
          </w:tcPr>
          <w:p w14:paraId="178979E3" w14:textId="77777777" w:rsidR="00BB4351" w:rsidRPr="00E55577" w:rsidRDefault="00BB4351" w:rsidP="00631A6E">
            <w:pPr>
              <w:spacing w:after="0" w:line="240" w:lineRule="auto"/>
              <w:ind w:left="360"/>
              <w:jc w:val="right"/>
              <w:rPr>
                <w:rFonts w:ascii="Times New Roman" w:eastAsia="Times New Roman" w:hAnsi="Times New Roman"/>
                <w:sz w:val="18"/>
                <w:szCs w:val="18"/>
              </w:rPr>
            </w:pPr>
            <w:r w:rsidRPr="00E55577">
              <w:rPr>
                <w:rFonts w:ascii="Times New Roman" w:eastAsia="Times New Roman" w:hAnsi="Times New Roman"/>
                <w:i/>
                <w:color w:val="000000"/>
                <w:sz w:val="18"/>
                <w:szCs w:val="18"/>
              </w:rPr>
              <w:fldChar w:fldCharType="begin">
                <w:ffData>
                  <w:name w:val="F_GEB_BD_target"/>
                  <w:enabled/>
                  <w:calcOnExit w:val="0"/>
                  <w:textInput/>
                </w:ffData>
              </w:fldChar>
            </w:r>
            <w:r w:rsidRPr="00E55577">
              <w:rPr>
                <w:rFonts w:ascii="Times New Roman" w:eastAsia="Times New Roman" w:hAnsi="Times New Roman"/>
                <w:i/>
                <w:color w:val="000000"/>
                <w:sz w:val="18"/>
                <w:szCs w:val="18"/>
              </w:rPr>
              <w:instrText xml:space="preserve"> FORMTEXT </w:instrText>
            </w:r>
            <w:r w:rsidRPr="00E55577">
              <w:rPr>
                <w:rFonts w:ascii="Times New Roman" w:eastAsia="Times New Roman" w:hAnsi="Times New Roman"/>
                <w:i/>
                <w:color w:val="000000"/>
                <w:sz w:val="18"/>
                <w:szCs w:val="18"/>
              </w:rPr>
            </w:r>
            <w:r w:rsidRPr="00E55577">
              <w:rPr>
                <w:rFonts w:ascii="Times New Roman" w:eastAsia="Times New Roman" w:hAnsi="Times New Roman"/>
                <w:i/>
                <w:color w:val="000000"/>
                <w:sz w:val="18"/>
                <w:szCs w:val="18"/>
              </w:rPr>
              <w:fldChar w:fldCharType="separate"/>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color w:val="000000"/>
                <w:sz w:val="18"/>
                <w:szCs w:val="18"/>
              </w:rPr>
              <w:fldChar w:fldCharType="end"/>
            </w:r>
          </w:p>
        </w:tc>
        <w:tc>
          <w:tcPr>
            <w:tcW w:w="1565" w:type="dxa"/>
            <w:gridSpan w:val="2"/>
            <w:shd w:val="clear" w:color="auto" w:fill="F2F2F2"/>
          </w:tcPr>
          <w:p w14:paraId="1015BF4D" w14:textId="77777777" w:rsidR="00BB4351" w:rsidRPr="00E55577" w:rsidRDefault="00BB4351" w:rsidP="00631A6E">
            <w:pPr>
              <w:spacing w:after="0" w:line="240" w:lineRule="auto"/>
              <w:ind w:left="360"/>
              <w:jc w:val="right"/>
              <w:rPr>
                <w:rFonts w:ascii="Times New Roman" w:eastAsia="Times New Roman" w:hAnsi="Times New Roman"/>
                <w:sz w:val="18"/>
                <w:szCs w:val="18"/>
              </w:rPr>
            </w:pPr>
            <w:r w:rsidRPr="00E55577">
              <w:rPr>
                <w:rFonts w:ascii="Times New Roman" w:eastAsia="Times New Roman" w:hAnsi="Times New Roman"/>
                <w:i/>
                <w:color w:val="000000"/>
                <w:sz w:val="18"/>
                <w:szCs w:val="18"/>
              </w:rPr>
              <w:fldChar w:fldCharType="begin">
                <w:ffData>
                  <w:name w:val="F_GEB_BD_target"/>
                  <w:enabled/>
                  <w:calcOnExit w:val="0"/>
                  <w:textInput/>
                </w:ffData>
              </w:fldChar>
            </w:r>
            <w:r w:rsidRPr="00E55577">
              <w:rPr>
                <w:rFonts w:ascii="Times New Roman" w:eastAsia="Times New Roman" w:hAnsi="Times New Roman"/>
                <w:i/>
                <w:color w:val="000000"/>
                <w:sz w:val="18"/>
                <w:szCs w:val="18"/>
              </w:rPr>
              <w:instrText xml:space="preserve"> FORMTEXT </w:instrText>
            </w:r>
            <w:r w:rsidRPr="00E55577">
              <w:rPr>
                <w:rFonts w:ascii="Times New Roman" w:eastAsia="Times New Roman" w:hAnsi="Times New Roman"/>
                <w:i/>
                <w:color w:val="000000"/>
                <w:sz w:val="18"/>
                <w:szCs w:val="18"/>
              </w:rPr>
            </w:r>
            <w:r w:rsidRPr="00E55577">
              <w:rPr>
                <w:rFonts w:ascii="Times New Roman" w:eastAsia="Times New Roman" w:hAnsi="Times New Roman"/>
                <w:i/>
                <w:color w:val="000000"/>
                <w:sz w:val="18"/>
                <w:szCs w:val="18"/>
              </w:rPr>
              <w:fldChar w:fldCharType="separate"/>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color w:val="000000"/>
                <w:sz w:val="18"/>
                <w:szCs w:val="18"/>
              </w:rPr>
              <w:fldChar w:fldCharType="end"/>
            </w:r>
          </w:p>
        </w:tc>
        <w:tc>
          <w:tcPr>
            <w:tcW w:w="1151" w:type="dxa"/>
            <w:shd w:val="clear" w:color="auto" w:fill="F2F2F2"/>
          </w:tcPr>
          <w:p w14:paraId="2D58AB8A" w14:textId="77777777" w:rsidR="00BB4351" w:rsidRPr="00E55577" w:rsidRDefault="00BB4351" w:rsidP="00631A6E">
            <w:pPr>
              <w:spacing w:after="0" w:line="240" w:lineRule="auto"/>
              <w:ind w:left="360"/>
              <w:jc w:val="right"/>
              <w:rPr>
                <w:rFonts w:ascii="Times New Roman" w:eastAsia="Times New Roman" w:hAnsi="Times New Roman"/>
                <w:sz w:val="18"/>
                <w:szCs w:val="18"/>
              </w:rPr>
            </w:pPr>
            <w:r w:rsidRPr="00E55577">
              <w:rPr>
                <w:rFonts w:ascii="Times New Roman" w:eastAsia="Times New Roman" w:hAnsi="Times New Roman"/>
                <w:i/>
                <w:color w:val="000000"/>
                <w:sz w:val="18"/>
                <w:szCs w:val="18"/>
              </w:rPr>
              <w:fldChar w:fldCharType="begin">
                <w:ffData>
                  <w:name w:val="F_GEB_BD_target"/>
                  <w:enabled/>
                  <w:calcOnExit w:val="0"/>
                  <w:textInput/>
                </w:ffData>
              </w:fldChar>
            </w:r>
            <w:r w:rsidRPr="00E55577">
              <w:rPr>
                <w:rFonts w:ascii="Times New Roman" w:eastAsia="Times New Roman" w:hAnsi="Times New Roman"/>
                <w:i/>
                <w:color w:val="000000"/>
                <w:sz w:val="18"/>
                <w:szCs w:val="18"/>
              </w:rPr>
              <w:instrText xml:space="preserve"> FORMTEXT </w:instrText>
            </w:r>
            <w:r w:rsidRPr="00E55577">
              <w:rPr>
                <w:rFonts w:ascii="Times New Roman" w:eastAsia="Times New Roman" w:hAnsi="Times New Roman"/>
                <w:i/>
                <w:color w:val="000000"/>
                <w:sz w:val="18"/>
                <w:szCs w:val="18"/>
              </w:rPr>
            </w:r>
            <w:r w:rsidRPr="00E55577">
              <w:rPr>
                <w:rFonts w:ascii="Times New Roman" w:eastAsia="Times New Roman" w:hAnsi="Times New Roman"/>
                <w:i/>
                <w:color w:val="000000"/>
                <w:sz w:val="18"/>
                <w:szCs w:val="18"/>
              </w:rPr>
              <w:fldChar w:fldCharType="separate"/>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color w:val="000000"/>
                <w:sz w:val="18"/>
                <w:szCs w:val="18"/>
              </w:rPr>
              <w:fldChar w:fldCharType="end"/>
            </w:r>
          </w:p>
        </w:tc>
        <w:tc>
          <w:tcPr>
            <w:tcW w:w="1491" w:type="dxa"/>
            <w:shd w:val="clear" w:color="auto" w:fill="F2F2F2"/>
          </w:tcPr>
          <w:p w14:paraId="3DB99A4F" w14:textId="77777777" w:rsidR="00BB4351" w:rsidRPr="00E55577" w:rsidRDefault="00BB4351" w:rsidP="00631A6E">
            <w:pPr>
              <w:spacing w:after="0" w:line="240" w:lineRule="auto"/>
              <w:ind w:left="360"/>
              <w:jc w:val="right"/>
              <w:rPr>
                <w:rFonts w:ascii="Times New Roman" w:eastAsia="Times New Roman" w:hAnsi="Times New Roman"/>
                <w:i/>
                <w:color w:val="000000"/>
                <w:sz w:val="18"/>
                <w:szCs w:val="18"/>
              </w:rPr>
            </w:pPr>
            <w:r w:rsidRPr="00E55577">
              <w:rPr>
                <w:rFonts w:ascii="Times New Roman" w:eastAsia="Times New Roman" w:hAnsi="Times New Roman"/>
                <w:i/>
                <w:color w:val="000000"/>
                <w:sz w:val="18"/>
                <w:szCs w:val="18"/>
              </w:rPr>
              <w:fldChar w:fldCharType="begin">
                <w:ffData>
                  <w:name w:val="F_GEB_BD_target"/>
                  <w:enabled/>
                  <w:calcOnExit w:val="0"/>
                  <w:textInput/>
                </w:ffData>
              </w:fldChar>
            </w:r>
            <w:r w:rsidRPr="00E55577">
              <w:rPr>
                <w:rFonts w:ascii="Times New Roman" w:eastAsia="Times New Roman" w:hAnsi="Times New Roman"/>
                <w:i/>
                <w:color w:val="000000"/>
                <w:sz w:val="18"/>
                <w:szCs w:val="18"/>
              </w:rPr>
              <w:instrText xml:space="preserve"> FORMTEXT </w:instrText>
            </w:r>
            <w:r w:rsidRPr="00E55577">
              <w:rPr>
                <w:rFonts w:ascii="Times New Roman" w:eastAsia="Times New Roman" w:hAnsi="Times New Roman"/>
                <w:i/>
                <w:color w:val="000000"/>
                <w:sz w:val="18"/>
                <w:szCs w:val="18"/>
              </w:rPr>
            </w:r>
            <w:r w:rsidRPr="00E55577">
              <w:rPr>
                <w:rFonts w:ascii="Times New Roman" w:eastAsia="Times New Roman" w:hAnsi="Times New Roman"/>
                <w:i/>
                <w:color w:val="000000"/>
                <w:sz w:val="18"/>
                <w:szCs w:val="18"/>
              </w:rPr>
              <w:fldChar w:fldCharType="separate"/>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color w:val="000000"/>
                <w:sz w:val="18"/>
                <w:szCs w:val="18"/>
              </w:rPr>
              <w:fldChar w:fldCharType="end"/>
            </w:r>
          </w:p>
        </w:tc>
      </w:tr>
      <w:tr w:rsidR="002E27F9" w:rsidRPr="00E55577" w14:paraId="439645D6" w14:textId="77777777" w:rsidTr="00E94BAE">
        <w:tc>
          <w:tcPr>
            <w:tcW w:w="1266" w:type="dxa"/>
            <w:shd w:val="clear" w:color="auto" w:fill="BFBFBF"/>
          </w:tcPr>
          <w:p w14:paraId="012993DC" w14:textId="77777777" w:rsidR="00BB4351" w:rsidRPr="00E55577" w:rsidRDefault="00BB4351" w:rsidP="00631A6E">
            <w:pPr>
              <w:spacing w:after="0" w:line="240" w:lineRule="auto"/>
              <w:ind w:left="360"/>
              <w:rPr>
                <w:rFonts w:ascii="Times New Roman" w:eastAsia="Times New Roman" w:hAnsi="Times New Roman"/>
                <w:sz w:val="18"/>
                <w:szCs w:val="18"/>
              </w:rPr>
            </w:pPr>
            <w:r w:rsidRPr="00E55577">
              <w:rPr>
                <w:rFonts w:ascii="Times New Roman" w:eastAsia="Times New Roman" w:hAnsi="Times New Roman"/>
                <w:sz w:val="18"/>
                <w:szCs w:val="18"/>
              </w:rPr>
              <w:t>Indicator 3.1</w:t>
            </w:r>
          </w:p>
        </w:tc>
        <w:tc>
          <w:tcPr>
            <w:tcW w:w="8128" w:type="dxa"/>
            <w:gridSpan w:val="10"/>
            <w:shd w:val="clear" w:color="auto" w:fill="BFBFBF"/>
          </w:tcPr>
          <w:p w14:paraId="331A1432" w14:textId="77777777" w:rsidR="00BB4351" w:rsidRPr="00E55577" w:rsidRDefault="00BB4351" w:rsidP="00631A6E">
            <w:pPr>
              <w:spacing w:after="0" w:line="240" w:lineRule="auto"/>
              <w:ind w:left="360"/>
              <w:rPr>
                <w:rFonts w:ascii="Times New Roman" w:eastAsia="Times New Roman" w:hAnsi="Times New Roman"/>
                <w:sz w:val="18"/>
                <w:szCs w:val="18"/>
              </w:rPr>
            </w:pPr>
            <w:r w:rsidRPr="00E55577">
              <w:rPr>
                <w:rFonts w:ascii="Times New Roman" w:eastAsia="Times New Roman" w:hAnsi="Times New Roman"/>
                <w:sz w:val="18"/>
                <w:szCs w:val="18"/>
              </w:rPr>
              <w:t>Area of degraded agricultural land restored</w:t>
            </w:r>
          </w:p>
        </w:tc>
        <w:tc>
          <w:tcPr>
            <w:tcW w:w="1491" w:type="dxa"/>
            <w:shd w:val="clear" w:color="auto" w:fill="BFBFBF"/>
          </w:tcPr>
          <w:p w14:paraId="0A85A1A1" w14:textId="77777777" w:rsidR="00BB4351" w:rsidRPr="00E55577" w:rsidRDefault="00BB4351" w:rsidP="00631A6E">
            <w:pPr>
              <w:spacing w:after="0" w:line="240" w:lineRule="auto"/>
              <w:ind w:left="360"/>
              <w:jc w:val="right"/>
              <w:rPr>
                <w:rFonts w:ascii="Times New Roman" w:eastAsia="Times New Roman" w:hAnsi="Times New Roman"/>
                <w:sz w:val="18"/>
                <w:szCs w:val="18"/>
              </w:rPr>
            </w:pPr>
            <w:r w:rsidRPr="00E55577">
              <w:rPr>
                <w:rFonts w:ascii="Times New Roman" w:eastAsia="Times New Roman" w:hAnsi="Times New Roman"/>
                <w:i/>
                <w:color w:val="000000"/>
                <w:sz w:val="18"/>
                <w:szCs w:val="18"/>
              </w:rPr>
              <w:fldChar w:fldCharType="begin">
                <w:ffData>
                  <w:name w:val="F_GEB_BD_target"/>
                  <w:enabled/>
                  <w:calcOnExit w:val="0"/>
                  <w:textInput/>
                </w:ffData>
              </w:fldChar>
            </w:r>
            <w:r w:rsidRPr="00E55577">
              <w:rPr>
                <w:rFonts w:ascii="Times New Roman" w:eastAsia="Times New Roman" w:hAnsi="Times New Roman"/>
                <w:i/>
                <w:color w:val="000000"/>
                <w:sz w:val="18"/>
                <w:szCs w:val="18"/>
              </w:rPr>
              <w:instrText xml:space="preserve"> FORMTEXT </w:instrText>
            </w:r>
            <w:r w:rsidRPr="00E55577">
              <w:rPr>
                <w:rFonts w:ascii="Times New Roman" w:eastAsia="Times New Roman" w:hAnsi="Times New Roman"/>
                <w:i/>
                <w:color w:val="000000"/>
                <w:sz w:val="18"/>
                <w:szCs w:val="18"/>
              </w:rPr>
            </w:r>
            <w:r w:rsidRPr="00E55577">
              <w:rPr>
                <w:rFonts w:ascii="Times New Roman" w:eastAsia="Times New Roman" w:hAnsi="Times New Roman"/>
                <w:i/>
                <w:color w:val="000000"/>
                <w:sz w:val="18"/>
                <w:szCs w:val="18"/>
              </w:rPr>
              <w:fldChar w:fldCharType="separate"/>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color w:val="000000"/>
                <w:sz w:val="18"/>
                <w:szCs w:val="18"/>
              </w:rPr>
              <w:fldChar w:fldCharType="end"/>
            </w:r>
          </w:p>
        </w:tc>
      </w:tr>
      <w:tr w:rsidR="00BB4351" w:rsidRPr="00E55577" w14:paraId="50E455F7" w14:textId="77777777" w:rsidTr="00E94BAE">
        <w:trPr>
          <w:trHeight w:val="125"/>
        </w:trPr>
        <w:tc>
          <w:tcPr>
            <w:tcW w:w="1266" w:type="dxa"/>
            <w:vMerge w:val="restart"/>
            <w:shd w:val="clear" w:color="auto" w:fill="auto"/>
          </w:tcPr>
          <w:p w14:paraId="7702089B" w14:textId="77777777" w:rsidR="00BB4351" w:rsidRPr="00E55577" w:rsidRDefault="00BB4351" w:rsidP="00631A6E">
            <w:pPr>
              <w:spacing w:after="0" w:line="240" w:lineRule="auto"/>
              <w:ind w:left="360"/>
              <w:rPr>
                <w:rFonts w:ascii="Times New Roman" w:eastAsia="Times New Roman" w:hAnsi="Times New Roman"/>
                <w:sz w:val="18"/>
                <w:szCs w:val="18"/>
              </w:rPr>
            </w:pPr>
          </w:p>
        </w:tc>
        <w:tc>
          <w:tcPr>
            <w:tcW w:w="1140" w:type="dxa"/>
            <w:vMerge w:val="restart"/>
            <w:shd w:val="clear" w:color="auto" w:fill="auto"/>
          </w:tcPr>
          <w:p w14:paraId="24110D02" w14:textId="77777777" w:rsidR="00BB4351" w:rsidRPr="00E55577" w:rsidRDefault="00BB4351" w:rsidP="00631A6E">
            <w:pPr>
              <w:spacing w:after="0" w:line="240" w:lineRule="auto"/>
              <w:ind w:left="360"/>
              <w:rPr>
                <w:rFonts w:ascii="Times New Roman" w:eastAsia="Times New Roman" w:hAnsi="Times New Roman"/>
                <w:sz w:val="18"/>
                <w:szCs w:val="18"/>
              </w:rPr>
            </w:pPr>
          </w:p>
        </w:tc>
        <w:tc>
          <w:tcPr>
            <w:tcW w:w="2975" w:type="dxa"/>
            <w:gridSpan w:val="4"/>
            <w:vMerge w:val="restart"/>
            <w:shd w:val="clear" w:color="auto" w:fill="auto"/>
          </w:tcPr>
          <w:p w14:paraId="3D2CD261" w14:textId="77777777" w:rsidR="00BB4351" w:rsidRPr="00E55577" w:rsidRDefault="00BB4351" w:rsidP="00631A6E">
            <w:pPr>
              <w:spacing w:after="0" w:line="240" w:lineRule="auto"/>
              <w:ind w:left="360"/>
              <w:rPr>
                <w:rFonts w:ascii="Times New Roman" w:eastAsia="Times New Roman" w:hAnsi="Times New Roman"/>
                <w:sz w:val="18"/>
                <w:szCs w:val="18"/>
              </w:rPr>
            </w:pPr>
          </w:p>
        </w:tc>
        <w:tc>
          <w:tcPr>
            <w:tcW w:w="5504" w:type="dxa"/>
            <w:gridSpan w:val="6"/>
            <w:shd w:val="clear" w:color="auto" w:fill="auto"/>
          </w:tcPr>
          <w:p w14:paraId="7B8FA61B" w14:textId="77777777" w:rsidR="00BB4351" w:rsidRPr="00E55577" w:rsidRDefault="00BB4351" w:rsidP="00631A6E">
            <w:pPr>
              <w:spacing w:after="0" w:line="240" w:lineRule="auto"/>
              <w:ind w:left="360"/>
              <w:jc w:val="center"/>
              <w:rPr>
                <w:rFonts w:ascii="Times New Roman" w:eastAsia="Times New Roman" w:hAnsi="Times New Roman"/>
                <w:sz w:val="18"/>
                <w:szCs w:val="18"/>
              </w:rPr>
            </w:pPr>
            <w:r w:rsidRPr="00E55577">
              <w:rPr>
                <w:rFonts w:ascii="Times New Roman" w:eastAsia="Times New Roman" w:hAnsi="Times New Roman"/>
                <w:sz w:val="18"/>
                <w:szCs w:val="18"/>
              </w:rPr>
              <w:t>Hectares</w:t>
            </w:r>
          </w:p>
        </w:tc>
      </w:tr>
      <w:tr w:rsidR="00740E7D" w:rsidRPr="00E55577" w14:paraId="14D6FD1B" w14:textId="77777777" w:rsidTr="00E94BAE">
        <w:trPr>
          <w:trHeight w:val="58"/>
        </w:trPr>
        <w:tc>
          <w:tcPr>
            <w:tcW w:w="1266" w:type="dxa"/>
            <w:vMerge/>
            <w:shd w:val="clear" w:color="auto" w:fill="auto"/>
          </w:tcPr>
          <w:p w14:paraId="62C2BDD2" w14:textId="77777777" w:rsidR="00BB4351" w:rsidRPr="00E55577" w:rsidRDefault="00BB4351" w:rsidP="00631A6E">
            <w:pPr>
              <w:spacing w:after="0" w:line="240" w:lineRule="auto"/>
              <w:ind w:left="360"/>
              <w:rPr>
                <w:rFonts w:ascii="Times New Roman" w:eastAsia="Times New Roman" w:hAnsi="Times New Roman"/>
                <w:sz w:val="18"/>
                <w:szCs w:val="18"/>
              </w:rPr>
            </w:pPr>
          </w:p>
        </w:tc>
        <w:tc>
          <w:tcPr>
            <w:tcW w:w="1140" w:type="dxa"/>
            <w:vMerge/>
            <w:shd w:val="clear" w:color="auto" w:fill="auto"/>
          </w:tcPr>
          <w:p w14:paraId="63F8FA01" w14:textId="77777777" w:rsidR="00BB4351" w:rsidRPr="00E55577" w:rsidRDefault="00BB4351" w:rsidP="00631A6E">
            <w:pPr>
              <w:spacing w:after="0" w:line="240" w:lineRule="auto"/>
              <w:ind w:left="360"/>
              <w:rPr>
                <w:rFonts w:ascii="Times New Roman" w:eastAsia="Times New Roman" w:hAnsi="Times New Roman"/>
                <w:sz w:val="18"/>
                <w:szCs w:val="18"/>
              </w:rPr>
            </w:pPr>
          </w:p>
        </w:tc>
        <w:tc>
          <w:tcPr>
            <w:tcW w:w="2975" w:type="dxa"/>
            <w:gridSpan w:val="4"/>
            <w:vMerge/>
            <w:shd w:val="clear" w:color="auto" w:fill="auto"/>
          </w:tcPr>
          <w:p w14:paraId="619BD499" w14:textId="77777777" w:rsidR="00BB4351" w:rsidRPr="00E55577" w:rsidRDefault="00BB4351" w:rsidP="00631A6E">
            <w:pPr>
              <w:spacing w:after="0" w:line="240" w:lineRule="auto"/>
              <w:ind w:left="360"/>
              <w:rPr>
                <w:rFonts w:ascii="Times New Roman" w:eastAsia="Times New Roman" w:hAnsi="Times New Roman"/>
                <w:sz w:val="18"/>
                <w:szCs w:val="18"/>
              </w:rPr>
            </w:pPr>
          </w:p>
        </w:tc>
        <w:tc>
          <w:tcPr>
            <w:tcW w:w="2862" w:type="dxa"/>
            <w:gridSpan w:val="4"/>
            <w:shd w:val="clear" w:color="auto" w:fill="auto"/>
          </w:tcPr>
          <w:p w14:paraId="3237E26D" w14:textId="77777777" w:rsidR="00BB4351" w:rsidRPr="00E55577" w:rsidRDefault="00BB4351" w:rsidP="00631A6E">
            <w:pPr>
              <w:spacing w:after="0" w:line="240" w:lineRule="auto"/>
              <w:ind w:left="360"/>
              <w:jc w:val="center"/>
              <w:rPr>
                <w:rFonts w:ascii="Times New Roman" w:eastAsia="Times New Roman" w:hAnsi="Times New Roman"/>
                <w:sz w:val="18"/>
                <w:szCs w:val="18"/>
              </w:rPr>
            </w:pPr>
            <w:r w:rsidRPr="00E55577">
              <w:rPr>
                <w:rFonts w:ascii="Times New Roman" w:eastAsia="Times New Roman" w:hAnsi="Times New Roman"/>
                <w:sz w:val="18"/>
                <w:szCs w:val="18"/>
              </w:rPr>
              <w:t>Expected</w:t>
            </w:r>
          </w:p>
        </w:tc>
        <w:tc>
          <w:tcPr>
            <w:tcW w:w="2642" w:type="dxa"/>
            <w:gridSpan w:val="2"/>
            <w:shd w:val="clear" w:color="auto" w:fill="auto"/>
          </w:tcPr>
          <w:p w14:paraId="24F63835" w14:textId="77777777" w:rsidR="00BB4351" w:rsidRPr="00E55577" w:rsidRDefault="00BB4351" w:rsidP="00631A6E">
            <w:pPr>
              <w:spacing w:after="0" w:line="240" w:lineRule="auto"/>
              <w:ind w:left="360"/>
              <w:jc w:val="center"/>
              <w:rPr>
                <w:rFonts w:ascii="Times New Roman" w:eastAsia="Times New Roman" w:hAnsi="Times New Roman"/>
                <w:sz w:val="18"/>
                <w:szCs w:val="18"/>
              </w:rPr>
            </w:pPr>
            <w:r w:rsidRPr="00E55577">
              <w:rPr>
                <w:rFonts w:ascii="Times New Roman" w:eastAsia="Times New Roman" w:hAnsi="Times New Roman"/>
                <w:sz w:val="18"/>
                <w:szCs w:val="18"/>
              </w:rPr>
              <w:t>Achieved</w:t>
            </w:r>
          </w:p>
        </w:tc>
      </w:tr>
      <w:tr w:rsidR="00740E7D" w:rsidRPr="00E55577" w14:paraId="6A50FB04" w14:textId="77777777" w:rsidTr="00E94BAE">
        <w:trPr>
          <w:trHeight w:val="143"/>
        </w:trPr>
        <w:tc>
          <w:tcPr>
            <w:tcW w:w="1266" w:type="dxa"/>
            <w:vMerge/>
            <w:shd w:val="clear" w:color="auto" w:fill="auto"/>
          </w:tcPr>
          <w:p w14:paraId="16B8C2F6" w14:textId="77777777" w:rsidR="00BB4351" w:rsidRPr="00E55577" w:rsidRDefault="00BB4351" w:rsidP="00631A6E">
            <w:pPr>
              <w:spacing w:after="0" w:line="240" w:lineRule="auto"/>
              <w:ind w:left="360"/>
              <w:rPr>
                <w:rFonts w:ascii="Times New Roman" w:eastAsia="Times New Roman" w:hAnsi="Times New Roman"/>
                <w:sz w:val="18"/>
                <w:szCs w:val="18"/>
              </w:rPr>
            </w:pPr>
          </w:p>
        </w:tc>
        <w:tc>
          <w:tcPr>
            <w:tcW w:w="1140" w:type="dxa"/>
            <w:vMerge/>
            <w:shd w:val="clear" w:color="auto" w:fill="auto"/>
          </w:tcPr>
          <w:p w14:paraId="491C1C27" w14:textId="77777777" w:rsidR="00BB4351" w:rsidRPr="00E55577" w:rsidRDefault="00BB4351" w:rsidP="00631A6E">
            <w:pPr>
              <w:spacing w:after="0" w:line="240" w:lineRule="auto"/>
              <w:ind w:left="360"/>
              <w:rPr>
                <w:rFonts w:ascii="Times New Roman" w:eastAsia="Times New Roman" w:hAnsi="Times New Roman"/>
                <w:sz w:val="18"/>
                <w:szCs w:val="18"/>
              </w:rPr>
            </w:pPr>
          </w:p>
        </w:tc>
        <w:tc>
          <w:tcPr>
            <w:tcW w:w="2975" w:type="dxa"/>
            <w:gridSpan w:val="4"/>
            <w:vMerge/>
            <w:shd w:val="clear" w:color="auto" w:fill="auto"/>
          </w:tcPr>
          <w:p w14:paraId="5670D444" w14:textId="77777777" w:rsidR="00BB4351" w:rsidRPr="00E55577" w:rsidRDefault="00BB4351" w:rsidP="00631A6E">
            <w:pPr>
              <w:spacing w:after="0" w:line="240" w:lineRule="auto"/>
              <w:ind w:left="360"/>
              <w:rPr>
                <w:rFonts w:ascii="Times New Roman" w:eastAsia="Times New Roman" w:hAnsi="Times New Roman"/>
                <w:sz w:val="18"/>
                <w:szCs w:val="18"/>
              </w:rPr>
            </w:pPr>
          </w:p>
        </w:tc>
        <w:tc>
          <w:tcPr>
            <w:tcW w:w="1297" w:type="dxa"/>
            <w:gridSpan w:val="2"/>
            <w:shd w:val="clear" w:color="auto" w:fill="auto"/>
          </w:tcPr>
          <w:p w14:paraId="418C1536" w14:textId="1BEA1A03" w:rsidR="00BB4351" w:rsidRPr="00E55577" w:rsidRDefault="00F40079" w:rsidP="00631A6E">
            <w:pPr>
              <w:spacing w:after="0" w:line="240" w:lineRule="auto"/>
              <w:ind w:left="360"/>
              <w:jc w:val="center"/>
              <w:rPr>
                <w:rFonts w:ascii="Times New Roman" w:eastAsia="Times New Roman" w:hAnsi="Times New Roman"/>
                <w:sz w:val="18"/>
                <w:szCs w:val="18"/>
              </w:rPr>
            </w:pPr>
            <w:r w:rsidRPr="00E55577">
              <w:rPr>
                <w:rFonts w:ascii="Times New Roman" w:eastAsia="Times New Roman" w:hAnsi="Times New Roman"/>
                <w:sz w:val="18"/>
                <w:szCs w:val="18"/>
              </w:rPr>
              <w:t xml:space="preserve">Concept </w:t>
            </w:r>
            <w:r w:rsidR="00BB4351" w:rsidRPr="00E55577">
              <w:rPr>
                <w:rFonts w:ascii="Times New Roman" w:eastAsia="Times New Roman" w:hAnsi="Times New Roman"/>
                <w:sz w:val="18"/>
                <w:szCs w:val="18"/>
              </w:rPr>
              <w:t>stage</w:t>
            </w:r>
          </w:p>
        </w:tc>
        <w:tc>
          <w:tcPr>
            <w:tcW w:w="1565" w:type="dxa"/>
            <w:gridSpan w:val="2"/>
            <w:shd w:val="clear" w:color="auto" w:fill="auto"/>
          </w:tcPr>
          <w:p w14:paraId="361690A9" w14:textId="77777777" w:rsidR="00BB4351" w:rsidRPr="00E55577" w:rsidRDefault="00BB4351" w:rsidP="00631A6E">
            <w:pPr>
              <w:spacing w:after="0" w:line="240" w:lineRule="auto"/>
              <w:ind w:left="360"/>
              <w:jc w:val="center"/>
              <w:rPr>
                <w:rFonts w:ascii="Times New Roman" w:eastAsia="Times New Roman" w:hAnsi="Times New Roman"/>
                <w:sz w:val="18"/>
                <w:szCs w:val="18"/>
              </w:rPr>
            </w:pPr>
            <w:r w:rsidRPr="00E55577">
              <w:rPr>
                <w:rFonts w:ascii="Times New Roman" w:eastAsia="Times New Roman" w:hAnsi="Times New Roman"/>
                <w:sz w:val="18"/>
                <w:szCs w:val="18"/>
              </w:rPr>
              <w:t>Endorsement</w:t>
            </w:r>
          </w:p>
        </w:tc>
        <w:tc>
          <w:tcPr>
            <w:tcW w:w="1151" w:type="dxa"/>
            <w:shd w:val="clear" w:color="auto" w:fill="auto"/>
          </w:tcPr>
          <w:p w14:paraId="1AB86748" w14:textId="77777777" w:rsidR="00BB4351" w:rsidRPr="00E55577" w:rsidRDefault="00BB4351" w:rsidP="00631A6E">
            <w:pPr>
              <w:spacing w:after="0" w:line="240" w:lineRule="auto"/>
              <w:ind w:left="360"/>
              <w:jc w:val="center"/>
              <w:rPr>
                <w:rFonts w:ascii="Times New Roman" w:eastAsia="Times New Roman" w:hAnsi="Times New Roman"/>
                <w:sz w:val="18"/>
                <w:szCs w:val="18"/>
              </w:rPr>
            </w:pPr>
            <w:r w:rsidRPr="00E55577">
              <w:rPr>
                <w:rFonts w:ascii="Times New Roman" w:eastAsia="Times New Roman" w:hAnsi="Times New Roman"/>
                <w:sz w:val="18"/>
                <w:szCs w:val="18"/>
              </w:rPr>
              <w:t>MTR</w:t>
            </w:r>
          </w:p>
        </w:tc>
        <w:tc>
          <w:tcPr>
            <w:tcW w:w="1491" w:type="dxa"/>
            <w:shd w:val="clear" w:color="auto" w:fill="auto"/>
          </w:tcPr>
          <w:p w14:paraId="2F5EFE5D" w14:textId="77777777" w:rsidR="00BB4351" w:rsidRPr="00E55577" w:rsidRDefault="00BB4351" w:rsidP="00631A6E">
            <w:pPr>
              <w:spacing w:after="0" w:line="240" w:lineRule="auto"/>
              <w:ind w:left="360"/>
              <w:jc w:val="center"/>
              <w:rPr>
                <w:rFonts w:ascii="Times New Roman" w:eastAsia="Times New Roman" w:hAnsi="Times New Roman"/>
                <w:sz w:val="18"/>
                <w:szCs w:val="18"/>
              </w:rPr>
            </w:pPr>
            <w:r w:rsidRPr="00E55577">
              <w:rPr>
                <w:rFonts w:ascii="Times New Roman" w:eastAsia="Times New Roman" w:hAnsi="Times New Roman"/>
                <w:sz w:val="18"/>
                <w:szCs w:val="18"/>
              </w:rPr>
              <w:t>TE</w:t>
            </w:r>
          </w:p>
        </w:tc>
      </w:tr>
      <w:tr w:rsidR="00740E7D" w:rsidRPr="00E55577" w14:paraId="59AA9504" w14:textId="77777777" w:rsidTr="00E94BAE">
        <w:tc>
          <w:tcPr>
            <w:tcW w:w="1266" w:type="dxa"/>
            <w:shd w:val="clear" w:color="auto" w:fill="auto"/>
          </w:tcPr>
          <w:p w14:paraId="3FBAC25D" w14:textId="77777777" w:rsidR="00BB4351" w:rsidRPr="00E55577" w:rsidRDefault="00BB4351" w:rsidP="00631A6E">
            <w:pPr>
              <w:spacing w:after="0" w:line="240" w:lineRule="auto"/>
              <w:ind w:left="360"/>
              <w:jc w:val="right"/>
              <w:rPr>
                <w:rFonts w:ascii="Times New Roman" w:eastAsia="Times New Roman" w:hAnsi="Times New Roman"/>
                <w:sz w:val="18"/>
                <w:szCs w:val="18"/>
              </w:rPr>
            </w:pPr>
          </w:p>
        </w:tc>
        <w:tc>
          <w:tcPr>
            <w:tcW w:w="1140" w:type="dxa"/>
            <w:shd w:val="clear" w:color="auto" w:fill="auto"/>
          </w:tcPr>
          <w:p w14:paraId="7ABF3190" w14:textId="77777777" w:rsidR="00BB4351" w:rsidRPr="00E55577" w:rsidRDefault="00BB4351" w:rsidP="00631A6E">
            <w:pPr>
              <w:spacing w:after="0" w:line="240" w:lineRule="auto"/>
              <w:ind w:left="360"/>
              <w:jc w:val="right"/>
              <w:rPr>
                <w:rFonts w:ascii="Times New Roman" w:eastAsia="Times New Roman" w:hAnsi="Times New Roman"/>
                <w:sz w:val="18"/>
                <w:szCs w:val="18"/>
              </w:rPr>
            </w:pPr>
          </w:p>
        </w:tc>
        <w:tc>
          <w:tcPr>
            <w:tcW w:w="2975" w:type="dxa"/>
            <w:gridSpan w:val="4"/>
            <w:shd w:val="clear" w:color="auto" w:fill="auto"/>
          </w:tcPr>
          <w:p w14:paraId="13DD61F8" w14:textId="77777777" w:rsidR="00BB4351" w:rsidRPr="00E55577" w:rsidRDefault="00BB4351" w:rsidP="00631A6E">
            <w:pPr>
              <w:spacing w:after="0" w:line="240" w:lineRule="auto"/>
              <w:ind w:left="360"/>
              <w:jc w:val="right"/>
              <w:rPr>
                <w:rFonts w:ascii="Times New Roman" w:eastAsia="Times New Roman" w:hAnsi="Times New Roman"/>
                <w:sz w:val="18"/>
                <w:szCs w:val="18"/>
              </w:rPr>
            </w:pPr>
          </w:p>
        </w:tc>
        <w:tc>
          <w:tcPr>
            <w:tcW w:w="1297" w:type="dxa"/>
            <w:gridSpan w:val="2"/>
            <w:shd w:val="clear" w:color="auto" w:fill="auto"/>
          </w:tcPr>
          <w:p w14:paraId="2F0415ED" w14:textId="77777777" w:rsidR="00BB4351" w:rsidRPr="00E55577" w:rsidRDefault="00BB4351" w:rsidP="00631A6E">
            <w:pPr>
              <w:spacing w:after="0" w:line="240" w:lineRule="auto"/>
              <w:ind w:left="360"/>
              <w:jc w:val="right"/>
              <w:rPr>
                <w:rFonts w:ascii="Times New Roman" w:eastAsia="Times New Roman" w:hAnsi="Times New Roman"/>
                <w:sz w:val="18"/>
                <w:szCs w:val="18"/>
              </w:rPr>
            </w:pPr>
            <w:r w:rsidRPr="00E55577">
              <w:rPr>
                <w:rFonts w:ascii="Times New Roman" w:eastAsia="Times New Roman" w:hAnsi="Times New Roman"/>
                <w:i/>
                <w:color w:val="000000"/>
                <w:sz w:val="18"/>
                <w:szCs w:val="18"/>
              </w:rPr>
              <w:fldChar w:fldCharType="begin">
                <w:ffData>
                  <w:name w:val="F_GEB_BD_target"/>
                  <w:enabled/>
                  <w:calcOnExit w:val="0"/>
                  <w:textInput/>
                </w:ffData>
              </w:fldChar>
            </w:r>
            <w:r w:rsidRPr="00E55577">
              <w:rPr>
                <w:rFonts w:ascii="Times New Roman" w:eastAsia="Times New Roman" w:hAnsi="Times New Roman"/>
                <w:i/>
                <w:color w:val="000000"/>
                <w:sz w:val="18"/>
                <w:szCs w:val="18"/>
              </w:rPr>
              <w:instrText xml:space="preserve"> FORMTEXT </w:instrText>
            </w:r>
            <w:r w:rsidRPr="00E55577">
              <w:rPr>
                <w:rFonts w:ascii="Times New Roman" w:eastAsia="Times New Roman" w:hAnsi="Times New Roman"/>
                <w:i/>
                <w:color w:val="000000"/>
                <w:sz w:val="18"/>
                <w:szCs w:val="18"/>
              </w:rPr>
            </w:r>
            <w:r w:rsidRPr="00E55577">
              <w:rPr>
                <w:rFonts w:ascii="Times New Roman" w:eastAsia="Times New Roman" w:hAnsi="Times New Roman"/>
                <w:i/>
                <w:color w:val="000000"/>
                <w:sz w:val="18"/>
                <w:szCs w:val="18"/>
              </w:rPr>
              <w:fldChar w:fldCharType="separate"/>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color w:val="000000"/>
                <w:sz w:val="18"/>
                <w:szCs w:val="18"/>
              </w:rPr>
              <w:fldChar w:fldCharType="end"/>
            </w:r>
          </w:p>
        </w:tc>
        <w:tc>
          <w:tcPr>
            <w:tcW w:w="1565" w:type="dxa"/>
            <w:gridSpan w:val="2"/>
            <w:shd w:val="clear" w:color="auto" w:fill="auto"/>
          </w:tcPr>
          <w:p w14:paraId="4AC9ECBB" w14:textId="77777777" w:rsidR="00BB4351" w:rsidRPr="00E55577" w:rsidRDefault="00BB4351" w:rsidP="00631A6E">
            <w:pPr>
              <w:spacing w:after="0" w:line="240" w:lineRule="auto"/>
              <w:ind w:left="360"/>
              <w:jc w:val="right"/>
              <w:rPr>
                <w:rFonts w:ascii="Times New Roman" w:eastAsia="Times New Roman" w:hAnsi="Times New Roman"/>
                <w:sz w:val="18"/>
                <w:szCs w:val="18"/>
              </w:rPr>
            </w:pPr>
            <w:r w:rsidRPr="00E55577">
              <w:rPr>
                <w:rFonts w:ascii="Times New Roman" w:eastAsia="Times New Roman" w:hAnsi="Times New Roman"/>
                <w:i/>
                <w:color w:val="000000"/>
                <w:sz w:val="18"/>
                <w:szCs w:val="18"/>
              </w:rPr>
              <w:fldChar w:fldCharType="begin">
                <w:ffData>
                  <w:name w:val="F_GEB_BD_target"/>
                  <w:enabled/>
                  <w:calcOnExit w:val="0"/>
                  <w:textInput/>
                </w:ffData>
              </w:fldChar>
            </w:r>
            <w:r w:rsidRPr="00E55577">
              <w:rPr>
                <w:rFonts w:ascii="Times New Roman" w:eastAsia="Times New Roman" w:hAnsi="Times New Roman"/>
                <w:i/>
                <w:color w:val="000000"/>
                <w:sz w:val="18"/>
                <w:szCs w:val="18"/>
              </w:rPr>
              <w:instrText xml:space="preserve"> FORMTEXT </w:instrText>
            </w:r>
            <w:r w:rsidRPr="00E55577">
              <w:rPr>
                <w:rFonts w:ascii="Times New Roman" w:eastAsia="Times New Roman" w:hAnsi="Times New Roman"/>
                <w:i/>
                <w:color w:val="000000"/>
                <w:sz w:val="18"/>
                <w:szCs w:val="18"/>
              </w:rPr>
            </w:r>
            <w:r w:rsidRPr="00E55577">
              <w:rPr>
                <w:rFonts w:ascii="Times New Roman" w:eastAsia="Times New Roman" w:hAnsi="Times New Roman"/>
                <w:i/>
                <w:color w:val="000000"/>
                <w:sz w:val="18"/>
                <w:szCs w:val="18"/>
              </w:rPr>
              <w:fldChar w:fldCharType="separate"/>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color w:val="000000"/>
                <w:sz w:val="18"/>
                <w:szCs w:val="18"/>
              </w:rPr>
              <w:fldChar w:fldCharType="end"/>
            </w:r>
          </w:p>
        </w:tc>
        <w:tc>
          <w:tcPr>
            <w:tcW w:w="1151" w:type="dxa"/>
            <w:shd w:val="clear" w:color="auto" w:fill="auto"/>
          </w:tcPr>
          <w:p w14:paraId="3F8B8E49" w14:textId="77777777" w:rsidR="00BB4351" w:rsidRPr="00E55577" w:rsidRDefault="00BB4351" w:rsidP="00631A6E">
            <w:pPr>
              <w:spacing w:after="0" w:line="240" w:lineRule="auto"/>
              <w:ind w:left="360"/>
              <w:jc w:val="right"/>
              <w:rPr>
                <w:rFonts w:ascii="Times New Roman" w:eastAsia="Times New Roman" w:hAnsi="Times New Roman"/>
                <w:sz w:val="18"/>
                <w:szCs w:val="18"/>
              </w:rPr>
            </w:pPr>
            <w:r w:rsidRPr="00E55577">
              <w:rPr>
                <w:rFonts w:ascii="Times New Roman" w:eastAsia="Times New Roman" w:hAnsi="Times New Roman"/>
                <w:i/>
                <w:color w:val="000000"/>
                <w:sz w:val="18"/>
                <w:szCs w:val="18"/>
              </w:rPr>
              <w:fldChar w:fldCharType="begin">
                <w:ffData>
                  <w:name w:val="F_GEB_BD_target"/>
                  <w:enabled/>
                  <w:calcOnExit w:val="0"/>
                  <w:textInput/>
                </w:ffData>
              </w:fldChar>
            </w:r>
            <w:r w:rsidRPr="00E55577">
              <w:rPr>
                <w:rFonts w:ascii="Times New Roman" w:eastAsia="Times New Roman" w:hAnsi="Times New Roman"/>
                <w:i/>
                <w:color w:val="000000"/>
                <w:sz w:val="18"/>
                <w:szCs w:val="18"/>
              </w:rPr>
              <w:instrText xml:space="preserve"> FORMTEXT </w:instrText>
            </w:r>
            <w:r w:rsidRPr="00E55577">
              <w:rPr>
                <w:rFonts w:ascii="Times New Roman" w:eastAsia="Times New Roman" w:hAnsi="Times New Roman"/>
                <w:i/>
                <w:color w:val="000000"/>
                <w:sz w:val="18"/>
                <w:szCs w:val="18"/>
              </w:rPr>
            </w:r>
            <w:r w:rsidRPr="00E55577">
              <w:rPr>
                <w:rFonts w:ascii="Times New Roman" w:eastAsia="Times New Roman" w:hAnsi="Times New Roman"/>
                <w:i/>
                <w:color w:val="000000"/>
                <w:sz w:val="18"/>
                <w:szCs w:val="18"/>
              </w:rPr>
              <w:fldChar w:fldCharType="separate"/>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color w:val="000000"/>
                <w:sz w:val="18"/>
                <w:szCs w:val="18"/>
              </w:rPr>
              <w:fldChar w:fldCharType="end"/>
            </w:r>
          </w:p>
        </w:tc>
        <w:tc>
          <w:tcPr>
            <w:tcW w:w="1491" w:type="dxa"/>
            <w:shd w:val="clear" w:color="auto" w:fill="auto"/>
          </w:tcPr>
          <w:p w14:paraId="67DE63E1" w14:textId="77777777" w:rsidR="00BB4351" w:rsidRPr="00E55577" w:rsidRDefault="00BB4351" w:rsidP="00631A6E">
            <w:pPr>
              <w:spacing w:after="0" w:line="240" w:lineRule="auto"/>
              <w:ind w:left="360"/>
              <w:jc w:val="right"/>
              <w:rPr>
                <w:rFonts w:ascii="Times New Roman" w:eastAsia="Times New Roman" w:hAnsi="Times New Roman"/>
                <w:sz w:val="18"/>
                <w:szCs w:val="18"/>
              </w:rPr>
            </w:pPr>
            <w:r w:rsidRPr="00E55577">
              <w:rPr>
                <w:rFonts w:ascii="Times New Roman" w:eastAsia="Times New Roman" w:hAnsi="Times New Roman"/>
                <w:i/>
                <w:color w:val="000000"/>
                <w:sz w:val="18"/>
                <w:szCs w:val="18"/>
              </w:rPr>
              <w:fldChar w:fldCharType="begin">
                <w:ffData>
                  <w:name w:val="F_GEB_BD_target"/>
                  <w:enabled/>
                  <w:calcOnExit w:val="0"/>
                  <w:textInput/>
                </w:ffData>
              </w:fldChar>
            </w:r>
            <w:r w:rsidRPr="00E55577">
              <w:rPr>
                <w:rFonts w:ascii="Times New Roman" w:eastAsia="Times New Roman" w:hAnsi="Times New Roman"/>
                <w:i/>
                <w:color w:val="000000"/>
                <w:sz w:val="18"/>
                <w:szCs w:val="18"/>
              </w:rPr>
              <w:instrText xml:space="preserve"> FORMTEXT </w:instrText>
            </w:r>
            <w:r w:rsidRPr="00E55577">
              <w:rPr>
                <w:rFonts w:ascii="Times New Roman" w:eastAsia="Times New Roman" w:hAnsi="Times New Roman"/>
                <w:i/>
                <w:color w:val="000000"/>
                <w:sz w:val="18"/>
                <w:szCs w:val="18"/>
              </w:rPr>
            </w:r>
            <w:r w:rsidRPr="00E55577">
              <w:rPr>
                <w:rFonts w:ascii="Times New Roman" w:eastAsia="Times New Roman" w:hAnsi="Times New Roman"/>
                <w:i/>
                <w:color w:val="000000"/>
                <w:sz w:val="18"/>
                <w:szCs w:val="18"/>
              </w:rPr>
              <w:fldChar w:fldCharType="separate"/>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color w:val="000000"/>
                <w:sz w:val="18"/>
                <w:szCs w:val="18"/>
              </w:rPr>
              <w:fldChar w:fldCharType="end"/>
            </w:r>
          </w:p>
        </w:tc>
      </w:tr>
      <w:tr w:rsidR="00740E7D" w:rsidRPr="00E55577" w14:paraId="536FACC1" w14:textId="77777777" w:rsidTr="00E94BAE">
        <w:tc>
          <w:tcPr>
            <w:tcW w:w="1266" w:type="dxa"/>
            <w:shd w:val="clear" w:color="auto" w:fill="auto"/>
          </w:tcPr>
          <w:p w14:paraId="002391F9" w14:textId="77777777" w:rsidR="00BB4351" w:rsidRPr="00E55577" w:rsidRDefault="00BB4351" w:rsidP="00631A6E">
            <w:pPr>
              <w:spacing w:after="0" w:line="240" w:lineRule="auto"/>
              <w:ind w:left="360"/>
              <w:jc w:val="right"/>
              <w:rPr>
                <w:rFonts w:ascii="Times New Roman" w:eastAsia="Times New Roman" w:hAnsi="Times New Roman"/>
                <w:sz w:val="18"/>
                <w:szCs w:val="18"/>
              </w:rPr>
            </w:pPr>
          </w:p>
        </w:tc>
        <w:tc>
          <w:tcPr>
            <w:tcW w:w="1140" w:type="dxa"/>
            <w:shd w:val="clear" w:color="auto" w:fill="auto"/>
          </w:tcPr>
          <w:p w14:paraId="6FA3B6ED" w14:textId="77777777" w:rsidR="00BB4351" w:rsidRPr="00E55577" w:rsidRDefault="00BB4351" w:rsidP="00631A6E">
            <w:pPr>
              <w:spacing w:after="0" w:line="240" w:lineRule="auto"/>
              <w:ind w:left="360"/>
              <w:jc w:val="right"/>
              <w:rPr>
                <w:rFonts w:ascii="Times New Roman" w:eastAsia="Times New Roman" w:hAnsi="Times New Roman"/>
                <w:sz w:val="18"/>
                <w:szCs w:val="18"/>
              </w:rPr>
            </w:pPr>
          </w:p>
        </w:tc>
        <w:tc>
          <w:tcPr>
            <w:tcW w:w="2975" w:type="dxa"/>
            <w:gridSpan w:val="4"/>
            <w:shd w:val="clear" w:color="auto" w:fill="auto"/>
          </w:tcPr>
          <w:p w14:paraId="76AD8826" w14:textId="77777777" w:rsidR="00BB4351" w:rsidRPr="00E55577" w:rsidRDefault="00BB4351" w:rsidP="00631A6E">
            <w:pPr>
              <w:spacing w:after="0" w:line="240" w:lineRule="auto"/>
              <w:ind w:left="360"/>
              <w:jc w:val="right"/>
              <w:rPr>
                <w:rFonts w:ascii="Times New Roman" w:eastAsia="Times New Roman" w:hAnsi="Times New Roman"/>
                <w:sz w:val="18"/>
                <w:szCs w:val="18"/>
              </w:rPr>
            </w:pPr>
          </w:p>
        </w:tc>
        <w:tc>
          <w:tcPr>
            <w:tcW w:w="1297" w:type="dxa"/>
            <w:gridSpan w:val="2"/>
            <w:shd w:val="clear" w:color="auto" w:fill="auto"/>
          </w:tcPr>
          <w:p w14:paraId="7A4D112A" w14:textId="77777777" w:rsidR="00BB4351" w:rsidRPr="00E55577" w:rsidRDefault="00BB4351" w:rsidP="00631A6E">
            <w:pPr>
              <w:spacing w:after="0" w:line="240" w:lineRule="auto"/>
              <w:ind w:left="360"/>
              <w:jc w:val="right"/>
              <w:rPr>
                <w:rFonts w:ascii="Times New Roman" w:eastAsia="Times New Roman" w:hAnsi="Times New Roman"/>
                <w:sz w:val="18"/>
                <w:szCs w:val="18"/>
              </w:rPr>
            </w:pPr>
            <w:r w:rsidRPr="00E55577">
              <w:rPr>
                <w:rFonts w:ascii="Times New Roman" w:eastAsia="Times New Roman" w:hAnsi="Times New Roman"/>
                <w:i/>
                <w:color w:val="000000"/>
                <w:sz w:val="18"/>
                <w:szCs w:val="18"/>
              </w:rPr>
              <w:fldChar w:fldCharType="begin">
                <w:ffData>
                  <w:name w:val="F_GEB_BD_target"/>
                  <w:enabled/>
                  <w:calcOnExit w:val="0"/>
                  <w:textInput/>
                </w:ffData>
              </w:fldChar>
            </w:r>
            <w:r w:rsidRPr="00E55577">
              <w:rPr>
                <w:rFonts w:ascii="Times New Roman" w:eastAsia="Times New Roman" w:hAnsi="Times New Roman"/>
                <w:i/>
                <w:color w:val="000000"/>
                <w:sz w:val="18"/>
                <w:szCs w:val="18"/>
              </w:rPr>
              <w:instrText xml:space="preserve"> FORMTEXT </w:instrText>
            </w:r>
            <w:r w:rsidRPr="00E55577">
              <w:rPr>
                <w:rFonts w:ascii="Times New Roman" w:eastAsia="Times New Roman" w:hAnsi="Times New Roman"/>
                <w:i/>
                <w:color w:val="000000"/>
                <w:sz w:val="18"/>
                <w:szCs w:val="18"/>
              </w:rPr>
            </w:r>
            <w:r w:rsidRPr="00E55577">
              <w:rPr>
                <w:rFonts w:ascii="Times New Roman" w:eastAsia="Times New Roman" w:hAnsi="Times New Roman"/>
                <w:i/>
                <w:color w:val="000000"/>
                <w:sz w:val="18"/>
                <w:szCs w:val="18"/>
              </w:rPr>
              <w:fldChar w:fldCharType="separate"/>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color w:val="000000"/>
                <w:sz w:val="18"/>
                <w:szCs w:val="18"/>
              </w:rPr>
              <w:fldChar w:fldCharType="end"/>
            </w:r>
          </w:p>
        </w:tc>
        <w:tc>
          <w:tcPr>
            <w:tcW w:w="1565" w:type="dxa"/>
            <w:gridSpan w:val="2"/>
            <w:shd w:val="clear" w:color="auto" w:fill="auto"/>
          </w:tcPr>
          <w:p w14:paraId="79985FBB" w14:textId="77777777" w:rsidR="00BB4351" w:rsidRPr="00E55577" w:rsidRDefault="00BB4351" w:rsidP="00631A6E">
            <w:pPr>
              <w:spacing w:after="0" w:line="240" w:lineRule="auto"/>
              <w:ind w:left="360"/>
              <w:jc w:val="right"/>
              <w:rPr>
                <w:rFonts w:ascii="Times New Roman" w:eastAsia="Times New Roman" w:hAnsi="Times New Roman"/>
                <w:sz w:val="18"/>
                <w:szCs w:val="18"/>
              </w:rPr>
            </w:pPr>
            <w:r w:rsidRPr="00E55577">
              <w:rPr>
                <w:rFonts w:ascii="Times New Roman" w:eastAsia="Times New Roman" w:hAnsi="Times New Roman"/>
                <w:i/>
                <w:color w:val="000000"/>
                <w:sz w:val="18"/>
                <w:szCs w:val="18"/>
              </w:rPr>
              <w:fldChar w:fldCharType="begin">
                <w:ffData>
                  <w:name w:val="F_GEB_BD_target"/>
                  <w:enabled/>
                  <w:calcOnExit w:val="0"/>
                  <w:textInput/>
                </w:ffData>
              </w:fldChar>
            </w:r>
            <w:r w:rsidRPr="00E55577">
              <w:rPr>
                <w:rFonts w:ascii="Times New Roman" w:eastAsia="Times New Roman" w:hAnsi="Times New Roman"/>
                <w:i/>
                <w:color w:val="000000"/>
                <w:sz w:val="18"/>
                <w:szCs w:val="18"/>
              </w:rPr>
              <w:instrText xml:space="preserve"> FORMTEXT </w:instrText>
            </w:r>
            <w:r w:rsidRPr="00E55577">
              <w:rPr>
                <w:rFonts w:ascii="Times New Roman" w:eastAsia="Times New Roman" w:hAnsi="Times New Roman"/>
                <w:i/>
                <w:color w:val="000000"/>
                <w:sz w:val="18"/>
                <w:szCs w:val="18"/>
              </w:rPr>
            </w:r>
            <w:r w:rsidRPr="00E55577">
              <w:rPr>
                <w:rFonts w:ascii="Times New Roman" w:eastAsia="Times New Roman" w:hAnsi="Times New Roman"/>
                <w:i/>
                <w:color w:val="000000"/>
                <w:sz w:val="18"/>
                <w:szCs w:val="18"/>
              </w:rPr>
              <w:fldChar w:fldCharType="separate"/>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color w:val="000000"/>
                <w:sz w:val="18"/>
                <w:szCs w:val="18"/>
              </w:rPr>
              <w:fldChar w:fldCharType="end"/>
            </w:r>
          </w:p>
        </w:tc>
        <w:tc>
          <w:tcPr>
            <w:tcW w:w="1151" w:type="dxa"/>
            <w:shd w:val="clear" w:color="auto" w:fill="auto"/>
          </w:tcPr>
          <w:p w14:paraId="659D834A" w14:textId="77777777" w:rsidR="00BB4351" w:rsidRPr="00E55577" w:rsidRDefault="00BB4351" w:rsidP="00631A6E">
            <w:pPr>
              <w:spacing w:after="0" w:line="240" w:lineRule="auto"/>
              <w:ind w:left="360"/>
              <w:jc w:val="right"/>
              <w:rPr>
                <w:rFonts w:ascii="Times New Roman" w:eastAsia="Times New Roman" w:hAnsi="Times New Roman"/>
                <w:sz w:val="18"/>
                <w:szCs w:val="18"/>
              </w:rPr>
            </w:pPr>
            <w:r w:rsidRPr="00E55577">
              <w:rPr>
                <w:rFonts w:ascii="Times New Roman" w:eastAsia="Times New Roman" w:hAnsi="Times New Roman"/>
                <w:i/>
                <w:color w:val="000000"/>
                <w:sz w:val="18"/>
                <w:szCs w:val="18"/>
              </w:rPr>
              <w:fldChar w:fldCharType="begin">
                <w:ffData>
                  <w:name w:val="F_GEB_BD_target"/>
                  <w:enabled/>
                  <w:calcOnExit w:val="0"/>
                  <w:textInput/>
                </w:ffData>
              </w:fldChar>
            </w:r>
            <w:r w:rsidRPr="00E55577">
              <w:rPr>
                <w:rFonts w:ascii="Times New Roman" w:eastAsia="Times New Roman" w:hAnsi="Times New Roman"/>
                <w:i/>
                <w:color w:val="000000"/>
                <w:sz w:val="18"/>
                <w:szCs w:val="18"/>
              </w:rPr>
              <w:instrText xml:space="preserve"> FORMTEXT </w:instrText>
            </w:r>
            <w:r w:rsidRPr="00E55577">
              <w:rPr>
                <w:rFonts w:ascii="Times New Roman" w:eastAsia="Times New Roman" w:hAnsi="Times New Roman"/>
                <w:i/>
                <w:color w:val="000000"/>
                <w:sz w:val="18"/>
                <w:szCs w:val="18"/>
              </w:rPr>
            </w:r>
            <w:r w:rsidRPr="00E55577">
              <w:rPr>
                <w:rFonts w:ascii="Times New Roman" w:eastAsia="Times New Roman" w:hAnsi="Times New Roman"/>
                <w:i/>
                <w:color w:val="000000"/>
                <w:sz w:val="18"/>
                <w:szCs w:val="18"/>
              </w:rPr>
              <w:fldChar w:fldCharType="separate"/>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color w:val="000000"/>
                <w:sz w:val="18"/>
                <w:szCs w:val="18"/>
              </w:rPr>
              <w:fldChar w:fldCharType="end"/>
            </w:r>
          </w:p>
        </w:tc>
        <w:tc>
          <w:tcPr>
            <w:tcW w:w="1491" w:type="dxa"/>
            <w:shd w:val="clear" w:color="auto" w:fill="auto"/>
          </w:tcPr>
          <w:p w14:paraId="66C29F8C" w14:textId="77777777" w:rsidR="00BB4351" w:rsidRPr="00E55577" w:rsidRDefault="00BB4351" w:rsidP="00631A6E">
            <w:pPr>
              <w:spacing w:after="0" w:line="240" w:lineRule="auto"/>
              <w:ind w:left="360"/>
              <w:jc w:val="right"/>
              <w:rPr>
                <w:rFonts w:ascii="Times New Roman" w:eastAsia="Times New Roman" w:hAnsi="Times New Roman"/>
                <w:sz w:val="18"/>
                <w:szCs w:val="18"/>
              </w:rPr>
            </w:pPr>
            <w:r w:rsidRPr="00E55577">
              <w:rPr>
                <w:rFonts w:ascii="Times New Roman" w:eastAsia="Times New Roman" w:hAnsi="Times New Roman"/>
                <w:i/>
                <w:color w:val="000000"/>
                <w:sz w:val="18"/>
                <w:szCs w:val="18"/>
              </w:rPr>
              <w:fldChar w:fldCharType="begin">
                <w:ffData>
                  <w:name w:val="F_GEB_BD_target"/>
                  <w:enabled/>
                  <w:calcOnExit w:val="0"/>
                  <w:textInput/>
                </w:ffData>
              </w:fldChar>
            </w:r>
            <w:r w:rsidRPr="00E55577">
              <w:rPr>
                <w:rFonts w:ascii="Times New Roman" w:eastAsia="Times New Roman" w:hAnsi="Times New Roman"/>
                <w:i/>
                <w:color w:val="000000"/>
                <w:sz w:val="18"/>
                <w:szCs w:val="18"/>
              </w:rPr>
              <w:instrText xml:space="preserve"> FORMTEXT </w:instrText>
            </w:r>
            <w:r w:rsidRPr="00E55577">
              <w:rPr>
                <w:rFonts w:ascii="Times New Roman" w:eastAsia="Times New Roman" w:hAnsi="Times New Roman"/>
                <w:i/>
                <w:color w:val="000000"/>
                <w:sz w:val="18"/>
                <w:szCs w:val="18"/>
              </w:rPr>
            </w:r>
            <w:r w:rsidRPr="00E55577">
              <w:rPr>
                <w:rFonts w:ascii="Times New Roman" w:eastAsia="Times New Roman" w:hAnsi="Times New Roman"/>
                <w:i/>
                <w:color w:val="000000"/>
                <w:sz w:val="18"/>
                <w:szCs w:val="18"/>
              </w:rPr>
              <w:fldChar w:fldCharType="separate"/>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color w:val="000000"/>
                <w:sz w:val="18"/>
                <w:szCs w:val="18"/>
              </w:rPr>
              <w:fldChar w:fldCharType="end"/>
            </w:r>
          </w:p>
        </w:tc>
      </w:tr>
      <w:tr w:rsidR="002E27F9" w:rsidRPr="00E55577" w14:paraId="02EA5358" w14:textId="77777777" w:rsidTr="00E94BAE">
        <w:tc>
          <w:tcPr>
            <w:tcW w:w="1266" w:type="dxa"/>
            <w:shd w:val="clear" w:color="auto" w:fill="BFBFBF"/>
          </w:tcPr>
          <w:p w14:paraId="7E433B5B" w14:textId="77777777" w:rsidR="00BB4351" w:rsidRPr="00E55577" w:rsidRDefault="00BB4351" w:rsidP="00631A6E">
            <w:pPr>
              <w:spacing w:after="0" w:line="240" w:lineRule="auto"/>
              <w:ind w:left="360"/>
              <w:rPr>
                <w:rFonts w:ascii="Times New Roman" w:eastAsia="Times New Roman" w:hAnsi="Times New Roman"/>
                <w:sz w:val="18"/>
                <w:szCs w:val="18"/>
              </w:rPr>
            </w:pPr>
            <w:r w:rsidRPr="00E55577">
              <w:rPr>
                <w:rFonts w:ascii="Times New Roman" w:eastAsia="Times New Roman" w:hAnsi="Times New Roman"/>
                <w:sz w:val="18"/>
                <w:szCs w:val="18"/>
              </w:rPr>
              <w:t>Indicator 3.2</w:t>
            </w:r>
          </w:p>
        </w:tc>
        <w:tc>
          <w:tcPr>
            <w:tcW w:w="8128" w:type="dxa"/>
            <w:gridSpan w:val="10"/>
            <w:shd w:val="clear" w:color="auto" w:fill="BFBFBF"/>
          </w:tcPr>
          <w:p w14:paraId="74490AB1" w14:textId="77777777" w:rsidR="00BB4351" w:rsidRPr="00E55577" w:rsidRDefault="00BB4351" w:rsidP="00631A6E">
            <w:pPr>
              <w:spacing w:after="0" w:line="240" w:lineRule="auto"/>
              <w:ind w:left="360"/>
              <w:rPr>
                <w:rFonts w:ascii="Times New Roman" w:eastAsia="Times New Roman" w:hAnsi="Times New Roman"/>
                <w:sz w:val="18"/>
                <w:szCs w:val="18"/>
              </w:rPr>
            </w:pPr>
            <w:r w:rsidRPr="00E55577">
              <w:rPr>
                <w:rFonts w:ascii="Times New Roman" w:eastAsia="Times New Roman" w:hAnsi="Times New Roman"/>
                <w:sz w:val="18"/>
                <w:szCs w:val="18"/>
              </w:rPr>
              <w:t>Area of forest and forest land restored</w:t>
            </w:r>
          </w:p>
        </w:tc>
        <w:tc>
          <w:tcPr>
            <w:tcW w:w="1491" w:type="dxa"/>
            <w:shd w:val="clear" w:color="auto" w:fill="BFBFBF"/>
          </w:tcPr>
          <w:p w14:paraId="312C133A" w14:textId="77777777" w:rsidR="00BB4351" w:rsidRPr="00E55577" w:rsidRDefault="00BB4351" w:rsidP="00631A6E">
            <w:pPr>
              <w:spacing w:after="0" w:line="240" w:lineRule="auto"/>
              <w:ind w:left="360"/>
              <w:jc w:val="right"/>
              <w:rPr>
                <w:rFonts w:ascii="Times New Roman" w:eastAsia="Times New Roman" w:hAnsi="Times New Roman"/>
                <w:sz w:val="18"/>
                <w:szCs w:val="18"/>
              </w:rPr>
            </w:pPr>
            <w:r w:rsidRPr="00E55577">
              <w:rPr>
                <w:rFonts w:ascii="Times New Roman" w:eastAsia="Times New Roman" w:hAnsi="Times New Roman"/>
                <w:i/>
                <w:color w:val="000000"/>
                <w:sz w:val="18"/>
                <w:szCs w:val="18"/>
              </w:rPr>
              <w:fldChar w:fldCharType="begin">
                <w:ffData>
                  <w:name w:val="F_GEB_BD_target"/>
                  <w:enabled/>
                  <w:calcOnExit w:val="0"/>
                  <w:textInput/>
                </w:ffData>
              </w:fldChar>
            </w:r>
            <w:r w:rsidRPr="00E55577">
              <w:rPr>
                <w:rFonts w:ascii="Times New Roman" w:eastAsia="Times New Roman" w:hAnsi="Times New Roman"/>
                <w:i/>
                <w:color w:val="000000"/>
                <w:sz w:val="18"/>
                <w:szCs w:val="18"/>
              </w:rPr>
              <w:instrText xml:space="preserve"> FORMTEXT </w:instrText>
            </w:r>
            <w:r w:rsidRPr="00E55577">
              <w:rPr>
                <w:rFonts w:ascii="Times New Roman" w:eastAsia="Times New Roman" w:hAnsi="Times New Roman"/>
                <w:i/>
                <w:color w:val="000000"/>
                <w:sz w:val="18"/>
                <w:szCs w:val="18"/>
              </w:rPr>
            </w:r>
            <w:r w:rsidRPr="00E55577">
              <w:rPr>
                <w:rFonts w:ascii="Times New Roman" w:eastAsia="Times New Roman" w:hAnsi="Times New Roman"/>
                <w:i/>
                <w:color w:val="000000"/>
                <w:sz w:val="18"/>
                <w:szCs w:val="18"/>
              </w:rPr>
              <w:fldChar w:fldCharType="separate"/>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color w:val="000000"/>
                <w:sz w:val="18"/>
                <w:szCs w:val="18"/>
              </w:rPr>
              <w:fldChar w:fldCharType="end"/>
            </w:r>
          </w:p>
        </w:tc>
      </w:tr>
      <w:tr w:rsidR="00BB4351" w:rsidRPr="00E55577" w14:paraId="2CE5C031" w14:textId="77777777" w:rsidTr="00E94BAE">
        <w:trPr>
          <w:trHeight w:val="125"/>
        </w:trPr>
        <w:tc>
          <w:tcPr>
            <w:tcW w:w="1266" w:type="dxa"/>
            <w:vMerge w:val="restart"/>
            <w:shd w:val="clear" w:color="auto" w:fill="auto"/>
          </w:tcPr>
          <w:p w14:paraId="728BFE14" w14:textId="77777777" w:rsidR="00BB4351" w:rsidRPr="00E55577" w:rsidRDefault="00BB4351" w:rsidP="00631A6E">
            <w:pPr>
              <w:spacing w:after="0" w:line="240" w:lineRule="auto"/>
              <w:ind w:left="360"/>
              <w:rPr>
                <w:rFonts w:ascii="Times New Roman" w:eastAsia="Times New Roman" w:hAnsi="Times New Roman"/>
                <w:sz w:val="18"/>
                <w:szCs w:val="18"/>
              </w:rPr>
            </w:pPr>
          </w:p>
        </w:tc>
        <w:tc>
          <w:tcPr>
            <w:tcW w:w="1140" w:type="dxa"/>
            <w:vMerge w:val="restart"/>
            <w:shd w:val="clear" w:color="auto" w:fill="auto"/>
          </w:tcPr>
          <w:p w14:paraId="7F9F3E6C" w14:textId="77777777" w:rsidR="00BB4351" w:rsidRPr="00E55577" w:rsidRDefault="00BB4351" w:rsidP="00631A6E">
            <w:pPr>
              <w:spacing w:after="0" w:line="240" w:lineRule="auto"/>
              <w:ind w:left="360"/>
              <w:rPr>
                <w:rFonts w:ascii="Times New Roman" w:eastAsia="Times New Roman" w:hAnsi="Times New Roman"/>
                <w:sz w:val="18"/>
                <w:szCs w:val="18"/>
              </w:rPr>
            </w:pPr>
          </w:p>
        </w:tc>
        <w:tc>
          <w:tcPr>
            <w:tcW w:w="2975" w:type="dxa"/>
            <w:gridSpan w:val="4"/>
            <w:vMerge w:val="restart"/>
            <w:shd w:val="clear" w:color="auto" w:fill="auto"/>
          </w:tcPr>
          <w:p w14:paraId="1B2AC16E" w14:textId="77777777" w:rsidR="00BB4351" w:rsidRPr="00E55577" w:rsidRDefault="00BB4351" w:rsidP="00631A6E">
            <w:pPr>
              <w:spacing w:after="0" w:line="240" w:lineRule="auto"/>
              <w:ind w:left="360"/>
              <w:rPr>
                <w:rFonts w:ascii="Times New Roman" w:eastAsia="Times New Roman" w:hAnsi="Times New Roman"/>
                <w:sz w:val="18"/>
                <w:szCs w:val="18"/>
              </w:rPr>
            </w:pPr>
          </w:p>
        </w:tc>
        <w:tc>
          <w:tcPr>
            <w:tcW w:w="5504" w:type="dxa"/>
            <w:gridSpan w:val="6"/>
            <w:shd w:val="clear" w:color="auto" w:fill="auto"/>
          </w:tcPr>
          <w:p w14:paraId="524B46BE" w14:textId="77777777" w:rsidR="00BB4351" w:rsidRPr="00E55577" w:rsidRDefault="00BB4351" w:rsidP="00631A6E">
            <w:pPr>
              <w:spacing w:after="0" w:line="240" w:lineRule="auto"/>
              <w:ind w:left="360"/>
              <w:jc w:val="center"/>
              <w:rPr>
                <w:rFonts w:ascii="Times New Roman" w:eastAsia="Times New Roman" w:hAnsi="Times New Roman"/>
                <w:sz w:val="18"/>
                <w:szCs w:val="18"/>
              </w:rPr>
            </w:pPr>
            <w:r w:rsidRPr="00E55577">
              <w:rPr>
                <w:rFonts w:ascii="Times New Roman" w:eastAsia="Times New Roman" w:hAnsi="Times New Roman"/>
                <w:sz w:val="18"/>
                <w:szCs w:val="18"/>
              </w:rPr>
              <w:t>Hectares</w:t>
            </w:r>
          </w:p>
        </w:tc>
      </w:tr>
      <w:tr w:rsidR="00740E7D" w:rsidRPr="00E55577" w14:paraId="360CAC70" w14:textId="77777777" w:rsidTr="00E94BAE">
        <w:trPr>
          <w:trHeight w:val="58"/>
        </w:trPr>
        <w:tc>
          <w:tcPr>
            <w:tcW w:w="1266" w:type="dxa"/>
            <w:vMerge/>
            <w:shd w:val="clear" w:color="auto" w:fill="auto"/>
          </w:tcPr>
          <w:p w14:paraId="050AD120" w14:textId="77777777" w:rsidR="00BB4351" w:rsidRPr="00E55577" w:rsidRDefault="00BB4351" w:rsidP="00631A6E">
            <w:pPr>
              <w:spacing w:after="0" w:line="240" w:lineRule="auto"/>
              <w:ind w:left="360"/>
              <w:rPr>
                <w:rFonts w:ascii="Times New Roman" w:eastAsia="Times New Roman" w:hAnsi="Times New Roman"/>
                <w:sz w:val="18"/>
                <w:szCs w:val="18"/>
              </w:rPr>
            </w:pPr>
          </w:p>
        </w:tc>
        <w:tc>
          <w:tcPr>
            <w:tcW w:w="1140" w:type="dxa"/>
            <w:vMerge/>
            <w:shd w:val="clear" w:color="auto" w:fill="auto"/>
          </w:tcPr>
          <w:p w14:paraId="0B056A62" w14:textId="77777777" w:rsidR="00BB4351" w:rsidRPr="00E55577" w:rsidRDefault="00BB4351" w:rsidP="00631A6E">
            <w:pPr>
              <w:spacing w:after="0" w:line="240" w:lineRule="auto"/>
              <w:ind w:left="360"/>
              <w:rPr>
                <w:rFonts w:ascii="Times New Roman" w:eastAsia="Times New Roman" w:hAnsi="Times New Roman"/>
                <w:sz w:val="18"/>
                <w:szCs w:val="18"/>
              </w:rPr>
            </w:pPr>
          </w:p>
        </w:tc>
        <w:tc>
          <w:tcPr>
            <w:tcW w:w="2975" w:type="dxa"/>
            <w:gridSpan w:val="4"/>
            <w:vMerge/>
            <w:shd w:val="clear" w:color="auto" w:fill="auto"/>
          </w:tcPr>
          <w:p w14:paraId="69CED617" w14:textId="77777777" w:rsidR="00BB4351" w:rsidRPr="00E55577" w:rsidRDefault="00BB4351" w:rsidP="00631A6E">
            <w:pPr>
              <w:spacing w:after="0" w:line="240" w:lineRule="auto"/>
              <w:ind w:left="360"/>
              <w:rPr>
                <w:rFonts w:ascii="Times New Roman" w:eastAsia="Times New Roman" w:hAnsi="Times New Roman"/>
                <w:sz w:val="18"/>
                <w:szCs w:val="18"/>
              </w:rPr>
            </w:pPr>
          </w:p>
        </w:tc>
        <w:tc>
          <w:tcPr>
            <w:tcW w:w="2862" w:type="dxa"/>
            <w:gridSpan w:val="4"/>
            <w:shd w:val="clear" w:color="auto" w:fill="auto"/>
          </w:tcPr>
          <w:p w14:paraId="3EF81BCE" w14:textId="77777777" w:rsidR="00BB4351" w:rsidRPr="00E55577" w:rsidRDefault="00BB4351" w:rsidP="00631A6E">
            <w:pPr>
              <w:spacing w:after="0" w:line="240" w:lineRule="auto"/>
              <w:ind w:left="360"/>
              <w:jc w:val="center"/>
              <w:rPr>
                <w:rFonts w:ascii="Times New Roman" w:eastAsia="Times New Roman" w:hAnsi="Times New Roman"/>
                <w:sz w:val="18"/>
                <w:szCs w:val="18"/>
              </w:rPr>
            </w:pPr>
            <w:r w:rsidRPr="00E55577">
              <w:rPr>
                <w:rFonts w:ascii="Times New Roman" w:eastAsia="Times New Roman" w:hAnsi="Times New Roman"/>
                <w:sz w:val="18"/>
                <w:szCs w:val="18"/>
              </w:rPr>
              <w:t>Expected</w:t>
            </w:r>
          </w:p>
        </w:tc>
        <w:tc>
          <w:tcPr>
            <w:tcW w:w="2642" w:type="dxa"/>
            <w:gridSpan w:val="2"/>
            <w:shd w:val="clear" w:color="auto" w:fill="auto"/>
          </w:tcPr>
          <w:p w14:paraId="4F4F7372" w14:textId="77777777" w:rsidR="00BB4351" w:rsidRPr="00E55577" w:rsidRDefault="00BB4351" w:rsidP="00631A6E">
            <w:pPr>
              <w:spacing w:after="0" w:line="240" w:lineRule="auto"/>
              <w:ind w:left="360"/>
              <w:jc w:val="center"/>
              <w:rPr>
                <w:rFonts w:ascii="Times New Roman" w:eastAsia="Times New Roman" w:hAnsi="Times New Roman"/>
                <w:sz w:val="18"/>
                <w:szCs w:val="18"/>
              </w:rPr>
            </w:pPr>
            <w:r w:rsidRPr="00E55577">
              <w:rPr>
                <w:rFonts w:ascii="Times New Roman" w:eastAsia="Times New Roman" w:hAnsi="Times New Roman"/>
                <w:sz w:val="18"/>
                <w:szCs w:val="18"/>
              </w:rPr>
              <w:t>Achieved</w:t>
            </w:r>
          </w:p>
        </w:tc>
      </w:tr>
      <w:tr w:rsidR="00740E7D" w:rsidRPr="00E55577" w14:paraId="70807B27" w14:textId="77777777" w:rsidTr="00E94BAE">
        <w:trPr>
          <w:trHeight w:val="215"/>
        </w:trPr>
        <w:tc>
          <w:tcPr>
            <w:tcW w:w="1266" w:type="dxa"/>
            <w:vMerge/>
            <w:shd w:val="clear" w:color="auto" w:fill="auto"/>
          </w:tcPr>
          <w:p w14:paraId="1F401E3B" w14:textId="77777777" w:rsidR="00BB4351" w:rsidRPr="00E55577" w:rsidRDefault="00BB4351" w:rsidP="00631A6E">
            <w:pPr>
              <w:spacing w:after="0" w:line="240" w:lineRule="auto"/>
              <w:ind w:left="360"/>
              <w:rPr>
                <w:rFonts w:ascii="Times New Roman" w:eastAsia="Times New Roman" w:hAnsi="Times New Roman"/>
                <w:sz w:val="18"/>
                <w:szCs w:val="18"/>
              </w:rPr>
            </w:pPr>
          </w:p>
        </w:tc>
        <w:tc>
          <w:tcPr>
            <w:tcW w:w="1140" w:type="dxa"/>
            <w:vMerge/>
            <w:shd w:val="clear" w:color="auto" w:fill="auto"/>
          </w:tcPr>
          <w:p w14:paraId="79D4733B" w14:textId="77777777" w:rsidR="00BB4351" w:rsidRPr="00E55577" w:rsidRDefault="00BB4351" w:rsidP="00631A6E">
            <w:pPr>
              <w:spacing w:after="0" w:line="240" w:lineRule="auto"/>
              <w:ind w:left="360"/>
              <w:rPr>
                <w:rFonts w:ascii="Times New Roman" w:eastAsia="Times New Roman" w:hAnsi="Times New Roman"/>
                <w:sz w:val="18"/>
                <w:szCs w:val="18"/>
              </w:rPr>
            </w:pPr>
          </w:p>
        </w:tc>
        <w:tc>
          <w:tcPr>
            <w:tcW w:w="2975" w:type="dxa"/>
            <w:gridSpan w:val="4"/>
            <w:vMerge/>
            <w:shd w:val="clear" w:color="auto" w:fill="auto"/>
          </w:tcPr>
          <w:p w14:paraId="6655884E" w14:textId="77777777" w:rsidR="00BB4351" w:rsidRPr="00E55577" w:rsidRDefault="00BB4351" w:rsidP="00631A6E">
            <w:pPr>
              <w:spacing w:after="0" w:line="240" w:lineRule="auto"/>
              <w:ind w:left="360"/>
              <w:rPr>
                <w:rFonts w:ascii="Times New Roman" w:eastAsia="Times New Roman" w:hAnsi="Times New Roman"/>
                <w:sz w:val="18"/>
                <w:szCs w:val="18"/>
              </w:rPr>
            </w:pPr>
          </w:p>
        </w:tc>
        <w:tc>
          <w:tcPr>
            <w:tcW w:w="1297" w:type="dxa"/>
            <w:gridSpan w:val="2"/>
            <w:shd w:val="clear" w:color="auto" w:fill="auto"/>
          </w:tcPr>
          <w:p w14:paraId="7A5B0B7F" w14:textId="7EF49A5C" w:rsidR="00BB4351" w:rsidRPr="00E55577" w:rsidRDefault="00F40079" w:rsidP="00631A6E">
            <w:pPr>
              <w:spacing w:after="0" w:line="240" w:lineRule="auto"/>
              <w:ind w:left="360"/>
              <w:jc w:val="center"/>
              <w:rPr>
                <w:rFonts w:ascii="Times New Roman" w:eastAsia="Times New Roman" w:hAnsi="Times New Roman"/>
                <w:sz w:val="18"/>
                <w:szCs w:val="18"/>
              </w:rPr>
            </w:pPr>
            <w:r w:rsidRPr="00E55577">
              <w:rPr>
                <w:rFonts w:ascii="Times New Roman" w:eastAsia="Times New Roman" w:hAnsi="Times New Roman"/>
                <w:sz w:val="18"/>
                <w:szCs w:val="18"/>
              </w:rPr>
              <w:t xml:space="preserve">Concept </w:t>
            </w:r>
            <w:r w:rsidR="00BB4351" w:rsidRPr="00E55577">
              <w:rPr>
                <w:rFonts w:ascii="Times New Roman" w:eastAsia="Times New Roman" w:hAnsi="Times New Roman"/>
                <w:sz w:val="18"/>
                <w:szCs w:val="18"/>
              </w:rPr>
              <w:t>stage</w:t>
            </w:r>
          </w:p>
        </w:tc>
        <w:tc>
          <w:tcPr>
            <w:tcW w:w="1565" w:type="dxa"/>
            <w:gridSpan w:val="2"/>
            <w:shd w:val="clear" w:color="auto" w:fill="auto"/>
          </w:tcPr>
          <w:p w14:paraId="11D50E4F" w14:textId="77777777" w:rsidR="00BB4351" w:rsidRPr="00E55577" w:rsidRDefault="00BB4351" w:rsidP="00631A6E">
            <w:pPr>
              <w:spacing w:after="0" w:line="240" w:lineRule="auto"/>
              <w:ind w:left="360"/>
              <w:jc w:val="center"/>
              <w:rPr>
                <w:rFonts w:ascii="Times New Roman" w:eastAsia="Times New Roman" w:hAnsi="Times New Roman"/>
                <w:sz w:val="18"/>
                <w:szCs w:val="18"/>
              </w:rPr>
            </w:pPr>
            <w:r w:rsidRPr="00E55577">
              <w:rPr>
                <w:rFonts w:ascii="Times New Roman" w:eastAsia="Times New Roman" w:hAnsi="Times New Roman"/>
                <w:sz w:val="18"/>
                <w:szCs w:val="18"/>
              </w:rPr>
              <w:t>Endorsement</w:t>
            </w:r>
          </w:p>
        </w:tc>
        <w:tc>
          <w:tcPr>
            <w:tcW w:w="1151" w:type="dxa"/>
            <w:shd w:val="clear" w:color="auto" w:fill="auto"/>
          </w:tcPr>
          <w:p w14:paraId="3592BA40" w14:textId="77777777" w:rsidR="00BB4351" w:rsidRPr="00E55577" w:rsidRDefault="00BB4351" w:rsidP="00631A6E">
            <w:pPr>
              <w:spacing w:after="0" w:line="240" w:lineRule="auto"/>
              <w:ind w:left="360"/>
              <w:jc w:val="center"/>
              <w:rPr>
                <w:rFonts w:ascii="Times New Roman" w:eastAsia="Times New Roman" w:hAnsi="Times New Roman"/>
                <w:sz w:val="18"/>
                <w:szCs w:val="18"/>
              </w:rPr>
            </w:pPr>
            <w:r w:rsidRPr="00E55577">
              <w:rPr>
                <w:rFonts w:ascii="Times New Roman" w:eastAsia="Times New Roman" w:hAnsi="Times New Roman"/>
                <w:sz w:val="18"/>
                <w:szCs w:val="18"/>
              </w:rPr>
              <w:t>MTR</w:t>
            </w:r>
          </w:p>
        </w:tc>
        <w:tc>
          <w:tcPr>
            <w:tcW w:w="1491" w:type="dxa"/>
            <w:shd w:val="clear" w:color="auto" w:fill="auto"/>
          </w:tcPr>
          <w:p w14:paraId="59000303" w14:textId="77777777" w:rsidR="00BB4351" w:rsidRPr="00E55577" w:rsidRDefault="00BB4351" w:rsidP="00631A6E">
            <w:pPr>
              <w:spacing w:after="0" w:line="240" w:lineRule="auto"/>
              <w:ind w:left="360"/>
              <w:jc w:val="center"/>
              <w:rPr>
                <w:rFonts w:ascii="Times New Roman" w:eastAsia="Times New Roman" w:hAnsi="Times New Roman"/>
                <w:sz w:val="18"/>
                <w:szCs w:val="18"/>
              </w:rPr>
            </w:pPr>
            <w:r w:rsidRPr="00E55577">
              <w:rPr>
                <w:rFonts w:ascii="Times New Roman" w:eastAsia="Times New Roman" w:hAnsi="Times New Roman"/>
                <w:sz w:val="18"/>
                <w:szCs w:val="18"/>
              </w:rPr>
              <w:t>TE</w:t>
            </w:r>
          </w:p>
        </w:tc>
      </w:tr>
      <w:tr w:rsidR="00740E7D" w:rsidRPr="00E55577" w14:paraId="1356B26F" w14:textId="77777777" w:rsidTr="00E94BAE">
        <w:tc>
          <w:tcPr>
            <w:tcW w:w="1266" w:type="dxa"/>
            <w:shd w:val="clear" w:color="auto" w:fill="auto"/>
          </w:tcPr>
          <w:p w14:paraId="0C018B0C" w14:textId="77777777" w:rsidR="00BB4351" w:rsidRPr="00E55577" w:rsidRDefault="00BB4351" w:rsidP="00631A6E">
            <w:pPr>
              <w:spacing w:after="0" w:line="240" w:lineRule="auto"/>
              <w:ind w:left="360"/>
              <w:jc w:val="right"/>
              <w:rPr>
                <w:rFonts w:ascii="Times New Roman" w:eastAsia="Times New Roman" w:hAnsi="Times New Roman"/>
                <w:sz w:val="18"/>
                <w:szCs w:val="18"/>
              </w:rPr>
            </w:pPr>
          </w:p>
        </w:tc>
        <w:tc>
          <w:tcPr>
            <w:tcW w:w="1140" w:type="dxa"/>
            <w:shd w:val="clear" w:color="auto" w:fill="auto"/>
          </w:tcPr>
          <w:p w14:paraId="323FF2D9" w14:textId="77777777" w:rsidR="00BB4351" w:rsidRPr="00E55577" w:rsidRDefault="00BB4351" w:rsidP="00631A6E">
            <w:pPr>
              <w:spacing w:after="0" w:line="240" w:lineRule="auto"/>
              <w:ind w:left="360"/>
              <w:jc w:val="right"/>
              <w:rPr>
                <w:rFonts w:ascii="Times New Roman" w:eastAsia="Times New Roman" w:hAnsi="Times New Roman"/>
                <w:sz w:val="18"/>
                <w:szCs w:val="18"/>
              </w:rPr>
            </w:pPr>
          </w:p>
        </w:tc>
        <w:tc>
          <w:tcPr>
            <w:tcW w:w="2975" w:type="dxa"/>
            <w:gridSpan w:val="4"/>
            <w:shd w:val="clear" w:color="auto" w:fill="auto"/>
          </w:tcPr>
          <w:p w14:paraId="5A543E1B" w14:textId="77777777" w:rsidR="00BB4351" w:rsidRPr="00E55577" w:rsidRDefault="00BB4351" w:rsidP="00631A6E">
            <w:pPr>
              <w:spacing w:after="0" w:line="240" w:lineRule="auto"/>
              <w:ind w:left="360"/>
              <w:jc w:val="right"/>
              <w:rPr>
                <w:rFonts w:ascii="Times New Roman" w:eastAsia="Times New Roman" w:hAnsi="Times New Roman"/>
                <w:sz w:val="18"/>
                <w:szCs w:val="18"/>
              </w:rPr>
            </w:pPr>
          </w:p>
        </w:tc>
        <w:tc>
          <w:tcPr>
            <w:tcW w:w="1297" w:type="dxa"/>
            <w:gridSpan w:val="2"/>
            <w:shd w:val="clear" w:color="auto" w:fill="auto"/>
          </w:tcPr>
          <w:p w14:paraId="6CDF7264" w14:textId="77777777" w:rsidR="00BB4351" w:rsidRPr="00E55577" w:rsidRDefault="00BB4351" w:rsidP="00631A6E">
            <w:pPr>
              <w:spacing w:after="0" w:line="240" w:lineRule="auto"/>
              <w:ind w:left="360"/>
              <w:jc w:val="right"/>
              <w:rPr>
                <w:rFonts w:ascii="Times New Roman" w:eastAsia="Times New Roman" w:hAnsi="Times New Roman"/>
                <w:sz w:val="18"/>
                <w:szCs w:val="18"/>
              </w:rPr>
            </w:pPr>
            <w:r w:rsidRPr="00E55577">
              <w:rPr>
                <w:rFonts w:ascii="Times New Roman" w:eastAsia="Times New Roman" w:hAnsi="Times New Roman"/>
                <w:i/>
                <w:color w:val="000000"/>
                <w:sz w:val="18"/>
                <w:szCs w:val="18"/>
              </w:rPr>
              <w:fldChar w:fldCharType="begin">
                <w:ffData>
                  <w:name w:val="F_GEB_BD_target"/>
                  <w:enabled/>
                  <w:calcOnExit w:val="0"/>
                  <w:textInput/>
                </w:ffData>
              </w:fldChar>
            </w:r>
            <w:r w:rsidRPr="00E55577">
              <w:rPr>
                <w:rFonts w:ascii="Times New Roman" w:eastAsia="Times New Roman" w:hAnsi="Times New Roman"/>
                <w:i/>
                <w:color w:val="000000"/>
                <w:sz w:val="18"/>
                <w:szCs w:val="18"/>
              </w:rPr>
              <w:instrText xml:space="preserve"> FORMTEXT </w:instrText>
            </w:r>
            <w:r w:rsidRPr="00E55577">
              <w:rPr>
                <w:rFonts w:ascii="Times New Roman" w:eastAsia="Times New Roman" w:hAnsi="Times New Roman"/>
                <w:i/>
                <w:color w:val="000000"/>
                <w:sz w:val="18"/>
                <w:szCs w:val="18"/>
              </w:rPr>
            </w:r>
            <w:r w:rsidRPr="00E55577">
              <w:rPr>
                <w:rFonts w:ascii="Times New Roman" w:eastAsia="Times New Roman" w:hAnsi="Times New Roman"/>
                <w:i/>
                <w:color w:val="000000"/>
                <w:sz w:val="18"/>
                <w:szCs w:val="18"/>
              </w:rPr>
              <w:fldChar w:fldCharType="separate"/>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color w:val="000000"/>
                <w:sz w:val="18"/>
                <w:szCs w:val="18"/>
              </w:rPr>
              <w:fldChar w:fldCharType="end"/>
            </w:r>
          </w:p>
        </w:tc>
        <w:tc>
          <w:tcPr>
            <w:tcW w:w="1565" w:type="dxa"/>
            <w:gridSpan w:val="2"/>
            <w:shd w:val="clear" w:color="auto" w:fill="auto"/>
          </w:tcPr>
          <w:p w14:paraId="53344556" w14:textId="77777777" w:rsidR="00BB4351" w:rsidRPr="00E55577" w:rsidRDefault="00BB4351" w:rsidP="00631A6E">
            <w:pPr>
              <w:spacing w:after="0" w:line="240" w:lineRule="auto"/>
              <w:ind w:left="360"/>
              <w:jc w:val="right"/>
              <w:rPr>
                <w:rFonts w:ascii="Times New Roman" w:eastAsia="Times New Roman" w:hAnsi="Times New Roman"/>
                <w:sz w:val="18"/>
                <w:szCs w:val="18"/>
              </w:rPr>
            </w:pPr>
            <w:r w:rsidRPr="00E55577">
              <w:rPr>
                <w:rFonts w:ascii="Times New Roman" w:eastAsia="Times New Roman" w:hAnsi="Times New Roman"/>
                <w:i/>
                <w:color w:val="000000"/>
                <w:sz w:val="18"/>
                <w:szCs w:val="18"/>
              </w:rPr>
              <w:fldChar w:fldCharType="begin">
                <w:ffData>
                  <w:name w:val="F_GEB_BD_target"/>
                  <w:enabled/>
                  <w:calcOnExit w:val="0"/>
                  <w:textInput/>
                </w:ffData>
              </w:fldChar>
            </w:r>
            <w:r w:rsidRPr="00E55577">
              <w:rPr>
                <w:rFonts w:ascii="Times New Roman" w:eastAsia="Times New Roman" w:hAnsi="Times New Roman"/>
                <w:i/>
                <w:color w:val="000000"/>
                <w:sz w:val="18"/>
                <w:szCs w:val="18"/>
              </w:rPr>
              <w:instrText xml:space="preserve"> FORMTEXT </w:instrText>
            </w:r>
            <w:r w:rsidRPr="00E55577">
              <w:rPr>
                <w:rFonts w:ascii="Times New Roman" w:eastAsia="Times New Roman" w:hAnsi="Times New Roman"/>
                <w:i/>
                <w:color w:val="000000"/>
                <w:sz w:val="18"/>
                <w:szCs w:val="18"/>
              </w:rPr>
            </w:r>
            <w:r w:rsidRPr="00E55577">
              <w:rPr>
                <w:rFonts w:ascii="Times New Roman" w:eastAsia="Times New Roman" w:hAnsi="Times New Roman"/>
                <w:i/>
                <w:color w:val="000000"/>
                <w:sz w:val="18"/>
                <w:szCs w:val="18"/>
              </w:rPr>
              <w:fldChar w:fldCharType="separate"/>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color w:val="000000"/>
                <w:sz w:val="18"/>
                <w:szCs w:val="18"/>
              </w:rPr>
              <w:fldChar w:fldCharType="end"/>
            </w:r>
          </w:p>
        </w:tc>
        <w:tc>
          <w:tcPr>
            <w:tcW w:w="1151" w:type="dxa"/>
            <w:shd w:val="clear" w:color="auto" w:fill="auto"/>
          </w:tcPr>
          <w:p w14:paraId="1754DA5F" w14:textId="77777777" w:rsidR="00BB4351" w:rsidRPr="00E55577" w:rsidRDefault="00BB4351" w:rsidP="00631A6E">
            <w:pPr>
              <w:spacing w:after="0" w:line="240" w:lineRule="auto"/>
              <w:ind w:left="360"/>
              <w:jc w:val="right"/>
              <w:rPr>
                <w:rFonts w:ascii="Times New Roman" w:eastAsia="Times New Roman" w:hAnsi="Times New Roman"/>
                <w:sz w:val="18"/>
                <w:szCs w:val="18"/>
              </w:rPr>
            </w:pPr>
            <w:r w:rsidRPr="00E55577">
              <w:rPr>
                <w:rFonts w:ascii="Times New Roman" w:eastAsia="Times New Roman" w:hAnsi="Times New Roman"/>
                <w:i/>
                <w:color w:val="000000"/>
                <w:sz w:val="18"/>
                <w:szCs w:val="18"/>
              </w:rPr>
              <w:fldChar w:fldCharType="begin">
                <w:ffData>
                  <w:name w:val="F_GEB_BD_target"/>
                  <w:enabled/>
                  <w:calcOnExit w:val="0"/>
                  <w:textInput/>
                </w:ffData>
              </w:fldChar>
            </w:r>
            <w:r w:rsidRPr="00E55577">
              <w:rPr>
                <w:rFonts w:ascii="Times New Roman" w:eastAsia="Times New Roman" w:hAnsi="Times New Roman"/>
                <w:i/>
                <w:color w:val="000000"/>
                <w:sz w:val="18"/>
                <w:szCs w:val="18"/>
              </w:rPr>
              <w:instrText xml:space="preserve"> FORMTEXT </w:instrText>
            </w:r>
            <w:r w:rsidRPr="00E55577">
              <w:rPr>
                <w:rFonts w:ascii="Times New Roman" w:eastAsia="Times New Roman" w:hAnsi="Times New Roman"/>
                <w:i/>
                <w:color w:val="000000"/>
                <w:sz w:val="18"/>
                <w:szCs w:val="18"/>
              </w:rPr>
            </w:r>
            <w:r w:rsidRPr="00E55577">
              <w:rPr>
                <w:rFonts w:ascii="Times New Roman" w:eastAsia="Times New Roman" w:hAnsi="Times New Roman"/>
                <w:i/>
                <w:color w:val="000000"/>
                <w:sz w:val="18"/>
                <w:szCs w:val="18"/>
              </w:rPr>
              <w:fldChar w:fldCharType="separate"/>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color w:val="000000"/>
                <w:sz w:val="18"/>
                <w:szCs w:val="18"/>
              </w:rPr>
              <w:fldChar w:fldCharType="end"/>
            </w:r>
          </w:p>
        </w:tc>
        <w:tc>
          <w:tcPr>
            <w:tcW w:w="1491" w:type="dxa"/>
            <w:shd w:val="clear" w:color="auto" w:fill="auto"/>
          </w:tcPr>
          <w:p w14:paraId="2D4A3818" w14:textId="77777777" w:rsidR="00BB4351" w:rsidRPr="00E55577" w:rsidRDefault="00BB4351" w:rsidP="00631A6E">
            <w:pPr>
              <w:spacing w:after="0" w:line="240" w:lineRule="auto"/>
              <w:ind w:left="360"/>
              <w:jc w:val="right"/>
              <w:rPr>
                <w:rFonts w:ascii="Times New Roman" w:eastAsia="Times New Roman" w:hAnsi="Times New Roman"/>
                <w:sz w:val="18"/>
                <w:szCs w:val="18"/>
              </w:rPr>
            </w:pPr>
            <w:r w:rsidRPr="00E55577">
              <w:rPr>
                <w:rFonts w:ascii="Times New Roman" w:eastAsia="Times New Roman" w:hAnsi="Times New Roman"/>
                <w:i/>
                <w:color w:val="000000"/>
                <w:sz w:val="18"/>
                <w:szCs w:val="18"/>
              </w:rPr>
              <w:fldChar w:fldCharType="begin">
                <w:ffData>
                  <w:name w:val="F_GEB_BD_target"/>
                  <w:enabled/>
                  <w:calcOnExit w:val="0"/>
                  <w:textInput/>
                </w:ffData>
              </w:fldChar>
            </w:r>
            <w:r w:rsidRPr="00E55577">
              <w:rPr>
                <w:rFonts w:ascii="Times New Roman" w:eastAsia="Times New Roman" w:hAnsi="Times New Roman"/>
                <w:i/>
                <w:color w:val="000000"/>
                <w:sz w:val="18"/>
                <w:szCs w:val="18"/>
              </w:rPr>
              <w:instrText xml:space="preserve"> FORMTEXT </w:instrText>
            </w:r>
            <w:r w:rsidRPr="00E55577">
              <w:rPr>
                <w:rFonts w:ascii="Times New Roman" w:eastAsia="Times New Roman" w:hAnsi="Times New Roman"/>
                <w:i/>
                <w:color w:val="000000"/>
                <w:sz w:val="18"/>
                <w:szCs w:val="18"/>
              </w:rPr>
            </w:r>
            <w:r w:rsidRPr="00E55577">
              <w:rPr>
                <w:rFonts w:ascii="Times New Roman" w:eastAsia="Times New Roman" w:hAnsi="Times New Roman"/>
                <w:i/>
                <w:color w:val="000000"/>
                <w:sz w:val="18"/>
                <w:szCs w:val="18"/>
              </w:rPr>
              <w:fldChar w:fldCharType="separate"/>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color w:val="000000"/>
                <w:sz w:val="18"/>
                <w:szCs w:val="18"/>
              </w:rPr>
              <w:fldChar w:fldCharType="end"/>
            </w:r>
          </w:p>
        </w:tc>
      </w:tr>
      <w:tr w:rsidR="00740E7D" w:rsidRPr="00E55577" w14:paraId="227D6E92" w14:textId="77777777" w:rsidTr="00E94BAE">
        <w:tc>
          <w:tcPr>
            <w:tcW w:w="1266" w:type="dxa"/>
            <w:shd w:val="clear" w:color="auto" w:fill="auto"/>
          </w:tcPr>
          <w:p w14:paraId="00080B45" w14:textId="77777777" w:rsidR="00BB4351" w:rsidRPr="00E55577" w:rsidRDefault="00BB4351" w:rsidP="00631A6E">
            <w:pPr>
              <w:spacing w:after="0" w:line="240" w:lineRule="auto"/>
              <w:ind w:left="360"/>
              <w:jc w:val="right"/>
              <w:rPr>
                <w:rFonts w:ascii="Times New Roman" w:eastAsia="Times New Roman" w:hAnsi="Times New Roman"/>
                <w:sz w:val="18"/>
                <w:szCs w:val="18"/>
              </w:rPr>
            </w:pPr>
          </w:p>
        </w:tc>
        <w:tc>
          <w:tcPr>
            <w:tcW w:w="1140" w:type="dxa"/>
            <w:shd w:val="clear" w:color="auto" w:fill="auto"/>
          </w:tcPr>
          <w:p w14:paraId="4FA4F95B" w14:textId="77777777" w:rsidR="00BB4351" w:rsidRPr="00E55577" w:rsidRDefault="00BB4351" w:rsidP="00631A6E">
            <w:pPr>
              <w:spacing w:after="0" w:line="240" w:lineRule="auto"/>
              <w:ind w:left="360"/>
              <w:jc w:val="right"/>
              <w:rPr>
                <w:rFonts w:ascii="Times New Roman" w:eastAsia="Times New Roman" w:hAnsi="Times New Roman"/>
                <w:sz w:val="18"/>
                <w:szCs w:val="18"/>
              </w:rPr>
            </w:pPr>
          </w:p>
        </w:tc>
        <w:tc>
          <w:tcPr>
            <w:tcW w:w="2975" w:type="dxa"/>
            <w:gridSpan w:val="4"/>
            <w:shd w:val="clear" w:color="auto" w:fill="auto"/>
          </w:tcPr>
          <w:p w14:paraId="06FF071C" w14:textId="77777777" w:rsidR="00BB4351" w:rsidRPr="00E55577" w:rsidRDefault="00BB4351" w:rsidP="00631A6E">
            <w:pPr>
              <w:spacing w:after="0" w:line="240" w:lineRule="auto"/>
              <w:ind w:left="360"/>
              <w:jc w:val="right"/>
              <w:rPr>
                <w:rFonts w:ascii="Times New Roman" w:eastAsia="Times New Roman" w:hAnsi="Times New Roman"/>
                <w:sz w:val="18"/>
                <w:szCs w:val="18"/>
              </w:rPr>
            </w:pPr>
          </w:p>
        </w:tc>
        <w:tc>
          <w:tcPr>
            <w:tcW w:w="1297" w:type="dxa"/>
            <w:gridSpan w:val="2"/>
            <w:shd w:val="clear" w:color="auto" w:fill="auto"/>
          </w:tcPr>
          <w:p w14:paraId="00C05F45" w14:textId="77777777" w:rsidR="00BB4351" w:rsidRPr="00E55577" w:rsidRDefault="00BB4351" w:rsidP="00631A6E">
            <w:pPr>
              <w:spacing w:after="0" w:line="240" w:lineRule="auto"/>
              <w:ind w:left="360"/>
              <w:jc w:val="right"/>
              <w:rPr>
                <w:rFonts w:ascii="Times New Roman" w:eastAsia="Times New Roman" w:hAnsi="Times New Roman"/>
                <w:sz w:val="18"/>
                <w:szCs w:val="18"/>
              </w:rPr>
            </w:pPr>
            <w:r w:rsidRPr="00E55577">
              <w:rPr>
                <w:rFonts w:ascii="Times New Roman" w:eastAsia="Times New Roman" w:hAnsi="Times New Roman"/>
                <w:i/>
                <w:color w:val="000000"/>
                <w:sz w:val="18"/>
                <w:szCs w:val="18"/>
              </w:rPr>
              <w:fldChar w:fldCharType="begin">
                <w:ffData>
                  <w:name w:val="F_GEB_BD_target"/>
                  <w:enabled/>
                  <w:calcOnExit w:val="0"/>
                  <w:textInput/>
                </w:ffData>
              </w:fldChar>
            </w:r>
            <w:r w:rsidRPr="00E55577">
              <w:rPr>
                <w:rFonts w:ascii="Times New Roman" w:eastAsia="Times New Roman" w:hAnsi="Times New Roman"/>
                <w:i/>
                <w:color w:val="000000"/>
                <w:sz w:val="18"/>
                <w:szCs w:val="18"/>
              </w:rPr>
              <w:instrText xml:space="preserve"> FORMTEXT </w:instrText>
            </w:r>
            <w:r w:rsidRPr="00E55577">
              <w:rPr>
                <w:rFonts w:ascii="Times New Roman" w:eastAsia="Times New Roman" w:hAnsi="Times New Roman"/>
                <w:i/>
                <w:color w:val="000000"/>
                <w:sz w:val="18"/>
                <w:szCs w:val="18"/>
              </w:rPr>
            </w:r>
            <w:r w:rsidRPr="00E55577">
              <w:rPr>
                <w:rFonts w:ascii="Times New Roman" w:eastAsia="Times New Roman" w:hAnsi="Times New Roman"/>
                <w:i/>
                <w:color w:val="000000"/>
                <w:sz w:val="18"/>
                <w:szCs w:val="18"/>
              </w:rPr>
              <w:fldChar w:fldCharType="separate"/>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color w:val="000000"/>
                <w:sz w:val="18"/>
                <w:szCs w:val="18"/>
              </w:rPr>
              <w:fldChar w:fldCharType="end"/>
            </w:r>
          </w:p>
        </w:tc>
        <w:tc>
          <w:tcPr>
            <w:tcW w:w="1565" w:type="dxa"/>
            <w:gridSpan w:val="2"/>
            <w:shd w:val="clear" w:color="auto" w:fill="auto"/>
          </w:tcPr>
          <w:p w14:paraId="6F137FFA" w14:textId="77777777" w:rsidR="00BB4351" w:rsidRPr="00E55577" w:rsidRDefault="00BB4351" w:rsidP="00631A6E">
            <w:pPr>
              <w:spacing w:after="0" w:line="240" w:lineRule="auto"/>
              <w:ind w:left="360"/>
              <w:jc w:val="right"/>
              <w:rPr>
                <w:rFonts w:ascii="Times New Roman" w:eastAsia="Times New Roman" w:hAnsi="Times New Roman"/>
                <w:sz w:val="18"/>
                <w:szCs w:val="18"/>
              </w:rPr>
            </w:pPr>
            <w:r w:rsidRPr="00E55577">
              <w:rPr>
                <w:rFonts w:ascii="Times New Roman" w:eastAsia="Times New Roman" w:hAnsi="Times New Roman"/>
                <w:i/>
                <w:color w:val="000000"/>
                <w:sz w:val="18"/>
                <w:szCs w:val="18"/>
              </w:rPr>
              <w:fldChar w:fldCharType="begin">
                <w:ffData>
                  <w:name w:val="F_GEB_BD_target"/>
                  <w:enabled/>
                  <w:calcOnExit w:val="0"/>
                  <w:textInput/>
                </w:ffData>
              </w:fldChar>
            </w:r>
            <w:r w:rsidRPr="00E55577">
              <w:rPr>
                <w:rFonts w:ascii="Times New Roman" w:eastAsia="Times New Roman" w:hAnsi="Times New Roman"/>
                <w:i/>
                <w:color w:val="000000"/>
                <w:sz w:val="18"/>
                <w:szCs w:val="18"/>
              </w:rPr>
              <w:instrText xml:space="preserve"> FORMTEXT </w:instrText>
            </w:r>
            <w:r w:rsidRPr="00E55577">
              <w:rPr>
                <w:rFonts w:ascii="Times New Roman" w:eastAsia="Times New Roman" w:hAnsi="Times New Roman"/>
                <w:i/>
                <w:color w:val="000000"/>
                <w:sz w:val="18"/>
                <w:szCs w:val="18"/>
              </w:rPr>
            </w:r>
            <w:r w:rsidRPr="00E55577">
              <w:rPr>
                <w:rFonts w:ascii="Times New Roman" w:eastAsia="Times New Roman" w:hAnsi="Times New Roman"/>
                <w:i/>
                <w:color w:val="000000"/>
                <w:sz w:val="18"/>
                <w:szCs w:val="18"/>
              </w:rPr>
              <w:fldChar w:fldCharType="separate"/>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color w:val="000000"/>
                <w:sz w:val="18"/>
                <w:szCs w:val="18"/>
              </w:rPr>
              <w:fldChar w:fldCharType="end"/>
            </w:r>
          </w:p>
        </w:tc>
        <w:tc>
          <w:tcPr>
            <w:tcW w:w="1151" w:type="dxa"/>
            <w:shd w:val="clear" w:color="auto" w:fill="auto"/>
          </w:tcPr>
          <w:p w14:paraId="5A219693" w14:textId="77777777" w:rsidR="00BB4351" w:rsidRPr="00E55577" w:rsidRDefault="00BB4351" w:rsidP="00631A6E">
            <w:pPr>
              <w:spacing w:after="0" w:line="240" w:lineRule="auto"/>
              <w:ind w:left="360"/>
              <w:jc w:val="right"/>
              <w:rPr>
                <w:rFonts w:ascii="Times New Roman" w:eastAsia="Times New Roman" w:hAnsi="Times New Roman"/>
                <w:sz w:val="18"/>
                <w:szCs w:val="18"/>
              </w:rPr>
            </w:pPr>
            <w:r w:rsidRPr="00E55577">
              <w:rPr>
                <w:rFonts w:ascii="Times New Roman" w:eastAsia="Times New Roman" w:hAnsi="Times New Roman"/>
                <w:i/>
                <w:color w:val="000000"/>
                <w:sz w:val="18"/>
                <w:szCs w:val="18"/>
              </w:rPr>
              <w:fldChar w:fldCharType="begin">
                <w:ffData>
                  <w:name w:val="F_GEB_BD_target"/>
                  <w:enabled/>
                  <w:calcOnExit w:val="0"/>
                  <w:textInput/>
                </w:ffData>
              </w:fldChar>
            </w:r>
            <w:r w:rsidRPr="00E55577">
              <w:rPr>
                <w:rFonts w:ascii="Times New Roman" w:eastAsia="Times New Roman" w:hAnsi="Times New Roman"/>
                <w:i/>
                <w:color w:val="000000"/>
                <w:sz w:val="18"/>
                <w:szCs w:val="18"/>
              </w:rPr>
              <w:instrText xml:space="preserve"> FORMTEXT </w:instrText>
            </w:r>
            <w:r w:rsidRPr="00E55577">
              <w:rPr>
                <w:rFonts w:ascii="Times New Roman" w:eastAsia="Times New Roman" w:hAnsi="Times New Roman"/>
                <w:i/>
                <w:color w:val="000000"/>
                <w:sz w:val="18"/>
                <w:szCs w:val="18"/>
              </w:rPr>
            </w:r>
            <w:r w:rsidRPr="00E55577">
              <w:rPr>
                <w:rFonts w:ascii="Times New Roman" w:eastAsia="Times New Roman" w:hAnsi="Times New Roman"/>
                <w:i/>
                <w:color w:val="000000"/>
                <w:sz w:val="18"/>
                <w:szCs w:val="18"/>
              </w:rPr>
              <w:fldChar w:fldCharType="separate"/>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color w:val="000000"/>
                <w:sz w:val="18"/>
                <w:szCs w:val="18"/>
              </w:rPr>
              <w:fldChar w:fldCharType="end"/>
            </w:r>
          </w:p>
        </w:tc>
        <w:tc>
          <w:tcPr>
            <w:tcW w:w="1491" w:type="dxa"/>
            <w:shd w:val="clear" w:color="auto" w:fill="auto"/>
          </w:tcPr>
          <w:p w14:paraId="559A7B6A" w14:textId="77777777" w:rsidR="00BB4351" w:rsidRPr="00E55577" w:rsidRDefault="00BB4351" w:rsidP="00631A6E">
            <w:pPr>
              <w:spacing w:after="0" w:line="240" w:lineRule="auto"/>
              <w:ind w:left="360"/>
              <w:jc w:val="right"/>
              <w:rPr>
                <w:rFonts w:ascii="Times New Roman" w:eastAsia="Times New Roman" w:hAnsi="Times New Roman"/>
                <w:sz w:val="18"/>
                <w:szCs w:val="18"/>
              </w:rPr>
            </w:pPr>
            <w:r w:rsidRPr="00E55577">
              <w:rPr>
                <w:rFonts w:ascii="Times New Roman" w:eastAsia="Times New Roman" w:hAnsi="Times New Roman"/>
                <w:i/>
                <w:color w:val="000000"/>
                <w:sz w:val="18"/>
                <w:szCs w:val="18"/>
              </w:rPr>
              <w:fldChar w:fldCharType="begin">
                <w:ffData>
                  <w:name w:val="F_GEB_BD_target"/>
                  <w:enabled/>
                  <w:calcOnExit w:val="0"/>
                  <w:textInput/>
                </w:ffData>
              </w:fldChar>
            </w:r>
            <w:r w:rsidRPr="00E55577">
              <w:rPr>
                <w:rFonts w:ascii="Times New Roman" w:eastAsia="Times New Roman" w:hAnsi="Times New Roman"/>
                <w:i/>
                <w:color w:val="000000"/>
                <w:sz w:val="18"/>
                <w:szCs w:val="18"/>
              </w:rPr>
              <w:instrText xml:space="preserve"> FORMTEXT </w:instrText>
            </w:r>
            <w:r w:rsidRPr="00E55577">
              <w:rPr>
                <w:rFonts w:ascii="Times New Roman" w:eastAsia="Times New Roman" w:hAnsi="Times New Roman"/>
                <w:i/>
                <w:color w:val="000000"/>
                <w:sz w:val="18"/>
                <w:szCs w:val="18"/>
              </w:rPr>
            </w:r>
            <w:r w:rsidRPr="00E55577">
              <w:rPr>
                <w:rFonts w:ascii="Times New Roman" w:eastAsia="Times New Roman" w:hAnsi="Times New Roman"/>
                <w:i/>
                <w:color w:val="000000"/>
                <w:sz w:val="18"/>
                <w:szCs w:val="18"/>
              </w:rPr>
              <w:fldChar w:fldCharType="separate"/>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color w:val="000000"/>
                <w:sz w:val="18"/>
                <w:szCs w:val="18"/>
              </w:rPr>
              <w:fldChar w:fldCharType="end"/>
            </w:r>
          </w:p>
        </w:tc>
      </w:tr>
      <w:tr w:rsidR="002E27F9" w:rsidRPr="00E55577" w14:paraId="4B8DEE39" w14:textId="77777777" w:rsidTr="00E94BAE">
        <w:tc>
          <w:tcPr>
            <w:tcW w:w="1266" w:type="dxa"/>
            <w:shd w:val="clear" w:color="auto" w:fill="BFBFBF"/>
          </w:tcPr>
          <w:p w14:paraId="4107A171" w14:textId="77777777" w:rsidR="00BB4351" w:rsidRPr="00E55577" w:rsidRDefault="00BB4351" w:rsidP="00631A6E">
            <w:pPr>
              <w:spacing w:after="0" w:line="240" w:lineRule="auto"/>
              <w:ind w:left="360"/>
              <w:rPr>
                <w:rFonts w:ascii="Times New Roman" w:eastAsia="Times New Roman" w:hAnsi="Times New Roman"/>
                <w:sz w:val="18"/>
                <w:szCs w:val="18"/>
              </w:rPr>
            </w:pPr>
            <w:r w:rsidRPr="00E55577">
              <w:rPr>
                <w:rFonts w:ascii="Times New Roman" w:eastAsia="Times New Roman" w:hAnsi="Times New Roman"/>
                <w:sz w:val="18"/>
                <w:szCs w:val="18"/>
              </w:rPr>
              <w:t>Indicator 3.3</w:t>
            </w:r>
          </w:p>
        </w:tc>
        <w:tc>
          <w:tcPr>
            <w:tcW w:w="8128" w:type="dxa"/>
            <w:gridSpan w:val="10"/>
            <w:shd w:val="clear" w:color="auto" w:fill="BFBFBF"/>
          </w:tcPr>
          <w:p w14:paraId="5CC9540D" w14:textId="77777777" w:rsidR="00BB4351" w:rsidRPr="00E55577" w:rsidRDefault="00BB4351" w:rsidP="00631A6E">
            <w:pPr>
              <w:spacing w:after="0" w:line="240" w:lineRule="auto"/>
              <w:ind w:left="360"/>
              <w:rPr>
                <w:rFonts w:ascii="Times New Roman" w:eastAsia="Times New Roman" w:hAnsi="Times New Roman"/>
                <w:sz w:val="18"/>
                <w:szCs w:val="18"/>
              </w:rPr>
            </w:pPr>
            <w:r w:rsidRPr="00E55577">
              <w:rPr>
                <w:rFonts w:ascii="Times New Roman" w:eastAsia="Times New Roman" w:hAnsi="Times New Roman"/>
                <w:sz w:val="18"/>
                <w:szCs w:val="18"/>
              </w:rPr>
              <w:t>Area of natural grass and shrublands restored</w:t>
            </w:r>
          </w:p>
        </w:tc>
        <w:tc>
          <w:tcPr>
            <w:tcW w:w="1491" w:type="dxa"/>
            <w:shd w:val="clear" w:color="auto" w:fill="BFBFBF"/>
          </w:tcPr>
          <w:p w14:paraId="32AA550F" w14:textId="77777777" w:rsidR="00BB4351" w:rsidRPr="00E55577" w:rsidRDefault="00BB4351" w:rsidP="00631A6E">
            <w:pPr>
              <w:spacing w:after="0" w:line="240" w:lineRule="auto"/>
              <w:ind w:left="360"/>
              <w:jc w:val="right"/>
              <w:rPr>
                <w:rFonts w:ascii="Times New Roman" w:eastAsia="Times New Roman" w:hAnsi="Times New Roman"/>
                <w:sz w:val="18"/>
                <w:szCs w:val="18"/>
              </w:rPr>
            </w:pPr>
            <w:r w:rsidRPr="00E55577">
              <w:rPr>
                <w:rFonts w:ascii="Times New Roman" w:eastAsia="Times New Roman" w:hAnsi="Times New Roman"/>
                <w:i/>
                <w:color w:val="000000"/>
                <w:sz w:val="18"/>
                <w:szCs w:val="18"/>
              </w:rPr>
              <w:fldChar w:fldCharType="begin">
                <w:ffData>
                  <w:name w:val="F_GEB_BD_target"/>
                  <w:enabled/>
                  <w:calcOnExit w:val="0"/>
                  <w:textInput/>
                </w:ffData>
              </w:fldChar>
            </w:r>
            <w:r w:rsidRPr="00E55577">
              <w:rPr>
                <w:rFonts w:ascii="Times New Roman" w:eastAsia="Times New Roman" w:hAnsi="Times New Roman"/>
                <w:i/>
                <w:color w:val="000000"/>
                <w:sz w:val="18"/>
                <w:szCs w:val="18"/>
              </w:rPr>
              <w:instrText xml:space="preserve"> FORMTEXT </w:instrText>
            </w:r>
            <w:r w:rsidRPr="00E55577">
              <w:rPr>
                <w:rFonts w:ascii="Times New Roman" w:eastAsia="Times New Roman" w:hAnsi="Times New Roman"/>
                <w:i/>
                <w:color w:val="000000"/>
                <w:sz w:val="18"/>
                <w:szCs w:val="18"/>
              </w:rPr>
            </w:r>
            <w:r w:rsidRPr="00E55577">
              <w:rPr>
                <w:rFonts w:ascii="Times New Roman" w:eastAsia="Times New Roman" w:hAnsi="Times New Roman"/>
                <w:i/>
                <w:color w:val="000000"/>
                <w:sz w:val="18"/>
                <w:szCs w:val="18"/>
              </w:rPr>
              <w:fldChar w:fldCharType="separate"/>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color w:val="000000"/>
                <w:sz w:val="18"/>
                <w:szCs w:val="18"/>
              </w:rPr>
              <w:fldChar w:fldCharType="end"/>
            </w:r>
          </w:p>
        </w:tc>
      </w:tr>
      <w:tr w:rsidR="00BB4351" w:rsidRPr="00E55577" w14:paraId="7396EFB9" w14:textId="77777777" w:rsidTr="00E94BAE">
        <w:trPr>
          <w:trHeight w:val="125"/>
        </w:trPr>
        <w:tc>
          <w:tcPr>
            <w:tcW w:w="1266" w:type="dxa"/>
            <w:vMerge w:val="restart"/>
            <w:shd w:val="clear" w:color="auto" w:fill="auto"/>
          </w:tcPr>
          <w:p w14:paraId="1EF8EF61" w14:textId="77777777" w:rsidR="00BB4351" w:rsidRPr="00E55577" w:rsidRDefault="00BB4351" w:rsidP="00631A6E">
            <w:pPr>
              <w:spacing w:after="0" w:line="240" w:lineRule="auto"/>
              <w:ind w:left="360"/>
              <w:rPr>
                <w:rFonts w:ascii="Times New Roman" w:eastAsia="Times New Roman" w:hAnsi="Times New Roman"/>
                <w:sz w:val="18"/>
                <w:szCs w:val="18"/>
              </w:rPr>
            </w:pPr>
          </w:p>
        </w:tc>
        <w:tc>
          <w:tcPr>
            <w:tcW w:w="1140" w:type="dxa"/>
            <w:vMerge w:val="restart"/>
            <w:shd w:val="clear" w:color="auto" w:fill="auto"/>
          </w:tcPr>
          <w:p w14:paraId="4F041A94" w14:textId="77777777" w:rsidR="00BB4351" w:rsidRPr="00E55577" w:rsidRDefault="00BB4351" w:rsidP="00631A6E">
            <w:pPr>
              <w:spacing w:after="0" w:line="240" w:lineRule="auto"/>
              <w:ind w:left="360"/>
              <w:rPr>
                <w:rFonts w:ascii="Times New Roman" w:eastAsia="Times New Roman" w:hAnsi="Times New Roman"/>
                <w:sz w:val="18"/>
                <w:szCs w:val="18"/>
              </w:rPr>
            </w:pPr>
          </w:p>
        </w:tc>
        <w:tc>
          <w:tcPr>
            <w:tcW w:w="2975" w:type="dxa"/>
            <w:gridSpan w:val="4"/>
            <w:vMerge w:val="restart"/>
            <w:shd w:val="clear" w:color="auto" w:fill="auto"/>
          </w:tcPr>
          <w:p w14:paraId="6B7C7E66" w14:textId="77777777" w:rsidR="00BB4351" w:rsidRPr="00E55577" w:rsidRDefault="00BB4351" w:rsidP="00631A6E">
            <w:pPr>
              <w:spacing w:after="0" w:line="240" w:lineRule="auto"/>
              <w:ind w:left="360"/>
              <w:rPr>
                <w:rFonts w:ascii="Times New Roman" w:eastAsia="Times New Roman" w:hAnsi="Times New Roman"/>
                <w:sz w:val="18"/>
                <w:szCs w:val="18"/>
              </w:rPr>
            </w:pPr>
          </w:p>
        </w:tc>
        <w:tc>
          <w:tcPr>
            <w:tcW w:w="5504" w:type="dxa"/>
            <w:gridSpan w:val="6"/>
            <w:shd w:val="clear" w:color="auto" w:fill="auto"/>
          </w:tcPr>
          <w:p w14:paraId="2209F8B5" w14:textId="77777777" w:rsidR="00BB4351" w:rsidRPr="00E55577" w:rsidRDefault="00BB4351" w:rsidP="00631A6E">
            <w:pPr>
              <w:spacing w:after="0" w:line="240" w:lineRule="auto"/>
              <w:ind w:left="360"/>
              <w:jc w:val="center"/>
              <w:rPr>
                <w:rFonts w:ascii="Times New Roman" w:eastAsia="Times New Roman" w:hAnsi="Times New Roman"/>
                <w:sz w:val="18"/>
                <w:szCs w:val="18"/>
              </w:rPr>
            </w:pPr>
            <w:r w:rsidRPr="00E55577">
              <w:rPr>
                <w:rFonts w:ascii="Times New Roman" w:eastAsia="Times New Roman" w:hAnsi="Times New Roman"/>
                <w:sz w:val="18"/>
                <w:szCs w:val="18"/>
              </w:rPr>
              <w:t>Hectares</w:t>
            </w:r>
          </w:p>
        </w:tc>
      </w:tr>
      <w:tr w:rsidR="00740E7D" w:rsidRPr="00E55577" w14:paraId="4CCD8671" w14:textId="77777777" w:rsidTr="00E94BAE">
        <w:trPr>
          <w:trHeight w:val="58"/>
        </w:trPr>
        <w:tc>
          <w:tcPr>
            <w:tcW w:w="1266" w:type="dxa"/>
            <w:vMerge/>
            <w:shd w:val="clear" w:color="auto" w:fill="auto"/>
          </w:tcPr>
          <w:p w14:paraId="0077805A" w14:textId="77777777" w:rsidR="00BB4351" w:rsidRPr="00E55577" w:rsidRDefault="00BB4351" w:rsidP="00631A6E">
            <w:pPr>
              <w:spacing w:after="0" w:line="240" w:lineRule="auto"/>
              <w:ind w:left="360"/>
              <w:rPr>
                <w:rFonts w:ascii="Times New Roman" w:eastAsia="Times New Roman" w:hAnsi="Times New Roman"/>
                <w:sz w:val="18"/>
                <w:szCs w:val="18"/>
              </w:rPr>
            </w:pPr>
          </w:p>
        </w:tc>
        <w:tc>
          <w:tcPr>
            <w:tcW w:w="1140" w:type="dxa"/>
            <w:vMerge/>
            <w:shd w:val="clear" w:color="auto" w:fill="auto"/>
          </w:tcPr>
          <w:p w14:paraId="03839ECB" w14:textId="77777777" w:rsidR="00BB4351" w:rsidRPr="00E55577" w:rsidRDefault="00BB4351" w:rsidP="00631A6E">
            <w:pPr>
              <w:spacing w:after="0" w:line="240" w:lineRule="auto"/>
              <w:ind w:left="360"/>
              <w:rPr>
                <w:rFonts w:ascii="Times New Roman" w:eastAsia="Times New Roman" w:hAnsi="Times New Roman"/>
                <w:sz w:val="18"/>
                <w:szCs w:val="18"/>
              </w:rPr>
            </w:pPr>
          </w:p>
        </w:tc>
        <w:tc>
          <w:tcPr>
            <w:tcW w:w="2975" w:type="dxa"/>
            <w:gridSpan w:val="4"/>
            <w:vMerge/>
            <w:shd w:val="clear" w:color="auto" w:fill="auto"/>
          </w:tcPr>
          <w:p w14:paraId="6B6F77A9" w14:textId="77777777" w:rsidR="00BB4351" w:rsidRPr="00E55577" w:rsidRDefault="00BB4351" w:rsidP="00631A6E">
            <w:pPr>
              <w:spacing w:after="0" w:line="240" w:lineRule="auto"/>
              <w:ind w:left="360"/>
              <w:rPr>
                <w:rFonts w:ascii="Times New Roman" w:eastAsia="Times New Roman" w:hAnsi="Times New Roman"/>
                <w:sz w:val="18"/>
                <w:szCs w:val="18"/>
              </w:rPr>
            </w:pPr>
          </w:p>
        </w:tc>
        <w:tc>
          <w:tcPr>
            <w:tcW w:w="2862" w:type="dxa"/>
            <w:gridSpan w:val="4"/>
            <w:shd w:val="clear" w:color="auto" w:fill="auto"/>
          </w:tcPr>
          <w:p w14:paraId="2E4E7049" w14:textId="77777777" w:rsidR="00BB4351" w:rsidRPr="00E55577" w:rsidRDefault="00BB4351" w:rsidP="00631A6E">
            <w:pPr>
              <w:spacing w:after="0" w:line="240" w:lineRule="auto"/>
              <w:ind w:left="360"/>
              <w:jc w:val="center"/>
              <w:rPr>
                <w:rFonts w:ascii="Times New Roman" w:eastAsia="Times New Roman" w:hAnsi="Times New Roman"/>
                <w:sz w:val="18"/>
                <w:szCs w:val="18"/>
              </w:rPr>
            </w:pPr>
            <w:r w:rsidRPr="00E55577">
              <w:rPr>
                <w:rFonts w:ascii="Times New Roman" w:eastAsia="Times New Roman" w:hAnsi="Times New Roman"/>
                <w:sz w:val="18"/>
                <w:szCs w:val="18"/>
              </w:rPr>
              <w:t>Expected</w:t>
            </w:r>
          </w:p>
        </w:tc>
        <w:tc>
          <w:tcPr>
            <w:tcW w:w="2642" w:type="dxa"/>
            <w:gridSpan w:val="2"/>
            <w:shd w:val="clear" w:color="auto" w:fill="auto"/>
          </w:tcPr>
          <w:p w14:paraId="12366BAD" w14:textId="77777777" w:rsidR="00BB4351" w:rsidRPr="00E55577" w:rsidRDefault="00BB4351" w:rsidP="00631A6E">
            <w:pPr>
              <w:spacing w:after="0" w:line="240" w:lineRule="auto"/>
              <w:ind w:left="360"/>
              <w:jc w:val="center"/>
              <w:rPr>
                <w:rFonts w:ascii="Times New Roman" w:eastAsia="Times New Roman" w:hAnsi="Times New Roman"/>
                <w:sz w:val="18"/>
                <w:szCs w:val="18"/>
              </w:rPr>
            </w:pPr>
            <w:r w:rsidRPr="00E55577">
              <w:rPr>
                <w:rFonts w:ascii="Times New Roman" w:eastAsia="Times New Roman" w:hAnsi="Times New Roman"/>
                <w:sz w:val="18"/>
                <w:szCs w:val="18"/>
              </w:rPr>
              <w:t>Achieved</w:t>
            </w:r>
          </w:p>
        </w:tc>
      </w:tr>
      <w:tr w:rsidR="00740E7D" w:rsidRPr="00E55577" w14:paraId="00A2C6D4" w14:textId="77777777" w:rsidTr="00E94BAE">
        <w:trPr>
          <w:trHeight w:val="107"/>
        </w:trPr>
        <w:tc>
          <w:tcPr>
            <w:tcW w:w="1266" w:type="dxa"/>
            <w:vMerge/>
            <w:shd w:val="clear" w:color="auto" w:fill="auto"/>
          </w:tcPr>
          <w:p w14:paraId="03AB788B" w14:textId="77777777" w:rsidR="00BB4351" w:rsidRPr="00E55577" w:rsidRDefault="00BB4351" w:rsidP="00631A6E">
            <w:pPr>
              <w:spacing w:after="0" w:line="240" w:lineRule="auto"/>
              <w:ind w:left="360"/>
              <w:rPr>
                <w:rFonts w:ascii="Times New Roman" w:eastAsia="Times New Roman" w:hAnsi="Times New Roman"/>
                <w:sz w:val="18"/>
                <w:szCs w:val="18"/>
              </w:rPr>
            </w:pPr>
          </w:p>
        </w:tc>
        <w:tc>
          <w:tcPr>
            <w:tcW w:w="1140" w:type="dxa"/>
            <w:vMerge/>
            <w:shd w:val="clear" w:color="auto" w:fill="auto"/>
          </w:tcPr>
          <w:p w14:paraId="643C17A7" w14:textId="77777777" w:rsidR="00BB4351" w:rsidRPr="00E55577" w:rsidRDefault="00BB4351" w:rsidP="00631A6E">
            <w:pPr>
              <w:spacing w:after="0" w:line="240" w:lineRule="auto"/>
              <w:ind w:left="360"/>
              <w:rPr>
                <w:rFonts w:ascii="Times New Roman" w:eastAsia="Times New Roman" w:hAnsi="Times New Roman"/>
                <w:sz w:val="18"/>
                <w:szCs w:val="18"/>
              </w:rPr>
            </w:pPr>
          </w:p>
        </w:tc>
        <w:tc>
          <w:tcPr>
            <w:tcW w:w="2975" w:type="dxa"/>
            <w:gridSpan w:val="4"/>
            <w:vMerge/>
            <w:shd w:val="clear" w:color="auto" w:fill="auto"/>
          </w:tcPr>
          <w:p w14:paraId="7064537B" w14:textId="77777777" w:rsidR="00BB4351" w:rsidRPr="00E55577" w:rsidRDefault="00BB4351" w:rsidP="00631A6E">
            <w:pPr>
              <w:spacing w:after="0" w:line="240" w:lineRule="auto"/>
              <w:ind w:left="360"/>
              <w:rPr>
                <w:rFonts w:ascii="Times New Roman" w:eastAsia="Times New Roman" w:hAnsi="Times New Roman"/>
                <w:sz w:val="18"/>
                <w:szCs w:val="18"/>
              </w:rPr>
            </w:pPr>
          </w:p>
        </w:tc>
        <w:tc>
          <w:tcPr>
            <w:tcW w:w="1297" w:type="dxa"/>
            <w:gridSpan w:val="2"/>
            <w:shd w:val="clear" w:color="auto" w:fill="auto"/>
          </w:tcPr>
          <w:p w14:paraId="53E39283" w14:textId="08D2C13F" w:rsidR="00BB4351" w:rsidRPr="00E55577" w:rsidRDefault="00F40079" w:rsidP="00631A6E">
            <w:pPr>
              <w:spacing w:after="0" w:line="240" w:lineRule="auto"/>
              <w:ind w:left="360"/>
              <w:jc w:val="center"/>
              <w:rPr>
                <w:rFonts w:ascii="Times New Roman" w:eastAsia="Times New Roman" w:hAnsi="Times New Roman"/>
                <w:sz w:val="18"/>
                <w:szCs w:val="18"/>
              </w:rPr>
            </w:pPr>
            <w:r w:rsidRPr="00E55577">
              <w:rPr>
                <w:rFonts w:ascii="Times New Roman" w:eastAsia="Times New Roman" w:hAnsi="Times New Roman"/>
                <w:sz w:val="18"/>
                <w:szCs w:val="18"/>
              </w:rPr>
              <w:t xml:space="preserve">Concept </w:t>
            </w:r>
            <w:r w:rsidR="00BB4351" w:rsidRPr="00E55577">
              <w:rPr>
                <w:rFonts w:ascii="Times New Roman" w:eastAsia="Times New Roman" w:hAnsi="Times New Roman"/>
                <w:sz w:val="18"/>
                <w:szCs w:val="18"/>
              </w:rPr>
              <w:t>stage</w:t>
            </w:r>
          </w:p>
        </w:tc>
        <w:tc>
          <w:tcPr>
            <w:tcW w:w="1565" w:type="dxa"/>
            <w:gridSpan w:val="2"/>
            <w:shd w:val="clear" w:color="auto" w:fill="auto"/>
          </w:tcPr>
          <w:p w14:paraId="5C789D1B" w14:textId="77777777" w:rsidR="00BB4351" w:rsidRPr="00E55577" w:rsidRDefault="00BB4351" w:rsidP="00631A6E">
            <w:pPr>
              <w:spacing w:after="0" w:line="240" w:lineRule="auto"/>
              <w:ind w:left="360"/>
              <w:jc w:val="center"/>
              <w:rPr>
                <w:rFonts w:ascii="Times New Roman" w:eastAsia="Times New Roman" w:hAnsi="Times New Roman"/>
                <w:sz w:val="18"/>
                <w:szCs w:val="18"/>
              </w:rPr>
            </w:pPr>
            <w:r w:rsidRPr="00E55577">
              <w:rPr>
                <w:rFonts w:ascii="Times New Roman" w:eastAsia="Times New Roman" w:hAnsi="Times New Roman"/>
                <w:sz w:val="18"/>
                <w:szCs w:val="18"/>
              </w:rPr>
              <w:t>Endorsement</w:t>
            </w:r>
          </w:p>
        </w:tc>
        <w:tc>
          <w:tcPr>
            <w:tcW w:w="1151" w:type="dxa"/>
            <w:shd w:val="clear" w:color="auto" w:fill="auto"/>
          </w:tcPr>
          <w:p w14:paraId="1A2FF5C5" w14:textId="77777777" w:rsidR="00BB4351" w:rsidRPr="00E55577" w:rsidRDefault="00BB4351" w:rsidP="00631A6E">
            <w:pPr>
              <w:spacing w:after="0" w:line="240" w:lineRule="auto"/>
              <w:ind w:left="360"/>
              <w:jc w:val="center"/>
              <w:rPr>
                <w:rFonts w:ascii="Times New Roman" w:eastAsia="Times New Roman" w:hAnsi="Times New Roman"/>
                <w:sz w:val="18"/>
                <w:szCs w:val="18"/>
              </w:rPr>
            </w:pPr>
            <w:r w:rsidRPr="00E55577">
              <w:rPr>
                <w:rFonts w:ascii="Times New Roman" w:eastAsia="Times New Roman" w:hAnsi="Times New Roman"/>
                <w:sz w:val="18"/>
                <w:szCs w:val="18"/>
              </w:rPr>
              <w:t>MTR</w:t>
            </w:r>
          </w:p>
        </w:tc>
        <w:tc>
          <w:tcPr>
            <w:tcW w:w="1491" w:type="dxa"/>
            <w:shd w:val="clear" w:color="auto" w:fill="auto"/>
          </w:tcPr>
          <w:p w14:paraId="3CF43BB1" w14:textId="77777777" w:rsidR="00BB4351" w:rsidRPr="00E55577" w:rsidRDefault="00BB4351" w:rsidP="00631A6E">
            <w:pPr>
              <w:spacing w:after="0" w:line="240" w:lineRule="auto"/>
              <w:ind w:left="360"/>
              <w:jc w:val="center"/>
              <w:rPr>
                <w:rFonts w:ascii="Times New Roman" w:eastAsia="Times New Roman" w:hAnsi="Times New Roman"/>
                <w:sz w:val="18"/>
                <w:szCs w:val="18"/>
              </w:rPr>
            </w:pPr>
            <w:r w:rsidRPr="00E55577">
              <w:rPr>
                <w:rFonts w:ascii="Times New Roman" w:eastAsia="Times New Roman" w:hAnsi="Times New Roman"/>
                <w:sz w:val="18"/>
                <w:szCs w:val="18"/>
              </w:rPr>
              <w:t>TE</w:t>
            </w:r>
          </w:p>
        </w:tc>
      </w:tr>
      <w:tr w:rsidR="00740E7D" w:rsidRPr="00E55577" w14:paraId="1696DD78" w14:textId="77777777" w:rsidTr="00E94BAE">
        <w:tc>
          <w:tcPr>
            <w:tcW w:w="1266" w:type="dxa"/>
            <w:shd w:val="clear" w:color="auto" w:fill="auto"/>
          </w:tcPr>
          <w:p w14:paraId="7FB2581A" w14:textId="77777777" w:rsidR="00BB4351" w:rsidRPr="00E55577" w:rsidRDefault="00BB4351" w:rsidP="00631A6E">
            <w:pPr>
              <w:spacing w:after="0" w:line="240" w:lineRule="auto"/>
              <w:ind w:left="360"/>
              <w:jc w:val="right"/>
              <w:rPr>
                <w:rFonts w:ascii="Times New Roman" w:eastAsia="Times New Roman" w:hAnsi="Times New Roman"/>
                <w:sz w:val="18"/>
                <w:szCs w:val="18"/>
              </w:rPr>
            </w:pPr>
          </w:p>
        </w:tc>
        <w:tc>
          <w:tcPr>
            <w:tcW w:w="1140" w:type="dxa"/>
            <w:shd w:val="clear" w:color="auto" w:fill="auto"/>
          </w:tcPr>
          <w:p w14:paraId="77EADA46" w14:textId="77777777" w:rsidR="00BB4351" w:rsidRPr="00E55577" w:rsidRDefault="00BB4351" w:rsidP="00631A6E">
            <w:pPr>
              <w:spacing w:after="0" w:line="240" w:lineRule="auto"/>
              <w:ind w:left="360"/>
              <w:jc w:val="right"/>
              <w:rPr>
                <w:rFonts w:ascii="Times New Roman" w:eastAsia="Times New Roman" w:hAnsi="Times New Roman"/>
                <w:sz w:val="18"/>
                <w:szCs w:val="18"/>
              </w:rPr>
            </w:pPr>
          </w:p>
        </w:tc>
        <w:tc>
          <w:tcPr>
            <w:tcW w:w="2975" w:type="dxa"/>
            <w:gridSpan w:val="4"/>
            <w:shd w:val="clear" w:color="auto" w:fill="auto"/>
          </w:tcPr>
          <w:p w14:paraId="07C4AC57" w14:textId="77777777" w:rsidR="00BB4351" w:rsidRPr="00E55577" w:rsidRDefault="00BB4351" w:rsidP="00631A6E">
            <w:pPr>
              <w:spacing w:after="0" w:line="240" w:lineRule="auto"/>
              <w:ind w:left="360"/>
              <w:jc w:val="right"/>
              <w:rPr>
                <w:rFonts w:ascii="Times New Roman" w:eastAsia="Times New Roman" w:hAnsi="Times New Roman"/>
                <w:sz w:val="18"/>
                <w:szCs w:val="18"/>
              </w:rPr>
            </w:pPr>
          </w:p>
        </w:tc>
        <w:tc>
          <w:tcPr>
            <w:tcW w:w="1297" w:type="dxa"/>
            <w:gridSpan w:val="2"/>
            <w:shd w:val="clear" w:color="auto" w:fill="auto"/>
          </w:tcPr>
          <w:p w14:paraId="1F14314A" w14:textId="77777777" w:rsidR="00BB4351" w:rsidRPr="00E55577" w:rsidRDefault="00BB4351" w:rsidP="00631A6E">
            <w:pPr>
              <w:spacing w:after="0" w:line="240" w:lineRule="auto"/>
              <w:ind w:left="360"/>
              <w:jc w:val="right"/>
              <w:rPr>
                <w:rFonts w:ascii="Times New Roman" w:eastAsia="Times New Roman" w:hAnsi="Times New Roman"/>
                <w:sz w:val="18"/>
                <w:szCs w:val="18"/>
              </w:rPr>
            </w:pPr>
            <w:r w:rsidRPr="00E55577">
              <w:rPr>
                <w:rFonts w:ascii="Times New Roman" w:eastAsia="Times New Roman" w:hAnsi="Times New Roman"/>
                <w:i/>
                <w:color w:val="000000"/>
                <w:sz w:val="18"/>
                <w:szCs w:val="18"/>
              </w:rPr>
              <w:fldChar w:fldCharType="begin">
                <w:ffData>
                  <w:name w:val="F_GEB_BD_target"/>
                  <w:enabled/>
                  <w:calcOnExit w:val="0"/>
                  <w:textInput/>
                </w:ffData>
              </w:fldChar>
            </w:r>
            <w:r w:rsidRPr="00E55577">
              <w:rPr>
                <w:rFonts w:ascii="Times New Roman" w:eastAsia="Times New Roman" w:hAnsi="Times New Roman"/>
                <w:i/>
                <w:color w:val="000000"/>
                <w:sz w:val="18"/>
                <w:szCs w:val="18"/>
              </w:rPr>
              <w:instrText xml:space="preserve"> FORMTEXT </w:instrText>
            </w:r>
            <w:r w:rsidRPr="00E55577">
              <w:rPr>
                <w:rFonts w:ascii="Times New Roman" w:eastAsia="Times New Roman" w:hAnsi="Times New Roman"/>
                <w:i/>
                <w:color w:val="000000"/>
                <w:sz w:val="18"/>
                <w:szCs w:val="18"/>
              </w:rPr>
            </w:r>
            <w:r w:rsidRPr="00E55577">
              <w:rPr>
                <w:rFonts w:ascii="Times New Roman" w:eastAsia="Times New Roman" w:hAnsi="Times New Roman"/>
                <w:i/>
                <w:color w:val="000000"/>
                <w:sz w:val="18"/>
                <w:szCs w:val="18"/>
              </w:rPr>
              <w:fldChar w:fldCharType="separate"/>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color w:val="000000"/>
                <w:sz w:val="18"/>
                <w:szCs w:val="18"/>
              </w:rPr>
              <w:fldChar w:fldCharType="end"/>
            </w:r>
          </w:p>
        </w:tc>
        <w:tc>
          <w:tcPr>
            <w:tcW w:w="1565" w:type="dxa"/>
            <w:gridSpan w:val="2"/>
            <w:shd w:val="clear" w:color="auto" w:fill="auto"/>
          </w:tcPr>
          <w:p w14:paraId="64B3B9C0" w14:textId="77777777" w:rsidR="00BB4351" w:rsidRPr="00E55577" w:rsidRDefault="00BB4351" w:rsidP="00631A6E">
            <w:pPr>
              <w:spacing w:after="0" w:line="240" w:lineRule="auto"/>
              <w:ind w:left="360"/>
              <w:jc w:val="right"/>
              <w:rPr>
                <w:rFonts w:ascii="Times New Roman" w:eastAsia="Times New Roman" w:hAnsi="Times New Roman"/>
                <w:sz w:val="18"/>
                <w:szCs w:val="18"/>
              </w:rPr>
            </w:pPr>
            <w:r w:rsidRPr="00E55577">
              <w:rPr>
                <w:rFonts w:ascii="Times New Roman" w:eastAsia="Times New Roman" w:hAnsi="Times New Roman"/>
                <w:i/>
                <w:color w:val="000000"/>
                <w:sz w:val="18"/>
                <w:szCs w:val="18"/>
              </w:rPr>
              <w:fldChar w:fldCharType="begin">
                <w:ffData>
                  <w:name w:val="F_GEB_BD_target"/>
                  <w:enabled/>
                  <w:calcOnExit w:val="0"/>
                  <w:textInput/>
                </w:ffData>
              </w:fldChar>
            </w:r>
            <w:r w:rsidRPr="00E55577">
              <w:rPr>
                <w:rFonts w:ascii="Times New Roman" w:eastAsia="Times New Roman" w:hAnsi="Times New Roman"/>
                <w:i/>
                <w:color w:val="000000"/>
                <w:sz w:val="18"/>
                <w:szCs w:val="18"/>
              </w:rPr>
              <w:instrText xml:space="preserve"> FORMTEXT </w:instrText>
            </w:r>
            <w:r w:rsidRPr="00E55577">
              <w:rPr>
                <w:rFonts w:ascii="Times New Roman" w:eastAsia="Times New Roman" w:hAnsi="Times New Roman"/>
                <w:i/>
                <w:color w:val="000000"/>
                <w:sz w:val="18"/>
                <w:szCs w:val="18"/>
              </w:rPr>
            </w:r>
            <w:r w:rsidRPr="00E55577">
              <w:rPr>
                <w:rFonts w:ascii="Times New Roman" w:eastAsia="Times New Roman" w:hAnsi="Times New Roman"/>
                <w:i/>
                <w:color w:val="000000"/>
                <w:sz w:val="18"/>
                <w:szCs w:val="18"/>
              </w:rPr>
              <w:fldChar w:fldCharType="separate"/>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color w:val="000000"/>
                <w:sz w:val="18"/>
                <w:szCs w:val="18"/>
              </w:rPr>
              <w:fldChar w:fldCharType="end"/>
            </w:r>
          </w:p>
        </w:tc>
        <w:tc>
          <w:tcPr>
            <w:tcW w:w="1151" w:type="dxa"/>
            <w:shd w:val="clear" w:color="auto" w:fill="auto"/>
          </w:tcPr>
          <w:p w14:paraId="5DE9DABB" w14:textId="77777777" w:rsidR="00BB4351" w:rsidRPr="00E55577" w:rsidRDefault="00BB4351" w:rsidP="00631A6E">
            <w:pPr>
              <w:spacing w:after="0" w:line="240" w:lineRule="auto"/>
              <w:ind w:left="360"/>
              <w:jc w:val="right"/>
              <w:rPr>
                <w:rFonts w:ascii="Times New Roman" w:eastAsia="Times New Roman" w:hAnsi="Times New Roman"/>
                <w:sz w:val="18"/>
                <w:szCs w:val="18"/>
              </w:rPr>
            </w:pPr>
            <w:r w:rsidRPr="00E55577">
              <w:rPr>
                <w:rFonts w:ascii="Times New Roman" w:eastAsia="Times New Roman" w:hAnsi="Times New Roman"/>
                <w:i/>
                <w:color w:val="000000"/>
                <w:sz w:val="18"/>
                <w:szCs w:val="18"/>
              </w:rPr>
              <w:fldChar w:fldCharType="begin">
                <w:ffData>
                  <w:name w:val="F_GEB_BD_target"/>
                  <w:enabled/>
                  <w:calcOnExit w:val="0"/>
                  <w:textInput/>
                </w:ffData>
              </w:fldChar>
            </w:r>
            <w:r w:rsidRPr="00E55577">
              <w:rPr>
                <w:rFonts w:ascii="Times New Roman" w:eastAsia="Times New Roman" w:hAnsi="Times New Roman"/>
                <w:i/>
                <w:color w:val="000000"/>
                <w:sz w:val="18"/>
                <w:szCs w:val="18"/>
              </w:rPr>
              <w:instrText xml:space="preserve"> FORMTEXT </w:instrText>
            </w:r>
            <w:r w:rsidRPr="00E55577">
              <w:rPr>
                <w:rFonts w:ascii="Times New Roman" w:eastAsia="Times New Roman" w:hAnsi="Times New Roman"/>
                <w:i/>
                <w:color w:val="000000"/>
                <w:sz w:val="18"/>
                <w:szCs w:val="18"/>
              </w:rPr>
            </w:r>
            <w:r w:rsidRPr="00E55577">
              <w:rPr>
                <w:rFonts w:ascii="Times New Roman" w:eastAsia="Times New Roman" w:hAnsi="Times New Roman"/>
                <w:i/>
                <w:color w:val="000000"/>
                <w:sz w:val="18"/>
                <w:szCs w:val="18"/>
              </w:rPr>
              <w:fldChar w:fldCharType="separate"/>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color w:val="000000"/>
                <w:sz w:val="18"/>
                <w:szCs w:val="18"/>
              </w:rPr>
              <w:fldChar w:fldCharType="end"/>
            </w:r>
          </w:p>
        </w:tc>
        <w:tc>
          <w:tcPr>
            <w:tcW w:w="1491" w:type="dxa"/>
            <w:shd w:val="clear" w:color="auto" w:fill="auto"/>
          </w:tcPr>
          <w:p w14:paraId="6F792BEC" w14:textId="77777777" w:rsidR="00BB4351" w:rsidRPr="00E55577" w:rsidRDefault="00BB4351" w:rsidP="00631A6E">
            <w:pPr>
              <w:spacing w:after="0" w:line="240" w:lineRule="auto"/>
              <w:ind w:left="360"/>
              <w:jc w:val="right"/>
              <w:rPr>
                <w:rFonts w:ascii="Times New Roman" w:eastAsia="Times New Roman" w:hAnsi="Times New Roman"/>
                <w:sz w:val="18"/>
                <w:szCs w:val="18"/>
              </w:rPr>
            </w:pPr>
            <w:r w:rsidRPr="00E55577">
              <w:rPr>
                <w:rFonts w:ascii="Times New Roman" w:eastAsia="Times New Roman" w:hAnsi="Times New Roman"/>
                <w:i/>
                <w:color w:val="000000"/>
                <w:sz w:val="18"/>
                <w:szCs w:val="18"/>
              </w:rPr>
              <w:fldChar w:fldCharType="begin">
                <w:ffData>
                  <w:name w:val="F_GEB_BD_target"/>
                  <w:enabled/>
                  <w:calcOnExit w:val="0"/>
                  <w:textInput/>
                </w:ffData>
              </w:fldChar>
            </w:r>
            <w:r w:rsidRPr="00E55577">
              <w:rPr>
                <w:rFonts w:ascii="Times New Roman" w:eastAsia="Times New Roman" w:hAnsi="Times New Roman"/>
                <w:i/>
                <w:color w:val="000000"/>
                <w:sz w:val="18"/>
                <w:szCs w:val="18"/>
              </w:rPr>
              <w:instrText xml:space="preserve"> FORMTEXT </w:instrText>
            </w:r>
            <w:r w:rsidRPr="00E55577">
              <w:rPr>
                <w:rFonts w:ascii="Times New Roman" w:eastAsia="Times New Roman" w:hAnsi="Times New Roman"/>
                <w:i/>
                <w:color w:val="000000"/>
                <w:sz w:val="18"/>
                <w:szCs w:val="18"/>
              </w:rPr>
            </w:r>
            <w:r w:rsidRPr="00E55577">
              <w:rPr>
                <w:rFonts w:ascii="Times New Roman" w:eastAsia="Times New Roman" w:hAnsi="Times New Roman"/>
                <w:i/>
                <w:color w:val="000000"/>
                <w:sz w:val="18"/>
                <w:szCs w:val="18"/>
              </w:rPr>
              <w:fldChar w:fldCharType="separate"/>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color w:val="000000"/>
                <w:sz w:val="18"/>
                <w:szCs w:val="18"/>
              </w:rPr>
              <w:fldChar w:fldCharType="end"/>
            </w:r>
          </w:p>
        </w:tc>
      </w:tr>
      <w:tr w:rsidR="00740E7D" w:rsidRPr="00E55577" w14:paraId="5A810132" w14:textId="77777777" w:rsidTr="00E94BAE">
        <w:tc>
          <w:tcPr>
            <w:tcW w:w="1266" w:type="dxa"/>
            <w:shd w:val="clear" w:color="auto" w:fill="auto"/>
          </w:tcPr>
          <w:p w14:paraId="34BB0B41" w14:textId="77777777" w:rsidR="00BB4351" w:rsidRPr="00E55577" w:rsidRDefault="00BB4351" w:rsidP="00631A6E">
            <w:pPr>
              <w:spacing w:after="0" w:line="240" w:lineRule="auto"/>
              <w:ind w:left="360"/>
              <w:jc w:val="right"/>
              <w:rPr>
                <w:rFonts w:ascii="Times New Roman" w:eastAsia="Times New Roman" w:hAnsi="Times New Roman"/>
                <w:sz w:val="18"/>
                <w:szCs w:val="18"/>
              </w:rPr>
            </w:pPr>
          </w:p>
        </w:tc>
        <w:tc>
          <w:tcPr>
            <w:tcW w:w="1140" w:type="dxa"/>
            <w:shd w:val="clear" w:color="auto" w:fill="auto"/>
          </w:tcPr>
          <w:p w14:paraId="06AB7B1B" w14:textId="77777777" w:rsidR="00BB4351" w:rsidRPr="00E55577" w:rsidRDefault="00BB4351" w:rsidP="00631A6E">
            <w:pPr>
              <w:spacing w:after="0" w:line="240" w:lineRule="auto"/>
              <w:ind w:left="360"/>
              <w:jc w:val="right"/>
              <w:rPr>
                <w:rFonts w:ascii="Times New Roman" w:eastAsia="Times New Roman" w:hAnsi="Times New Roman"/>
                <w:sz w:val="18"/>
                <w:szCs w:val="18"/>
              </w:rPr>
            </w:pPr>
          </w:p>
        </w:tc>
        <w:tc>
          <w:tcPr>
            <w:tcW w:w="2975" w:type="dxa"/>
            <w:gridSpan w:val="4"/>
            <w:shd w:val="clear" w:color="auto" w:fill="auto"/>
          </w:tcPr>
          <w:p w14:paraId="7B9E8103" w14:textId="77777777" w:rsidR="00BB4351" w:rsidRPr="00E55577" w:rsidRDefault="00BB4351" w:rsidP="00631A6E">
            <w:pPr>
              <w:spacing w:after="0" w:line="240" w:lineRule="auto"/>
              <w:ind w:left="360"/>
              <w:jc w:val="right"/>
              <w:rPr>
                <w:rFonts w:ascii="Times New Roman" w:eastAsia="Times New Roman" w:hAnsi="Times New Roman"/>
                <w:sz w:val="18"/>
                <w:szCs w:val="18"/>
              </w:rPr>
            </w:pPr>
          </w:p>
        </w:tc>
        <w:tc>
          <w:tcPr>
            <w:tcW w:w="1297" w:type="dxa"/>
            <w:gridSpan w:val="2"/>
            <w:shd w:val="clear" w:color="auto" w:fill="auto"/>
          </w:tcPr>
          <w:p w14:paraId="0AC857DD" w14:textId="77777777" w:rsidR="00BB4351" w:rsidRPr="00E55577" w:rsidRDefault="00BB4351" w:rsidP="00631A6E">
            <w:pPr>
              <w:spacing w:after="0" w:line="240" w:lineRule="auto"/>
              <w:ind w:left="360"/>
              <w:jc w:val="right"/>
              <w:rPr>
                <w:rFonts w:ascii="Times New Roman" w:eastAsia="Times New Roman" w:hAnsi="Times New Roman"/>
                <w:sz w:val="18"/>
                <w:szCs w:val="18"/>
              </w:rPr>
            </w:pPr>
            <w:r w:rsidRPr="00E55577">
              <w:rPr>
                <w:rFonts w:ascii="Times New Roman" w:eastAsia="Times New Roman" w:hAnsi="Times New Roman"/>
                <w:i/>
                <w:color w:val="000000"/>
                <w:sz w:val="18"/>
                <w:szCs w:val="18"/>
              </w:rPr>
              <w:fldChar w:fldCharType="begin">
                <w:ffData>
                  <w:name w:val="F_GEB_BD_target"/>
                  <w:enabled/>
                  <w:calcOnExit w:val="0"/>
                  <w:textInput/>
                </w:ffData>
              </w:fldChar>
            </w:r>
            <w:r w:rsidRPr="00E55577">
              <w:rPr>
                <w:rFonts w:ascii="Times New Roman" w:eastAsia="Times New Roman" w:hAnsi="Times New Roman"/>
                <w:i/>
                <w:color w:val="000000"/>
                <w:sz w:val="18"/>
                <w:szCs w:val="18"/>
              </w:rPr>
              <w:instrText xml:space="preserve"> FORMTEXT </w:instrText>
            </w:r>
            <w:r w:rsidRPr="00E55577">
              <w:rPr>
                <w:rFonts w:ascii="Times New Roman" w:eastAsia="Times New Roman" w:hAnsi="Times New Roman"/>
                <w:i/>
                <w:color w:val="000000"/>
                <w:sz w:val="18"/>
                <w:szCs w:val="18"/>
              </w:rPr>
            </w:r>
            <w:r w:rsidRPr="00E55577">
              <w:rPr>
                <w:rFonts w:ascii="Times New Roman" w:eastAsia="Times New Roman" w:hAnsi="Times New Roman"/>
                <w:i/>
                <w:color w:val="000000"/>
                <w:sz w:val="18"/>
                <w:szCs w:val="18"/>
              </w:rPr>
              <w:fldChar w:fldCharType="separate"/>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color w:val="000000"/>
                <w:sz w:val="18"/>
                <w:szCs w:val="18"/>
              </w:rPr>
              <w:fldChar w:fldCharType="end"/>
            </w:r>
          </w:p>
        </w:tc>
        <w:tc>
          <w:tcPr>
            <w:tcW w:w="1565" w:type="dxa"/>
            <w:gridSpan w:val="2"/>
            <w:shd w:val="clear" w:color="auto" w:fill="auto"/>
          </w:tcPr>
          <w:p w14:paraId="42DF71DB" w14:textId="77777777" w:rsidR="00BB4351" w:rsidRPr="00E55577" w:rsidRDefault="00BB4351" w:rsidP="00631A6E">
            <w:pPr>
              <w:spacing w:after="0" w:line="240" w:lineRule="auto"/>
              <w:ind w:left="360"/>
              <w:jc w:val="right"/>
              <w:rPr>
                <w:rFonts w:ascii="Times New Roman" w:eastAsia="Times New Roman" w:hAnsi="Times New Roman"/>
                <w:sz w:val="18"/>
                <w:szCs w:val="18"/>
              </w:rPr>
            </w:pPr>
            <w:r w:rsidRPr="00E55577">
              <w:rPr>
                <w:rFonts w:ascii="Times New Roman" w:eastAsia="Times New Roman" w:hAnsi="Times New Roman"/>
                <w:i/>
                <w:color w:val="000000"/>
                <w:sz w:val="18"/>
                <w:szCs w:val="18"/>
              </w:rPr>
              <w:fldChar w:fldCharType="begin">
                <w:ffData>
                  <w:name w:val="F_GEB_BD_target"/>
                  <w:enabled/>
                  <w:calcOnExit w:val="0"/>
                  <w:textInput/>
                </w:ffData>
              </w:fldChar>
            </w:r>
            <w:r w:rsidRPr="00E55577">
              <w:rPr>
                <w:rFonts w:ascii="Times New Roman" w:eastAsia="Times New Roman" w:hAnsi="Times New Roman"/>
                <w:i/>
                <w:color w:val="000000"/>
                <w:sz w:val="18"/>
                <w:szCs w:val="18"/>
              </w:rPr>
              <w:instrText xml:space="preserve"> FORMTEXT </w:instrText>
            </w:r>
            <w:r w:rsidRPr="00E55577">
              <w:rPr>
                <w:rFonts w:ascii="Times New Roman" w:eastAsia="Times New Roman" w:hAnsi="Times New Roman"/>
                <w:i/>
                <w:color w:val="000000"/>
                <w:sz w:val="18"/>
                <w:szCs w:val="18"/>
              </w:rPr>
            </w:r>
            <w:r w:rsidRPr="00E55577">
              <w:rPr>
                <w:rFonts w:ascii="Times New Roman" w:eastAsia="Times New Roman" w:hAnsi="Times New Roman"/>
                <w:i/>
                <w:color w:val="000000"/>
                <w:sz w:val="18"/>
                <w:szCs w:val="18"/>
              </w:rPr>
              <w:fldChar w:fldCharType="separate"/>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color w:val="000000"/>
                <w:sz w:val="18"/>
                <w:szCs w:val="18"/>
              </w:rPr>
              <w:fldChar w:fldCharType="end"/>
            </w:r>
          </w:p>
        </w:tc>
        <w:tc>
          <w:tcPr>
            <w:tcW w:w="1151" w:type="dxa"/>
            <w:shd w:val="clear" w:color="auto" w:fill="auto"/>
          </w:tcPr>
          <w:p w14:paraId="111FBDB9" w14:textId="77777777" w:rsidR="00BB4351" w:rsidRPr="00E55577" w:rsidRDefault="00BB4351" w:rsidP="00631A6E">
            <w:pPr>
              <w:spacing w:after="0" w:line="240" w:lineRule="auto"/>
              <w:ind w:left="360"/>
              <w:jc w:val="right"/>
              <w:rPr>
                <w:rFonts w:ascii="Times New Roman" w:eastAsia="Times New Roman" w:hAnsi="Times New Roman"/>
                <w:sz w:val="18"/>
                <w:szCs w:val="18"/>
              </w:rPr>
            </w:pPr>
            <w:r w:rsidRPr="00E55577">
              <w:rPr>
                <w:rFonts w:ascii="Times New Roman" w:eastAsia="Times New Roman" w:hAnsi="Times New Roman"/>
                <w:i/>
                <w:color w:val="000000"/>
                <w:sz w:val="18"/>
                <w:szCs w:val="18"/>
              </w:rPr>
              <w:fldChar w:fldCharType="begin">
                <w:ffData>
                  <w:name w:val="F_GEB_BD_target"/>
                  <w:enabled/>
                  <w:calcOnExit w:val="0"/>
                  <w:textInput/>
                </w:ffData>
              </w:fldChar>
            </w:r>
            <w:r w:rsidRPr="00E55577">
              <w:rPr>
                <w:rFonts w:ascii="Times New Roman" w:eastAsia="Times New Roman" w:hAnsi="Times New Roman"/>
                <w:i/>
                <w:color w:val="000000"/>
                <w:sz w:val="18"/>
                <w:szCs w:val="18"/>
              </w:rPr>
              <w:instrText xml:space="preserve"> FORMTEXT </w:instrText>
            </w:r>
            <w:r w:rsidRPr="00E55577">
              <w:rPr>
                <w:rFonts w:ascii="Times New Roman" w:eastAsia="Times New Roman" w:hAnsi="Times New Roman"/>
                <w:i/>
                <w:color w:val="000000"/>
                <w:sz w:val="18"/>
                <w:szCs w:val="18"/>
              </w:rPr>
            </w:r>
            <w:r w:rsidRPr="00E55577">
              <w:rPr>
                <w:rFonts w:ascii="Times New Roman" w:eastAsia="Times New Roman" w:hAnsi="Times New Roman"/>
                <w:i/>
                <w:color w:val="000000"/>
                <w:sz w:val="18"/>
                <w:szCs w:val="18"/>
              </w:rPr>
              <w:fldChar w:fldCharType="separate"/>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color w:val="000000"/>
                <w:sz w:val="18"/>
                <w:szCs w:val="18"/>
              </w:rPr>
              <w:fldChar w:fldCharType="end"/>
            </w:r>
          </w:p>
        </w:tc>
        <w:tc>
          <w:tcPr>
            <w:tcW w:w="1491" w:type="dxa"/>
            <w:shd w:val="clear" w:color="auto" w:fill="auto"/>
          </w:tcPr>
          <w:p w14:paraId="09BE098C" w14:textId="77777777" w:rsidR="00BB4351" w:rsidRPr="00E55577" w:rsidRDefault="00BB4351" w:rsidP="00631A6E">
            <w:pPr>
              <w:spacing w:after="0" w:line="240" w:lineRule="auto"/>
              <w:ind w:left="360"/>
              <w:jc w:val="right"/>
              <w:rPr>
                <w:rFonts w:ascii="Times New Roman" w:eastAsia="Times New Roman" w:hAnsi="Times New Roman"/>
                <w:sz w:val="18"/>
                <w:szCs w:val="18"/>
              </w:rPr>
            </w:pPr>
            <w:r w:rsidRPr="00E55577">
              <w:rPr>
                <w:rFonts w:ascii="Times New Roman" w:eastAsia="Times New Roman" w:hAnsi="Times New Roman"/>
                <w:i/>
                <w:color w:val="000000"/>
                <w:sz w:val="18"/>
                <w:szCs w:val="18"/>
              </w:rPr>
              <w:fldChar w:fldCharType="begin">
                <w:ffData>
                  <w:name w:val="F_GEB_BD_target"/>
                  <w:enabled/>
                  <w:calcOnExit w:val="0"/>
                  <w:textInput/>
                </w:ffData>
              </w:fldChar>
            </w:r>
            <w:r w:rsidRPr="00E55577">
              <w:rPr>
                <w:rFonts w:ascii="Times New Roman" w:eastAsia="Times New Roman" w:hAnsi="Times New Roman"/>
                <w:i/>
                <w:color w:val="000000"/>
                <w:sz w:val="18"/>
                <w:szCs w:val="18"/>
              </w:rPr>
              <w:instrText xml:space="preserve"> FORMTEXT </w:instrText>
            </w:r>
            <w:r w:rsidRPr="00E55577">
              <w:rPr>
                <w:rFonts w:ascii="Times New Roman" w:eastAsia="Times New Roman" w:hAnsi="Times New Roman"/>
                <w:i/>
                <w:color w:val="000000"/>
                <w:sz w:val="18"/>
                <w:szCs w:val="18"/>
              </w:rPr>
            </w:r>
            <w:r w:rsidRPr="00E55577">
              <w:rPr>
                <w:rFonts w:ascii="Times New Roman" w:eastAsia="Times New Roman" w:hAnsi="Times New Roman"/>
                <w:i/>
                <w:color w:val="000000"/>
                <w:sz w:val="18"/>
                <w:szCs w:val="18"/>
              </w:rPr>
              <w:fldChar w:fldCharType="separate"/>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color w:val="000000"/>
                <w:sz w:val="18"/>
                <w:szCs w:val="18"/>
              </w:rPr>
              <w:fldChar w:fldCharType="end"/>
            </w:r>
          </w:p>
        </w:tc>
      </w:tr>
      <w:tr w:rsidR="002E27F9" w:rsidRPr="00E55577" w14:paraId="557E352C" w14:textId="77777777" w:rsidTr="00E94BAE">
        <w:tc>
          <w:tcPr>
            <w:tcW w:w="1266" w:type="dxa"/>
            <w:shd w:val="clear" w:color="auto" w:fill="BFBFBF"/>
          </w:tcPr>
          <w:p w14:paraId="2217C3FE" w14:textId="77777777" w:rsidR="00BB4351" w:rsidRPr="00E55577" w:rsidRDefault="00BB4351" w:rsidP="00631A6E">
            <w:pPr>
              <w:spacing w:after="0" w:line="240" w:lineRule="auto"/>
              <w:ind w:left="360"/>
              <w:rPr>
                <w:rFonts w:ascii="Times New Roman" w:eastAsia="Times New Roman" w:hAnsi="Times New Roman"/>
                <w:sz w:val="18"/>
                <w:szCs w:val="18"/>
              </w:rPr>
            </w:pPr>
            <w:r w:rsidRPr="00E55577">
              <w:rPr>
                <w:rFonts w:ascii="Times New Roman" w:eastAsia="Times New Roman" w:hAnsi="Times New Roman"/>
                <w:sz w:val="18"/>
                <w:szCs w:val="18"/>
              </w:rPr>
              <w:t>Indicator 3.4</w:t>
            </w:r>
          </w:p>
        </w:tc>
        <w:tc>
          <w:tcPr>
            <w:tcW w:w="8128" w:type="dxa"/>
            <w:gridSpan w:val="10"/>
            <w:shd w:val="clear" w:color="auto" w:fill="BFBFBF"/>
          </w:tcPr>
          <w:p w14:paraId="04C69F2D" w14:textId="77777777" w:rsidR="00BB4351" w:rsidRPr="00E55577" w:rsidRDefault="00BB4351" w:rsidP="00631A6E">
            <w:pPr>
              <w:spacing w:after="0" w:line="240" w:lineRule="auto"/>
              <w:ind w:left="360"/>
              <w:rPr>
                <w:rFonts w:ascii="Times New Roman" w:eastAsia="Times New Roman" w:hAnsi="Times New Roman"/>
                <w:sz w:val="18"/>
                <w:szCs w:val="18"/>
              </w:rPr>
            </w:pPr>
            <w:r w:rsidRPr="00E55577">
              <w:rPr>
                <w:rFonts w:ascii="Times New Roman" w:eastAsia="Times New Roman" w:hAnsi="Times New Roman"/>
                <w:sz w:val="18"/>
                <w:szCs w:val="18"/>
              </w:rPr>
              <w:t>Area of wetlands (including estuaries, mangroves) restored</w:t>
            </w:r>
          </w:p>
        </w:tc>
        <w:tc>
          <w:tcPr>
            <w:tcW w:w="1491" w:type="dxa"/>
            <w:shd w:val="clear" w:color="auto" w:fill="BFBFBF"/>
          </w:tcPr>
          <w:p w14:paraId="52D521CA" w14:textId="77777777" w:rsidR="00BB4351" w:rsidRPr="00E55577" w:rsidRDefault="00BB4351" w:rsidP="00631A6E">
            <w:pPr>
              <w:spacing w:after="0" w:line="240" w:lineRule="auto"/>
              <w:ind w:left="360"/>
              <w:jc w:val="right"/>
              <w:rPr>
                <w:rFonts w:ascii="Times New Roman" w:eastAsia="Times New Roman" w:hAnsi="Times New Roman"/>
                <w:sz w:val="18"/>
                <w:szCs w:val="18"/>
              </w:rPr>
            </w:pPr>
            <w:r w:rsidRPr="00E55577">
              <w:rPr>
                <w:rFonts w:ascii="Times New Roman" w:eastAsia="Times New Roman" w:hAnsi="Times New Roman"/>
                <w:i/>
                <w:color w:val="000000"/>
                <w:sz w:val="18"/>
                <w:szCs w:val="18"/>
              </w:rPr>
              <w:fldChar w:fldCharType="begin">
                <w:ffData>
                  <w:name w:val="F_GEB_BD_target"/>
                  <w:enabled/>
                  <w:calcOnExit w:val="0"/>
                  <w:textInput/>
                </w:ffData>
              </w:fldChar>
            </w:r>
            <w:r w:rsidRPr="00E55577">
              <w:rPr>
                <w:rFonts w:ascii="Times New Roman" w:eastAsia="Times New Roman" w:hAnsi="Times New Roman"/>
                <w:i/>
                <w:color w:val="000000"/>
                <w:sz w:val="18"/>
                <w:szCs w:val="18"/>
              </w:rPr>
              <w:instrText xml:space="preserve"> FORMTEXT </w:instrText>
            </w:r>
            <w:r w:rsidRPr="00E55577">
              <w:rPr>
                <w:rFonts w:ascii="Times New Roman" w:eastAsia="Times New Roman" w:hAnsi="Times New Roman"/>
                <w:i/>
                <w:color w:val="000000"/>
                <w:sz w:val="18"/>
                <w:szCs w:val="18"/>
              </w:rPr>
            </w:r>
            <w:r w:rsidRPr="00E55577">
              <w:rPr>
                <w:rFonts w:ascii="Times New Roman" w:eastAsia="Times New Roman" w:hAnsi="Times New Roman"/>
                <w:i/>
                <w:color w:val="000000"/>
                <w:sz w:val="18"/>
                <w:szCs w:val="18"/>
              </w:rPr>
              <w:fldChar w:fldCharType="separate"/>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color w:val="000000"/>
                <w:sz w:val="18"/>
                <w:szCs w:val="18"/>
              </w:rPr>
              <w:fldChar w:fldCharType="end"/>
            </w:r>
          </w:p>
        </w:tc>
      </w:tr>
      <w:tr w:rsidR="00BB4351" w:rsidRPr="00E55577" w14:paraId="7498F99E" w14:textId="77777777" w:rsidTr="00E94BAE">
        <w:trPr>
          <w:trHeight w:val="125"/>
        </w:trPr>
        <w:tc>
          <w:tcPr>
            <w:tcW w:w="1266" w:type="dxa"/>
            <w:vMerge w:val="restart"/>
            <w:shd w:val="clear" w:color="auto" w:fill="auto"/>
          </w:tcPr>
          <w:p w14:paraId="65CABD50" w14:textId="77777777" w:rsidR="00BB4351" w:rsidRPr="00E55577" w:rsidRDefault="00BB4351" w:rsidP="00631A6E">
            <w:pPr>
              <w:spacing w:after="0" w:line="240" w:lineRule="auto"/>
              <w:ind w:left="360"/>
              <w:rPr>
                <w:rFonts w:ascii="Times New Roman" w:eastAsia="Times New Roman" w:hAnsi="Times New Roman"/>
                <w:sz w:val="18"/>
                <w:szCs w:val="18"/>
              </w:rPr>
            </w:pPr>
          </w:p>
        </w:tc>
        <w:tc>
          <w:tcPr>
            <w:tcW w:w="1140" w:type="dxa"/>
            <w:vMerge w:val="restart"/>
            <w:shd w:val="clear" w:color="auto" w:fill="auto"/>
          </w:tcPr>
          <w:p w14:paraId="2DCD8838" w14:textId="77777777" w:rsidR="00BB4351" w:rsidRPr="00E55577" w:rsidRDefault="00BB4351" w:rsidP="00631A6E">
            <w:pPr>
              <w:spacing w:after="0" w:line="240" w:lineRule="auto"/>
              <w:ind w:left="360"/>
              <w:rPr>
                <w:rFonts w:ascii="Times New Roman" w:eastAsia="Times New Roman" w:hAnsi="Times New Roman"/>
                <w:sz w:val="18"/>
                <w:szCs w:val="18"/>
              </w:rPr>
            </w:pPr>
          </w:p>
        </w:tc>
        <w:tc>
          <w:tcPr>
            <w:tcW w:w="2975" w:type="dxa"/>
            <w:gridSpan w:val="4"/>
            <w:vMerge w:val="restart"/>
            <w:shd w:val="clear" w:color="auto" w:fill="auto"/>
          </w:tcPr>
          <w:p w14:paraId="40EFA43C" w14:textId="77777777" w:rsidR="00BB4351" w:rsidRPr="00E55577" w:rsidRDefault="00BB4351" w:rsidP="00631A6E">
            <w:pPr>
              <w:spacing w:after="0" w:line="240" w:lineRule="auto"/>
              <w:ind w:left="360"/>
              <w:rPr>
                <w:rFonts w:ascii="Times New Roman" w:eastAsia="Times New Roman" w:hAnsi="Times New Roman"/>
                <w:sz w:val="18"/>
                <w:szCs w:val="18"/>
              </w:rPr>
            </w:pPr>
          </w:p>
        </w:tc>
        <w:tc>
          <w:tcPr>
            <w:tcW w:w="5504" w:type="dxa"/>
            <w:gridSpan w:val="6"/>
            <w:shd w:val="clear" w:color="auto" w:fill="auto"/>
          </w:tcPr>
          <w:p w14:paraId="447C6E1C" w14:textId="77777777" w:rsidR="00BB4351" w:rsidRPr="00E55577" w:rsidRDefault="00BB4351" w:rsidP="00631A6E">
            <w:pPr>
              <w:spacing w:after="0" w:line="240" w:lineRule="auto"/>
              <w:ind w:left="360"/>
              <w:jc w:val="center"/>
              <w:rPr>
                <w:rFonts w:ascii="Times New Roman" w:eastAsia="Times New Roman" w:hAnsi="Times New Roman"/>
                <w:sz w:val="18"/>
                <w:szCs w:val="18"/>
              </w:rPr>
            </w:pPr>
            <w:r w:rsidRPr="00E55577">
              <w:rPr>
                <w:rFonts w:ascii="Times New Roman" w:eastAsia="Times New Roman" w:hAnsi="Times New Roman"/>
                <w:sz w:val="18"/>
                <w:szCs w:val="18"/>
              </w:rPr>
              <w:t>Hectares</w:t>
            </w:r>
          </w:p>
        </w:tc>
      </w:tr>
      <w:tr w:rsidR="00740E7D" w:rsidRPr="00E55577" w14:paraId="04235EFC" w14:textId="77777777" w:rsidTr="00E94BAE">
        <w:trPr>
          <w:trHeight w:val="58"/>
        </w:trPr>
        <w:tc>
          <w:tcPr>
            <w:tcW w:w="1266" w:type="dxa"/>
            <w:vMerge/>
            <w:shd w:val="clear" w:color="auto" w:fill="auto"/>
          </w:tcPr>
          <w:p w14:paraId="2BAD0D3F" w14:textId="77777777" w:rsidR="00BB4351" w:rsidRPr="00E55577" w:rsidRDefault="00BB4351" w:rsidP="00631A6E">
            <w:pPr>
              <w:spacing w:after="0" w:line="240" w:lineRule="auto"/>
              <w:ind w:left="360"/>
              <w:rPr>
                <w:rFonts w:ascii="Times New Roman" w:eastAsia="Times New Roman" w:hAnsi="Times New Roman"/>
                <w:sz w:val="18"/>
                <w:szCs w:val="18"/>
              </w:rPr>
            </w:pPr>
          </w:p>
        </w:tc>
        <w:tc>
          <w:tcPr>
            <w:tcW w:w="1140" w:type="dxa"/>
            <w:vMerge/>
            <w:shd w:val="clear" w:color="auto" w:fill="auto"/>
          </w:tcPr>
          <w:p w14:paraId="28E204A0" w14:textId="77777777" w:rsidR="00BB4351" w:rsidRPr="00E55577" w:rsidRDefault="00BB4351" w:rsidP="00631A6E">
            <w:pPr>
              <w:spacing w:after="0" w:line="240" w:lineRule="auto"/>
              <w:ind w:left="360"/>
              <w:rPr>
                <w:rFonts w:ascii="Times New Roman" w:eastAsia="Times New Roman" w:hAnsi="Times New Roman"/>
                <w:sz w:val="18"/>
                <w:szCs w:val="18"/>
              </w:rPr>
            </w:pPr>
          </w:p>
        </w:tc>
        <w:tc>
          <w:tcPr>
            <w:tcW w:w="2975" w:type="dxa"/>
            <w:gridSpan w:val="4"/>
            <w:vMerge/>
            <w:shd w:val="clear" w:color="auto" w:fill="auto"/>
          </w:tcPr>
          <w:p w14:paraId="01D846B2" w14:textId="77777777" w:rsidR="00BB4351" w:rsidRPr="00E55577" w:rsidRDefault="00BB4351" w:rsidP="00631A6E">
            <w:pPr>
              <w:spacing w:after="0" w:line="240" w:lineRule="auto"/>
              <w:ind w:left="360"/>
              <w:rPr>
                <w:rFonts w:ascii="Times New Roman" w:eastAsia="Times New Roman" w:hAnsi="Times New Roman"/>
                <w:sz w:val="18"/>
                <w:szCs w:val="18"/>
              </w:rPr>
            </w:pPr>
          </w:p>
        </w:tc>
        <w:tc>
          <w:tcPr>
            <w:tcW w:w="2862" w:type="dxa"/>
            <w:gridSpan w:val="4"/>
            <w:shd w:val="clear" w:color="auto" w:fill="auto"/>
          </w:tcPr>
          <w:p w14:paraId="611CC299" w14:textId="77777777" w:rsidR="00BB4351" w:rsidRPr="00E55577" w:rsidRDefault="00BB4351" w:rsidP="00631A6E">
            <w:pPr>
              <w:spacing w:after="0" w:line="240" w:lineRule="auto"/>
              <w:ind w:left="360"/>
              <w:jc w:val="center"/>
              <w:rPr>
                <w:rFonts w:ascii="Times New Roman" w:eastAsia="Times New Roman" w:hAnsi="Times New Roman"/>
                <w:sz w:val="18"/>
                <w:szCs w:val="18"/>
              </w:rPr>
            </w:pPr>
            <w:r w:rsidRPr="00E55577">
              <w:rPr>
                <w:rFonts w:ascii="Times New Roman" w:eastAsia="Times New Roman" w:hAnsi="Times New Roman"/>
                <w:sz w:val="18"/>
                <w:szCs w:val="18"/>
              </w:rPr>
              <w:t>Expected</w:t>
            </w:r>
          </w:p>
        </w:tc>
        <w:tc>
          <w:tcPr>
            <w:tcW w:w="2642" w:type="dxa"/>
            <w:gridSpan w:val="2"/>
            <w:shd w:val="clear" w:color="auto" w:fill="auto"/>
          </w:tcPr>
          <w:p w14:paraId="276260AC" w14:textId="77777777" w:rsidR="00BB4351" w:rsidRPr="00E55577" w:rsidRDefault="00BB4351" w:rsidP="00631A6E">
            <w:pPr>
              <w:spacing w:after="0" w:line="240" w:lineRule="auto"/>
              <w:ind w:left="360"/>
              <w:jc w:val="center"/>
              <w:rPr>
                <w:rFonts w:ascii="Times New Roman" w:eastAsia="Times New Roman" w:hAnsi="Times New Roman"/>
                <w:sz w:val="18"/>
                <w:szCs w:val="18"/>
              </w:rPr>
            </w:pPr>
            <w:r w:rsidRPr="00E55577">
              <w:rPr>
                <w:rFonts w:ascii="Times New Roman" w:eastAsia="Times New Roman" w:hAnsi="Times New Roman"/>
                <w:sz w:val="18"/>
                <w:szCs w:val="18"/>
              </w:rPr>
              <w:t>Achieved</w:t>
            </w:r>
          </w:p>
        </w:tc>
      </w:tr>
      <w:tr w:rsidR="00740E7D" w:rsidRPr="00E55577" w14:paraId="53A4E3F5" w14:textId="77777777" w:rsidTr="00E94BAE">
        <w:trPr>
          <w:trHeight w:val="197"/>
        </w:trPr>
        <w:tc>
          <w:tcPr>
            <w:tcW w:w="1266" w:type="dxa"/>
            <w:vMerge/>
            <w:shd w:val="clear" w:color="auto" w:fill="auto"/>
          </w:tcPr>
          <w:p w14:paraId="5BFF9B5F" w14:textId="77777777" w:rsidR="00BB4351" w:rsidRPr="00E55577" w:rsidRDefault="00BB4351" w:rsidP="00631A6E">
            <w:pPr>
              <w:spacing w:after="0" w:line="240" w:lineRule="auto"/>
              <w:ind w:left="360"/>
              <w:rPr>
                <w:rFonts w:ascii="Times New Roman" w:eastAsia="Times New Roman" w:hAnsi="Times New Roman"/>
                <w:sz w:val="18"/>
                <w:szCs w:val="18"/>
              </w:rPr>
            </w:pPr>
          </w:p>
        </w:tc>
        <w:tc>
          <w:tcPr>
            <w:tcW w:w="1140" w:type="dxa"/>
            <w:vMerge/>
            <w:shd w:val="clear" w:color="auto" w:fill="auto"/>
          </w:tcPr>
          <w:p w14:paraId="77F883B2" w14:textId="77777777" w:rsidR="00BB4351" w:rsidRPr="00E55577" w:rsidRDefault="00BB4351" w:rsidP="00631A6E">
            <w:pPr>
              <w:spacing w:after="0" w:line="240" w:lineRule="auto"/>
              <w:ind w:left="360"/>
              <w:rPr>
                <w:rFonts w:ascii="Times New Roman" w:eastAsia="Times New Roman" w:hAnsi="Times New Roman"/>
                <w:sz w:val="18"/>
                <w:szCs w:val="18"/>
              </w:rPr>
            </w:pPr>
          </w:p>
        </w:tc>
        <w:tc>
          <w:tcPr>
            <w:tcW w:w="2975" w:type="dxa"/>
            <w:gridSpan w:val="4"/>
            <w:vMerge/>
            <w:shd w:val="clear" w:color="auto" w:fill="auto"/>
          </w:tcPr>
          <w:p w14:paraId="13E12AFE" w14:textId="77777777" w:rsidR="00BB4351" w:rsidRPr="00E55577" w:rsidRDefault="00BB4351" w:rsidP="00631A6E">
            <w:pPr>
              <w:spacing w:after="0" w:line="240" w:lineRule="auto"/>
              <w:ind w:left="360"/>
              <w:rPr>
                <w:rFonts w:ascii="Times New Roman" w:eastAsia="Times New Roman" w:hAnsi="Times New Roman"/>
                <w:sz w:val="18"/>
                <w:szCs w:val="18"/>
              </w:rPr>
            </w:pPr>
          </w:p>
        </w:tc>
        <w:tc>
          <w:tcPr>
            <w:tcW w:w="1297" w:type="dxa"/>
            <w:gridSpan w:val="2"/>
            <w:shd w:val="clear" w:color="auto" w:fill="auto"/>
          </w:tcPr>
          <w:p w14:paraId="403B1855" w14:textId="184C5140" w:rsidR="00BB4351" w:rsidRPr="00E55577" w:rsidRDefault="00F40079" w:rsidP="00631A6E">
            <w:pPr>
              <w:spacing w:after="0" w:line="240" w:lineRule="auto"/>
              <w:ind w:left="360"/>
              <w:jc w:val="center"/>
              <w:rPr>
                <w:rFonts w:ascii="Times New Roman" w:eastAsia="Times New Roman" w:hAnsi="Times New Roman"/>
                <w:sz w:val="18"/>
                <w:szCs w:val="18"/>
              </w:rPr>
            </w:pPr>
            <w:r w:rsidRPr="00E55577">
              <w:rPr>
                <w:rFonts w:ascii="Times New Roman" w:eastAsia="Times New Roman" w:hAnsi="Times New Roman"/>
                <w:sz w:val="18"/>
                <w:szCs w:val="18"/>
              </w:rPr>
              <w:t xml:space="preserve">Concept </w:t>
            </w:r>
            <w:r w:rsidR="00BB4351" w:rsidRPr="00E55577">
              <w:rPr>
                <w:rFonts w:ascii="Times New Roman" w:eastAsia="Times New Roman" w:hAnsi="Times New Roman"/>
                <w:sz w:val="18"/>
                <w:szCs w:val="18"/>
              </w:rPr>
              <w:t>stage</w:t>
            </w:r>
          </w:p>
        </w:tc>
        <w:tc>
          <w:tcPr>
            <w:tcW w:w="1565" w:type="dxa"/>
            <w:gridSpan w:val="2"/>
            <w:shd w:val="clear" w:color="auto" w:fill="auto"/>
          </w:tcPr>
          <w:p w14:paraId="3621485A" w14:textId="77777777" w:rsidR="00BB4351" w:rsidRPr="00E55577" w:rsidRDefault="00BB4351" w:rsidP="00631A6E">
            <w:pPr>
              <w:spacing w:after="0" w:line="240" w:lineRule="auto"/>
              <w:ind w:left="360"/>
              <w:jc w:val="center"/>
              <w:rPr>
                <w:rFonts w:ascii="Times New Roman" w:eastAsia="Times New Roman" w:hAnsi="Times New Roman"/>
                <w:sz w:val="18"/>
                <w:szCs w:val="18"/>
              </w:rPr>
            </w:pPr>
            <w:r w:rsidRPr="00E55577">
              <w:rPr>
                <w:rFonts w:ascii="Times New Roman" w:eastAsia="Times New Roman" w:hAnsi="Times New Roman"/>
                <w:sz w:val="18"/>
                <w:szCs w:val="18"/>
              </w:rPr>
              <w:t>Endorsement</w:t>
            </w:r>
          </w:p>
        </w:tc>
        <w:tc>
          <w:tcPr>
            <w:tcW w:w="1151" w:type="dxa"/>
            <w:shd w:val="clear" w:color="auto" w:fill="auto"/>
          </w:tcPr>
          <w:p w14:paraId="35E16582" w14:textId="77777777" w:rsidR="00BB4351" w:rsidRPr="00E55577" w:rsidRDefault="00BB4351" w:rsidP="00631A6E">
            <w:pPr>
              <w:spacing w:after="0" w:line="240" w:lineRule="auto"/>
              <w:ind w:left="360"/>
              <w:jc w:val="center"/>
              <w:rPr>
                <w:rFonts w:ascii="Times New Roman" w:eastAsia="Times New Roman" w:hAnsi="Times New Roman"/>
                <w:sz w:val="18"/>
                <w:szCs w:val="18"/>
              </w:rPr>
            </w:pPr>
            <w:r w:rsidRPr="00E55577">
              <w:rPr>
                <w:rFonts w:ascii="Times New Roman" w:eastAsia="Times New Roman" w:hAnsi="Times New Roman"/>
                <w:sz w:val="18"/>
                <w:szCs w:val="18"/>
              </w:rPr>
              <w:t>MTR</w:t>
            </w:r>
          </w:p>
        </w:tc>
        <w:tc>
          <w:tcPr>
            <w:tcW w:w="1491" w:type="dxa"/>
            <w:shd w:val="clear" w:color="auto" w:fill="auto"/>
          </w:tcPr>
          <w:p w14:paraId="23000AA3" w14:textId="77777777" w:rsidR="00BB4351" w:rsidRPr="00E55577" w:rsidRDefault="00BB4351" w:rsidP="00631A6E">
            <w:pPr>
              <w:spacing w:after="0" w:line="240" w:lineRule="auto"/>
              <w:ind w:left="360"/>
              <w:jc w:val="center"/>
              <w:rPr>
                <w:rFonts w:ascii="Times New Roman" w:eastAsia="Times New Roman" w:hAnsi="Times New Roman"/>
                <w:sz w:val="18"/>
                <w:szCs w:val="18"/>
              </w:rPr>
            </w:pPr>
            <w:r w:rsidRPr="00E55577">
              <w:rPr>
                <w:rFonts w:ascii="Times New Roman" w:eastAsia="Times New Roman" w:hAnsi="Times New Roman"/>
                <w:sz w:val="18"/>
                <w:szCs w:val="18"/>
              </w:rPr>
              <w:t>TE</w:t>
            </w:r>
          </w:p>
        </w:tc>
      </w:tr>
      <w:tr w:rsidR="00740E7D" w:rsidRPr="00E55577" w14:paraId="2342C8C7" w14:textId="77777777" w:rsidTr="00E94BAE">
        <w:tc>
          <w:tcPr>
            <w:tcW w:w="1266" w:type="dxa"/>
            <w:shd w:val="clear" w:color="auto" w:fill="auto"/>
          </w:tcPr>
          <w:p w14:paraId="77CA188D" w14:textId="77777777" w:rsidR="00BB4351" w:rsidRPr="00E55577" w:rsidRDefault="00BB4351" w:rsidP="00631A6E">
            <w:pPr>
              <w:spacing w:after="0" w:line="240" w:lineRule="auto"/>
              <w:ind w:left="360"/>
              <w:jc w:val="right"/>
              <w:rPr>
                <w:rFonts w:ascii="Times New Roman" w:eastAsia="Times New Roman" w:hAnsi="Times New Roman"/>
                <w:sz w:val="18"/>
                <w:szCs w:val="18"/>
              </w:rPr>
            </w:pPr>
          </w:p>
        </w:tc>
        <w:tc>
          <w:tcPr>
            <w:tcW w:w="1140" w:type="dxa"/>
            <w:shd w:val="clear" w:color="auto" w:fill="auto"/>
          </w:tcPr>
          <w:p w14:paraId="1F1CBE4E" w14:textId="77777777" w:rsidR="00BB4351" w:rsidRPr="00E55577" w:rsidRDefault="00BB4351" w:rsidP="00631A6E">
            <w:pPr>
              <w:spacing w:after="0" w:line="240" w:lineRule="auto"/>
              <w:ind w:left="360"/>
              <w:jc w:val="right"/>
              <w:rPr>
                <w:rFonts w:ascii="Times New Roman" w:eastAsia="Times New Roman" w:hAnsi="Times New Roman"/>
                <w:sz w:val="18"/>
                <w:szCs w:val="18"/>
              </w:rPr>
            </w:pPr>
          </w:p>
        </w:tc>
        <w:tc>
          <w:tcPr>
            <w:tcW w:w="2975" w:type="dxa"/>
            <w:gridSpan w:val="4"/>
            <w:shd w:val="clear" w:color="auto" w:fill="auto"/>
          </w:tcPr>
          <w:p w14:paraId="2CBD6B29" w14:textId="77777777" w:rsidR="00BB4351" w:rsidRPr="00E55577" w:rsidRDefault="00BB4351" w:rsidP="00631A6E">
            <w:pPr>
              <w:spacing w:after="0" w:line="240" w:lineRule="auto"/>
              <w:ind w:left="360"/>
              <w:jc w:val="right"/>
              <w:rPr>
                <w:rFonts w:ascii="Times New Roman" w:eastAsia="Times New Roman" w:hAnsi="Times New Roman"/>
                <w:sz w:val="18"/>
                <w:szCs w:val="18"/>
              </w:rPr>
            </w:pPr>
          </w:p>
        </w:tc>
        <w:tc>
          <w:tcPr>
            <w:tcW w:w="1297" w:type="dxa"/>
            <w:gridSpan w:val="2"/>
            <w:shd w:val="clear" w:color="auto" w:fill="auto"/>
          </w:tcPr>
          <w:p w14:paraId="79C4DFE7" w14:textId="77777777" w:rsidR="00BB4351" w:rsidRPr="00E55577" w:rsidRDefault="00BB4351" w:rsidP="00631A6E">
            <w:pPr>
              <w:spacing w:after="0" w:line="240" w:lineRule="auto"/>
              <w:ind w:left="360"/>
              <w:jc w:val="right"/>
              <w:rPr>
                <w:rFonts w:ascii="Times New Roman" w:eastAsia="Times New Roman" w:hAnsi="Times New Roman"/>
                <w:sz w:val="18"/>
                <w:szCs w:val="18"/>
              </w:rPr>
            </w:pPr>
            <w:r w:rsidRPr="00E55577">
              <w:rPr>
                <w:rFonts w:ascii="Times New Roman" w:eastAsia="Times New Roman" w:hAnsi="Times New Roman"/>
                <w:i/>
                <w:color w:val="000000"/>
                <w:sz w:val="18"/>
                <w:szCs w:val="18"/>
              </w:rPr>
              <w:fldChar w:fldCharType="begin">
                <w:ffData>
                  <w:name w:val="F_GEB_BD_target"/>
                  <w:enabled/>
                  <w:calcOnExit w:val="0"/>
                  <w:textInput/>
                </w:ffData>
              </w:fldChar>
            </w:r>
            <w:r w:rsidRPr="00E55577">
              <w:rPr>
                <w:rFonts w:ascii="Times New Roman" w:eastAsia="Times New Roman" w:hAnsi="Times New Roman"/>
                <w:i/>
                <w:color w:val="000000"/>
                <w:sz w:val="18"/>
                <w:szCs w:val="18"/>
              </w:rPr>
              <w:instrText xml:space="preserve"> FORMTEXT </w:instrText>
            </w:r>
            <w:r w:rsidRPr="00E55577">
              <w:rPr>
                <w:rFonts w:ascii="Times New Roman" w:eastAsia="Times New Roman" w:hAnsi="Times New Roman"/>
                <w:i/>
                <w:color w:val="000000"/>
                <w:sz w:val="18"/>
                <w:szCs w:val="18"/>
              </w:rPr>
            </w:r>
            <w:r w:rsidRPr="00E55577">
              <w:rPr>
                <w:rFonts w:ascii="Times New Roman" w:eastAsia="Times New Roman" w:hAnsi="Times New Roman"/>
                <w:i/>
                <w:color w:val="000000"/>
                <w:sz w:val="18"/>
                <w:szCs w:val="18"/>
              </w:rPr>
              <w:fldChar w:fldCharType="separate"/>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color w:val="000000"/>
                <w:sz w:val="18"/>
                <w:szCs w:val="18"/>
              </w:rPr>
              <w:fldChar w:fldCharType="end"/>
            </w:r>
          </w:p>
        </w:tc>
        <w:tc>
          <w:tcPr>
            <w:tcW w:w="1565" w:type="dxa"/>
            <w:gridSpan w:val="2"/>
            <w:shd w:val="clear" w:color="auto" w:fill="auto"/>
          </w:tcPr>
          <w:p w14:paraId="10CEA339" w14:textId="77777777" w:rsidR="00BB4351" w:rsidRPr="00E55577" w:rsidRDefault="00BB4351" w:rsidP="00631A6E">
            <w:pPr>
              <w:spacing w:after="0" w:line="240" w:lineRule="auto"/>
              <w:ind w:left="360"/>
              <w:jc w:val="right"/>
              <w:rPr>
                <w:rFonts w:ascii="Times New Roman" w:eastAsia="Times New Roman" w:hAnsi="Times New Roman"/>
                <w:sz w:val="18"/>
                <w:szCs w:val="18"/>
              </w:rPr>
            </w:pPr>
            <w:r w:rsidRPr="00E55577">
              <w:rPr>
                <w:rFonts w:ascii="Times New Roman" w:eastAsia="Times New Roman" w:hAnsi="Times New Roman"/>
                <w:i/>
                <w:color w:val="000000"/>
                <w:sz w:val="18"/>
                <w:szCs w:val="18"/>
              </w:rPr>
              <w:fldChar w:fldCharType="begin">
                <w:ffData>
                  <w:name w:val="F_GEB_BD_target"/>
                  <w:enabled/>
                  <w:calcOnExit w:val="0"/>
                  <w:textInput/>
                </w:ffData>
              </w:fldChar>
            </w:r>
            <w:r w:rsidRPr="00E55577">
              <w:rPr>
                <w:rFonts w:ascii="Times New Roman" w:eastAsia="Times New Roman" w:hAnsi="Times New Roman"/>
                <w:i/>
                <w:color w:val="000000"/>
                <w:sz w:val="18"/>
                <w:szCs w:val="18"/>
              </w:rPr>
              <w:instrText xml:space="preserve"> FORMTEXT </w:instrText>
            </w:r>
            <w:r w:rsidRPr="00E55577">
              <w:rPr>
                <w:rFonts w:ascii="Times New Roman" w:eastAsia="Times New Roman" w:hAnsi="Times New Roman"/>
                <w:i/>
                <w:color w:val="000000"/>
                <w:sz w:val="18"/>
                <w:szCs w:val="18"/>
              </w:rPr>
            </w:r>
            <w:r w:rsidRPr="00E55577">
              <w:rPr>
                <w:rFonts w:ascii="Times New Roman" w:eastAsia="Times New Roman" w:hAnsi="Times New Roman"/>
                <w:i/>
                <w:color w:val="000000"/>
                <w:sz w:val="18"/>
                <w:szCs w:val="18"/>
              </w:rPr>
              <w:fldChar w:fldCharType="separate"/>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color w:val="000000"/>
                <w:sz w:val="18"/>
                <w:szCs w:val="18"/>
              </w:rPr>
              <w:fldChar w:fldCharType="end"/>
            </w:r>
          </w:p>
        </w:tc>
        <w:tc>
          <w:tcPr>
            <w:tcW w:w="1151" w:type="dxa"/>
            <w:shd w:val="clear" w:color="auto" w:fill="auto"/>
          </w:tcPr>
          <w:p w14:paraId="62587063" w14:textId="77777777" w:rsidR="00BB4351" w:rsidRPr="00E55577" w:rsidRDefault="00BB4351" w:rsidP="00631A6E">
            <w:pPr>
              <w:spacing w:after="0" w:line="240" w:lineRule="auto"/>
              <w:ind w:left="360"/>
              <w:jc w:val="right"/>
              <w:rPr>
                <w:rFonts w:ascii="Times New Roman" w:eastAsia="Times New Roman" w:hAnsi="Times New Roman"/>
                <w:sz w:val="18"/>
                <w:szCs w:val="18"/>
              </w:rPr>
            </w:pPr>
            <w:r w:rsidRPr="00E55577">
              <w:rPr>
                <w:rFonts w:ascii="Times New Roman" w:eastAsia="Times New Roman" w:hAnsi="Times New Roman"/>
                <w:i/>
                <w:color w:val="000000"/>
                <w:sz w:val="18"/>
                <w:szCs w:val="18"/>
              </w:rPr>
              <w:fldChar w:fldCharType="begin">
                <w:ffData>
                  <w:name w:val="F_GEB_BD_target"/>
                  <w:enabled/>
                  <w:calcOnExit w:val="0"/>
                  <w:textInput/>
                </w:ffData>
              </w:fldChar>
            </w:r>
            <w:r w:rsidRPr="00E55577">
              <w:rPr>
                <w:rFonts w:ascii="Times New Roman" w:eastAsia="Times New Roman" w:hAnsi="Times New Roman"/>
                <w:i/>
                <w:color w:val="000000"/>
                <w:sz w:val="18"/>
                <w:szCs w:val="18"/>
              </w:rPr>
              <w:instrText xml:space="preserve"> FORMTEXT </w:instrText>
            </w:r>
            <w:r w:rsidRPr="00E55577">
              <w:rPr>
                <w:rFonts w:ascii="Times New Roman" w:eastAsia="Times New Roman" w:hAnsi="Times New Roman"/>
                <w:i/>
                <w:color w:val="000000"/>
                <w:sz w:val="18"/>
                <w:szCs w:val="18"/>
              </w:rPr>
            </w:r>
            <w:r w:rsidRPr="00E55577">
              <w:rPr>
                <w:rFonts w:ascii="Times New Roman" w:eastAsia="Times New Roman" w:hAnsi="Times New Roman"/>
                <w:i/>
                <w:color w:val="000000"/>
                <w:sz w:val="18"/>
                <w:szCs w:val="18"/>
              </w:rPr>
              <w:fldChar w:fldCharType="separate"/>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color w:val="000000"/>
                <w:sz w:val="18"/>
                <w:szCs w:val="18"/>
              </w:rPr>
              <w:fldChar w:fldCharType="end"/>
            </w:r>
          </w:p>
        </w:tc>
        <w:tc>
          <w:tcPr>
            <w:tcW w:w="1491" w:type="dxa"/>
            <w:shd w:val="clear" w:color="auto" w:fill="auto"/>
          </w:tcPr>
          <w:p w14:paraId="75DC6605" w14:textId="77777777" w:rsidR="00BB4351" w:rsidRPr="00E55577" w:rsidRDefault="00BB4351" w:rsidP="00631A6E">
            <w:pPr>
              <w:spacing w:after="0" w:line="240" w:lineRule="auto"/>
              <w:ind w:left="360"/>
              <w:jc w:val="right"/>
              <w:rPr>
                <w:rFonts w:ascii="Times New Roman" w:eastAsia="Times New Roman" w:hAnsi="Times New Roman"/>
                <w:sz w:val="18"/>
                <w:szCs w:val="18"/>
              </w:rPr>
            </w:pPr>
            <w:r w:rsidRPr="00E55577">
              <w:rPr>
                <w:rFonts w:ascii="Times New Roman" w:eastAsia="Times New Roman" w:hAnsi="Times New Roman"/>
                <w:i/>
                <w:color w:val="000000"/>
                <w:sz w:val="18"/>
                <w:szCs w:val="18"/>
              </w:rPr>
              <w:fldChar w:fldCharType="begin">
                <w:ffData>
                  <w:name w:val="F_GEB_BD_target"/>
                  <w:enabled/>
                  <w:calcOnExit w:val="0"/>
                  <w:textInput/>
                </w:ffData>
              </w:fldChar>
            </w:r>
            <w:r w:rsidRPr="00E55577">
              <w:rPr>
                <w:rFonts w:ascii="Times New Roman" w:eastAsia="Times New Roman" w:hAnsi="Times New Roman"/>
                <w:i/>
                <w:color w:val="000000"/>
                <w:sz w:val="18"/>
                <w:szCs w:val="18"/>
              </w:rPr>
              <w:instrText xml:space="preserve"> FORMTEXT </w:instrText>
            </w:r>
            <w:r w:rsidRPr="00E55577">
              <w:rPr>
                <w:rFonts w:ascii="Times New Roman" w:eastAsia="Times New Roman" w:hAnsi="Times New Roman"/>
                <w:i/>
                <w:color w:val="000000"/>
                <w:sz w:val="18"/>
                <w:szCs w:val="18"/>
              </w:rPr>
            </w:r>
            <w:r w:rsidRPr="00E55577">
              <w:rPr>
                <w:rFonts w:ascii="Times New Roman" w:eastAsia="Times New Roman" w:hAnsi="Times New Roman"/>
                <w:i/>
                <w:color w:val="000000"/>
                <w:sz w:val="18"/>
                <w:szCs w:val="18"/>
              </w:rPr>
              <w:fldChar w:fldCharType="separate"/>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color w:val="000000"/>
                <w:sz w:val="18"/>
                <w:szCs w:val="18"/>
              </w:rPr>
              <w:fldChar w:fldCharType="end"/>
            </w:r>
          </w:p>
        </w:tc>
      </w:tr>
      <w:tr w:rsidR="00740E7D" w:rsidRPr="00E55577" w14:paraId="5BE93C03" w14:textId="77777777" w:rsidTr="00E94BAE">
        <w:tc>
          <w:tcPr>
            <w:tcW w:w="1266" w:type="dxa"/>
            <w:shd w:val="clear" w:color="auto" w:fill="auto"/>
          </w:tcPr>
          <w:p w14:paraId="541D309D" w14:textId="77777777" w:rsidR="00BB4351" w:rsidRPr="00E55577" w:rsidRDefault="00BB4351" w:rsidP="00631A6E">
            <w:pPr>
              <w:spacing w:after="0" w:line="240" w:lineRule="auto"/>
              <w:ind w:left="360"/>
              <w:jc w:val="right"/>
              <w:rPr>
                <w:rFonts w:ascii="Times New Roman" w:eastAsia="Times New Roman" w:hAnsi="Times New Roman"/>
                <w:sz w:val="18"/>
                <w:szCs w:val="18"/>
              </w:rPr>
            </w:pPr>
          </w:p>
        </w:tc>
        <w:tc>
          <w:tcPr>
            <w:tcW w:w="1140" w:type="dxa"/>
            <w:shd w:val="clear" w:color="auto" w:fill="auto"/>
          </w:tcPr>
          <w:p w14:paraId="7EDEEB52" w14:textId="77777777" w:rsidR="00BB4351" w:rsidRPr="00E55577" w:rsidRDefault="00BB4351" w:rsidP="00631A6E">
            <w:pPr>
              <w:spacing w:after="0" w:line="240" w:lineRule="auto"/>
              <w:ind w:left="360"/>
              <w:jc w:val="right"/>
              <w:rPr>
                <w:rFonts w:ascii="Times New Roman" w:eastAsia="Times New Roman" w:hAnsi="Times New Roman"/>
                <w:sz w:val="18"/>
                <w:szCs w:val="18"/>
              </w:rPr>
            </w:pPr>
          </w:p>
        </w:tc>
        <w:tc>
          <w:tcPr>
            <w:tcW w:w="2975" w:type="dxa"/>
            <w:gridSpan w:val="4"/>
            <w:shd w:val="clear" w:color="auto" w:fill="auto"/>
          </w:tcPr>
          <w:p w14:paraId="48F6A565" w14:textId="77777777" w:rsidR="00BB4351" w:rsidRPr="00E55577" w:rsidRDefault="00BB4351" w:rsidP="00631A6E">
            <w:pPr>
              <w:spacing w:after="0" w:line="240" w:lineRule="auto"/>
              <w:ind w:left="360"/>
              <w:jc w:val="right"/>
              <w:rPr>
                <w:rFonts w:ascii="Times New Roman" w:eastAsia="Times New Roman" w:hAnsi="Times New Roman"/>
                <w:sz w:val="18"/>
                <w:szCs w:val="18"/>
              </w:rPr>
            </w:pPr>
          </w:p>
        </w:tc>
        <w:tc>
          <w:tcPr>
            <w:tcW w:w="1297" w:type="dxa"/>
            <w:gridSpan w:val="2"/>
            <w:shd w:val="clear" w:color="auto" w:fill="auto"/>
          </w:tcPr>
          <w:p w14:paraId="3933F03B" w14:textId="77777777" w:rsidR="00BB4351" w:rsidRPr="00E55577" w:rsidRDefault="00BB4351" w:rsidP="00631A6E">
            <w:pPr>
              <w:spacing w:after="0" w:line="240" w:lineRule="auto"/>
              <w:ind w:left="360"/>
              <w:jc w:val="right"/>
              <w:rPr>
                <w:rFonts w:ascii="Times New Roman" w:eastAsia="Times New Roman" w:hAnsi="Times New Roman"/>
                <w:sz w:val="18"/>
                <w:szCs w:val="18"/>
              </w:rPr>
            </w:pPr>
            <w:r w:rsidRPr="00E55577">
              <w:rPr>
                <w:rFonts w:ascii="Times New Roman" w:eastAsia="Times New Roman" w:hAnsi="Times New Roman"/>
                <w:i/>
                <w:color w:val="000000"/>
                <w:sz w:val="18"/>
                <w:szCs w:val="18"/>
              </w:rPr>
              <w:fldChar w:fldCharType="begin">
                <w:ffData>
                  <w:name w:val="F_GEB_BD_target"/>
                  <w:enabled/>
                  <w:calcOnExit w:val="0"/>
                  <w:textInput/>
                </w:ffData>
              </w:fldChar>
            </w:r>
            <w:r w:rsidRPr="00E55577">
              <w:rPr>
                <w:rFonts w:ascii="Times New Roman" w:eastAsia="Times New Roman" w:hAnsi="Times New Roman"/>
                <w:i/>
                <w:color w:val="000000"/>
                <w:sz w:val="18"/>
                <w:szCs w:val="18"/>
              </w:rPr>
              <w:instrText xml:space="preserve"> FORMTEXT </w:instrText>
            </w:r>
            <w:r w:rsidRPr="00E55577">
              <w:rPr>
                <w:rFonts w:ascii="Times New Roman" w:eastAsia="Times New Roman" w:hAnsi="Times New Roman"/>
                <w:i/>
                <w:color w:val="000000"/>
                <w:sz w:val="18"/>
                <w:szCs w:val="18"/>
              </w:rPr>
            </w:r>
            <w:r w:rsidRPr="00E55577">
              <w:rPr>
                <w:rFonts w:ascii="Times New Roman" w:eastAsia="Times New Roman" w:hAnsi="Times New Roman"/>
                <w:i/>
                <w:color w:val="000000"/>
                <w:sz w:val="18"/>
                <w:szCs w:val="18"/>
              </w:rPr>
              <w:fldChar w:fldCharType="separate"/>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color w:val="000000"/>
                <w:sz w:val="18"/>
                <w:szCs w:val="18"/>
              </w:rPr>
              <w:fldChar w:fldCharType="end"/>
            </w:r>
          </w:p>
        </w:tc>
        <w:tc>
          <w:tcPr>
            <w:tcW w:w="1565" w:type="dxa"/>
            <w:gridSpan w:val="2"/>
            <w:shd w:val="clear" w:color="auto" w:fill="auto"/>
          </w:tcPr>
          <w:p w14:paraId="1893C76D" w14:textId="77777777" w:rsidR="00BB4351" w:rsidRPr="00E55577" w:rsidRDefault="00BB4351" w:rsidP="00631A6E">
            <w:pPr>
              <w:spacing w:after="0" w:line="240" w:lineRule="auto"/>
              <w:ind w:left="360"/>
              <w:jc w:val="right"/>
              <w:rPr>
                <w:rFonts w:ascii="Times New Roman" w:eastAsia="Times New Roman" w:hAnsi="Times New Roman"/>
                <w:sz w:val="18"/>
                <w:szCs w:val="18"/>
              </w:rPr>
            </w:pPr>
            <w:r w:rsidRPr="00E55577">
              <w:rPr>
                <w:rFonts w:ascii="Times New Roman" w:eastAsia="Times New Roman" w:hAnsi="Times New Roman"/>
                <w:i/>
                <w:color w:val="000000"/>
                <w:sz w:val="18"/>
                <w:szCs w:val="18"/>
              </w:rPr>
              <w:fldChar w:fldCharType="begin">
                <w:ffData>
                  <w:name w:val="F_GEB_BD_target"/>
                  <w:enabled/>
                  <w:calcOnExit w:val="0"/>
                  <w:textInput/>
                </w:ffData>
              </w:fldChar>
            </w:r>
            <w:r w:rsidRPr="00E55577">
              <w:rPr>
                <w:rFonts w:ascii="Times New Roman" w:eastAsia="Times New Roman" w:hAnsi="Times New Roman"/>
                <w:i/>
                <w:color w:val="000000"/>
                <w:sz w:val="18"/>
                <w:szCs w:val="18"/>
              </w:rPr>
              <w:instrText xml:space="preserve"> FORMTEXT </w:instrText>
            </w:r>
            <w:r w:rsidRPr="00E55577">
              <w:rPr>
                <w:rFonts w:ascii="Times New Roman" w:eastAsia="Times New Roman" w:hAnsi="Times New Roman"/>
                <w:i/>
                <w:color w:val="000000"/>
                <w:sz w:val="18"/>
                <w:szCs w:val="18"/>
              </w:rPr>
            </w:r>
            <w:r w:rsidRPr="00E55577">
              <w:rPr>
                <w:rFonts w:ascii="Times New Roman" w:eastAsia="Times New Roman" w:hAnsi="Times New Roman"/>
                <w:i/>
                <w:color w:val="000000"/>
                <w:sz w:val="18"/>
                <w:szCs w:val="18"/>
              </w:rPr>
              <w:fldChar w:fldCharType="separate"/>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color w:val="000000"/>
                <w:sz w:val="18"/>
                <w:szCs w:val="18"/>
              </w:rPr>
              <w:fldChar w:fldCharType="end"/>
            </w:r>
          </w:p>
        </w:tc>
        <w:tc>
          <w:tcPr>
            <w:tcW w:w="1151" w:type="dxa"/>
            <w:shd w:val="clear" w:color="auto" w:fill="auto"/>
          </w:tcPr>
          <w:p w14:paraId="785658B7" w14:textId="77777777" w:rsidR="00BB4351" w:rsidRPr="00E55577" w:rsidRDefault="00BB4351" w:rsidP="00631A6E">
            <w:pPr>
              <w:spacing w:after="0" w:line="240" w:lineRule="auto"/>
              <w:ind w:left="360"/>
              <w:jc w:val="right"/>
              <w:rPr>
                <w:rFonts w:ascii="Times New Roman" w:eastAsia="Times New Roman" w:hAnsi="Times New Roman"/>
                <w:sz w:val="18"/>
                <w:szCs w:val="18"/>
              </w:rPr>
            </w:pPr>
            <w:r w:rsidRPr="00E55577">
              <w:rPr>
                <w:rFonts w:ascii="Times New Roman" w:eastAsia="Times New Roman" w:hAnsi="Times New Roman"/>
                <w:i/>
                <w:color w:val="000000"/>
                <w:sz w:val="18"/>
                <w:szCs w:val="18"/>
              </w:rPr>
              <w:fldChar w:fldCharType="begin">
                <w:ffData>
                  <w:name w:val="F_GEB_BD_target"/>
                  <w:enabled/>
                  <w:calcOnExit w:val="0"/>
                  <w:textInput/>
                </w:ffData>
              </w:fldChar>
            </w:r>
            <w:r w:rsidRPr="00E55577">
              <w:rPr>
                <w:rFonts w:ascii="Times New Roman" w:eastAsia="Times New Roman" w:hAnsi="Times New Roman"/>
                <w:i/>
                <w:color w:val="000000"/>
                <w:sz w:val="18"/>
                <w:szCs w:val="18"/>
              </w:rPr>
              <w:instrText xml:space="preserve"> FORMTEXT </w:instrText>
            </w:r>
            <w:r w:rsidRPr="00E55577">
              <w:rPr>
                <w:rFonts w:ascii="Times New Roman" w:eastAsia="Times New Roman" w:hAnsi="Times New Roman"/>
                <w:i/>
                <w:color w:val="000000"/>
                <w:sz w:val="18"/>
                <w:szCs w:val="18"/>
              </w:rPr>
            </w:r>
            <w:r w:rsidRPr="00E55577">
              <w:rPr>
                <w:rFonts w:ascii="Times New Roman" w:eastAsia="Times New Roman" w:hAnsi="Times New Roman"/>
                <w:i/>
                <w:color w:val="000000"/>
                <w:sz w:val="18"/>
                <w:szCs w:val="18"/>
              </w:rPr>
              <w:fldChar w:fldCharType="separate"/>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color w:val="000000"/>
                <w:sz w:val="18"/>
                <w:szCs w:val="18"/>
              </w:rPr>
              <w:fldChar w:fldCharType="end"/>
            </w:r>
          </w:p>
        </w:tc>
        <w:tc>
          <w:tcPr>
            <w:tcW w:w="1491" w:type="dxa"/>
            <w:shd w:val="clear" w:color="auto" w:fill="auto"/>
          </w:tcPr>
          <w:p w14:paraId="2396668F" w14:textId="77777777" w:rsidR="00BB4351" w:rsidRPr="00E55577" w:rsidRDefault="00BB4351" w:rsidP="00631A6E">
            <w:pPr>
              <w:spacing w:after="0" w:line="240" w:lineRule="auto"/>
              <w:ind w:left="360"/>
              <w:jc w:val="right"/>
              <w:rPr>
                <w:rFonts w:ascii="Times New Roman" w:eastAsia="Times New Roman" w:hAnsi="Times New Roman"/>
                <w:sz w:val="18"/>
                <w:szCs w:val="18"/>
              </w:rPr>
            </w:pPr>
            <w:r w:rsidRPr="00E55577">
              <w:rPr>
                <w:rFonts w:ascii="Times New Roman" w:eastAsia="Times New Roman" w:hAnsi="Times New Roman"/>
                <w:i/>
                <w:color w:val="000000"/>
                <w:sz w:val="18"/>
                <w:szCs w:val="18"/>
              </w:rPr>
              <w:fldChar w:fldCharType="begin">
                <w:ffData>
                  <w:name w:val="F_GEB_BD_target"/>
                  <w:enabled/>
                  <w:calcOnExit w:val="0"/>
                  <w:textInput/>
                </w:ffData>
              </w:fldChar>
            </w:r>
            <w:r w:rsidRPr="00E55577">
              <w:rPr>
                <w:rFonts w:ascii="Times New Roman" w:eastAsia="Times New Roman" w:hAnsi="Times New Roman"/>
                <w:i/>
                <w:color w:val="000000"/>
                <w:sz w:val="18"/>
                <w:szCs w:val="18"/>
              </w:rPr>
              <w:instrText xml:space="preserve"> FORMTEXT </w:instrText>
            </w:r>
            <w:r w:rsidRPr="00E55577">
              <w:rPr>
                <w:rFonts w:ascii="Times New Roman" w:eastAsia="Times New Roman" w:hAnsi="Times New Roman"/>
                <w:i/>
                <w:color w:val="000000"/>
                <w:sz w:val="18"/>
                <w:szCs w:val="18"/>
              </w:rPr>
            </w:r>
            <w:r w:rsidRPr="00E55577">
              <w:rPr>
                <w:rFonts w:ascii="Times New Roman" w:eastAsia="Times New Roman" w:hAnsi="Times New Roman"/>
                <w:i/>
                <w:color w:val="000000"/>
                <w:sz w:val="18"/>
                <w:szCs w:val="18"/>
              </w:rPr>
              <w:fldChar w:fldCharType="separate"/>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color w:val="000000"/>
                <w:sz w:val="18"/>
                <w:szCs w:val="18"/>
              </w:rPr>
              <w:fldChar w:fldCharType="end"/>
            </w:r>
          </w:p>
        </w:tc>
      </w:tr>
      <w:tr w:rsidR="002E27F9" w:rsidRPr="00E55577" w14:paraId="317637AE" w14:textId="77777777" w:rsidTr="00E94BAE">
        <w:tc>
          <w:tcPr>
            <w:tcW w:w="1266" w:type="dxa"/>
            <w:shd w:val="clear" w:color="auto" w:fill="D9D9D9"/>
          </w:tcPr>
          <w:p w14:paraId="1DB0248C" w14:textId="77777777" w:rsidR="00BB4351" w:rsidRPr="00E55577" w:rsidRDefault="00BB4351" w:rsidP="00E94BAE">
            <w:pPr>
              <w:spacing w:after="0" w:line="240" w:lineRule="auto"/>
              <w:rPr>
                <w:rFonts w:ascii="Times New Roman" w:eastAsia="Times New Roman" w:hAnsi="Times New Roman"/>
                <w:b/>
                <w:sz w:val="18"/>
                <w:szCs w:val="18"/>
              </w:rPr>
            </w:pPr>
            <w:r w:rsidRPr="00E55577">
              <w:rPr>
                <w:rFonts w:ascii="Times New Roman" w:eastAsia="Times New Roman" w:hAnsi="Times New Roman"/>
                <w:b/>
                <w:sz w:val="18"/>
                <w:szCs w:val="18"/>
              </w:rPr>
              <w:t>Core Indicator 4</w:t>
            </w:r>
          </w:p>
        </w:tc>
        <w:tc>
          <w:tcPr>
            <w:tcW w:w="8128" w:type="dxa"/>
            <w:gridSpan w:val="10"/>
            <w:shd w:val="clear" w:color="auto" w:fill="D9D9D9"/>
          </w:tcPr>
          <w:p w14:paraId="0976C017" w14:textId="4EE361F7" w:rsidR="00BB4351" w:rsidRPr="00E55577" w:rsidRDefault="00BB4351" w:rsidP="00631A6E">
            <w:pPr>
              <w:spacing w:after="0" w:line="240" w:lineRule="auto"/>
              <w:ind w:left="360"/>
              <w:rPr>
                <w:rFonts w:ascii="Times New Roman" w:eastAsia="Times New Roman" w:hAnsi="Times New Roman"/>
                <w:b/>
                <w:sz w:val="18"/>
                <w:szCs w:val="18"/>
              </w:rPr>
            </w:pPr>
            <w:r w:rsidRPr="00E55577">
              <w:rPr>
                <w:rFonts w:ascii="Times New Roman" w:eastAsia="Times New Roman" w:hAnsi="Times New Roman"/>
                <w:b/>
                <w:sz w:val="18"/>
                <w:szCs w:val="18"/>
              </w:rPr>
              <w:t>Area of landscapes under improved practices (hectares</w:t>
            </w:r>
            <w:r w:rsidR="00E94BAE">
              <w:rPr>
                <w:rFonts w:ascii="Times New Roman" w:eastAsia="Times New Roman" w:hAnsi="Times New Roman"/>
                <w:b/>
                <w:sz w:val="18"/>
                <w:szCs w:val="18"/>
              </w:rPr>
              <w:t xml:space="preserve"> </w:t>
            </w:r>
            <w:r w:rsidRPr="00E55577">
              <w:rPr>
                <w:rFonts w:ascii="Times New Roman" w:eastAsia="Times New Roman" w:hAnsi="Times New Roman"/>
                <w:b/>
                <w:sz w:val="18"/>
                <w:szCs w:val="18"/>
              </w:rPr>
              <w:t>excluding protected areas)</w:t>
            </w:r>
          </w:p>
        </w:tc>
        <w:tc>
          <w:tcPr>
            <w:tcW w:w="1491" w:type="dxa"/>
            <w:shd w:val="clear" w:color="auto" w:fill="D9D9D9"/>
          </w:tcPr>
          <w:p w14:paraId="2BB3F2CC" w14:textId="77777777" w:rsidR="00BB4351" w:rsidRPr="00E55577" w:rsidRDefault="00BB4351" w:rsidP="00631A6E">
            <w:pPr>
              <w:spacing w:after="0" w:line="240" w:lineRule="auto"/>
              <w:ind w:left="360"/>
              <w:jc w:val="right"/>
              <w:rPr>
                <w:rFonts w:ascii="Times New Roman" w:eastAsia="Times New Roman" w:hAnsi="Times New Roman"/>
                <w:b/>
                <w:sz w:val="18"/>
                <w:szCs w:val="18"/>
              </w:rPr>
            </w:pPr>
            <w:r w:rsidRPr="00E55577">
              <w:rPr>
                <w:rFonts w:ascii="Times New Roman" w:eastAsia="Times New Roman" w:hAnsi="Times New Roman"/>
                <w:b/>
                <w:i/>
                <w:color w:val="000000"/>
                <w:sz w:val="18"/>
                <w:szCs w:val="18"/>
              </w:rPr>
              <w:fldChar w:fldCharType="begin">
                <w:ffData>
                  <w:name w:val="F_GEB_BD_target"/>
                  <w:enabled/>
                  <w:calcOnExit w:val="0"/>
                  <w:textInput>
                    <w:default w:val="(Hectares)"/>
                  </w:textInput>
                </w:ffData>
              </w:fldChar>
            </w:r>
            <w:r w:rsidRPr="00E55577">
              <w:rPr>
                <w:rFonts w:ascii="Times New Roman" w:eastAsia="Times New Roman" w:hAnsi="Times New Roman"/>
                <w:b/>
                <w:i/>
                <w:color w:val="000000"/>
                <w:sz w:val="18"/>
                <w:szCs w:val="18"/>
              </w:rPr>
              <w:instrText xml:space="preserve"> FORMTEXT </w:instrText>
            </w:r>
            <w:r w:rsidRPr="00E55577">
              <w:rPr>
                <w:rFonts w:ascii="Times New Roman" w:eastAsia="Times New Roman" w:hAnsi="Times New Roman"/>
                <w:b/>
                <w:i/>
                <w:color w:val="000000"/>
                <w:sz w:val="18"/>
                <w:szCs w:val="18"/>
              </w:rPr>
            </w:r>
            <w:r w:rsidRPr="00E55577">
              <w:rPr>
                <w:rFonts w:ascii="Times New Roman" w:eastAsia="Times New Roman" w:hAnsi="Times New Roman"/>
                <w:b/>
                <w:i/>
                <w:color w:val="000000"/>
                <w:sz w:val="18"/>
                <w:szCs w:val="18"/>
              </w:rPr>
              <w:fldChar w:fldCharType="separate"/>
            </w:r>
            <w:r w:rsidRPr="00E55577">
              <w:rPr>
                <w:rFonts w:ascii="Times New Roman" w:eastAsia="Times New Roman" w:hAnsi="Times New Roman"/>
                <w:b/>
                <w:i/>
                <w:noProof/>
                <w:color w:val="000000"/>
                <w:sz w:val="18"/>
                <w:szCs w:val="18"/>
              </w:rPr>
              <w:t>(Hectares)</w:t>
            </w:r>
            <w:r w:rsidRPr="00E55577">
              <w:rPr>
                <w:rFonts w:ascii="Times New Roman" w:eastAsia="Times New Roman" w:hAnsi="Times New Roman"/>
                <w:b/>
                <w:i/>
                <w:color w:val="000000"/>
                <w:sz w:val="18"/>
                <w:szCs w:val="18"/>
              </w:rPr>
              <w:fldChar w:fldCharType="end"/>
            </w:r>
          </w:p>
        </w:tc>
      </w:tr>
      <w:tr w:rsidR="005B56DE" w:rsidRPr="00E55577" w14:paraId="28915E03" w14:textId="77777777" w:rsidTr="00E94BAE">
        <w:tc>
          <w:tcPr>
            <w:tcW w:w="1266" w:type="dxa"/>
            <w:shd w:val="clear" w:color="auto" w:fill="auto"/>
          </w:tcPr>
          <w:p w14:paraId="1F42D133" w14:textId="77777777" w:rsidR="00BB4351" w:rsidRPr="00E55577" w:rsidRDefault="00BB4351" w:rsidP="00631A6E">
            <w:pPr>
              <w:spacing w:after="0" w:line="240" w:lineRule="auto"/>
              <w:ind w:left="360"/>
              <w:rPr>
                <w:rFonts w:ascii="Times New Roman" w:eastAsia="Times New Roman" w:hAnsi="Times New Roman"/>
                <w:sz w:val="18"/>
                <w:szCs w:val="18"/>
              </w:rPr>
            </w:pPr>
          </w:p>
        </w:tc>
        <w:tc>
          <w:tcPr>
            <w:tcW w:w="4115" w:type="dxa"/>
            <w:gridSpan w:val="5"/>
            <w:shd w:val="clear" w:color="auto" w:fill="auto"/>
          </w:tcPr>
          <w:p w14:paraId="616053D6" w14:textId="77777777" w:rsidR="00BB4351" w:rsidRPr="00E55577" w:rsidRDefault="00BB4351" w:rsidP="00631A6E">
            <w:pPr>
              <w:spacing w:after="0" w:line="240" w:lineRule="auto"/>
              <w:ind w:left="360"/>
              <w:rPr>
                <w:rFonts w:ascii="Times New Roman" w:eastAsia="Times New Roman" w:hAnsi="Times New Roman"/>
                <w:sz w:val="18"/>
                <w:szCs w:val="18"/>
              </w:rPr>
            </w:pPr>
          </w:p>
        </w:tc>
        <w:tc>
          <w:tcPr>
            <w:tcW w:w="5504" w:type="dxa"/>
            <w:gridSpan w:val="6"/>
            <w:shd w:val="clear" w:color="auto" w:fill="F2F2F2"/>
          </w:tcPr>
          <w:p w14:paraId="477D2F6E" w14:textId="77777777" w:rsidR="00BB4351" w:rsidRPr="00E55577" w:rsidRDefault="00BB4351" w:rsidP="00631A6E">
            <w:pPr>
              <w:spacing w:after="0" w:line="240" w:lineRule="auto"/>
              <w:ind w:left="360"/>
              <w:jc w:val="center"/>
              <w:rPr>
                <w:rFonts w:ascii="Times New Roman" w:eastAsia="Times New Roman" w:hAnsi="Times New Roman"/>
                <w:color w:val="000000"/>
                <w:sz w:val="18"/>
                <w:szCs w:val="18"/>
              </w:rPr>
            </w:pPr>
            <w:r w:rsidRPr="00E55577">
              <w:rPr>
                <w:rFonts w:ascii="Times New Roman" w:eastAsia="Times New Roman" w:hAnsi="Times New Roman"/>
                <w:color w:val="000000"/>
                <w:sz w:val="18"/>
                <w:szCs w:val="18"/>
              </w:rPr>
              <w:t>Hectares (4.1+4.2+4.3+4.4)</w:t>
            </w:r>
          </w:p>
        </w:tc>
      </w:tr>
      <w:tr w:rsidR="002E27F9" w:rsidRPr="00E55577" w14:paraId="32074E27" w14:textId="77777777" w:rsidTr="00E94BAE">
        <w:tc>
          <w:tcPr>
            <w:tcW w:w="1266" w:type="dxa"/>
            <w:shd w:val="clear" w:color="auto" w:fill="auto"/>
          </w:tcPr>
          <w:p w14:paraId="6BD064C4" w14:textId="77777777" w:rsidR="00BB4351" w:rsidRPr="00E55577" w:rsidRDefault="00BB4351" w:rsidP="00631A6E">
            <w:pPr>
              <w:spacing w:after="0" w:line="240" w:lineRule="auto"/>
              <w:ind w:left="360"/>
              <w:rPr>
                <w:rFonts w:ascii="Times New Roman" w:eastAsia="Times New Roman" w:hAnsi="Times New Roman"/>
                <w:sz w:val="18"/>
                <w:szCs w:val="18"/>
              </w:rPr>
            </w:pPr>
          </w:p>
        </w:tc>
        <w:tc>
          <w:tcPr>
            <w:tcW w:w="4115" w:type="dxa"/>
            <w:gridSpan w:val="5"/>
            <w:shd w:val="clear" w:color="auto" w:fill="auto"/>
          </w:tcPr>
          <w:p w14:paraId="34B69E94" w14:textId="77777777" w:rsidR="00BB4351" w:rsidRPr="00E55577" w:rsidRDefault="00BB4351" w:rsidP="00631A6E">
            <w:pPr>
              <w:spacing w:after="0" w:line="240" w:lineRule="auto"/>
              <w:ind w:left="360"/>
              <w:rPr>
                <w:rFonts w:ascii="Times New Roman" w:eastAsia="Times New Roman" w:hAnsi="Times New Roman"/>
                <w:sz w:val="18"/>
                <w:szCs w:val="18"/>
              </w:rPr>
            </w:pPr>
          </w:p>
        </w:tc>
        <w:tc>
          <w:tcPr>
            <w:tcW w:w="2862" w:type="dxa"/>
            <w:gridSpan w:val="4"/>
            <w:shd w:val="clear" w:color="auto" w:fill="F2F2F2"/>
          </w:tcPr>
          <w:p w14:paraId="5CEE527B" w14:textId="77777777" w:rsidR="00BB4351" w:rsidRPr="00E55577" w:rsidRDefault="00BB4351" w:rsidP="00631A6E">
            <w:pPr>
              <w:spacing w:after="0" w:line="240" w:lineRule="auto"/>
              <w:ind w:left="360"/>
              <w:jc w:val="center"/>
              <w:rPr>
                <w:rFonts w:ascii="Times New Roman" w:eastAsia="Times New Roman" w:hAnsi="Times New Roman"/>
                <w:sz w:val="18"/>
                <w:szCs w:val="18"/>
              </w:rPr>
            </w:pPr>
            <w:r w:rsidRPr="00E55577">
              <w:rPr>
                <w:rFonts w:ascii="Times New Roman" w:eastAsia="Times New Roman" w:hAnsi="Times New Roman"/>
                <w:color w:val="000000"/>
                <w:sz w:val="18"/>
                <w:szCs w:val="18"/>
              </w:rPr>
              <w:t>Expected</w:t>
            </w:r>
          </w:p>
        </w:tc>
        <w:tc>
          <w:tcPr>
            <w:tcW w:w="2642" w:type="dxa"/>
            <w:gridSpan w:val="2"/>
            <w:shd w:val="clear" w:color="auto" w:fill="F2F2F2"/>
          </w:tcPr>
          <w:p w14:paraId="3DDF13CC" w14:textId="77777777" w:rsidR="00BB4351" w:rsidRPr="00E55577" w:rsidRDefault="00BB4351" w:rsidP="00631A6E">
            <w:pPr>
              <w:spacing w:after="0" w:line="240" w:lineRule="auto"/>
              <w:ind w:left="360"/>
              <w:jc w:val="center"/>
              <w:rPr>
                <w:rFonts w:ascii="Times New Roman" w:eastAsia="Times New Roman" w:hAnsi="Times New Roman"/>
                <w:color w:val="000000"/>
                <w:sz w:val="18"/>
                <w:szCs w:val="18"/>
              </w:rPr>
            </w:pPr>
            <w:r w:rsidRPr="00E55577">
              <w:rPr>
                <w:rFonts w:ascii="Times New Roman" w:eastAsia="Times New Roman" w:hAnsi="Times New Roman"/>
                <w:color w:val="000000"/>
                <w:sz w:val="18"/>
                <w:szCs w:val="18"/>
              </w:rPr>
              <w:t>Expected</w:t>
            </w:r>
          </w:p>
        </w:tc>
      </w:tr>
      <w:tr w:rsidR="007758A7" w:rsidRPr="00E55577" w14:paraId="45FE2727" w14:textId="77777777" w:rsidTr="00E94BAE">
        <w:tc>
          <w:tcPr>
            <w:tcW w:w="1266" w:type="dxa"/>
            <w:shd w:val="clear" w:color="auto" w:fill="auto"/>
          </w:tcPr>
          <w:p w14:paraId="5D4E0E39" w14:textId="77777777" w:rsidR="00BB4351" w:rsidRPr="00E55577" w:rsidRDefault="00BB4351" w:rsidP="00631A6E">
            <w:pPr>
              <w:spacing w:after="0" w:line="240" w:lineRule="auto"/>
              <w:ind w:left="360"/>
              <w:rPr>
                <w:rFonts w:ascii="Times New Roman" w:eastAsia="Times New Roman" w:hAnsi="Times New Roman"/>
                <w:sz w:val="18"/>
                <w:szCs w:val="18"/>
              </w:rPr>
            </w:pPr>
          </w:p>
        </w:tc>
        <w:tc>
          <w:tcPr>
            <w:tcW w:w="4115" w:type="dxa"/>
            <w:gridSpan w:val="5"/>
            <w:shd w:val="clear" w:color="auto" w:fill="auto"/>
          </w:tcPr>
          <w:p w14:paraId="16849BAB" w14:textId="77777777" w:rsidR="00BB4351" w:rsidRPr="00E55577" w:rsidRDefault="00BB4351" w:rsidP="00631A6E">
            <w:pPr>
              <w:spacing w:after="0" w:line="240" w:lineRule="auto"/>
              <w:ind w:left="360"/>
              <w:rPr>
                <w:rFonts w:ascii="Times New Roman" w:eastAsia="Times New Roman" w:hAnsi="Times New Roman"/>
                <w:sz w:val="18"/>
                <w:szCs w:val="18"/>
              </w:rPr>
            </w:pPr>
          </w:p>
        </w:tc>
        <w:tc>
          <w:tcPr>
            <w:tcW w:w="1297" w:type="dxa"/>
            <w:gridSpan w:val="2"/>
            <w:shd w:val="clear" w:color="auto" w:fill="F2F2F2"/>
          </w:tcPr>
          <w:p w14:paraId="7854A55E" w14:textId="42D5C30A" w:rsidR="00BB4351" w:rsidRPr="00BC163A" w:rsidRDefault="00F40079" w:rsidP="00631A6E">
            <w:pPr>
              <w:spacing w:after="0" w:line="240" w:lineRule="auto"/>
              <w:ind w:left="360"/>
              <w:jc w:val="center"/>
              <w:rPr>
                <w:rFonts w:ascii="Times New Roman" w:eastAsia="Times New Roman" w:hAnsi="Times New Roman"/>
                <w:sz w:val="18"/>
                <w:szCs w:val="18"/>
              </w:rPr>
            </w:pPr>
            <w:r w:rsidRPr="00BC163A">
              <w:rPr>
                <w:rFonts w:ascii="Times New Roman" w:eastAsia="Times New Roman" w:hAnsi="Times New Roman"/>
                <w:sz w:val="18"/>
                <w:szCs w:val="18"/>
              </w:rPr>
              <w:t xml:space="preserve">Concept </w:t>
            </w:r>
            <w:r w:rsidR="00BB4351" w:rsidRPr="00BC163A">
              <w:rPr>
                <w:rFonts w:ascii="Times New Roman" w:eastAsia="Times New Roman" w:hAnsi="Times New Roman"/>
                <w:sz w:val="18"/>
                <w:szCs w:val="18"/>
              </w:rPr>
              <w:t>stage</w:t>
            </w:r>
          </w:p>
        </w:tc>
        <w:tc>
          <w:tcPr>
            <w:tcW w:w="1565" w:type="dxa"/>
            <w:gridSpan w:val="2"/>
            <w:shd w:val="clear" w:color="auto" w:fill="F2F2F2"/>
          </w:tcPr>
          <w:p w14:paraId="6258F478" w14:textId="77777777" w:rsidR="00BB4351" w:rsidRPr="00BC163A" w:rsidRDefault="00BB4351" w:rsidP="00631A6E">
            <w:pPr>
              <w:spacing w:after="0" w:line="240" w:lineRule="auto"/>
              <w:ind w:left="360"/>
              <w:jc w:val="center"/>
              <w:rPr>
                <w:rFonts w:ascii="Times New Roman" w:eastAsia="Times New Roman" w:hAnsi="Times New Roman"/>
                <w:sz w:val="18"/>
                <w:szCs w:val="18"/>
              </w:rPr>
            </w:pPr>
            <w:r w:rsidRPr="00BC163A">
              <w:rPr>
                <w:rFonts w:ascii="Times New Roman" w:eastAsia="Times New Roman" w:hAnsi="Times New Roman"/>
                <w:sz w:val="18"/>
                <w:szCs w:val="18"/>
              </w:rPr>
              <w:t>Endorsement</w:t>
            </w:r>
          </w:p>
        </w:tc>
        <w:tc>
          <w:tcPr>
            <w:tcW w:w="1151" w:type="dxa"/>
            <w:shd w:val="clear" w:color="auto" w:fill="F2F2F2"/>
          </w:tcPr>
          <w:p w14:paraId="09A77A09" w14:textId="77777777" w:rsidR="00BB4351" w:rsidRPr="00BC163A" w:rsidRDefault="00BB4351" w:rsidP="00631A6E">
            <w:pPr>
              <w:spacing w:after="0" w:line="240" w:lineRule="auto"/>
              <w:ind w:left="360"/>
              <w:jc w:val="center"/>
              <w:rPr>
                <w:rFonts w:ascii="Times New Roman" w:eastAsia="Times New Roman" w:hAnsi="Times New Roman"/>
                <w:sz w:val="18"/>
                <w:szCs w:val="18"/>
              </w:rPr>
            </w:pPr>
            <w:r w:rsidRPr="00BC163A">
              <w:rPr>
                <w:rFonts w:ascii="Times New Roman" w:eastAsia="Times New Roman" w:hAnsi="Times New Roman"/>
                <w:sz w:val="18"/>
                <w:szCs w:val="18"/>
              </w:rPr>
              <w:t>MTR</w:t>
            </w:r>
          </w:p>
        </w:tc>
        <w:tc>
          <w:tcPr>
            <w:tcW w:w="1491" w:type="dxa"/>
            <w:shd w:val="clear" w:color="auto" w:fill="F2F2F2"/>
          </w:tcPr>
          <w:p w14:paraId="790167F5" w14:textId="77777777" w:rsidR="00BB4351" w:rsidRPr="00E55577" w:rsidRDefault="00BB4351" w:rsidP="00631A6E">
            <w:pPr>
              <w:spacing w:after="0" w:line="240" w:lineRule="auto"/>
              <w:ind w:left="360"/>
              <w:jc w:val="center"/>
              <w:rPr>
                <w:rFonts w:ascii="Times New Roman" w:eastAsia="Times New Roman" w:hAnsi="Times New Roman"/>
                <w:i/>
                <w:color w:val="000000"/>
                <w:sz w:val="18"/>
                <w:szCs w:val="18"/>
              </w:rPr>
            </w:pPr>
            <w:r w:rsidRPr="00E55577">
              <w:rPr>
                <w:rFonts w:ascii="Times New Roman" w:eastAsia="Times New Roman" w:hAnsi="Times New Roman"/>
                <w:sz w:val="18"/>
                <w:szCs w:val="18"/>
              </w:rPr>
              <w:t>TE</w:t>
            </w:r>
          </w:p>
        </w:tc>
      </w:tr>
      <w:tr w:rsidR="007758A7" w:rsidRPr="00E55577" w14:paraId="70F6ABD5" w14:textId="77777777" w:rsidTr="00E94BAE">
        <w:tc>
          <w:tcPr>
            <w:tcW w:w="1266" w:type="dxa"/>
            <w:shd w:val="clear" w:color="auto" w:fill="auto"/>
          </w:tcPr>
          <w:p w14:paraId="4230D477" w14:textId="77777777" w:rsidR="00BB4351" w:rsidRPr="00E55577" w:rsidRDefault="00BB4351" w:rsidP="00631A6E">
            <w:pPr>
              <w:spacing w:after="0" w:line="240" w:lineRule="auto"/>
              <w:ind w:left="360"/>
              <w:rPr>
                <w:rFonts w:ascii="Times New Roman" w:eastAsia="Times New Roman" w:hAnsi="Times New Roman"/>
                <w:sz w:val="18"/>
                <w:szCs w:val="18"/>
              </w:rPr>
            </w:pPr>
          </w:p>
        </w:tc>
        <w:tc>
          <w:tcPr>
            <w:tcW w:w="4115" w:type="dxa"/>
            <w:gridSpan w:val="5"/>
            <w:shd w:val="clear" w:color="auto" w:fill="auto"/>
          </w:tcPr>
          <w:p w14:paraId="6653B624" w14:textId="77777777" w:rsidR="00BB4351" w:rsidRPr="00E55577" w:rsidRDefault="00BB4351" w:rsidP="00631A6E">
            <w:pPr>
              <w:spacing w:after="0" w:line="240" w:lineRule="auto"/>
              <w:ind w:left="360"/>
              <w:rPr>
                <w:rFonts w:ascii="Times New Roman" w:eastAsia="Times New Roman" w:hAnsi="Times New Roman"/>
                <w:sz w:val="18"/>
                <w:szCs w:val="18"/>
              </w:rPr>
            </w:pPr>
          </w:p>
        </w:tc>
        <w:tc>
          <w:tcPr>
            <w:tcW w:w="1297" w:type="dxa"/>
            <w:gridSpan w:val="2"/>
            <w:shd w:val="clear" w:color="auto" w:fill="F2F2F2"/>
          </w:tcPr>
          <w:p w14:paraId="347F65E9" w14:textId="32E7D270" w:rsidR="00BB4351" w:rsidRPr="00BC163A" w:rsidRDefault="00E94BAE" w:rsidP="00631A6E">
            <w:pPr>
              <w:spacing w:after="0" w:line="240" w:lineRule="auto"/>
              <w:ind w:left="360"/>
              <w:jc w:val="right"/>
              <w:rPr>
                <w:rFonts w:ascii="Times New Roman" w:eastAsia="Times New Roman" w:hAnsi="Times New Roman"/>
                <w:sz w:val="18"/>
                <w:szCs w:val="18"/>
              </w:rPr>
            </w:pPr>
            <w:r w:rsidRPr="00BC163A">
              <w:rPr>
                <w:rFonts w:ascii="Times New Roman" w:eastAsia="Times New Roman" w:hAnsi="Times New Roman"/>
                <w:sz w:val="18"/>
                <w:szCs w:val="18"/>
              </w:rPr>
              <w:t>35,000</w:t>
            </w:r>
          </w:p>
        </w:tc>
        <w:tc>
          <w:tcPr>
            <w:tcW w:w="1565" w:type="dxa"/>
            <w:gridSpan w:val="2"/>
            <w:shd w:val="clear" w:color="auto" w:fill="F2F2F2"/>
          </w:tcPr>
          <w:p w14:paraId="16756587" w14:textId="20092D1D" w:rsidR="00BB4351" w:rsidRPr="00BC163A" w:rsidRDefault="00E94BAE" w:rsidP="00631A6E">
            <w:pPr>
              <w:spacing w:after="0" w:line="240" w:lineRule="auto"/>
              <w:ind w:left="360"/>
              <w:jc w:val="right"/>
              <w:rPr>
                <w:rFonts w:ascii="Times New Roman" w:eastAsia="Times New Roman" w:hAnsi="Times New Roman"/>
                <w:sz w:val="18"/>
                <w:szCs w:val="18"/>
              </w:rPr>
            </w:pPr>
            <w:r w:rsidRPr="00BC163A">
              <w:rPr>
                <w:rFonts w:ascii="Times New Roman" w:eastAsia="Times New Roman" w:hAnsi="Times New Roman"/>
                <w:sz w:val="18"/>
                <w:szCs w:val="18"/>
              </w:rPr>
              <w:t>35,000</w:t>
            </w:r>
          </w:p>
        </w:tc>
        <w:tc>
          <w:tcPr>
            <w:tcW w:w="1151" w:type="dxa"/>
            <w:shd w:val="clear" w:color="auto" w:fill="F2F2F2"/>
          </w:tcPr>
          <w:p w14:paraId="30C4A344" w14:textId="77777777" w:rsidR="00BB4351" w:rsidRPr="00BC163A" w:rsidRDefault="00BB4351" w:rsidP="00631A6E">
            <w:pPr>
              <w:spacing w:after="0" w:line="240" w:lineRule="auto"/>
              <w:ind w:left="360"/>
              <w:jc w:val="right"/>
              <w:rPr>
                <w:rFonts w:ascii="Times New Roman" w:eastAsia="Times New Roman" w:hAnsi="Times New Roman"/>
                <w:sz w:val="18"/>
                <w:szCs w:val="18"/>
              </w:rPr>
            </w:pPr>
            <w:r w:rsidRPr="00BC163A">
              <w:rPr>
                <w:rFonts w:ascii="Times New Roman" w:eastAsia="Times New Roman" w:hAnsi="Times New Roman"/>
                <w:i/>
                <w:color w:val="000000"/>
                <w:sz w:val="18"/>
                <w:szCs w:val="18"/>
              </w:rPr>
              <w:fldChar w:fldCharType="begin">
                <w:ffData>
                  <w:name w:val="F_GEB_BD_target"/>
                  <w:enabled/>
                  <w:calcOnExit w:val="0"/>
                  <w:textInput/>
                </w:ffData>
              </w:fldChar>
            </w:r>
            <w:r w:rsidRPr="00BC163A">
              <w:rPr>
                <w:rFonts w:ascii="Times New Roman" w:eastAsia="Times New Roman" w:hAnsi="Times New Roman"/>
                <w:i/>
                <w:color w:val="000000"/>
                <w:sz w:val="18"/>
                <w:szCs w:val="18"/>
              </w:rPr>
              <w:instrText xml:space="preserve"> FORMTEXT </w:instrText>
            </w:r>
            <w:r w:rsidRPr="00BC163A">
              <w:rPr>
                <w:rFonts w:ascii="Times New Roman" w:eastAsia="Times New Roman" w:hAnsi="Times New Roman"/>
                <w:i/>
                <w:color w:val="000000"/>
                <w:sz w:val="18"/>
                <w:szCs w:val="18"/>
              </w:rPr>
            </w:r>
            <w:r w:rsidRPr="00BC163A">
              <w:rPr>
                <w:rFonts w:ascii="Times New Roman" w:eastAsia="Times New Roman" w:hAnsi="Times New Roman"/>
                <w:i/>
                <w:color w:val="000000"/>
                <w:sz w:val="18"/>
                <w:szCs w:val="18"/>
              </w:rPr>
              <w:fldChar w:fldCharType="separate"/>
            </w:r>
            <w:r w:rsidRPr="00BC163A">
              <w:rPr>
                <w:rFonts w:ascii="Times New Roman" w:eastAsia="Times New Roman" w:hAnsi="Times New Roman"/>
                <w:i/>
                <w:noProof/>
                <w:color w:val="000000"/>
                <w:sz w:val="18"/>
                <w:szCs w:val="18"/>
              </w:rPr>
              <w:t> </w:t>
            </w:r>
            <w:r w:rsidRPr="00BC163A">
              <w:rPr>
                <w:rFonts w:ascii="Times New Roman" w:eastAsia="Times New Roman" w:hAnsi="Times New Roman"/>
                <w:i/>
                <w:noProof/>
                <w:color w:val="000000"/>
                <w:sz w:val="18"/>
                <w:szCs w:val="18"/>
              </w:rPr>
              <w:t> </w:t>
            </w:r>
            <w:r w:rsidRPr="00BC163A">
              <w:rPr>
                <w:rFonts w:ascii="Times New Roman" w:eastAsia="Times New Roman" w:hAnsi="Times New Roman"/>
                <w:i/>
                <w:noProof/>
                <w:color w:val="000000"/>
                <w:sz w:val="18"/>
                <w:szCs w:val="18"/>
              </w:rPr>
              <w:t> </w:t>
            </w:r>
            <w:r w:rsidRPr="00BC163A">
              <w:rPr>
                <w:rFonts w:ascii="Times New Roman" w:eastAsia="Times New Roman" w:hAnsi="Times New Roman"/>
                <w:i/>
                <w:noProof/>
                <w:color w:val="000000"/>
                <w:sz w:val="18"/>
                <w:szCs w:val="18"/>
              </w:rPr>
              <w:t> </w:t>
            </w:r>
            <w:r w:rsidRPr="00BC163A">
              <w:rPr>
                <w:rFonts w:ascii="Times New Roman" w:eastAsia="Times New Roman" w:hAnsi="Times New Roman"/>
                <w:i/>
                <w:noProof/>
                <w:color w:val="000000"/>
                <w:sz w:val="18"/>
                <w:szCs w:val="18"/>
              </w:rPr>
              <w:t> </w:t>
            </w:r>
            <w:r w:rsidRPr="00BC163A">
              <w:rPr>
                <w:rFonts w:ascii="Times New Roman" w:eastAsia="Times New Roman" w:hAnsi="Times New Roman"/>
                <w:i/>
                <w:color w:val="000000"/>
                <w:sz w:val="18"/>
                <w:szCs w:val="18"/>
              </w:rPr>
              <w:fldChar w:fldCharType="end"/>
            </w:r>
          </w:p>
        </w:tc>
        <w:tc>
          <w:tcPr>
            <w:tcW w:w="1491" w:type="dxa"/>
            <w:shd w:val="clear" w:color="auto" w:fill="F2F2F2"/>
          </w:tcPr>
          <w:p w14:paraId="02B83C87" w14:textId="77777777" w:rsidR="00BB4351" w:rsidRPr="00E55577" w:rsidRDefault="00BB4351" w:rsidP="00631A6E">
            <w:pPr>
              <w:spacing w:after="0" w:line="240" w:lineRule="auto"/>
              <w:ind w:left="360"/>
              <w:jc w:val="right"/>
              <w:rPr>
                <w:rFonts w:ascii="Times New Roman" w:eastAsia="Times New Roman" w:hAnsi="Times New Roman"/>
                <w:i/>
                <w:color w:val="000000"/>
                <w:sz w:val="18"/>
                <w:szCs w:val="18"/>
              </w:rPr>
            </w:pPr>
            <w:r w:rsidRPr="00E55577">
              <w:rPr>
                <w:rFonts w:ascii="Times New Roman" w:eastAsia="Times New Roman" w:hAnsi="Times New Roman"/>
                <w:i/>
                <w:color w:val="000000"/>
                <w:sz w:val="18"/>
                <w:szCs w:val="18"/>
              </w:rPr>
              <w:fldChar w:fldCharType="begin">
                <w:ffData>
                  <w:name w:val="F_GEB_BD_target"/>
                  <w:enabled/>
                  <w:calcOnExit w:val="0"/>
                  <w:textInput/>
                </w:ffData>
              </w:fldChar>
            </w:r>
            <w:r w:rsidRPr="00E55577">
              <w:rPr>
                <w:rFonts w:ascii="Times New Roman" w:eastAsia="Times New Roman" w:hAnsi="Times New Roman"/>
                <w:i/>
                <w:color w:val="000000"/>
                <w:sz w:val="18"/>
                <w:szCs w:val="18"/>
              </w:rPr>
              <w:instrText xml:space="preserve"> FORMTEXT </w:instrText>
            </w:r>
            <w:r w:rsidRPr="00E55577">
              <w:rPr>
                <w:rFonts w:ascii="Times New Roman" w:eastAsia="Times New Roman" w:hAnsi="Times New Roman"/>
                <w:i/>
                <w:color w:val="000000"/>
                <w:sz w:val="18"/>
                <w:szCs w:val="18"/>
              </w:rPr>
            </w:r>
            <w:r w:rsidRPr="00E55577">
              <w:rPr>
                <w:rFonts w:ascii="Times New Roman" w:eastAsia="Times New Roman" w:hAnsi="Times New Roman"/>
                <w:i/>
                <w:color w:val="000000"/>
                <w:sz w:val="18"/>
                <w:szCs w:val="18"/>
              </w:rPr>
              <w:fldChar w:fldCharType="separate"/>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color w:val="000000"/>
                <w:sz w:val="18"/>
                <w:szCs w:val="18"/>
              </w:rPr>
              <w:fldChar w:fldCharType="end"/>
            </w:r>
          </w:p>
        </w:tc>
      </w:tr>
      <w:tr w:rsidR="002E27F9" w:rsidRPr="00E55577" w14:paraId="43809A48" w14:textId="77777777" w:rsidTr="00E94BAE">
        <w:tc>
          <w:tcPr>
            <w:tcW w:w="1266" w:type="dxa"/>
            <w:shd w:val="clear" w:color="auto" w:fill="BFBFBF"/>
          </w:tcPr>
          <w:p w14:paraId="422AEB57" w14:textId="77777777" w:rsidR="00BB4351" w:rsidRPr="00E55577" w:rsidRDefault="00BB4351" w:rsidP="00631A6E">
            <w:pPr>
              <w:spacing w:after="0" w:line="240" w:lineRule="auto"/>
              <w:ind w:left="360"/>
              <w:rPr>
                <w:rFonts w:ascii="Times New Roman" w:eastAsia="Times New Roman" w:hAnsi="Times New Roman"/>
                <w:sz w:val="18"/>
                <w:szCs w:val="18"/>
              </w:rPr>
            </w:pPr>
            <w:r w:rsidRPr="00E55577">
              <w:rPr>
                <w:rFonts w:ascii="Times New Roman" w:eastAsia="Times New Roman" w:hAnsi="Times New Roman"/>
                <w:sz w:val="18"/>
                <w:szCs w:val="18"/>
              </w:rPr>
              <w:t>Indicator 4.1</w:t>
            </w:r>
          </w:p>
        </w:tc>
        <w:tc>
          <w:tcPr>
            <w:tcW w:w="8128" w:type="dxa"/>
            <w:gridSpan w:val="10"/>
            <w:shd w:val="clear" w:color="auto" w:fill="BFBFBF"/>
          </w:tcPr>
          <w:p w14:paraId="039334D0" w14:textId="77777777" w:rsidR="00BB4351" w:rsidRPr="00BC163A" w:rsidRDefault="00BB4351" w:rsidP="00631A6E">
            <w:pPr>
              <w:spacing w:after="0" w:line="240" w:lineRule="auto"/>
              <w:ind w:left="360"/>
              <w:rPr>
                <w:rFonts w:ascii="Times New Roman" w:eastAsia="Times New Roman" w:hAnsi="Times New Roman"/>
                <w:sz w:val="18"/>
                <w:szCs w:val="18"/>
              </w:rPr>
            </w:pPr>
            <w:r w:rsidRPr="00BC163A">
              <w:rPr>
                <w:rFonts w:ascii="Times New Roman" w:eastAsia="Times New Roman" w:hAnsi="Times New Roman"/>
                <w:sz w:val="18"/>
                <w:szCs w:val="18"/>
              </w:rPr>
              <w:t>Area of landscapes under improved management to benefit biodiversity</w:t>
            </w:r>
          </w:p>
        </w:tc>
        <w:tc>
          <w:tcPr>
            <w:tcW w:w="1491" w:type="dxa"/>
            <w:shd w:val="clear" w:color="auto" w:fill="BFBFBF"/>
          </w:tcPr>
          <w:p w14:paraId="415DB8A0" w14:textId="77777777" w:rsidR="00BB4351" w:rsidRPr="00E55577" w:rsidRDefault="00BB4351" w:rsidP="00631A6E">
            <w:pPr>
              <w:spacing w:after="0" w:line="240" w:lineRule="auto"/>
              <w:ind w:left="360"/>
              <w:jc w:val="right"/>
              <w:rPr>
                <w:rFonts w:ascii="Times New Roman" w:eastAsia="Times New Roman" w:hAnsi="Times New Roman"/>
                <w:sz w:val="18"/>
                <w:szCs w:val="18"/>
              </w:rPr>
            </w:pPr>
            <w:r w:rsidRPr="00E55577">
              <w:rPr>
                <w:rFonts w:ascii="Times New Roman" w:eastAsia="Times New Roman" w:hAnsi="Times New Roman"/>
                <w:i/>
                <w:color w:val="000000"/>
                <w:sz w:val="18"/>
                <w:szCs w:val="18"/>
              </w:rPr>
              <w:fldChar w:fldCharType="begin">
                <w:ffData>
                  <w:name w:val="F_GEB_BD_target"/>
                  <w:enabled/>
                  <w:calcOnExit w:val="0"/>
                  <w:textInput/>
                </w:ffData>
              </w:fldChar>
            </w:r>
            <w:r w:rsidRPr="00E55577">
              <w:rPr>
                <w:rFonts w:ascii="Times New Roman" w:eastAsia="Times New Roman" w:hAnsi="Times New Roman"/>
                <w:i/>
                <w:color w:val="000000"/>
                <w:sz w:val="18"/>
                <w:szCs w:val="18"/>
              </w:rPr>
              <w:instrText xml:space="preserve"> FORMTEXT </w:instrText>
            </w:r>
            <w:r w:rsidRPr="00E55577">
              <w:rPr>
                <w:rFonts w:ascii="Times New Roman" w:eastAsia="Times New Roman" w:hAnsi="Times New Roman"/>
                <w:i/>
                <w:color w:val="000000"/>
                <w:sz w:val="18"/>
                <w:szCs w:val="18"/>
              </w:rPr>
            </w:r>
            <w:r w:rsidRPr="00E55577">
              <w:rPr>
                <w:rFonts w:ascii="Times New Roman" w:eastAsia="Times New Roman" w:hAnsi="Times New Roman"/>
                <w:i/>
                <w:color w:val="000000"/>
                <w:sz w:val="18"/>
                <w:szCs w:val="18"/>
              </w:rPr>
              <w:fldChar w:fldCharType="separate"/>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color w:val="000000"/>
                <w:sz w:val="18"/>
                <w:szCs w:val="18"/>
              </w:rPr>
              <w:fldChar w:fldCharType="end"/>
            </w:r>
          </w:p>
        </w:tc>
      </w:tr>
      <w:tr w:rsidR="00BB4351" w:rsidRPr="00E55577" w14:paraId="3460DED4" w14:textId="77777777" w:rsidTr="00E94BAE">
        <w:trPr>
          <w:trHeight w:val="125"/>
        </w:trPr>
        <w:tc>
          <w:tcPr>
            <w:tcW w:w="1266" w:type="dxa"/>
            <w:vMerge w:val="restart"/>
            <w:shd w:val="clear" w:color="auto" w:fill="auto"/>
          </w:tcPr>
          <w:p w14:paraId="37AB92ED" w14:textId="77777777" w:rsidR="00BB4351" w:rsidRPr="00E55577" w:rsidRDefault="00BB4351" w:rsidP="00631A6E">
            <w:pPr>
              <w:spacing w:after="0" w:line="240" w:lineRule="auto"/>
              <w:ind w:left="360"/>
              <w:rPr>
                <w:rFonts w:ascii="Times New Roman" w:eastAsia="Times New Roman" w:hAnsi="Times New Roman"/>
                <w:sz w:val="18"/>
                <w:szCs w:val="18"/>
              </w:rPr>
            </w:pPr>
          </w:p>
        </w:tc>
        <w:tc>
          <w:tcPr>
            <w:tcW w:w="1140" w:type="dxa"/>
            <w:vMerge w:val="restart"/>
            <w:shd w:val="clear" w:color="auto" w:fill="auto"/>
          </w:tcPr>
          <w:p w14:paraId="4C304E9C" w14:textId="77777777" w:rsidR="00BB4351" w:rsidRPr="00E55577" w:rsidRDefault="00BB4351" w:rsidP="00631A6E">
            <w:pPr>
              <w:spacing w:after="0" w:line="240" w:lineRule="auto"/>
              <w:ind w:left="360"/>
              <w:rPr>
                <w:rFonts w:ascii="Times New Roman" w:eastAsia="Times New Roman" w:hAnsi="Times New Roman"/>
                <w:sz w:val="18"/>
                <w:szCs w:val="18"/>
              </w:rPr>
            </w:pPr>
          </w:p>
        </w:tc>
        <w:tc>
          <w:tcPr>
            <w:tcW w:w="2975" w:type="dxa"/>
            <w:gridSpan w:val="4"/>
            <w:vMerge w:val="restart"/>
            <w:shd w:val="clear" w:color="auto" w:fill="auto"/>
          </w:tcPr>
          <w:p w14:paraId="74449F92" w14:textId="77777777" w:rsidR="00BB4351" w:rsidRPr="00E55577" w:rsidRDefault="00BB4351" w:rsidP="00631A6E">
            <w:pPr>
              <w:spacing w:after="0" w:line="240" w:lineRule="auto"/>
              <w:ind w:left="360"/>
              <w:rPr>
                <w:rFonts w:ascii="Times New Roman" w:eastAsia="Times New Roman" w:hAnsi="Times New Roman"/>
                <w:sz w:val="18"/>
                <w:szCs w:val="18"/>
              </w:rPr>
            </w:pPr>
          </w:p>
        </w:tc>
        <w:tc>
          <w:tcPr>
            <w:tcW w:w="5504" w:type="dxa"/>
            <w:gridSpan w:val="6"/>
            <w:shd w:val="clear" w:color="auto" w:fill="auto"/>
          </w:tcPr>
          <w:p w14:paraId="07AA8945" w14:textId="77777777" w:rsidR="00BB4351" w:rsidRPr="00BC163A" w:rsidRDefault="00BB4351" w:rsidP="00631A6E">
            <w:pPr>
              <w:spacing w:after="0" w:line="240" w:lineRule="auto"/>
              <w:ind w:left="360"/>
              <w:jc w:val="center"/>
              <w:rPr>
                <w:rFonts w:ascii="Times New Roman" w:eastAsia="Times New Roman" w:hAnsi="Times New Roman"/>
                <w:sz w:val="18"/>
                <w:szCs w:val="18"/>
              </w:rPr>
            </w:pPr>
            <w:r w:rsidRPr="00BC163A">
              <w:rPr>
                <w:rFonts w:ascii="Times New Roman" w:eastAsia="Times New Roman" w:hAnsi="Times New Roman"/>
                <w:sz w:val="18"/>
                <w:szCs w:val="18"/>
              </w:rPr>
              <w:t>Hectares</w:t>
            </w:r>
          </w:p>
        </w:tc>
      </w:tr>
      <w:tr w:rsidR="00740E7D" w:rsidRPr="00E55577" w14:paraId="5C1958C3" w14:textId="77777777" w:rsidTr="00E94BAE">
        <w:trPr>
          <w:trHeight w:val="125"/>
        </w:trPr>
        <w:tc>
          <w:tcPr>
            <w:tcW w:w="1266" w:type="dxa"/>
            <w:vMerge/>
            <w:shd w:val="clear" w:color="auto" w:fill="auto"/>
          </w:tcPr>
          <w:p w14:paraId="03513ECA" w14:textId="77777777" w:rsidR="00BB4351" w:rsidRPr="00E55577" w:rsidRDefault="00BB4351" w:rsidP="00631A6E">
            <w:pPr>
              <w:spacing w:after="0" w:line="240" w:lineRule="auto"/>
              <w:ind w:left="360"/>
              <w:rPr>
                <w:rFonts w:ascii="Times New Roman" w:eastAsia="Times New Roman" w:hAnsi="Times New Roman"/>
                <w:sz w:val="18"/>
                <w:szCs w:val="18"/>
              </w:rPr>
            </w:pPr>
          </w:p>
        </w:tc>
        <w:tc>
          <w:tcPr>
            <w:tcW w:w="1140" w:type="dxa"/>
            <w:vMerge/>
            <w:shd w:val="clear" w:color="auto" w:fill="auto"/>
          </w:tcPr>
          <w:p w14:paraId="5EE281B4" w14:textId="77777777" w:rsidR="00BB4351" w:rsidRPr="00E55577" w:rsidRDefault="00BB4351" w:rsidP="00631A6E">
            <w:pPr>
              <w:spacing w:after="0" w:line="240" w:lineRule="auto"/>
              <w:ind w:left="360"/>
              <w:rPr>
                <w:rFonts w:ascii="Times New Roman" w:eastAsia="Times New Roman" w:hAnsi="Times New Roman"/>
                <w:sz w:val="18"/>
                <w:szCs w:val="18"/>
              </w:rPr>
            </w:pPr>
          </w:p>
        </w:tc>
        <w:tc>
          <w:tcPr>
            <w:tcW w:w="2975" w:type="dxa"/>
            <w:gridSpan w:val="4"/>
            <w:vMerge/>
            <w:shd w:val="clear" w:color="auto" w:fill="auto"/>
          </w:tcPr>
          <w:p w14:paraId="3296CAAF" w14:textId="77777777" w:rsidR="00BB4351" w:rsidRPr="00E55577" w:rsidRDefault="00BB4351" w:rsidP="00631A6E">
            <w:pPr>
              <w:spacing w:after="0" w:line="240" w:lineRule="auto"/>
              <w:ind w:left="360"/>
              <w:rPr>
                <w:rFonts w:ascii="Times New Roman" w:eastAsia="Times New Roman" w:hAnsi="Times New Roman"/>
                <w:sz w:val="18"/>
                <w:szCs w:val="18"/>
              </w:rPr>
            </w:pPr>
          </w:p>
        </w:tc>
        <w:tc>
          <w:tcPr>
            <w:tcW w:w="2862" w:type="dxa"/>
            <w:gridSpan w:val="4"/>
            <w:shd w:val="clear" w:color="auto" w:fill="auto"/>
          </w:tcPr>
          <w:p w14:paraId="5DEA6274" w14:textId="77777777" w:rsidR="00BB4351" w:rsidRPr="00BC163A" w:rsidRDefault="00BB4351" w:rsidP="00631A6E">
            <w:pPr>
              <w:spacing w:after="0" w:line="240" w:lineRule="auto"/>
              <w:ind w:left="360"/>
              <w:jc w:val="center"/>
              <w:rPr>
                <w:rFonts w:ascii="Times New Roman" w:eastAsia="Times New Roman" w:hAnsi="Times New Roman"/>
                <w:sz w:val="18"/>
                <w:szCs w:val="18"/>
              </w:rPr>
            </w:pPr>
            <w:r w:rsidRPr="00BC163A">
              <w:rPr>
                <w:rFonts w:ascii="Times New Roman" w:eastAsia="Times New Roman" w:hAnsi="Times New Roman"/>
                <w:sz w:val="18"/>
                <w:szCs w:val="18"/>
              </w:rPr>
              <w:t>Expected</w:t>
            </w:r>
          </w:p>
        </w:tc>
        <w:tc>
          <w:tcPr>
            <w:tcW w:w="2642" w:type="dxa"/>
            <w:gridSpan w:val="2"/>
            <w:shd w:val="clear" w:color="auto" w:fill="auto"/>
          </w:tcPr>
          <w:p w14:paraId="03CFF5E7" w14:textId="77777777" w:rsidR="00BB4351" w:rsidRPr="00BC163A" w:rsidRDefault="00BB4351" w:rsidP="00631A6E">
            <w:pPr>
              <w:spacing w:after="0" w:line="240" w:lineRule="auto"/>
              <w:ind w:left="360"/>
              <w:jc w:val="center"/>
              <w:rPr>
                <w:rFonts w:ascii="Times New Roman" w:eastAsia="Times New Roman" w:hAnsi="Times New Roman"/>
                <w:sz w:val="18"/>
                <w:szCs w:val="18"/>
              </w:rPr>
            </w:pPr>
            <w:r w:rsidRPr="00BC163A">
              <w:rPr>
                <w:rFonts w:ascii="Times New Roman" w:eastAsia="Times New Roman" w:hAnsi="Times New Roman"/>
                <w:sz w:val="18"/>
                <w:szCs w:val="18"/>
              </w:rPr>
              <w:t>Achieved</w:t>
            </w:r>
          </w:p>
        </w:tc>
      </w:tr>
      <w:tr w:rsidR="00740E7D" w:rsidRPr="00E55577" w14:paraId="2E721AC3" w14:textId="77777777" w:rsidTr="00E94BAE">
        <w:trPr>
          <w:trHeight w:val="80"/>
        </w:trPr>
        <w:tc>
          <w:tcPr>
            <w:tcW w:w="1266" w:type="dxa"/>
            <w:vMerge/>
            <w:shd w:val="clear" w:color="auto" w:fill="auto"/>
          </w:tcPr>
          <w:p w14:paraId="536F135F" w14:textId="77777777" w:rsidR="00BB4351" w:rsidRPr="00E55577" w:rsidRDefault="00BB4351" w:rsidP="00631A6E">
            <w:pPr>
              <w:spacing w:after="0" w:line="240" w:lineRule="auto"/>
              <w:ind w:left="360"/>
              <w:rPr>
                <w:rFonts w:ascii="Times New Roman" w:eastAsia="Times New Roman" w:hAnsi="Times New Roman"/>
                <w:sz w:val="18"/>
                <w:szCs w:val="18"/>
              </w:rPr>
            </w:pPr>
          </w:p>
        </w:tc>
        <w:tc>
          <w:tcPr>
            <w:tcW w:w="1140" w:type="dxa"/>
            <w:vMerge/>
            <w:shd w:val="clear" w:color="auto" w:fill="auto"/>
          </w:tcPr>
          <w:p w14:paraId="6746F7E1" w14:textId="77777777" w:rsidR="00BB4351" w:rsidRPr="00E55577" w:rsidRDefault="00BB4351" w:rsidP="00631A6E">
            <w:pPr>
              <w:spacing w:after="0" w:line="240" w:lineRule="auto"/>
              <w:ind w:left="360"/>
              <w:rPr>
                <w:rFonts w:ascii="Times New Roman" w:eastAsia="Times New Roman" w:hAnsi="Times New Roman"/>
                <w:sz w:val="18"/>
                <w:szCs w:val="18"/>
              </w:rPr>
            </w:pPr>
          </w:p>
        </w:tc>
        <w:tc>
          <w:tcPr>
            <w:tcW w:w="2975" w:type="dxa"/>
            <w:gridSpan w:val="4"/>
            <w:vMerge/>
            <w:shd w:val="clear" w:color="auto" w:fill="auto"/>
          </w:tcPr>
          <w:p w14:paraId="28A060CF" w14:textId="77777777" w:rsidR="00BB4351" w:rsidRPr="00E55577" w:rsidRDefault="00BB4351" w:rsidP="00631A6E">
            <w:pPr>
              <w:spacing w:after="0" w:line="240" w:lineRule="auto"/>
              <w:ind w:left="360"/>
              <w:rPr>
                <w:rFonts w:ascii="Times New Roman" w:eastAsia="Times New Roman" w:hAnsi="Times New Roman"/>
                <w:sz w:val="18"/>
                <w:szCs w:val="18"/>
              </w:rPr>
            </w:pPr>
          </w:p>
        </w:tc>
        <w:tc>
          <w:tcPr>
            <w:tcW w:w="1297" w:type="dxa"/>
            <w:gridSpan w:val="2"/>
            <w:shd w:val="clear" w:color="auto" w:fill="auto"/>
          </w:tcPr>
          <w:p w14:paraId="2BAEB885" w14:textId="1DA838B7" w:rsidR="00BB4351" w:rsidRPr="00BC163A" w:rsidRDefault="00F40079" w:rsidP="00631A6E">
            <w:pPr>
              <w:spacing w:after="0" w:line="240" w:lineRule="auto"/>
              <w:ind w:left="360"/>
              <w:jc w:val="center"/>
              <w:rPr>
                <w:rFonts w:ascii="Times New Roman" w:eastAsia="Times New Roman" w:hAnsi="Times New Roman"/>
                <w:sz w:val="18"/>
                <w:szCs w:val="18"/>
              </w:rPr>
            </w:pPr>
            <w:r w:rsidRPr="00BC163A">
              <w:rPr>
                <w:rFonts w:ascii="Times New Roman" w:eastAsia="Times New Roman" w:hAnsi="Times New Roman"/>
                <w:sz w:val="18"/>
                <w:szCs w:val="18"/>
              </w:rPr>
              <w:t xml:space="preserve">Concept </w:t>
            </w:r>
            <w:r w:rsidR="00BB4351" w:rsidRPr="00BC163A">
              <w:rPr>
                <w:rFonts w:ascii="Times New Roman" w:eastAsia="Times New Roman" w:hAnsi="Times New Roman"/>
                <w:sz w:val="18"/>
                <w:szCs w:val="18"/>
              </w:rPr>
              <w:t>stage</w:t>
            </w:r>
          </w:p>
        </w:tc>
        <w:tc>
          <w:tcPr>
            <w:tcW w:w="1565" w:type="dxa"/>
            <w:gridSpan w:val="2"/>
            <w:shd w:val="clear" w:color="auto" w:fill="auto"/>
          </w:tcPr>
          <w:p w14:paraId="68E99F8E" w14:textId="77777777" w:rsidR="00BB4351" w:rsidRPr="00BC163A" w:rsidRDefault="00BB4351" w:rsidP="00631A6E">
            <w:pPr>
              <w:spacing w:after="0" w:line="240" w:lineRule="auto"/>
              <w:ind w:left="360"/>
              <w:jc w:val="center"/>
              <w:rPr>
                <w:rFonts w:ascii="Times New Roman" w:eastAsia="Times New Roman" w:hAnsi="Times New Roman"/>
                <w:sz w:val="18"/>
                <w:szCs w:val="18"/>
              </w:rPr>
            </w:pPr>
            <w:r w:rsidRPr="00BC163A">
              <w:rPr>
                <w:rFonts w:ascii="Times New Roman" w:eastAsia="Times New Roman" w:hAnsi="Times New Roman"/>
                <w:sz w:val="18"/>
                <w:szCs w:val="18"/>
              </w:rPr>
              <w:t>Endorsement</w:t>
            </w:r>
          </w:p>
        </w:tc>
        <w:tc>
          <w:tcPr>
            <w:tcW w:w="1151" w:type="dxa"/>
            <w:shd w:val="clear" w:color="auto" w:fill="auto"/>
          </w:tcPr>
          <w:p w14:paraId="659AF13C" w14:textId="77777777" w:rsidR="00BB4351" w:rsidRPr="00BC163A" w:rsidRDefault="00BB4351" w:rsidP="00631A6E">
            <w:pPr>
              <w:spacing w:after="0" w:line="240" w:lineRule="auto"/>
              <w:ind w:left="360"/>
              <w:jc w:val="center"/>
              <w:rPr>
                <w:rFonts w:ascii="Times New Roman" w:eastAsia="Times New Roman" w:hAnsi="Times New Roman"/>
                <w:sz w:val="18"/>
                <w:szCs w:val="18"/>
              </w:rPr>
            </w:pPr>
            <w:r w:rsidRPr="00BC163A">
              <w:rPr>
                <w:rFonts w:ascii="Times New Roman" w:eastAsia="Times New Roman" w:hAnsi="Times New Roman"/>
                <w:sz w:val="18"/>
                <w:szCs w:val="18"/>
              </w:rPr>
              <w:t>MTR</w:t>
            </w:r>
          </w:p>
        </w:tc>
        <w:tc>
          <w:tcPr>
            <w:tcW w:w="1491" w:type="dxa"/>
            <w:shd w:val="clear" w:color="auto" w:fill="auto"/>
          </w:tcPr>
          <w:p w14:paraId="04258529" w14:textId="77777777" w:rsidR="00BB4351" w:rsidRPr="00E55577" w:rsidRDefault="00BB4351" w:rsidP="00631A6E">
            <w:pPr>
              <w:spacing w:after="0" w:line="240" w:lineRule="auto"/>
              <w:ind w:left="360"/>
              <w:jc w:val="center"/>
              <w:rPr>
                <w:rFonts w:ascii="Times New Roman" w:eastAsia="Times New Roman" w:hAnsi="Times New Roman"/>
                <w:sz w:val="18"/>
                <w:szCs w:val="18"/>
              </w:rPr>
            </w:pPr>
            <w:r w:rsidRPr="00E55577">
              <w:rPr>
                <w:rFonts w:ascii="Times New Roman" w:eastAsia="Times New Roman" w:hAnsi="Times New Roman"/>
                <w:sz w:val="18"/>
                <w:szCs w:val="18"/>
              </w:rPr>
              <w:t>TE</w:t>
            </w:r>
          </w:p>
        </w:tc>
      </w:tr>
      <w:tr w:rsidR="00740E7D" w:rsidRPr="00E55577" w14:paraId="4B02E698" w14:textId="77777777" w:rsidTr="00E94BAE">
        <w:tc>
          <w:tcPr>
            <w:tcW w:w="1266" w:type="dxa"/>
            <w:shd w:val="clear" w:color="auto" w:fill="auto"/>
          </w:tcPr>
          <w:p w14:paraId="6A796C66" w14:textId="77777777" w:rsidR="00BB4351" w:rsidRPr="00E55577" w:rsidRDefault="00BB4351" w:rsidP="00631A6E">
            <w:pPr>
              <w:spacing w:after="0" w:line="240" w:lineRule="auto"/>
              <w:ind w:left="360"/>
              <w:jc w:val="right"/>
              <w:rPr>
                <w:rFonts w:ascii="Times New Roman" w:eastAsia="Times New Roman" w:hAnsi="Times New Roman"/>
                <w:sz w:val="18"/>
                <w:szCs w:val="18"/>
              </w:rPr>
            </w:pPr>
          </w:p>
        </w:tc>
        <w:tc>
          <w:tcPr>
            <w:tcW w:w="1140" w:type="dxa"/>
            <w:shd w:val="clear" w:color="auto" w:fill="auto"/>
          </w:tcPr>
          <w:p w14:paraId="4F4082C9" w14:textId="77777777" w:rsidR="00BB4351" w:rsidRPr="00E55577" w:rsidRDefault="00BB4351" w:rsidP="00631A6E">
            <w:pPr>
              <w:spacing w:after="0" w:line="240" w:lineRule="auto"/>
              <w:ind w:left="360"/>
              <w:jc w:val="right"/>
              <w:rPr>
                <w:rFonts w:ascii="Times New Roman" w:eastAsia="Times New Roman" w:hAnsi="Times New Roman"/>
                <w:sz w:val="18"/>
                <w:szCs w:val="18"/>
              </w:rPr>
            </w:pPr>
          </w:p>
        </w:tc>
        <w:tc>
          <w:tcPr>
            <w:tcW w:w="2975" w:type="dxa"/>
            <w:gridSpan w:val="4"/>
            <w:shd w:val="clear" w:color="auto" w:fill="auto"/>
          </w:tcPr>
          <w:p w14:paraId="78E62AEA" w14:textId="77777777" w:rsidR="00BB4351" w:rsidRPr="00E55577" w:rsidRDefault="00BB4351" w:rsidP="00631A6E">
            <w:pPr>
              <w:spacing w:after="0" w:line="240" w:lineRule="auto"/>
              <w:ind w:left="360"/>
              <w:jc w:val="right"/>
              <w:rPr>
                <w:rFonts w:ascii="Times New Roman" w:eastAsia="Times New Roman" w:hAnsi="Times New Roman"/>
                <w:sz w:val="18"/>
                <w:szCs w:val="18"/>
              </w:rPr>
            </w:pPr>
          </w:p>
        </w:tc>
        <w:tc>
          <w:tcPr>
            <w:tcW w:w="1297" w:type="dxa"/>
            <w:gridSpan w:val="2"/>
            <w:shd w:val="clear" w:color="auto" w:fill="auto"/>
          </w:tcPr>
          <w:p w14:paraId="3109414E" w14:textId="77777777" w:rsidR="00BB4351" w:rsidRPr="00BC163A" w:rsidRDefault="00BB4351" w:rsidP="00631A6E">
            <w:pPr>
              <w:spacing w:after="0" w:line="240" w:lineRule="auto"/>
              <w:ind w:left="360"/>
              <w:jc w:val="right"/>
              <w:rPr>
                <w:rFonts w:ascii="Times New Roman" w:eastAsia="Times New Roman" w:hAnsi="Times New Roman"/>
                <w:sz w:val="18"/>
                <w:szCs w:val="18"/>
              </w:rPr>
            </w:pPr>
            <w:r w:rsidRPr="00BC163A">
              <w:rPr>
                <w:rFonts w:ascii="Times New Roman" w:eastAsia="Times New Roman" w:hAnsi="Times New Roman"/>
                <w:i/>
                <w:color w:val="000000"/>
                <w:sz w:val="18"/>
                <w:szCs w:val="18"/>
              </w:rPr>
              <w:fldChar w:fldCharType="begin">
                <w:ffData>
                  <w:name w:val="F_GEB_BD_target"/>
                  <w:enabled/>
                  <w:calcOnExit w:val="0"/>
                  <w:textInput/>
                </w:ffData>
              </w:fldChar>
            </w:r>
            <w:r w:rsidRPr="00BC163A">
              <w:rPr>
                <w:rFonts w:ascii="Times New Roman" w:eastAsia="Times New Roman" w:hAnsi="Times New Roman"/>
                <w:i/>
                <w:color w:val="000000"/>
                <w:sz w:val="18"/>
                <w:szCs w:val="18"/>
              </w:rPr>
              <w:instrText xml:space="preserve"> FORMTEXT </w:instrText>
            </w:r>
            <w:r w:rsidRPr="00BC163A">
              <w:rPr>
                <w:rFonts w:ascii="Times New Roman" w:eastAsia="Times New Roman" w:hAnsi="Times New Roman"/>
                <w:i/>
                <w:color w:val="000000"/>
                <w:sz w:val="18"/>
                <w:szCs w:val="18"/>
              </w:rPr>
            </w:r>
            <w:r w:rsidRPr="00BC163A">
              <w:rPr>
                <w:rFonts w:ascii="Times New Roman" w:eastAsia="Times New Roman" w:hAnsi="Times New Roman"/>
                <w:i/>
                <w:color w:val="000000"/>
                <w:sz w:val="18"/>
                <w:szCs w:val="18"/>
              </w:rPr>
              <w:fldChar w:fldCharType="separate"/>
            </w:r>
            <w:r w:rsidRPr="00BC163A">
              <w:rPr>
                <w:rFonts w:ascii="Times New Roman" w:eastAsia="Times New Roman" w:hAnsi="Times New Roman"/>
                <w:i/>
                <w:noProof/>
                <w:color w:val="000000"/>
                <w:sz w:val="18"/>
                <w:szCs w:val="18"/>
              </w:rPr>
              <w:t> </w:t>
            </w:r>
            <w:r w:rsidRPr="00BC163A">
              <w:rPr>
                <w:rFonts w:ascii="Times New Roman" w:eastAsia="Times New Roman" w:hAnsi="Times New Roman"/>
                <w:i/>
                <w:noProof/>
                <w:color w:val="000000"/>
                <w:sz w:val="18"/>
                <w:szCs w:val="18"/>
              </w:rPr>
              <w:t> </w:t>
            </w:r>
            <w:r w:rsidRPr="00BC163A">
              <w:rPr>
                <w:rFonts w:ascii="Times New Roman" w:eastAsia="Times New Roman" w:hAnsi="Times New Roman"/>
                <w:i/>
                <w:noProof/>
                <w:color w:val="000000"/>
                <w:sz w:val="18"/>
                <w:szCs w:val="18"/>
              </w:rPr>
              <w:t> </w:t>
            </w:r>
            <w:r w:rsidRPr="00BC163A">
              <w:rPr>
                <w:rFonts w:ascii="Times New Roman" w:eastAsia="Times New Roman" w:hAnsi="Times New Roman"/>
                <w:i/>
                <w:noProof/>
                <w:color w:val="000000"/>
                <w:sz w:val="18"/>
                <w:szCs w:val="18"/>
              </w:rPr>
              <w:t> </w:t>
            </w:r>
            <w:r w:rsidRPr="00BC163A">
              <w:rPr>
                <w:rFonts w:ascii="Times New Roman" w:eastAsia="Times New Roman" w:hAnsi="Times New Roman"/>
                <w:i/>
                <w:noProof/>
                <w:color w:val="000000"/>
                <w:sz w:val="18"/>
                <w:szCs w:val="18"/>
              </w:rPr>
              <w:t> </w:t>
            </w:r>
            <w:r w:rsidRPr="00BC163A">
              <w:rPr>
                <w:rFonts w:ascii="Times New Roman" w:eastAsia="Times New Roman" w:hAnsi="Times New Roman"/>
                <w:i/>
                <w:color w:val="000000"/>
                <w:sz w:val="18"/>
                <w:szCs w:val="18"/>
              </w:rPr>
              <w:fldChar w:fldCharType="end"/>
            </w:r>
          </w:p>
        </w:tc>
        <w:tc>
          <w:tcPr>
            <w:tcW w:w="1565" w:type="dxa"/>
            <w:gridSpan w:val="2"/>
            <w:shd w:val="clear" w:color="auto" w:fill="auto"/>
          </w:tcPr>
          <w:p w14:paraId="4B1B0F33" w14:textId="77777777" w:rsidR="00BB4351" w:rsidRPr="00BC163A" w:rsidRDefault="00BB4351" w:rsidP="00631A6E">
            <w:pPr>
              <w:spacing w:after="0" w:line="240" w:lineRule="auto"/>
              <w:ind w:left="360"/>
              <w:jc w:val="right"/>
              <w:rPr>
                <w:rFonts w:ascii="Times New Roman" w:eastAsia="Times New Roman" w:hAnsi="Times New Roman"/>
                <w:sz w:val="18"/>
                <w:szCs w:val="18"/>
              </w:rPr>
            </w:pPr>
            <w:r w:rsidRPr="00BC163A">
              <w:rPr>
                <w:rFonts w:ascii="Times New Roman" w:eastAsia="Times New Roman" w:hAnsi="Times New Roman"/>
                <w:i/>
                <w:color w:val="000000"/>
                <w:sz w:val="18"/>
                <w:szCs w:val="18"/>
              </w:rPr>
              <w:fldChar w:fldCharType="begin">
                <w:ffData>
                  <w:name w:val="F_GEB_BD_target"/>
                  <w:enabled/>
                  <w:calcOnExit w:val="0"/>
                  <w:textInput/>
                </w:ffData>
              </w:fldChar>
            </w:r>
            <w:r w:rsidRPr="00BC163A">
              <w:rPr>
                <w:rFonts w:ascii="Times New Roman" w:eastAsia="Times New Roman" w:hAnsi="Times New Roman"/>
                <w:i/>
                <w:color w:val="000000"/>
                <w:sz w:val="18"/>
                <w:szCs w:val="18"/>
              </w:rPr>
              <w:instrText xml:space="preserve"> FORMTEXT </w:instrText>
            </w:r>
            <w:r w:rsidRPr="00BC163A">
              <w:rPr>
                <w:rFonts w:ascii="Times New Roman" w:eastAsia="Times New Roman" w:hAnsi="Times New Roman"/>
                <w:i/>
                <w:color w:val="000000"/>
                <w:sz w:val="18"/>
                <w:szCs w:val="18"/>
              </w:rPr>
            </w:r>
            <w:r w:rsidRPr="00BC163A">
              <w:rPr>
                <w:rFonts w:ascii="Times New Roman" w:eastAsia="Times New Roman" w:hAnsi="Times New Roman"/>
                <w:i/>
                <w:color w:val="000000"/>
                <w:sz w:val="18"/>
                <w:szCs w:val="18"/>
              </w:rPr>
              <w:fldChar w:fldCharType="separate"/>
            </w:r>
            <w:r w:rsidRPr="00BC163A">
              <w:rPr>
                <w:rFonts w:ascii="Times New Roman" w:eastAsia="Times New Roman" w:hAnsi="Times New Roman"/>
                <w:i/>
                <w:noProof/>
                <w:color w:val="000000"/>
                <w:sz w:val="18"/>
                <w:szCs w:val="18"/>
              </w:rPr>
              <w:t> </w:t>
            </w:r>
            <w:r w:rsidRPr="00BC163A">
              <w:rPr>
                <w:rFonts w:ascii="Times New Roman" w:eastAsia="Times New Roman" w:hAnsi="Times New Roman"/>
                <w:i/>
                <w:noProof/>
                <w:color w:val="000000"/>
                <w:sz w:val="18"/>
                <w:szCs w:val="18"/>
              </w:rPr>
              <w:t> </w:t>
            </w:r>
            <w:r w:rsidRPr="00BC163A">
              <w:rPr>
                <w:rFonts w:ascii="Times New Roman" w:eastAsia="Times New Roman" w:hAnsi="Times New Roman"/>
                <w:i/>
                <w:noProof/>
                <w:color w:val="000000"/>
                <w:sz w:val="18"/>
                <w:szCs w:val="18"/>
              </w:rPr>
              <w:t> </w:t>
            </w:r>
            <w:r w:rsidRPr="00BC163A">
              <w:rPr>
                <w:rFonts w:ascii="Times New Roman" w:eastAsia="Times New Roman" w:hAnsi="Times New Roman"/>
                <w:i/>
                <w:noProof/>
                <w:color w:val="000000"/>
                <w:sz w:val="18"/>
                <w:szCs w:val="18"/>
              </w:rPr>
              <w:t> </w:t>
            </w:r>
            <w:r w:rsidRPr="00BC163A">
              <w:rPr>
                <w:rFonts w:ascii="Times New Roman" w:eastAsia="Times New Roman" w:hAnsi="Times New Roman"/>
                <w:i/>
                <w:noProof/>
                <w:color w:val="000000"/>
                <w:sz w:val="18"/>
                <w:szCs w:val="18"/>
              </w:rPr>
              <w:t> </w:t>
            </w:r>
            <w:r w:rsidRPr="00BC163A">
              <w:rPr>
                <w:rFonts w:ascii="Times New Roman" w:eastAsia="Times New Roman" w:hAnsi="Times New Roman"/>
                <w:i/>
                <w:color w:val="000000"/>
                <w:sz w:val="18"/>
                <w:szCs w:val="18"/>
              </w:rPr>
              <w:fldChar w:fldCharType="end"/>
            </w:r>
          </w:p>
        </w:tc>
        <w:tc>
          <w:tcPr>
            <w:tcW w:w="1151" w:type="dxa"/>
            <w:shd w:val="clear" w:color="auto" w:fill="auto"/>
          </w:tcPr>
          <w:p w14:paraId="6822E467" w14:textId="77777777" w:rsidR="00BB4351" w:rsidRPr="00BC163A" w:rsidRDefault="00BB4351" w:rsidP="00631A6E">
            <w:pPr>
              <w:spacing w:after="0" w:line="240" w:lineRule="auto"/>
              <w:ind w:left="360"/>
              <w:jc w:val="right"/>
              <w:rPr>
                <w:rFonts w:ascii="Times New Roman" w:eastAsia="Times New Roman" w:hAnsi="Times New Roman"/>
                <w:sz w:val="18"/>
                <w:szCs w:val="18"/>
              </w:rPr>
            </w:pPr>
            <w:r w:rsidRPr="00BC163A">
              <w:rPr>
                <w:rFonts w:ascii="Times New Roman" w:eastAsia="Times New Roman" w:hAnsi="Times New Roman"/>
                <w:i/>
                <w:color w:val="000000"/>
                <w:sz w:val="18"/>
                <w:szCs w:val="18"/>
              </w:rPr>
              <w:fldChar w:fldCharType="begin">
                <w:ffData>
                  <w:name w:val="F_GEB_BD_target"/>
                  <w:enabled/>
                  <w:calcOnExit w:val="0"/>
                  <w:textInput/>
                </w:ffData>
              </w:fldChar>
            </w:r>
            <w:r w:rsidRPr="00BC163A">
              <w:rPr>
                <w:rFonts w:ascii="Times New Roman" w:eastAsia="Times New Roman" w:hAnsi="Times New Roman"/>
                <w:i/>
                <w:color w:val="000000"/>
                <w:sz w:val="18"/>
                <w:szCs w:val="18"/>
              </w:rPr>
              <w:instrText xml:space="preserve"> FORMTEXT </w:instrText>
            </w:r>
            <w:r w:rsidRPr="00BC163A">
              <w:rPr>
                <w:rFonts w:ascii="Times New Roman" w:eastAsia="Times New Roman" w:hAnsi="Times New Roman"/>
                <w:i/>
                <w:color w:val="000000"/>
                <w:sz w:val="18"/>
                <w:szCs w:val="18"/>
              </w:rPr>
            </w:r>
            <w:r w:rsidRPr="00BC163A">
              <w:rPr>
                <w:rFonts w:ascii="Times New Roman" w:eastAsia="Times New Roman" w:hAnsi="Times New Roman"/>
                <w:i/>
                <w:color w:val="000000"/>
                <w:sz w:val="18"/>
                <w:szCs w:val="18"/>
              </w:rPr>
              <w:fldChar w:fldCharType="separate"/>
            </w:r>
            <w:r w:rsidRPr="00BC163A">
              <w:rPr>
                <w:rFonts w:ascii="Times New Roman" w:eastAsia="Times New Roman" w:hAnsi="Times New Roman"/>
                <w:i/>
                <w:noProof/>
                <w:color w:val="000000"/>
                <w:sz w:val="18"/>
                <w:szCs w:val="18"/>
              </w:rPr>
              <w:t> </w:t>
            </w:r>
            <w:r w:rsidRPr="00BC163A">
              <w:rPr>
                <w:rFonts w:ascii="Times New Roman" w:eastAsia="Times New Roman" w:hAnsi="Times New Roman"/>
                <w:i/>
                <w:noProof/>
                <w:color w:val="000000"/>
                <w:sz w:val="18"/>
                <w:szCs w:val="18"/>
              </w:rPr>
              <w:t> </w:t>
            </w:r>
            <w:r w:rsidRPr="00BC163A">
              <w:rPr>
                <w:rFonts w:ascii="Times New Roman" w:eastAsia="Times New Roman" w:hAnsi="Times New Roman"/>
                <w:i/>
                <w:noProof/>
                <w:color w:val="000000"/>
                <w:sz w:val="18"/>
                <w:szCs w:val="18"/>
              </w:rPr>
              <w:t> </w:t>
            </w:r>
            <w:r w:rsidRPr="00BC163A">
              <w:rPr>
                <w:rFonts w:ascii="Times New Roman" w:eastAsia="Times New Roman" w:hAnsi="Times New Roman"/>
                <w:i/>
                <w:noProof/>
                <w:color w:val="000000"/>
                <w:sz w:val="18"/>
                <w:szCs w:val="18"/>
              </w:rPr>
              <w:t> </w:t>
            </w:r>
            <w:r w:rsidRPr="00BC163A">
              <w:rPr>
                <w:rFonts w:ascii="Times New Roman" w:eastAsia="Times New Roman" w:hAnsi="Times New Roman"/>
                <w:i/>
                <w:noProof/>
                <w:color w:val="000000"/>
                <w:sz w:val="18"/>
                <w:szCs w:val="18"/>
              </w:rPr>
              <w:t> </w:t>
            </w:r>
            <w:r w:rsidRPr="00BC163A">
              <w:rPr>
                <w:rFonts w:ascii="Times New Roman" w:eastAsia="Times New Roman" w:hAnsi="Times New Roman"/>
                <w:i/>
                <w:color w:val="000000"/>
                <w:sz w:val="18"/>
                <w:szCs w:val="18"/>
              </w:rPr>
              <w:fldChar w:fldCharType="end"/>
            </w:r>
          </w:p>
        </w:tc>
        <w:tc>
          <w:tcPr>
            <w:tcW w:w="1491" w:type="dxa"/>
            <w:shd w:val="clear" w:color="auto" w:fill="auto"/>
          </w:tcPr>
          <w:p w14:paraId="1DA12B32" w14:textId="77777777" w:rsidR="00BB4351" w:rsidRPr="00E55577" w:rsidRDefault="00BB4351" w:rsidP="00631A6E">
            <w:pPr>
              <w:spacing w:after="0" w:line="240" w:lineRule="auto"/>
              <w:ind w:left="360"/>
              <w:jc w:val="right"/>
              <w:rPr>
                <w:rFonts w:ascii="Times New Roman" w:eastAsia="Times New Roman" w:hAnsi="Times New Roman"/>
                <w:sz w:val="18"/>
                <w:szCs w:val="18"/>
              </w:rPr>
            </w:pPr>
            <w:r w:rsidRPr="00E55577">
              <w:rPr>
                <w:rFonts w:ascii="Times New Roman" w:eastAsia="Times New Roman" w:hAnsi="Times New Roman"/>
                <w:i/>
                <w:color w:val="000000"/>
                <w:sz w:val="18"/>
                <w:szCs w:val="18"/>
              </w:rPr>
              <w:fldChar w:fldCharType="begin">
                <w:ffData>
                  <w:name w:val="F_GEB_BD_target"/>
                  <w:enabled/>
                  <w:calcOnExit w:val="0"/>
                  <w:textInput/>
                </w:ffData>
              </w:fldChar>
            </w:r>
            <w:r w:rsidRPr="00E55577">
              <w:rPr>
                <w:rFonts w:ascii="Times New Roman" w:eastAsia="Times New Roman" w:hAnsi="Times New Roman"/>
                <w:i/>
                <w:color w:val="000000"/>
                <w:sz w:val="18"/>
                <w:szCs w:val="18"/>
              </w:rPr>
              <w:instrText xml:space="preserve"> FORMTEXT </w:instrText>
            </w:r>
            <w:r w:rsidRPr="00E55577">
              <w:rPr>
                <w:rFonts w:ascii="Times New Roman" w:eastAsia="Times New Roman" w:hAnsi="Times New Roman"/>
                <w:i/>
                <w:color w:val="000000"/>
                <w:sz w:val="18"/>
                <w:szCs w:val="18"/>
              </w:rPr>
            </w:r>
            <w:r w:rsidRPr="00E55577">
              <w:rPr>
                <w:rFonts w:ascii="Times New Roman" w:eastAsia="Times New Roman" w:hAnsi="Times New Roman"/>
                <w:i/>
                <w:color w:val="000000"/>
                <w:sz w:val="18"/>
                <w:szCs w:val="18"/>
              </w:rPr>
              <w:fldChar w:fldCharType="separate"/>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color w:val="000000"/>
                <w:sz w:val="18"/>
                <w:szCs w:val="18"/>
              </w:rPr>
              <w:fldChar w:fldCharType="end"/>
            </w:r>
          </w:p>
        </w:tc>
      </w:tr>
      <w:tr w:rsidR="00740E7D" w:rsidRPr="00E55577" w14:paraId="42315E54" w14:textId="77777777" w:rsidTr="00E94BAE">
        <w:tc>
          <w:tcPr>
            <w:tcW w:w="1266" w:type="dxa"/>
            <w:shd w:val="clear" w:color="auto" w:fill="auto"/>
          </w:tcPr>
          <w:p w14:paraId="49552F5B" w14:textId="77777777" w:rsidR="00BB4351" w:rsidRPr="00E55577" w:rsidRDefault="00BB4351" w:rsidP="00631A6E">
            <w:pPr>
              <w:spacing w:after="0" w:line="240" w:lineRule="auto"/>
              <w:ind w:left="360"/>
              <w:jc w:val="right"/>
              <w:rPr>
                <w:rFonts w:ascii="Times New Roman" w:eastAsia="Times New Roman" w:hAnsi="Times New Roman"/>
                <w:sz w:val="18"/>
                <w:szCs w:val="18"/>
              </w:rPr>
            </w:pPr>
          </w:p>
        </w:tc>
        <w:tc>
          <w:tcPr>
            <w:tcW w:w="1140" w:type="dxa"/>
            <w:shd w:val="clear" w:color="auto" w:fill="auto"/>
          </w:tcPr>
          <w:p w14:paraId="6406A39A" w14:textId="77777777" w:rsidR="00BB4351" w:rsidRPr="00E55577" w:rsidRDefault="00BB4351" w:rsidP="00631A6E">
            <w:pPr>
              <w:spacing w:after="0" w:line="240" w:lineRule="auto"/>
              <w:ind w:left="360"/>
              <w:jc w:val="right"/>
              <w:rPr>
                <w:rFonts w:ascii="Times New Roman" w:eastAsia="Times New Roman" w:hAnsi="Times New Roman"/>
                <w:sz w:val="18"/>
                <w:szCs w:val="18"/>
              </w:rPr>
            </w:pPr>
          </w:p>
        </w:tc>
        <w:tc>
          <w:tcPr>
            <w:tcW w:w="2975" w:type="dxa"/>
            <w:gridSpan w:val="4"/>
            <w:shd w:val="clear" w:color="auto" w:fill="auto"/>
          </w:tcPr>
          <w:p w14:paraId="6DBF3A36" w14:textId="77777777" w:rsidR="00BB4351" w:rsidRPr="00E55577" w:rsidRDefault="00BB4351" w:rsidP="00631A6E">
            <w:pPr>
              <w:spacing w:after="0" w:line="240" w:lineRule="auto"/>
              <w:ind w:left="360"/>
              <w:jc w:val="right"/>
              <w:rPr>
                <w:rFonts w:ascii="Times New Roman" w:eastAsia="Times New Roman" w:hAnsi="Times New Roman"/>
                <w:sz w:val="18"/>
                <w:szCs w:val="18"/>
              </w:rPr>
            </w:pPr>
          </w:p>
        </w:tc>
        <w:tc>
          <w:tcPr>
            <w:tcW w:w="1297" w:type="dxa"/>
            <w:gridSpan w:val="2"/>
            <w:shd w:val="clear" w:color="auto" w:fill="auto"/>
          </w:tcPr>
          <w:p w14:paraId="5C291FB4" w14:textId="77777777" w:rsidR="00BB4351" w:rsidRPr="00BC163A" w:rsidRDefault="00BB4351" w:rsidP="00631A6E">
            <w:pPr>
              <w:spacing w:after="0" w:line="240" w:lineRule="auto"/>
              <w:ind w:left="360"/>
              <w:jc w:val="right"/>
              <w:rPr>
                <w:rFonts w:ascii="Times New Roman" w:eastAsia="Times New Roman" w:hAnsi="Times New Roman"/>
                <w:sz w:val="18"/>
                <w:szCs w:val="18"/>
              </w:rPr>
            </w:pPr>
            <w:r w:rsidRPr="00BC163A">
              <w:rPr>
                <w:rFonts w:ascii="Times New Roman" w:eastAsia="Times New Roman" w:hAnsi="Times New Roman"/>
                <w:i/>
                <w:color w:val="000000"/>
                <w:sz w:val="18"/>
                <w:szCs w:val="18"/>
              </w:rPr>
              <w:fldChar w:fldCharType="begin">
                <w:ffData>
                  <w:name w:val="F_GEB_BD_target"/>
                  <w:enabled/>
                  <w:calcOnExit w:val="0"/>
                  <w:textInput/>
                </w:ffData>
              </w:fldChar>
            </w:r>
            <w:r w:rsidRPr="00BC163A">
              <w:rPr>
                <w:rFonts w:ascii="Times New Roman" w:eastAsia="Times New Roman" w:hAnsi="Times New Roman"/>
                <w:i/>
                <w:color w:val="000000"/>
                <w:sz w:val="18"/>
                <w:szCs w:val="18"/>
              </w:rPr>
              <w:instrText xml:space="preserve"> FORMTEXT </w:instrText>
            </w:r>
            <w:r w:rsidRPr="00BC163A">
              <w:rPr>
                <w:rFonts w:ascii="Times New Roman" w:eastAsia="Times New Roman" w:hAnsi="Times New Roman"/>
                <w:i/>
                <w:color w:val="000000"/>
                <w:sz w:val="18"/>
                <w:szCs w:val="18"/>
              </w:rPr>
            </w:r>
            <w:r w:rsidRPr="00BC163A">
              <w:rPr>
                <w:rFonts w:ascii="Times New Roman" w:eastAsia="Times New Roman" w:hAnsi="Times New Roman"/>
                <w:i/>
                <w:color w:val="000000"/>
                <w:sz w:val="18"/>
                <w:szCs w:val="18"/>
              </w:rPr>
              <w:fldChar w:fldCharType="separate"/>
            </w:r>
            <w:r w:rsidRPr="00BC163A">
              <w:rPr>
                <w:rFonts w:ascii="Times New Roman" w:eastAsia="Times New Roman" w:hAnsi="Times New Roman"/>
                <w:i/>
                <w:noProof/>
                <w:color w:val="000000"/>
                <w:sz w:val="18"/>
                <w:szCs w:val="18"/>
              </w:rPr>
              <w:t> </w:t>
            </w:r>
            <w:r w:rsidRPr="00BC163A">
              <w:rPr>
                <w:rFonts w:ascii="Times New Roman" w:eastAsia="Times New Roman" w:hAnsi="Times New Roman"/>
                <w:i/>
                <w:noProof/>
                <w:color w:val="000000"/>
                <w:sz w:val="18"/>
                <w:szCs w:val="18"/>
              </w:rPr>
              <w:t> </w:t>
            </w:r>
            <w:r w:rsidRPr="00BC163A">
              <w:rPr>
                <w:rFonts w:ascii="Times New Roman" w:eastAsia="Times New Roman" w:hAnsi="Times New Roman"/>
                <w:i/>
                <w:noProof/>
                <w:color w:val="000000"/>
                <w:sz w:val="18"/>
                <w:szCs w:val="18"/>
              </w:rPr>
              <w:t> </w:t>
            </w:r>
            <w:r w:rsidRPr="00BC163A">
              <w:rPr>
                <w:rFonts w:ascii="Times New Roman" w:eastAsia="Times New Roman" w:hAnsi="Times New Roman"/>
                <w:i/>
                <w:noProof/>
                <w:color w:val="000000"/>
                <w:sz w:val="18"/>
                <w:szCs w:val="18"/>
              </w:rPr>
              <w:t> </w:t>
            </w:r>
            <w:r w:rsidRPr="00BC163A">
              <w:rPr>
                <w:rFonts w:ascii="Times New Roman" w:eastAsia="Times New Roman" w:hAnsi="Times New Roman"/>
                <w:i/>
                <w:noProof/>
                <w:color w:val="000000"/>
                <w:sz w:val="18"/>
                <w:szCs w:val="18"/>
              </w:rPr>
              <w:t> </w:t>
            </w:r>
            <w:r w:rsidRPr="00BC163A">
              <w:rPr>
                <w:rFonts w:ascii="Times New Roman" w:eastAsia="Times New Roman" w:hAnsi="Times New Roman"/>
                <w:i/>
                <w:color w:val="000000"/>
                <w:sz w:val="18"/>
                <w:szCs w:val="18"/>
              </w:rPr>
              <w:fldChar w:fldCharType="end"/>
            </w:r>
          </w:p>
        </w:tc>
        <w:tc>
          <w:tcPr>
            <w:tcW w:w="1565" w:type="dxa"/>
            <w:gridSpan w:val="2"/>
            <w:shd w:val="clear" w:color="auto" w:fill="auto"/>
          </w:tcPr>
          <w:p w14:paraId="30B2206C" w14:textId="77777777" w:rsidR="00BB4351" w:rsidRPr="00BC163A" w:rsidRDefault="00BB4351" w:rsidP="00631A6E">
            <w:pPr>
              <w:spacing w:after="0" w:line="240" w:lineRule="auto"/>
              <w:ind w:left="360"/>
              <w:jc w:val="right"/>
              <w:rPr>
                <w:rFonts w:ascii="Times New Roman" w:eastAsia="Times New Roman" w:hAnsi="Times New Roman"/>
                <w:sz w:val="18"/>
                <w:szCs w:val="18"/>
              </w:rPr>
            </w:pPr>
            <w:r w:rsidRPr="00BC163A">
              <w:rPr>
                <w:rFonts w:ascii="Times New Roman" w:eastAsia="Times New Roman" w:hAnsi="Times New Roman"/>
                <w:i/>
                <w:color w:val="000000"/>
                <w:sz w:val="18"/>
                <w:szCs w:val="18"/>
              </w:rPr>
              <w:fldChar w:fldCharType="begin">
                <w:ffData>
                  <w:name w:val="F_GEB_BD_target"/>
                  <w:enabled/>
                  <w:calcOnExit w:val="0"/>
                  <w:textInput/>
                </w:ffData>
              </w:fldChar>
            </w:r>
            <w:r w:rsidRPr="00BC163A">
              <w:rPr>
                <w:rFonts w:ascii="Times New Roman" w:eastAsia="Times New Roman" w:hAnsi="Times New Roman"/>
                <w:i/>
                <w:color w:val="000000"/>
                <w:sz w:val="18"/>
                <w:szCs w:val="18"/>
              </w:rPr>
              <w:instrText xml:space="preserve"> FORMTEXT </w:instrText>
            </w:r>
            <w:r w:rsidRPr="00BC163A">
              <w:rPr>
                <w:rFonts w:ascii="Times New Roman" w:eastAsia="Times New Roman" w:hAnsi="Times New Roman"/>
                <w:i/>
                <w:color w:val="000000"/>
                <w:sz w:val="18"/>
                <w:szCs w:val="18"/>
              </w:rPr>
            </w:r>
            <w:r w:rsidRPr="00BC163A">
              <w:rPr>
                <w:rFonts w:ascii="Times New Roman" w:eastAsia="Times New Roman" w:hAnsi="Times New Roman"/>
                <w:i/>
                <w:color w:val="000000"/>
                <w:sz w:val="18"/>
                <w:szCs w:val="18"/>
              </w:rPr>
              <w:fldChar w:fldCharType="separate"/>
            </w:r>
            <w:r w:rsidRPr="00BC163A">
              <w:rPr>
                <w:rFonts w:ascii="Times New Roman" w:eastAsia="Times New Roman" w:hAnsi="Times New Roman"/>
                <w:i/>
                <w:noProof/>
                <w:color w:val="000000"/>
                <w:sz w:val="18"/>
                <w:szCs w:val="18"/>
              </w:rPr>
              <w:t> </w:t>
            </w:r>
            <w:r w:rsidRPr="00BC163A">
              <w:rPr>
                <w:rFonts w:ascii="Times New Roman" w:eastAsia="Times New Roman" w:hAnsi="Times New Roman"/>
                <w:i/>
                <w:noProof/>
                <w:color w:val="000000"/>
                <w:sz w:val="18"/>
                <w:szCs w:val="18"/>
              </w:rPr>
              <w:t> </w:t>
            </w:r>
            <w:r w:rsidRPr="00BC163A">
              <w:rPr>
                <w:rFonts w:ascii="Times New Roman" w:eastAsia="Times New Roman" w:hAnsi="Times New Roman"/>
                <w:i/>
                <w:noProof/>
                <w:color w:val="000000"/>
                <w:sz w:val="18"/>
                <w:szCs w:val="18"/>
              </w:rPr>
              <w:t> </w:t>
            </w:r>
            <w:r w:rsidRPr="00BC163A">
              <w:rPr>
                <w:rFonts w:ascii="Times New Roman" w:eastAsia="Times New Roman" w:hAnsi="Times New Roman"/>
                <w:i/>
                <w:noProof/>
                <w:color w:val="000000"/>
                <w:sz w:val="18"/>
                <w:szCs w:val="18"/>
              </w:rPr>
              <w:t> </w:t>
            </w:r>
            <w:r w:rsidRPr="00BC163A">
              <w:rPr>
                <w:rFonts w:ascii="Times New Roman" w:eastAsia="Times New Roman" w:hAnsi="Times New Roman"/>
                <w:i/>
                <w:noProof/>
                <w:color w:val="000000"/>
                <w:sz w:val="18"/>
                <w:szCs w:val="18"/>
              </w:rPr>
              <w:t> </w:t>
            </w:r>
            <w:r w:rsidRPr="00BC163A">
              <w:rPr>
                <w:rFonts w:ascii="Times New Roman" w:eastAsia="Times New Roman" w:hAnsi="Times New Roman"/>
                <w:i/>
                <w:color w:val="000000"/>
                <w:sz w:val="18"/>
                <w:szCs w:val="18"/>
              </w:rPr>
              <w:fldChar w:fldCharType="end"/>
            </w:r>
          </w:p>
        </w:tc>
        <w:tc>
          <w:tcPr>
            <w:tcW w:w="1151" w:type="dxa"/>
            <w:shd w:val="clear" w:color="auto" w:fill="auto"/>
          </w:tcPr>
          <w:p w14:paraId="3C929585" w14:textId="77777777" w:rsidR="00BB4351" w:rsidRPr="00BC163A" w:rsidRDefault="00BB4351" w:rsidP="00631A6E">
            <w:pPr>
              <w:spacing w:after="0" w:line="240" w:lineRule="auto"/>
              <w:ind w:left="360"/>
              <w:jc w:val="right"/>
              <w:rPr>
                <w:rFonts w:ascii="Times New Roman" w:eastAsia="Times New Roman" w:hAnsi="Times New Roman"/>
                <w:sz w:val="18"/>
                <w:szCs w:val="18"/>
              </w:rPr>
            </w:pPr>
            <w:r w:rsidRPr="00BC163A">
              <w:rPr>
                <w:rFonts w:ascii="Times New Roman" w:eastAsia="Times New Roman" w:hAnsi="Times New Roman"/>
                <w:i/>
                <w:color w:val="000000"/>
                <w:sz w:val="18"/>
                <w:szCs w:val="18"/>
              </w:rPr>
              <w:fldChar w:fldCharType="begin">
                <w:ffData>
                  <w:name w:val="F_GEB_BD_target"/>
                  <w:enabled/>
                  <w:calcOnExit w:val="0"/>
                  <w:textInput/>
                </w:ffData>
              </w:fldChar>
            </w:r>
            <w:r w:rsidRPr="00BC163A">
              <w:rPr>
                <w:rFonts w:ascii="Times New Roman" w:eastAsia="Times New Roman" w:hAnsi="Times New Roman"/>
                <w:i/>
                <w:color w:val="000000"/>
                <w:sz w:val="18"/>
                <w:szCs w:val="18"/>
              </w:rPr>
              <w:instrText xml:space="preserve"> FORMTEXT </w:instrText>
            </w:r>
            <w:r w:rsidRPr="00BC163A">
              <w:rPr>
                <w:rFonts w:ascii="Times New Roman" w:eastAsia="Times New Roman" w:hAnsi="Times New Roman"/>
                <w:i/>
                <w:color w:val="000000"/>
                <w:sz w:val="18"/>
                <w:szCs w:val="18"/>
              </w:rPr>
            </w:r>
            <w:r w:rsidRPr="00BC163A">
              <w:rPr>
                <w:rFonts w:ascii="Times New Roman" w:eastAsia="Times New Roman" w:hAnsi="Times New Roman"/>
                <w:i/>
                <w:color w:val="000000"/>
                <w:sz w:val="18"/>
                <w:szCs w:val="18"/>
              </w:rPr>
              <w:fldChar w:fldCharType="separate"/>
            </w:r>
            <w:r w:rsidRPr="00BC163A">
              <w:rPr>
                <w:rFonts w:ascii="Times New Roman" w:eastAsia="Times New Roman" w:hAnsi="Times New Roman"/>
                <w:i/>
                <w:noProof/>
                <w:color w:val="000000"/>
                <w:sz w:val="18"/>
                <w:szCs w:val="18"/>
              </w:rPr>
              <w:t> </w:t>
            </w:r>
            <w:r w:rsidRPr="00BC163A">
              <w:rPr>
                <w:rFonts w:ascii="Times New Roman" w:eastAsia="Times New Roman" w:hAnsi="Times New Roman"/>
                <w:i/>
                <w:noProof/>
                <w:color w:val="000000"/>
                <w:sz w:val="18"/>
                <w:szCs w:val="18"/>
              </w:rPr>
              <w:t> </w:t>
            </w:r>
            <w:r w:rsidRPr="00BC163A">
              <w:rPr>
                <w:rFonts w:ascii="Times New Roman" w:eastAsia="Times New Roman" w:hAnsi="Times New Roman"/>
                <w:i/>
                <w:noProof/>
                <w:color w:val="000000"/>
                <w:sz w:val="18"/>
                <w:szCs w:val="18"/>
              </w:rPr>
              <w:t> </w:t>
            </w:r>
            <w:r w:rsidRPr="00BC163A">
              <w:rPr>
                <w:rFonts w:ascii="Times New Roman" w:eastAsia="Times New Roman" w:hAnsi="Times New Roman"/>
                <w:i/>
                <w:noProof/>
                <w:color w:val="000000"/>
                <w:sz w:val="18"/>
                <w:szCs w:val="18"/>
              </w:rPr>
              <w:t> </w:t>
            </w:r>
            <w:r w:rsidRPr="00BC163A">
              <w:rPr>
                <w:rFonts w:ascii="Times New Roman" w:eastAsia="Times New Roman" w:hAnsi="Times New Roman"/>
                <w:i/>
                <w:noProof/>
                <w:color w:val="000000"/>
                <w:sz w:val="18"/>
                <w:szCs w:val="18"/>
              </w:rPr>
              <w:t> </w:t>
            </w:r>
            <w:r w:rsidRPr="00BC163A">
              <w:rPr>
                <w:rFonts w:ascii="Times New Roman" w:eastAsia="Times New Roman" w:hAnsi="Times New Roman"/>
                <w:i/>
                <w:color w:val="000000"/>
                <w:sz w:val="18"/>
                <w:szCs w:val="18"/>
              </w:rPr>
              <w:fldChar w:fldCharType="end"/>
            </w:r>
          </w:p>
        </w:tc>
        <w:tc>
          <w:tcPr>
            <w:tcW w:w="1491" w:type="dxa"/>
            <w:shd w:val="clear" w:color="auto" w:fill="auto"/>
          </w:tcPr>
          <w:p w14:paraId="5E7ED154" w14:textId="77777777" w:rsidR="00BB4351" w:rsidRPr="00E55577" w:rsidRDefault="00BB4351" w:rsidP="00631A6E">
            <w:pPr>
              <w:spacing w:after="0" w:line="240" w:lineRule="auto"/>
              <w:ind w:left="360"/>
              <w:jc w:val="right"/>
              <w:rPr>
                <w:rFonts w:ascii="Times New Roman" w:eastAsia="Times New Roman" w:hAnsi="Times New Roman"/>
                <w:sz w:val="18"/>
                <w:szCs w:val="18"/>
              </w:rPr>
            </w:pPr>
            <w:r w:rsidRPr="00E55577">
              <w:rPr>
                <w:rFonts w:ascii="Times New Roman" w:eastAsia="Times New Roman" w:hAnsi="Times New Roman"/>
                <w:i/>
                <w:color w:val="000000"/>
                <w:sz w:val="18"/>
                <w:szCs w:val="18"/>
              </w:rPr>
              <w:fldChar w:fldCharType="begin">
                <w:ffData>
                  <w:name w:val="F_GEB_BD_target"/>
                  <w:enabled/>
                  <w:calcOnExit w:val="0"/>
                  <w:textInput/>
                </w:ffData>
              </w:fldChar>
            </w:r>
            <w:r w:rsidRPr="00E55577">
              <w:rPr>
                <w:rFonts w:ascii="Times New Roman" w:eastAsia="Times New Roman" w:hAnsi="Times New Roman"/>
                <w:i/>
                <w:color w:val="000000"/>
                <w:sz w:val="18"/>
                <w:szCs w:val="18"/>
              </w:rPr>
              <w:instrText xml:space="preserve"> FORMTEXT </w:instrText>
            </w:r>
            <w:r w:rsidRPr="00E55577">
              <w:rPr>
                <w:rFonts w:ascii="Times New Roman" w:eastAsia="Times New Roman" w:hAnsi="Times New Roman"/>
                <w:i/>
                <w:color w:val="000000"/>
                <w:sz w:val="18"/>
                <w:szCs w:val="18"/>
              </w:rPr>
            </w:r>
            <w:r w:rsidRPr="00E55577">
              <w:rPr>
                <w:rFonts w:ascii="Times New Roman" w:eastAsia="Times New Roman" w:hAnsi="Times New Roman"/>
                <w:i/>
                <w:color w:val="000000"/>
                <w:sz w:val="18"/>
                <w:szCs w:val="18"/>
              </w:rPr>
              <w:fldChar w:fldCharType="separate"/>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color w:val="000000"/>
                <w:sz w:val="18"/>
                <w:szCs w:val="18"/>
              </w:rPr>
              <w:fldChar w:fldCharType="end"/>
            </w:r>
          </w:p>
        </w:tc>
      </w:tr>
      <w:tr w:rsidR="002E27F9" w:rsidRPr="00E55577" w14:paraId="3E41D288" w14:textId="77777777" w:rsidTr="00E94BAE">
        <w:tc>
          <w:tcPr>
            <w:tcW w:w="1266" w:type="dxa"/>
            <w:shd w:val="clear" w:color="auto" w:fill="BFBFBF"/>
          </w:tcPr>
          <w:p w14:paraId="7AFC9C0C" w14:textId="77777777" w:rsidR="00BB4351" w:rsidRPr="00E55577" w:rsidRDefault="00BB4351" w:rsidP="00631A6E">
            <w:pPr>
              <w:spacing w:after="0" w:line="240" w:lineRule="auto"/>
              <w:ind w:left="360"/>
              <w:rPr>
                <w:rFonts w:ascii="Times New Roman" w:eastAsia="Times New Roman" w:hAnsi="Times New Roman"/>
                <w:sz w:val="18"/>
                <w:szCs w:val="18"/>
              </w:rPr>
            </w:pPr>
            <w:r w:rsidRPr="00E55577">
              <w:rPr>
                <w:rFonts w:ascii="Times New Roman" w:eastAsia="Times New Roman" w:hAnsi="Times New Roman"/>
                <w:sz w:val="18"/>
                <w:szCs w:val="18"/>
              </w:rPr>
              <w:t>Indicator 4.2</w:t>
            </w:r>
          </w:p>
        </w:tc>
        <w:tc>
          <w:tcPr>
            <w:tcW w:w="8128" w:type="dxa"/>
            <w:gridSpan w:val="10"/>
            <w:shd w:val="clear" w:color="auto" w:fill="BFBFBF"/>
          </w:tcPr>
          <w:p w14:paraId="47FB68E7" w14:textId="77777777" w:rsidR="00BB4351" w:rsidRPr="00BC163A" w:rsidRDefault="00BB4351" w:rsidP="00631A6E">
            <w:pPr>
              <w:spacing w:after="0" w:line="240" w:lineRule="auto"/>
              <w:ind w:left="360"/>
              <w:rPr>
                <w:rFonts w:ascii="Times New Roman" w:eastAsia="Times New Roman" w:hAnsi="Times New Roman"/>
                <w:sz w:val="18"/>
                <w:szCs w:val="18"/>
              </w:rPr>
            </w:pPr>
            <w:r w:rsidRPr="00BC163A">
              <w:rPr>
                <w:rFonts w:ascii="Times New Roman" w:eastAsia="Times New Roman" w:hAnsi="Times New Roman"/>
                <w:sz w:val="18"/>
                <w:szCs w:val="18"/>
              </w:rPr>
              <w:t>Area of landscapes that meet national or international third-party certification that incorporates biodiversity considerations</w:t>
            </w:r>
          </w:p>
        </w:tc>
        <w:tc>
          <w:tcPr>
            <w:tcW w:w="1491" w:type="dxa"/>
            <w:shd w:val="clear" w:color="auto" w:fill="BFBFBF"/>
          </w:tcPr>
          <w:p w14:paraId="12F4392B" w14:textId="77777777" w:rsidR="00BB4351" w:rsidRPr="00E55577" w:rsidRDefault="00BB4351" w:rsidP="00631A6E">
            <w:pPr>
              <w:spacing w:after="0" w:line="240" w:lineRule="auto"/>
              <w:ind w:left="360"/>
              <w:jc w:val="right"/>
              <w:rPr>
                <w:rFonts w:ascii="Times New Roman" w:eastAsia="Times New Roman" w:hAnsi="Times New Roman"/>
                <w:sz w:val="18"/>
                <w:szCs w:val="18"/>
              </w:rPr>
            </w:pPr>
            <w:r w:rsidRPr="00E55577">
              <w:rPr>
                <w:rFonts w:ascii="Times New Roman" w:eastAsia="Times New Roman" w:hAnsi="Times New Roman"/>
                <w:i/>
                <w:color w:val="000000"/>
                <w:sz w:val="18"/>
                <w:szCs w:val="18"/>
              </w:rPr>
              <w:fldChar w:fldCharType="begin">
                <w:ffData>
                  <w:name w:val="F_GEB_BD_target"/>
                  <w:enabled/>
                  <w:calcOnExit w:val="0"/>
                  <w:textInput/>
                </w:ffData>
              </w:fldChar>
            </w:r>
            <w:r w:rsidRPr="00E55577">
              <w:rPr>
                <w:rFonts w:ascii="Times New Roman" w:eastAsia="Times New Roman" w:hAnsi="Times New Roman"/>
                <w:i/>
                <w:color w:val="000000"/>
                <w:sz w:val="18"/>
                <w:szCs w:val="18"/>
              </w:rPr>
              <w:instrText xml:space="preserve"> FORMTEXT </w:instrText>
            </w:r>
            <w:r w:rsidRPr="00E55577">
              <w:rPr>
                <w:rFonts w:ascii="Times New Roman" w:eastAsia="Times New Roman" w:hAnsi="Times New Roman"/>
                <w:i/>
                <w:color w:val="000000"/>
                <w:sz w:val="18"/>
                <w:szCs w:val="18"/>
              </w:rPr>
            </w:r>
            <w:r w:rsidRPr="00E55577">
              <w:rPr>
                <w:rFonts w:ascii="Times New Roman" w:eastAsia="Times New Roman" w:hAnsi="Times New Roman"/>
                <w:i/>
                <w:color w:val="000000"/>
                <w:sz w:val="18"/>
                <w:szCs w:val="18"/>
              </w:rPr>
              <w:fldChar w:fldCharType="separate"/>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color w:val="000000"/>
                <w:sz w:val="18"/>
                <w:szCs w:val="18"/>
              </w:rPr>
              <w:fldChar w:fldCharType="end"/>
            </w:r>
          </w:p>
        </w:tc>
      </w:tr>
      <w:tr w:rsidR="00BB4351" w:rsidRPr="00E55577" w14:paraId="50CAC675" w14:textId="77777777" w:rsidTr="00E94BAE">
        <w:trPr>
          <w:trHeight w:val="125"/>
        </w:trPr>
        <w:tc>
          <w:tcPr>
            <w:tcW w:w="5381" w:type="dxa"/>
            <w:gridSpan w:val="6"/>
            <w:vMerge w:val="restart"/>
            <w:shd w:val="clear" w:color="auto" w:fill="auto"/>
          </w:tcPr>
          <w:p w14:paraId="7E366FD0" w14:textId="77777777" w:rsidR="00BB4351" w:rsidRPr="00E55577" w:rsidRDefault="00BB4351" w:rsidP="00631A6E">
            <w:pPr>
              <w:spacing w:after="0" w:line="240" w:lineRule="auto"/>
              <w:ind w:left="360"/>
              <w:rPr>
                <w:rFonts w:ascii="Times New Roman" w:eastAsia="Times New Roman" w:hAnsi="Times New Roman"/>
                <w:i/>
                <w:color w:val="000000"/>
                <w:sz w:val="18"/>
                <w:szCs w:val="18"/>
              </w:rPr>
            </w:pPr>
            <w:r w:rsidRPr="00E55577">
              <w:rPr>
                <w:rFonts w:ascii="Times New Roman" w:eastAsia="Times New Roman" w:hAnsi="Times New Roman"/>
                <w:sz w:val="18"/>
                <w:szCs w:val="18"/>
              </w:rPr>
              <w:t xml:space="preserve">Third party certification(s):    </w:t>
            </w:r>
            <w:r w:rsidRPr="00E55577">
              <w:rPr>
                <w:rFonts w:ascii="Times New Roman" w:eastAsia="Times New Roman" w:hAnsi="Times New Roman"/>
                <w:i/>
                <w:color w:val="000000"/>
                <w:sz w:val="18"/>
                <w:szCs w:val="18"/>
              </w:rPr>
              <w:fldChar w:fldCharType="begin">
                <w:ffData>
                  <w:name w:val="F_GEB_BD_target"/>
                  <w:enabled/>
                  <w:calcOnExit w:val="0"/>
                  <w:textInput/>
                </w:ffData>
              </w:fldChar>
            </w:r>
            <w:r w:rsidRPr="00E55577">
              <w:rPr>
                <w:rFonts w:ascii="Times New Roman" w:eastAsia="Times New Roman" w:hAnsi="Times New Roman"/>
                <w:i/>
                <w:color w:val="000000"/>
                <w:sz w:val="18"/>
                <w:szCs w:val="18"/>
              </w:rPr>
              <w:instrText xml:space="preserve"> FORMTEXT </w:instrText>
            </w:r>
            <w:r w:rsidRPr="00E55577">
              <w:rPr>
                <w:rFonts w:ascii="Times New Roman" w:eastAsia="Times New Roman" w:hAnsi="Times New Roman"/>
                <w:i/>
                <w:color w:val="000000"/>
                <w:sz w:val="18"/>
                <w:szCs w:val="18"/>
              </w:rPr>
            </w:r>
            <w:r w:rsidRPr="00E55577">
              <w:rPr>
                <w:rFonts w:ascii="Times New Roman" w:eastAsia="Times New Roman" w:hAnsi="Times New Roman"/>
                <w:i/>
                <w:color w:val="000000"/>
                <w:sz w:val="18"/>
                <w:szCs w:val="18"/>
              </w:rPr>
              <w:fldChar w:fldCharType="separate"/>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color w:val="000000"/>
                <w:sz w:val="18"/>
                <w:szCs w:val="18"/>
              </w:rPr>
              <w:fldChar w:fldCharType="end"/>
            </w:r>
          </w:p>
          <w:p w14:paraId="096C788D" w14:textId="1D72161A" w:rsidR="00BB4351" w:rsidRPr="00E55577" w:rsidRDefault="00BB4351" w:rsidP="00631A6E">
            <w:pPr>
              <w:spacing w:after="0" w:line="240" w:lineRule="auto"/>
              <w:ind w:left="48"/>
              <w:rPr>
                <w:rFonts w:ascii="Times New Roman" w:eastAsia="Times New Roman" w:hAnsi="Times New Roman"/>
                <w:i/>
                <w:color w:val="000000"/>
                <w:sz w:val="18"/>
                <w:szCs w:val="18"/>
              </w:rPr>
            </w:pPr>
          </w:p>
          <w:p w14:paraId="2159619C" w14:textId="77777777" w:rsidR="00BB4351" w:rsidRPr="00E55577" w:rsidRDefault="00BB4351" w:rsidP="00631A6E">
            <w:pPr>
              <w:spacing w:after="0" w:line="240" w:lineRule="auto"/>
              <w:ind w:left="2520"/>
              <w:rPr>
                <w:rFonts w:ascii="Times New Roman" w:eastAsia="Times New Roman" w:hAnsi="Times New Roman"/>
                <w:i/>
                <w:color w:val="000000"/>
                <w:sz w:val="18"/>
                <w:szCs w:val="18"/>
              </w:rPr>
            </w:pPr>
            <w:r w:rsidRPr="00E55577">
              <w:rPr>
                <w:rFonts w:ascii="Times New Roman" w:eastAsia="Times New Roman" w:hAnsi="Times New Roman"/>
                <w:i/>
                <w:color w:val="000000"/>
                <w:sz w:val="18"/>
                <w:szCs w:val="18"/>
              </w:rPr>
              <w:fldChar w:fldCharType="begin">
                <w:ffData>
                  <w:name w:val="F_GEB_BD_target"/>
                  <w:enabled/>
                  <w:calcOnExit w:val="0"/>
                  <w:textInput/>
                </w:ffData>
              </w:fldChar>
            </w:r>
            <w:r w:rsidRPr="00E55577">
              <w:rPr>
                <w:rFonts w:ascii="Times New Roman" w:eastAsia="Times New Roman" w:hAnsi="Times New Roman"/>
                <w:i/>
                <w:color w:val="000000"/>
                <w:sz w:val="18"/>
                <w:szCs w:val="18"/>
              </w:rPr>
              <w:instrText xml:space="preserve"> FORMTEXT </w:instrText>
            </w:r>
            <w:r w:rsidRPr="00E55577">
              <w:rPr>
                <w:rFonts w:ascii="Times New Roman" w:eastAsia="Times New Roman" w:hAnsi="Times New Roman"/>
                <w:i/>
                <w:color w:val="000000"/>
                <w:sz w:val="18"/>
                <w:szCs w:val="18"/>
              </w:rPr>
            </w:r>
            <w:r w:rsidRPr="00E55577">
              <w:rPr>
                <w:rFonts w:ascii="Times New Roman" w:eastAsia="Times New Roman" w:hAnsi="Times New Roman"/>
                <w:i/>
                <w:color w:val="000000"/>
                <w:sz w:val="18"/>
                <w:szCs w:val="18"/>
              </w:rPr>
              <w:fldChar w:fldCharType="separate"/>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color w:val="000000"/>
                <w:sz w:val="18"/>
                <w:szCs w:val="18"/>
              </w:rPr>
              <w:fldChar w:fldCharType="end"/>
            </w:r>
            <w:r w:rsidRPr="00E55577">
              <w:rPr>
                <w:rFonts w:ascii="Times New Roman" w:eastAsia="Times New Roman" w:hAnsi="Times New Roman"/>
                <w:i/>
                <w:color w:val="000000"/>
                <w:sz w:val="18"/>
                <w:szCs w:val="18"/>
              </w:rPr>
              <w:t xml:space="preserve"> </w:t>
            </w:r>
          </w:p>
          <w:p w14:paraId="7D0273D6" w14:textId="77777777" w:rsidR="00BB4351" w:rsidRPr="00E55577" w:rsidRDefault="00BB4351" w:rsidP="00631A6E">
            <w:pPr>
              <w:spacing w:after="0" w:line="240" w:lineRule="auto"/>
              <w:ind w:left="2160"/>
              <w:rPr>
                <w:rFonts w:ascii="Times New Roman" w:eastAsia="Times New Roman" w:hAnsi="Times New Roman"/>
                <w:i/>
                <w:color w:val="000000"/>
                <w:sz w:val="18"/>
                <w:szCs w:val="18"/>
              </w:rPr>
            </w:pPr>
          </w:p>
          <w:p w14:paraId="6222D499" w14:textId="77777777" w:rsidR="00BB4351" w:rsidRPr="00E55577" w:rsidRDefault="00BB4351" w:rsidP="00631A6E">
            <w:pPr>
              <w:spacing w:after="0" w:line="240" w:lineRule="auto"/>
              <w:ind w:left="2520"/>
              <w:rPr>
                <w:rFonts w:ascii="Times New Roman" w:eastAsia="Times New Roman" w:hAnsi="Times New Roman"/>
                <w:i/>
                <w:color w:val="000000"/>
                <w:sz w:val="18"/>
                <w:szCs w:val="18"/>
              </w:rPr>
            </w:pPr>
            <w:r w:rsidRPr="00E55577">
              <w:rPr>
                <w:rFonts w:ascii="Times New Roman" w:eastAsia="Times New Roman" w:hAnsi="Times New Roman"/>
                <w:i/>
                <w:color w:val="000000"/>
                <w:sz w:val="18"/>
                <w:szCs w:val="18"/>
              </w:rPr>
              <w:fldChar w:fldCharType="begin">
                <w:ffData>
                  <w:name w:val="F_GEB_BD_target"/>
                  <w:enabled/>
                  <w:calcOnExit w:val="0"/>
                  <w:textInput/>
                </w:ffData>
              </w:fldChar>
            </w:r>
            <w:r w:rsidRPr="00E55577">
              <w:rPr>
                <w:rFonts w:ascii="Times New Roman" w:eastAsia="Times New Roman" w:hAnsi="Times New Roman"/>
                <w:i/>
                <w:color w:val="000000"/>
                <w:sz w:val="18"/>
                <w:szCs w:val="18"/>
              </w:rPr>
              <w:instrText xml:space="preserve"> FORMTEXT </w:instrText>
            </w:r>
            <w:r w:rsidRPr="00E55577">
              <w:rPr>
                <w:rFonts w:ascii="Times New Roman" w:eastAsia="Times New Roman" w:hAnsi="Times New Roman"/>
                <w:i/>
                <w:color w:val="000000"/>
                <w:sz w:val="18"/>
                <w:szCs w:val="18"/>
              </w:rPr>
            </w:r>
            <w:r w:rsidRPr="00E55577">
              <w:rPr>
                <w:rFonts w:ascii="Times New Roman" w:eastAsia="Times New Roman" w:hAnsi="Times New Roman"/>
                <w:i/>
                <w:color w:val="000000"/>
                <w:sz w:val="18"/>
                <w:szCs w:val="18"/>
              </w:rPr>
              <w:fldChar w:fldCharType="separate"/>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color w:val="000000"/>
                <w:sz w:val="18"/>
                <w:szCs w:val="18"/>
              </w:rPr>
              <w:fldChar w:fldCharType="end"/>
            </w:r>
          </w:p>
          <w:p w14:paraId="6D42D529" w14:textId="77777777" w:rsidR="00BB4351" w:rsidRPr="00E55577" w:rsidRDefault="00BB4351" w:rsidP="00631A6E">
            <w:pPr>
              <w:spacing w:after="0" w:line="240" w:lineRule="auto"/>
              <w:rPr>
                <w:rFonts w:ascii="Times New Roman" w:eastAsia="Times New Roman" w:hAnsi="Times New Roman"/>
                <w:sz w:val="18"/>
                <w:szCs w:val="18"/>
              </w:rPr>
            </w:pPr>
          </w:p>
        </w:tc>
        <w:tc>
          <w:tcPr>
            <w:tcW w:w="5504" w:type="dxa"/>
            <w:gridSpan w:val="6"/>
            <w:shd w:val="clear" w:color="auto" w:fill="auto"/>
          </w:tcPr>
          <w:p w14:paraId="37F86F18" w14:textId="77777777" w:rsidR="00BB4351" w:rsidRPr="00BC163A" w:rsidRDefault="00BB4351" w:rsidP="00631A6E">
            <w:pPr>
              <w:spacing w:after="0" w:line="240" w:lineRule="auto"/>
              <w:ind w:left="360"/>
              <w:jc w:val="center"/>
              <w:rPr>
                <w:rFonts w:ascii="Times New Roman" w:eastAsia="Times New Roman" w:hAnsi="Times New Roman"/>
                <w:sz w:val="18"/>
                <w:szCs w:val="18"/>
              </w:rPr>
            </w:pPr>
            <w:r w:rsidRPr="00BC163A">
              <w:rPr>
                <w:rFonts w:ascii="Times New Roman" w:eastAsia="Times New Roman" w:hAnsi="Times New Roman"/>
                <w:sz w:val="18"/>
                <w:szCs w:val="18"/>
              </w:rPr>
              <w:t>Hectares</w:t>
            </w:r>
          </w:p>
        </w:tc>
      </w:tr>
      <w:tr w:rsidR="00BB4351" w:rsidRPr="00E55577" w14:paraId="5C4639DF" w14:textId="77777777" w:rsidTr="00E94BAE">
        <w:trPr>
          <w:trHeight w:val="58"/>
        </w:trPr>
        <w:tc>
          <w:tcPr>
            <w:tcW w:w="5381" w:type="dxa"/>
            <w:gridSpan w:val="6"/>
            <w:vMerge/>
            <w:shd w:val="clear" w:color="auto" w:fill="auto"/>
          </w:tcPr>
          <w:p w14:paraId="0E2C4F13" w14:textId="77777777" w:rsidR="00BB4351" w:rsidRPr="00E55577" w:rsidRDefault="00BB4351" w:rsidP="00631A6E">
            <w:pPr>
              <w:spacing w:after="0" w:line="240" w:lineRule="auto"/>
              <w:ind w:left="360"/>
              <w:rPr>
                <w:rFonts w:ascii="Times New Roman" w:eastAsia="Times New Roman" w:hAnsi="Times New Roman"/>
                <w:sz w:val="18"/>
                <w:szCs w:val="18"/>
              </w:rPr>
            </w:pPr>
          </w:p>
        </w:tc>
        <w:tc>
          <w:tcPr>
            <w:tcW w:w="2862" w:type="dxa"/>
            <w:gridSpan w:val="4"/>
            <w:shd w:val="clear" w:color="auto" w:fill="auto"/>
          </w:tcPr>
          <w:p w14:paraId="54E233D7" w14:textId="77777777" w:rsidR="00BB4351" w:rsidRPr="00BC163A" w:rsidRDefault="00BB4351" w:rsidP="00631A6E">
            <w:pPr>
              <w:spacing w:after="0" w:line="240" w:lineRule="auto"/>
              <w:ind w:left="360"/>
              <w:jc w:val="center"/>
              <w:rPr>
                <w:rFonts w:ascii="Times New Roman" w:eastAsia="Times New Roman" w:hAnsi="Times New Roman"/>
                <w:sz w:val="18"/>
                <w:szCs w:val="18"/>
              </w:rPr>
            </w:pPr>
            <w:r w:rsidRPr="00BC163A">
              <w:rPr>
                <w:rFonts w:ascii="Times New Roman" w:eastAsia="Times New Roman" w:hAnsi="Times New Roman"/>
                <w:sz w:val="18"/>
                <w:szCs w:val="18"/>
              </w:rPr>
              <w:t>Expected</w:t>
            </w:r>
          </w:p>
        </w:tc>
        <w:tc>
          <w:tcPr>
            <w:tcW w:w="2642" w:type="dxa"/>
            <w:gridSpan w:val="2"/>
            <w:shd w:val="clear" w:color="auto" w:fill="auto"/>
          </w:tcPr>
          <w:p w14:paraId="04EB91D5" w14:textId="77777777" w:rsidR="00BB4351" w:rsidRPr="00BC163A" w:rsidRDefault="00BB4351" w:rsidP="00631A6E">
            <w:pPr>
              <w:spacing w:after="0" w:line="240" w:lineRule="auto"/>
              <w:ind w:left="360"/>
              <w:jc w:val="center"/>
              <w:rPr>
                <w:rFonts w:ascii="Times New Roman" w:eastAsia="Times New Roman" w:hAnsi="Times New Roman"/>
                <w:sz w:val="18"/>
                <w:szCs w:val="18"/>
              </w:rPr>
            </w:pPr>
            <w:r w:rsidRPr="00BC163A">
              <w:rPr>
                <w:rFonts w:ascii="Times New Roman" w:eastAsia="Times New Roman" w:hAnsi="Times New Roman"/>
                <w:sz w:val="18"/>
                <w:szCs w:val="18"/>
              </w:rPr>
              <w:t>Achieved</w:t>
            </w:r>
          </w:p>
        </w:tc>
      </w:tr>
      <w:tr w:rsidR="00740E7D" w:rsidRPr="00E55577" w14:paraId="55A53BB6" w14:textId="77777777" w:rsidTr="00E94BAE">
        <w:trPr>
          <w:trHeight w:val="197"/>
        </w:trPr>
        <w:tc>
          <w:tcPr>
            <w:tcW w:w="5381" w:type="dxa"/>
            <w:gridSpan w:val="6"/>
            <w:vMerge/>
            <w:shd w:val="clear" w:color="auto" w:fill="auto"/>
          </w:tcPr>
          <w:p w14:paraId="0D270146" w14:textId="77777777" w:rsidR="00BB4351" w:rsidRPr="00E55577" w:rsidRDefault="00BB4351" w:rsidP="00631A6E">
            <w:pPr>
              <w:spacing w:after="0" w:line="240" w:lineRule="auto"/>
              <w:ind w:left="360"/>
              <w:rPr>
                <w:rFonts w:ascii="Times New Roman" w:eastAsia="Times New Roman" w:hAnsi="Times New Roman"/>
                <w:sz w:val="18"/>
                <w:szCs w:val="18"/>
              </w:rPr>
            </w:pPr>
          </w:p>
        </w:tc>
        <w:tc>
          <w:tcPr>
            <w:tcW w:w="1297" w:type="dxa"/>
            <w:gridSpan w:val="2"/>
            <w:shd w:val="clear" w:color="auto" w:fill="auto"/>
          </w:tcPr>
          <w:p w14:paraId="2C688511" w14:textId="59949567" w:rsidR="00BB4351" w:rsidRPr="00BC163A" w:rsidRDefault="00F40079" w:rsidP="00631A6E">
            <w:pPr>
              <w:spacing w:after="0" w:line="240" w:lineRule="auto"/>
              <w:ind w:left="360"/>
              <w:jc w:val="center"/>
              <w:rPr>
                <w:rFonts w:ascii="Times New Roman" w:eastAsia="Times New Roman" w:hAnsi="Times New Roman"/>
                <w:sz w:val="18"/>
                <w:szCs w:val="18"/>
              </w:rPr>
            </w:pPr>
            <w:r w:rsidRPr="00BC163A">
              <w:rPr>
                <w:rFonts w:ascii="Times New Roman" w:eastAsia="Times New Roman" w:hAnsi="Times New Roman"/>
                <w:sz w:val="18"/>
                <w:szCs w:val="18"/>
              </w:rPr>
              <w:t xml:space="preserve">Concept </w:t>
            </w:r>
            <w:r w:rsidR="00BB4351" w:rsidRPr="00BC163A">
              <w:rPr>
                <w:rFonts w:ascii="Times New Roman" w:eastAsia="Times New Roman" w:hAnsi="Times New Roman"/>
                <w:sz w:val="18"/>
                <w:szCs w:val="18"/>
              </w:rPr>
              <w:t>stage</w:t>
            </w:r>
          </w:p>
        </w:tc>
        <w:tc>
          <w:tcPr>
            <w:tcW w:w="1565" w:type="dxa"/>
            <w:gridSpan w:val="2"/>
            <w:shd w:val="clear" w:color="auto" w:fill="auto"/>
          </w:tcPr>
          <w:p w14:paraId="40C59E37" w14:textId="77777777" w:rsidR="00BB4351" w:rsidRPr="00BC163A" w:rsidRDefault="00BB4351" w:rsidP="00631A6E">
            <w:pPr>
              <w:spacing w:after="0" w:line="240" w:lineRule="auto"/>
              <w:ind w:left="360"/>
              <w:jc w:val="center"/>
              <w:rPr>
                <w:rFonts w:ascii="Times New Roman" w:eastAsia="Times New Roman" w:hAnsi="Times New Roman"/>
                <w:sz w:val="18"/>
                <w:szCs w:val="18"/>
              </w:rPr>
            </w:pPr>
            <w:r w:rsidRPr="00BC163A">
              <w:rPr>
                <w:rFonts w:ascii="Times New Roman" w:eastAsia="Times New Roman" w:hAnsi="Times New Roman"/>
                <w:sz w:val="18"/>
                <w:szCs w:val="18"/>
              </w:rPr>
              <w:t>Endorsement</w:t>
            </w:r>
          </w:p>
        </w:tc>
        <w:tc>
          <w:tcPr>
            <w:tcW w:w="1151" w:type="dxa"/>
            <w:shd w:val="clear" w:color="auto" w:fill="auto"/>
          </w:tcPr>
          <w:p w14:paraId="785370EE" w14:textId="77777777" w:rsidR="00BB4351" w:rsidRPr="00BC163A" w:rsidRDefault="00BB4351" w:rsidP="00631A6E">
            <w:pPr>
              <w:spacing w:after="0" w:line="240" w:lineRule="auto"/>
              <w:ind w:left="360"/>
              <w:jc w:val="center"/>
              <w:rPr>
                <w:rFonts w:ascii="Times New Roman" w:eastAsia="Times New Roman" w:hAnsi="Times New Roman"/>
                <w:sz w:val="18"/>
                <w:szCs w:val="18"/>
              </w:rPr>
            </w:pPr>
            <w:r w:rsidRPr="00BC163A">
              <w:rPr>
                <w:rFonts w:ascii="Times New Roman" w:eastAsia="Times New Roman" w:hAnsi="Times New Roman"/>
                <w:sz w:val="18"/>
                <w:szCs w:val="18"/>
              </w:rPr>
              <w:t>MTR</w:t>
            </w:r>
          </w:p>
        </w:tc>
        <w:tc>
          <w:tcPr>
            <w:tcW w:w="1491" w:type="dxa"/>
            <w:shd w:val="clear" w:color="auto" w:fill="auto"/>
          </w:tcPr>
          <w:p w14:paraId="34204935" w14:textId="77777777" w:rsidR="00BB4351" w:rsidRPr="00E55577" w:rsidRDefault="00BB4351" w:rsidP="00631A6E">
            <w:pPr>
              <w:spacing w:after="0" w:line="240" w:lineRule="auto"/>
              <w:ind w:left="360"/>
              <w:jc w:val="center"/>
              <w:rPr>
                <w:rFonts w:ascii="Times New Roman" w:eastAsia="Times New Roman" w:hAnsi="Times New Roman"/>
                <w:sz w:val="18"/>
                <w:szCs w:val="18"/>
              </w:rPr>
            </w:pPr>
            <w:r w:rsidRPr="00E55577">
              <w:rPr>
                <w:rFonts w:ascii="Times New Roman" w:eastAsia="Times New Roman" w:hAnsi="Times New Roman"/>
                <w:sz w:val="18"/>
                <w:szCs w:val="18"/>
              </w:rPr>
              <w:t>TE</w:t>
            </w:r>
          </w:p>
        </w:tc>
      </w:tr>
      <w:tr w:rsidR="00740E7D" w:rsidRPr="00E55577" w14:paraId="50773094" w14:textId="77777777" w:rsidTr="00E94BAE">
        <w:tc>
          <w:tcPr>
            <w:tcW w:w="5381" w:type="dxa"/>
            <w:gridSpan w:val="6"/>
            <w:vMerge/>
            <w:shd w:val="clear" w:color="auto" w:fill="auto"/>
          </w:tcPr>
          <w:p w14:paraId="3EF09D91" w14:textId="77777777" w:rsidR="00BB4351" w:rsidRPr="00E55577" w:rsidRDefault="00BB4351" w:rsidP="00631A6E">
            <w:pPr>
              <w:spacing w:after="0" w:line="240" w:lineRule="auto"/>
              <w:ind w:left="360"/>
              <w:jc w:val="right"/>
              <w:rPr>
                <w:rFonts w:ascii="Times New Roman" w:eastAsia="Times New Roman" w:hAnsi="Times New Roman"/>
                <w:sz w:val="18"/>
                <w:szCs w:val="18"/>
              </w:rPr>
            </w:pPr>
          </w:p>
        </w:tc>
        <w:tc>
          <w:tcPr>
            <w:tcW w:w="1297" w:type="dxa"/>
            <w:gridSpan w:val="2"/>
            <w:shd w:val="clear" w:color="auto" w:fill="auto"/>
          </w:tcPr>
          <w:p w14:paraId="2FD9A575" w14:textId="77777777" w:rsidR="00BB4351" w:rsidRPr="00BC163A" w:rsidRDefault="00BB4351" w:rsidP="00631A6E">
            <w:pPr>
              <w:spacing w:after="0" w:line="240" w:lineRule="auto"/>
              <w:ind w:left="360"/>
              <w:jc w:val="right"/>
              <w:rPr>
                <w:rFonts w:ascii="Times New Roman" w:eastAsia="Times New Roman" w:hAnsi="Times New Roman"/>
                <w:sz w:val="18"/>
                <w:szCs w:val="18"/>
              </w:rPr>
            </w:pPr>
            <w:r w:rsidRPr="00BC163A">
              <w:rPr>
                <w:rFonts w:ascii="Times New Roman" w:eastAsia="Times New Roman" w:hAnsi="Times New Roman"/>
                <w:i/>
                <w:color w:val="000000"/>
                <w:sz w:val="18"/>
                <w:szCs w:val="18"/>
              </w:rPr>
              <w:fldChar w:fldCharType="begin">
                <w:ffData>
                  <w:name w:val="F_GEB_BD_target"/>
                  <w:enabled/>
                  <w:calcOnExit w:val="0"/>
                  <w:textInput/>
                </w:ffData>
              </w:fldChar>
            </w:r>
            <w:r w:rsidRPr="00BC163A">
              <w:rPr>
                <w:rFonts w:ascii="Times New Roman" w:eastAsia="Times New Roman" w:hAnsi="Times New Roman"/>
                <w:i/>
                <w:color w:val="000000"/>
                <w:sz w:val="18"/>
                <w:szCs w:val="18"/>
              </w:rPr>
              <w:instrText xml:space="preserve"> FORMTEXT </w:instrText>
            </w:r>
            <w:r w:rsidRPr="00BC163A">
              <w:rPr>
                <w:rFonts w:ascii="Times New Roman" w:eastAsia="Times New Roman" w:hAnsi="Times New Roman"/>
                <w:i/>
                <w:color w:val="000000"/>
                <w:sz w:val="18"/>
                <w:szCs w:val="18"/>
              </w:rPr>
            </w:r>
            <w:r w:rsidRPr="00BC163A">
              <w:rPr>
                <w:rFonts w:ascii="Times New Roman" w:eastAsia="Times New Roman" w:hAnsi="Times New Roman"/>
                <w:i/>
                <w:color w:val="000000"/>
                <w:sz w:val="18"/>
                <w:szCs w:val="18"/>
              </w:rPr>
              <w:fldChar w:fldCharType="separate"/>
            </w:r>
            <w:r w:rsidRPr="00BC163A">
              <w:rPr>
                <w:rFonts w:ascii="Times New Roman" w:eastAsia="Times New Roman" w:hAnsi="Times New Roman"/>
                <w:i/>
                <w:noProof/>
                <w:color w:val="000000"/>
                <w:sz w:val="18"/>
                <w:szCs w:val="18"/>
              </w:rPr>
              <w:t> </w:t>
            </w:r>
            <w:r w:rsidRPr="00BC163A">
              <w:rPr>
                <w:rFonts w:ascii="Times New Roman" w:eastAsia="Times New Roman" w:hAnsi="Times New Roman"/>
                <w:i/>
                <w:noProof/>
                <w:color w:val="000000"/>
                <w:sz w:val="18"/>
                <w:szCs w:val="18"/>
              </w:rPr>
              <w:t> </w:t>
            </w:r>
            <w:r w:rsidRPr="00BC163A">
              <w:rPr>
                <w:rFonts w:ascii="Times New Roman" w:eastAsia="Times New Roman" w:hAnsi="Times New Roman"/>
                <w:i/>
                <w:noProof/>
                <w:color w:val="000000"/>
                <w:sz w:val="18"/>
                <w:szCs w:val="18"/>
              </w:rPr>
              <w:t> </w:t>
            </w:r>
            <w:r w:rsidRPr="00BC163A">
              <w:rPr>
                <w:rFonts w:ascii="Times New Roman" w:eastAsia="Times New Roman" w:hAnsi="Times New Roman"/>
                <w:i/>
                <w:noProof/>
                <w:color w:val="000000"/>
                <w:sz w:val="18"/>
                <w:szCs w:val="18"/>
              </w:rPr>
              <w:t> </w:t>
            </w:r>
            <w:r w:rsidRPr="00BC163A">
              <w:rPr>
                <w:rFonts w:ascii="Times New Roman" w:eastAsia="Times New Roman" w:hAnsi="Times New Roman"/>
                <w:i/>
                <w:noProof/>
                <w:color w:val="000000"/>
                <w:sz w:val="18"/>
                <w:szCs w:val="18"/>
              </w:rPr>
              <w:t> </w:t>
            </w:r>
            <w:r w:rsidRPr="00BC163A">
              <w:rPr>
                <w:rFonts w:ascii="Times New Roman" w:eastAsia="Times New Roman" w:hAnsi="Times New Roman"/>
                <w:i/>
                <w:color w:val="000000"/>
                <w:sz w:val="18"/>
                <w:szCs w:val="18"/>
              </w:rPr>
              <w:fldChar w:fldCharType="end"/>
            </w:r>
          </w:p>
        </w:tc>
        <w:tc>
          <w:tcPr>
            <w:tcW w:w="1565" w:type="dxa"/>
            <w:gridSpan w:val="2"/>
            <w:shd w:val="clear" w:color="auto" w:fill="auto"/>
          </w:tcPr>
          <w:p w14:paraId="4BAD54EB" w14:textId="77777777" w:rsidR="00BB4351" w:rsidRPr="00BC163A" w:rsidRDefault="00BB4351" w:rsidP="00631A6E">
            <w:pPr>
              <w:spacing w:after="0" w:line="240" w:lineRule="auto"/>
              <w:ind w:left="360"/>
              <w:jc w:val="right"/>
              <w:rPr>
                <w:rFonts w:ascii="Times New Roman" w:eastAsia="Times New Roman" w:hAnsi="Times New Roman"/>
                <w:sz w:val="18"/>
                <w:szCs w:val="18"/>
              </w:rPr>
            </w:pPr>
            <w:r w:rsidRPr="00BC163A">
              <w:rPr>
                <w:rFonts w:ascii="Times New Roman" w:eastAsia="Times New Roman" w:hAnsi="Times New Roman"/>
                <w:i/>
                <w:color w:val="000000"/>
                <w:sz w:val="18"/>
                <w:szCs w:val="18"/>
              </w:rPr>
              <w:fldChar w:fldCharType="begin">
                <w:ffData>
                  <w:name w:val="F_GEB_BD_target"/>
                  <w:enabled/>
                  <w:calcOnExit w:val="0"/>
                  <w:textInput/>
                </w:ffData>
              </w:fldChar>
            </w:r>
            <w:r w:rsidRPr="00BC163A">
              <w:rPr>
                <w:rFonts w:ascii="Times New Roman" w:eastAsia="Times New Roman" w:hAnsi="Times New Roman"/>
                <w:i/>
                <w:color w:val="000000"/>
                <w:sz w:val="18"/>
                <w:szCs w:val="18"/>
              </w:rPr>
              <w:instrText xml:space="preserve"> FORMTEXT </w:instrText>
            </w:r>
            <w:r w:rsidRPr="00BC163A">
              <w:rPr>
                <w:rFonts w:ascii="Times New Roman" w:eastAsia="Times New Roman" w:hAnsi="Times New Roman"/>
                <w:i/>
                <w:color w:val="000000"/>
                <w:sz w:val="18"/>
                <w:szCs w:val="18"/>
              </w:rPr>
            </w:r>
            <w:r w:rsidRPr="00BC163A">
              <w:rPr>
                <w:rFonts w:ascii="Times New Roman" w:eastAsia="Times New Roman" w:hAnsi="Times New Roman"/>
                <w:i/>
                <w:color w:val="000000"/>
                <w:sz w:val="18"/>
                <w:szCs w:val="18"/>
              </w:rPr>
              <w:fldChar w:fldCharType="separate"/>
            </w:r>
            <w:r w:rsidRPr="00BC163A">
              <w:rPr>
                <w:rFonts w:ascii="Times New Roman" w:eastAsia="Times New Roman" w:hAnsi="Times New Roman"/>
                <w:i/>
                <w:noProof/>
                <w:color w:val="000000"/>
                <w:sz w:val="18"/>
                <w:szCs w:val="18"/>
              </w:rPr>
              <w:t> </w:t>
            </w:r>
            <w:r w:rsidRPr="00BC163A">
              <w:rPr>
                <w:rFonts w:ascii="Times New Roman" w:eastAsia="Times New Roman" w:hAnsi="Times New Roman"/>
                <w:i/>
                <w:noProof/>
                <w:color w:val="000000"/>
                <w:sz w:val="18"/>
                <w:szCs w:val="18"/>
              </w:rPr>
              <w:t> </w:t>
            </w:r>
            <w:r w:rsidRPr="00BC163A">
              <w:rPr>
                <w:rFonts w:ascii="Times New Roman" w:eastAsia="Times New Roman" w:hAnsi="Times New Roman"/>
                <w:i/>
                <w:noProof/>
                <w:color w:val="000000"/>
                <w:sz w:val="18"/>
                <w:szCs w:val="18"/>
              </w:rPr>
              <w:t> </w:t>
            </w:r>
            <w:r w:rsidRPr="00BC163A">
              <w:rPr>
                <w:rFonts w:ascii="Times New Roman" w:eastAsia="Times New Roman" w:hAnsi="Times New Roman"/>
                <w:i/>
                <w:noProof/>
                <w:color w:val="000000"/>
                <w:sz w:val="18"/>
                <w:szCs w:val="18"/>
              </w:rPr>
              <w:t> </w:t>
            </w:r>
            <w:r w:rsidRPr="00BC163A">
              <w:rPr>
                <w:rFonts w:ascii="Times New Roman" w:eastAsia="Times New Roman" w:hAnsi="Times New Roman"/>
                <w:i/>
                <w:noProof/>
                <w:color w:val="000000"/>
                <w:sz w:val="18"/>
                <w:szCs w:val="18"/>
              </w:rPr>
              <w:t> </w:t>
            </w:r>
            <w:r w:rsidRPr="00BC163A">
              <w:rPr>
                <w:rFonts w:ascii="Times New Roman" w:eastAsia="Times New Roman" w:hAnsi="Times New Roman"/>
                <w:i/>
                <w:color w:val="000000"/>
                <w:sz w:val="18"/>
                <w:szCs w:val="18"/>
              </w:rPr>
              <w:fldChar w:fldCharType="end"/>
            </w:r>
          </w:p>
        </w:tc>
        <w:tc>
          <w:tcPr>
            <w:tcW w:w="1151" w:type="dxa"/>
            <w:shd w:val="clear" w:color="auto" w:fill="auto"/>
          </w:tcPr>
          <w:p w14:paraId="539F85ED" w14:textId="77777777" w:rsidR="00BB4351" w:rsidRPr="00BC163A" w:rsidRDefault="00BB4351" w:rsidP="00631A6E">
            <w:pPr>
              <w:spacing w:after="0" w:line="240" w:lineRule="auto"/>
              <w:ind w:left="360"/>
              <w:jc w:val="right"/>
              <w:rPr>
                <w:rFonts w:ascii="Times New Roman" w:eastAsia="Times New Roman" w:hAnsi="Times New Roman"/>
                <w:sz w:val="18"/>
                <w:szCs w:val="18"/>
              </w:rPr>
            </w:pPr>
            <w:r w:rsidRPr="00BC163A">
              <w:rPr>
                <w:rFonts w:ascii="Times New Roman" w:eastAsia="Times New Roman" w:hAnsi="Times New Roman"/>
                <w:i/>
                <w:color w:val="000000"/>
                <w:sz w:val="18"/>
                <w:szCs w:val="18"/>
              </w:rPr>
              <w:fldChar w:fldCharType="begin">
                <w:ffData>
                  <w:name w:val="F_GEB_BD_target"/>
                  <w:enabled/>
                  <w:calcOnExit w:val="0"/>
                  <w:textInput/>
                </w:ffData>
              </w:fldChar>
            </w:r>
            <w:r w:rsidRPr="00BC163A">
              <w:rPr>
                <w:rFonts w:ascii="Times New Roman" w:eastAsia="Times New Roman" w:hAnsi="Times New Roman"/>
                <w:i/>
                <w:color w:val="000000"/>
                <w:sz w:val="18"/>
                <w:szCs w:val="18"/>
              </w:rPr>
              <w:instrText xml:space="preserve"> FORMTEXT </w:instrText>
            </w:r>
            <w:r w:rsidRPr="00BC163A">
              <w:rPr>
                <w:rFonts w:ascii="Times New Roman" w:eastAsia="Times New Roman" w:hAnsi="Times New Roman"/>
                <w:i/>
                <w:color w:val="000000"/>
                <w:sz w:val="18"/>
                <w:szCs w:val="18"/>
              </w:rPr>
            </w:r>
            <w:r w:rsidRPr="00BC163A">
              <w:rPr>
                <w:rFonts w:ascii="Times New Roman" w:eastAsia="Times New Roman" w:hAnsi="Times New Roman"/>
                <w:i/>
                <w:color w:val="000000"/>
                <w:sz w:val="18"/>
                <w:szCs w:val="18"/>
              </w:rPr>
              <w:fldChar w:fldCharType="separate"/>
            </w:r>
            <w:r w:rsidRPr="00BC163A">
              <w:rPr>
                <w:rFonts w:ascii="Times New Roman" w:eastAsia="Times New Roman" w:hAnsi="Times New Roman"/>
                <w:i/>
                <w:noProof/>
                <w:color w:val="000000"/>
                <w:sz w:val="18"/>
                <w:szCs w:val="18"/>
              </w:rPr>
              <w:t> </w:t>
            </w:r>
            <w:r w:rsidRPr="00BC163A">
              <w:rPr>
                <w:rFonts w:ascii="Times New Roman" w:eastAsia="Times New Roman" w:hAnsi="Times New Roman"/>
                <w:i/>
                <w:noProof/>
                <w:color w:val="000000"/>
                <w:sz w:val="18"/>
                <w:szCs w:val="18"/>
              </w:rPr>
              <w:t> </w:t>
            </w:r>
            <w:r w:rsidRPr="00BC163A">
              <w:rPr>
                <w:rFonts w:ascii="Times New Roman" w:eastAsia="Times New Roman" w:hAnsi="Times New Roman"/>
                <w:i/>
                <w:noProof/>
                <w:color w:val="000000"/>
                <w:sz w:val="18"/>
                <w:szCs w:val="18"/>
              </w:rPr>
              <w:t> </w:t>
            </w:r>
            <w:r w:rsidRPr="00BC163A">
              <w:rPr>
                <w:rFonts w:ascii="Times New Roman" w:eastAsia="Times New Roman" w:hAnsi="Times New Roman"/>
                <w:i/>
                <w:noProof/>
                <w:color w:val="000000"/>
                <w:sz w:val="18"/>
                <w:szCs w:val="18"/>
              </w:rPr>
              <w:t> </w:t>
            </w:r>
            <w:r w:rsidRPr="00BC163A">
              <w:rPr>
                <w:rFonts w:ascii="Times New Roman" w:eastAsia="Times New Roman" w:hAnsi="Times New Roman"/>
                <w:i/>
                <w:noProof/>
                <w:color w:val="000000"/>
                <w:sz w:val="18"/>
                <w:szCs w:val="18"/>
              </w:rPr>
              <w:t> </w:t>
            </w:r>
            <w:r w:rsidRPr="00BC163A">
              <w:rPr>
                <w:rFonts w:ascii="Times New Roman" w:eastAsia="Times New Roman" w:hAnsi="Times New Roman"/>
                <w:i/>
                <w:color w:val="000000"/>
                <w:sz w:val="18"/>
                <w:szCs w:val="18"/>
              </w:rPr>
              <w:fldChar w:fldCharType="end"/>
            </w:r>
          </w:p>
        </w:tc>
        <w:tc>
          <w:tcPr>
            <w:tcW w:w="1491" w:type="dxa"/>
            <w:shd w:val="clear" w:color="auto" w:fill="auto"/>
          </w:tcPr>
          <w:p w14:paraId="29E1A4AC" w14:textId="77777777" w:rsidR="00BB4351" w:rsidRPr="00E55577" w:rsidRDefault="00BB4351" w:rsidP="00631A6E">
            <w:pPr>
              <w:spacing w:after="0" w:line="240" w:lineRule="auto"/>
              <w:ind w:left="360"/>
              <w:jc w:val="right"/>
              <w:rPr>
                <w:rFonts w:ascii="Times New Roman" w:eastAsia="Times New Roman" w:hAnsi="Times New Roman"/>
                <w:sz w:val="18"/>
                <w:szCs w:val="18"/>
              </w:rPr>
            </w:pPr>
            <w:r w:rsidRPr="00E55577">
              <w:rPr>
                <w:rFonts w:ascii="Times New Roman" w:eastAsia="Times New Roman" w:hAnsi="Times New Roman"/>
                <w:i/>
                <w:color w:val="000000"/>
                <w:sz w:val="18"/>
                <w:szCs w:val="18"/>
              </w:rPr>
              <w:fldChar w:fldCharType="begin">
                <w:ffData>
                  <w:name w:val="F_GEB_BD_target"/>
                  <w:enabled/>
                  <w:calcOnExit w:val="0"/>
                  <w:textInput/>
                </w:ffData>
              </w:fldChar>
            </w:r>
            <w:r w:rsidRPr="00E55577">
              <w:rPr>
                <w:rFonts w:ascii="Times New Roman" w:eastAsia="Times New Roman" w:hAnsi="Times New Roman"/>
                <w:i/>
                <w:color w:val="000000"/>
                <w:sz w:val="18"/>
                <w:szCs w:val="18"/>
              </w:rPr>
              <w:instrText xml:space="preserve"> FORMTEXT </w:instrText>
            </w:r>
            <w:r w:rsidRPr="00E55577">
              <w:rPr>
                <w:rFonts w:ascii="Times New Roman" w:eastAsia="Times New Roman" w:hAnsi="Times New Roman"/>
                <w:i/>
                <w:color w:val="000000"/>
                <w:sz w:val="18"/>
                <w:szCs w:val="18"/>
              </w:rPr>
            </w:r>
            <w:r w:rsidRPr="00E55577">
              <w:rPr>
                <w:rFonts w:ascii="Times New Roman" w:eastAsia="Times New Roman" w:hAnsi="Times New Roman"/>
                <w:i/>
                <w:color w:val="000000"/>
                <w:sz w:val="18"/>
                <w:szCs w:val="18"/>
              </w:rPr>
              <w:fldChar w:fldCharType="separate"/>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color w:val="000000"/>
                <w:sz w:val="18"/>
                <w:szCs w:val="18"/>
              </w:rPr>
              <w:fldChar w:fldCharType="end"/>
            </w:r>
          </w:p>
        </w:tc>
      </w:tr>
      <w:tr w:rsidR="00740E7D" w:rsidRPr="00E55577" w14:paraId="2B0C0CA1" w14:textId="77777777" w:rsidTr="00E94BAE">
        <w:trPr>
          <w:trHeight w:val="215"/>
        </w:trPr>
        <w:tc>
          <w:tcPr>
            <w:tcW w:w="5381" w:type="dxa"/>
            <w:gridSpan w:val="6"/>
            <w:vMerge/>
            <w:shd w:val="clear" w:color="auto" w:fill="auto"/>
          </w:tcPr>
          <w:p w14:paraId="078F6C4B" w14:textId="77777777" w:rsidR="00BB4351" w:rsidRPr="00E55577" w:rsidRDefault="00BB4351" w:rsidP="00631A6E">
            <w:pPr>
              <w:spacing w:after="0" w:line="240" w:lineRule="auto"/>
              <w:ind w:left="360"/>
              <w:jc w:val="right"/>
              <w:rPr>
                <w:rFonts w:ascii="Times New Roman" w:eastAsia="Times New Roman" w:hAnsi="Times New Roman"/>
                <w:sz w:val="18"/>
                <w:szCs w:val="18"/>
              </w:rPr>
            </w:pPr>
          </w:p>
        </w:tc>
        <w:tc>
          <w:tcPr>
            <w:tcW w:w="1297" w:type="dxa"/>
            <w:gridSpan w:val="2"/>
            <w:shd w:val="clear" w:color="auto" w:fill="auto"/>
          </w:tcPr>
          <w:p w14:paraId="243A3A83" w14:textId="77777777" w:rsidR="00BB4351" w:rsidRPr="00BC163A" w:rsidRDefault="00BB4351" w:rsidP="00631A6E">
            <w:pPr>
              <w:spacing w:after="0" w:line="240" w:lineRule="auto"/>
              <w:ind w:left="360"/>
              <w:jc w:val="right"/>
              <w:rPr>
                <w:rFonts w:ascii="Times New Roman" w:eastAsia="Times New Roman" w:hAnsi="Times New Roman"/>
                <w:sz w:val="18"/>
                <w:szCs w:val="18"/>
              </w:rPr>
            </w:pPr>
            <w:r w:rsidRPr="00BC163A">
              <w:rPr>
                <w:rFonts w:ascii="Times New Roman" w:eastAsia="Times New Roman" w:hAnsi="Times New Roman"/>
                <w:i/>
                <w:color w:val="000000"/>
                <w:sz w:val="18"/>
                <w:szCs w:val="18"/>
              </w:rPr>
              <w:fldChar w:fldCharType="begin">
                <w:ffData>
                  <w:name w:val="F_GEB_BD_target"/>
                  <w:enabled/>
                  <w:calcOnExit w:val="0"/>
                  <w:textInput/>
                </w:ffData>
              </w:fldChar>
            </w:r>
            <w:r w:rsidRPr="00BC163A">
              <w:rPr>
                <w:rFonts w:ascii="Times New Roman" w:eastAsia="Times New Roman" w:hAnsi="Times New Roman"/>
                <w:i/>
                <w:color w:val="000000"/>
                <w:sz w:val="18"/>
                <w:szCs w:val="18"/>
              </w:rPr>
              <w:instrText xml:space="preserve"> FORMTEXT </w:instrText>
            </w:r>
            <w:r w:rsidRPr="00BC163A">
              <w:rPr>
                <w:rFonts w:ascii="Times New Roman" w:eastAsia="Times New Roman" w:hAnsi="Times New Roman"/>
                <w:i/>
                <w:color w:val="000000"/>
                <w:sz w:val="18"/>
                <w:szCs w:val="18"/>
              </w:rPr>
            </w:r>
            <w:r w:rsidRPr="00BC163A">
              <w:rPr>
                <w:rFonts w:ascii="Times New Roman" w:eastAsia="Times New Roman" w:hAnsi="Times New Roman"/>
                <w:i/>
                <w:color w:val="000000"/>
                <w:sz w:val="18"/>
                <w:szCs w:val="18"/>
              </w:rPr>
              <w:fldChar w:fldCharType="separate"/>
            </w:r>
            <w:r w:rsidRPr="00BC163A">
              <w:rPr>
                <w:rFonts w:ascii="Times New Roman" w:eastAsia="Times New Roman" w:hAnsi="Times New Roman"/>
                <w:i/>
                <w:noProof/>
                <w:color w:val="000000"/>
                <w:sz w:val="18"/>
                <w:szCs w:val="18"/>
              </w:rPr>
              <w:t> </w:t>
            </w:r>
            <w:r w:rsidRPr="00BC163A">
              <w:rPr>
                <w:rFonts w:ascii="Times New Roman" w:eastAsia="Times New Roman" w:hAnsi="Times New Roman"/>
                <w:i/>
                <w:noProof/>
                <w:color w:val="000000"/>
                <w:sz w:val="18"/>
                <w:szCs w:val="18"/>
              </w:rPr>
              <w:t> </w:t>
            </w:r>
            <w:r w:rsidRPr="00BC163A">
              <w:rPr>
                <w:rFonts w:ascii="Times New Roman" w:eastAsia="Times New Roman" w:hAnsi="Times New Roman"/>
                <w:i/>
                <w:noProof/>
                <w:color w:val="000000"/>
                <w:sz w:val="18"/>
                <w:szCs w:val="18"/>
              </w:rPr>
              <w:t> </w:t>
            </w:r>
            <w:r w:rsidRPr="00BC163A">
              <w:rPr>
                <w:rFonts w:ascii="Times New Roman" w:eastAsia="Times New Roman" w:hAnsi="Times New Roman"/>
                <w:i/>
                <w:noProof/>
                <w:color w:val="000000"/>
                <w:sz w:val="18"/>
                <w:szCs w:val="18"/>
              </w:rPr>
              <w:t> </w:t>
            </w:r>
            <w:r w:rsidRPr="00BC163A">
              <w:rPr>
                <w:rFonts w:ascii="Times New Roman" w:eastAsia="Times New Roman" w:hAnsi="Times New Roman"/>
                <w:i/>
                <w:noProof/>
                <w:color w:val="000000"/>
                <w:sz w:val="18"/>
                <w:szCs w:val="18"/>
              </w:rPr>
              <w:t> </w:t>
            </w:r>
            <w:r w:rsidRPr="00BC163A">
              <w:rPr>
                <w:rFonts w:ascii="Times New Roman" w:eastAsia="Times New Roman" w:hAnsi="Times New Roman"/>
                <w:i/>
                <w:color w:val="000000"/>
                <w:sz w:val="18"/>
                <w:szCs w:val="18"/>
              </w:rPr>
              <w:fldChar w:fldCharType="end"/>
            </w:r>
          </w:p>
        </w:tc>
        <w:tc>
          <w:tcPr>
            <w:tcW w:w="1565" w:type="dxa"/>
            <w:gridSpan w:val="2"/>
            <w:shd w:val="clear" w:color="auto" w:fill="auto"/>
          </w:tcPr>
          <w:p w14:paraId="68E36F15" w14:textId="77777777" w:rsidR="00BB4351" w:rsidRPr="00BC163A" w:rsidRDefault="00BB4351" w:rsidP="00631A6E">
            <w:pPr>
              <w:spacing w:after="0" w:line="240" w:lineRule="auto"/>
              <w:ind w:left="360"/>
              <w:jc w:val="right"/>
              <w:rPr>
                <w:rFonts w:ascii="Times New Roman" w:eastAsia="Times New Roman" w:hAnsi="Times New Roman"/>
                <w:sz w:val="18"/>
                <w:szCs w:val="18"/>
              </w:rPr>
            </w:pPr>
            <w:r w:rsidRPr="00BC163A">
              <w:rPr>
                <w:rFonts w:ascii="Times New Roman" w:eastAsia="Times New Roman" w:hAnsi="Times New Roman"/>
                <w:i/>
                <w:color w:val="000000"/>
                <w:sz w:val="18"/>
                <w:szCs w:val="18"/>
              </w:rPr>
              <w:fldChar w:fldCharType="begin">
                <w:ffData>
                  <w:name w:val="F_GEB_BD_target"/>
                  <w:enabled/>
                  <w:calcOnExit w:val="0"/>
                  <w:textInput/>
                </w:ffData>
              </w:fldChar>
            </w:r>
            <w:r w:rsidRPr="00BC163A">
              <w:rPr>
                <w:rFonts w:ascii="Times New Roman" w:eastAsia="Times New Roman" w:hAnsi="Times New Roman"/>
                <w:i/>
                <w:color w:val="000000"/>
                <w:sz w:val="18"/>
                <w:szCs w:val="18"/>
              </w:rPr>
              <w:instrText xml:space="preserve"> FORMTEXT </w:instrText>
            </w:r>
            <w:r w:rsidRPr="00BC163A">
              <w:rPr>
                <w:rFonts w:ascii="Times New Roman" w:eastAsia="Times New Roman" w:hAnsi="Times New Roman"/>
                <w:i/>
                <w:color w:val="000000"/>
                <w:sz w:val="18"/>
                <w:szCs w:val="18"/>
              </w:rPr>
            </w:r>
            <w:r w:rsidRPr="00BC163A">
              <w:rPr>
                <w:rFonts w:ascii="Times New Roman" w:eastAsia="Times New Roman" w:hAnsi="Times New Roman"/>
                <w:i/>
                <w:color w:val="000000"/>
                <w:sz w:val="18"/>
                <w:szCs w:val="18"/>
              </w:rPr>
              <w:fldChar w:fldCharType="separate"/>
            </w:r>
            <w:r w:rsidRPr="00BC163A">
              <w:rPr>
                <w:rFonts w:ascii="Times New Roman" w:eastAsia="Times New Roman" w:hAnsi="Times New Roman"/>
                <w:i/>
                <w:noProof/>
                <w:color w:val="000000"/>
                <w:sz w:val="18"/>
                <w:szCs w:val="18"/>
              </w:rPr>
              <w:t> </w:t>
            </w:r>
            <w:r w:rsidRPr="00BC163A">
              <w:rPr>
                <w:rFonts w:ascii="Times New Roman" w:eastAsia="Times New Roman" w:hAnsi="Times New Roman"/>
                <w:i/>
                <w:noProof/>
                <w:color w:val="000000"/>
                <w:sz w:val="18"/>
                <w:szCs w:val="18"/>
              </w:rPr>
              <w:t> </w:t>
            </w:r>
            <w:r w:rsidRPr="00BC163A">
              <w:rPr>
                <w:rFonts w:ascii="Times New Roman" w:eastAsia="Times New Roman" w:hAnsi="Times New Roman"/>
                <w:i/>
                <w:noProof/>
                <w:color w:val="000000"/>
                <w:sz w:val="18"/>
                <w:szCs w:val="18"/>
              </w:rPr>
              <w:t> </w:t>
            </w:r>
            <w:r w:rsidRPr="00BC163A">
              <w:rPr>
                <w:rFonts w:ascii="Times New Roman" w:eastAsia="Times New Roman" w:hAnsi="Times New Roman"/>
                <w:i/>
                <w:noProof/>
                <w:color w:val="000000"/>
                <w:sz w:val="18"/>
                <w:szCs w:val="18"/>
              </w:rPr>
              <w:t> </w:t>
            </w:r>
            <w:r w:rsidRPr="00BC163A">
              <w:rPr>
                <w:rFonts w:ascii="Times New Roman" w:eastAsia="Times New Roman" w:hAnsi="Times New Roman"/>
                <w:i/>
                <w:noProof/>
                <w:color w:val="000000"/>
                <w:sz w:val="18"/>
                <w:szCs w:val="18"/>
              </w:rPr>
              <w:t> </w:t>
            </w:r>
            <w:r w:rsidRPr="00BC163A">
              <w:rPr>
                <w:rFonts w:ascii="Times New Roman" w:eastAsia="Times New Roman" w:hAnsi="Times New Roman"/>
                <w:i/>
                <w:color w:val="000000"/>
                <w:sz w:val="18"/>
                <w:szCs w:val="18"/>
              </w:rPr>
              <w:fldChar w:fldCharType="end"/>
            </w:r>
          </w:p>
        </w:tc>
        <w:tc>
          <w:tcPr>
            <w:tcW w:w="1151" w:type="dxa"/>
            <w:shd w:val="clear" w:color="auto" w:fill="auto"/>
          </w:tcPr>
          <w:p w14:paraId="78295B02" w14:textId="77777777" w:rsidR="00BB4351" w:rsidRPr="00BC163A" w:rsidRDefault="00BB4351" w:rsidP="00631A6E">
            <w:pPr>
              <w:spacing w:after="0" w:line="240" w:lineRule="auto"/>
              <w:ind w:left="360"/>
              <w:jc w:val="right"/>
              <w:rPr>
                <w:rFonts w:ascii="Times New Roman" w:eastAsia="Times New Roman" w:hAnsi="Times New Roman"/>
                <w:sz w:val="18"/>
                <w:szCs w:val="18"/>
              </w:rPr>
            </w:pPr>
            <w:r w:rsidRPr="00BC163A">
              <w:rPr>
                <w:rFonts w:ascii="Times New Roman" w:eastAsia="Times New Roman" w:hAnsi="Times New Roman"/>
                <w:i/>
                <w:color w:val="000000"/>
                <w:sz w:val="18"/>
                <w:szCs w:val="18"/>
              </w:rPr>
              <w:fldChar w:fldCharType="begin">
                <w:ffData>
                  <w:name w:val="F_GEB_BD_target"/>
                  <w:enabled/>
                  <w:calcOnExit w:val="0"/>
                  <w:textInput/>
                </w:ffData>
              </w:fldChar>
            </w:r>
            <w:r w:rsidRPr="00BC163A">
              <w:rPr>
                <w:rFonts w:ascii="Times New Roman" w:eastAsia="Times New Roman" w:hAnsi="Times New Roman"/>
                <w:i/>
                <w:color w:val="000000"/>
                <w:sz w:val="18"/>
                <w:szCs w:val="18"/>
              </w:rPr>
              <w:instrText xml:space="preserve"> FORMTEXT </w:instrText>
            </w:r>
            <w:r w:rsidRPr="00BC163A">
              <w:rPr>
                <w:rFonts w:ascii="Times New Roman" w:eastAsia="Times New Roman" w:hAnsi="Times New Roman"/>
                <w:i/>
                <w:color w:val="000000"/>
                <w:sz w:val="18"/>
                <w:szCs w:val="18"/>
              </w:rPr>
            </w:r>
            <w:r w:rsidRPr="00BC163A">
              <w:rPr>
                <w:rFonts w:ascii="Times New Roman" w:eastAsia="Times New Roman" w:hAnsi="Times New Roman"/>
                <w:i/>
                <w:color w:val="000000"/>
                <w:sz w:val="18"/>
                <w:szCs w:val="18"/>
              </w:rPr>
              <w:fldChar w:fldCharType="separate"/>
            </w:r>
            <w:r w:rsidRPr="00BC163A">
              <w:rPr>
                <w:rFonts w:ascii="Times New Roman" w:eastAsia="Times New Roman" w:hAnsi="Times New Roman"/>
                <w:i/>
                <w:noProof/>
                <w:color w:val="000000"/>
                <w:sz w:val="18"/>
                <w:szCs w:val="18"/>
              </w:rPr>
              <w:t> </w:t>
            </w:r>
            <w:r w:rsidRPr="00BC163A">
              <w:rPr>
                <w:rFonts w:ascii="Times New Roman" w:eastAsia="Times New Roman" w:hAnsi="Times New Roman"/>
                <w:i/>
                <w:noProof/>
                <w:color w:val="000000"/>
                <w:sz w:val="18"/>
                <w:szCs w:val="18"/>
              </w:rPr>
              <w:t> </w:t>
            </w:r>
            <w:r w:rsidRPr="00BC163A">
              <w:rPr>
                <w:rFonts w:ascii="Times New Roman" w:eastAsia="Times New Roman" w:hAnsi="Times New Roman"/>
                <w:i/>
                <w:noProof/>
                <w:color w:val="000000"/>
                <w:sz w:val="18"/>
                <w:szCs w:val="18"/>
              </w:rPr>
              <w:t> </w:t>
            </w:r>
            <w:r w:rsidRPr="00BC163A">
              <w:rPr>
                <w:rFonts w:ascii="Times New Roman" w:eastAsia="Times New Roman" w:hAnsi="Times New Roman"/>
                <w:i/>
                <w:noProof/>
                <w:color w:val="000000"/>
                <w:sz w:val="18"/>
                <w:szCs w:val="18"/>
              </w:rPr>
              <w:t> </w:t>
            </w:r>
            <w:r w:rsidRPr="00BC163A">
              <w:rPr>
                <w:rFonts w:ascii="Times New Roman" w:eastAsia="Times New Roman" w:hAnsi="Times New Roman"/>
                <w:i/>
                <w:noProof/>
                <w:color w:val="000000"/>
                <w:sz w:val="18"/>
                <w:szCs w:val="18"/>
              </w:rPr>
              <w:t> </w:t>
            </w:r>
            <w:r w:rsidRPr="00BC163A">
              <w:rPr>
                <w:rFonts w:ascii="Times New Roman" w:eastAsia="Times New Roman" w:hAnsi="Times New Roman"/>
                <w:i/>
                <w:color w:val="000000"/>
                <w:sz w:val="18"/>
                <w:szCs w:val="18"/>
              </w:rPr>
              <w:fldChar w:fldCharType="end"/>
            </w:r>
          </w:p>
        </w:tc>
        <w:tc>
          <w:tcPr>
            <w:tcW w:w="1491" w:type="dxa"/>
            <w:shd w:val="clear" w:color="auto" w:fill="auto"/>
          </w:tcPr>
          <w:p w14:paraId="65954885" w14:textId="77777777" w:rsidR="00BB4351" w:rsidRPr="00E55577" w:rsidRDefault="00BB4351" w:rsidP="00631A6E">
            <w:pPr>
              <w:spacing w:after="0" w:line="240" w:lineRule="auto"/>
              <w:ind w:left="360"/>
              <w:jc w:val="right"/>
              <w:rPr>
                <w:rFonts w:ascii="Times New Roman" w:eastAsia="Times New Roman" w:hAnsi="Times New Roman"/>
                <w:sz w:val="18"/>
                <w:szCs w:val="18"/>
              </w:rPr>
            </w:pPr>
            <w:r w:rsidRPr="00E55577">
              <w:rPr>
                <w:rFonts w:ascii="Times New Roman" w:eastAsia="Times New Roman" w:hAnsi="Times New Roman"/>
                <w:i/>
                <w:color w:val="000000"/>
                <w:sz w:val="18"/>
                <w:szCs w:val="18"/>
              </w:rPr>
              <w:fldChar w:fldCharType="begin">
                <w:ffData>
                  <w:name w:val="F_GEB_BD_target"/>
                  <w:enabled/>
                  <w:calcOnExit w:val="0"/>
                  <w:textInput/>
                </w:ffData>
              </w:fldChar>
            </w:r>
            <w:r w:rsidRPr="00E55577">
              <w:rPr>
                <w:rFonts w:ascii="Times New Roman" w:eastAsia="Times New Roman" w:hAnsi="Times New Roman"/>
                <w:i/>
                <w:color w:val="000000"/>
                <w:sz w:val="18"/>
                <w:szCs w:val="18"/>
              </w:rPr>
              <w:instrText xml:space="preserve"> FORMTEXT </w:instrText>
            </w:r>
            <w:r w:rsidRPr="00E55577">
              <w:rPr>
                <w:rFonts w:ascii="Times New Roman" w:eastAsia="Times New Roman" w:hAnsi="Times New Roman"/>
                <w:i/>
                <w:color w:val="000000"/>
                <w:sz w:val="18"/>
                <w:szCs w:val="18"/>
              </w:rPr>
            </w:r>
            <w:r w:rsidRPr="00E55577">
              <w:rPr>
                <w:rFonts w:ascii="Times New Roman" w:eastAsia="Times New Roman" w:hAnsi="Times New Roman"/>
                <w:i/>
                <w:color w:val="000000"/>
                <w:sz w:val="18"/>
                <w:szCs w:val="18"/>
              </w:rPr>
              <w:fldChar w:fldCharType="separate"/>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color w:val="000000"/>
                <w:sz w:val="18"/>
                <w:szCs w:val="18"/>
              </w:rPr>
              <w:fldChar w:fldCharType="end"/>
            </w:r>
          </w:p>
        </w:tc>
      </w:tr>
      <w:tr w:rsidR="002E27F9" w:rsidRPr="00E55577" w14:paraId="42732793" w14:textId="77777777" w:rsidTr="00E94BAE">
        <w:tc>
          <w:tcPr>
            <w:tcW w:w="1266" w:type="dxa"/>
            <w:shd w:val="clear" w:color="auto" w:fill="BFBFBF"/>
          </w:tcPr>
          <w:p w14:paraId="084D4F10" w14:textId="77777777" w:rsidR="00BB4351" w:rsidRPr="00E55577" w:rsidRDefault="00BB4351" w:rsidP="00631A6E">
            <w:pPr>
              <w:spacing w:after="0" w:line="240" w:lineRule="auto"/>
              <w:ind w:left="360"/>
              <w:rPr>
                <w:rFonts w:ascii="Times New Roman" w:eastAsia="Times New Roman" w:hAnsi="Times New Roman"/>
                <w:sz w:val="18"/>
                <w:szCs w:val="18"/>
              </w:rPr>
            </w:pPr>
            <w:r w:rsidRPr="00E55577">
              <w:rPr>
                <w:rFonts w:ascii="Times New Roman" w:eastAsia="Times New Roman" w:hAnsi="Times New Roman"/>
                <w:sz w:val="18"/>
                <w:szCs w:val="18"/>
              </w:rPr>
              <w:t>Indicator 4.3</w:t>
            </w:r>
          </w:p>
        </w:tc>
        <w:tc>
          <w:tcPr>
            <w:tcW w:w="8128" w:type="dxa"/>
            <w:gridSpan w:val="10"/>
            <w:shd w:val="clear" w:color="auto" w:fill="BFBFBF"/>
          </w:tcPr>
          <w:p w14:paraId="18DED2BC" w14:textId="77777777" w:rsidR="00BB4351" w:rsidRPr="00BC163A" w:rsidRDefault="00BB4351" w:rsidP="00631A6E">
            <w:pPr>
              <w:spacing w:after="0" w:line="240" w:lineRule="auto"/>
              <w:ind w:left="360"/>
              <w:rPr>
                <w:rFonts w:ascii="Times New Roman" w:eastAsia="Times New Roman" w:hAnsi="Times New Roman"/>
                <w:sz w:val="18"/>
                <w:szCs w:val="18"/>
              </w:rPr>
            </w:pPr>
            <w:r w:rsidRPr="00BC163A">
              <w:rPr>
                <w:rFonts w:ascii="Times New Roman" w:eastAsia="Times New Roman" w:hAnsi="Times New Roman"/>
                <w:sz w:val="18"/>
                <w:szCs w:val="18"/>
              </w:rPr>
              <w:t>Area of landscapes under sustainable land management in production systems</w:t>
            </w:r>
          </w:p>
        </w:tc>
        <w:tc>
          <w:tcPr>
            <w:tcW w:w="1491" w:type="dxa"/>
            <w:shd w:val="clear" w:color="auto" w:fill="BFBFBF"/>
          </w:tcPr>
          <w:p w14:paraId="3747396F" w14:textId="77777777" w:rsidR="00BB4351" w:rsidRPr="00E55577" w:rsidRDefault="00BB4351" w:rsidP="00631A6E">
            <w:pPr>
              <w:spacing w:after="0" w:line="240" w:lineRule="auto"/>
              <w:ind w:left="360"/>
              <w:jc w:val="right"/>
              <w:rPr>
                <w:rFonts w:ascii="Times New Roman" w:eastAsia="Times New Roman" w:hAnsi="Times New Roman"/>
                <w:sz w:val="18"/>
                <w:szCs w:val="18"/>
              </w:rPr>
            </w:pPr>
            <w:r w:rsidRPr="00E55577">
              <w:rPr>
                <w:rFonts w:ascii="Times New Roman" w:eastAsia="Times New Roman" w:hAnsi="Times New Roman"/>
                <w:i/>
                <w:color w:val="000000"/>
                <w:sz w:val="18"/>
                <w:szCs w:val="18"/>
              </w:rPr>
              <w:fldChar w:fldCharType="begin">
                <w:ffData>
                  <w:name w:val="F_GEB_BD_target"/>
                  <w:enabled/>
                  <w:calcOnExit w:val="0"/>
                  <w:textInput/>
                </w:ffData>
              </w:fldChar>
            </w:r>
            <w:r w:rsidRPr="00E55577">
              <w:rPr>
                <w:rFonts w:ascii="Times New Roman" w:eastAsia="Times New Roman" w:hAnsi="Times New Roman"/>
                <w:i/>
                <w:color w:val="000000"/>
                <w:sz w:val="18"/>
                <w:szCs w:val="18"/>
              </w:rPr>
              <w:instrText xml:space="preserve"> FORMTEXT </w:instrText>
            </w:r>
            <w:r w:rsidRPr="00E55577">
              <w:rPr>
                <w:rFonts w:ascii="Times New Roman" w:eastAsia="Times New Roman" w:hAnsi="Times New Roman"/>
                <w:i/>
                <w:color w:val="000000"/>
                <w:sz w:val="18"/>
                <w:szCs w:val="18"/>
              </w:rPr>
            </w:r>
            <w:r w:rsidRPr="00E55577">
              <w:rPr>
                <w:rFonts w:ascii="Times New Roman" w:eastAsia="Times New Roman" w:hAnsi="Times New Roman"/>
                <w:i/>
                <w:color w:val="000000"/>
                <w:sz w:val="18"/>
                <w:szCs w:val="18"/>
              </w:rPr>
              <w:fldChar w:fldCharType="separate"/>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color w:val="000000"/>
                <w:sz w:val="18"/>
                <w:szCs w:val="18"/>
              </w:rPr>
              <w:fldChar w:fldCharType="end"/>
            </w:r>
          </w:p>
        </w:tc>
      </w:tr>
      <w:tr w:rsidR="00BB4351" w:rsidRPr="00E55577" w14:paraId="5B85DCF0" w14:textId="77777777" w:rsidTr="00E94BAE">
        <w:trPr>
          <w:trHeight w:val="125"/>
        </w:trPr>
        <w:tc>
          <w:tcPr>
            <w:tcW w:w="1266" w:type="dxa"/>
            <w:vMerge w:val="restart"/>
            <w:shd w:val="clear" w:color="auto" w:fill="auto"/>
          </w:tcPr>
          <w:p w14:paraId="56C1FA7B" w14:textId="77777777" w:rsidR="00BB4351" w:rsidRPr="00E55577" w:rsidRDefault="00BB4351" w:rsidP="00631A6E">
            <w:pPr>
              <w:spacing w:after="0" w:line="240" w:lineRule="auto"/>
              <w:ind w:left="360"/>
              <w:rPr>
                <w:rFonts w:ascii="Times New Roman" w:eastAsia="Times New Roman" w:hAnsi="Times New Roman"/>
                <w:sz w:val="18"/>
                <w:szCs w:val="18"/>
              </w:rPr>
            </w:pPr>
          </w:p>
        </w:tc>
        <w:tc>
          <w:tcPr>
            <w:tcW w:w="1140" w:type="dxa"/>
            <w:vMerge w:val="restart"/>
            <w:shd w:val="clear" w:color="auto" w:fill="auto"/>
          </w:tcPr>
          <w:p w14:paraId="6AB336D8" w14:textId="77777777" w:rsidR="00BB4351" w:rsidRPr="00E55577" w:rsidRDefault="00BB4351" w:rsidP="00631A6E">
            <w:pPr>
              <w:spacing w:after="0" w:line="240" w:lineRule="auto"/>
              <w:ind w:left="360"/>
              <w:rPr>
                <w:rFonts w:ascii="Times New Roman" w:eastAsia="Times New Roman" w:hAnsi="Times New Roman"/>
                <w:sz w:val="18"/>
                <w:szCs w:val="18"/>
              </w:rPr>
            </w:pPr>
          </w:p>
        </w:tc>
        <w:tc>
          <w:tcPr>
            <w:tcW w:w="2975" w:type="dxa"/>
            <w:gridSpan w:val="4"/>
            <w:vMerge w:val="restart"/>
            <w:shd w:val="clear" w:color="auto" w:fill="auto"/>
          </w:tcPr>
          <w:p w14:paraId="784BE777" w14:textId="77777777" w:rsidR="00BB4351" w:rsidRPr="00E55577" w:rsidRDefault="00BB4351" w:rsidP="00631A6E">
            <w:pPr>
              <w:spacing w:after="0" w:line="240" w:lineRule="auto"/>
              <w:ind w:left="360"/>
              <w:rPr>
                <w:rFonts w:ascii="Times New Roman" w:eastAsia="Times New Roman" w:hAnsi="Times New Roman"/>
                <w:sz w:val="18"/>
                <w:szCs w:val="18"/>
              </w:rPr>
            </w:pPr>
          </w:p>
        </w:tc>
        <w:tc>
          <w:tcPr>
            <w:tcW w:w="5504" w:type="dxa"/>
            <w:gridSpan w:val="6"/>
            <w:shd w:val="clear" w:color="auto" w:fill="auto"/>
          </w:tcPr>
          <w:p w14:paraId="12FBA8C2" w14:textId="77777777" w:rsidR="00BB4351" w:rsidRPr="00BC163A" w:rsidRDefault="00BB4351" w:rsidP="00631A6E">
            <w:pPr>
              <w:spacing w:after="0" w:line="240" w:lineRule="auto"/>
              <w:ind w:left="360"/>
              <w:jc w:val="center"/>
              <w:rPr>
                <w:rFonts w:ascii="Times New Roman" w:eastAsia="Times New Roman" w:hAnsi="Times New Roman"/>
                <w:sz w:val="18"/>
                <w:szCs w:val="18"/>
              </w:rPr>
            </w:pPr>
            <w:r w:rsidRPr="00BC163A">
              <w:rPr>
                <w:rFonts w:ascii="Times New Roman" w:eastAsia="Times New Roman" w:hAnsi="Times New Roman"/>
                <w:sz w:val="18"/>
                <w:szCs w:val="18"/>
              </w:rPr>
              <w:t>Hectares</w:t>
            </w:r>
          </w:p>
        </w:tc>
      </w:tr>
      <w:tr w:rsidR="00740E7D" w:rsidRPr="00E55577" w14:paraId="6B3763E9" w14:textId="77777777" w:rsidTr="00E94BAE">
        <w:trPr>
          <w:trHeight w:val="58"/>
        </w:trPr>
        <w:tc>
          <w:tcPr>
            <w:tcW w:w="1266" w:type="dxa"/>
            <w:vMerge/>
            <w:shd w:val="clear" w:color="auto" w:fill="auto"/>
          </w:tcPr>
          <w:p w14:paraId="3979C173" w14:textId="77777777" w:rsidR="00BB4351" w:rsidRPr="00E55577" w:rsidRDefault="00BB4351" w:rsidP="00631A6E">
            <w:pPr>
              <w:spacing w:after="0" w:line="240" w:lineRule="auto"/>
              <w:ind w:left="360"/>
              <w:rPr>
                <w:rFonts w:ascii="Times New Roman" w:eastAsia="Times New Roman" w:hAnsi="Times New Roman"/>
                <w:sz w:val="18"/>
                <w:szCs w:val="18"/>
              </w:rPr>
            </w:pPr>
          </w:p>
        </w:tc>
        <w:tc>
          <w:tcPr>
            <w:tcW w:w="1140" w:type="dxa"/>
            <w:vMerge/>
            <w:shd w:val="clear" w:color="auto" w:fill="auto"/>
          </w:tcPr>
          <w:p w14:paraId="0EFF1F97" w14:textId="77777777" w:rsidR="00BB4351" w:rsidRPr="00E55577" w:rsidRDefault="00BB4351" w:rsidP="00631A6E">
            <w:pPr>
              <w:spacing w:after="0" w:line="240" w:lineRule="auto"/>
              <w:ind w:left="360"/>
              <w:rPr>
                <w:rFonts w:ascii="Times New Roman" w:eastAsia="Times New Roman" w:hAnsi="Times New Roman"/>
                <w:sz w:val="18"/>
                <w:szCs w:val="18"/>
              </w:rPr>
            </w:pPr>
          </w:p>
        </w:tc>
        <w:tc>
          <w:tcPr>
            <w:tcW w:w="2975" w:type="dxa"/>
            <w:gridSpan w:val="4"/>
            <w:vMerge/>
            <w:shd w:val="clear" w:color="auto" w:fill="auto"/>
          </w:tcPr>
          <w:p w14:paraId="6C6B89EB" w14:textId="77777777" w:rsidR="00BB4351" w:rsidRPr="00E55577" w:rsidRDefault="00BB4351" w:rsidP="00631A6E">
            <w:pPr>
              <w:spacing w:after="0" w:line="240" w:lineRule="auto"/>
              <w:ind w:left="360"/>
              <w:rPr>
                <w:rFonts w:ascii="Times New Roman" w:eastAsia="Times New Roman" w:hAnsi="Times New Roman"/>
                <w:sz w:val="18"/>
                <w:szCs w:val="18"/>
              </w:rPr>
            </w:pPr>
          </w:p>
        </w:tc>
        <w:tc>
          <w:tcPr>
            <w:tcW w:w="2862" w:type="dxa"/>
            <w:gridSpan w:val="4"/>
            <w:shd w:val="clear" w:color="auto" w:fill="auto"/>
          </w:tcPr>
          <w:p w14:paraId="7496E0B2" w14:textId="77777777" w:rsidR="00BB4351" w:rsidRPr="00BC163A" w:rsidRDefault="00BB4351" w:rsidP="00631A6E">
            <w:pPr>
              <w:spacing w:after="0" w:line="240" w:lineRule="auto"/>
              <w:ind w:left="360"/>
              <w:jc w:val="center"/>
              <w:rPr>
                <w:rFonts w:ascii="Times New Roman" w:eastAsia="Times New Roman" w:hAnsi="Times New Roman"/>
                <w:sz w:val="18"/>
                <w:szCs w:val="18"/>
              </w:rPr>
            </w:pPr>
            <w:r w:rsidRPr="00BC163A">
              <w:rPr>
                <w:rFonts w:ascii="Times New Roman" w:eastAsia="Times New Roman" w:hAnsi="Times New Roman"/>
                <w:sz w:val="18"/>
                <w:szCs w:val="18"/>
              </w:rPr>
              <w:t>Expected</w:t>
            </w:r>
          </w:p>
        </w:tc>
        <w:tc>
          <w:tcPr>
            <w:tcW w:w="2642" w:type="dxa"/>
            <w:gridSpan w:val="2"/>
            <w:shd w:val="clear" w:color="auto" w:fill="auto"/>
          </w:tcPr>
          <w:p w14:paraId="5B371542" w14:textId="77777777" w:rsidR="00BB4351" w:rsidRPr="00BC163A" w:rsidRDefault="00BB4351" w:rsidP="00631A6E">
            <w:pPr>
              <w:spacing w:after="0" w:line="240" w:lineRule="auto"/>
              <w:ind w:left="360"/>
              <w:jc w:val="center"/>
              <w:rPr>
                <w:rFonts w:ascii="Times New Roman" w:eastAsia="Times New Roman" w:hAnsi="Times New Roman"/>
                <w:sz w:val="18"/>
                <w:szCs w:val="18"/>
              </w:rPr>
            </w:pPr>
            <w:r w:rsidRPr="00BC163A">
              <w:rPr>
                <w:rFonts w:ascii="Times New Roman" w:eastAsia="Times New Roman" w:hAnsi="Times New Roman"/>
                <w:sz w:val="18"/>
                <w:szCs w:val="18"/>
              </w:rPr>
              <w:t>Achieved</w:t>
            </w:r>
          </w:p>
        </w:tc>
      </w:tr>
      <w:tr w:rsidR="00740E7D" w:rsidRPr="00E55577" w14:paraId="3FFF7DCF" w14:textId="77777777" w:rsidTr="00E94BAE">
        <w:trPr>
          <w:trHeight w:val="58"/>
        </w:trPr>
        <w:tc>
          <w:tcPr>
            <w:tcW w:w="1266" w:type="dxa"/>
            <w:vMerge/>
            <w:shd w:val="clear" w:color="auto" w:fill="auto"/>
          </w:tcPr>
          <w:p w14:paraId="4700C0CE" w14:textId="77777777" w:rsidR="00BB4351" w:rsidRPr="00E55577" w:rsidRDefault="00BB4351" w:rsidP="00631A6E">
            <w:pPr>
              <w:spacing w:after="0" w:line="240" w:lineRule="auto"/>
              <w:ind w:left="360"/>
              <w:rPr>
                <w:rFonts w:ascii="Times New Roman" w:eastAsia="Times New Roman" w:hAnsi="Times New Roman"/>
                <w:sz w:val="18"/>
                <w:szCs w:val="18"/>
              </w:rPr>
            </w:pPr>
          </w:p>
        </w:tc>
        <w:tc>
          <w:tcPr>
            <w:tcW w:w="1140" w:type="dxa"/>
            <w:vMerge/>
            <w:shd w:val="clear" w:color="auto" w:fill="auto"/>
          </w:tcPr>
          <w:p w14:paraId="02F16CB1" w14:textId="77777777" w:rsidR="00BB4351" w:rsidRPr="00E55577" w:rsidRDefault="00BB4351" w:rsidP="00631A6E">
            <w:pPr>
              <w:spacing w:after="0" w:line="240" w:lineRule="auto"/>
              <w:ind w:left="360"/>
              <w:rPr>
                <w:rFonts w:ascii="Times New Roman" w:eastAsia="Times New Roman" w:hAnsi="Times New Roman"/>
                <w:sz w:val="18"/>
                <w:szCs w:val="18"/>
              </w:rPr>
            </w:pPr>
          </w:p>
        </w:tc>
        <w:tc>
          <w:tcPr>
            <w:tcW w:w="2975" w:type="dxa"/>
            <w:gridSpan w:val="4"/>
            <w:vMerge/>
            <w:shd w:val="clear" w:color="auto" w:fill="auto"/>
          </w:tcPr>
          <w:p w14:paraId="02E36B37" w14:textId="77777777" w:rsidR="00BB4351" w:rsidRPr="00E55577" w:rsidRDefault="00BB4351" w:rsidP="00631A6E">
            <w:pPr>
              <w:spacing w:after="0" w:line="240" w:lineRule="auto"/>
              <w:ind w:left="360"/>
              <w:rPr>
                <w:rFonts w:ascii="Times New Roman" w:eastAsia="Times New Roman" w:hAnsi="Times New Roman"/>
                <w:sz w:val="18"/>
                <w:szCs w:val="18"/>
              </w:rPr>
            </w:pPr>
          </w:p>
        </w:tc>
        <w:tc>
          <w:tcPr>
            <w:tcW w:w="1297" w:type="dxa"/>
            <w:gridSpan w:val="2"/>
            <w:shd w:val="clear" w:color="auto" w:fill="auto"/>
          </w:tcPr>
          <w:p w14:paraId="6994D733" w14:textId="343470DA" w:rsidR="00BB4351" w:rsidRPr="00BC163A" w:rsidRDefault="00F40079" w:rsidP="00631A6E">
            <w:pPr>
              <w:spacing w:after="0" w:line="240" w:lineRule="auto"/>
              <w:ind w:left="360"/>
              <w:jc w:val="center"/>
              <w:rPr>
                <w:rFonts w:ascii="Times New Roman" w:eastAsia="Times New Roman" w:hAnsi="Times New Roman"/>
                <w:sz w:val="18"/>
                <w:szCs w:val="18"/>
              </w:rPr>
            </w:pPr>
            <w:r w:rsidRPr="00BC163A">
              <w:rPr>
                <w:rFonts w:ascii="Times New Roman" w:eastAsia="Times New Roman" w:hAnsi="Times New Roman"/>
                <w:sz w:val="18"/>
                <w:szCs w:val="18"/>
              </w:rPr>
              <w:t xml:space="preserve">Concept </w:t>
            </w:r>
            <w:r w:rsidR="00BB4351" w:rsidRPr="00BC163A">
              <w:rPr>
                <w:rFonts w:ascii="Times New Roman" w:eastAsia="Times New Roman" w:hAnsi="Times New Roman"/>
                <w:sz w:val="18"/>
                <w:szCs w:val="18"/>
              </w:rPr>
              <w:t>stage</w:t>
            </w:r>
          </w:p>
        </w:tc>
        <w:tc>
          <w:tcPr>
            <w:tcW w:w="1565" w:type="dxa"/>
            <w:gridSpan w:val="2"/>
            <w:shd w:val="clear" w:color="auto" w:fill="auto"/>
          </w:tcPr>
          <w:p w14:paraId="0E10B58A" w14:textId="77777777" w:rsidR="00BB4351" w:rsidRPr="00BC163A" w:rsidRDefault="00BB4351" w:rsidP="00631A6E">
            <w:pPr>
              <w:spacing w:after="0" w:line="240" w:lineRule="auto"/>
              <w:ind w:left="360"/>
              <w:jc w:val="center"/>
              <w:rPr>
                <w:rFonts w:ascii="Times New Roman" w:eastAsia="Times New Roman" w:hAnsi="Times New Roman"/>
                <w:sz w:val="18"/>
                <w:szCs w:val="18"/>
              </w:rPr>
            </w:pPr>
            <w:r w:rsidRPr="00BC163A">
              <w:rPr>
                <w:rFonts w:ascii="Times New Roman" w:eastAsia="Times New Roman" w:hAnsi="Times New Roman"/>
                <w:sz w:val="18"/>
                <w:szCs w:val="18"/>
              </w:rPr>
              <w:t>Endorsement</w:t>
            </w:r>
          </w:p>
        </w:tc>
        <w:tc>
          <w:tcPr>
            <w:tcW w:w="1151" w:type="dxa"/>
            <w:shd w:val="clear" w:color="auto" w:fill="auto"/>
          </w:tcPr>
          <w:p w14:paraId="32111E30" w14:textId="77777777" w:rsidR="00BB4351" w:rsidRPr="00BC163A" w:rsidRDefault="00BB4351" w:rsidP="00631A6E">
            <w:pPr>
              <w:spacing w:after="0" w:line="240" w:lineRule="auto"/>
              <w:ind w:left="360"/>
              <w:jc w:val="center"/>
              <w:rPr>
                <w:rFonts w:ascii="Times New Roman" w:eastAsia="Times New Roman" w:hAnsi="Times New Roman"/>
                <w:sz w:val="18"/>
                <w:szCs w:val="18"/>
              </w:rPr>
            </w:pPr>
            <w:r w:rsidRPr="00BC163A">
              <w:rPr>
                <w:rFonts w:ascii="Times New Roman" w:eastAsia="Times New Roman" w:hAnsi="Times New Roman"/>
                <w:sz w:val="18"/>
                <w:szCs w:val="18"/>
              </w:rPr>
              <w:t>MTR</w:t>
            </w:r>
          </w:p>
        </w:tc>
        <w:tc>
          <w:tcPr>
            <w:tcW w:w="1491" w:type="dxa"/>
            <w:shd w:val="clear" w:color="auto" w:fill="auto"/>
          </w:tcPr>
          <w:p w14:paraId="55BFF3F9" w14:textId="77777777" w:rsidR="00BB4351" w:rsidRPr="00E55577" w:rsidRDefault="00BB4351" w:rsidP="00631A6E">
            <w:pPr>
              <w:spacing w:after="0" w:line="240" w:lineRule="auto"/>
              <w:ind w:left="360"/>
              <w:jc w:val="center"/>
              <w:rPr>
                <w:rFonts w:ascii="Times New Roman" w:eastAsia="Times New Roman" w:hAnsi="Times New Roman"/>
                <w:sz w:val="18"/>
                <w:szCs w:val="18"/>
              </w:rPr>
            </w:pPr>
            <w:r w:rsidRPr="00E55577">
              <w:rPr>
                <w:rFonts w:ascii="Times New Roman" w:eastAsia="Times New Roman" w:hAnsi="Times New Roman"/>
                <w:sz w:val="18"/>
                <w:szCs w:val="18"/>
              </w:rPr>
              <w:t>TE</w:t>
            </w:r>
          </w:p>
        </w:tc>
      </w:tr>
      <w:tr w:rsidR="00E94BAE" w:rsidRPr="00E55577" w14:paraId="314F0D76" w14:textId="77777777" w:rsidTr="00E94BAE">
        <w:tc>
          <w:tcPr>
            <w:tcW w:w="1266" w:type="dxa"/>
            <w:shd w:val="clear" w:color="auto" w:fill="auto"/>
          </w:tcPr>
          <w:p w14:paraId="478A4CAF" w14:textId="77777777" w:rsidR="00E94BAE" w:rsidRPr="00E55577" w:rsidRDefault="00E94BAE" w:rsidP="00E94BAE">
            <w:pPr>
              <w:spacing w:after="0" w:line="240" w:lineRule="auto"/>
              <w:ind w:left="360"/>
              <w:jc w:val="right"/>
              <w:rPr>
                <w:rFonts w:ascii="Times New Roman" w:eastAsia="Times New Roman" w:hAnsi="Times New Roman"/>
                <w:sz w:val="18"/>
                <w:szCs w:val="18"/>
              </w:rPr>
            </w:pPr>
          </w:p>
        </w:tc>
        <w:tc>
          <w:tcPr>
            <w:tcW w:w="1140" w:type="dxa"/>
            <w:shd w:val="clear" w:color="auto" w:fill="auto"/>
          </w:tcPr>
          <w:p w14:paraId="1FACB14A" w14:textId="77777777" w:rsidR="00E94BAE" w:rsidRPr="00E55577" w:rsidRDefault="00E94BAE" w:rsidP="00E94BAE">
            <w:pPr>
              <w:spacing w:after="0" w:line="240" w:lineRule="auto"/>
              <w:ind w:left="360"/>
              <w:jc w:val="right"/>
              <w:rPr>
                <w:rFonts w:ascii="Times New Roman" w:eastAsia="Times New Roman" w:hAnsi="Times New Roman"/>
                <w:sz w:val="18"/>
                <w:szCs w:val="18"/>
              </w:rPr>
            </w:pPr>
          </w:p>
        </w:tc>
        <w:tc>
          <w:tcPr>
            <w:tcW w:w="2975" w:type="dxa"/>
            <w:gridSpan w:val="4"/>
            <w:shd w:val="clear" w:color="auto" w:fill="auto"/>
          </w:tcPr>
          <w:p w14:paraId="3F1A23F2" w14:textId="77777777" w:rsidR="00E94BAE" w:rsidRPr="00E55577" w:rsidRDefault="00E94BAE" w:rsidP="00E94BAE">
            <w:pPr>
              <w:spacing w:after="0" w:line="240" w:lineRule="auto"/>
              <w:ind w:left="360"/>
              <w:jc w:val="right"/>
              <w:rPr>
                <w:rFonts w:ascii="Times New Roman" w:eastAsia="Times New Roman" w:hAnsi="Times New Roman"/>
                <w:sz w:val="18"/>
                <w:szCs w:val="18"/>
              </w:rPr>
            </w:pPr>
          </w:p>
        </w:tc>
        <w:tc>
          <w:tcPr>
            <w:tcW w:w="1297" w:type="dxa"/>
            <w:gridSpan w:val="2"/>
            <w:shd w:val="clear" w:color="auto" w:fill="auto"/>
          </w:tcPr>
          <w:p w14:paraId="68E1E05D" w14:textId="06CE1241" w:rsidR="00E94BAE" w:rsidRPr="00BC163A" w:rsidRDefault="00E94BAE" w:rsidP="00E94BAE">
            <w:pPr>
              <w:spacing w:after="0" w:line="240" w:lineRule="auto"/>
              <w:ind w:left="360"/>
              <w:jc w:val="right"/>
              <w:rPr>
                <w:rFonts w:ascii="Times New Roman" w:eastAsia="Times New Roman" w:hAnsi="Times New Roman"/>
                <w:sz w:val="18"/>
                <w:szCs w:val="18"/>
              </w:rPr>
            </w:pPr>
            <w:r w:rsidRPr="00BC163A">
              <w:rPr>
                <w:rFonts w:ascii="Times New Roman" w:eastAsia="Times New Roman" w:hAnsi="Times New Roman"/>
                <w:sz w:val="18"/>
                <w:szCs w:val="18"/>
              </w:rPr>
              <w:t>35,000</w:t>
            </w:r>
          </w:p>
        </w:tc>
        <w:tc>
          <w:tcPr>
            <w:tcW w:w="1565" w:type="dxa"/>
            <w:gridSpan w:val="2"/>
            <w:shd w:val="clear" w:color="auto" w:fill="auto"/>
          </w:tcPr>
          <w:p w14:paraId="3C694DBD" w14:textId="2A9F0DF9" w:rsidR="00E94BAE" w:rsidRPr="00BC163A" w:rsidRDefault="00E94BAE" w:rsidP="00E94BAE">
            <w:pPr>
              <w:spacing w:after="0" w:line="240" w:lineRule="auto"/>
              <w:ind w:left="360"/>
              <w:jc w:val="right"/>
              <w:rPr>
                <w:rFonts w:ascii="Times New Roman" w:eastAsia="Times New Roman" w:hAnsi="Times New Roman"/>
                <w:sz w:val="18"/>
                <w:szCs w:val="18"/>
              </w:rPr>
            </w:pPr>
            <w:r w:rsidRPr="00BC163A">
              <w:rPr>
                <w:rFonts w:ascii="Times New Roman" w:eastAsia="Times New Roman" w:hAnsi="Times New Roman"/>
                <w:sz w:val="18"/>
                <w:szCs w:val="18"/>
              </w:rPr>
              <w:t>35,000</w:t>
            </w:r>
          </w:p>
        </w:tc>
        <w:tc>
          <w:tcPr>
            <w:tcW w:w="1151" w:type="dxa"/>
            <w:shd w:val="clear" w:color="auto" w:fill="auto"/>
          </w:tcPr>
          <w:p w14:paraId="2ED83277" w14:textId="7412222E" w:rsidR="00E94BAE" w:rsidRPr="00BC163A" w:rsidRDefault="00E94BAE" w:rsidP="00E94BAE">
            <w:pPr>
              <w:spacing w:after="0" w:line="240" w:lineRule="auto"/>
              <w:ind w:left="360"/>
              <w:jc w:val="right"/>
              <w:rPr>
                <w:rFonts w:ascii="Times New Roman" w:eastAsia="Times New Roman" w:hAnsi="Times New Roman"/>
                <w:sz w:val="18"/>
                <w:szCs w:val="18"/>
              </w:rPr>
            </w:pPr>
          </w:p>
        </w:tc>
        <w:tc>
          <w:tcPr>
            <w:tcW w:w="1491" w:type="dxa"/>
            <w:shd w:val="clear" w:color="auto" w:fill="auto"/>
          </w:tcPr>
          <w:p w14:paraId="3714BACD" w14:textId="7DDBCB45" w:rsidR="00E94BAE" w:rsidRPr="00E55577" w:rsidRDefault="00E94BAE" w:rsidP="00E94BAE">
            <w:pPr>
              <w:spacing w:after="0" w:line="240" w:lineRule="auto"/>
              <w:ind w:left="360"/>
              <w:jc w:val="right"/>
              <w:rPr>
                <w:rFonts w:ascii="Times New Roman" w:eastAsia="Times New Roman" w:hAnsi="Times New Roman"/>
                <w:sz w:val="18"/>
                <w:szCs w:val="18"/>
              </w:rPr>
            </w:pPr>
          </w:p>
        </w:tc>
      </w:tr>
      <w:tr w:rsidR="00E94BAE" w:rsidRPr="00E55577" w14:paraId="00965267" w14:textId="77777777" w:rsidTr="00E94BAE">
        <w:tc>
          <w:tcPr>
            <w:tcW w:w="1266" w:type="dxa"/>
            <w:shd w:val="clear" w:color="auto" w:fill="auto"/>
          </w:tcPr>
          <w:p w14:paraId="40C42A2E" w14:textId="77777777" w:rsidR="00E94BAE" w:rsidRPr="00E55577" w:rsidRDefault="00E94BAE" w:rsidP="00E94BAE">
            <w:pPr>
              <w:spacing w:after="0" w:line="240" w:lineRule="auto"/>
              <w:ind w:left="360"/>
              <w:jc w:val="right"/>
              <w:rPr>
                <w:rFonts w:ascii="Times New Roman" w:eastAsia="Times New Roman" w:hAnsi="Times New Roman"/>
                <w:sz w:val="18"/>
                <w:szCs w:val="18"/>
              </w:rPr>
            </w:pPr>
          </w:p>
        </w:tc>
        <w:tc>
          <w:tcPr>
            <w:tcW w:w="1140" w:type="dxa"/>
            <w:shd w:val="clear" w:color="auto" w:fill="auto"/>
          </w:tcPr>
          <w:p w14:paraId="4092F709" w14:textId="77777777" w:rsidR="00E94BAE" w:rsidRPr="00E55577" w:rsidRDefault="00E94BAE" w:rsidP="00E94BAE">
            <w:pPr>
              <w:spacing w:after="0" w:line="240" w:lineRule="auto"/>
              <w:ind w:left="360"/>
              <w:jc w:val="right"/>
              <w:rPr>
                <w:rFonts w:ascii="Times New Roman" w:eastAsia="Times New Roman" w:hAnsi="Times New Roman"/>
                <w:sz w:val="18"/>
                <w:szCs w:val="18"/>
              </w:rPr>
            </w:pPr>
          </w:p>
        </w:tc>
        <w:tc>
          <w:tcPr>
            <w:tcW w:w="2975" w:type="dxa"/>
            <w:gridSpan w:val="4"/>
            <w:shd w:val="clear" w:color="auto" w:fill="auto"/>
          </w:tcPr>
          <w:p w14:paraId="611BE351" w14:textId="77777777" w:rsidR="00E94BAE" w:rsidRPr="00E55577" w:rsidRDefault="00E94BAE" w:rsidP="00E94BAE">
            <w:pPr>
              <w:spacing w:after="0" w:line="240" w:lineRule="auto"/>
              <w:ind w:left="360"/>
              <w:jc w:val="right"/>
              <w:rPr>
                <w:rFonts w:ascii="Times New Roman" w:eastAsia="Times New Roman" w:hAnsi="Times New Roman"/>
                <w:sz w:val="18"/>
                <w:szCs w:val="18"/>
              </w:rPr>
            </w:pPr>
          </w:p>
        </w:tc>
        <w:tc>
          <w:tcPr>
            <w:tcW w:w="1297" w:type="dxa"/>
            <w:gridSpan w:val="2"/>
            <w:shd w:val="clear" w:color="auto" w:fill="auto"/>
          </w:tcPr>
          <w:p w14:paraId="05EC8C78" w14:textId="5A4564A1" w:rsidR="00E94BAE" w:rsidRPr="00BC163A" w:rsidRDefault="00E94BAE" w:rsidP="00E94BAE">
            <w:pPr>
              <w:spacing w:after="0" w:line="240" w:lineRule="auto"/>
              <w:ind w:left="360"/>
              <w:jc w:val="right"/>
              <w:rPr>
                <w:rFonts w:ascii="Times New Roman" w:eastAsia="Times New Roman" w:hAnsi="Times New Roman"/>
                <w:sz w:val="18"/>
                <w:szCs w:val="18"/>
              </w:rPr>
            </w:pPr>
          </w:p>
        </w:tc>
        <w:tc>
          <w:tcPr>
            <w:tcW w:w="1565" w:type="dxa"/>
            <w:gridSpan w:val="2"/>
            <w:shd w:val="clear" w:color="auto" w:fill="auto"/>
          </w:tcPr>
          <w:p w14:paraId="5ED59C9A" w14:textId="447F1495" w:rsidR="00E94BAE" w:rsidRPr="00BC163A" w:rsidRDefault="00E94BAE" w:rsidP="00E94BAE">
            <w:pPr>
              <w:spacing w:after="0" w:line="240" w:lineRule="auto"/>
              <w:ind w:left="360"/>
              <w:jc w:val="right"/>
              <w:rPr>
                <w:rFonts w:ascii="Times New Roman" w:eastAsia="Times New Roman" w:hAnsi="Times New Roman"/>
                <w:sz w:val="18"/>
                <w:szCs w:val="18"/>
              </w:rPr>
            </w:pPr>
          </w:p>
        </w:tc>
        <w:tc>
          <w:tcPr>
            <w:tcW w:w="1151" w:type="dxa"/>
            <w:shd w:val="clear" w:color="auto" w:fill="auto"/>
          </w:tcPr>
          <w:p w14:paraId="43E5A4F3" w14:textId="46B57E7B" w:rsidR="00E94BAE" w:rsidRPr="00BC163A" w:rsidRDefault="00E94BAE" w:rsidP="00E94BAE">
            <w:pPr>
              <w:spacing w:after="0" w:line="240" w:lineRule="auto"/>
              <w:ind w:left="360"/>
              <w:jc w:val="right"/>
              <w:rPr>
                <w:rFonts w:ascii="Times New Roman" w:eastAsia="Times New Roman" w:hAnsi="Times New Roman"/>
                <w:sz w:val="18"/>
                <w:szCs w:val="18"/>
              </w:rPr>
            </w:pPr>
          </w:p>
        </w:tc>
        <w:tc>
          <w:tcPr>
            <w:tcW w:w="1491" w:type="dxa"/>
            <w:shd w:val="clear" w:color="auto" w:fill="auto"/>
          </w:tcPr>
          <w:p w14:paraId="5BF5D26C" w14:textId="76B63253" w:rsidR="00E94BAE" w:rsidRPr="00E55577" w:rsidRDefault="00E94BAE" w:rsidP="00E94BAE">
            <w:pPr>
              <w:spacing w:after="0" w:line="240" w:lineRule="auto"/>
              <w:ind w:left="360"/>
              <w:jc w:val="right"/>
              <w:rPr>
                <w:rFonts w:ascii="Times New Roman" w:eastAsia="Times New Roman" w:hAnsi="Times New Roman"/>
                <w:sz w:val="18"/>
                <w:szCs w:val="18"/>
              </w:rPr>
            </w:pPr>
          </w:p>
        </w:tc>
      </w:tr>
      <w:tr w:rsidR="00E94BAE" w:rsidRPr="00E55577" w14:paraId="106C7014" w14:textId="77777777" w:rsidTr="00E94BAE">
        <w:tc>
          <w:tcPr>
            <w:tcW w:w="1266" w:type="dxa"/>
            <w:shd w:val="clear" w:color="auto" w:fill="BFBFBF"/>
          </w:tcPr>
          <w:p w14:paraId="21E3F2BE" w14:textId="77777777" w:rsidR="00E94BAE" w:rsidRPr="00E55577" w:rsidRDefault="00E94BAE" w:rsidP="00E94BAE">
            <w:pPr>
              <w:spacing w:after="0" w:line="240" w:lineRule="auto"/>
              <w:ind w:left="360"/>
              <w:rPr>
                <w:rFonts w:ascii="Times New Roman" w:eastAsia="Times New Roman" w:hAnsi="Times New Roman"/>
                <w:sz w:val="18"/>
                <w:szCs w:val="18"/>
              </w:rPr>
            </w:pPr>
            <w:r w:rsidRPr="00E55577">
              <w:rPr>
                <w:rFonts w:ascii="Times New Roman" w:eastAsia="Times New Roman" w:hAnsi="Times New Roman"/>
                <w:sz w:val="18"/>
                <w:szCs w:val="18"/>
              </w:rPr>
              <w:t>Indicator 4.4</w:t>
            </w:r>
          </w:p>
        </w:tc>
        <w:tc>
          <w:tcPr>
            <w:tcW w:w="8128" w:type="dxa"/>
            <w:gridSpan w:val="10"/>
            <w:shd w:val="clear" w:color="auto" w:fill="BFBFBF"/>
          </w:tcPr>
          <w:p w14:paraId="40E414C7" w14:textId="77777777" w:rsidR="00E94BAE" w:rsidRPr="00BC163A" w:rsidRDefault="00E94BAE" w:rsidP="00E94BAE">
            <w:pPr>
              <w:spacing w:after="0" w:line="240" w:lineRule="auto"/>
              <w:ind w:left="360"/>
              <w:rPr>
                <w:rFonts w:ascii="Times New Roman" w:eastAsia="Times New Roman" w:hAnsi="Times New Roman"/>
                <w:sz w:val="18"/>
                <w:szCs w:val="18"/>
              </w:rPr>
            </w:pPr>
            <w:r w:rsidRPr="00BC163A">
              <w:rPr>
                <w:rFonts w:ascii="Times New Roman" w:eastAsia="Times New Roman" w:hAnsi="Times New Roman"/>
                <w:sz w:val="18"/>
                <w:szCs w:val="18"/>
              </w:rPr>
              <w:t>Area of High Conservation Value Forest (HCVF) loss avoided</w:t>
            </w:r>
          </w:p>
        </w:tc>
        <w:tc>
          <w:tcPr>
            <w:tcW w:w="1491" w:type="dxa"/>
            <w:shd w:val="clear" w:color="auto" w:fill="BFBFBF"/>
          </w:tcPr>
          <w:p w14:paraId="08FDECA7" w14:textId="77777777" w:rsidR="00E94BAE" w:rsidRPr="00E55577" w:rsidRDefault="00E94BAE" w:rsidP="00E94BAE">
            <w:pPr>
              <w:spacing w:after="0" w:line="240" w:lineRule="auto"/>
              <w:ind w:left="360"/>
              <w:jc w:val="right"/>
              <w:rPr>
                <w:rFonts w:ascii="Times New Roman" w:eastAsia="Times New Roman" w:hAnsi="Times New Roman"/>
                <w:sz w:val="18"/>
                <w:szCs w:val="18"/>
              </w:rPr>
            </w:pPr>
            <w:r w:rsidRPr="00E55577">
              <w:rPr>
                <w:rFonts w:ascii="Times New Roman" w:eastAsia="Times New Roman" w:hAnsi="Times New Roman"/>
                <w:i/>
                <w:color w:val="000000"/>
                <w:sz w:val="18"/>
                <w:szCs w:val="18"/>
              </w:rPr>
              <w:fldChar w:fldCharType="begin">
                <w:ffData>
                  <w:name w:val="F_GEB_BD_target"/>
                  <w:enabled/>
                  <w:calcOnExit w:val="0"/>
                  <w:textInput/>
                </w:ffData>
              </w:fldChar>
            </w:r>
            <w:r w:rsidRPr="00E55577">
              <w:rPr>
                <w:rFonts w:ascii="Times New Roman" w:eastAsia="Times New Roman" w:hAnsi="Times New Roman"/>
                <w:i/>
                <w:color w:val="000000"/>
                <w:sz w:val="18"/>
                <w:szCs w:val="18"/>
              </w:rPr>
              <w:instrText xml:space="preserve"> FORMTEXT </w:instrText>
            </w:r>
            <w:r w:rsidRPr="00E55577">
              <w:rPr>
                <w:rFonts w:ascii="Times New Roman" w:eastAsia="Times New Roman" w:hAnsi="Times New Roman"/>
                <w:i/>
                <w:color w:val="000000"/>
                <w:sz w:val="18"/>
                <w:szCs w:val="18"/>
              </w:rPr>
            </w:r>
            <w:r w:rsidRPr="00E55577">
              <w:rPr>
                <w:rFonts w:ascii="Times New Roman" w:eastAsia="Times New Roman" w:hAnsi="Times New Roman"/>
                <w:i/>
                <w:color w:val="000000"/>
                <w:sz w:val="18"/>
                <w:szCs w:val="18"/>
              </w:rPr>
              <w:fldChar w:fldCharType="separate"/>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color w:val="000000"/>
                <w:sz w:val="18"/>
                <w:szCs w:val="18"/>
              </w:rPr>
              <w:fldChar w:fldCharType="end"/>
            </w:r>
          </w:p>
        </w:tc>
      </w:tr>
      <w:tr w:rsidR="00E94BAE" w:rsidRPr="00E55577" w14:paraId="62A58104" w14:textId="77777777" w:rsidTr="00E94BAE">
        <w:trPr>
          <w:trHeight w:val="125"/>
        </w:trPr>
        <w:tc>
          <w:tcPr>
            <w:tcW w:w="5381" w:type="dxa"/>
            <w:gridSpan w:val="6"/>
            <w:vMerge w:val="restart"/>
            <w:shd w:val="clear" w:color="auto" w:fill="auto"/>
          </w:tcPr>
          <w:p w14:paraId="2B146597" w14:textId="77777777" w:rsidR="00E94BAE" w:rsidRPr="00E55577" w:rsidRDefault="00E94BAE" w:rsidP="00E94BAE">
            <w:pPr>
              <w:spacing w:after="0" w:line="240" w:lineRule="auto"/>
              <w:ind w:left="360"/>
              <w:rPr>
                <w:rFonts w:ascii="Times New Roman" w:eastAsia="Times New Roman" w:hAnsi="Times New Roman"/>
                <w:sz w:val="18"/>
                <w:szCs w:val="18"/>
              </w:rPr>
            </w:pPr>
            <w:r w:rsidRPr="00E55577">
              <w:rPr>
                <w:rFonts w:ascii="Times New Roman" w:eastAsia="Times New Roman" w:hAnsi="Times New Roman"/>
                <w:sz w:val="18"/>
                <w:szCs w:val="18"/>
              </w:rPr>
              <w:t>Include documentation that justifies HCVF</w:t>
            </w:r>
          </w:p>
          <w:p w14:paraId="488A1FC8" w14:textId="77777777" w:rsidR="00E94BAE" w:rsidRPr="00E55577" w:rsidRDefault="00E94BAE" w:rsidP="00E94BAE">
            <w:pPr>
              <w:spacing w:after="0" w:line="240" w:lineRule="auto"/>
              <w:ind w:left="360"/>
              <w:rPr>
                <w:rFonts w:ascii="Times New Roman" w:eastAsia="Times New Roman" w:hAnsi="Times New Roman"/>
                <w:sz w:val="18"/>
                <w:szCs w:val="18"/>
              </w:rPr>
            </w:pPr>
            <w:r w:rsidRPr="00E55577">
              <w:rPr>
                <w:rFonts w:ascii="Times New Roman" w:eastAsia="Times New Roman" w:hAnsi="Times New Roman"/>
                <w:i/>
                <w:color w:val="000000"/>
                <w:sz w:val="18"/>
                <w:szCs w:val="18"/>
              </w:rPr>
              <w:fldChar w:fldCharType="begin">
                <w:ffData>
                  <w:name w:val="F_GEB_BD_target"/>
                  <w:enabled/>
                  <w:calcOnExit w:val="0"/>
                  <w:textInput/>
                </w:ffData>
              </w:fldChar>
            </w:r>
            <w:r w:rsidRPr="00E55577">
              <w:rPr>
                <w:rFonts w:ascii="Times New Roman" w:eastAsia="Times New Roman" w:hAnsi="Times New Roman"/>
                <w:i/>
                <w:color w:val="000000"/>
                <w:sz w:val="18"/>
                <w:szCs w:val="18"/>
              </w:rPr>
              <w:instrText xml:space="preserve"> FORMTEXT </w:instrText>
            </w:r>
            <w:r w:rsidRPr="00E55577">
              <w:rPr>
                <w:rFonts w:ascii="Times New Roman" w:eastAsia="Times New Roman" w:hAnsi="Times New Roman"/>
                <w:i/>
                <w:color w:val="000000"/>
                <w:sz w:val="18"/>
                <w:szCs w:val="18"/>
              </w:rPr>
            </w:r>
            <w:r w:rsidRPr="00E55577">
              <w:rPr>
                <w:rFonts w:ascii="Times New Roman" w:eastAsia="Times New Roman" w:hAnsi="Times New Roman"/>
                <w:i/>
                <w:color w:val="000000"/>
                <w:sz w:val="18"/>
                <w:szCs w:val="18"/>
              </w:rPr>
              <w:fldChar w:fldCharType="separate"/>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color w:val="000000"/>
                <w:sz w:val="18"/>
                <w:szCs w:val="18"/>
              </w:rPr>
              <w:fldChar w:fldCharType="end"/>
            </w:r>
          </w:p>
        </w:tc>
        <w:tc>
          <w:tcPr>
            <w:tcW w:w="5504" w:type="dxa"/>
            <w:gridSpan w:val="6"/>
            <w:shd w:val="clear" w:color="auto" w:fill="auto"/>
          </w:tcPr>
          <w:p w14:paraId="75F211E5" w14:textId="77777777" w:rsidR="00E94BAE" w:rsidRPr="00BC163A" w:rsidRDefault="00E94BAE" w:rsidP="00E94BAE">
            <w:pPr>
              <w:spacing w:after="0" w:line="240" w:lineRule="auto"/>
              <w:ind w:left="360"/>
              <w:jc w:val="center"/>
              <w:rPr>
                <w:rFonts w:ascii="Times New Roman" w:eastAsia="Times New Roman" w:hAnsi="Times New Roman"/>
                <w:sz w:val="18"/>
                <w:szCs w:val="18"/>
              </w:rPr>
            </w:pPr>
            <w:r w:rsidRPr="00BC163A">
              <w:rPr>
                <w:rFonts w:ascii="Times New Roman" w:eastAsia="Times New Roman" w:hAnsi="Times New Roman"/>
                <w:sz w:val="18"/>
                <w:szCs w:val="18"/>
              </w:rPr>
              <w:t>Hectares</w:t>
            </w:r>
          </w:p>
        </w:tc>
      </w:tr>
      <w:tr w:rsidR="00E94BAE" w:rsidRPr="00E55577" w14:paraId="25014B7B" w14:textId="77777777" w:rsidTr="00E94BAE">
        <w:trPr>
          <w:trHeight w:val="58"/>
        </w:trPr>
        <w:tc>
          <w:tcPr>
            <w:tcW w:w="5381" w:type="dxa"/>
            <w:gridSpan w:val="6"/>
            <w:vMerge/>
            <w:shd w:val="clear" w:color="auto" w:fill="auto"/>
          </w:tcPr>
          <w:p w14:paraId="025355FE" w14:textId="77777777" w:rsidR="00E94BAE" w:rsidRPr="00E55577" w:rsidRDefault="00E94BAE" w:rsidP="00E94BAE">
            <w:pPr>
              <w:spacing w:after="0" w:line="240" w:lineRule="auto"/>
              <w:ind w:left="360"/>
              <w:rPr>
                <w:rFonts w:ascii="Times New Roman" w:eastAsia="Times New Roman" w:hAnsi="Times New Roman"/>
                <w:sz w:val="18"/>
                <w:szCs w:val="18"/>
              </w:rPr>
            </w:pPr>
          </w:p>
        </w:tc>
        <w:tc>
          <w:tcPr>
            <w:tcW w:w="2862" w:type="dxa"/>
            <w:gridSpan w:val="4"/>
            <w:shd w:val="clear" w:color="auto" w:fill="auto"/>
          </w:tcPr>
          <w:p w14:paraId="52169517" w14:textId="77777777" w:rsidR="00E94BAE" w:rsidRPr="00BC163A" w:rsidRDefault="00E94BAE" w:rsidP="00E94BAE">
            <w:pPr>
              <w:spacing w:after="0" w:line="240" w:lineRule="auto"/>
              <w:ind w:left="360"/>
              <w:jc w:val="center"/>
              <w:rPr>
                <w:rFonts w:ascii="Times New Roman" w:eastAsia="Times New Roman" w:hAnsi="Times New Roman"/>
                <w:sz w:val="18"/>
                <w:szCs w:val="18"/>
              </w:rPr>
            </w:pPr>
            <w:r w:rsidRPr="00BC163A">
              <w:rPr>
                <w:rFonts w:ascii="Times New Roman" w:eastAsia="Times New Roman" w:hAnsi="Times New Roman"/>
                <w:sz w:val="18"/>
                <w:szCs w:val="18"/>
              </w:rPr>
              <w:t>Expected</w:t>
            </w:r>
          </w:p>
        </w:tc>
        <w:tc>
          <w:tcPr>
            <w:tcW w:w="2642" w:type="dxa"/>
            <w:gridSpan w:val="2"/>
            <w:shd w:val="clear" w:color="auto" w:fill="auto"/>
          </w:tcPr>
          <w:p w14:paraId="47626674" w14:textId="77777777" w:rsidR="00E94BAE" w:rsidRPr="00BC163A" w:rsidRDefault="00E94BAE" w:rsidP="00E94BAE">
            <w:pPr>
              <w:spacing w:after="0" w:line="240" w:lineRule="auto"/>
              <w:ind w:left="360"/>
              <w:jc w:val="center"/>
              <w:rPr>
                <w:rFonts w:ascii="Times New Roman" w:eastAsia="Times New Roman" w:hAnsi="Times New Roman"/>
                <w:sz w:val="18"/>
                <w:szCs w:val="18"/>
              </w:rPr>
            </w:pPr>
            <w:r w:rsidRPr="00BC163A">
              <w:rPr>
                <w:rFonts w:ascii="Times New Roman" w:eastAsia="Times New Roman" w:hAnsi="Times New Roman"/>
                <w:sz w:val="18"/>
                <w:szCs w:val="18"/>
              </w:rPr>
              <w:t>Achieved</w:t>
            </w:r>
          </w:p>
        </w:tc>
      </w:tr>
      <w:tr w:rsidR="00E94BAE" w:rsidRPr="00E55577" w14:paraId="661534D8" w14:textId="77777777" w:rsidTr="00E94BAE">
        <w:trPr>
          <w:trHeight w:val="80"/>
        </w:trPr>
        <w:tc>
          <w:tcPr>
            <w:tcW w:w="5381" w:type="dxa"/>
            <w:gridSpan w:val="6"/>
            <w:vMerge/>
            <w:shd w:val="clear" w:color="auto" w:fill="auto"/>
          </w:tcPr>
          <w:p w14:paraId="3DB97145" w14:textId="77777777" w:rsidR="00E94BAE" w:rsidRPr="00E55577" w:rsidRDefault="00E94BAE" w:rsidP="00E94BAE">
            <w:pPr>
              <w:spacing w:after="0" w:line="240" w:lineRule="auto"/>
              <w:ind w:left="360"/>
              <w:rPr>
                <w:rFonts w:ascii="Times New Roman" w:eastAsia="Times New Roman" w:hAnsi="Times New Roman"/>
                <w:sz w:val="18"/>
                <w:szCs w:val="18"/>
              </w:rPr>
            </w:pPr>
          </w:p>
        </w:tc>
        <w:tc>
          <w:tcPr>
            <w:tcW w:w="1297" w:type="dxa"/>
            <w:gridSpan w:val="2"/>
            <w:shd w:val="clear" w:color="auto" w:fill="auto"/>
          </w:tcPr>
          <w:p w14:paraId="0E3B37C4" w14:textId="5ADA2C44" w:rsidR="00E94BAE" w:rsidRPr="00BC163A" w:rsidRDefault="00E94BAE" w:rsidP="00E94BAE">
            <w:pPr>
              <w:spacing w:after="0" w:line="240" w:lineRule="auto"/>
              <w:ind w:left="360"/>
              <w:jc w:val="center"/>
              <w:rPr>
                <w:rFonts w:ascii="Times New Roman" w:eastAsia="Times New Roman" w:hAnsi="Times New Roman"/>
                <w:sz w:val="18"/>
                <w:szCs w:val="18"/>
              </w:rPr>
            </w:pPr>
            <w:r w:rsidRPr="00BC163A">
              <w:rPr>
                <w:rFonts w:ascii="Times New Roman" w:eastAsia="Times New Roman" w:hAnsi="Times New Roman"/>
                <w:sz w:val="18"/>
                <w:szCs w:val="18"/>
              </w:rPr>
              <w:t>Concept stage</w:t>
            </w:r>
          </w:p>
        </w:tc>
        <w:tc>
          <w:tcPr>
            <w:tcW w:w="1565" w:type="dxa"/>
            <w:gridSpan w:val="2"/>
            <w:shd w:val="clear" w:color="auto" w:fill="auto"/>
          </w:tcPr>
          <w:p w14:paraId="10D70990" w14:textId="77777777" w:rsidR="00E94BAE" w:rsidRPr="00BC163A" w:rsidRDefault="00E94BAE" w:rsidP="00E94BAE">
            <w:pPr>
              <w:spacing w:after="0" w:line="240" w:lineRule="auto"/>
              <w:ind w:left="360"/>
              <w:jc w:val="center"/>
              <w:rPr>
                <w:rFonts w:ascii="Times New Roman" w:eastAsia="Times New Roman" w:hAnsi="Times New Roman"/>
                <w:sz w:val="18"/>
                <w:szCs w:val="18"/>
              </w:rPr>
            </w:pPr>
            <w:r w:rsidRPr="00BC163A">
              <w:rPr>
                <w:rFonts w:ascii="Times New Roman" w:eastAsia="Times New Roman" w:hAnsi="Times New Roman"/>
                <w:sz w:val="18"/>
                <w:szCs w:val="18"/>
              </w:rPr>
              <w:t>Endorsement</w:t>
            </w:r>
          </w:p>
        </w:tc>
        <w:tc>
          <w:tcPr>
            <w:tcW w:w="1151" w:type="dxa"/>
            <w:shd w:val="clear" w:color="auto" w:fill="auto"/>
          </w:tcPr>
          <w:p w14:paraId="249684FF" w14:textId="77777777" w:rsidR="00E94BAE" w:rsidRPr="00BC163A" w:rsidRDefault="00E94BAE" w:rsidP="00E94BAE">
            <w:pPr>
              <w:spacing w:after="0" w:line="240" w:lineRule="auto"/>
              <w:ind w:left="360"/>
              <w:jc w:val="center"/>
              <w:rPr>
                <w:rFonts w:ascii="Times New Roman" w:eastAsia="Times New Roman" w:hAnsi="Times New Roman"/>
                <w:sz w:val="18"/>
                <w:szCs w:val="18"/>
              </w:rPr>
            </w:pPr>
            <w:r w:rsidRPr="00BC163A">
              <w:rPr>
                <w:rFonts w:ascii="Times New Roman" w:eastAsia="Times New Roman" w:hAnsi="Times New Roman"/>
                <w:sz w:val="18"/>
                <w:szCs w:val="18"/>
              </w:rPr>
              <w:t>MTR</w:t>
            </w:r>
          </w:p>
        </w:tc>
        <w:tc>
          <w:tcPr>
            <w:tcW w:w="1491" w:type="dxa"/>
            <w:shd w:val="clear" w:color="auto" w:fill="auto"/>
          </w:tcPr>
          <w:p w14:paraId="3D790081" w14:textId="77777777" w:rsidR="00E94BAE" w:rsidRPr="00E55577" w:rsidRDefault="00E94BAE" w:rsidP="00E94BAE">
            <w:pPr>
              <w:spacing w:after="0" w:line="240" w:lineRule="auto"/>
              <w:ind w:left="360"/>
              <w:jc w:val="center"/>
              <w:rPr>
                <w:rFonts w:ascii="Times New Roman" w:eastAsia="Times New Roman" w:hAnsi="Times New Roman"/>
                <w:sz w:val="18"/>
                <w:szCs w:val="18"/>
              </w:rPr>
            </w:pPr>
            <w:r w:rsidRPr="00E55577">
              <w:rPr>
                <w:rFonts w:ascii="Times New Roman" w:eastAsia="Times New Roman" w:hAnsi="Times New Roman"/>
                <w:sz w:val="18"/>
                <w:szCs w:val="18"/>
              </w:rPr>
              <w:t>TE</w:t>
            </w:r>
          </w:p>
        </w:tc>
      </w:tr>
      <w:tr w:rsidR="00E94BAE" w:rsidRPr="00E55577" w14:paraId="7A00647C" w14:textId="77777777" w:rsidTr="00E94BAE">
        <w:tc>
          <w:tcPr>
            <w:tcW w:w="5381" w:type="dxa"/>
            <w:gridSpan w:val="6"/>
            <w:vMerge/>
            <w:shd w:val="clear" w:color="auto" w:fill="auto"/>
          </w:tcPr>
          <w:p w14:paraId="56993675" w14:textId="77777777" w:rsidR="00E94BAE" w:rsidRPr="00E55577" w:rsidRDefault="00E94BAE" w:rsidP="00E94BAE">
            <w:pPr>
              <w:spacing w:after="0" w:line="240" w:lineRule="auto"/>
              <w:ind w:left="360"/>
              <w:jc w:val="right"/>
              <w:rPr>
                <w:rFonts w:ascii="Times New Roman" w:eastAsia="Times New Roman" w:hAnsi="Times New Roman"/>
                <w:sz w:val="18"/>
                <w:szCs w:val="18"/>
              </w:rPr>
            </w:pPr>
          </w:p>
        </w:tc>
        <w:tc>
          <w:tcPr>
            <w:tcW w:w="1297" w:type="dxa"/>
            <w:gridSpan w:val="2"/>
            <w:shd w:val="clear" w:color="auto" w:fill="auto"/>
          </w:tcPr>
          <w:p w14:paraId="4ECB073C" w14:textId="77777777" w:rsidR="00E94BAE" w:rsidRPr="00BC163A" w:rsidRDefault="00E94BAE" w:rsidP="00E94BAE">
            <w:pPr>
              <w:spacing w:after="0" w:line="240" w:lineRule="auto"/>
              <w:ind w:left="360"/>
              <w:jc w:val="right"/>
              <w:rPr>
                <w:rFonts w:ascii="Times New Roman" w:eastAsia="Times New Roman" w:hAnsi="Times New Roman"/>
                <w:sz w:val="18"/>
                <w:szCs w:val="18"/>
              </w:rPr>
            </w:pPr>
            <w:r w:rsidRPr="00BC163A">
              <w:rPr>
                <w:rFonts w:ascii="Times New Roman" w:eastAsia="Times New Roman" w:hAnsi="Times New Roman"/>
                <w:i/>
                <w:color w:val="000000"/>
                <w:sz w:val="18"/>
                <w:szCs w:val="18"/>
              </w:rPr>
              <w:fldChar w:fldCharType="begin">
                <w:ffData>
                  <w:name w:val="F_GEB_BD_target"/>
                  <w:enabled/>
                  <w:calcOnExit w:val="0"/>
                  <w:textInput/>
                </w:ffData>
              </w:fldChar>
            </w:r>
            <w:r w:rsidRPr="00BC163A">
              <w:rPr>
                <w:rFonts w:ascii="Times New Roman" w:eastAsia="Times New Roman" w:hAnsi="Times New Roman"/>
                <w:i/>
                <w:color w:val="000000"/>
                <w:sz w:val="18"/>
                <w:szCs w:val="18"/>
              </w:rPr>
              <w:instrText xml:space="preserve"> FORMTEXT </w:instrText>
            </w:r>
            <w:r w:rsidRPr="00BC163A">
              <w:rPr>
                <w:rFonts w:ascii="Times New Roman" w:eastAsia="Times New Roman" w:hAnsi="Times New Roman"/>
                <w:i/>
                <w:color w:val="000000"/>
                <w:sz w:val="18"/>
                <w:szCs w:val="18"/>
              </w:rPr>
            </w:r>
            <w:r w:rsidRPr="00BC163A">
              <w:rPr>
                <w:rFonts w:ascii="Times New Roman" w:eastAsia="Times New Roman" w:hAnsi="Times New Roman"/>
                <w:i/>
                <w:color w:val="000000"/>
                <w:sz w:val="18"/>
                <w:szCs w:val="18"/>
              </w:rPr>
              <w:fldChar w:fldCharType="separate"/>
            </w:r>
            <w:r w:rsidRPr="00BC163A">
              <w:rPr>
                <w:rFonts w:ascii="Times New Roman" w:eastAsia="Times New Roman" w:hAnsi="Times New Roman"/>
                <w:i/>
                <w:noProof/>
                <w:color w:val="000000"/>
                <w:sz w:val="18"/>
                <w:szCs w:val="18"/>
              </w:rPr>
              <w:t> </w:t>
            </w:r>
            <w:r w:rsidRPr="00BC163A">
              <w:rPr>
                <w:rFonts w:ascii="Times New Roman" w:eastAsia="Times New Roman" w:hAnsi="Times New Roman"/>
                <w:i/>
                <w:noProof/>
                <w:color w:val="000000"/>
                <w:sz w:val="18"/>
                <w:szCs w:val="18"/>
              </w:rPr>
              <w:t> </w:t>
            </w:r>
            <w:r w:rsidRPr="00BC163A">
              <w:rPr>
                <w:rFonts w:ascii="Times New Roman" w:eastAsia="Times New Roman" w:hAnsi="Times New Roman"/>
                <w:i/>
                <w:noProof/>
                <w:color w:val="000000"/>
                <w:sz w:val="18"/>
                <w:szCs w:val="18"/>
              </w:rPr>
              <w:t> </w:t>
            </w:r>
            <w:r w:rsidRPr="00BC163A">
              <w:rPr>
                <w:rFonts w:ascii="Times New Roman" w:eastAsia="Times New Roman" w:hAnsi="Times New Roman"/>
                <w:i/>
                <w:noProof/>
                <w:color w:val="000000"/>
                <w:sz w:val="18"/>
                <w:szCs w:val="18"/>
              </w:rPr>
              <w:t> </w:t>
            </w:r>
            <w:r w:rsidRPr="00BC163A">
              <w:rPr>
                <w:rFonts w:ascii="Times New Roman" w:eastAsia="Times New Roman" w:hAnsi="Times New Roman"/>
                <w:i/>
                <w:noProof/>
                <w:color w:val="000000"/>
                <w:sz w:val="18"/>
                <w:szCs w:val="18"/>
              </w:rPr>
              <w:t> </w:t>
            </w:r>
            <w:r w:rsidRPr="00BC163A">
              <w:rPr>
                <w:rFonts w:ascii="Times New Roman" w:eastAsia="Times New Roman" w:hAnsi="Times New Roman"/>
                <w:i/>
                <w:color w:val="000000"/>
                <w:sz w:val="18"/>
                <w:szCs w:val="18"/>
              </w:rPr>
              <w:fldChar w:fldCharType="end"/>
            </w:r>
          </w:p>
        </w:tc>
        <w:tc>
          <w:tcPr>
            <w:tcW w:w="1565" w:type="dxa"/>
            <w:gridSpan w:val="2"/>
            <w:shd w:val="clear" w:color="auto" w:fill="auto"/>
          </w:tcPr>
          <w:p w14:paraId="5DE175BE" w14:textId="77777777" w:rsidR="00E94BAE" w:rsidRPr="00BC163A" w:rsidRDefault="00E94BAE" w:rsidP="00E94BAE">
            <w:pPr>
              <w:spacing w:after="0" w:line="240" w:lineRule="auto"/>
              <w:ind w:left="360"/>
              <w:jc w:val="right"/>
              <w:rPr>
                <w:rFonts w:ascii="Times New Roman" w:eastAsia="Times New Roman" w:hAnsi="Times New Roman"/>
                <w:sz w:val="18"/>
                <w:szCs w:val="18"/>
              </w:rPr>
            </w:pPr>
            <w:r w:rsidRPr="00BC163A">
              <w:rPr>
                <w:rFonts w:ascii="Times New Roman" w:eastAsia="Times New Roman" w:hAnsi="Times New Roman"/>
                <w:i/>
                <w:color w:val="000000"/>
                <w:sz w:val="18"/>
                <w:szCs w:val="18"/>
              </w:rPr>
              <w:fldChar w:fldCharType="begin">
                <w:ffData>
                  <w:name w:val="F_GEB_BD_target"/>
                  <w:enabled/>
                  <w:calcOnExit w:val="0"/>
                  <w:textInput/>
                </w:ffData>
              </w:fldChar>
            </w:r>
            <w:r w:rsidRPr="00BC163A">
              <w:rPr>
                <w:rFonts w:ascii="Times New Roman" w:eastAsia="Times New Roman" w:hAnsi="Times New Roman"/>
                <w:i/>
                <w:color w:val="000000"/>
                <w:sz w:val="18"/>
                <w:szCs w:val="18"/>
              </w:rPr>
              <w:instrText xml:space="preserve"> FORMTEXT </w:instrText>
            </w:r>
            <w:r w:rsidRPr="00BC163A">
              <w:rPr>
                <w:rFonts w:ascii="Times New Roman" w:eastAsia="Times New Roman" w:hAnsi="Times New Roman"/>
                <w:i/>
                <w:color w:val="000000"/>
                <w:sz w:val="18"/>
                <w:szCs w:val="18"/>
              </w:rPr>
            </w:r>
            <w:r w:rsidRPr="00BC163A">
              <w:rPr>
                <w:rFonts w:ascii="Times New Roman" w:eastAsia="Times New Roman" w:hAnsi="Times New Roman"/>
                <w:i/>
                <w:color w:val="000000"/>
                <w:sz w:val="18"/>
                <w:szCs w:val="18"/>
              </w:rPr>
              <w:fldChar w:fldCharType="separate"/>
            </w:r>
            <w:r w:rsidRPr="00BC163A">
              <w:rPr>
                <w:rFonts w:ascii="Times New Roman" w:eastAsia="Times New Roman" w:hAnsi="Times New Roman"/>
                <w:i/>
                <w:noProof/>
                <w:color w:val="000000"/>
                <w:sz w:val="18"/>
                <w:szCs w:val="18"/>
              </w:rPr>
              <w:t> </w:t>
            </w:r>
            <w:r w:rsidRPr="00BC163A">
              <w:rPr>
                <w:rFonts w:ascii="Times New Roman" w:eastAsia="Times New Roman" w:hAnsi="Times New Roman"/>
                <w:i/>
                <w:noProof/>
                <w:color w:val="000000"/>
                <w:sz w:val="18"/>
                <w:szCs w:val="18"/>
              </w:rPr>
              <w:t> </w:t>
            </w:r>
            <w:r w:rsidRPr="00BC163A">
              <w:rPr>
                <w:rFonts w:ascii="Times New Roman" w:eastAsia="Times New Roman" w:hAnsi="Times New Roman"/>
                <w:i/>
                <w:noProof/>
                <w:color w:val="000000"/>
                <w:sz w:val="18"/>
                <w:szCs w:val="18"/>
              </w:rPr>
              <w:t> </w:t>
            </w:r>
            <w:r w:rsidRPr="00BC163A">
              <w:rPr>
                <w:rFonts w:ascii="Times New Roman" w:eastAsia="Times New Roman" w:hAnsi="Times New Roman"/>
                <w:i/>
                <w:noProof/>
                <w:color w:val="000000"/>
                <w:sz w:val="18"/>
                <w:szCs w:val="18"/>
              </w:rPr>
              <w:t> </w:t>
            </w:r>
            <w:r w:rsidRPr="00BC163A">
              <w:rPr>
                <w:rFonts w:ascii="Times New Roman" w:eastAsia="Times New Roman" w:hAnsi="Times New Roman"/>
                <w:i/>
                <w:noProof/>
                <w:color w:val="000000"/>
                <w:sz w:val="18"/>
                <w:szCs w:val="18"/>
              </w:rPr>
              <w:t> </w:t>
            </w:r>
            <w:r w:rsidRPr="00BC163A">
              <w:rPr>
                <w:rFonts w:ascii="Times New Roman" w:eastAsia="Times New Roman" w:hAnsi="Times New Roman"/>
                <w:i/>
                <w:color w:val="000000"/>
                <w:sz w:val="18"/>
                <w:szCs w:val="18"/>
              </w:rPr>
              <w:fldChar w:fldCharType="end"/>
            </w:r>
          </w:p>
        </w:tc>
        <w:tc>
          <w:tcPr>
            <w:tcW w:w="1151" w:type="dxa"/>
            <w:shd w:val="clear" w:color="auto" w:fill="auto"/>
          </w:tcPr>
          <w:p w14:paraId="2D6ED7E9" w14:textId="77777777" w:rsidR="00E94BAE" w:rsidRPr="00BC163A" w:rsidRDefault="00E94BAE" w:rsidP="00E94BAE">
            <w:pPr>
              <w:spacing w:after="0" w:line="240" w:lineRule="auto"/>
              <w:ind w:left="360"/>
              <w:jc w:val="right"/>
              <w:rPr>
                <w:rFonts w:ascii="Times New Roman" w:eastAsia="Times New Roman" w:hAnsi="Times New Roman"/>
                <w:sz w:val="18"/>
                <w:szCs w:val="18"/>
              </w:rPr>
            </w:pPr>
            <w:r w:rsidRPr="00BC163A">
              <w:rPr>
                <w:rFonts w:ascii="Times New Roman" w:eastAsia="Times New Roman" w:hAnsi="Times New Roman"/>
                <w:i/>
                <w:color w:val="000000"/>
                <w:sz w:val="18"/>
                <w:szCs w:val="18"/>
              </w:rPr>
              <w:fldChar w:fldCharType="begin">
                <w:ffData>
                  <w:name w:val="F_GEB_BD_target"/>
                  <w:enabled/>
                  <w:calcOnExit w:val="0"/>
                  <w:textInput/>
                </w:ffData>
              </w:fldChar>
            </w:r>
            <w:r w:rsidRPr="00BC163A">
              <w:rPr>
                <w:rFonts w:ascii="Times New Roman" w:eastAsia="Times New Roman" w:hAnsi="Times New Roman"/>
                <w:i/>
                <w:color w:val="000000"/>
                <w:sz w:val="18"/>
                <w:szCs w:val="18"/>
              </w:rPr>
              <w:instrText xml:space="preserve"> FORMTEXT </w:instrText>
            </w:r>
            <w:r w:rsidRPr="00BC163A">
              <w:rPr>
                <w:rFonts w:ascii="Times New Roman" w:eastAsia="Times New Roman" w:hAnsi="Times New Roman"/>
                <w:i/>
                <w:color w:val="000000"/>
                <w:sz w:val="18"/>
                <w:szCs w:val="18"/>
              </w:rPr>
            </w:r>
            <w:r w:rsidRPr="00BC163A">
              <w:rPr>
                <w:rFonts w:ascii="Times New Roman" w:eastAsia="Times New Roman" w:hAnsi="Times New Roman"/>
                <w:i/>
                <w:color w:val="000000"/>
                <w:sz w:val="18"/>
                <w:szCs w:val="18"/>
              </w:rPr>
              <w:fldChar w:fldCharType="separate"/>
            </w:r>
            <w:r w:rsidRPr="00BC163A">
              <w:rPr>
                <w:rFonts w:ascii="Times New Roman" w:eastAsia="Times New Roman" w:hAnsi="Times New Roman"/>
                <w:i/>
                <w:noProof/>
                <w:color w:val="000000"/>
                <w:sz w:val="18"/>
                <w:szCs w:val="18"/>
              </w:rPr>
              <w:t> </w:t>
            </w:r>
            <w:r w:rsidRPr="00BC163A">
              <w:rPr>
                <w:rFonts w:ascii="Times New Roman" w:eastAsia="Times New Roman" w:hAnsi="Times New Roman"/>
                <w:i/>
                <w:noProof/>
                <w:color w:val="000000"/>
                <w:sz w:val="18"/>
                <w:szCs w:val="18"/>
              </w:rPr>
              <w:t> </w:t>
            </w:r>
            <w:r w:rsidRPr="00BC163A">
              <w:rPr>
                <w:rFonts w:ascii="Times New Roman" w:eastAsia="Times New Roman" w:hAnsi="Times New Roman"/>
                <w:i/>
                <w:noProof/>
                <w:color w:val="000000"/>
                <w:sz w:val="18"/>
                <w:szCs w:val="18"/>
              </w:rPr>
              <w:t> </w:t>
            </w:r>
            <w:r w:rsidRPr="00BC163A">
              <w:rPr>
                <w:rFonts w:ascii="Times New Roman" w:eastAsia="Times New Roman" w:hAnsi="Times New Roman"/>
                <w:i/>
                <w:noProof/>
                <w:color w:val="000000"/>
                <w:sz w:val="18"/>
                <w:szCs w:val="18"/>
              </w:rPr>
              <w:t> </w:t>
            </w:r>
            <w:r w:rsidRPr="00BC163A">
              <w:rPr>
                <w:rFonts w:ascii="Times New Roman" w:eastAsia="Times New Roman" w:hAnsi="Times New Roman"/>
                <w:i/>
                <w:noProof/>
                <w:color w:val="000000"/>
                <w:sz w:val="18"/>
                <w:szCs w:val="18"/>
              </w:rPr>
              <w:t> </w:t>
            </w:r>
            <w:r w:rsidRPr="00BC163A">
              <w:rPr>
                <w:rFonts w:ascii="Times New Roman" w:eastAsia="Times New Roman" w:hAnsi="Times New Roman"/>
                <w:i/>
                <w:color w:val="000000"/>
                <w:sz w:val="18"/>
                <w:szCs w:val="18"/>
              </w:rPr>
              <w:fldChar w:fldCharType="end"/>
            </w:r>
          </w:p>
        </w:tc>
        <w:tc>
          <w:tcPr>
            <w:tcW w:w="1491" w:type="dxa"/>
            <w:shd w:val="clear" w:color="auto" w:fill="auto"/>
          </w:tcPr>
          <w:p w14:paraId="105DCFFA" w14:textId="77777777" w:rsidR="00E94BAE" w:rsidRPr="00E55577" w:rsidRDefault="00E94BAE" w:rsidP="00E94BAE">
            <w:pPr>
              <w:spacing w:after="0" w:line="240" w:lineRule="auto"/>
              <w:ind w:left="360"/>
              <w:jc w:val="right"/>
              <w:rPr>
                <w:rFonts w:ascii="Times New Roman" w:eastAsia="Times New Roman" w:hAnsi="Times New Roman"/>
                <w:sz w:val="18"/>
                <w:szCs w:val="18"/>
              </w:rPr>
            </w:pPr>
            <w:r w:rsidRPr="00E55577">
              <w:rPr>
                <w:rFonts w:ascii="Times New Roman" w:eastAsia="Times New Roman" w:hAnsi="Times New Roman"/>
                <w:i/>
                <w:color w:val="000000"/>
                <w:sz w:val="18"/>
                <w:szCs w:val="18"/>
              </w:rPr>
              <w:fldChar w:fldCharType="begin">
                <w:ffData>
                  <w:name w:val="F_GEB_BD_target"/>
                  <w:enabled/>
                  <w:calcOnExit w:val="0"/>
                  <w:textInput/>
                </w:ffData>
              </w:fldChar>
            </w:r>
            <w:r w:rsidRPr="00E55577">
              <w:rPr>
                <w:rFonts w:ascii="Times New Roman" w:eastAsia="Times New Roman" w:hAnsi="Times New Roman"/>
                <w:i/>
                <w:color w:val="000000"/>
                <w:sz w:val="18"/>
                <w:szCs w:val="18"/>
              </w:rPr>
              <w:instrText xml:space="preserve"> FORMTEXT </w:instrText>
            </w:r>
            <w:r w:rsidRPr="00E55577">
              <w:rPr>
                <w:rFonts w:ascii="Times New Roman" w:eastAsia="Times New Roman" w:hAnsi="Times New Roman"/>
                <w:i/>
                <w:color w:val="000000"/>
                <w:sz w:val="18"/>
                <w:szCs w:val="18"/>
              </w:rPr>
            </w:r>
            <w:r w:rsidRPr="00E55577">
              <w:rPr>
                <w:rFonts w:ascii="Times New Roman" w:eastAsia="Times New Roman" w:hAnsi="Times New Roman"/>
                <w:i/>
                <w:color w:val="000000"/>
                <w:sz w:val="18"/>
                <w:szCs w:val="18"/>
              </w:rPr>
              <w:fldChar w:fldCharType="separate"/>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color w:val="000000"/>
                <w:sz w:val="18"/>
                <w:szCs w:val="18"/>
              </w:rPr>
              <w:fldChar w:fldCharType="end"/>
            </w:r>
          </w:p>
        </w:tc>
      </w:tr>
      <w:tr w:rsidR="00E94BAE" w:rsidRPr="00E55577" w14:paraId="227BF270" w14:textId="77777777" w:rsidTr="00E94BAE">
        <w:tc>
          <w:tcPr>
            <w:tcW w:w="5381" w:type="dxa"/>
            <w:gridSpan w:val="6"/>
            <w:vMerge/>
            <w:shd w:val="clear" w:color="auto" w:fill="auto"/>
          </w:tcPr>
          <w:p w14:paraId="7C1BF1DD" w14:textId="77777777" w:rsidR="00E94BAE" w:rsidRPr="00E55577" w:rsidRDefault="00E94BAE" w:rsidP="00E94BAE">
            <w:pPr>
              <w:spacing w:after="0" w:line="240" w:lineRule="auto"/>
              <w:ind w:left="360"/>
              <w:jc w:val="right"/>
              <w:rPr>
                <w:rFonts w:ascii="Times New Roman" w:eastAsia="Times New Roman" w:hAnsi="Times New Roman"/>
                <w:sz w:val="18"/>
                <w:szCs w:val="18"/>
              </w:rPr>
            </w:pPr>
          </w:p>
        </w:tc>
        <w:tc>
          <w:tcPr>
            <w:tcW w:w="1297" w:type="dxa"/>
            <w:gridSpan w:val="2"/>
            <w:shd w:val="clear" w:color="auto" w:fill="auto"/>
          </w:tcPr>
          <w:p w14:paraId="571A9F33" w14:textId="77777777" w:rsidR="00E94BAE" w:rsidRPr="00BC163A" w:rsidRDefault="00E94BAE" w:rsidP="00E94BAE">
            <w:pPr>
              <w:spacing w:after="0" w:line="240" w:lineRule="auto"/>
              <w:ind w:left="360"/>
              <w:jc w:val="right"/>
              <w:rPr>
                <w:rFonts w:ascii="Times New Roman" w:eastAsia="Times New Roman" w:hAnsi="Times New Roman"/>
                <w:sz w:val="18"/>
                <w:szCs w:val="18"/>
              </w:rPr>
            </w:pPr>
            <w:r w:rsidRPr="00BC163A">
              <w:rPr>
                <w:rFonts w:ascii="Times New Roman" w:eastAsia="Times New Roman" w:hAnsi="Times New Roman"/>
                <w:i/>
                <w:color w:val="000000"/>
                <w:sz w:val="18"/>
                <w:szCs w:val="18"/>
              </w:rPr>
              <w:fldChar w:fldCharType="begin">
                <w:ffData>
                  <w:name w:val="F_GEB_BD_target"/>
                  <w:enabled/>
                  <w:calcOnExit w:val="0"/>
                  <w:textInput/>
                </w:ffData>
              </w:fldChar>
            </w:r>
            <w:r w:rsidRPr="00BC163A">
              <w:rPr>
                <w:rFonts w:ascii="Times New Roman" w:eastAsia="Times New Roman" w:hAnsi="Times New Roman"/>
                <w:i/>
                <w:color w:val="000000"/>
                <w:sz w:val="18"/>
                <w:szCs w:val="18"/>
              </w:rPr>
              <w:instrText xml:space="preserve"> FORMTEXT </w:instrText>
            </w:r>
            <w:r w:rsidRPr="00BC163A">
              <w:rPr>
                <w:rFonts w:ascii="Times New Roman" w:eastAsia="Times New Roman" w:hAnsi="Times New Roman"/>
                <w:i/>
                <w:color w:val="000000"/>
                <w:sz w:val="18"/>
                <w:szCs w:val="18"/>
              </w:rPr>
            </w:r>
            <w:r w:rsidRPr="00BC163A">
              <w:rPr>
                <w:rFonts w:ascii="Times New Roman" w:eastAsia="Times New Roman" w:hAnsi="Times New Roman"/>
                <w:i/>
                <w:color w:val="000000"/>
                <w:sz w:val="18"/>
                <w:szCs w:val="18"/>
              </w:rPr>
              <w:fldChar w:fldCharType="separate"/>
            </w:r>
            <w:r w:rsidRPr="00BC163A">
              <w:rPr>
                <w:rFonts w:ascii="Times New Roman" w:eastAsia="Times New Roman" w:hAnsi="Times New Roman"/>
                <w:i/>
                <w:noProof/>
                <w:color w:val="000000"/>
                <w:sz w:val="18"/>
                <w:szCs w:val="18"/>
              </w:rPr>
              <w:t> </w:t>
            </w:r>
            <w:r w:rsidRPr="00BC163A">
              <w:rPr>
                <w:rFonts w:ascii="Times New Roman" w:eastAsia="Times New Roman" w:hAnsi="Times New Roman"/>
                <w:i/>
                <w:noProof/>
                <w:color w:val="000000"/>
                <w:sz w:val="18"/>
                <w:szCs w:val="18"/>
              </w:rPr>
              <w:t> </w:t>
            </w:r>
            <w:r w:rsidRPr="00BC163A">
              <w:rPr>
                <w:rFonts w:ascii="Times New Roman" w:eastAsia="Times New Roman" w:hAnsi="Times New Roman"/>
                <w:i/>
                <w:noProof/>
                <w:color w:val="000000"/>
                <w:sz w:val="18"/>
                <w:szCs w:val="18"/>
              </w:rPr>
              <w:t> </w:t>
            </w:r>
            <w:r w:rsidRPr="00BC163A">
              <w:rPr>
                <w:rFonts w:ascii="Times New Roman" w:eastAsia="Times New Roman" w:hAnsi="Times New Roman"/>
                <w:i/>
                <w:noProof/>
                <w:color w:val="000000"/>
                <w:sz w:val="18"/>
                <w:szCs w:val="18"/>
              </w:rPr>
              <w:t> </w:t>
            </w:r>
            <w:r w:rsidRPr="00BC163A">
              <w:rPr>
                <w:rFonts w:ascii="Times New Roman" w:eastAsia="Times New Roman" w:hAnsi="Times New Roman"/>
                <w:i/>
                <w:noProof/>
                <w:color w:val="000000"/>
                <w:sz w:val="18"/>
                <w:szCs w:val="18"/>
              </w:rPr>
              <w:t> </w:t>
            </w:r>
            <w:r w:rsidRPr="00BC163A">
              <w:rPr>
                <w:rFonts w:ascii="Times New Roman" w:eastAsia="Times New Roman" w:hAnsi="Times New Roman"/>
                <w:i/>
                <w:color w:val="000000"/>
                <w:sz w:val="18"/>
                <w:szCs w:val="18"/>
              </w:rPr>
              <w:fldChar w:fldCharType="end"/>
            </w:r>
          </w:p>
        </w:tc>
        <w:tc>
          <w:tcPr>
            <w:tcW w:w="1565" w:type="dxa"/>
            <w:gridSpan w:val="2"/>
            <w:shd w:val="clear" w:color="auto" w:fill="auto"/>
          </w:tcPr>
          <w:p w14:paraId="335A415E" w14:textId="77777777" w:rsidR="00E94BAE" w:rsidRPr="00BC163A" w:rsidRDefault="00E94BAE" w:rsidP="00E94BAE">
            <w:pPr>
              <w:spacing w:after="0" w:line="240" w:lineRule="auto"/>
              <w:ind w:left="360"/>
              <w:jc w:val="right"/>
              <w:rPr>
                <w:rFonts w:ascii="Times New Roman" w:eastAsia="Times New Roman" w:hAnsi="Times New Roman"/>
                <w:sz w:val="18"/>
                <w:szCs w:val="18"/>
              </w:rPr>
            </w:pPr>
            <w:r w:rsidRPr="00BC163A">
              <w:rPr>
                <w:rFonts w:ascii="Times New Roman" w:eastAsia="Times New Roman" w:hAnsi="Times New Roman"/>
                <w:i/>
                <w:color w:val="000000"/>
                <w:sz w:val="18"/>
                <w:szCs w:val="18"/>
              </w:rPr>
              <w:fldChar w:fldCharType="begin">
                <w:ffData>
                  <w:name w:val="F_GEB_BD_target"/>
                  <w:enabled/>
                  <w:calcOnExit w:val="0"/>
                  <w:textInput/>
                </w:ffData>
              </w:fldChar>
            </w:r>
            <w:r w:rsidRPr="00BC163A">
              <w:rPr>
                <w:rFonts w:ascii="Times New Roman" w:eastAsia="Times New Roman" w:hAnsi="Times New Roman"/>
                <w:i/>
                <w:color w:val="000000"/>
                <w:sz w:val="18"/>
                <w:szCs w:val="18"/>
              </w:rPr>
              <w:instrText xml:space="preserve"> FORMTEXT </w:instrText>
            </w:r>
            <w:r w:rsidRPr="00BC163A">
              <w:rPr>
                <w:rFonts w:ascii="Times New Roman" w:eastAsia="Times New Roman" w:hAnsi="Times New Roman"/>
                <w:i/>
                <w:color w:val="000000"/>
                <w:sz w:val="18"/>
                <w:szCs w:val="18"/>
              </w:rPr>
            </w:r>
            <w:r w:rsidRPr="00BC163A">
              <w:rPr>
                <w:rFonts w:ascii="Times New Roman" w:eastAsia="Times New Roman" w:hAnsi="Times New Roman"/>
                <w:i/>
                <w:color w:val="000000"/>
                <w:sz w:val="18"/>
                <w:szCs w:val="18"/>
              </w:rPr>
              <w:fldChar w:fldCharType="separate"/>
            </w:r>
            <w:r w:rsidRPr="00BC163A">
              <w:rPr>
                <w:rFonts w:ascii="Times New Roman" w:eastAsia="Times New Roman" w:hAnsi="Times New Roman"/>
                <w:i/>
                <w:noProof/>
                <w:color w:val="000000"/>
                <w:sz w:val="18"/>
                <w:szCs w:val="18"/>
              </w:rPr>
              <w:t> </w:t>
            </w:r>
            <w:r w:rsidRPr="00BC163A">
              <w:rPr>
                <w:rFonts w:ascii="Times New Roman" w:eastAsia="Times New Roman" w:hAnsi="Times New Roman"/>
                <w:i/>
                <w:noProof/>
                <w:color w:val="000000"/>
                <w:sz w:val="18"/>
                <w:szCs w:val="18"/>
              </w:rPr>
              <w:t> </w:t>
            </w:r>
            <w:r w:rsidRPr="00BC163A">
              <w:rPr>
                <w:rFonts w:ascii="Times New Roman" w:eastAsia="Times New Roman" w:hAnsi="Times New Roman"/>
                <w:i/>
                <w:noProof/>
                <w:color w:val="000000"/>
                <w:sz w:val="18"/>
                <w:szCs w:val="18"/>
              </w:rPr>
              <w:t> </w:t>
            </w:r>
            <w:r w:rsidRPr="00BC163A">
              <w:rPr>
                <w:rFonts w:ascii="Times New Roman" w:eastAsia="Times New Roman" w:hAnsi="Times New Roman"/>
                <w:i/>
                <w:noProof/>
                <w:color w:val="000000"/>
                <w:sz w:val="18"/>
                <w:szCs w:val="18"/>
              </w:rPr>
              <w:t> </w:t>
            </w:r>
            <w:r w:rsidRPr="00BC163A">
              <w:rPr>
                <w:rFonts w:ascii="Times New Roman" w:eastAsia="Times New Roman" w:hAnsi="Times New Roman"/>
                <w:i/>
                <w:noProof/>
                <w:color w:val="000000"/>
                <w:sz w:val="18"/>
                <w:szCs w:val="18"/>
              </w:rPr>
              <w:t> </w:t>
            </w:r>
            <w:r w:rsidRPr="00BC163A">
              <w:rPr>
                <w:rFonts w:ascii="Times New Roman" w:eastAsia="Times New Roman" w:hAnsi="Times New Roman"/>
                <w:i/>
                <w:color w:val="000000"/>
                <w:sz w:val="18"/>
                <w:szCs w:val="18"/>
              </w:rPr>
              <w:fldChar w:fldCharType="end"/>
            </w:r>
          </w:p>
        </w:tc>
        <w:tc>
          <w:tcPr>
            <w:tcW w:w="1151" w:type="dxa"/>
            <w:shd w:val="clear" w:color="auto" w:fill="auto"/>
          </w:tcPr>
          <w:p w14:paraId="288A84D2" w14:textId="77777777" w:rsidR="00E94BAE" w:rsidRPr="00BC163A" w:rsidRDefault="00E94BAE" w:rsidP="00E94BAE">
            <w:pPr>
              <w:spacing w:after="0" w:line="240" w:lineRule="auto"/>
              <w:ind w:left="360"/>
              <w:jc w:val="right"/>
              <w:rPr>
                <w:rFonts w:ascii="Times New Roman" w:eastAsia="Times New Roman" w:hAnsi="Times New Roman"/>
                <w:sz w:val="18"/>
                <w:szCs w:val="18"/>
              </w:rPr>
            </w:pPr>
            <w:r w:rsidRPr="00BC163A">
              <w:rPr>
                <w:rFonts w:ascii="Times New Roman" w:eastAsia="Times New Roman" w:hAnsi="Times New Roman"/>
                <w:i/>
                <w:color w:val="000000"/>
                <w:sz w:val="18"/>
                <w:szCs w:val="18"/>
              </w:rPr>
              <w:fldChar w:fldCharType="begin">
                <w:ffData>
                  <w:name w:val="F_GEB_BD_target"/>
                  <w:enabled/>
                  <w:calcOnExit w:val="0"/>
                  <w:textInput/>
                </w:ffData>
              </w:fldChar>
            </w:r>
            <w:r w:rsidRPr="00BC163A">
              <w:rPr>
                <w:rFonts w:ascii="Times New Roman" w:eastAsia="Times New Roman" w:hAnsi="Times New Roman"/>
                <w:i/>
                <w:color w:val="000000"/>
                <w:sz w:val="18"/>
                <w:szCs w:val="18"/>
              </w:rPr>
              <w:instrText xml:space="preserve"> FORMTEXT </w:instrText>
            </w:r>
            <w:r w:rsidRPr="00BC163A">
              <w:rPr>
                <w:rFonts w:ascii="Times New Roman" w:eastAsia="Times New Roman" w:hAnsi="Times New Roman"/>
                <w:i/>
                <w:color w:val="000000"/>
                <w:sz w:val="18"/>
                <w:szCs w:val="18"/>
              </w:rPr>
            </w:r>
            <w:r w:rsidRPr="00BC163A">
              <w:rPr>
                <w:rFonts w:ascii="Times New Roman" w:eastAsia="Times New Roman" w:hAnsi="Times New Roman"/>
                <w:i/>
                <w:color w:val="000000"/>
                <w:sz w:val="18"/>
                <w:szCs w:val="18"/>
              </w:rPr>
              <w:fldChar w:fldCharType="separate"/>
            </w:r>
            <w:r w:rsidRPr="00BC163A">
              <w:rPr>
                <w:rFonts w:ascii="Times New Roman" w:eastAsia="Times New Roman" w:hAnsi="Times New Roman"/>
                <w:i/>
                <w:noProof/>
                <w:color w:val="000000"/>
                <w:sz w:val="18"/>
                <w:szCs w:val="18"/>
              </w:rPr>
              <w:t> </w:t>
            </w:r>
            <w:r w:rsidRPr="00BC163A">
              <w:rPr>
                <w:rFonts w:ascii="Times New Roman" w:eastAsia="Times New Roman" w:hAnsi="Times New Roman"/>
                <w:i/>
                <w:noProof/>
                <w:color w:val="000000"/>
                <w:sz w:val="18"/>
                <w:szCs w:val="18"/>
              </w:rPr>
              <w:t> </w:t>
            </w:r>
            <w:r w:rsidRPr="00BC163A">
              <w:rPr>
                <w:rFonts w:ascii="Times New Roman" w:eastAsia="Times New Roman" w:hAnsi="Times New Roman"/>
                <w:i/>
                <w:noProof/>
                <w:color w:val="000000"/>
                <w:sz w:val="18"/>
                <w:szCs w:val="18"/>
              </w:rPr>
              <w:t> </w:t>
            </w:r>
            <w:r w:rsidRPr="00BC163A">
              <w:rPr>
                <w:rFonts w:ascii="Times New Roman" w:eastAsia="Times New Roman" w:hAnsi="Times New Roman"/>
                <w:i/>
                <w:noProof/>
                <w:color w:val="000000"/>
                <w:sz w:val="18"/>
                <w:szCs w:val="18"/>
              </w:rPr>
              <w:t> </w:t>
            </w:r>
            <w:r w:rsidRPr="00BC163A">
              <w:rPr>
                <w:rFonts w:ascii="Times New Roman" w:eastAsia="Times New Roman" w:hAnsi="Times New Roman"/>
                <w:i/>
                <w:noProof/>
                <w:color w:val="000000"/>
                <w:sz w:val="18"/>
                <w:szCs w:val="18"/>
              </w:rPr>
              <w:t> </w:t>
            </w:r>
            <w:r w:rsidRPr="00BC163A">
              <w:rPr>
                <w:rFonts w:ascii="Times New Roman" w:eastAsia="Times New Roman" w:hAnsi="Times New Roman"/>
                <w:i/>
                <w:color w:val="000000"/>
                <w:sz w:val="18"/>
                <w:szCs w:val="18"/>
              </w:rPr>
              <w:fldChar w:fldCharType="end"/>
            </w:r>
          </w:p>
        </w:tc>
        <w:tc>
          <w:tcPr>
            <w:tcW w:w="1491" w:type="dxa"/>
            <w:shd w:val="clear" w:color="auto" w:fill="auto"/>
          </w:tcPr>
          <w:p w14:paraId="651645AD" w14:textId="77777777" w:rsidR="00E94BAE" w:rsidRPr="00E55577" w:rsidRDefault="00E94BAE" w:rsidP="00E94BAE">
            <w:pPr>
              <w:spacing w:after="0" w:line="240" w:lineRule="auto"/>
              <w:ind w:left="360"/>
              <w:jc w:val="right"/>
              <w:rPr>
                <w:rFonts w:ascii="Times New Roman" w:eastAsia="Times New Roman" w:hAnsi="Times New Roman"/>
                <w:sz w:val="18"/>
                <w:szCs w:val="18"/>
              </w:rPr>
            </w:pPr>
            <w:r w:rsidRPr="00E55577">
              <w:rPr>
                <w:rFonts w:ascii="Times New Roman" w:eastAsia="Times New Roman" w:hAnsi="Times New Roman"/>
                <w:i/>
                <w:color w:val="000000"/>
                <w:sz w:val="18"/>
                <w:szCs w:val="18"/>
              </w:rPr>
              <w:fldChar w:fldCharType="begin">
                <w:ffData>
                  <w:name w:val="F_GEB_BD_target"/>
                  <w:enabled/>
                  <w:calcOnExit w:val="0"/>
                  <w:textInput/>
                </w:ffData>
              </w:fldChar>
            </w:r>
            <w:r w:rsidRPr="00E55577">
              <w:rPr>
                <w:rFonts w:ascii="Times New Roman" w:eastAsia="Times New Roman" w:hAnsi="Times New Roman"/>
                <w:i/>
                <w:color w:val="000000"/>
                <w:sz w:val="18"/>
                <w:szCs w:val="18"/>
              </w:rPr>
              <w:instrText xml:space="preserve"> FORMTEXT </w:instrText>
            </w:r>
            <w:r w:rsidRPr="00E55577">
              <w:rPr>
                <w:rFonts w:ascii="Times New Roman" w:eastAsia="Times New Roman" w:hAnsi="Times New Roman"/>
                <w:i/>
                <w:color w:val="000000"/>
                <w:sz w:val="18"/>
                <w:szCs w:val="18"/>
              </w:rPr>
            </w:r>
            <w:r w:rsidRPr="00E55577">
              <w:rPr>
                <w:rFonts w:ascii="Times New Roman" w:eastAsia="Times New Roman" w:hAnsi="Times New Roman"/>
                <w:i/>
                <w:color w:val="000000"/>
                <w:sz w:val="18"/>
                <w:szCs w:val="18"/>
              </w:rPr>
              <w:fldChar w:fldCharType="separate"/>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color w:val="000000"/>
                <w:sz w:val="18"/>
                <w:szCs w:val="18"/>
              </w:rPr>
              <w:fldChar w:fldCharType="end"/>
            </w:r>
          </w:p>
        </w:tc>
      </w:tr>
      <w:tr w:rsidR="00E94BAE" w:rsidRPr="00E55577" w14:paraId="27838C32" w14:textId="77777777" w:rsidTr="00E94BAE">
        <w:tc>
          <w:tcPr>
            <w:tcW w:w="1266" w:type="dxa"/>
            <w:shd w:val="clear" w:color="auto" w:fill="D9D9D9"/>
          </w:tcPr>
          <w:p w14:paraId="08107E72" w14:textId="77777777" w:rsidR="00E94BAE" w:rsidRPr="00E55577" w:rsidRDefault="00E94BAE" w:rsidP="00E94BAE">
            <w:pPr>
              <w:spacing w:after="0" w:line="240" w:lineRule="auto"/>
              <w:ind w:left="360"/>
              <w:rPr>
                <w:rFonts w:ascii="Times New Roman" w:eastAsia="Times New Roman" w:hAnsi="Times New Roman"/>
                <w:b/>
                <w:sz w:val="18"/>
                <w:szCs w:val="18"/>
              </w:rPr>
            </w:pPr>
            <w:r w:rsidRPr="00E55577">
              <w:rPr>
                <w:rFonts w:ascii="Times New Roman" w:eastAsia="Times New Roman" w:hAnsi="Times New Roman"/>
                <w:b/>
                <w:sz w:val="18"/>
                <w:szCs w:val="18"/>
              </w:rPr>
              <w:t>Core Indicator 5</w:t>
            </w:r>
          </w:p>
        </w:tc>
        <w:tc>
          <w:tcPr>
            <w:tcW w:w="8128" w:type="dxa"/>
            <w:gridSpan w:val="10"/>
            <w:shd w:val="clear" w:color="auto" w:fill="D9D9D9"/>
          </w:tcPr>
          <w:p w14:paraId="7BCF8106" w14:textId="77777777" w:rsidR="00E94BAE" w:rsidRPr="00E55577" w:rsidRDefault="00E94BAE" w:rsidP="00E94BAE">
            <w:pPr>
              <w:spacing w:after="0" w:line="240" w:lineRule="auto"/>
              <w:ind w:left="360"/>
              <w:rPr>
                <w:rFonts w:ascii="Times New Roman" w:eastAsia="Times New Roman" w:hAnsi="Times New Roman"/>
                <w:b/>
                <w:sz w:val="18"/>
                <w:szCs w:val="18"/>
              </w:rPr>
            </w:pPr>
            <w:r w:rsidRPr="00E55577">
              <w:rPr>
                <w:rFonts w:ascii="Times New Roman" w:eastAsia="Times New Roman" w:hAnsi="Times New Roman"/>
                <w:b/>
                <w:sz w:val="18"/>
                <w:szCs w:val="18"/>
              </w:rPr>
              <w:t>Area of marine habitat under improved practices to benefit biodiversity</w:t>
            </w:r>
          </w:p>
        </w:tc>
        <w:tc>
          <w:tcPr>
            <w:tcW w:w="1491" w:type="dxa"/>
            <w:shd w:val="clear" w:color="auto" w:fill="D9D9D9"/>
          </w:tcPr>
          <w:p w14:paraId="6295CA6C" w14:textId="77777777" w:rsidR="00E94BAE" w:rsidRPr="00E55577" w:rsidRDefault="00E94BAE" w:rsidP="00E94BAE">
            <w:pPr>
              <w:spacing w:after="0" w:line="240" w:lineRule="auto"/>
              <w:ind w:left="360"/>
              <w:jc w:val="right"/>
              <w:rPr>
                <w:rFonts w:ascii="Times New Roman" w:eastAsia="Times New Roman" w:hAnsi="Times New Roman"/>
                <w:b/>
                <w:sz w:val="18"/>
                <w:szCs w:val="18"/>
              </w:rPr>
            </w:pPr>
            <w:r w:rsidRPr="00E55577">
              <w:rPr>
                <w:rFonts w:ascii="Times New Roman" w:eastAsia="Times New Roman" w:hAnsi="Times New Roman"/>
                <w:b/>
                <w:i/>
                <w:color w:val="000000"/>
                <w:sz w:val="18"/>
                <w:szCs w:val="18"/>
              </w:rPr>
              <w:fldChar w:fldCharType="begin">
                <w:ffData>
                  <w:name w:val="F_GEB_BD_target"/>
                  <w:enabled/>
                  <w:calcOnExit w:val="0"/>
                  <w:textInput>
                    <w:default w:val="(Hectares)"/>
                  </w:textInput>
                </w:ffData>
              </w:fldChar>
            </w:r>
            <w:r w:rsidRPr="00E55577">
              <w:rPr>
                <w:rFonts w:ascii="Times New Roman" w:eastAsia="Times New Roman" w:hAnsi="Times New Roman"/>
                <w:b/>
                <w:i/>
                <w:color w:val="000000"/>
                <w:sz w:val="18"/>
                <w:szCs w:val="18"/>
              </w:rPr>
              <w:instrText xml:space="preserve"> FORMTEXT </w:instrText>
            </w:r>
            <w:r w:rsidRPr="00E55577">
              <w:rPr>
                <w:rFonts w:ascii="Times New Roman" w:eastAsia="Times New Roman" w:hAnsi="Times New Roman"/>
                <w:b/>
                <w:i/>
                <w:color w:val="000000"/>
                <w:sz w:val="18"/>
                <w:szCs w:val="18"/>
              </w:rPr>
            </w:r>
            <w:r w:rsidRPr="00E55577">
              <w:rPr>
                <w:rFonts w:ascii="Times New Roman" w:eastAsia="Times New Roman" w:hAnsi="Times New Roman"/>
                <w:b/>
                <w:i/>
                <w:color w:val="000000"/>
                <w:sz w:val="18"/>
                <w:szCs w:val="18"/>
              </w:rPr>
              <w:fldChar w:fldCharType="separate"/>
            </w:r>
            <w:r w:rsidRPr="00E55577">
              <w:rPr>
                <w:rFonts w:ascii="Times New Roman" w:eastAsia="Times New Roman" w:hAnsi="Times New Roman"/>
                <w:b/>
                <w:i/>
                <w:noProof/>
                <w:color w:val="000000"/>
                <w:sz w:val="18"/>
                <w:szCs w:val="18"/>
              </w:rPr>
              <w:t>(Hectares)</w:t>
            </w:r>
            <w:r w:rsidRPr="00E55577">
              <w:rPr>
                <w:rFonts w:ascii="Times New Roman" w:eastAsia="Times New Roman" w:hAnsi="Times New Roman"/>
                <w:b/>
                <w:i/>
                <w:color w:val="000000"/>
                <w:sz w:val="18"/>
                <w:szCs w:val="18"/>
              </w:rPr>
              <w:fldChar w:fldCharType="end"/>
            </w:r>
          </w:p>
        </w:tc>
      </w:tr>
      <w:tr w:rsidR="00E94BAE" w:rsidRPr="00E55577" w14:paraId="684A172D" w14:textId="77777777" w:rsidTr="00E94BAE">
        <w:tc>
          <w:tcPr>
            <w:tcW w:w="1266" w:type="dxa"/>
            <w:shd w:val="clear" w:color="auto" w:fill="BFBFBF"/>
          </w:tcPr>
          <w:p w14:paraId="7CA61069" w14:textId="77777777" w:rsidR="00E94BAE" w:rsidRPr="00E55577" w:rsidRDefault="00E94BAE" w:rsidP="00E94BAE">
            <w:pPr>
              <w:spacing w:after="0" w:line="240" w:lineRule="auto"/>
              <w:ind w:left="360"/>
              <w:rPr>
                <w:rFonts w:ascii="Times New Roman" w:eastAsia="Times New Roman" w:hAnsi="Times New Roman"/>
                <w:sz w:val="18"/>
                <w:szCs w:val="18"/>
              </w:rPr>
            </w:pPr>
            <w:r w:rsidRPr="00E55577">
              <w:rPr>
                <w:rFonts w:ascii="Times New Roman" w:eastAsia="Times New Roman" w:hAnsi="Times New Roman"/>
                <w:sz w:val="18"/>
                <w:szCs w:val="18"/>
              </w:rPr>
              <w:lastRenderedPageBreak/>
              <w:t>Indicator 5.1</w:t>
            </w:r>
          </w:p>
        </w:tc>
        <w:tc>
          <w:tcPr>
            <w:tcW w:w="8128" w:type="dxa"/>
            <w:gridSpan w:val="10"/>
            <w:shd w:val="clear" w:color="auto" w:fill="BFBFBF"/>
          </w:tcPr>
          <w:p w14:paraId="09D07978" w14:textId="77777777" w:rsidR="00E94BAE" w:rsidRPr="00E55577" w:rsidRDefault="00E94BAE" w:rsidP="00E94BAE">
            <w:pPr>
              <w:spacing w:after="0" w:line="240" w:lineRule="auto"/>
              <w:ind w:left="360"/>
              <w:rPr>
                <w:rFonts w:ascii="Times New Roman" w:eastAsia="Times New Roman" w:hAnsi="Times New Roman"/>
                <w:sz w:val="18"/>
                <w:szCs w:val="18"/>
              </w:rPr>
            </w:pPr>
            <w:r w:rsidRPr="00E55577">
              <w:rPr>
                <w:rFonts w:ascii="Times New Roman" w:eastAsia="Times New Roman" w:hAnsi="Times New Roman"/>
                <w:sz w:val="18"/>
                <w:szCs w:val="18"/>
              </w:rPr>
              <w:t>Number of fisheries that meet national or international third-party certification that incorporates biodiversity considerations</w:t>
            </w:r>
          </w:p>
        </w:tc>
        <w:tc>
          <w:tcPr>
            <w:tcW w:w="1491" w:type="dxa"/>
            <w:shd w:val="clear" w:color="auto" w:fill="BFBFBF"/>
          </w:tcPr>
          <w:p w14:paraId="1DD0A4AC" w14:textId="77777777" w:rsidR="00E94BAE" w:rsidRPr="00E55577" w:rsidRDefault="00E94BAE" w:rsidP="00E94BAE">
            <w:pPr>
              <w:spacing w:after="0" w:line="240" w:lineRule="auto"/>
              <w:ind w:left="360"/>
              <w:jc w:val="right"/>
              <w:rPr>
                <w:rFonts w:ascii="Times New Roman" w:eastAsia="Times New Roman" w:hAnsi="Times New Roman"/>
                <w:sz w:val="18"/>
                <w:szCs w:val="18"/>
              </w:rPr>
            </w:pPr>
            <w:r w:rsidRPr="00E55577">
              <w:rPr>
                <w:rFonts w:ascii="Times New Roman" w:eastAsia="Times New Roman" w:hAnsi="Times New Roman"/>
                <w:i/>
                <w:color w:val="000000"/>
                <w:sz w:val="18"/>
                <w:szCs w:val="18"/>
              </w:rPr>
              <w:fldChar w:fldCharType="begin">
                <w:ffData>
                  <w:name w:val="F_GEB_BD_target"/>
                  <w:enabled/>
                  <w:calcOnExit w:val="0"/>
                  <w:textInput/>
                </w:ffData>
              </w:fldChar>
            </w:r>
            <w:r w:rsidRPr="00E55577">
              <w:rPr>
                <w:rFonts w:ascii="Times New Roman" w:eastAsia="Times New Roman" w:hAnsi="Times New Roman"/>
                <w:i/>
                <w:color w:val="000000"/>
                <w:sz w:val="18"/>
                <w:szCs w:val="18"/>
              </w:rPr>
              <w:instrText xml:space="preserve"> FORMTEXT </w:instrText>
            </w:r>
            <w:r w:rsidRPr="00E55577">
              <w:rPr>
                <w:rFonts w:ascii="Times New Roman" w:eastAsia="Times New Roman" w:hAnsi="Times New Roman"/>
                <w:i/>
                <w:color w:val="000000"/>
                <w:sz w:val="18"/>
                <w:szCs w:val="18"/>
              </w:rPr>
            </w:r>
            <w:r w:rsidRPr="00E55577">
              <w:rPr>
                <w:rFonts w:ascii="Times New Roman" w:eastAsia="Times New Roman" w:hAnsi="Times New Roman"/>
                <w:i/>
                <w:color w:val="000000"/>
                <w:sz w:val="18"/>
                <w:szCs w:val="18"/>
              </w:rPr>
              <w:fldChar w:fldCharType="separate"/>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color w:val="000000"/>
                <w:sz w:val="18"/>
                <w:szCs w:val="18"/>
              </w:rPr>
              <w:fldChar w:fldCharType="end"/>
            </w:r>
          </w:p>
        </w:tc>
      </w:tr>
      <w:tr w:rsidR="00E94BAE" w:rsidRPr="00E55577" w14:paraId="33DA5221" w14:textId="77777777" w:rsidTr="00E94BAE">
        <w:trPr>
          <w:trHeight w:val="125"/>
        </w:trPr>
        <w:tc>
          <w:tcPr>
            <w:tcW w:w="5381" w:type="dxa"/>
            <w:gridSpan w:val="6"/>
            <w:vMerge w:val="restart"/>
            <w:shd w:val="clear" w:color="auto" w:fill="auto"/>
          </w:tcPr>
          <w:p w14:paraId="7D67F821" w14:textId="77777777" w:rsidR="00E94BAE" w:rsidRPr="00E55577" w:rsidRDefault="00E94BAE" w:rsidP="00E94BAE">
            <w:pPr>
              <w:spacing w:after="0" w:line="240" w:lineRule="auto"/>
              <w:ind w:left="360"/>
              <w:rPr>
                <w:rFonts w:ascii="Times New Roman" w:eastAsia="Times New Roman" w:hAnsi="Times New Roman"/>
                <w:i/>
                <w:color w:val="000000"/>
                <w:sz w:val="18"/>
                <w:szCs w:val="18"/>
              </w:rPr>
            </w:pPr>
            <w:r w:rsidRPr="00E55577">
              <w:rPr>
                <w:rFonts w:ascii="Times New Roman" w:eastAsia="Times New Roman" w:hAnsi="Times New Roman"/>
                <w:sz w:val="18"/>
                <w:szCs w:val="18"/>
              </w:rPr>
              <w:t xml:space="preserve">Third party certification(s):    </w:t>
            </w:r>
            <w:r w:rsidRPr="00E55577">
              <w:rPr>
                <w:rFonts w:ascii="Times New Roman" w:eastAsia="Times New Roman" w:hAnsi="Times New Roman"/>
                <w:i/>
                <w:color w:val="000000"/>
                <w:sz w:val="18"/>
                <w:szCs w:val="18"/>
              </w:rPr>
              <w:fldChar w:fldCharType="begin">
                <w:ffData>
                  <w:name w:val="F_GEB_BD_target"/>
                  <w:enabled/>
                  <w:calcOnExit w:val="0"/>
                  <w:textInput/>
                </w:ffData>
              </w:fldChar>
            </w:r>
            <w:r w:rsidRPr="00E55577">
              <w:rPr>
                <w:rFonts w:ascii="Times New Roman" w:eastAsia="Times New Roman" w:hAnsi="Times New Roman"/>
                <w:i/>
                <w:color w:val="000000"/>
                <w:sz w:val="18"/>
                <w:szCs w:val="18"/>
              </w:rPr>
              <w:instrText xml:space="preserve"> FORMTEXT </w:instrText>
            </w:r>
            <w:r w:rsidRPr="00E55577">
              <w:rPr>
                <w:rFonts w:ascii="Times New Roman" w:eastAsia="Times New Roman" w:hAnsi="Times New Roman"/>
                <w:i/>
                <w:color w:val="000000"/>
                <w:sz w:val="18"/>
                <w:szCs w:val="18"/>
              </w:rPr>
            </w:r>
            <w:r w:rsidRPr="00E55577">
              <w:rPr>
                <w:rFonts w:ascii="Times New Roman" w:eastAsia="Times New Roman" w:hAnsi="Times New Roman"/>
                <w:i/>
                <w:color w:val="000000"/>
                <w:sz w:val="18"/>
                <w:szCs w:val="18"/>
              </w:rPr>
              <w:fldChar w:fldCharType="separate"/>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color w:val="000000"/>
                <w:sz w:val="18"/>
                <w:szCs w:val="18"/>
              </w:rPr>
              <w:fldChar w:fldCharType="end"/>
            </w:r>
          </w:p>
          <w:p w14:paraId="18A70194" w14:textId="77777777" w:rsidR="00E94BAE" w:rsidRPr="00E55577" w:rsidRDefault="00E94BAE" w:rsidP="00E94BAE">
            <w:pPr>
              <w:spacing w:after="0" w:line="240" w:lineRule="auto"/>
              <w:rPr>
                <w:rFonts w:ascii="Times New Roman" w:eastAsia="Times New Roman" w:hAnsi="Times New Roman"/>
                <w:i/>
                <w:color w:val="000000"/>
                <w:sz w:val="18"/>
                <w:szCs w:val="18"/>
              </w:rPr>
            </w:pPr>
          </w:p>
          <w:p w14:paraId="59F43A58" w14:textId="77777777" w:rsidR="00E94BAE" w:rsidRPr="00E55577" w:rsidRDefault="00E94BAE" w:rsidP="00E94BAE">
            <w:pPr>
              <w:spacing w:after="0" w:line="240" w:lineRule="auto"/>
              <w:ind w:left="2520"/>
              <w:rPr>
                <w:rFonts w:ascii="Times New Roman" w:eastAsia="Times New Roman" w:hAnsi="Times New Roman"/>
                <w:i/>
                <w:color w:val="000000"/>
                <w:sz w:val="18"/>
                <w:szCs w:val="18"/>
              </w:rPr>
            </w:pPr>
            <w:r w:rsidRPr="00E55577">
              <w:rPr>
                <w:rFonts w:ascii="Times New Roman" w:eastAsia="Times New Roman" w:hAnsi="Times New Roman"/>
                <w:i/>
                <w:color w:val="000000"/>
                <w:sz w:val="18"/>
                <w:szCs w:val="18"/>
              </w:rPr>
              <w:fldChar w:fldCharType="begin">
                <w:ffData>
                  <w:name w:val="F_GEB_BD_target"/>
                  <w:enabled/>
                  <w:calcOnExit w:val="0"/>
                  <w:textInput/>
                </w:ffData>
              </w:fldChar>
            </w:r>
            <w:r w:rsidRPr="00E55577">
              <w:rPr>
                <w:rFonts w:ascii="Times New Roman" w:eastAsia="Times New Roman" w:hAnsi="Times New Roman"/>
                <w:i/>
                <w:color w:val="000000"/>
                <w:sz w:val="18"/>
                <w:szCs w:val="18"/>
              </w:rPr>
              <w:instrText xml:space="preserve"> FORMTEXT </w:instrText>
            </w:r>
            <w:r w:rsidRPr="00E55577">
              <w:rPr>
                <w:rFonts w:ascii="Times New Roman" w:eastAsia="Times New Roman" w:hAnsi="Times New Roman"/>
                <w:i/>
                <w:color w:val="000000"/>
                <w:sz w:val="18"/>
                <w:szCs w:val="18"/>
              </w:rPr>
            </w:r>
            <w:r w:rsidRPr="00E55577">
              <w:rPr>
                <w:rFonts w:ascii="Times New Roman" w:eastAsia="Times New Roman" w:hAnsi="Times New Roman"/>
                <w:i/>
                <w:color w:val="000000"/>
                <w:sz w:val="18"/>
                <w:szCs w:val="18"/>
              </w:rPr>
              <w:fldChar w:fldCharType="separate"/>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color w:val="000000"/>
                <w:sz w:val="18"/>
                <w:szCs w:val="18"/>
              </w:rPr>
              <w:fldChar w:fldCharType="end"/>
            </w:r>
          </w:p>
          <w:p w14:paraId="096F28ED" w14:textId="77777777" w:rsidR="00E94BAE" w:rsidRPr="00E55577" w:rsidRDefault="00E94BAE" w:rsidP="00E94BAE">
            <w:pPr>
              <w:spacing w:after="0" w:line="240" w:lineRule="auto"/>
              <w:ind w:left="2160"/>
              <w:rPr>
                <w:rFonts w:ascii="Times New Roman" w:eastAsia="Times New Roman" w:hAnsi="Times New Roman"/>
                <w:i/>
                <w:color w:val="000000"/>
                <w:sz w:val="18"/>
                <w:szCs w:val="18"/>
              </w:rPr>
            </w:pPr>
          </w:p>
          <w:p w14:paraId="0881AF3E" w14:textId="77777777" w:rsidR="00E94BAE" w:rsidRPr="00E55577" w:rsidRDefault="00E94BAE" w:rsidP="00E94BAE">
            <w:pPr>
              <w:spacing w:after="0" w:line="240" w:lineRule="auto"/>
              <w:ind w:left="2520"/>
              <w:rPr>
                <w:rFonts w:ascii="Times New Roman" w:eastAsia="Times New Roman" w:hAnsi="Times New Roman"/>
                <w:sz w:val="18"/>
                <w:szCs w:val="18"/>
              </w:rPr>
            </w:pPr>
            <w:r w:rsidRPr="00E55577">
              <w:rPr>
                <w:rFonts w:ascii="Times New Roman" w:eastAsia="Times New Roman" w:hAnsi="Times New Roman"/>
                <w:i/>
                <w:color w:val="000000"/>
                <w:sz w:val="18"/>
                <w:szCs w:val="18"/>
              </w:rPr>
              <w:fldChar w:fldCharType="begin">
                <w:ffData>
                  <w:name w:val="F_GEB_BD_target"/>
                  <w:enabled/>
                  <w:calcOnExit w:val="0"/>
                  <w:textInput/>
                </w:ffData>
              </w:fldChar>
            </w:r>
            <w:r w:rsidRPr="00E55577">
              <w:rPr>
                <w:rFonts w:ascii="Times New Roman" w:eastAsia="Times New Roman" w:hAnsi="Times New Roman"/>
                <w:i/>
                <w:color w:val="000000"/>
                <w:sz w:val="18"/>
                <w:szCs w:val="18"/>
              </w:rPr>
              <w:instrText xml:space="preserve"> FORMTEXT </w:instrText>
            </w:r>
            <w:r w:rsidRPr="00E55577">
              <w:rPr>
                <w:rFonts w:ascii="Times New Roman" w:eastAsia="Times New Roman" w:hAnsi="Times New Roman"/>
                <w:i/>
                <w:color w:val="000000"/>
                <w:sz w:val="18"/>
                <w:szCs w:val="18"/>
              </w:rPr>
            </w:r>
            <w:r w:rsidRPr="00E55577">
              <w:rPr>
                <w:rFonts w:ascii="Times New Roman" w:eastAsia="Times New Roman" w:hAnsi="Times New Roman"/>
                <w:i/>
                <w:color w:val="000000"/>
                <w:sz w:val="18"/>
                <w:szCs w:val="18"/>
              </w:rPr>
              <w:fldChar w:fldCharType="separate"/>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color w:val="000000"/>
                <w:sz w:val="18"/>
                <w:szCs w:val="18"/>
              </w:rPr>
              <w:fldChar w:fldCharType="end"/>
            </w:r>
          </w:p>
        </w:tc>
        <w:tc>
          <w:tcPr>
            <w:tcW w:w="5504" w:type="dxa"/>
            <w:gridSpan w:val="6"/>
            <w:shd w:val="clear" w:color="auto" w:fill="auto"/>
          </w:tcPr>
          <w:p w14:paraId="722C9844" w14:textId="77777777" w:rsidR="00E94BAE" w:rsidRPr="00E55577" w:rsidRDefault="00E94BAE" w:rsidP="00E94BAE">
            <w:pPr>
              <w:spacing w:after="0" w:line="240" w:lineRule="auto"/>
              <w:ind w:left="360"/>
              <w:jc w:val="center"/>
              <w:rPr>
                <w:rFonts w:ascii="Times New Roman" w:eastAsia="Times New Roman" w:hAnsi="Times New Roman"/>
                <w:sz w:val="18"/>
                <w:szCs w:val="18"/>
              </w:rPr>
            </w:pPr>
            <w:r w:rsidRPr="00E55577">
              <w:rPr>
                <w:rFonts w:ascii="Times New Roman" w:eastAsia="Times New Roman" w:hAnsi="Times New Roman"/>
                <w:sz w:val="18"/>
                <w:szCs w:val="18"/>
              </w:rPr>
              <w:t>Number</w:t>
            </w:r>
          </w:p>
        </w:tc>
      </w:tr>
      <w:tr w:rsidR="00E94BAE" w:rsidRPr="00E55577" w14:paraId="4B25DC22" w14:textId="77777777" w:rsidTr="00E94BAE">
        <w:trPr>
          <w:trHeight w:val="58"/>
        </w:trPr>
        <w:tc>
          <w:tcPr>
            <w:tcW w:w="5381" w:type="dxa"/>
            <w:gridSpan w:val="6"/>
            <w:vMerge/>
            <w:shd w:val="clear" w:color="auto" w:fill="auto"/>
          </w:tcPr>
          <w:p w14:paraId="598D8558" w14:textId="77777777" w:rsidR="00E94BAE" w:rsidRPr="00E55577" w:rsidRDefault="00E94BAE" w:rsidP="00E94BAE">
            <w:pPr>
              <w:spacing w:after="0" w:line="240" w:lineRule="auto"/>
              <w:ind w:left="360"/>
              <w:rPr>
                <w:rFonts w:ascii="Times New Roman" w:eastAsia="Times New Roman" w:hAnsi="Times New Roman"/>
                <w:sz w:val="18"/>
                <w:szCs w:val="18"/>
              </w:rPr>
            </w:pPr>
          </w:p>
        </w:tc>
        <w:tc>
          <w:tcPr>
            <w:tcW w:w="2862" w:type="dxa"/>
            <w:gridSpan w:val="4"/>
            <w:shd w:val="clear" w:color="auto" w:fill="auto"/>
          </w:tcPr>
          <w:p w14:paraId="25415424" w14:textId="77777777" w:rsidR="00E94BAE" w:rsidRPr="00E55577" w:rsidRDefault="00E94BAE" w:rsidP="00E94BAE">
            <w:pPr>
              <w:spacing w:after="0" w:line="240" w:lineRule="auto"/>
              <w:ind w:left="360"/>
              <w:jc w:val="center"/>
              <w:rPr>
                <w:rFonts w:ascii="Times New Roman" w:eastAsia="Times New Roman" w:hAnsi="Times New Roman"/>
                <w:sz w:val="18"/>
                <w:szCs w:val="18"/>
              </w:rPr>
            </w:pPr>
            <w:r w:rsidRPr="00E55577">
              <w:rPr>
                <w:rFonts w:ascii="Times New Roman" w:eastAsia="Times New Roman" w:hAnsi="Times New Roman"/>
                <w:sz w:val="18"/>
                <w:szCs w:val="18"/>
              </w:rPr>
              <w:t>Expected</w:t>
            </w:r>
          </w:p>
        </w:tc>
        <w:tc>
          <w:tcPr>
            <w:tcW w:w="2642" w:type="dxa"/>
            <w:gridSpan w:val="2"/>
            <w:shd w:val="clear" w:color="auto" w:fill="auto"/>
          </w:tcPr>
          <w:p w14:paraId="5645B461" w14:textId="77777777" w:rsidR="00E94BAE" w:rsidRPr="00E55577" w:rsidRDefault="00E94BAE" w:rsidP="00E94BAE">
            <w:pPr>
              <w:spacing w:after="0" w:line="240" w:lineRule="auto"/>
              <w:ind w:left="360"/>
              <w:jc w:val="center"/>
              <w:rPr>
                <w:rFonts w:ascii="Times New Roman" w:eastAsia="Times New Roman" w:hAnsi="Times New Roman"/>
                <w:sz w:val="18"/>
                <w:szCs w:val="18"/>
              </w:rPr>
            </w:pPr>
            <w:r w:rsidRPr="00E55577">
              <w:rPr>
                <w:rFonts w:ascii="Times New Roman" w:eastAsia="Times New Roman" w:hAnsi="Times New Roman"/>
                <w:sz w:val="18"/>
                <w:szCs w:val="18"/>
              </w:rPr>
              <w:t>Achieved</w:t>
            </w:r>
          </w:p>
        </w:tc>
      </w:tr>
      <w:tr w:rsidR="00E94BAE" w:rsidRPr="00E55577" w14:paraId="2B6EA49A" w14:textId="77777777" w:rsidTr="00E94BAE">
        <w:trPr>
          <w:trHeight w:val="71"/>
        </w:trPr>
        <w:tc>
          <w:tcPr>
            <w:tcW w:w="5381" w:type="dxa"/>
            <w:gridSpan w:val="6"/>
            <w:vMerge/>
            <w:shd w:val="clear" w:color="auto" w:fill="auto"/>
          </w:tcPr>
          <w:p w14:paraId="067AD79A" w14:textId="77777777" w:rsidR="00E94BAE" w:rsidRPr="00E55577" w:rsidRDefault="00E94BAE" w:rsidP="00E94BAE">
            <w:pPr>
              <w:spacing w:after="0" w:line="240" w:lineRule="auto"/>
              <w:ind w:left="360"/>
              <w:rPr>
                <w:rFonts w:ascii="Times New Roman" w:eastAsia="Times New Roman" w:hAnsi="Times New Roman"/>
                <w:sz w:val="18"/>
                <w:szCs w:val="18"/>
              </w:rPr>
            </w:pPr>
          </w:p>
        </w:tc>
        <w:tc>
          <w:tcPr>
            <w:tcW w:w="1297" w:type="dxa"/>
            <w:gridSpan w:val="2"/>
            <w:shd w:val="clear" w:color="auto" w:fill="auto"/>
          </w:tcPr>
          <w:p w14:paraId="31ADDADB" w14:textId="7EE11B12" w:rsidR="00E94BAE" w:rsidRPr="00E55577" w:rsidRDefault="00E94BAE" w:rsidP="00E94BAE">
            <w:pPr>
              <w:spacing w:after="0" w:line="240" w:lineRule="auto"/>
              <w:ind w:left="360"/>
              <w:jc w:val="center"/>
              <w:rPr>
                <w:rFonts w:ascii="Times New Roman" w:eastAsia="Times New Roman" w:hAnsi="Times New Roman"/>
                <w:sz w:val="18"/>
                <w:szCs w:val="18"/>
              </w:rPr>
            </w:pPr>
            <w:r w:rsidRPr="00E55577">
              <w:rPr>
                <w:rFonts w:ascii="Times New Roman" w:eastAsia="Times New Roman" w:hAnsi="Times New Roman"/>
                <w:sz w:val="18"/>
                <w:szCs w:val="18"/>
              </w:rPr>
              <w:t>Concept stage</w:t>
            </w:r>
          </w:p>
        </w:tc>
        <w:tc>
          <w:tcPr>
            <w:tcW w:w="1565" w:type="dxa"/>
            <w:gridSpan w:val="2"/>
            <w:shd w:val="clear" w:color="auto" w:fill="auto"/>
          </w:tcPr>
          <w:p w14:paraId="75B1C7F7" w14:textId="77777777" w:rsidR="00E94BAE" w:rsidRPr="00E55577" w:rsidRDefault="00E94BAE" w:rsidP="00E94BAE">
            <w:pPr>
              <w:spacing w:after="0" w:line="240" w:lineRule="auto"/>
              <w:ind w:left="360"/>
              <w:jc w:val="center"/>
              <w:rPr>
                <w:rFonts w:ascii="Times New Roman" w:eastAsia="Times New Roman" w:hAnsi="Times New Roman"/>
                <w:sz w:val="18"/>
                <w:szCs w:val="18"/>
              </w:rPr>
            </w:pPr>
            <w:r w:rsidRPr="00E55577">
              <w:rPr>
                <w:rFonts w:ascii="Times New Roman" w:eastAsia="Times New Roman" w:hAnsi="Times New Roman"/>
                <w:sz w:val="18"/>
                <w:szCs w:val="18"/>
              </w:rPr>
              <w:t>Endorsement</w:t>
            </w:r>
          </w:p>
        </w:tc>
        <w:tc>
          <w:tcPr>
            <w:tcW w:w="1151" w:type="dxa"/>
            <w:shd w:val="clear" w:color="auto" w:fill="auto"/>
          </w:tcPr>
          <w:p w14:paraId="405148B7" w14:textId="77777777" w:rsidR="00E94BAE" w:rsidRPr="00E55577" w:rsidRDefault="00E94BAE" w:rsidP="00E94BAE">
            <w:pPr>
              <w:spacing w:after="0" w:line="240" w:lineRule="auto"/>
              <w:ind w:left="360"/>
              <w:jc w:val="center"/>
              <w:rPr>
                <w:rFonts w:ascii="Times New Roman" w:eastAsia="Times New Roman" w:hAnsi="Times New Roman"/>
                <w:sz w:val="18"/>
                <w:szCs w:val="18"/>
              </w:rPr>
            </w:pPr>
            <w:r w:rsidRPr="00E55577">
              <w:rPr>
                <w:rFonts w:ascii="Times New Roman" w:eastAsia="Times New Roman" w:hAnsi="Times New Roman"/>
                <w:sz w:val="18"/>
                <w:szCs w:val="18"/>
              </w:rPr>
              <w:t>MTR</w:t>
            </w:r>
          </w:p>
        </w:tc>
        <w:tc>
          <w:tcPr>
            <w:tcW w:w="1491" w:type="dxa"/>
            <w:shd w:val="clear" w:color="auto" w:fill="auto"/>
          </w:tcPr>
          <w:p w14:paraId="095F633C" w14:textId="77777777" w:rsidR="00E94BAE" w:rsidRPr="00E55577" w:rsidRDefault="00E94BAE" w:rsidP="00E94BAE">
            <w:pPr>
              <w:spacing w:after="0" w:line="240" w:lineRule="auto"/>
              <w:ind w:left="360"/>
              <w:jc w:val="center"/>
              <w:rPr>
                <w:rFonts w:ascii="Times New Roman" w:eastAsia="Times New Roman" w:hAnsi="Times New Roman"/>
                <w:sz w:val="18"/>
                <w:szCs w:val="18"/>
              </w:rPr>
            </w:pPr>
            <w:r w:rsidRPr="00E55577">
              <w:rPr>
                <w:rFonts w:ascii="Times New Roman" w:eastAsia="Times New Roman" w:hAnsi="Times New Roman"/>
                <w:sz w:val="18"/>
                <w:szCs w:val="18"/>
              </w:rPr>
              <w:t>TE</w:t>
            </w:r>
          </w:p>
        </w:tc>
      </w:tr>
      <w:tr w:rsidR="00E94BAE" w:rsidRPr="00E55577" w14:paraId="6608D946" w14:textId="77777777" w:rsidTr="00E94BAE">
        <w:tc>
          <w:tcPr>
            <w:tcW w:w="5381" w:type="dxa"/>
            <w:gridSpan w:val="6"/>
            <w:vMerge/>
            <w:shd w:val="clear" w:color="auto" w:fill="auto"/>
          </w:tcPr>
          <w:p w14:paraId="4EAD7D70" w14:textId="77777777" w:rsidR="00E94BAE" w:rsidRPr="00E55577" w:rsidRDefault="00E94BAE" w:rsidP="00E94BAE">
            <w:pPr>
              <w:spacing w:after="0" w:line="240" w:lineRule="auto"/>
              <w:ind w:left="360"/>
              <w:jc w:val="right"/>
              <w:rPr>
                <w:rFonts w:ascii="Times New Roman" w:eastAsia="Times New Roman" w:hAnsi="Times New Roman"/>
                <w:sz w:val="18"/>
                <w:szCs w:val="18"/>
              </w:rPr>
            </w:pPr>
          </w:p>
        </w:tc>
        <w:tc>
          <w:tcPr>
            <w:tcW w:w="1297" w:type="dxa"/>
            <w:gridSpan w:val="2"/>
            <w:shd w:val="clear" w:color="auto" w:fill="auto"/>
          </w:tcPr>
          <w:p w14:paraId="70B21531" w14:textId="77777777" w:rsidR="00E94BAE" w:rsidRPr="00E55577" w:rsidRDefault="00E94BAE" w:rsidP="00E94BAE">
            <w:pPr>
              <w:spacing w:after="0" w:line="240" w:lineRule="auto"/>
              <w:ind w:left="360"/>
              <w:jc w:val="right"/>
              <w:rPr>
                <w:rFonts w:ascii="Times New Roman" w:eastAsia="Times New Roman" w:hAnsi="Times New Roman"/>
                <w:sz w:val="18"/>
                <w:szCs w:val="18"/>
              </w:rPr>
            </w:pPr>
            <w:r w:rsidRPr="00E55577">
              <w:rPr>
                <w:rFonts w:ascii="Times New Roman" w:eastAsia="Times New Roman" w:hAnsi="Times New Roman"/>
                <w:i/>
                <w:color w:val="000000"/>
                <w:sz w:val="18"/>
                <w:szCs w:val="18"/>
              </w:rPr>
              <w:fldChar w:fldCharType="begin">
                <w:ffData>
                  <w:name w:val="F_GEB_BD_target"/>
                  <w:enabled/>
                  <w:calcOnExit w:val="0"/>
                  <w:textInput/>
                </w:ffData>
              </w:fldChar>
            </w:r>
            <w:r w:rsidRPr="00E55577">
              <w:rPr>
                <w:rFonts w:ascii="Times New Roman" w:eastAsia="Times New Roman" w:hAnsi="Times New Roman"/>
                <w:i/>
                <w:color w:val="000000"/>
                <w:sz w:val="18"/>
                <w:szCs w:val="18"/>
              </w:rPr>
              <w:instrText xml:space="preserve"> FORMTEXT </w:instrText>
            </w:r>
            <w:r w:rsidRPr="00E55577">
              <w:rPr>
                <w:rFonts w:ascii="Times New Roman" w:eastAsia="Times New Roman" w:hAnsi="Times New Roman"/>
                <w:i/>
                <w:color w:val="000000"/>
                <w:sz w:val="18"/>
                <w:szCs w:val="18"/>
              </w:rPr>
            </w:r>
            <w:r w:rsidRPr="00E55577">
              <w:rPr>
                <w:rFonts w:ascii="Times New Roman" w:eastAsia="Times New Roman" w:hAnsi="Times New Roman"/>
                <w:i/>
                <w:color w:val="000000"/>
                <w:sz w:val="18"/>
                <w:szCs w:val="18"/>
              </w:rPr>
              <w:fldChar w:fldCharType="separate"/>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color w:val="000000"/>
                <w:sz w:val="18"/>
                <w:szCs w:val="18"/>
              </w:rPr>
              <w:fldChar w:fldCharType="end"/>
            </w:r>
          </w:p>
        </w:tc>
        <w:tc>
          <w:tcPr>
            <w:tcW w:w="1565" w:type="dxa"/>
            <w:gridSpan w:val="2"/>
            <w:shd w:val="clear" w:color="auto" w:fill="auto"/>
          </w:tcPr>
          <w:p w14:paraId="7AE3DB07" w14:textId="77777777" w:rsidR="00E94BAE" w:rsidRPr="00E55577" w:rsidRDefault="00E94BAE" w:rsidP="00E94BAE">
            <w:pPr>
              <w:spacing w:after="0" w:line="240" w:lineRule="auto"/>
              <w:ind w:left="360"/>
              <w:jc w:val="right"/>
              <w:rPr>
                <w:rFonts w:ascii="Times New Roman" w:eastAsia="Times New Roman" w:hAnsi="Times New Roman"/>
                <w:sz w:val="18"/>
                <w:szCs w:val="18"/>
              </w:rPr>
            </w:pPr>
            <w:r w:rsidRPr="00E55577">
              <w:rPr>
                <w:rFonts w:ascii="Times New Roman" w:eastAsia="Times New Roman" w:hAnsi="Times New Roman"/>
                <w:i/>
                <w:color w:val="000000"/>
                <w:sz w:val="18"/>
                <w:szCs w:val="18"/>
              </w:rPr>
              <w:fldChar w:fldCharType="begin">
                <w:ffData>
                  <w:name w:val="F_GEB_BD_target"/>
                  <w:enabled/>
                  <w:calcOnExit w:val="0"/>
                  <w:textInput/>
                </w:ffData>
              </w:fldChar>
            </w:r>
            <w:r w:rsidRPr="00E55577">
              <w:rPr>
                <w:rFonts w:ascii="Times New Roman" w:eastAsia="Times New Roman" w:hAnsi="Times New Roman"/>
                <w:i/>
                <w:color w:val="000000"/>
                <w:sz w:val="18"/>
                <w:szCs w:val="18"/>
              </w:rPr>
              <w:instrText xml:space="preserve"> FORMTEXT </w:instrText>
            </w:r>
            <w:r w:rsidRPr="00E55577">
              <w:rPr>
                <w:rFonts w:ascii="Times New Roman" w:eastAsia="Times New Roman" w:hAnsi="Times New Roman"/>
                <w:i/>
                <w:color w:val="000000"/>
                <w:sz w:val="18"/>
                <w:szCs w:val="18"/>
              </w:rPr>
            </w:r>
            <w:r w:rsidRPr="00E55577">
              <w:rPr>
                <w:rFonts w:ascii="Times New Roman" w:eastAsia="Times New Roman" w:hAnsi="Times New Roman"/>
                <w:i/>
                <w:color w:val="000000"/>
                <w:sz w:val="18"/>
                <w:szCs w:val="18"/>
              </w:rPr>
              <w:fldChar w:fldCharType="separate"/>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color w:val="000000"/>
                <w:sz w:val="18"/>
                <w:szCs w:val="18"/>
              </w:rPr>
              <w:fldChar w:fldCharType="end"/>
            </w:r>
          </w:p>
        </w:tc>
        <w:tc>
          <w:tcPr>
            <w:tcW w:w="1151" w:type="dxa"/>
            <w:shd w:val="clear" w:color="auto" w:fill="auto"/>
          </w:tcPr>
          <w:p w14:paraId="1256A0D8" w14:textId="77777777" w:rsidR="00E94BAE" w:rsidRPr="00E55577" w:rsidRDefault="00E94BAE" w:rsidP="00E94BAE">
            <w:pPr>
              <w:spacing w:after="0" w:line="240" w:lineRule="auto"/>
              <w:ind w:left="360"/>
              <w:jc w:val="right"/>
              <w:rPr>
                <w:rFonts w:ascii="Times New Roman" w:eastAsia="Times New Roman" w:hAnsi="Times New Roman"/>
                <w:sz w:val="18"/>
                <w:szCs w:val="18"/>
              </w:rPr>
            </w:pPr>
            <w:r w:rsidRPr="00E55577">
              <w:rPr>
                <w:rFonts w:ascii="Times New Roman" w:eastAsia="Times New Roman" w:hAnsi="Times New Roman"/>
                <w:i/>
                <w:color w:val="000000"/>
                <w:sz w:val="18"/>
                <w:szCs w:val="18"/>
              </w:rPr>
              <w:fldChar w:fldCharType="begin">
                <w:ffData>
                  <w:name w:val="F_GEB_BD_target"/>
                  <w:enabled/>
                  <w:calcOnExit w:val="0"/>
                  <w:textInput/>
                </w:ffData>
              </w:fldChar>
            </w:r>
            <w:r w:rsidRPr="00E55577">
              <w:rPr>
                <w:rFonts w:ascii="Times New Roman" w:eastAsia="Times New Roman" w:hAnsi="Times New Roman"/>
                <w:i/>
                <w:color w:val="000000"/>
                <w:sz w:val="18"/>
                <w:szCs w:val="18"/>
              </w:rPr>
              <w:instrText xml:space="preserve"> FORMTEXT </w:instrText>
            </w:r>
            <w:r w:rsidRPr="00E55577">
              <w:rPr>
                <w:rFonts w:ascii="Times New Roman" w:eastAsia="Times New Roman" w:hAnsi="Times New Roman"/>
                <w:i/>
                <w:color w:val="000000"/>
                <w:sz w:val="18"/>
                <w:szCs w:val="18"/>
              </w:rPr>
            </w:r>
            <w:r w:rsidRPr="00E55577">
              <w:rPr>
                <w:rFonts w:ascii="Times New Roman" w:eastAsia="Times New Roman" w:hAnsi="Times New Roman"/>
                <w:i/>
                <w:color w:val="000000"/>
                <w:sz w:val="18"/>
                <w:szCs w:val="18"/>
              </w:rPr>
              <w:fldChar w:fldCharType="separate"/>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color w:val="000000"/>
                <w:sz w:val="18"/>
                <w:szCs w:val="18"/>
              </w:rPr>
              <w:fldChar w:fldCharType="end"/>
            </w:r>
          </w:p>
        </w:tc>
        <w:tc>
          <w:tcPr>
            <w:tcW w:w="1491" w:type="dxa"/>
            <w:shd w:val="clear" w:color="auto" w:fill="auto"/>
          </w:tcPr>
          <w:p w14:paraId="20653757" w14:textId="77777777" w:rsidR="00E94BAE" w:rsidRPr="00E55577" w:rsidRDefault="00E94BAE" w:rsidP="00E94BAE">
            <w:pPr>
              <w:spacing w:after="0" w:line="240" w:lineRule="auto"/>
              <w:ind w:left="360"/>
              <w:jc w:val="right"/>
              <w:rPr>
                <w:rFonts w:ascii="Times New Roman" w:eastAsia="Times New Roman" w:hAnsi="Times New Roman"/>
                <w:sz w:val="18"/>
                <w:szCs w:val="18"/>
              </w:rPr>
            </w:pPr>
            <w:r w:rsidRPr="00E55577">
              <w:rPr>
                <w:rFonts w:ascii="Times New Roman" w:eastAsia="Times New Roman" w:hAnsi="Times New Roman"/>
                <w:i/>
                <w:color w:val="000000"/>
                <w:sz w:val="18"/>
                <w:szCs w:val="18"/>
              </w:rPr>
              <w:fldChar w:fldCharType="begin">
                <w:ffData>
                  <w:name w:val="F_GEB_BD_target"/>
                  <w:enabled/>
                  <w:calcOnExit w:val="0"/>
                  <w:textInput/>
                </w:ffData>
              </w:fldChar>
            </w:r>
            <w:r w:rsidRPr="00E55577">
              <w:rPr>
                <w:rFonts w:ascii="Times New Roman" w:eastAsia="Times New Roman" w:hAnsi="Times New Roman"/>
                <w:i/>
                <w:color w:val="000000"/>
                <w:sz w:val="18"/>
                <w:szCs w:val="18"/>
              </w:rPr>
              <w:instrText xml:space="preserve"> FORMTEXT </w:instrText>
            </w:r>
            <w:r w:rsidRPr="00E55577">
              <w:rPr>
                <w:rFonts w:ascii="Times New Roman" w:eastAsia="Times New Roman" w:hAnsi="Times New Roman"/>
                <w:i/>
                <w:color w:val="000000"/>
                <w:sz w:val="18"/>
                <w:szCs w:val="18"/>
              </w:rPr>
            </w:r>
            <w:r w:rsidRPr="00E55577">
              <w:rPr>
                <w:rFonts w:ascii="Times New Roman" w:eastAsia="Times New Roman" w:hAnsi="Times New Roman"/>
                <w:i/>
                <w:color w:val="000000"/>
                <w:sz w:val="18"/>
                <w:szCs w:val="18"/>
              </w:rPr>
              <w:fldChar w:fldCharType="separate"/>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color w:val="000000"/>
                <w:sz w:val="18"/>
                <w:szCs w:val="18"/>
              </w:rPr>
              <w:fldChar w:fldCharType="end"/>
            </w:r>
          </w:p>
        </w:tc>
      </w:tr>
      <w:tr w:rsidR="00E94BAE" w:rsidRPr="00E55577" w14:paraId="025600C4" w14:textId="77777777" w:rsidTr="00E94BAE">
        <w:tc>
          <w:tcPr>
            <w:tcW w:w="5381" w:type="dxa"/>
            <w:gridSpan w:val="6"/>
            <w:vMerge/>
            <w:shd w:val="clear" w:color="auto" w:fill="auto"/>
          </w:tcPr>
          <w:p w14:paraId="7C843602" w14:textId="77777777" w:rsidR="00E94BAE" w:rsidRPr="00E55577" w:rsidRDefault="00E94BAE" w:rsidP="00E94BAE">
            <w:pPr>
              <w:spacing w:after="0" w:line="240" w:lineRule="auto"/>
              <w:ind w:left="360"/>
              <w:jc w:val="right"/>
              <w:rPr>
                <w:rFonts w:ascii="Times New Roman" w:eastAsia="Times New Roman" w:hAnsi="Times New Roman"/>
                <w:sz w:val="18"/>
                <w:szCs w:val="18"/>
              </w:rPr>
            </w:pPr>
          </w:p>
        </w:tc>
        <w:tc>
          <w:tcPr>
            <w:tcW w:w="1297" w:type="dxa"/>
            <w:gridSpan w:val="2"/>
            <w:shd w:val="clear" w:color="auto" w:fill="auto"/>
          </w:tcPr>
          <w:p w14:paraId="7718D3EC" w14:textId="77777777" w:rsidR="00E94BAE" w:rsidRPr="00E55577" w:rsidRDefault="00E94BAE" w:rsidP="00E94BAE">
            <w:pPr>
              <w:spacing w:after="0" w:line="240" w:lineRule="auto"/>
              <w:ind w:left="360"/>
              <w:jc w:val="right"/>
              <w:rPr>
                <w:rFonts w:ascii="Times New Roman" w:eastAsia="Times New Roman" w:hAnsi="Times New Roman"/>
                <w:sz w:val="18"/>
                <w:szCs w:val="18"/>
              </w:rPr>
            </w:pPr>
            <w:r w:rsidRPr="00E55577">
              <w:rPr>
                <w:rFonts w:ascii="Times New Roman" w:eastAsia="Times New Roman" w:hAnsi="Times New Roman"/>
                <w:i/>
                <w:color w:val="000000"/>
                <w:sz w:val="18"/>
                <w:szCs w:val="18"/>
              </w:rPr>
              <w:fldChar w:fldCharType="begin">
                <w:ffData>
                  <w:name w:val="F_GEB_BD_target"/>
                  <w:enabled/>
                  <w:calcOnExit w:val="0"/>
                  <w:textInput/>
                </w:ffData>
              </w:fldChar>
            </w:r>
            <w:r w:rsidRPr="00E55577">
              <w:rPr>
                <w:rFonts w:ascii="Times New Roman" w:eastAsia="Times New Roman" w:hAnsi="Times New Roman"/>
                <w:i/>
                <w:color w:val="000000"/>
                <w:sz w:val="18"/>
                <w:szCs w:val="18"/>
              </w:rPr>
              <w:instrText xml:space="preserve"> FORMTEXT </w:instrText>
            </w:r>
            <w:r w:rsidRPr="00E55577">
              <w:rPr>
                <w:rFonts w:ascii="Times New Roman" w:eastAsia="Times New Roman" w:hAnsi="Times New Roman"/>
                <w:i/>
                <w:color w:val="000000"/>
                <w:sz w:val="18"/>
                <w:szCs w:val="18"/>
              </w:rPr>
            </w:r>
            <w:r w:rsidRPr="00E55577">
              <w:rPr>
                <w:rFonts w:ascii="Times New Roman" w:eastAsia="Times New Roman" w:hAnsi="Times New Roman"/>
                <w:i/>
                <w:color w:val="000000"/>
                <w:sz w:val="18"/>
                <w:szCs w:val="18"/>
              </w:rPr>
              <w:fldChar w:fldCharType="separate"/>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color w:val="000000"/>
                <w:sz w:val="18"/>
                <w:szCs w:val="18"/>
              </w:rPr>
              <w:fldChar w:fldCharType="end"/>
            </w:r>
          </w:p>
        </w:tc>
        <w:tc>
          <w:tcPr>
            <w:tcW w:w="1565" w:type="dxa"/>
            <w:gridSpan w:val="2"/>
            <w:shd w:val="clear" w:color="auto" w:fill="auto"/>
          </w:tcPr>
          <w:p w14:paraId="0E8705D7" w14:textId="77777777" w:rsidR="00E94BAE" w:rsidRPr="00E55577" w:rsidRDefault="00E94BAE" w:rsidP="00E94BAE">
            <w:pPr>
              <w:spacing w:after="0" w:line="240" w:lineRule="auto"/>
              <w:ind w:left="360"/>
              <w:jc w:val="right"/>
              <w:rPr>
                <w:rFonts w:ascii="Times New Roman" w:eastAsia="Times New Roman" w:hAnsi="Times New Roman"/>
                <w:sz w:val="18"/>
                <w:szCs w:val="18"/>
              </w:rPr>
            </w:pPr>
            <w:r w:rsidRPr="00E55577">
              <w:rPr>
                <w:rFonts w:ascii="Times New Roman" w:eastAsia="Times New Roman" w:hAnsi="Times New Roman"/>
                <w:i/>
                <w:color w:val="000000"/>
                <w:sz w:val="18"/>
                <w:szCs w:val="18"/>
              </w:rPr>
              <w:fldChar w:fldCharType="begin">
                <w:ffData>
                  <w:name w:val="F_GEB_BD_target"/>
                  <w:enabled/>
                  <w:calcOnExit w:val="0"/>
                  <w:textInput/>
                </w:ffData>
              </w:fldChar>
            </w:r>
            <w:r w:rsidRPr="00E55577">
              <w:rPr>
                <w:rFonts w:ascii="Times New Roman" w:eastAsia="Times New Roman" w:hAnsi="Times New Roman"/>
                <w:i/>
                <w:color w:val="000000"/>
                <w:sz w:val="18"/>
                <w:szCs w:val="18"/>
              </w:rPr>
              <w:instrText xml:space="preserve"> FORMTEXT </w:instrText>
            </w:r>
            <w:r w:rsidRPr="00E55577">
              <w:rPr>
                <w:rFonts w:ascii="Times New Roman" w:eastAsia="Times New Roman" w:hAnsi="Times New Roman"/>
                <w:i/>
                <w:color w:val="000000"/>
                <w:sz w:val="18"/>
                <w:szCs w:val="18"/>
              </w:rPr>
            </w:r>
            <w:r w:rsidRPr="00E55577">
              <w:rPr>
                <w:rFonts w:ascii="Times New Roman" w:eastAsia="Times New Roman" w:hAnsi="Times New Roman"/>
                <w:i/>
                <w:color w:val="000000"/>
                <w:sz w:val="18"/>
                <w:szCs w:val="18"/>
              </w:rPr>
              <w:fldChar w:fldCharType="separate"/>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color w:val="000000"/>
                <w:sz w:val="18"/>
                <w:szCs w:val="18"/>
              </w:rPr>
              <w:fldChar w:fldCharType="end"/>
            </w:r>
          </w:p>
        </w:tc>
        <w:tc>
          <w:tcPr>
            <w:tcW w:w="1151" w:type="dxa"/>
            <w:shd w:val="clear" w:color="auto" w:fill="auto"/>
          </w:tcPr>
          <w:p w14:paraId="6CF7BB61" w14:textId="77777777" w:rsidR="00E94BAE" w:rsidRPr="00E55577" w:rsidRDefault="00E94BAE" w:rsidP="00E94BAE">
            <w:pPr>
              <w:spacing w:after="0" w:line="240" w:lineRule="auto"/>
              <w:ind w:left="360"/>
              <w:jc w:val="right"/>
              <w:rPr>
                <w:rFonts w:ascii="Times New Roman" w:eastAsia="Times New Roman" w:hAnsi="Times New Roman"/>
                <w:sz w:val="18"/>
                <w:szCs w:val="18"/>
              </w:rPr>
            </w:pPr>
            <w:r w:rsidRPr="00E55577">
              <w:rPr>
                <w:rFonts w:ascii="Times New Roman" w:eastAsia="Times New Roman" w:hAnsi="Times New Roman"/>
                <w:i/>
                <w:color w:val="000000"/>
                <w:sz w:val="18"/>
                <w:szCs w:val="18"/>
              </w:rPr>
              <w:fldChar w:fldCharType="begin">
                <w:ffData>
                  <w:name w:val="F_GEB_BD_target"/>
                  <w:enabled/>
                  <w:calcOnExit w:val="0"/>
                  <w:textInput/>
                </w:ffData>
              </w:fldChar>
            </w:r>
            <w:r w:rsidRPr="00E55577">
              <w:rPr>
                <w:rFonts w:ascii="Times New Roman" w:eastAsia="Times New Roman" w:hAnsi="Times New Roman"/>
                <w:i/>
                <w:color w:val="000000"/>
                <w:sz w:val="18"/>
                <w:szCs w:val="18"/>
              </w:rPr>
              <w:instrText xml:space="preserve"> FORMTEXT </w:instrText>
            </w:r>
            <w:r w:rsidRPr="00E55577">
              <w:rPr>
                <w:rFonts w:ascii="Times New Roman" w:eastAsia="Times New Roman" w:hAnsi="Times New Roman"/>
                <w:i/>
                <w:color w:val="000000"/>
                <w:sz w:val="18"/>
                <w:szCs w:val="18"/>
              </w:rPr>
            </w:r>
            <w:r w:rsidRPr="00E55577">
              <w:rPr>
                <w:rFonts w:ascii="Times New Roman" w:eastAsia="Times New Roman" w:hAnsi="Times New Roman"/>
                <w:i/>
                <w:color w:val="000000"/>
                <w:sz w:val="18"/>
                <w:szCs w:val="18"/>
              </w:rPr>
              <w:fldChar w:fldCharType="separate"/>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color w:val="000000"/>
                <w:sz w:val="18"/>
                <w:szCs w:val="18"/>
              </w:rPr>
              <w:fldChar w:fldCharType="end"/>
            </w:r>
          </w:p>
        </w:tc>
        <w:tc>
          <w:tcPr>
            <w:tcW w:w="1491" w:type="dxa"/>
            <w:shd w:val="clear" w:color="auto" w:fill="auto"/>
          </w:tcPr>
          <w:p w14:paraId="76DC73DE" w14:textId="77777777" w:rsidR="00E94BAE" w:rsidRPr="00E55577" w:rsidRDefault="00E94BAE" w:rsidP="00E94BAE">
            <w:pPr>
              <w:spacing w:after="0" w:line="240" w:lineRule="auto"/>
              <w:ind w:left="360"/>
              <w:jc w:val="right"/>
              <w:rPr>
                <w:rFonts w:ascii="Times New Roman" w:eastAsia="Times New Roman" w:hAnsi="Times New Roman"/>
                <w:sz w:val="18"/>
                <w:szCs w:val="18"/>
              </w:rPr>
            </w:pPr>
            <w:r w:rsidRPr="00E55577">
              <w:rPr>
                <w:rFonts w:ascii="Times New Roman" w:eastAsia="Times New Roman" w:hAnsi="Times New Roman"/>
                <w:i/>
                <w:color w:val="000000"/>
                <w:sz w:val="18"/>
                <w:szCs w:val="18"/>
              </w:rPr>
              <w:fldChar w:fldCharType="begin">
                <w:ffData>
                  <w:name w:val="F_GEB_BD_target"/>
                  <w:enabled/>
                  <w:calcOnExit w:val="0"/>
                  <w:textInput/>
                </w:ffData>
              </w:fldChar>
            </w:r>
            <w:r w:rsidRPr="00E55577">
              <w:rPr>
                <w:rFonts w:ascii="Times New Roman" w:eastAsia="Times New Roman" w:hAnsi="Times New Roman"/>
                <w:i/>
                <w:color w:val="000000"/>
                <w:sz w:val="18"/>
                <w:szCs w:val="18"/>
              </w:rPr>
              <w:instrText xml:space="preserve"> FORMTEXT </w:instrText>
            </w:r>
            <w:r w:rsidRPr="00E55577">
              <w:rPr>
                <w:rFonts w:ascii="Times New Roman" w:eastAsia="Times New Roman" w:hAnsi="Times New Roman"/>
                <w:i/>
                <w:color w:val="000000"/>
                <w:sz w:val="18"/>
                <w:szCs w:val="18"/>
              </w:rPr>
            </w:r>
            <w:r w:rsidRPr="00E55577">
              <w:rPr>
                <w:rFonts w:ascii="Times New Roman" w:eastAsia="Times New Roman" w:hAnsi="Times New Roman"/>
                <w:i/>
                <w:color w:val="000000"/>
                <w:sz w:val="18"/>
                <w:szCs w:val="18"/>
              </w:rPr>
              <w:fldChar w:fldCharType="separate"/>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color w:val="000000"/>
                <w:sz w:val="18"/>
                <w:szCs w:val="18"/>
              </w:rPr>
              <w:fldChar w:fldCharType="end"/>
            </w:r>
          </w:p>
        </w:tc>
      </w:tr>
      <w:tr w:rsidR="00E94BAE" w:rsidRPr="00E55577" w14:paraId="315AF790" w14:textId="77777777" w:rsidTr="00E94BAE">
        <w:tc>
          <w:tcPr>
            <w:tcW w:w="1266" w:type="dxa"/>
            <w:shd w:val="clear" w:color="auto" w:fill="BFBFBF"/>
          </w:tcPr>
          <w:p w14:paraId="38680F15" w14:textId="77777777" w:rsidR="00E94BAE" w:rsidRPr="00E55577" w:rsidRDefault="00E94BAE" w:rsidP="00E94BAE">
            <w:pPr>
              <w:spacing w:after="0" w:line="240" w:lineRule="auto"/>
              <w:ind w:left="360"/>
              <w:rPr>
                <w:rFonts w:ascii="Times New Roman" w:eastAsia="Times New Roman" w:hAnsi="Times New Roman"/>
                <w:sz w:val="18"/>
                <w:szCs w:val="18"/>
              </w:rPr>
            </w:pPr>
            <w:r w:rsidRPr="00E55577">
              <w:rPr>
                <w:rFonts w:ascii="Times New Roman" w:eastAsia="Times New Roman" w:hAnsi="Times New Roman"/>
                <w:sz w:val="18"/>
                <w:szCs w:val="18"/>
              </w:rPr>
              <w:t>Indicator 5.2</w:t>
            </w:r>
          </w:p>
        </w:tc>
        <w:tc>
          <w:tcPr>
            <w:tcW w:w="8128" w:type="dxa"/>
            <w:gridSpan w:val="10"/>
            <w:shd w:val="clear" w:color="auto" w:fill="BFBFBF"/>
          </w:tcPr>
          <w:p w14:paraId="0B177519" w14:textId="77777777" w:rsidR="00E94BAE" w:rsidRPr="00E55577" w:rsidRDefault="00E94BAE" w:rsidP="00E94BAE">
            <w:pPr>
              <w:spacing w:after="0" w:line="240" w:lineRule="auto"/>
              <w:ind w:left="360"/>
              <w:rPr>
                <w:rFonts w:ascii="Times New Roman" w:eastAsia="Times New Roman" w:hAnsi="Times New Roman"/>
                <w:sz w:val="18"/>
                <w:szCs w:val="18"/>
              </w:rPr>
            </w:pPr>
            <w:r w:rsidRPr="00E55577">
              <w:rPr>
                <w:rFonts w:ascii="Times New Roman" w:eastAsia="Times New Roman" w:hAnsi="Times New Roman"/>
                <w:sz w:val="18"/>
                <w:szCs w:val="18"/>
              </w:rPr>
              <w:t>Number of large marine ecosystems (LMEs) with reduced pollution and hypoxial</w:t>
            </w:r>
          </w:p>
        </w:tc>
        <w:tc>
          <w:tcPr>
            <w:tcW w:w="1491" w:type="dxa"/>
            <w:shd w:val="clear" w:color="auto" w:fill="BFBFBF"/>
          </w:tcPr>
          <w:p w14:paraId="1DF3E9BF" w14:textId="77777777" w:rsidR="00E94BAE" w:rsidRPr="00E55577" w:rsidRDefault="00E94BAE" w:rsidP="00E94BAE">
            <w:pPr>
              <w:spacing w:after="0" w:line="240" w:lineRule="auto"/>
              <w:ind w:left="360"/>
              <w:jc w:val="right"/>
              <w:rPr>
                <w:rFonts w:ascii="Times New Roman" w:eastAsia="Times New Roman" w:hAnsi="Times New Roman"/>
                <w:sz w:val="18"/>
                <w:szCs w:val="18"/>
              </w:rPr>
            </w:pPr>
            <w:r w:rsidRPr="00E55577">
              <w:rPr>
                <w:rFonts w:ascii="Times New Roman" w:eastAsia="Times New Roman" w:hAnsi="Times New Roman"/>
                <w:i/>
                <w:color w:val="000000"/>
                <w:sz w:val="18"/>
                <w:szCs w:val="18"/>
              </w:rPr>
              <w:fldChar w:fldCharType="begin">
                <w:ffData>
                  <w:name w:val="F_GEB_BD_target"/>
                  <w:enabled/>
                  <w:calcOnExit w:val="0"/>
                  <w:textInput/>
                </w:ffData>
              </w:fldChar>
            </w:r>
            <w:r w:rsidRPr="00E55577">
              <w:rPr>
                <w:rFonts w:ascii="Times New Roman" w:eastAsia="Times New Roman" w:hAnsi="Times New Roman"/>
                <w:i/>
                <w:color w:val="000000"/>
                <w:sz w:val="18"/>
                <w:szCs w:val="18"/>
              </w:rPr>
              <w:instrText xml:space="preserve"> FORMTEXT </w:instrText>
            </w:r>
            <w:r w:rsidRPr="00E55577">
              <w:rPr>
                <w:rFonts w:ascii="Times New Roman" w:eastAsia="Times New Roman" w:hAnsi="Times New Roman"/>
                <w:i/>
                <w:color w:val="000000"/>
                <w:sz w:val="18"/>
                <w:szCs w:val="18"/>
              </w:rPr>
            </w:r>
            <w:r w:rsidRPr="00E55577">
              <w:rPr>
                <w:rFonts w:ascii="Times New Roman" w:eastAsia="Times New Roman" w:hAnsi="Times New Roman"/>
                <w:i/>
                <w:color w:val="000000"/>
                <w:sz w:val="18"/>
                <w:szCs w:val="18"/>
              </w:rPr>
              <w:fldChar w:fldCharType="separate"/>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color w:val="000000"/>
                <w:sz w:val="18"/>
                <w:szCs w:val="18"/>
              </w:rPr>
              <w:fldChar w:fldCharType="end"/>
            </w:r>
          </w:p>
        </w:tc>
      </w:tr>
      <w:tr w:rsidR="00E94BAE" w:rsidRPr="00E55577" w14:paraId="5036AD0D" w14:textId="77777777" w:rsidTr="00E94BAE">
        <w:trPr>
          <w:trHeight w:val="125"/>
        </w:trPr>
        <w:tc>
          <w:tcPr>
            <w:tcW w:w="1266" w:type="dxa"/>
            <w:vMerge w:val="restart"/>
            <w:shd w:val="clear" w:color="auto" w:fill="auto"/>
          </w:tcPr>
          <w:p w14:paraId="09D82B7A" w14:textId="77777777" w:rsidR="00E94BAE" w:rsidRPr="00E55577" w:rsidRDefault="00E94BAE" w:rsidP="00E94BAE">
            <w:pPr>
              <w:spacing w:after="0" w:line="240" w:lineRule="auto"/>
              <w:ind w:left="360"/>
              <w:rPr>
                <w:rFonts w:ascii="Times New Roman" w:eastAsia="Times New Roman" w:hAnsi="Times New Roman"/>
                <w:sz w:val="18"/>
                <w:szCs w:val="18"/>
              </w:rPr>
            </w:pPr>
          </w:p>
        </w:tc>
        <w:tc>
          <w:tcPr>
            <w:tcW w:w="1140" w:type="dxa"/>
            <w:vMerge w:val="restart"/>
            <w:shd w:val="clear" w:color="auto" w:fill="auto"/>
          </w:tcPr>
          <w:p w14:paraId="4508AAD5" w14:textId="77777777" w:rsidR="00E94BAE" w:rsidRPr="00E55577" w:rsidRDefault="00E94BAE" w:rsidP="00E94BAE">
            <w:pPr>
              <w:spacing w:after="0" w:line="240" w:lineRule="auto"/>
              <w:ind w:left="360"/>
              <w:rPr>
                <w:rFonts w:ascii="Times New Roman" w:eastAsia="Times New Roman" w:hAnsi="Times New Roman"/>
                <w:sz w:val="18"/>
                <w:szCs w:val="18"/>
              </w:rPr>
            </w:pPr>
          </w:p>
        </w:tc>
        <w:tc>
          <w:tcPr>
            <w:tcW w:w="2975" w:type="dxa"/>
            <w:gridSpan w:val="4"/>
            <w:vMerge w:val="restart"/>
            <w:shd w:val="clear" w:color="auto" w:fill="auto"/>
          </w:tcPr>
          <w:p w14:paraId="788E7A1A" w14:textId="77777777" w:rsidR="00E94BAE" w:rsidRPr="00E55577" w:rsidRDefault="00E94BAE" w:rsidP="00E94BAE">
            <w:pPr>
              <w:spacing w:after="0" w:line="240" w:lineRule="auto"/>
              <w:ind w:left="360"/>
              <w:rPr>
                <w:rFonts w:ascii="Times New Roman" w:eastAsia="Times New Roman" w:hAnsi="Times New Roman"/>
                <w:sz w:val="18"/>
                <w:szCs w:val="18"/>
              </w:rPr>
            </w:pPr>
          </w:p>
        </w:tc>
        <w:tc>
          <w:tcPr>
            <w:tcW w:w="5504" w:type="dxa"/>
            <w:gridSpan w:val="6"/>
            <w:shd w:val="clear" w:color="auto" w:fill="auto"/>
          </w:tcPr>
          <w:p w14:paraId="0CEF37A7" w14:textId="77777777" w:rsidR="00E94BAE" w:rsidRPr="00E55577" w:rsidRDefault="00E94BAE" w:rsidP="00E94BAE">
            <w:pPr>
              <w:spacing w:after="0" w:line="240" w:lineRule="auto"/>
              <w:ind w:left="360"/>
              <w:jc w:val="center"/>
              <w:rPr>
                <w:rFonts w:ascii="Times New Roman" w:eastAsia="Times New Roman" w:hAnsi="Times New Roman"/>
                <w:sz w:val="18"/>
                <w:szCs w:val="18"/>
              </w:rPr>
            </w:pPr>
            <w:r w:rsidRPr="00E55577">
              <w:rPr>
                <w:rFonts w:ascii="Times New Roman" w:eastAsia="Times New Roman" w:hAnsi="Times New Roman"/>
                <w:sz w:val="18"/>
                <w:szCs w:val="18"/>
              </w:rPr>
              <w:t>Number</w:t>
            </w:r>
          </w:p>
        </w:tc>
      </w:tr>
      <w:tr w:rsidR="00E94BAE" w:rsidRPr="00E55577" w14:paraId="1FD0B82F" w14:textId="77777777" w:rsidTr="00E94BAE">
        <w:trPr>
          <w:trHeight w:val="58"/>
        </w:trPr>
        <w:tc>
          <w:tcPr>
            <w:tcW w:w="1266" w:type="dxa"/>
            <w:vMerge/>
            <w:shd w:val="clear" w:color="auto" w:fill="auto"/>
          </w:tcPr>
          <w:p w14:paraId="5C99AC14" w14:textId="77777777" w:rsidR="00E94BAE" w:rsidRPr="00E55577" w:rsidRDefault="00E94BAE" w:rsidP="00E94BAE">
            <w:pPr>
              <w:spacing w:after="0" w:line="240" w:lineRule="auto"/>
              <w:ind w:left="360"/>
              <w:rPr>
                <w:rFonts w:ascii="Times New Roman" w:eastAsia="Times New Roman" w:hAnsi="Times New Roman"/>
                <w:sz w:val="18"/>
                <w:szCs w:val="18"/>
              </w:rPr>
            </w:pPr>
          </w:p>
        </w:tc>
        <w:tc>
          <w:tcPr>
            <w:tcW w:w="1140" w:type="dxa"/>
            <w:vMerge/>
            <w:shd w:val="clear" w:color="auto" w:fill="auto"/>
          </w:tcPr>
          <w:p w14:paraId="0E6B6BBD" w14:textId="77777777" w:rsidR="00E94BAE" w:rsidRPr="00E55577" w:rsidRDefault="00E94BAE" w:rsidP="00E94BAE">
            <w:pPr>
              <w:spacing w:after="0" w:line="240" w:lineRule="auto"/>
              <w:ind w:left="360"/>
              <w:rPr>
                <w:rFonts w:ascii="Times New Roman" w:eastAsia="Times New Roman" w:hAnsi="Times New Roman"/>
                <w:sz w:val="18"/>
                <w:szCs w:val="18"/>
              </w:rPr>
            </w:pPr>
          </w:p>
        </w:tc>
        <w:tc>
          <w:tcPr>
            <w:tcW w:w="2975" w:type="dxa"/>
            <w:gridSpan w:val="4"/>
            <w:vMerge/>
            <w:shd w:val="clear" w:color="auto" w:fill="auto"/>
          </w:tcPr>
          <w:p w14:paraId="4A10D76C" w14:textId="77777777" w:rsidR="00E94BAE" w:rsidRPr="00E55577" w:rsidRDefault="00E94BAE" w:rsidP="00E94BAE">
            <w:pPr>
              <w:spacing w:after="0" w:line="240" w:lineRule="auto"/>
              <w:ind w:left="360"/>
              <w:rPr>
                <w:rFonts w:ascii="Times New Roman" w:eastAsia="Times New Roman" w:hAnsi="Times New Roman"/>
                <w:sz w:val="18"/>
                <w:szCs w:val="18"/>
              </w:rPr>
            </w:pPr>
          </w:p>
        </w:tc>
        <w:tc>
          <w:tcPr>
            <w:tcW w:w="2862" w:type="dxa"/>
            <w:gridSpan w:val="4"/>
            <w:shd w:val="clear" w:color="auto" w:fill="auto"/>
          </w:tcPr>
          <w:p w14:paraId="0325390F" w14:textId="77777777" w:rsidR="00E94BAE" w:rsidRPr="00E55577" w:rsidRDefault="00E94BAE" w:rsidP="00E94BAE">
            <w:pPr>
              <w:spacing w:after="0" w:line="240" w:lineRule="auto"/>
              <w:ind w:left="360"/>
              <w:jc w:val="center"/>
              <w:rPr>
                <w:rFonts w:ascii="Times New Roman" w:eastAsia="Times New Roman" w:hAnsi="Times New Roman"/>
                <w:sz w:val="18"/>
                <w:szCs w:val="18"/>
              </w:rPr>
            </w:pPr>
            <w:r w:rsidRPr="00E55577">
              <w:rPr>
                <w:rFonts w:ascii="Times New Roman" w:eastAsia="Times New Roman" w:hAnsi="Times New Roman"/>
                <w:sz w:val="18"/>
                <w:szCs w:val="18"/>
              </w:rPr>
              <w:t>Expected</w:t>
            </w:r>
          </w:p>
        </w:tc>
        <w:tc>
          <w:tcPr>
            <w:tcW w:w="2642" w:type="dxa"/>
            <w:gridSpan w:val="2"/>
            <w:shd w:val="clear" w:color="auto" w:fill="auto"/>
          </w:tcPr>
          <w:p w14:paraId="460A9A5D" w14:textId="77777777" w:rsidR="00E94BAE" w:rsidRPr="00E55577" w:rsidRDefault="00E94BAE" w:rsidP="00E94BAE">
            <w:pPr>
              <w:spacing w:after="0" w:line="240" w:lineRule="auto"/>
              <w:ind w:left="360"/>
              <w:jc w:val="center"/>
              <w:rPr>
                <w:rFonts w:ascii="Times New Roman" w:eastAsia="Times New Roman" w:hAnsi="Times New Roman"/>
                <w:sz w:val="18"/>
                <w:szCs w:val="18"/>
              </w:rPr>
            </w:pPr>
            <w:r w:rsidRPr="00E55577">
              <w:rPr>
                <w:rFonts w:ascii="Times New Roman" w:eastAsia="Times New Roman" w:hAnsi="Times New Roman"/>
                <w:sz w:val="18"/>
                <w:szCs w:val="18"/>
              </w:rPr>
              <w:t>Achieved</w:t>
            </w:r>
          </w:p>
        </w:tc>
      </w:tr>
      <w:tr w:rsidR="00E94BAE" w:rsidRPr="00E55577" w14:paraId="4C5AD8BE" w14:textId="77777777" w:rsidTr="00E94BAE">
        <w:trPr>
          <w:trHeight w:val="107"/>
        </w:trPr>
        <w:tc>
          <w:tcPr>
            <w:tcW w:w="1266" w:type="dxa"/>
            <w:vMerge/>
            <w:shd w:val="clear" w:color="auto" w:fill="auto"/>
          </w:tcPr>
          <w:p w14:paraId="253697C0" w14:textId="77777777" w:rsidR="00E94BAE" w:rsidRPr="00E55577" w:rsidRDefault="00E94BAE" w:rsidP="00E94BAE">
            <w:pPr>
              <w:spacing w:after="0" w:line="240" w:lineRule="auto"/>
              <w:ind w:left="360"/>
              <w:rPr>
                <w:rFonts w:ascii="Times New Roman" w:eastAsia="Times New Roman" w:hAnsi="Times New Roman"/>
                <w:sz w:val="18"/>
                <w:szCs w:val="18"/>
              </w:rPr>
            </w:pPr>
          </w:p>
        </w:tc>
        <w:tc>
          <w:tcPr>
            <w:tcW w:w="1140" w:type="dxa"/>
            <w:vMerge/>
            <w:shd w:val="clear" w:color="auto" w:fill="auto"/>
          </w:tcPr>
          <w:p w14:paraId="3A686ED3" w14:textId="77777777" w:rsidR="00E94BAE" w:rsidRPr="00E55577" w:rsidRDefault="00E94BAE" w:rsidP="00E94BAE">
            <w:pPr>
              <w:spacing w:after="0" w:line="240" w:lineRule="auto"/>
              <w:ind w:left="360"/>
              <w:rPr>
                <w:rFonts w:ascii="Times New Roman" w:eastAsia="Times New Roman" w:hAnsi="Times New Roman"/>
                <w:sz w:val="18"/>
                <w:szCs w:val="18"/>
              </w:rPr>
            </w:pPr>
          </w:p>
        </w:tc>
        <w:tc>
          <w:tcPr>
            <w:tcW w:w="2975" w:type="dxa"/>
            <w:gridSpan w:val="4"/>
            <w:vMerge/>
            <w:shd w:val="clear" w:color="auto" w:fill="auto"/>
          </w:tcPr>
          <w:p w14:paraId="537078D5" w14:textId="77777777" w:rsidR="00E94BAE" w:rsidRPr="00E55577" w:rsidRDefault="00E94BAE" w:rsidP="00E94BAE">
            <w:pPr>
              <w:spacing w:after="0" w:line="240" w:lineRule="auto"/>
              <w:ind w:left="360"/>
              <w:rPr>
                <w:rFonts w:ascii="Times New Roman" w:eastAsia="Times New Roman" w:hAnsi="Times New Roman"/>
                <w:sz w:val="18"/>
                <w:szCs w:val="18"/>
              </w:rPr>
            </w:pPr>
          </w:p>
        </w:tc>
        <w:tc>
          <w:tcPr>
            <w:tcW w:w="1297" w:type="dxa"/>
            <w:gridSpan w:val="2"/>
            <w:shd w:val="clear" w:color="auto" w:fill="auto"/>
          </w:tcPr>
          <w:p w14:paraId="1CD8579A" w14:textId="1CD870BC" w:rsidR="00E94BAE" w:rsidRPr="00E55577" w:rsidRDefault="00E94BAE" w:rsidP="00E94BAE">
            <w:pPr>
              <w:spacing w:after="0" w:line="240" w:lineRule="auto"/>
              <w:ind w:left="360"/>
              <w:jc w:val="center"/>
              <w:rPr>
                <w:rFonts w:ascii="Times New Roman" w:eastAsia="Times New Roman" w:hAnsi="Times New Roman"/>
                <w:sz w:val="18"/>
                <w:szCs w:val="18"/>
              </w:rPr>
            </w:pPr>
            <w:r w:rsidRPr="00E55577">
              <w:rPr>
                <w:rFonts w:ascii="Times New Roman" w:eastAsia="Times New Roman" w:hAnsi="Times New Roman"/>
                <w:sz w:val="18"/>
                <w:szCs w:val="18"/>
              </w:rPr>
              <w:t>Concept stage</w:t>
            </w:r>
          </w:p>
        </w:tc>
        <w:tc>
          <w:tcPr>
            <w:tcW w:w="1565" w:type="dxa"/>
            <w:gridSpan w:val="2"/>
            <w:shd w:val="clear" w:color="auto" w:fill="auto"/>
          </w:tcPr>
          <w:p w14:paraId="32A568B7" w14:textId="77777777" w:rsidR="00E94BAE" w:rsidRPr="00E55577" w:rsidRDefault="00E94BAE" w:rsidP="00E94BAE">
            <w:pPr>
              <w:spacing w:after="0" w:line="240" w:lineRule="auto"/>
              <w:ind w:left="360"/>
              <w:jc w:val="center"/>
              <w:rPr>
                <w:rFonts w:ascii="Times New Roman" w:eastAsia="Times New Roman" w:hAnsi="Times New Roman"/>
                <w:sz w:val="18"/>
                <w:szCs w:val="18"/>
              </w:rPr>
            </w:pPr>
            <w:r w:rsidRPr="00E55577">
              <w:rPr>
                <w:rFonts w:ascii="Times New Roman" w:eastAsia="Times New Roman" w:hAnsi="Times New Roman"/>
                <w:sz w:val="18"/>
                <w:szCs w:val="18"/>
              </w:rPr>
              <w:t>Endorsement</w:t>
            </w:r>
          </w:p>
        </w:tc>
        <w:tc>
          <w:tcPr>
            <w:tcW w:w="1151" w:type="dxa"/>
            <w:shd w:val="clear" w:color="auto" w:fill="auto"/>
          </w:tcPr>
          <w:p w14:paraId="0EAF100C" w14:textId="77777777" w:rsidR="00E94BAE" w:rsidRPr="00E55577" w:rsidRDefault="00E94BAE" w:rsidP="00E94BAE">
            <w:pPr>
              <w:spacing w:after="0" w:line="240" w:lineRule="auto"/>
              <w:ind w:left="360"/>
              <w:jc w:val="center"/>
              <w:rPr>
                <w:rFonts w:ascii="Times New Roman" w:eastAsia="Times New Roman" w:hAnsi="Times New Roman"/>
                <w:sz w:val="18"/>
                <w:szCs w:val="18"/>
              </w:rPr>
            </w:pPr>
            <w:r w:rsidRPr="00E55577">
              <w:rPr>
                <w:rFonts w:ascii="Times New Roman" w:eastAsia="Times New Roman" w:hAnsi="Times New Roman"/>
                <w:sz w:val="18"/>
                <w:szCs w:val="18"/>
              </w:rPr>
              <w:t>MTR</w:t>
            </w:r>
          </w:p>
        </w:tc>
        <w:tc>
          <w:tcPr>
            <w:tcW w:w="1491" w:type="dxa"/>
            <w:shd w:val="clear" w:color="auto" w:fill="auto"/>
          </w:tcPr>
          <w:p w14:paraId="6D074E7C" w14:textId="77777777" w:rsidR="00E94BAE" w:rsidRPr="00E55577" w:rsidRDefault="00E94BAE" w:rsidP="00E94BAE">
            <w:pPr>
              <w:spacing w:after="0" w:line="240" w:lineRule="auto"/>
              <w:ind w:left="360"/>
              <w:jc w:val="center"/>
              <w:rPr>
                <w:rFonts w:ascii="Times New Roman" w:eastAsia="Times New Roman" w:hAnsi="Times New Roman"/>
                <w:sz w:val="18"/>
                <w:szCs w:val="18"/>
              </w:rPr>
            </w:pPr>
            <w:r w:rsidRPr="00E55577">
              <w:rPr>
                <w:rFonts w:ascii="Times New Roman" w:eastAsia="Times New Roman" w:hAnsi="Times New Roman"/>
                <w:sz w:val="18"/>
                <w:szCs w:val="18"/>
              </w:rPr>
              <w:t>TE</w:t>
            </w:r>
          </w:p>
        </w:tc>
      </w:tr>
      <w:tr w:rsidR="00E94BAE" w:rsidRPr="00E55577" w14:paraId="3154FFB0" w14:textId="77777777" w:rsidTr="00E94BAE">
        <w:tc>
          <w:tcPr>
            <w:tcW w:w="1266" w:type="dxa"/>
            <w:shd w:val="clear" w:color="auto" w:fill="auto"/>
          </w:tcPr>
          <w:p w14:paraId="5439C7DD" w14:textId="77777777" w:rsidR="00E94BAE" w:rsidRPr="00E55577" w:rsidRDefault="00E94BAE" w:rsidP="00E94BAE">
            <w:pPr>
              <w:spacing w:after="0" w:line="240" w:lineRule="auto"/>
              <w:ind w:left="360"/>
              <w:jc w:val="right"/>
              <w:rPr>
                <w:rFonts w:ascii="Times New Roman" w:eastAsia="Times New Roman" w:hAnsi="Times New Roman"/>
                <w:sz w:val="18"/>
                <w:szCs w:val="18"/>
              </w:rPr>
            </w:pPr>
          </w:p>
        </w:tc>
        <w:tc>
          <w:tcPr>
            <w:tcW w:w="1140" w:type="dxa"/>
            <w:shd w:val="clear" w:color="auto" w:fill="auto"/>
          </w:tcPr>
          <w:p w14:paraId="47B55721" w14:textId="77777777" w:rsidR="00E94BAE" w:rsidRPr="00E55577" w:rsidRDefault="00E94BAE" w:rsidP="00E94BAE">
            <w:pPr>
              <w:spacing w:after="0" w:line="240" w:lineRule="auto"/>
              <w:ind w:left="360"/>
              <w:jc w:val="right"/>
              <w:rPr>
                <w:rFonts w:ascii="Times New Roman" w:eastAsia="Times New Roman" w:hAnsi="Times New Roman"/>
                <w:sz w:val="18"/>
                <w:szCs w:val="18"/>
              </w:rPr>
            </w:pPr>
          </w:p>
        </w:tc>
        <w:tc>
          <w:tcPr>
            <w:tcW w:w="2975" w:type="dxa"/>
            <w:gridSpan w:val="4"/>
            <w:shd w:val="clear" w:color="auto" w:fill="auto"/>
          </w:tcPr>
          <w:p w14:paraId="12DC71C5" w14:textId="77777777" w:rsidR="00E94BAE" w:rsidRPr="00E55577" w:rsidRDefault="00E94BAE" w:rsidP="00E94BAE">
            <w:pPr>
              <w:spacing w:after="0" w:line="240" w:lineRule="auto"/>
              <w:ind w:left="360"/>
              <w:jc w:val="right"/>
              <w:rPr>
                <w:rFonts w:ascii="Times New Roman" w:eastAsia="Times New Roman" w:hAnsi="Times New Roman"/>
                <w:sz w:val="18"/>
                <w:szCs w:val="18"/>
              </w:rPr>
            </w:pPr>
          </w:p>
        </w:tc>
        <w:tc>
          <w:tcPr>
            <w:tcW w:w="1297" w:type="dxa"/>
            <w:gridSpan w:val="2"/>
            <w:shd w:val="clear" w:color="auto" w:fill="auto"/>
          </w:tcPr>
          <w:p w14:paraId="2E0551CF" w14:textId="77777777" w:rsidR="00E94BAE" w:rsidRPr="00E55577" w:rsidRDefault="00E94BAE" w:rsidP="00E94BAE">
            <w:pPr>
              <w:spacing w:after="0" w:line="240" w:lineRule="auto"/>
              <w:ind w:left="360"/>
              <w:jc w:val="right"/>
              <w:rPr>
                <w:rFonts w:ascii="Times New Roman" w:eastAsia="Times New Roman" w:hAnsi="Times New Roman"/>
                <w:sz w:val="18"/>
                <w:szCs w:val="18"/>
              </w:rPr>
            </w:pPr>
            <w:r w:rsidRPr="00E55577">
              <w:rPr>
                <w:rFonts w:ascii="Times New Roman" w:eastAsia="Times New Roman" w:hAnsi="Times New Roman"/>
                <w:i/>
                <w:color w:val="000000"/>
                <w:sz w:val="18"/>
                <w:szCs w:val="18"/>
              </w:rPr>
              <w:fldChar w:fldCharType="begin">
                <w:ffData>
                  <w:name w:val="F_GEB_BD_target"/>
                  <w:enabled/>
                  <w:calcOnExit w:val="0"/>
                  <w:textInput/>
                </w:ffData>
              </w:fldChar>
            </w:r>
            <w:r w:rsidRPr="00E55577">
              <w:rPr>
                <w:rFonts w:ascii="Times New Roman" w:eastAsia="Times New Roman" w:hAnsi="Times New Roman"/>
                <w:i/>
                <w:color w:val="000000"/>
                <w:sz w:val="18"/>
                <w:szCs w:val="18"/>
              </w:rPr>
              <w:instrText xml:space="preserve"> FORMTEXT </w:instrText>
            </w:r>
            <w:r w:rsidRPr="00E55577">
              <w:rPr>
                <w:rFonts w:ascii="Times New Roman" w:eastAsia="Times New Roman" w:hAnsi="Times New Roman"/>
                <w:i/>
                <w:color w:val="000000"/>
                <w:sz w:val="18"/>
                <w:szCs w:val="18"/>
              </w:rPr>
            </w:r>
            <w:r w:rsidRPr="00E55577">
              <w:rPr>
                <w:rFonts w:ascii="Times New Roman" w:eastAsia="Times New Roman" w:hAnsi="Times New Roman"/>
                <w:i/>
                <w:color w:val="000000"/>
                <w:sz w:val="18"/>
                <w:szCs w:val="18"/>
              </w:rPr>
              <w:fldChar w:fldCharType="separate"/>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color w:val="000000"/>
                <w:sz w:val="18"/>
                <w:szCs w:val="18"/>
              </w:rPr>
              <w:fldChar w:fldCharType="end"/>
            </w:r>
          </w:p>
        </w:tc>
        <w:tc>
          <w:tcPr>
            <w:tcW w:w="1565" w:type="dxa"/>
            <w:gridSpan w:val="2"/>
            <w:shd w:val="clear" w:color="auto" w:fill="auto"/>
          </w:tcPr>
          <w:p w14:paraId="1D20315E" w14:textId="77777777" w:rsidR="00E94BAE" w:rsidRPr="00E55577" w:rsidRDefault="00E94BAE" w:rsidP="00E94BAE">
            <w:pPr>
              <w:spacing w:after="0" w:line="240" w:lineRule="auto"/>
              <w:ind w:left="360"/>
              <w:jc w:val="right"/>
              <w:rPr>
                <w:rFonts w:ascii="Times New Roman" w:eastAsia="Times New Roman" w:hAnsi="Times New Roman"/>
                <w:sz w:val="18"/>
                <w:szCs w:val="18"/>
              </w:rPr>
            </w:pPr>
            <w:r w:rsidRPr="00E55577">
              <w:rPr>
                <w:rFonts w:ascii="Times New Roman" w:eastAsia="Times New Roman" w:hAnsi="Times New Roman"/>
                <w:i/>
                <w:color w:val="000000"/>
                <w:sz w:val="18"/>
                <w:szCs w:val="18"/>
              </w:rPr>
              <w:fldChar w:fldCharType="begin">
                <w:ffData>
                  <w:name w:val="F_GEB_BD_target"/>
                  <w:enabled/>
                  <w:calcOnExit w:val="0"/>
                  <w:textInput/>
                </w:ffData>
              </w:fldChar>
            </w:r>
            <w:r w:rsidRPr="00E55577">
              <w:rPr>
                <w:rFonts w:ascii="Times New Roman" w:eastAsia="Times New Roman" w:hAnsi="Times New Roman"/>
                <w:i/>
                <w:color w:val="000000"/>
                <w:sz w:val="18"/>
                <w:szCs w:val="18"/>
              </w:rPr>
              <w:instrText xml:space="preserve"> FORMTEXT </w:instrText>
            </w:r>
            <w:r w:rsidRPr="00E55577">
              <w:rPr>
                <w:rFonts w:ascii="Times New Roman" w:eastAsia="Times New Roman" w:hAnsi="Times New Roman"/>
                <w:i/>
                <w:color w:val="000000"/>
                <w:sz w:val="18"/>
                <w:szCs w:val="18"/>
              </w:rPr>
            </w:r>
            <w:r w:rsidRPr="00E55577">
              <w:rPr>
                <w:rFonts w:ascii="Times New Roman" w:eastAsia="Times New Roman" w:hAnsi="Times New Roman"/>
                <w:i/>
                <w:color w:val="000000"/>
                <w:sz w:val="18"/>
                <w:szCs w:val="18"/>
              </w:rPr>
              <w:fldChar w:fldCharType="separate"/>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color w:val="000000"/>
                <w:sz w:val="18"/>
                <w:szCs w:val="18"/>
              </w:rPr>
              <w:fldChar w:fldCharType="end"/>
            </w:r>
          </w:p>
        </w:tc>
        <w:tc>
          <w:tcPr>
            <w:tcW w:w="1151" w:type="dxa"/>
            <w:shd w:val="clear" w:color="auto" w:fill="auto"/>
          </w:tcPr>
          <w:p w14:paraId="77129B57" w14:textId="77777777" w:rsidR="00E94BAE" w:rsidRPr="00E55577" w:rsidRDefault="00E94BAE" w:rsidP="00E94BAE">
            <w:pPr>
              <w:spacing w:after="0" w:line="240" w:lineRule="auto"/>
              <w:ind w:left="360"/>
              <w:jc w:val="right"/>
              <w:rPr>
                <w:rFonts w:ascii="Times New Roman" w:eastAsia="Times New Roman" w:hAnsi="Times New Roman"/>
                <w:sz w:val="18"/>
                <w:szCs w:val="18"/>
              </w:rPr>
            </w:pPr>
            <w:r w:rsidRPr="00E55577">
              <w:rPr>
                <w:rFonts w:ascii="Times New Roman" w:eastAsia="Times New Roman" w:hAnsi="Times New Roman"/>
                <w:i/>
                <w:color w:val="000000"/>
                <w:sz w:val="18"/>
                <w:szCs w:val="18"/>
              </w:rPr>
              <w:fldChar w:fldCharType="begin">
                <w:ffData>
                  <w:name w:val="F_GEB_BD_target"/>
                  <w:enabled/>
                  <w:calcOnExit w:val="0"/>
                  <w:textInput/>
                </w:ffData>
              </w:fldChar>
            </w:r>
            <w:r w:rsidRPr="00E55577">
              <w:rPr>
                <w:rFonts w:ascii="Times New Roman" w:eastAsia="Times New Roman" w:hAnsi="Times New Roman"/>
                <w:i/>
                <w:color w:val="000000"/>
                <w:sz w:val="18"/>
                <w:szCs w:val="18"/>
              </w:rPr>
              <w:instrText xml:space="preserve"> FORMTEXT </w:instrText>
            </w:r>
            <w:r w:rsidRPr="00E55577">
              <w:rPr>
                <w:rFonts w:ascii="Times New Roman" w:eastAsia="Times New Roman" w:hAnsi="Times New Roman"/>
                <w:i/>
                <w:color w:val="000000"/>
                <w:sz w:val="18"/>
                <w:szCs w:val="18"/>
              </w:rPr>
            </w:r>
            <w:r w:rsidRPr="00E55577">
              <w:rPr>
                <w:rFonts w:ascii="Times New Roman" w:eastAsia="Times New Roman" w:hAnsi="Times New Roman"/>
                <w:i/>
                <w:color w:val="000000"/>
                <w:sz w:val="18"/>
                <w:szCs w:val="18"/>
              </w:rPr>
              <w:fldChar w:fldCharType="separate"/>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color w:val="000000"/>
                <w:sz w:val="18"/>
                <w:szCs w:val="18"/>
              </w:rPr>
              <w:fldChar w:fldCharType="end"/>
            </w:r>
          </w:p>
        </w:tc>
        <w:tc>
          <w:tcPr>
            <w:tcW w:w="1491" w:type="dxa"/>
            <w:shd w:val="clear" w:color="auto" w:fill="auto"/>
          </w:tcPr>
          <w:p w14:paraId="1FDE61A7" w14:textId="77777777" w:rsidR="00E94BAE" w:rsidRPr="00E55577" w:rsidRDefault="00E94BAE" w:rsidP="00E94BAE">
            <w:pPr>
              <w:spacing w:after="0" w:line="240" w:lineRule="auto"/>
              <w:ind w:left="360"/>
              <w:jc w:val="right"/>
              <w:rPr>
                <w:rFonts w:ascii="Times New Roman" w:eastAsia="Times New Roman" w:hAnsi="Times New Roman"/>
                <w:sz w:val="18"/>
                <w:szCs w:val="18"/>
              </w:rPr>
            </w:pPr>
            <w:r w:rsidRPr="00E55577">
              <w:rPr>
                <w:rFonts w:ascii="Times New Roman" w:eastAsia="Times New Roman" w:hAnsi="Times New Roman"/>
                <w:i/>
                <w:color w:val="000000"/>
                <w:sz w:val="18"/>
                <w:szCs w:val="18"/>
              </w:rPr>
              <w:fldChar w:fldCharType="begin">
                <w:ffData>
                  <w:name w:val="F_GEB_BD_target"/>
                  <w:enabled/>
                  <w:calcOnExit w:val="0"/>
                  <w:textInput/>
                </w:ffData>
              </w:fldChar>
            </w:r>
            <w:r w:rsidRPr="00E55577">
              <w:rPr>
                <w:rFonts w:ascii="Times New Roman" w:eastAsia="Times New Roman" w:hAnsi="Times New Roman"/>
                <w:i/>
                <w:color w:val="000000"/>
                <w:sz w:val="18"/>
                <w:szCs w:val="18"/>
              </w:rPr>
              <w:instrText xml:space="preserve"> FORMTEXT </w:instrText>
            </w:r>
            <w:r w:rsidRPr="00E55577">
              <w:rPr>
                <w:rFonts w:ascii="Times New Roman" w:eastAsia="Times New Roman" w:hAnsi="Times New Roman"/>
                <w:i/>
                <w:color w:val="000000"/>
                <w:sz w:val="18"/>
                <w:szCs w:val="18"/>
              </w:rPr>
            </w:r>
            <w:r w:rsidRPr="00E55577">
              <w:rPr>
                <w:rFonts w:ascii="Times New Roman" w:eastAsia="Times New Roman" w:hAnsi="Times New Roman"/>
                <w:i/>
                <w:color w:val="000000"/>
                <w:sz w:val="18"/>
                <w:szCs w:val="18"/>
              </w:rPr>
              <w:fldChar w:fldCharType="separate"/>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color w:val="000000"/>
                <w:sz w:val="18"/>
                <w:szCs w:val="18"/>
              </w:rPr>
              <w:fldChar w:fldCharType="end"/>
            </w:r>
          </w:p>
        </w:tc>
      </w:tr>
      <w:tr w:rsidR="00E94BAE" w:rsidRPr="00E55577" w14:paraId="653CBFA5" w14:textId="77777777" w:rsidTr="00E94BAE">
        <w:tc>
          <w:tcPr>
            <w:tcW w:w="1266" w:type="dxa"/>
            <w:shd w:val="clear" w:color="auto" w:fill="auto"/>
          </w:tcPr>
          <w:p w14:paraId="24E1C95F" w14:textId="77777777" w:rsidR="00E94BAE" w:rsidRPr="00E55577" w:rsidRDefault="00E94BAE" w:rsidP="00E94BAE">
            <w:pPr>
              <w:spacing w:after="0" w:line="240" w:lineRule="auto"/>
              <w:ind w:left="360"/>
              <w:jc w:val="right"/>
              <w:rPr>
                <w:rFonts w:ascii="Times New Roman" w:eastAsia="Times New Roman" w:hAnsi="Times New Roman"/>
                <w:sz w:val="18"/>
                <w:szCs w:val="18"/>
              </w:rPr>
            </w:pPr>
          </w:p>
        </w:tc>
        <w:tc>
          <w:tcPr>
            <w:tcW w:w="1140" w:type="dxa"/>
            <w:shd w:val="clear" w:color="auto" w:fill="auto"/>
          </w:tcPr>
          <w:p w14:paraId="04F71177" w14:textId="77777777" w:rsidR="00E94BAE" w:rsidRPr="00E55577" w:rsidRDefault="00E94BAE" w:rsidP="00E94BAE">
            <w:pPr>
              <w:spacing w:after="0" w:line="240" w:lineRule="auto"/>
              <w:ind w:left="360"/>
              <w:jc w:val="right"/>
              <w:rPr>
                <w:rFonts w:ascii="Times New Roman" w:eastAsia="Times New Roman" w:hAnsi="Times New Roman"/>
                <w:sz w:val="18"/>
                <w:szCs w:val="18"/>
              </w:rPr>
            </w:pPr>
          </w:p>
        </w:tc>
        <w:tc>
          <w:tcPr>
            <w:tcW w:w="2975" w:type="dxa"/>
            <w:gridSpan w:val="4"/>
            <w:shd w:val="clear" w:color="auto" w:fill="auto"/>
          </w:tcPr>
          <w:p w14:paraId="1565AE71" w14:textId="77777777" w:rsidR="00E94BAE" w:rsidRPr="00E55577" w:rsidRDefault="00E94BAE" w:rsidP="00E94BAE">
            <w:pPr>
              <w:spacing w:after="0" w:line="240" w:lineRule="auto"/>
              <w:ind w:left="360"/>
              <w:jc w:val="right"/>
              <w:rPr>
                <w:rFonts w:ascii="Times New Roman" w:eastAsia="Times New Roman" w:hAnsi="Times New Roman"/>
                <w:sz w:val="18"/>
                <w:szCs w:val="18"/>
              </w:rPr>
            </w:pPr>
          </w:p>
        </w:tc>
        <w:tc>
          <w:tcPr>
            <w:tcW w:w="1297" w:type="dxa"/>
            <w:gridSpan w:val="2"/>
            <w:shd w:val="clear" w:color="auto" w:fill="auto"/>
          </w:tcPr>
          <w:p w14:paraId="78E1DEF8" w14:textId="77777777" w:rsidR="00E94BAE" w:rsidRPr="00E55577" w:rsidRDefault="00E94BAE" w:rsidP="00E94BAE">
            <w:pPr>
              <w:spacing w:after="0" w:line="240" w:lineRule="auto"/>
              <w:ind w:left="360"/>
              <w:jc w:val="right"/>
              <w:rPr>
                <w:rFonts w:ascii="Times New Roman" w:eastAsia="Times New Roman" w:hAnsi="Times New Roman"/>
                <w:sz w:val="18"/>
                <w:szCs w:val="18"/>
              </w:rPr>
            </w:pPr>
            <w:r w:rsidRPr="00E55577">
              <w:rPr>
                <w:rFonts w:ascii="Times New Roman" w:eastAsia="Times New Roman" w:hAnsi="Times New Roman"/>
                <w:i/>
                <w:color w:val="000000"/>
                <w:sz w:val="18"/>
                <w:szCs w:val="18"/>
              </w:rPr>
              <w:fldChar w:fldCharType="begin">
                <w:ffData>
                  <w:name w:val="F_GEB_BD_target"/>
                  <w:enabled/>
                  <w:calcOnExit w:val="0"/>
                  <w:textInput/>
                </w:ffData>
              </w:fldChar>
            </w:r>
            <w:r w:rsidRPr="00E55577">
              <w:rPr>
                <w:rFonts w:ascii="Times New Roman" w:eastAsia="Times New Roman" w:hAnsi="Times New Roman"/>
                <w:i/>
                <w:color w:val="000000"/>
                <w:sz w:val="18"/>
                <w:szCs w:val="18"/>
              </w:rPr>
              <w:instrText xml:space="preserve"> FORMTEXT </w:instrText>
            </w:r>
            <w:r w:rsidRPr="00E55577">
              <w:rPr>
                <w:rFonts w:ascii="Times New Roman" w:eastAsia="Times New Roman" w:hAnsi="Times New Roman"/>
                <w:i/>
                <w:color w:val="000000"/>
                <w:sz w:val="18"/>
                <w:szCs w:val="18"/>
              </w:rPr>
            </w:r>
            <w:r w:rsidRPr="00E55577">
              <w:rPr>
                <w:rFonts w:ascii="Times New Roman" w:eastAsia="Times New Roman" w:hAnsi="Times New Roman"/>
                <w:i/>
                <w:color w:val="000000"/>
                <w:sz w:val="18"/>
                <w:szCs w:val="18"/>
              </w:rPr>
              <w:fldChar w:fldCharType="separate"/>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color w:val="000000"/>
                <w:sz w:val="18"/>
                <w:szCs w:val="18"/>
              </w:rPr>
              <w:fldChar w:fldCharType="end"/>
            </w:r>
          </w:p>
        </w:tc>
        <w:tc>
          <w:tcPr>
            <w:tcW w:w="1565" w:type="dxa"/>
            <w:gridSpan w:val="2"/>
            <w:shd w:val="clear" w:color="auto" w:fill="auto"/>
          </w:tcPr>
          <w:p w14:paraId="0C33B999" w14:textId="77777777" w:rsidR="00E94BAE" w:rsidRPr="00E55577" w:rsidRDefault="00E94BAE" w:rsidP="00E94BAE">
            <w:pPr>
              <w:spacing w:after="0" w:line="240" w:lineRule="auto"/>
              <w:ind w:left="360"/>
              <w:jc w:val="right"/>
              <w:rPr>
                <w:rFonts w:ascii="Times New Roman" w:eastAsia="Times New Roman" w:hAnsi="Times New Roman"/>
                <w:sz w:val="18"/>
                <w:szCs w:val="18"/>
              </w:rPr>
            </w:pPr>
            <w:r w:rsidRPr="00E55577">
              <w:rPr>
                <w:rFonts w:ascii="Times New Roman" w:eastAsia="Times New Roman" w:hAnsi="Times New Roman"/>
                <w:i/>
                <w:color w:val="000000"/>
                <w:sz w:val="18"/>
                <w:szCs w:val="18"/>
              </w:rPr>
              <w:fldChar w:fldCharType="begin">
                <w:ffData>
                  <w:name w:val="F_GEB_BD_target"/>
                  <w:enabled/>
                  <w:calcOnExit w:val="0"/>
                  <w:textInput/>
                </w:ffData>
              </w:fldChar>
            </w:r>
            <w:r w:rsidRPr="00E55577">
              <w:rPr>
                <w:rFonts w:ascii="Times New Roman" w:eastAsia="Times New Roman" w:hAnsi="Times New Roman"/>
                <w:i/>
                <w:color w:val="000000"/>
                <w:sz w:val="18"/>
                <w:szCs w:val="18"/>
              </w:rPr>
              <w:instrText xml:space="preserve"> FORMTEXT </w:instrText>
            </w:r>
            <w:r w:rsidRPr="00E55577">
              <w:rPr>
                <w:rFonts w:ascii="Times New Roman" w:eastAsia="Times New Roman" w:hAnsi="Times New Roman"/>
                <w:i/>
                <w:color w:val="000000"/>
                <w:sz w:val="18"/>
                <w:szCs w:val="18"/>
              </w:rPr>
            </w:r>
            <w:r w:rsidRPr="00E55577">
              <w:rPr>
                <w:rFonts w:ascii="Times New Roman" w:eastAsia="Times New Roman" w:hAnsi="Times New Roman"/>
                <w:i/>
                <w:color w:val="000000"/>
                <w:sz w:val="18"/>
                <w:szCs w:val="18"/>
              </w:rPr>
              <w:fldChar w:fldCharType="separate"/>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color w:val="000000"/>
                <w:sz w:val="18"/>
                <w:szCs w:val="18"/>
              </w:rPr>
              <w:fldChar w:fldCharType="end"/>
            </w:r>
          </w:p>
        </w:tc>
        <w:tc>
          <w:tcPr>
            <w:tcW w:w="1151" w:type="dxa"/>
            <w:shd w:val="clear" w:color="auto" w:fill="auto"/>
          </w:tcPr>
          <w:p w14:paraId="3763CC78" w14:textId="77777777" w:rsidR="00E94BAE" w:rsidRPr="00E55577" w:rsidRDefault="00E94BAE" w:rsidP="00E94BAE">
            <w:pPr>
              <w:spacing w:after="0" w:line="240" w:lineRule="auto"/>
              <w:ind w:left="360"/>
              <w:jc w:val="right"/>
              <w:rPr>
                <w:rFonts w:ascii="Times New Roman" w:eastAsia="Times New Roman" w:hAnsi="Times New Roman"/>
                <w:sz w:val="18"/>
                <w:szCs w:val="18"/>
              </w:rPr>
            </w:pPr>
            <w:r w:rsidRPr="00E55577">
              <w:rPr>
                <w:rFonts w:ascii="Times New Roman" w:eastAsia="Times New Roman" w:hAnsi="Times New Roman"/>
                <w:i/>
                <w:color w:val="000000"/>
                <w:sz w:val="18"/>
                <w:szCs w:val="18"/>
              </w:rPr>
              <w:fldChar w:fldCharType="begin">
                <w:ffData>
                  <w:name w:val="F_GEB_BD_target"/>
                  <w:enabled/>
                  <w:calcOnExit w:val="0"/>
                  <w:textInput/>
                </w:ffData>
              </w:fldChar>
            </w:r>
            <w:r w:rsidRPr="00E55577">
              <w:rPr>
                <w:rFonts w:ascii="Times New Roman" w:eastAsia="Times New Roman" w:hAnsi="Times New Roman"/>
                <w:i/>
                <w:color w:val="000000"/>
                <w:sz w:val="18"/>
                <w:szCs w:val="18"/>
              </w:rPr>
              <w:instrText xml:space="preserve"> FORMTEXT </w:instrText>
            </w:r>
            <w:r w:rsidRPr="00E55577">
              <w:rPr>
                <w:rFonts w:ascii="Times New Roman" w:eastAsia="Times New Roman" w:hAnsi="Times New Roman"/>
                <w:i/>
                <w:color w:val="000000"/>
                <w:sz w:val="18"/>
                <w:szCs w:val="18"/>
              </w:rPr>
            </w:r>
            <w:r w:rsidRPr="00E55577">
              <w:rPr>
                <w:rFonts w:ascii="Times New Roman" w:eastAsia="Times New Roman" w:hAnsi="Times New Roman"/>
                <w:i/>
                <w:color w:val="000000"/>
                <w:sz w:val="18"/>
                <w:szCs w:val="18"/>
              </w:rPr>
              <w:fldChar w:fldCharType="separate"/>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color w:val="000000"/>
                <w:sz w:val="18"/>
                <w:szCs w:val="18"/>
              </w:rPr>
              <w:fldChar w:fldCharType="end"/>
            </w:r>
          </w:p>
        </w:tc>
        <w:tc>
          <w:tcPr>
            <w:tcW w:w="1491" w:type="dxa"/>
            <w:shd w:val="clear" w:color="auto" w:fill="auto"/>
          </w:tcPr>
          <w:p w14:paraId="0AA7DFAE" w14:textId="77777777" w:rsidR="00E94BAE" w:rsidRPr="00E55577" w:rsidRDefault="00E94BAE" w:rsidP="00E94BAE">
            <w:pPr>
              <w:spacing w:after="0" w:line="240" w:lineRule="auto"/>
              <w:ind w:left="360"/>
              <w:jc w:val="right"/>
              <w:rPr>
                <w:rFonts w:ascii="Times New Roman" w:eastAsia="Times New Roman" w:hAnsi="Times New Roman"/>
                <w:sz w:val="18"/>
                <w:szCs w:val="18"/>
              </w:rPr>
            </w:pPr>
            <w:r w:rsidRPr="00E55577">
              <w:rPr>
                <w:rFonts w:ascii="Times New Roman" w:eastAsia="Times New Roman" w:hAnsi="Times New Roman"/>
                <w:i/>
                <w:color w:val="000000"/>
                <w:sz w:val="18"/>
                <w:szCs w:val="18"/>
              </w:rPr>
              <w:fldChar w:fldCharType="begin">
                <w:ffData>
                  <w:name w:val="F_GEB_BD_target"/>
                  <w:enabled/>
                  <w:calcOnExit w:val="0"/>
                  <w:textInput/>
                </w:ffData>
              </w:fldChar>
            </w:r>
            <w:r w:rsidRPr="00E55577">
              <w:rPr>
                <w:rFonts w:ascii="Times New Roman" w:eastAsia="Times New Roman" w:hAnsi="Times New Roman"/>
                <w:i/>
                <w:color w:val="000000"/>
                <w:sz w:val="18"/>
                <w:szCs w:val="18"/>
              </w:rPr>
              <w:instrText xml:space="preserve"> FORMTEXT </w:instrText>
            </w:r>
            <w:r w:rsidRPr="00E55577">
              <w:rPr>
                <w:rFonts w:ascii="Times New Roman" w:eastAsia="Times New Roman" w:hAnsi="Times New Roman"/>
                <w:i/>
                <w:color w:val="000000"/>
                <w:sz w:val="18"/>
                <w:szCs w:val="18"/>
              </w:rPr>
            </w:r>
            <w:r w:rsidRPr="00E55577">
              <w:rPr>
                <w:rFonts w:ascii="Times New Roman" w:eastAsia="Times New Roman" w:hAnsi="Times New Roman"/>
                <w:i/>
                <w:color w:val="000000"/>
                <w:sz w:val="18"/>
                <w:szCs w:val="18"/>
              </w:rPr>
              <w:fldChar w:fldCharType="separate"/>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color w:val="000000"/>
                <w:sz w:val="18"/>
                <w:szCs w:val="18"/>
              </w:rPr>
              <w:fldChar w:fldCharType="end"/>
            </w:r>
          </w:p>
        </w:tc>
      </w:tr>
      <w:tr w:rsidR="00E94BAE" w:rsidRPr="00E55577" w14:paraId="100CB0DF" w14:textId="77777777" w:rsidTr="00E94BAE">
        <w:tc>
          <w:tcPr>
            <w:tcW w:w="1266" w:type="dxa"/>
            <w:shd w:val="clear" w:color="auto" w:fill="A6A6A6"/>
          </w:tcPr>
          <w:p w14:paraId="669107F0" w14:textId="77777777" w:rsidR="00E94BAE" w:rsidRPr="00E55577" w:rsidRDefault="00E94BAE" w:rsidP="00E94BAE">
            <w:pPr>
              <w:spacing w:after="0" w:line="240" w:lineRule="auto"/>
              <w:ind w:left="360"/>
              <w:jc w:val="right"/>
              <w:rPr>
                <w:rFonts w:ascii="Times New Roman" w:eastAsia="Times New Roman" w:hAnsi="Times New Roman"/>
                <w:sz w:val="18"/>
                <w:szCs w:val="18"/>
              </w:rPr>
            </w:pPr>
            <w:r w:rsidRPr="00E55577">
              <w:rPr>
                <w:rFonts w:ascii="Times New Roman" w:eastAsia="Times New Roman" w:hAnsi="Times New Roman"/>
                <w:sz w:val="18"/>
                <w:szCs w:val="18"/>
              </w:rPr>
              <w:t>Indicator 5.3</w:t>
            </w:r>
          </w:p>
        </w:tc>
        <w:tc>
          <w:tcPr>
            <w:tcW w:w="9619" w:type="dxa"/>
            <w:gridSpan w:val="11"/>
            <w:shd w:val="clear" w:color="auto" w:fill="BFBFBF"/>
          </w:tcPr>
          <w:p w14:paraId="64EA6AB6" w14:textId="77777777" w:rsidR="00E94BAE" w:rsidRPr="00E55577" w:rsidRDefault="00E94BAE" w:rsidP="00E94BAE">
            <w:pPr>
              <w:spacing w:after="0" w:line="240" w:lineRule="auto"/>
              <w:ind w:left="360"/>
              <w:rPr>
                <w:rFonts w:ascii="Times New Roman" w:eastAsia="Times New Roman" w:hAnsi="Times New Roman"/>
                <w:sz w:val="18"/>
                <w:szCs w:val="18"/>
              </w:rPr>
            </w:pPr>
            <w:r w:rsidRPr="00E55577">
              <w:rPr>
                <w:rFonts w:ascii="Times New Roman" w:eastAsia="Times New Roman" w:hAnsi="Times New Roman"/>
                <w:sz w:val="18"/>
                <w:szCs w:val="18"/>
              </w:rPr>
              <w:t>Amount of Marine Litter Avoided</w:t>
            </w:r>
          </w:p>
        </w:tc>
      </w:tr>
      <w:tr w:rsidR="00E94BAE" w:rsidRPr="00E55577" w14:paraId="1101D335" w14:textId="77777777" w:rsidTr="00E94BAE">
        <w:tc>
          <w:tcPr>
            <w:tcW w:w="1266" w:type="dxa"/>
            <w:vMerge w:val="restart"/>
            <w:shd w:val="clear" w:color="auto" w:fill="auto"/>
          </w:tcPr>
          <w:p w14:paraId="51EA0BF0" w14:textId="77777777" w:rsidR="00E94BAE" w:rsidRPr="00E55577" w:rsidRDefault="00E94BAE" w:rsidP="00E94BAE">
            <w:pPr>
              <w:spacing w:after="0" w:line="240" w:lineRule="auto"/>
              <w:ind w:left="360"/>
              <w:jc w:val="right"/>
              <w:rPr>
                <w:rFonts w:ascii="Times New Roman" w:eastAsia="Times New Roman" w:hAnsi="Times New Roman"/>
                <w:sz w:val="18"/>
                <w:szCs w:val="18"/>
              </w:rPr>
            </w:pPr>
          </w:p>
        </w:tc>
        <w:tc>
          <w:tcPr>
            <w:tcW w:w="1140" w:type="dxa"/>
            <w:vMerge w:val="restart"/>
            <w:shd w:val="clear" w:color="auto" w:fill="auto"/>
          </w:tcPr>
          <w:p w14:paraId="1AD8E77B" w14:textId="77777777" w:rsidR="00E94BAE" w:rsidRPr="00E55577" w:rsidRDefault="00E94BAE" w:rsidP="00E94BAE">
            <w:pPr>
              <w:spacing w:after="0" w:line="240" w:lineRule="auto"/>
              <w:ind w:left="360"/>
              <w:jc w:val="right"/>
              <w:rPr>
                <w:rFonts w:ascii="Times New Roman" w:eastAsia="Times New Roman" w:hAnsi="Times New Roman"/>
                <w:sz w:val="18"/>
                <w:szCs w:val="18"/>
              </w:rPr>
            </w:pPr>
          </w:p>
        </w:tc>
        <w:tc>
          <w:tcPr>
            <w:tcW w:w="2975" w:type="dxa"/>
            <w:gridSpan w:val="4"/>
            <w:vMerge w:val="restart"/>
            <w:shd w:val="clear" w:color="auto" w:fill="auto"/>
          </w:tcPr>
          <w:p w14:paraId="0E3525BD" w14:textId="77777777" w:rsidR="00E94BAE" w:rsidRPr="00E55577" w:rsidRDefault="00E94BAE" w:rsidP="00E94BAE">
            <w:pPr>
              <w:spacing w:after="0" w:line="240" w:lineRule="auto"/>
              <w:ind w:left="360"/>
              <w:jc w:val="right"/>
              <w:rPr>
                <w:rFonts w:ascii="Times New Roman" w:eastAsia="Times New Roman" w:hAnsi="Times New Roman"/>
                <w:sz w:val="18"/>
                <w:szCs w:val="18"/>
              </w:rPr>
            </w:pPr>
          </w:p>
        </w:tc>
        <w:tc>
          <w:tcPr>
            <w:tcW w:w="5504" w:type="dxa"/>
            <w:gridSpan w:val="6"/>
            <w:shd w:val="clear" w:color="auto" w:fill="auto"/>
          </w:tcPr>
          <w:p w14:paraId="27F58526" w14:textId="77777777" w:rsidR="00E94BAE" w:rsidRPr="00E55577" w:rsidRDefault="00E94BAE" w:rsidP="00E94BAE">
            <w:pPr>
              <w:spacing w:after="0" w:line="240" w:lineRule="auto"/>
              <w:ind w:left="360"/>
              <w:jc w:val="center"/>
              <w:rPr>
                <w:rFonts w:ascii="Times New Roman" w:eastAsia="Times New Roman" w:hAnsi="Times New Roman"/>
                <w:color w:val="000000"/>
                <w:sz w:val="18"/>
                <w:szCs w:val="18"/>
              </w:rPr>
            </w:pPr>
            <w:r w:rsidRPr="00E55577">
              <w:rPr>
                <w:rFonts w:ascii="Times New Roman" w:eastAsia="Times New Roman" w:hAnsi="Times New Roman"/>
                <w:color w:val="000000"/>
                <w:sz w:val="18"/>
                <w:szCs w:val="18"/>
              </w:rPr>
              <w:t>Metric Tons</w:t>
            </w:r>
          </w:p>
        </w:tc>
      </w:tr>
      <w:tr w:rsidR="00E94BAE" w:rsidRPr="00E55577" w14:paraId="61CA10E5" w14:textId="77777777" w:rsidTr="00E94BAE">
        <w:tc>
          <w:tcPr>
            <w:tcW w:w="1266" w:type="dxa"/>
            <w:vMerge/>
            <w:shd w:val="clear" w:color="auto" w:fill="auto"/>
          </w:tcPr>
          <w:p w14:paraId="0E1047E9" w14:textId="77777777" w:rsidR="00E94BAE" w:rsidRPr="00E55577" w:rsidRDefault="00E94BAE" w:rsidP="00E94BAE">
            <w:pPr>
              <w:spacing w:after="0" w:line="240" w:lineRule="auto"/>
              <w:ind w:left="360"/>
              <w:jc w:val="right"/>
              <w:rPr>
                <w:rFonts w:ascii="Times New Roman" w:eastAsia="Times New Roman" w:hAnsi="Times New Roman"/>
                <w:sz w:val="18"/>
                <w:szCs w:val="18"/>
              </w:rPr>
            </w:pPr>
          </w:p>
        </w:tc>
        <w:tc>
          <w:tcPr>
            <w:tcW w:w="1140" w:type="dxa"/>
            <w:vMerge/>
            <w:shd w:val="clear" w:color="auto" w:fill="auto"/>
          </w:tcPr>
          <w:p w14:paraId="21A37D34" w14:textId="77777777" w:rsidR="00E94BAE" w:rsidRPr="00E55577" w:rsidRDefault="00E94BAE" w:rsidP="00E94BAE">
            <w:pPr>
              <w:spacing w:after="0" w:line="240" w:lineRule="auto"/>
              <w:ind w:left="360"/>
              <w:jc w:val="right"/>
              <w:rPr>
                <w:rFonts w:ascii="Times New Roman" w:eastAsia="Times New Roman" w:hAnsi="Times New Roman"/>
                <w:sz w:val="18"/>
                <w:szCs w:val="18"/>
              </w:rPr>
            </w:pPr>
          </w:p>
        </w:tc>
        <w:tc>
          <w:tcPr>
            <w:tcW w:w="2975" w:type="dxa"/>
            <w:gridSpan w:val="4"/>
            <w:vMerge/>
            <w:shd w:val="clear" w:color="auto" w:fill="auto"/>
          </w:tcPr>
          <w:p w14:paraId="1806F947" w14:textId="77777777" w:rsidR="00E94BAE" w:rsidRPr="00E55577" w:rsidRDefault="00E94BAE" w:rsidP="00E94BAE">
            <w:pPr>
              <w:spacing w:after="0" w:line="240" w:lineRule="auto"/>
              <w:ind w:left="360"/>
              <w:jc w:val="right"/>
              <w:rPr>
                <w:rFonts w:ascii="Times New Roman" w:eastAsia="Times New Roman" w:hAnsi="Times New Roman"/>
                <w:sz w:val="18"/>
                <w:szCs w:val="18"/>
              </w:rPr>
            </w:pPr>
          </w:p>
        </w:tc>
        <w:tc>
          <w:tcPr>
            <w:tcW w:w="2862" w:type="dxa"/>
            <w:gridSpan w:val="4"/>
            <w:shd w:val="clear" w:color="auto" w:fill="auto"/>
          </w:tcPr>
          <w:p w14:paraId="5E95D3E9" w14:textId="77777777" w:rsidR="00E94BAE" w:rsidRPr="00E55577" w:rsidRDefault="00E94BAE" w:rsidP="00E94BAE">
            <w:pPr>
              <w:spacing w:after="0" w:line="240" w:lineRule="auto"/>
              <w:ind w:left="360"/>
              <w:jc w:val="center"/>
              <w:rPr>
                <w:rFonts w:ascii="Times New Roman" w:eastAsia="Times New Roman" w:hAnsi="Times New Roman"/>
                <w:color w:val="000000"/>
                <w:sz w:val="18"/>
                <w:szCs w:val="18"/>
              </w:rPr>
            </w:pPr>
            <w:r w:rsidRPr="00E55577">
              <w:rPr>
                <w:rFonts w:ascii="Times New Roman" w:eastAsia="Times New Roman" w:hAnsi="Times New Roman"/>
                <w:color w:val="000000"/>
                <w:sz w:val="18"/>
                <w:szCs w:val="18"/>
              </w:rPr>
              <w:t>Expected</w:t>
            </w:r>
          </w:p>
        </w:tc>
        <w:tc>
          <w:tcPr>
            <w:tcW w:w="2642" w:type="dxa"/>
            <w:gridSpan w:val="2"/>
            <w:shd w:val="clear" w:color="auto" w:fill="auto"/>
          </w:tcPr>
          <w:p w14:paraId="34EF778C" w14:textId="77777777" w:rsidR="00E94BAE" w:rsidRPr="00E55577" w:rsidRDefault="00E94BAE" w:rsidP="00E94BAE">
            <w:pPr>
              <w:spacing w:after="0" w:line="240" w:lineRule="auto"/>
              <w:ind w:left="360"/>
              <w:jc w:val="center"/>
              <w:rPr>
                <w:rFonts w:ascii="Times New Roman" w:eastAsia="Times New Roman" w:hAnsi="Times New Roman"/>
                <w:color w:val="000000"/>
                <w:sz w:val="18"/>
                <w:szCs w:val="18"/>
              </w:rPr>
            </w:pPr>
            <w:r w:rsidRPr="00E55577">
              <w:rPr>
                <w:rFonts w:ascii="Times New Roman" w:eastAsia="Times New Roman" w:hAnsi="Times New Roman"/>
                <w:color w:val="000000"/>
                <w:sz w:val="18"/>
                <w:szCs w:val="18"/>
              </w:rPr>
              <w:t>Achieved</w:t>
            </w:r>
          </w:p>
        </w:tc>
      </w:tr>
      <w:tr w:rsidR="00E94BAE" w:rsidRPr="00E55577" w14:paraId="1369E8A3" w14:textId="77777777" w:rsidTr="00E94BAE">
        <w:tc>
          <w:tcPr>
            <w:tcW w:w="1266" w:type="dxa"/>
            <w:vMerge/>
            <w:shd w:val="clear" w:color="auto" w:fill="auto"/>
          </w:tcPr>
          <w:p w14:paraId="1FF715A2" w14:textId="77777777" w:rsidR="00E94BAE" w:rsidRPr="00E55577" w:rsidRDefault="00E94BAE" w:rsidP="00E94BAE">
            <w:pPr>
              <w:spacing w:after="0" w:line="240" w:lineRule="auto"/>
              <w:ind w:left="360"/>
              <w:jc w:val="right"/>
              <w:rPr>
                <w:rFonts w:ascii="Times New Roman" w:eastAsia="Times New Roman" w:hAnsi="Times New Roman"/>
                <w:sz w:val="18"/>
                <w:szCs w:val="18"/>
              </w:rPr>
            </w:pPr>
          </w:p>
        </w:tc>
        <w:tc>
          <w:tcPr>
            <w:tcW w:w="1140" w:type="dxa"/>
            <w:vMerge/>
            <w:shd w:val="clear" w:color="auto" w:fill="auto"/>
          </w:tcPr>
          <w:p w14:paraId="6505A5AA" w14:textId="77777777" w:rsidR="00E94BAE" w:rsidRPr="00E55577" w:rsidRDefault="00E94BAE" w:rsidP="00E94BAE">
            <w:pPr>
              <w:spacing w:after="0" w:line="240" w:lineRule="auto"/>
              <w:ind w:left="360"/>
              <w:jc w:val="right"/>
              <w:rPr>
                <w:rFonts w:ascii="Times New Roman" w:eastAsia="Times New Roman" w:hAnsi="Times New Roman"/>
                <w:sz w:val="18"/>
                <w:szCs w:val="18"/>
              </w:rPr>
            </w:pPr>
          </w:p>
        </w:tc>
        <w:tc>
          <w:tcPr>
            <w:tcW w:w="2975" w:type="dxa"/>
            <w:gridSpan w:val="4"/>
            <w:vMerge/>
            <w:shd w:val="clear" w:color="auto" w:fill="auto"/>
          </w:tcPr>
          <w:p w14:paraId="24B16558" w14:textId="77777777" w:rsidR="00E94BAE" w:rsidRPr="00E55577" w:rsidRDefault="00E94BAE" w:rsidP="00E94BAE">
            <w:pPr>
              <w:spacing w:after="0" w:line="240" w:lineRule="auto"/>
              <w:ind w:left="360"/>
              <w:jc w:val="right"/>
              <w:rPr>
                <w:rFonts w:ascii="Times New Roman" w:eastAsia="Times New Roman" w:hAnsi="Times New Roman"/>
                <w:sz w:val="18"/>
                <w:szCs w:val="18"/>
              </w:rPr>
            </w:pPr>
          </w:p>
        </w:tc>
        <w:tc>
          <w:tcPr>
            <w:tcW w:w="1297" w:type="dxa"/>
            <w:gridSpan w:val="2"/>
            <w:shd w:val="clear" w:color="auto" w:fill="auto"/>
          </w:tcPr>
          <w:p w14:paraId="44899ABD" w14:textId="3669A50E" w:rsidR="00E94BAE" w:rsidRPr="00E55577" w:rsidRDefault="00E94BAE" w:rsidP="00E94BAE">
            <w:pPr>
              <w:spacing w:after="0" w:line="240" w:lineRule="auto"/>
              <w:ind w:left="360"/>
              <w:jc w:val="right"/>
              <w:rPr>
                <w:rFonts w:ascii="Times New Roman" w:eastAsia="Times New Roman" w:hAnsi="Times New Roman"/>
                <w:i/>
                <w:color w:val="000000"/>
                <w:sz w:val="18"/>
                <w:szCs w:val="18"/>
              </w:rPr>
            </w:pPr>
            <w:r w:rsidRPr="00E55577">
              <w:rPr>
                <w:rFonts w:ascii="Times New Roman" w:eastAsia="Times New Roman" w:hAnsi="Times New Roman"/>
                <w:sz w:val="18"/>
                <w:szCs w:val="18"/>
              </w:rPr>
              <w:t>Concept stage</w:t>
            </w:r>
          </w:p>
        </w:tc>
        <w:tc>
          <w:tcPr>
            <w:tcW w:w="1565" w:type="dxa"/>
            <w:gridSpan w:val="2"/>
            <w:shd w:val="clear" w:color="auto" w:fill="auto"/>
          </w:tcPr>
          <w:p w14:paraId="6E022038" w14:textId="77777777" w:rsidR="00E94BAE" w:rsidRPr="00E55577" w:rsidRDefault="00E94BAE" w:rsidP="00E94BAE">
            <w:pPr>
              <w:spacing w:after="0" w:line="240" w:lineRule="auto"/>
              <w:ind w:left="360"/>
              <w:jc w:val="right"/>
              <w:rPr>
                <w:rFonts w:ascii="Times New Roman" w:eastAsia="Times New Roman" w:hAnsi="Times New Roman"/>
                <w:i/>
                <w:color w:val="000000"/>
                <w:sz w:val="18"/>
                <w:szCs w:val="18"/>
              </w:rPr>
            </w:pPr>
            <w:r w:rsidRPr="00E55577">
              <w:rPr>
                <w:rFonts w:ascii="Times New Roman" w:eastAsia="Times New Roman" w:hAnsi="Times New Roman"/>
                <w:sz w:val="18"/>
                <w:szCs w:val="18"/>
              </w:rPr>
              <w:t>Endorsement</w:t>
            </w:r>
          </w:p>
        </w:tc>
        <w:tc>
          <w:tcPr>
            <w:tcW w:w="1151" w:type="dxa"/>
            <w:shd w:val="clear" w:color="auto" w:fill="auto"/>
          </w:tcPr>
          <w:p w14:paraId="629B0332" w14:textId="77777777" w:rsidR="00E94BAE" w:rsidRPr="00E55577" w:rsidRDefault="00E94BAE" w:rsidP="00E94BAE">
            <w:pPr>
              <w:spacing w:after="0" w:line="240" w:lineRule="auto"/>
              <w:ind w:left="360"/>
              <w:jc w:val="right"/>
              <w:rPr>
                <w:rFonts w:ascii="Times New Roman" w:eastAsia="Times New Roman" w:hAnsi="Times New Roman"/>
                <w:i/>
                <w:color w:val="000000"/>
                <w:sz w:val="18"/>
                <w:szCs w:val="18"/>
              </w:rPr>
            </w:pPr>
            <w:r w:rsidRPr="00E55577">
              <w:rPr>
                <w:rFonts w:ascii="Times New Roman" w:eastAsia="Times New Roman" w:hAnsi="Times New Roman"/>
                <w:sz w:val="18"/>
                <w:szCs w:val="18"/>
              </w:rPr>
              <w:t>MTR</w:t>
            </w:r>
          </w:p>
        </w:tc>
        <w:tc>
          <w:tcPr>
            <w:tcW w:w="1491" w:type="dxa"/>
            <w:shd w:val="clear" w:color="auto" w:fill="auto"/>
          </w:tcPr>
          <w:p w14:paraId="6FD682EE" w14:textId="77777777" w:rsidR="00E94BAE" w:rsidRPr="00E55577" w:rsidRDefault="00E94BAE" w:rsidP="00E94BAE">
            <w:pPr>
              <w:spacing w:after="0" w:line="240" w:lineRule="auto"/>
              <w:ind w:left="360"/>
              <w:jc w:val="right"/>
              <w:rPr>
                <w:rFonts w:ascii="Times New Roman" w:eastAsia="Times New Roman" w:hAnsi="Times New Roman"/>
                <w:i/>
                <w:color w:val="000000"/>
                <w:sz w:val="18"/>
                <w:szCs w:val="18"/>
              </w:rPr>
            </w:pPr>
            <w:r w:rsidRPr="00E55577">
              <w:rPr>
                <w:rFonts w:ascii="Times New Roman" w:eastAsia="Times New Roman" w:hAnsi="Times New Roman"/>
                <w:sz w:val="18"/>
                <w:szCs w:val="18"/>
              </w:rPr>
              <w:t>TE</w:t>
            </w:r>
          </w:p>
        </w:tc>
      </w:tr>
      <w:tr w:rsidR="00E94BAE" w:rsidRPr="00E55577" w14:paraId="116CC4E0" w14:textId="77777777" w:rsidTr="00E94BAE">
        <w:tc>
          <w:tcPr>
            <w:tcW w:w="1266" w:type="dxa"/>
            <w:shd w:val="clear" w:color="auto" w:fill="auto"/>
          </w:tcPr>
          <w:p w14:paraId="610E7893" w14:textId="77777777" w:rsidR="00E94BAE" w:rsidRPr="00E55577" w:rsidRDefault="00E94BAE" w:rsidP="00E94BAE">
            <w:pPr>
              <w:spacing w:after="0" w:line="240" w:lineRule="auto"/>
              <w:ind w:left="360"/>
              <w:jc w:val="right"/>
              <w:rPr>
                <w:rFonts w:ascii="Times New Roman" w:eastAsia="Times New Roman" w:hAnsi="Times New Roman"/>
                <w:sz w:val="18"/>
                <w:szCs w:val="18"/>
              </w:rPr>
            </w:pPr>
          </w:p>
        </w:tc>
        <w:tc>
          <w:tcPr>
            <w:tcW w:w="1140" w:type="dxa"/>
            <w:shd w:val="clear" w:color="auto" w:fill="auto"/>
          </w:tcPr>
          <w:p w14:paraId="0334848F" w14:textId="77777777" w:rsidR="00E94BAE" w:rsidRPr="00E55577" w:rsidRDefault="00E94BAE" w:rsidP="00E94BAE">
            <w:pPr>
              <w:spacing w:after="0" w:line="240" w:lineRule="auto"/>
              <w:ind w:left="360"/>
              <w:jc w:val="right"/>
              <w:rPr>
                <w:rFonts w:ascii="Times New Roman" w:eastAsia="Times New Roman" w:hAnsi="Times New Roman"/>
                <w:sz w:val="18"/>
                <w:szCs w:val="18"/>
              </w:rPr>
            </w:pPr>
          </w:p>
        </w:tc>
        <w:tc>
          <w:tcPr>
            <w:tcW w:w="2975" w:type="dxa"/>
            <w:gridSpan w:val="4"/>
            <w:shd w:val="clear" w:color="auto" w:fill="auto"/>
          </w:tcPr>
          <w:p w14:paraId="10CE1DAC" w14:textId="77777777" w:rsidR="00E94BAE" w:rsidRPr="00E55577" w:rsidRDefault="00E94BAE" w:rsidP="00E94BAE">
            <w:pPr>
              <w:spacing w:after="0" w:line="240" w:lineRule="auto"/>
              <w:ind w:left="360"/>
              <w:jc w:val="right"/>
              <w:rPr>
                <w:rFonts w:ascii="Times New Roman" w:eastAsia="Times New Roman" w:hAnsi="Times New Roman"/>
                <w:sz w:val="18"/>
                <w:szCs w:val="18"/>
              </w:rPr>
            </w:pPr>
          </w:p>
        </w:tc>
        <w:tc>
          <w:tcPr>
            <w:tcW w:w="1297" w:type="dxa"/>
            <w:gridSpan w:val="2"/>
            <w:shd w:val="clear" w:color="auto" w:fill="auto"/>
          </w:tcPr>
          <w:p w14:paraId="4E54FA0C" w14:textId="77777777" w:rsidR="00E94BAE" w:rsidRPr="00E55577" w:rsidRDefault="00E94BAE" w:rsidP="00E94BAE">
            <w:pPr>
              <w:spacing w:after="0" w:line="240" w:lineRule="auto"/>
              <w:ind w:left="360"/>
              <w:jc w:val="right"/>
              <w:rPr>
                <w:rFonts w:ascii="Times New Roman" w:eastAsia="Times New Roman" w:hAnsi="Times New Roman"/>
                <w:i/>
                <w:color w:val="000000"/>
                <w:sz w:val="18"/>
                <w:szCs w:val="18"/>
              </w:rPr>
            </w:pPr>
            <w:r w:rsidRPr="00E55577">
              <w:rPr>
                <w:rFonts w:ascii="Times New Roman" w:eastAsia="Times New Roman" w:hAnsi="Times New Roman"/>
                <w:i/>
                <w:color w:val="000000"/>
                <w:sz w:val="18"/>
                <w:szCs w:val="18"/>
              </w:rPr>
              <w:fldChar w:fldCharType="begin">
                <w:ffData>
                  <w:name w:val="F_GEB_BD_target"/>
                  <w:enabled/>
                  <w:calcOnExit w:val="0"/>
                  <w:textInput/>
                </w:ffData>
              </w:fldChar>
            </w:r>
            <w:r w:rsidRPr="00E55577">
              <w:rPr>
                <w:rFonts w:ascii="Times New Roman" w:eastAsia="Times New Roman" w:hAnsi="Times New Roman"/>
                <w:i/>
                <w:color w:val="000000"/>
                <w:sz w:val="18"/>
                <w:szCs w:val="18"/>
              </w:rPr>
              <w:instrText xml:space="preserve"> FORMTEXT </w:instrText>
            </w:r>
            <w:r w:rsidRPr="00E55577">
              <w:rPr>
                <w:rFonts w:ascii="Times New Roman" w:eastAsia="Times New Roman" w:hAnsi="Times New Roman"/>
                <w:i/>
                <w:color w:val="000000"/>
                <w:sz w:val="18"/>
                <w:szCs w:val="18"/>
              </w:rPr>
            </w:r>
            <w:r w:rsidRPr="00E55577">
              <w:rPr>
                <w:rFonts w:ascii="Times New Roman" w:eastAsia="Times New Roman" w:hAnsi="Times New Roman"/>
                <w:i/>
                <w:color w:val="000000"/>
                <w:sz w:val="18"/>
                <w:szCs w:val="18"/>
              </w:rPr>
              <w:fldChar w:fldCharType="separate"/>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color w:val="000000"/>
                <w:sz w:val="18"/>
                <w:szCs w:val="18"/>
              </w:rPr>
              <w:fldChar w:fldCharType="end"/>
            </w:r>
          </w:p>
        </w:tc>
        <w:tc>
          <w:tcPr>
            <w:tcW w:w="1565" w:type="dxa"/>
            <w:gridSpan w:val="2"/>
            <w:shd w:val="clear" w:color="auto" w:fill="auto"/>
          </w:tcPr>
          <w:p w14:paraId="2D096F6F" w14:textId="77777777" w:rsidR="00E94BAE" w:rsidRPr="00E55577" w:rsidRDefault="00E94BAE" w:rsidP="00E94BAE">
            <w:pPr>
              <w:spacing w:after="0" w:line="240" w:lineRule="auto"/>
              <w:ind w:left="360"/>
              <w:jc w:val="right"/>
              <w:rPr>
                <w:rFonts w:ascii="Times New Roman" w:eastAsia="Times New Roman" w:hAnsi="Times New Roman"/>
                <w:i/>
                <w:color w:val="000000"/>
                <w:sz w:val="18"/>
                <w:szCs w:val="18"/>
              </w:rPr>
            </w:pPr>
            <w:r w:rsidRPr="00E55577">
              <w:rPr>
                <w:rFonts w:ascii="Times New Roman" w:eastAsia="Times New Roman" w:hAnsi="Times New Roman"/>
                <w:i/>
                <w:color w:val="000000"/>
                <w:sz w:val="18"/>
                <w:szCs w:val="18"/>
              </w:rPr>
              <w:fldChar w:fldCharType="begin">
                <w:ffData>
                  <w:name w:val="F_GEB_BD_target"/>
                  <w:enabled/>
                  <w:calcOnExit w:val="0"/>
                  <w:textInput/>
                </w:ffData>
              </w:fldChar>
            </w:r>
            <w:r w:rsidRPr="00E55577">
              <w:rPr>
                <w:rFonts w:ascii="Times New Roman" w:eastAsia="Times New Roman" w:hAnsi="Times New Roman"/>
                <w:i/>
                <w:color w:val="000000"/>
                <w:sz w:val="18"/>
                <w:szCs w:val="18"/>
              </w:rPr>
              <w:instrText xml:space="preserve"> FORMTEXT </w:instrText>
            </w:r>
            <w:r w:rsidRPr="00E55577">
              <w:rPr>
                <w:rFonts w:ascii="Times New Roman" w:eastAsia="Times New Roman" w:hAnsi="Times New Roman"/>
                <w:i/>
                <w:color w:val="000000"/>
                <w:sz w:val="18"/>
                <w:szCs w:val="18"/>
              </w:rPr>
            </w:r>
            <w:r w:rsidRPr="00E55577">
              <w:rPr>
                <w:rFonts w:ascii="Times New Roman" w:eastAsia="Times New Roman" w:hAnsi="Times New Roman"/>
                <w:i/>
                <w:color w:val="000000"/>
                <w:sz w:val="18"/>
                <w:szCs w:val="18"/>
              </w:rPr>
              <w:fldChar w:fldCharType="separate"/>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color w:val="000000"/>
                <w:sz w:val="18"/>
                <w:szCs w:val="18"/>
              </w:rPr>
              <w:fldChar w:fldCharType="end"/>
            </w:r>
          </w:p>
        </w:tc>
        <w:tc>
          <w:tcPr>
            <w:tcW w:w="1151" w:type="dxa"/>
            <w:shd w:val="clear" w:color="auto" w:fill="auto"/>
          </w:tcPr>
          <w:p w14:paraId="5E04BD54" w14:textId="77777777" w:rsidR="00E94BAE" w:rsidRPr="00E55577" w:rsidRDefault="00E94BAE" w:rsidP="00E94BAE">
            <w:pPr>
              <w:spacing w:after="0" w:line="240" w:lineRule="auto"/>
              <w:ind w:left="360"/>
              <w:jc w:val="right"/>
              <w:rPr>
                <w:rFonts w:ascii="Times New Roman" w:eastAsia="Times New Roman" w:hAnsi="Times New Roman"/>
                <w:i/>
                <w:color w:val="000000"/>
                <w:sz w:val="18"/>
                <w:szCs w:val="18"/>
              </w:rPr>
            </w:pPr>
            <w:r w:rsidRPr="00E55577">
              <w:rPr>
                <w:rFonts w:ascii="Times New Roman" w:eastAsia="Times New Roman" w:hAnsi="Times New Roman"/>
                <w:i/>
                <w:color w:val="000000"/>
                <w:sz w:val="18"/>
                <w:szCs w:val="18"/>
              </w:rPr>
              <w:fldChar w:fldCharType="begin">
                <w:ffData>
                  <w:name w:val="F_GEB_BD_target"/>
                  <w:enabled/>
                  <w:calcOnExit w:val="0"/>
                  <w:textInput/>
                </w:ffData>
              </w:fldChar>
            </w:r>
            <w:r w:rsidRPr="00E55577">
              <w:rPr>
                <w:rFonts w:ascii="Times New Roman" w:eastAsia="Times New Roman" w:hAnsi="Times New Roman"/>
                <w:i/>
                <w:color w:val="000000"/>
                <w:sz w:val="18"/>
                <w:szCs w:val="18"/>
              </w:rPr>
              <w:instrText xml:space="preserve"> FORMTEXT </w:instrText>
            </w:r>
            <w:r w:rsidRPr="00E55577">
              <w:rPr>
                <w:rFonts w:ascii="Times New Roman" w:eastAsia="Times New Roman" w:hAnsi="Times New Roman"/>
                <w:i/>
                <w:color w:val="000000"/>
                <w:sz w:val="18"/>
                <w:szCs w:val="18"/>
              </w:rPr>
            </w:r>
            <w:r w:rsidRPr="00E55577">
              <w:rPr>
                <w:rFonts w:ascii="Times New Roman" w:eastAsia="Times New Roman" w:hAnsi="Times New Roman"/>
                <w:i/>
                <w:color w:val="000000"/>
                <w:sz w:val="18"/>
                <w:szCs w:val="18"/>
              </w:rPr>
              <w:fldChar w:fldCharType="separate"/>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color w:val="000000"/>
                <w:sz w:val="18"/>
                <w:szCs w:val="18"/>
              </w:rPr>
              <w:fldChar w:fldCharType="end"/>
            </w:r>
          </w:p>
        </w:tc>
        <w:tc>
          <w:tcPr>
            <w:tcW w:w="1491" w:type="dxa"/>
            <w:shd w:val="clear" w:color="auto" w:fill="auto"/>
          </w:tcPr>
          <w:p w14:paraId="76E02EB5" w14:textId="77777777" w:rsidR="00E94BAE" w:rsidRPr="00E55577" w:rsidRDefault="00E94BAE" w:rsidP="00E94BAE">
            <w:pPr>
              <w:spacing w:after="0" w:line="240" w:lineRule="auto"/>
              <w:ind w:left="360"/>
              <w:jc w:val="right"/>
              <w:rPr>
                <w:rFonts w:ascii="Times New Roman" w:eastAsia="Times New Roman" w:hAnsi="Times New Roman"/>
                <w:i/>
                <w:color w:val="000000"/>
                <w:sz w:val="18"/>
                <w:szCs w:val="18"/>
              </w:rPr>
            </w:pPr>
            <w:r w:rsidRPr="00E55577">
              <w:rPr>
                <w:rFonts w:ascii="Times New Roman" w:eastAsia="Times New Roman" w:hAnsi="Times New Roman"/>
                <w:i/>
                <w:color w:val="000000"/>
                <w:sz w:val="18"/>
                <w:szCs w:val="18"/>
              </w:rPr>
              <w:fldChar w:fldCharType="begin">
                <w:ffData>
                  <w:name w:val="F_GEB_BD_target"/>
                  <w:enabled/>
                  <w:calcOnExit w:val="0"/>
                  <w:textInput/>
                </w:ffData>
              </w:fldChar>
            </w:r>
            <w:r w:rsidRPr="00E55577">
              <w:rPr>
                <w:rFonts w:ascii="Times New Roman" w:eastAsia="Times New Roman" w:hAnsi="Times New Roman"/>
                <w:i/>
                <w:color w:val="000000"/>
                <w:sz w:val="18"/>
                <w:szCs w:val="18"/>
              </w:rPr>
              <w:instrText xml:space="preserve"> FORMTEXT </w:instrText>
            </w:r>
            <w:r w:rsidRPr="00E55577">
              <w:rPr>
                <w:rFonts w:ascii="Times New Roman" w:eastAsia="Times New Roman" w:hAnsi="Times New Roman"/>
                <w:i/>
                <w:color w:val="000000"/>
                <w:sz w:val="18"/>
                <w:szCs w:val="18"/>
              </w:rPr>
            </w:r>
            <w:r w:rsidRPr="00E55577">
              <w:rPr>
                <w:rFonts w:ascii="Times New Roman" w:eastAsia="Times New Roman" w:hAnsi="Times New Roman"/>
                <w:i/>
                <w:color w:val="000000"/>
                <w:sz w:val="18"/>
                <w:szCs w:val="18"/>
              </w:rPr>
              <w:fldChar w:fldCharType="separate"/>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color w:val="000000"/>
                <w:sz w:val="18"/>
                <w:szCs w:val="18"/>
              </w:rPr>
              <w:fldChar w:fldCharType="end"/>
            </w:r>
          </w:p>
        </w:tc>
      </w:tr>
      <w:tr w:rsidR="00E94BAE" w:rsidRPr="00E55577" w14:paraId="4BCA786A" w14:textId="77777777" w:rsidTr="00E94BAE">
        <w:tc>
          <w:tcPr>
            <w:tcW w:w="1266" w:type="dxa"/>
            <w:shd w:val="clear" w:color="auto" w:fill="auto"/>
          </w:tcPr>
          <w:p w14:paraId="14C9873D" w14:textId="77777777" w:rsidR="00E94BAE" w:rsidRPr="00E55577" w:rsidRDefault="00E94BAE" w:rsidP="00E94BAE">
            <w:pPr>
              <w:spacing w:after="0" w:line="240" w:lineRule="auto"/>
              <w:ind w:left="360"/>
              <w:jc w:val="right"/>
              <w:rPr>
                <w:rFonts w:ascii="Times New Roman" w:eastAsia="Times New Roman" w:hAnsi="Times New Roman"/>
                <w:sz w:val="18"/>
                <w:szCs w:val="18"/>
              </w:rPr>
            </w:pPr>
          </w:p>
        </w:tc>
        <w:tc>
          <w:tcPr>
            <w:tcW w:w="1140" w:type="dxa"/>
            <w:shd w:val="clear" w:color="auto" w:fill="auto"/>
          </w:tcPr>
          <w:p w14:paraId="1255FC0A" w14:textId="77777777" w:rsidR="00E94BAE" w:rsidRPr="00E55577" w:rsidRDefault="00E94BAE" w:rsidP="00E94BAE">
            <w:pPr>
              <w:spacing w:after="0" w:line="240" w:lineRule="auto"/>
              <w:ind w:left="360"/>
              <w:jc w:val="right"/>
              <w:rPr>
                <w:rFonts w:ascii="Times New Roman" w:eastAsia="Times New Roman" w:hAnsi="Times New Roman"/>
                <w:sz w:val="18"/>
                <w:szCs w:val="18"/>
              </w:rPr>
            </w:pPr>
          </w:p>
        </w:tc>
        <w:tc>
          <w:tcPr>
            <w:tcW w:w="2975" w:type="dxa"/>
            <w:gridSpan w:val="4"/>
            <w:shd w:val="clear" w:color="auto" w:fill="auto"/>
          </w:tcPr>
          <w:p w14:paraId="07B2CD0D" w14:textId="77777777" w:rsidR="00E94BAE" w:rsidRPr="00E55577" w:rsidRDefault="00E94BAE" w:rsidP="00E94BAE">
            <w:pPr>
              <w:spacing w:after="0" w:line="240" w:lineRule="auto"/>
              <w:ind w:left="360"/>
              <w:jc w:val="right"/>
              <w:rPr>
                <w:rFonts w:ascii="Times New Roman" w:eastAsia="Times New Roman" w:hAnsi="Times New Roman"/>
                <w:sz w:val="18"/>
                <w:szCs w:val="18"/>
              </w:rPr>
            </w:pPr>
          </w:p>
        </w:tc>
        <w:tc>
          <w:tcPr>
            <w:tcW w:w="1297" w:type="dxa"/>
            <w:gridSpan w:val="2"/>
            <w:shd w:val="clear" w:color="auto" w:fill="auto"/>
          </w:tcPr>
          <w:p w14:paraId="71710EC9" w14:textId="77777777" w:rsidR="00E94BAE" w:rsidRPr="00E55577" w:rsidRDefault="00E94BAE" w:rsidP="00E94BAE">
            <w:pPr>
              <w:spacing w:after="0" w:line="240" w:lineRule="auto"/>
              <w:ind w:left="360"/>
              <w:jc w:val="right"/>
              <w:rPr>
                <w:rFonts w:ascii="Times New Roman" w:eastAsia="Times New Roman" w:hAnsi="Times New Roman"/>
                <w:i/>
                <w:color w:val="000000"/>
                <w:sz w:val="18"/>
                <w:szCs w:val="18"/>
              </w:rPr>
            </w:pPr>
            <w:r w:rsidRPr="00E55577">
              <w:rPr>
                <w:rFonts w:ascii="Times New Roman" w:eastAsia="Times New Roman" w:hAnsi="Times New Roman"/>
                <w:i/>
                <w:color w:val="000000"/>
                <w:sz w:val="18"/>
                <w:szCs w:val="18"/>
              </w:rPr>
              <w:fldChar w:fldCharType="begin">
                <w:ffData>
                  <w:name w:val="F_GEB_BD_target"/>
                  <w:enabled/>
                  <w:calcOnExit w:val="0"/>
                  <w:textInput/>
                </w:ffData>
              </w:fldChar>
            </w:r>
            <w:r w:rsidRPr="00E55577">
              <w:rPr>
                <w:rFonts w:ascii="Times New Roman" w:eastAsia="Times New Roman" w:hAnsi="Times New Roman"/>
                <w:i/>
                <w:color w:val="000000"/>
                <w:sz w:val="18"/>
                <w:szCs w:val="18"/>
              </w:rPr>
              <w:instrText xml:space="preserve"> FORMTEXT </w:instrText>
            </w:r>
            <w:r w:rsidRPr="00E55577">
              <w:rPr>
                <w:rFonts w:ascii="Times New Roman" w:eastAsia="Times New Roman" w:hAnsi="Times New Roman"/>
                <w:i/>
                <w:color w:val="000000"/>
                <w:sz w:val="18"/>
                <w:szCs w:val="18"/>
              </w:rPr>
            </w:r>
            <w:r w:rsidRPr="00E55577">
              <w:rPr>
                <w:rFonts w:ascii="Times New Roman" w:eastAsia="Times New Roman" w:hAnsi="Times New Roman"/>
                <w:i/>
                <w:color w:val="000000"/>
                <w:sz w:val="18"/>
                <w:szCs w:val="18"/>
              </w:rPr>
              <w:fldChar w:fldCharType="separate"/>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color w:val="000000"/>
                <w:sz w:val="18"/>
                <w:szCs w:val="18"/>
              </w:rPr>
              <w:fldChar w:fldCharType="end"/>
            </w:r>
          </w:p>
        </w:tc>
        <w:tc>
          <w:tcPr>
            <w:tcW w:w="1565" w:type="dxa"/>
            <w:gridSpan w:val="2"/>
            <w:shd w:val="clear" w:color="auto" w:fill="auto"/>
          </w:tcPr>
          <w:p w14:paraId="19513586" w14:textId="77777777" w:rsidR="00E94BAE" w:rsidRPr="00E55577" w:rsidRDefault="00E94BAE" w:rsidP="00E94BAE">
            <w:pPr>
              <w:spacing w:after="0" w:line="240" w:lineRule="auto"/>
              <w:ind w:left="360"/>
              <w:jc w:val="right"/>
              <w:rPr>
                <w:rFonts w:ascii="Times New Roman" w:eastAsia="Times New Roman" w:hAnsi="Times New Roman"/>
                <w:i/>
                <w:color w:val="000000"/>
                <w:sz w:val="18"/>
                <w:szCs w:val="18"/>
              </w:rPr>
            </w:pPr>
            <w:r w:rsidRPr="00E55577">
              <w:rPr>
                <w:rFonts w:ascii="Times New Roman" w:eastAsia="Times New Roman" w:hAnsi="Times New Roman"/>
                <w:i/>
                <w:color w:val="000000"/>
                <w:sz w:val="18"/>
                <w:szCs w:val="18"/>
              </w:rPr>
              <w:fldChar w:fldCharType="begin">
                <w:ffData>
                  <w:name w:val="F_GEB_BD_target"/>
                  <w:enabled/>
                  <w:calcOnExit w:val="0"/>
                  <w:textInput/>
                </w:ffData>
              </w:fldChar>
            </w:r>
            <w:r w:rsidRPr="00E55577">
              <w:rPr>
                <w:rFonts w:ascii="Times New Roman" w:eastAsia="Times New Roman" w:hAnsi="Times New Roman"/>
                <w:i/>
                <w:color w:val="000000"/>
                <w:sz w:val="18"/>
                <w:szCs w:val="18"/>
              </w:rPr>
              <w:instrText xml:space="preserve"> FORMTEXT </w:instrText>
            </w:r>
            <w:r w:rsidRPr="00E55577">
              <w:rPr>
                <w:rFonts w:ascii="Times New Roman" w:eastAsia="Times New Roman" w:hAnsi="Times New Roman"/>
                <w:i/>
                <w:color w:val="000000"/>
                <w:sz w:val="18"/>
                <w:szCs w:val="18"/>
              </w:rPr>
            </w:r>
            <w:r w:rsidRPr="00E55577">
              <w:rPr>
                <w:rFonts w:ascii="Times New Roman" w:eastAsia="Times New Roman" w:hAnsi="Times New Roman"/>
                <w:i/>
                <w:color w:val="000000"/>
                <w:sz w:val="18"/>
                <w:szCs w:val="18"/>
              </w:rPr>
              <w:fldChar w:fldCharType="separate"/>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color w:val="000000"/>
                <w:sz w:val="18"/>
                <w:szCs w:val="18"/>
              </w:rPr>
              <w:fldChar w:fldCharType="end"/>
            </w:r>
          </w:p>
        </w:tc>
        <w:tc>
          <w:tcPr>
            <w:tcW w:w="1151" w:type="dxa"/>
            <w:shd w:val="clear" w:color="auto" w:fill="auto"/>
          </w:tcPr>
          <w:p w14:paraId="5B7F1CEF" w14:textId="77777777" w:rsidR="00E94BAE" w:rsidRPr="00E55577" w:rsidRDefault="00E94BAE" w:rsidP="00E94BAE">
            <w:pPr>
              <w:spacing w:after="0" w:line="240" w:lineRule="auto"/>
              <w:ind w:left="360"/>
              <w:jc w:val="right"/>
              <w:rPr>
                <w:rFonts w:ascii="Times New Roman" w:eastAsia="Times New Roman" w:hAnsi="Times New Roman"/>
                <w:i/>
                <w:color w:val="000000"/>
                <w:sz w:val="18"/>
                <w:szCs w:val="18"/>
              </w:rPr>
            </w:pPr>
            <w:r w:rsidRPr="00E55577">
              <w:rPr>
                <w:rFonts w:ascii="Times New Roman" w:eastAsia="Times New Roman" w:hAnsi="Times New Roman"/>
                <w:i/>
                <w:color w:val="000000"/>
                <w:sz w:val="18"/>
                <w:szCs w:val="18"/>
              </w:rPr>
              <w:fldChar w:fldCharType="begin">
                <w:ffData>
                  <w:name w:val="F_GEB_BD_target"/>
                  <w:enabled/>
                  <w:calcOnExit w:val="0"/>
                  <w:textInput/>
                </w:ffData>
              </w:fldChar>
            </w:r>
            <w:r w:rsidRPr="00E55577">
              <w:rPr>
                <w:rFonts w:ascii="Times New Roman" w:eastAsia="Times New Roman" w:hAnsi="Times New Roman"/>
                <w:i/>
                <w:color w:val="000000"/>
                <w:sz w:val="18"/>
                <w:szCs w:val="18"/>
              </w:rPr>
              <w:instrText xml:space="preserve"> FORMTEXT </w:instrText>
            </w:r>
            <w:r w:rsidRPr="00E55577">
              <w:rPr>
                <w:rFonts w:ascii="Times New Roman" w:eastAsia="Times New Roman" w:hAnsi="Times New Roman"/>
                <w:i/>
                <w:color w:val="000000"/>
                <w:sz w:val="18"/>
                <w:szCs w:val="18"/>
              </w:rPr>
            </w:r>
            <w:r w:rsidRPr="00E55577">
              <w:rPr>
                <w:rFonts w:ascii="Times New Roman" w:eastAsia="Times New Roman" w:hAnsi="Times New Roman"/>
                <w:i/>
                <w:color w:val="000000"/>
                <w:sz w:val="18"/>
                <w:szCs w:val="18"/>
              </w:rPr>
              <w:fldChar w:fldCharType="separate"/>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color w:val="000000"/>
                <w:sz w:val="18"/>
                <w:szCs w:val="18"/>
              </w:rPr>
              <w:fldChar w:fldCharType="end"/>
            </w:r>
          </w:p>
        </w:tc>
        <w:tc>
          <w:tcPr>
            <w:tcW w:w="1491" w:type="dxa"/>
            <w:shd w:val="clear" w:color="auto" w:fill="auto"/>
          </w:tcPr>
          <w:p w14:paraId="3685F310" w14:textId="77777777" w:rsidR="00E94BAE" w:rsidRPr="00E55577" w:rsidRDefault="00E94BAE" w:rsidP="00E94BAE">
            <w:pPr>
              <w:spacing w:after="0" w:line="240" w:lineRule="auto"/>
              <w:ind w:left="360"/>
              <w:jc w:val="right"/>
              <w:rPr>
                <w:rFonts w:ascii="Times New Roman" w:eastAsia="Times New Roman" w:hAnsi="Times New Roman"/>
                <w:i/>
                <w:color w:val="000000"/>
                <w:sz w:val="18"/>
                <w:szCs w:val="18"/>
              </w:rPr>
            </w:pPr>
            <w:r w:rsidRPr="00E55577">
              <w:rPr>
                <w:rFonts w:ascii="Times New Roman" w:eastAsia="Times New Roman" w:hAnsi="Times New Roman"/>
                <w:i/>
                <w:color w:val="000000"/>
                <w:sz w:val="18"/>
                <w:szCs w:val="18"/>
              </w:rPr>
              <w:fldChar w:fldCharType="begin">
                <w:ffData>
                  <w:name w:val="F_GEB_BD_target"/>
                  <w:enabled/>
                  <w:calcOnExit w:val="0"/>
                  <w:textInput/>
                </w:ffData>
              </w:fldChar>
            </w:r>
            <w:r w:rsidRPr="00E55577">
              <w:rPr>
                <w:rFonts w:ascii="Times New Roman" w:eastAsia="Times New Roman" w:hAnsi="Times New Roman"/>
                <w:i/>
                <w:color w:val="000000"/>
                <w:sz w:val="18"/>
                <w:szCs w:val="18"/>
              </w:rPr>
              <w:instrText xml:space="preserve"> FORMTEXT </w:instrText>
            </w:r>
            <w:r w:rsidRPr="00E55577">
              <w:rPr>
                <w:rFonts w:ascii="Times New Roman" w:eastAsia="Times New Roman" w:hAnsi="Times New Roman"/>
                <w:i/>
                <w:color w:val="000000"/>
                <w:sz w:val="18"/>
                <w:szCs w:val="18"/>
              </w:rPr>
            </w:r>
            <w:r w:rsidRPr="00E55577">
              <w:rPr>
                <w:rFonts w:ascii="Times New Roman" w:eastAsia="Times New Roman" w:hAnsi="Times New Roman"/>
                <w:i/>
                <w:color w:val="000000"/>
                <w:sz w:val="18"/>
                <w:szCs w:val="18"/>
              </w:rPr>
              <w:fldChar w:fldCharType="separate"/>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color w:val="000000"/>
                <w:sz w:val="18"/>
                <w:szCs w:val="18"/>
              </w:rPr>
              <w:fldChar w:fldCharType="end"/>
            </w:r>
          </w:p>
        </w:tc>
      </w:tr>
      <w:tr w:rsidR="00E94BAE" w:rsidRPr="00E55577" w14:paraId="61D995ED" w14:textId="77777777" w:rsidTr="00E94BAE">
        <w:tc>
          <w:tcPr>
            <w:tcW w:w="1266" w:type="dxa"/>
            <w:shd w:val="clear" w:color="auto" w:fill="D9D9D9"/>
          </w:tcPr>
          <w:p w14:paraId="317A5EEA" w14:textId="77777777" w:rsidR="00E94BAE" w:rsidRPr="00E55577" w:rsidRDefault="00E94BAE" w:rsidP="00E94BAE">
            <w:pPr>
              <w:spacing w:after="0" w:line="240" w:lineRule="auto"/>
              <w:ind w:left="360"/>
              <w:rPr>
                <w:rFonts w:ascii="Times New Roman" w:eastAsia="Times New Roman" w:hAnsi="Times New Roman"/>
                <w:b/>
                <w:sz w:val="18"/>
                <w:szCs w:val="18"/>
              </w:rPr>
            </w:pPr>
            <w:r w:rsidRPr="00E55577">
              <w:rPr>
                <w:rFonts w:ascii="Times New Roman" w:eastAsia="Times New Roman" w:hAnsi="Times New Roman"/>
                <w:b/>
                <w:sz w:val="18"/>
                <w:szCs w:val="18"/>
              </w:rPr>
              <w:t>Core Indicator 6</w:t>
            </w:r>
          </w:p>
        </w:tc>
        <w:tc>
          <w:tcPr>
            <w:tcW w:w="8128" w:type="dxa"/>
            <w:gridSpan w:val="10"/>
            <w:shd w:val="clear" w:color="auto" w:fill="D9D9D9"/>
          </w:tcPr>
          <w:p w14:paraId="3E97F9C5" w14:textId="77777777" w:rsidR="00E94BAE" w:rsidRPr="00E55577" w:rsidRDefault="00E94BAE" w:rsidP="00E94BAE">
            <w:pPr>
              <w:spacing w:after="0" w:line="240" w:lineRule="auto"/>
              <w:ind w:left="360"/>
              <w:rPr>
                <w:rFonts w:ascii="Times New Roman" w:eastAsia="Times New Roman" w:hAnsi="Times New Roman"/>
                <w:b/>
                <w:sz w:val="18"/>
                <w:szCs w:val="18"/>
              </w:rPr>
            </w:pPr>
            <w:r w:rsidRPr="00E55577">
              <w:rPr>
                <w:rFonts w:ascii="Times New Roman" w:eastAsia="Times New Roman" w:hAnsi="Times New Roman"/>
                <w:b/>
                <w:sz w:val="18"/>
                <w:szCs w:val="18"/>
              </w:rPr>
              <w:t>Greenhouse gas emission mitigated</w:t>
            </w:r>
          </w:p>
        </w:tc>
        <w:tc>
          <w:tcPr>
            <w:tcW w:w="1491" w:type="dxa"/>
            <w:shd w:val="clear" w:color="auto" w:fill="D9D9D9"/>
          </w:tcPr>
          <w:p w14:paraId="6755CE56" w14:textId="77777777" w:rsidR="00E94BAE" w:rsidRPr="00E55577" w:rsidRDefault="00E94BAE" w:rsidP="00E94BAE">
            <w:pPr>
              <w:spacing w:after="0" w:line="240" w:lineRule="auto"/>
              <w:ind w:left="360"/>
              <w:jc w:val="right"/>
              <w:rPr>
                <w:rFonts w:ascii="Times New Roman" w:eastAsia="Times New Roman" w:hAnsi="Times New Roman"/>
                <w:b/>
                <w:sz w:val="18"/>
                <w:szCs w:val="18"/>
              </w:rPr>
            </w:pPr>
            <w:r w:rsidRPr="00E55577">
              <w:rPr>
                <w:rFonts w:ascii="Times New Roman" w:eastAsia="Times New Roman" w:hAnsi="Times New Roman"/>
                <w:b/>
                <w:i/>
                <w:color w:val="000000"/>
                <w:sz w:val="18"/>
                <w:szCs w:val="18"/>
              </w:rPr>
              <w:fldChar w:fldCharType="begin">
                <w:ffData>
                  <w:name w:val=""/>
                  <w:enabled/>
                  <w:calcOnExit w:val="0"/>
                  <w:textInput>
                    <w:default w:val="(Tons)"/>
                  </w:textInput>
                </w:ffData>
              </w:fldChar>
            </w:r>
            <w:r w:rsidRPr="00E55577">
              <w:rPr>
                <w:rFonts w:ascii="Times New Roman" w:eastAsia="Times New Roman" w:hAnsi="Times New Roman"/>
                <w:b/>
                <w:i/>
                <w:color w:val="000000"/>
                <w:sz w:val="18"/>
                <w:szCs w:val="18"/>
              </w:rPr>
              <w:instrText xml:space="preserve"> FORMTEXT </w:instrText>
            </w:r>
            <w:r w:rsidRPr="00E55577">
              <w:rPr>
                <w:rFonts w:ascii="Times New Roman" w:eastAsia="Times New Roman" w:hAnsi="Times New Roman"/>
                <w:b/>
                <w:i/>
                <w:color w:val="000000"/>
                <w:sz w:val="18"/>
                <w:szCs w:val="18"/>
              </w:rPr>
            </w:r>
            <w:r w:rsidRPr="00E55577">
              <w:rPr>
                <w:rFonts w:ascii="Times New Roman" w:eastAsia="Times New Roman" w:hAnsi="Times New Roman"/>
                <w:b/>
                <w:i/>
                <w:color w:val="000000"/>
                <w:sz w:val="18"/>
                <w:szCs w:val="18"/>
              </w:rPr>
              <w:fldChar w:fldCharType="separate"/>
            </w:r>
            <w:r w:rsidRPr="00E55577">
              <w:rPr>
                <w:rFonts w:ascii="Times New Roman" w:eastAsia="Times New Roman" w:hAnsi="Times New Roman"/>
                <w:b/>
                <w:i/>
                <w:noProof/>
                <w:color w:val="000000"/>
                <w:sz w:val="18"/>
                <w:szCs w:val="18"/>
              </w:rPr>
              <w:t>(</w:t>
            </w:r>
            <w:r w:rsidRPr="00E55577">
              <w:rPr>
                <w:rFonts w:ascii="Times New Roman" w:eastAsia="Times New Roman" w:hAnsi="Times New Roman"/>
                <w:b/>
                <w:bCs/>
                <w:i/>
                <w:noProof/>
                <w:color w:val="000000"/>
                <w:sz w:val="18"/>
                <w:szCs w:val="18"/>
              </w:rPr>
              <w:t>Metric tons of CO₂e </w:t>
            </w:r>
            <w:r w:rsidRPr="00E55577">
              <w:rPr>
                <w:rFonts w:ascii="Times New Roman" w:eastAsia="Times New Roman" w:hAnsi="Times New Roman"/>
                <w:b/>
                <w:i/>
                <w:noProof/>
                <w:color w:val="000000"/>
                <w:sz w:val="18"/>
                <w:szCs w:val="18"/>
              </w:rPr>
              <w:t>)</w:t>
            </w:r>
            <w:r w:rsidRPr="00E55577">
              <w:rPr>
                <w:rFonts w:ascii="Times New Roman" w:eastAsia="Times New Roman" w:hAnsi="Times New Roman"/>
                <w:b/>
                <w:i/>
                <w:color w:val="000000"/>
                <w:sz w:val="18"/>
                <w:szCs w:val="18"/>
              </w:rPr>
              <w:fldChar w:fldCharType="end"/>
            </w:r>
          </w:p>
        </w:tc>
      </w:tr>
      <w:tr w:rsidR="00E94BAE" w:rsidRPr="00E55577" w14:paraId="6E25ADBB" w14:textId="77777777" w:rsidTr="00E94BAE">
        <w:tc>
          <w:tcPr>
            <w:tcW w:w="1266" w:type="dxa"/>
            <w:shd w:val="clear" w:color="auto" w:fill="auto"/>
          </w:tcPr>
          <w:p w14:paraId="73599962" w14:textId="77777777" w:rsidR="00E94BAE" w:rsidRPr="00E55577" w:rsidRDefault="00E94BAE" w:rsidP="00E94BAE">
            <w:pPr>
              <w:spacing w:after="0" w:line="240" w:lineRule="auto"/>
              <w:ind w:left="360"/>
              <w:rPr>
                <w:rFonts w:ascii="Times New Roman" w:eastAsia="Times New Roman" w:hAnsi="Times New Roman"/>
                <w:sz w:val="18"/>
                <w:szCs w:val="18"/>
              </w:rPr>
            </w:pPr>
          </w:p>
        </w:tc>
        <w:tc>
          <w:tcPr>
            <w:tcW w:w="4115" w:type="dxa"/>
            <w:gridSpan w:val="5"/>
            <w:shd w:val="clear" w:color="auto" w:fill="F2F2F2"/>
          </w:tcPr>
          <w:p w14:paraId="4F5E4135" w14:textId="77777777" w:rsidR="00E94BAE" w:rsidRPr="00E55577" w:rsidRDefault="00E94BAE" w:rsidP="00E94BAE">
            <w:pPr>
              <w:spacing w:after="0" w:line="240" w:lineRule="auto"/>
              <w:ind w:left="360"/>
              <w:jc w:val="right"/>
              <w:rPr>
                <w:rFonts w:ascii="Times New Roman" w:eastAsia="Times New Roman" w:hAnsi="Times New Roman"/>
                <w:sz w:val="18"/>
                <w:szCs w:val="18"/>
              </w:rPr>
            </w:pPr>
          </w:p>
        </w:tc>
        <w:tc>
          <w:tcPr>
            <w:tcW w:w="5504" w:type="dxa"/>
            <w:gridSpan w:val="6"/>
            <w:shd w:val="clear" w:color="auto" w:fill="F2F2F2"/>
          </w:tcPr>
          <w:p w14:paraId="6DF86ACA" w14:textId="77777777" w:rsidR="00E94BAE" w:rsidRPr="00E55577" w:rsidRDefault="00E94BAE" w:rsidP="00E94BAE">
            <w:pPr>
              <w:spacing w:after="0" w:line="240" w:lineRule="auto"/>
              <w:ind w:left="360"/>
              <w:jc w:val="center"/>
              <w:rPr>
                <w:rFonts w:ascii="Times New Roman" w:eastAsia="Times New Roman" w:hAnsi="Times New Roman"/>
                <w:i/>
                <w:color w:val="000000"/>
                <w:sz w:val="18"/>
                <w:szCs w:val="18"/>
              </w:rPr>
            </w:pPr>
            <w:r w:rsidRPr="00E55577">
              <w:rPr>
                <w:rFonts w:ascii="Times New Roman" w:eastAsia="Times New Roman" w:hAnsi="Times New Roman"/>
                <w:bCs/>
                <w:sz w:val="18"/>
                <w:szCs w:val="18"/>
              </w:rPr>
              <w:t>Expected metric tons of CO₂e</w:t>
            </w:r>
            <w:r w:rsidRPr="00E55577">
              <w:rPr>
                <w:rFonts w:ascii="Times New Roman" w:eastAsia="Times New Roman" w:hAnsi="Times New Roman"/>
                <w:sz w:val="18"/>
                <w:szCs w:val="18"/>
              </w:rPr>
              <w:t xml:space="preserve"> (6.1+6.2)</w:t>
            </w:r>
          </w:p>
        </w:tc>
      </w:tr>
      <w:tr w:rsidR="00E94BAE" w:rsidRPr="00E55577" w14:paraId="67EF99C0" w14:textId="77777777" w:rsidTr="00E94BAE">
        <w:tc>
          <w:tcPr>
            <w:tcW w:w="1266" w:type="dxa"/>
            <w:shd w:val="clear" w:color="auto" w:fill="auto"/>
          </w:tcPr>
          <w:p w14:paraId="3686E3EF" w14:textId="77777777" w:rsidR="00E94BAE" w:rsidRPr="00E55577" w:rsidRDefault="00E94BAE" w:rsidP="00E94BAE">
            <w:pPr>
              <w:spacing w:after="0" w:line="240" w:lineRule="auto"/>
              <w:ind w:left="360"/>
              <w:rPr>
                <w:rFonts w:ascii="Times New Roman" w:eastAsia="Times New Roman" w:hAnsi="Times New Roman"/>
                <w:sz w:val="18"/>
                <w:szCs w:val="18"/>
              </w:rPr>
            </w:pPr>
          </w:p>
        </w:tc>
        <w:tc>
          <w:tcPr>
            <w:tcW w:w="4115" w:type="dxa"/>
            <w:gridSpan w:val="5"/>
            <w:shd w:val="clear" w:color="auto" w:fill="F2F2F2"/>
          </w:tcPr>
          <w:p w14:paraId="6FE30B2F" w14:textId="77777777" w:rsidR="00E94BAE" w:rsidRPr="00E55577" w:rsidRDefault="00E94BAE" w:rsidP="00E94BAE">
            <w:pPr>
              <w:spacing w:after="0" w:line="240" w:lineRule="auto"/>
              <w:ind w:left="360"/>
              <w:jc w:val="right"/>
              <w:rPr>
                <w:rFonts w:ascii="Times New Roman" w:eastAsia="Times New Roman" w:hAnsi="Times New Roman"/>
                <w:sz w:val="18"/>
                <w:szCs w:val="18"/>
              </w:rPr>
            </w:pPr>
          </w:p>
        </w:tc>
        <w:tc>
          <w:tcPr>
            <w:tcW w:w="1152" w:type="dxa"/>
            <w:shd w:val="clear" w:color="auto" w:fill="F2F2F2"/>
          </w:tcPr>
          <w:p w14:paraId="7430EF39" w14:textId="0DEDCBE0" w:rsidR="00E94BAE" w:rsidRPr="00E55577" w:rsidRDefault="00E94BAE" w:rsidP="00E94BAE">
            <w:pPr>
              <w:spacing w:after="0" w:line="240" w:lineRule="auto"/>
              <w:ind w:left="360"/>
              <w:jc w:val="center"/>
              <w:rPr>
                <w:rFonts w:ascii="Times New Roman" w:eastAsia="Times New Roman" w:hAnsi="Times New Roman"/>
                <w:sz w:val="18"/>
                <w:szCs w:val="18"/>
              </w:rPr>
            </w:pPr>
            <w:r w:rsidRPr="00E55577">
              <w:rPr>
                <w:rFonts w:ascii="Times New Roman" w:eastAsia="Times New Roman" w:hAnsi="Times New Roman"/>
                <w:sz w:val="18"/>
                <w:szCs w:val="18"/>
              </w:rPr>
              <w:t>Concept stage</w:t>
            </w:r>
          </w:p>
        </w:tc>
        <w:tc>
          <w:tcPr>
            <w:tcW w:w="1497" w:type="dxa"/>
            <w:gridSpan w:val="2"/>
            <w:shd w:val="clear" w:color="auto" w:fill="F2F2F2"/>
          </w:tcPr>
          <w:p w14:paraId="1456664E" w14:textId="77777777" w:rsidR="00E94BAE" w:rsidRPr="00E55577" w:rsidRDefault="00E94BAE" w:rsidP="00E94BAE">
            <w:pPr>
              <w:spacing w:after="0" w:line="240" w:lineRule="auto"/>
              <w:ind w:left="360"/>
              <w:jc w:val="center"/>
              <w:rPr>
                <w:rFonts w:ascii="Times New Roman" w:eastAsia="Times New Roman" w:hAnsi="Times New Roman"/>
                <w:sz w:val="18"/>
                <w:szCs w:val="18"/>
              </w:rPr>
            </w:pPr>
            <w:r w:rsidRPr="00E55577">
              <w:rPr>
                <w:rFonts w:ascii="Times New Roman" w:eastAsia="Times New Roman" w:hAnsi="Times New Roman"/>
                <w:sz w:val="18"/>
                <w:szCs w:val="18"/>
              </w:rPr>
              <w:t>Endorsement</w:t>
            </w:r>
          </w:p>
        </w:tc>
        <w:tc>
          <w:tcPr>
            <w:tcW w:w="1364" w:type="dxa"/>
            <w:gridSpan w:val="2"/>
            <w:shd w:val="clear" w:color="auto" w:fill="F2F2F2"/>
          </w:tcPr>
          <w:p w14:paraId="519F76E8" w14:textId="77777777" w:rsidR="00E94BAE" w:rsidRPr="00E55577" w:rsidRDefault="00E94BAE" w:rsidP="00E94BAE">
            <w:pPr>
              <w:spacing w:after="0" w:line="240" w:lineRule="auto"/>
              <w:ind w:left="360"/>
              <w:jc w:val="center"/>
              <w:rPr>
                <w:rFonts w:ascii="Times New Roman" w:eastAsia="Times New Roman" w:hAnsi="Times New Roman"/>
                <w:sz w:val="18"/>
                <w:szCs w:val="18"/>
              </w:rPr>
            </w:pPr>
            <w:r w:rsidRPr="00E55577">
              <w:rPr>
                <w:rFonts w:ascii="Times New Roman" w:eastAsia="Times New Roman" w:hAnsi="Times New Roman"/>
                <w:sz w:val="18"/>
                <w:szCs w:val="18"/>
              </w:rPr>
              <w:t>MTR</w:t>
            </w:r>
          </w:p>
        </w:tc>
        <w:tc>
          <w:tcPr>
            <w:tcW w:w="1491" w:type="dxa"/>
            <w:shd w:val="clear" w:color="auto" w:fill="F2F2F2"/>
          </w:tcPr>
          <w:p w14:paraId="6DA18170" w14:textId="77777777" w:rsidR="00E94BAE" w:rsidRPr="00E55577" w:rsidRDefault="00E94BAE" w:rsidP="00E94BAE">
            <w:pPr>
              <w:spacing w:after="0" w:line="240" w:lineRule="auto"/>
              <w:ind w:left="360"/>
              <w:jc w:val="center"/>
              <w:rPr>
                <w:rFonts w:ascii="Times New Roman" w:eastAsia="Times New Roman" w:hAnsi="Times New Roman"/>
                <w:i/>
                <w:color w:val="000000"/>
                <w:sz w:val="18"/>
                <w:szCs w:val="18"/>
              </w:rPr>
            </w:pPr>
            <w:r w:rsidRPr="00E55577">
              <w:rPr>
                <w:rFonts w:ascii="Times New Roman" w:eastAsia="Times New Roman" w:hAnsi="Times New Roman"/>
                <w:sz w:val="18"/>
                <w:szCs w:val="18"/>
              </w:rPr>
              <w:t>TE</w:t>
            </w:r>
          </w:p>
        </w:tc>
      </w:tr>
      <w:tr w:rsidR="00E94BAE" w:rsidRPr="00E55577" w14:paraId="45F377B8" w14:textId="77777777" w:rsidTr="00E94BAE">
        <w:tc>
          <w:tcPr>
            <w:tcW w:w="1266" w:type="dxa"/>
            <w:shd w:val="clear" w:color="auto" w:fill="auto"/>
          </w:tcPr>
          <w:p w14:paraId="6DEA4286" w14:textId="77777777" w:rsidR="00E94BAE" w:rsidRPr="00E55577" w:rsidRDefault="00E94BAE" w:rsidP="00E94BAE">
            <w:pPr>
              <w:spacing w:after="0" w:line="240" w:lineRule="auto"/>
              <w:ind w:left="360"/>
              <w:rPr>
                <w:rFonts w:ascii="Times New Roman" w:eastAsia="Times New Roman" w:hAnsi="Times New Roman"/>
                <w:sz w:val="18"/>
                <w:szCs w:val="18"/>
              </w:rPr>
            </w:pPr>
          </w:p>
        </w:tc>
        <w:tc>
          <w:tcPr>
            <w:tcW w:w="4115" w:type="dxa"/>
            <w:gridSpan w:val="5"/>
            <w:shd w:val="clear" w:color="auto" w:fill="F2F2F2"/>
          </w:tcPr>
          <w:p w14:paraId="4F06FE79" w14:textId="77777777" w:rsidR="00E94BAE" w:rsidRPr="00E55577" w:rsidRDefault="00E94BAE" w:rsidP="00E94BAE">
            <w:pPr>
              <w:spacing w:after="0" w:line="240" w:lineRule="auto"/>
              <w:ind w:left="360"/>
              <w:jc w:val="right"/>
              <w:rPr>
                <w:rFonts w:ascii="Times New Roman" w:eastAsia="Times New Roman" w:hAnsi="Times New Roman"/>
                <w:sz w:val="18"/>
                <w:szCs w:val="18"/>
              </w:rPr>
            </w:pPr>
            <w:r w:rsidRPr="00E55577">
              <w:rPr>
                <w:rFonts w:ascii="Times New Roman" w:eastAsia="Times New Roman" w:hAnsi="Times New Roman"/>
                <w:sz w:val="18"/>
                <w:szCs w:val="18"/>
              </w:rPr>
              <w:t>Expected CO2e (direct)</w:t>
            </w:r>
          </w:p>
        </w:tc>
        <w:tc>
          <w:tcPr>
            <w:tcW w:w="1152" w:type="dxa"/>
            <w:shd w:val="clear" w:color="auto" w:fill="F2F2F2"/>
          </w:tcPr>
          <w:p w14:paraId="5A5D4218" w14:textId="77777777" w:rsidR="00E94BAE" w:rsidRPr="00E55577" w:rsidRDefault="00E94BAE" w:rsidP="00E94BAE">
            <w:pPr>
              <w:spacing w:after="0" w:line="240" w:lineRule="auto"/>
              <w:ind w:left="360"/>
              <w:rPr>
                <w:rFonts w:ascii="Times New Roman" w:eastAsia="Times New Roman" w:hAnsi="Times New Roman"/>
                <w:sz w:val="18"/>
                <w:szCs w:val="18"/>
              </w:rPr>
            </w:pPr>
            <w:r w:rsidRPr="00E55577">
              <w:rPr>
                <w:rFonts w:ascii="Times New Roman" w:eastAsia="Times New Roman" w:hAnsi="Times New Roman"/>
                <w:i/>
                <w:color w:val="000000"/>
                <w:sz w:val="18"/>
                <w:szCs w:val="18"/>
              </w:rPr>
              <w:fldChar w:fldCharType="begin">
                <w:ffData>
                  <w:name w:val="F_GEB_BD_target"/>
                  <w:enabled/>
                  <w:calcOnExit w:val="0"/>
                  <w:textInput/>
                </w:ffData>
              </w:fldChar>
            </w:r>
            <w:r w:rsidRPr="00E55577">
              <w:rPr>
                <w:rFonts w:ascii="Times New Roman" w:eastAsia="Times New Roman" w:hAnsi="Times New Roman"/>
                <w:i/>
                <w:color w:val="000000"/>
                <w:sz w:val="18"/>
                <w:szCs w:val="18"/>
              </w:rPr>
              <w:instrText xml:space="preserve"> FORMTEXT </w:instrText>
            </w:r>
            <w:r w:rsidRPr="00E55577">
              <w:rPr>
                <w:rFonts w:ascii="Times New Roman" w:eastAsia="Times New Roman" w:hAnsi="Times New Roman"/>
                <w:i/>
                <w:color w:val="000000"/>
                <w:sz w:val="18"/>
                <w:szCs w:val="18"/>
              </w:rPr>
            </w:r>
            <w:r w:rsidRPr="00E55577">
              <w:rPr>
                <w:rFonts w:ascii="Times New Roman" w:eastAsia="Times New Roman" w:hAnsi="Times New Roman"/>
                <w:i/>
                <w:color w:val="000000"/>
                <w:sz w:val="18"/>
                <w:szCs w:val="18"/>
              </w:rPr>
              <w:fldChar w:fldCharType="separate"/>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color w:val="000000"/>
                <w:sz w:val="18"/>
                <w:szCs w:val="18"/>
              </w:rPr>
              <w:fldChar w:fldCharType="end"/>
            </w:r>
          </w:p>
        </w:tc>
        <w:tc>
          <w:tcPr>
            <w:tcW w:w="1497" w:type="dxa"/>
            <w:gridSpan w:val="2"/>
            <w:shd w:val="clear" w:color="auto" w:fill="F2F2F2"/>
          </w:tcPr>
          <w:p w14:paraId="46BD8044" w14:textId="77777777" w:rsidR="00E94BAE" w:rsidRPr="00E55577" w:rsidRDefault="00E94BAE" w:rsidP="00E94BAE">
            <w:pPr>
              <w:spacing w:after="0" w:line="240" w:lineRule="auto"/>
              <w:ind w:left="360"/>
              <w:rPr>
                <w:rFonts w:ascii="Times New Roman" w:eastAsia="Times New Roman" w:hAnsi="Times New Roman"/>
                <w:sz w:val="18"/>
                <w:szCs w:val="18"/>
              </w:rPr>
            </w:pPr>
            <w:r w:rsidRPr="00E55577">
              <w:rPr>
                <w:rFonts w:ascii="Times New Roman" w:eastAsia="Times New Roman" w:hAnsi="Times New Roman"/>
                <w:i/>
                <w:color w:val="000000"/>
                <w:sz w:val="18"/>
                <w:szCs w:val="18"/>
              </w:rPr>
              <w:fldChar w:fldCharType="begin">
                <w:ffData>
                  <w:name w:val="F_GEB_BD_target"/>
                  <w:enabled/>
                  <w:calcOnExit w:val="0"/>
                  <w:textInput/>
                </w:ffData>
              </w:fldChar>
            </w:r>
            <w:r w:rsidRPr="00E55577">
              <w:rPr>
                <w:rFonts w:ascii="Times New Roman" w:eastAsia="Times New Roman" w:hAnsi="Times New Roman"/>
                <w:i/>
                <w:color w:val="000000"/>
                <w:sz w:val="18"/>
                <w:szCs w:val="18"/>
              </w:rPr>
              <w:instrText xml:space="preserve"> FORMTEXT </w:instrText>
            </w:r>
            <w:r w:rsidRPr="00E55577">
              <w:rPr>
                <w:rFonts w:ascii="Times New Roman" w:eastAsia="Times New Roman" w:hAnsi="Times New Roman"/>
                <w:i/>
                <w:color w:val="000000"/>
                <w:sz w:val="18"/>
                <w:szCs w:val="18"/>
              </w:rPr>
            </w:r>
            <w:r w:rsidRPr="00E55577">
              <w:rPr>
                <w:rFonts w:ascii="Times New Roman" w:eastAsia="Times New Roman" w:hAnsi="Times New Roman"/>
                <w:i/>
                <w:color w:val="000000"/>
                <w:sz w:val="18"/>
                <w:szCs w:val="18"/>
              </w:rPr>
              <w:fldChar w:fldCharType="separate"/>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color w:val="000000"/>
                <w:sz w:val="18"/>
                <w:szCs w:val="18"/>
              </w:rPr>
              <w:fldChar w:fldCharType="end"/>
            </w:r>
          </w:p>
        </w:tc>
        <w:tc>
          <w:tcPr>
            <w:tcW w:w="1364" w:type="dxa"/>
            <w:gridSpan w:val="2"/>
            <w:shd w:val="clear" w:color="auto" w:fill="F2F2F2"/>
          </w:tcPr>
          <w:p w14:paraId="6EEE799B" w14:textId="77777777" w:rsidR="00E94BAE" w:rsidRPr="00E55577" w:rsidRDefault="00E94BAE" w:rsidP="00E94BAE">
            <w:pPr>
              <w:spacing w:after="0" w:line="240" w:lineRule="auto"/>
              <w:ind w:left="360"/>
              <w:rPr>
                <w:rFonts w:ascii="Times New Roman" w:eastAsia="Times New Roman" w:hAnsi="Times New Roman"/>
                <w:sz w:val="18"/>
                <w:szCs w:val="18"/>
              </w:rPr>
            </w:pPr>
            <w:r w:rsidRPr="00E55577">
              <w:rPr>
                <w:rFonts w:ascii="Times New Roman" w:eastAsia="Times New Roman" w:hAnsi="Times New Roman"/>
                <w:i/>
                <w:color w:val="000000"/>
                <w:sz w:val="18"/>
                <w:szCs w:val="18"/>
              </w:rPr>
              <w:fldChar w:fldCharType="begin">
                <w:ffData>
                  <w:name w:val="F_GEB_BD_target"/>
                  <w:enabled/>
                  <w:calcOnExit w:val="0"/>
                  <w:textInput/>
                </w:ffData>
              </w:fldChar>
            </w:r>
            <w:r w:rsidRPr="00E55577">
              <w:rPr>
                <w:rFonts w:ascii="Times New Roman" w:eastAsia="Times New Roman" w:hAnsi="Times New Roman"/>
                <w:i/>
                <w:color w:val="000000"/>
                <w:sz w:val="18"/>
                <w:szCs w:val="18"/>
              </w:rPr>
              <w:instrText xml:space="preserve"> FORMTEXT </w:instrText>
            </w:r>
            <w:r w:rsidRPr="00E55577">
              <w:rPr>
                <w:rFonts w:ascii="Times New Roman" w:eastAsia="Times New Roman" w:hAnsi="Times New Roman"/>
                <w:i/>
                <w:color w:val="000000"/>
                <w:sz w:val="18"/>
                <w:szCs w:val="18"/>
              </w:rPr>
            </w:r>
            <w:r w:rsidRPr="00E55577">
              <w:rPr>
                <w:rFonts w:ascii="Times New Roman" w:eastAsia="Times New Roman" w:hAnsi="Times New Roman"/>
                <w:i/>
                <w:color w:val="000000"/>
                <w:sz w:val="18"/>
                <w:szCs w:val="18"/>
              </w:rPr>
              <w:fldChar w:fldCharType="separate"/>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color w:val="000000"/>
                <w:sz w:val="18"/>
                <w:szCs w:val="18"/>
              </w:rPr>
              <w:fldChar w:fldCharType="end"/>
            </w:r>
          </w:p>
        </w:tc>
        <w:tc>
          <w:tcPr>
            <w:tcW w:w="1491" w:type="dxa"/>
            <w:shd w:val="clear" w:color="auto" w:fill="F2F2F2"/>
          </w:tcPr>
          <w:p w14:paraId="4DBC2565" w14:textId="77777777" w:rsidR="00E94BAE" w:rsidRPr="00E55577" w:rsidRDefault="00E94BAE" w:rsidP="00E94BAE">
            <w:pPr>
              <w:spacing w:after="0" w:line="240" w:lineRule="auto"/>
              <w:ind w:left="360"/>
              <w:jc w:val="right"/>
              <w:rPr>
                <w:rFonts w:ascii="Times New Roman" w:eastAsia="Times New Roman" w:hAnsi="Times New Roman"/>
                <w:i/>
                <w:color w:val="000000"/>
                <w:sz w:val="18"/>
                <w:szCs w:val="18"/>
              </w:rPr>
            </w:pPr>
            <w:r w:rsidRPr="00E55577">
              <w:rPr>
                <w:rFonts w:ascii="Times New Roman" w:eastAsia="Times New Roman" w:hAnsi="Times New Roman"/>
                <w:i/>
                <w:color w:val="000000"/>
                <w:sz w:val="18"/>
                <w:szCs w:val="18"/>
              </w:rPr>
              <w:fldChar w:fldCharType="begin">
                <w:ffData>
                  <w:name w:val="F_GEB_BD_target"/>
                  <w:enabled/>
                  <w:calcOnExit w:val="0"/>
                  <w:textInput/>
                </w:ffData>
              </w:fldChar>
            </w:r>
            <w:r w:rsidRPr="00E55577">
              <w:rPr>
                <w:rFonts w:ascii="Times New Roman" w:eastAsia="Times New Roman" w:hAnsi="Times New Roman"/>
                <w:i/>
                <w:color w:val="000000"/>
                <w:sz w:val="18"/>
                <w:szCs w:val="18"/>
              </w:rPr>
              <w:instrText xml:space="preserve"> FORMTEXT </w:instrText>
            </w:r>
            <w:r w:rsidRPr="00E55577">
              <w:rPr>
                <w:rFonts w:ascii="Times New Roman" w:eastAsia="Times New Roman" w:hAnsi="Times New Roman"/>
                <w:i/>
                <w:color w:val="000000"/>
                <w:sz w:val="18"/>
                <w:szCs w:val="18"/>
              </w:rPr>
            </w:r>
            <w:r w:rsidRPr="00E55577">
              <w:rPr>
                <w:rFonts w:ascii="Times New Roman" w:eastAsia="Times New Roman" w:hAnsi="Times New Roman"/>
                <w:i/>
                <w:color w:val="000000"/>
                <w:sz w:val="18"/>
                <w:szCs w:val="18"/>
              </w:rPr>
              <w:fldChar w:fldCharType="separate"/>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color w:val="000000"/>
                <w:sz w:val="18"/>
                <w:szCs w:val="18"/>
              </w:rPr>
              <w:fldChar w:fldCharType="end"/>
            </w:r>
          </w:p>
        </w:tc>
      </w:tr>
      <w:tr w:rsidR="00E94BAE" w:rsidRPr="00E55577" w14:paraId="2208FF1B" w14:textId="77777777" w:rsidTr="00E94BAE">
        <w:tc>
          <w:tcPr>
            <w:tcW w:w="1266" w:type="dxa"/>
            <w:shd w:val="clear" w:color="auto" w:fill="auto"/>
          </w:tcPr>
          <w:p w14:paraId="2844BA7E" w14:textId="77777777" w:rsidR="00E94BAE" w:rsidRPr="00E55577" w:rsidRDefault="00E94BAE" w:rsidP="00E94BAE">
            <w:pPr>
              <w:spacing w:after="0" w:line="240" w:lineRule="auto"/>
              <w:ind w:left="360"/>
              <w:rPr>
                <w:rFonts w:ascii="Times New Roman" w:eastAsia="Times New Roman" w:hAnsi="Times New Roman"/>
                <w:sz w:val="18"/>
                <w:szCs w:val="18"/>
              </w:rPr>
            </w:pPr>
          </w:p>
        </w:tc>
        <w:tc>
          <w:tcPr>
            <w:tcW w:w="4115" w:type="dxa"/>
            <w:gridSpan w:val="5"/>
            <w:shd w:val="clear" w:color="auto" w:fill="F2F2F2"/>
          </w:tcPr>
          <w:p w14:paraId="6FB335C8" w14:textId="77777777" w:rsidR="00E94BAE" w:rsidRPr="00E55577" w:rsidRDefault="00E94BAE" w:rsidP="00E94BAE">
            <w:pPr>
              <w:spacing w:after="0" w:line="240" w:lineRule="auto"/>
              <w:ind w:left="360"/>
              <w:jc w:val="right"/>
              <w:rPr>
                <w:rFonts w:ascii="Times New Roman" w:eastAsia="Times New Roman" w:hAnsi="Times New Roman"/>
                <w:sz w:val="18"/>
                <w:szCs w:val="18"/>
              </w:rPr>
            </w:pPr>
            <w:r w:rsidRPr="00E55577">
              <w:rPr>
                <w:rFonts w:ascii="Times New Roman" w:eastAsia="Times New Roman" w:hAnsi="Times New Roman"/>
                <w:sz w:val="18"/>
                <w:szCs w:val="18"/>
              </w:rPr>
              <w:t>Expected CO2e (indirect)</w:t>
            </w:r>
          </w:p>
        </w:tc>
        <w:tc>
          <w:tcPr>
            <w:tcW w:w="1152" w:type="dxa"/>
            <w:shd w:val="clear" w:color="auto" w:fill="F2F2F2"/>
          </w:tcPr>
          <w:p w14:paraId="49233AD5" w14:textId="77777777" w:rsidR="00E94BAE" w:rsidRPr="00E55577" w:rsidRDefault="00E94BAE" w:rsidP="00E94BAE">
            <w:pPr>
              <w:spacing w:after="0" w:line="240" w:lineRule="auto"/>
              <w:ind w:left="360"/>
              <w:rPr>
                <w:rFonts w:ascii="Times New Roman" w:eastAsia="Times New Roman" w:hAnsi="Times New Roman"/>
                <w:sz w:val="18"/>
                <w:szCs w:val="18"/>
              </w:rPr>
            </w:pPr>
            <w:r w:rsidRPr="00E55577">
              <w:rPr>
                <w:rFonts w:ascii="Times New Roman" w:eastAsia="Times New Roman" w:hAnsi="Times New Roman"/>
                <w:i/>
                <w:color w:val="000000"/>
                <w:sz w:val="18"/>
                <w:szCs w:val="18"/>
              </w:rPr>
              <w:fldChar w:fldCharType="begin">
                <w:ffData>
                  <w:name w:val="F_GEB_BD_target"/>
                  <w:enabled/>
                  <w:calcOnExit w:val="0"/>
                  <w:textInput/>
                </w:ffData>
              </w:fldChar>
            </w:r>
            <w:r w:rsidRPr="00E55577">
              <w:rPr>
                <w:rFonts w:ascii="Times New Roman" w:eastAsia="Times New Roman" w:hAnsi="Times New Roman"/>
                <w:i/>
                <w:color w:val="000000"/>
                <w:sz w:val="18"/>
                <w:szCs w:val="18"/>
              </w:rPr>
              <w:instrText xml:space="preserve"> FORMTEXT </w:instrText>
            </w:r>
            <w:r w:rsidRPr="00E55577">
              <w:rPr>
                <w:rFonts w:ascii="Times New Roman" w:eastAsia="Times New Roman" w:hAnsi="Times New Roman"/>
                <w:i/>
                <w:color w:val="000000"/>
                <w:sz w:val="18"/>
                <w:szCs w:val="18"/>
              </w:rPr>
            </w:r>
            <w:r w:rsidRPr="00E55577">
              <w:rPr>
                <w:rFonts w:ascii="Times New Roman" w:eastAsia="Times New Roman" w:hAnsi="Times New Roman"/>
                <w:i/>
                <w:color w:val="000000"/>
                <w:sz w:val="18"/>
                <w:szCs w:val="18"/>
              </w:rPr>
              <w:fldChar w:fldCharType="separate"/>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color w:val="000000"/>
                <w:sz w:val="18"/>
                <w:szCs w:val="18"/>
              </w:rPr>
              <w:fldChar w:fldCharType="end"/>
            </w:r>
          </w:p>
        </w:tc>
        <w:tc>
          <w:tcPr>
            <w:tcW w:w="1497" w:type="dxa"/>
            <w:gridSpan w:val="2"/>
            <w:shd w:val="clear" w:color="auto" w:fill="F2F2F2"/>
          </w:tcPr>
          <w:p w14:paraId="6794DCE9" w14:textId="77777777" w:rsidR="00E94BAE" w:rsidRPr="00E55577" w:rsidRDefault="00E94BAE" w:rsidP="00E94BAE">
            <w:pPr>
              <w:spacing w:after="0" w:line="240" w:lineRule="auto"/>
              <w:ind w:left="360"/>
              <w:rPr>
                <w:rFonts w:ascii="Times New Roman" w:eastAsia="Times New Roman" w:hAnsi="Times New Roman"/>
                <w:sz w:val="18"/>
                <w:szCs w:val="18"/>
              </w:rPr>
            </w:pPr>
            <w:r w:rsidRPr="00E55577">
              <w:rPr>
                <w:rFonts w:ascii="Times New Roman" w:eastAsia="Times New Roman" w:hAnsi="Times New Roman"/>
                <w:i/>
                <w:color w:val="000000"/>
                <w:sz w:val="18"/>
                <w:szCs w:val="18"/>
              </w:rPr>
              <w:fldChar w:fldCharType="begin">
                <w:ffData>
                  <w:name w:val="F_GEB_BD_target"/>
                  <w:enabled/>
                  <w:calcOnExit w:val="0"/>
                  <w:textInput/>
                </w:ffData>
              </w:fldChar>
            </w:r>
            <w:r w:rsidRPr="00E55577">
              <w:rPr>
                <w:rFonts w:ascii="Times New Roman" w:eastAsia="Times New Roman" w:hAnsi="Times New Roman"/>
                <w:i/>
                <w:color w:val="000000"/>
                <w:sz w:val="18"/>
                <w:szCs w:val="18"/>
              </w:rPr>
              <w:instrText xml:space="preserve"> FORMTEXT </w:instrText>
            </w:r>
            <w:r w:rsidRPr="00E55577">
              <w:rPr>
                <w:rFonts w:ascii="Times New Roman" w:eastAsia="Times New Roman" w:hAnsi="Times New Roman"/>
                <w:i/>
                <w:color w:val="000000"/>
                <w:sz w:val="18"/>
                <w:szCs w:val="18"/>
              </w:rPr>
            </w:r>
            <w:r w:rsidRPr="00E55577">
              <w:rPr>
                <w:rFonts w:ascii="Times New Roman" w:eastAsia="Times New Roman" w:hAnsi="Times New Roman"/>
                <w:i/>
                <w:color w:val="000000"/>
                <w:sz w:val="18"/>
                <w:szCs w:val="18"/>
              </w:rPr>
              <w:fldChar w:fldCharType="separate"/>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color w:val="000000"/>
                <w:sz w:val="18"/>
                <w:szCs w:val="18"/>
              </w:rPr>
              <w:fldChar w:fldCharType="end"/>
            </w:r>
          </w:p>
        </w:tc>
        <w:tc>
          <w:tcPr>
            <w:tcW w:w="1364" w:type="dxa"/>
            <w:gridSpan w:val="2"/>
            <w:shd w:val="clear" w:color="auto" w:fill="F2F2F2"/>
          </w:tcPr>
          <w:p w14:paraId="54EBC730" w14:textId="77777777" w:rsidR="00E94BAE" w:rsidRPr="00E55577" w:rsidRDefault="00E94BAE" w:rsidP="00E94BAE">
            <w:pPr>
              <w:spacing w:after="0" w:line="240" w:lineRule="auto"/>
              <w:ind w:left="360"/>
              <w:rPr>
                <w:rFonts w:ascii="Times New Roman" w:eastAsia="Times New Roman" w:hAnsi="Times New Roman"/>
                <w:sz w:val="18"/>
                <w:szCs w:val="18"/>
              </w:rPr>
            </w:pPr>
            <w:r w:rsidRPr="00E55577">
              <w:rPr>
                <w:rFonts w:ascii="Times New Roman" w:eastAsia="Times New Roman" w:hAnsi="Times New Roman"/>
                <w:i/>
                <w:color w:val="000000"/>
                <w:sz w:val="18"/>
                <w:szCs w:val="18"/>
              </w:rPr>
              <w:fldChar w:fldCharType="begin">
                <w:ffData>
                  <w:name w:val="F_GEB_BD_target"/>
                  <w:enabled/>
                  <w:calcOnExit w:val="0"/>
                  <w:textInput/>
                </w:ffData>
              </w:fldChar>
            </w:r>
            <w:r w:rsidRPr="00E55577">
              <w:rPr>
                <w:rFonts w:ascii="Times New Roman" w:eastAsia="Times New Roman" w:hAnsi="Times New Roman"/>
                <w:i/>
                <w:color w:val="000000"/>
                <w:sz w:val="18"/>
                <w:szCs w:val="18"/>
              </w:rPr>
              <w:instrText xml:space="preserve"> FORMTEXT </w:instrText>
            </w:r>
            <w:r w:rsidRPr="00E55577">
              <w:rPr>
                <w:rFonts w:ascii="Times New Roman" w:eastAsia="Times New Roman" w:hAnsi="Times New Roman"/>
                <w:i/>
                <w:color w:val="000000"/>
                <w:sz w:val="18"/>
                <w:szCs w:val="18"/>
              </w:rPr>
            </w:r>
            <w:r w:rsidRPr="00E55577">
              <w:rPr>
                <w:rFonts w:ascii="Times New Roman" w:eastAsia="Times New Roman" w:hAnsi="Times New Roman"/>
                <w:i/>
                <w:color w:val="000000"/>
                <w:sz w:val="18"/>
                <w:szCs w:val="18"/>
              </w:rPr>
              <w:fldChar w:fldCharType="separate"/>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color w:val="000000"/>
                <w:sz w:val="18"/>
                <w:szCs w:val="18"/>
              </w:rPr>
              <w:fldChar w:fldCharType="end"/>
            </w:r>
          </w:p>
        </w:tc>
        <w:tc>
          <w:tcPr>
            <w:tcW w:w="1491" w:type="dxa"/>
            <w:shd w:val="clear" w:color="auto" w:fill="F2F2F2"/>
          </w:tcPr>
          <w:p w14:paraId="74454F88" w14:textId="77777777" w:rsidR="00E94BAE" w:rsidRPr="00E55577" w:rsidRDefault="00E94BAE" w:rsidP="00E94BAE">
            <w:pPr>
              <w:spacing w:after="0" w:line="240" w:lineRule="auto"/>
              <w:ind w:left="360"/>
              <w:jc w:val="right"/>
              <w:rPr>
                <w:rFonts w:ascii="Times New Roman" w:eastAsia="Times New Roman" w:hAnsi="Times New Roman"/>
                <w:i/>
                <w:color w:val="000000"/>
                <w:sz w:val="18"/>
                <w:szCs w:val="18"/>
              </w:rPr>
            </w:pPr>
            <w:r w:rsidRPr="00E55577">
              <w:rPr>
                <w:rFonts w:ascii="Times New Roman" w:eastAsia="Times New Roman" w:hAnsi="Times New Roman"/>
                <w:i/>
                <w:color w:val="000000"/>
                <w:sz w:val="18"/>
                <w:szCs w:val="18"/>
              </w:rPr>
              <w:fldChar w:fldCharType="begin">
                <w:ffData>
                  <w:name w:val="F_GEB_BD_target"/>
                  <w:enabled/>
                  <w:calcOnExit w:val="0"/>
                  <w:textInput/>
                </w:ffData>
              </w:fldChar>
            </w:r>
            <w:r w:rsidRPr="00E55577">
              <w:rPr>
                <w:rFonts w:ascii="Times New Roman" w:eastAsia="Times New Roman" w:hAnsi="Times New Roman"/>
                <w:i/>
                <w:color w:val="000000"/>
                <w:sz w:val="18"/>
                <w:szCs w:val="18"/>
              </w:rPr>
              <w:instrText xml:space="preserve"> FORMTEXT </w:instrText>
            </w:r>
            <w:r w:rsidRPr="00E55577">
              <w:rPr>
                <w:rFonts w:ascii="Times New Roman" w:eastAsia="Times New Roman" w:hAnsi="Times New Roman"/>
                <w:i/>
                <w:color w:val="000000"/>
                <w:sz w:val="18"/>
                <w:szCs w:val="18"/>
              </w:rPr>
            </w:r>
            <w:r w:rsidRPr="00E55577">
              <w:rPr>
                <w:rFonts w:ascii="Times New Roman" w:eastAsia="Times New Roman" w:hAnsi="Times New Roman"/>
                <w:i/>
                <w:color w:val="000000"/>
                <w:sz w:val="18"/>
                <w:szCs w:val="18"/>
              </w:rPr>
              <w:fldChar w:fldCharType="separate"/>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color w:val="000000"/>
                <w:sz w:val="18"/>
                <w:szCs w:val="18"/>
              </w:rPr>
              <w:fldChar w:fldCharType="end"/>
            </w:r>
          </w:p>
        </w:tc>
      </w:tr>
      <w:tr w:rsidR="00E94BAE" w:rsidRPr="00E55577" w14:paraId="7E499746" w14:textId="77777777" w:rsidTr="00E94BAE">
        <w:tc>
          <w:tcPr>
            <w:tcW w:w="1266" w:type="dxa"/>
            <w:shd w:val="clear" w:color="auto" w:fill="BFBFBF"/>
          </w:tcPr>
          <w:p w14:paraId="4E2F7B76" w14:textId="77777777" w:rsidR="00E94BAE" w:rsidRPr="00E55577" w:rsidRDefault="00E94BAE" w:rsidP="00E94BAE">
            <w:pPr>
              <w:spacing w:after="0" w:line="240" w:lineRule="auto"/>
              <w:ind w:left="360"/>
              <w:rPr>
                <w:rFonts w:ascii="Times New Roman" w:eastAsia="Times New Roman" w:hAnsi="Times New Roman"/>
                <w:sz w:val="18"/>
                <w:szCs w:val="18"/>
              </w:rPr>
            </w:pPr>
            <w:r w:rsidRPr="00E55577">
              <w:rPr>
                <w:rFonts w:ascii="Times New Roman" w:eastAsia="Times New Roman" w:hAnsi="Times New Roman"/>
                <w:sz w:val="18"/>
                <w:szCs w:val="18"/>
              </w:rPr>
              <w:t>Indicator 6.1</w:t>
            </w:r>
          </w:p>
        </w:tc>
        <w:tc>
          <w:tcPr>
            <w:tcW w:w="6764" w:type="dxa"/>
            <w:gridSpan w:val="8"/>
            <w:shd w:val="clear" w:color="auto" w:fill="BFBFBF"/>
          </w:tcPr>
          <w:p w14:paraId="0EA030BE" w14:textId="77777777" w:rsidR="00E94BAE" w:rsidRPr="00E55577" w:rsidRDefault="00E94BAE" w:rsidP="00E94BAE">
            <w:pPr>
              <w:spacing w:after="0" w:line="240" w:lineRule="auto"/>
              <w:ind w:left="360"/>
              <w:rPr>
                <w:rFonts w:ascii="Times New Roman" w:eastAsia="Times New Roman" w:hAnsi="Times New Roman"/>
                <w:sz w:val="18"/>
                <w:szCs w:val="18"/>
              </w:rPr>
            </w:pPr>
            <w:r w:rsidRPr="00E55577">
              <w:rPr>
                <w:rFonts w:ascii="Times New Roman" w:eastAsia="Times New Roman" w:hAnsi="Times New Roman"/>
                <w:sz w:val="18"/>
                <w:szCs w:val="18"/>
              </w:rPr>
              <w:t>Carbon sequestered or emissions avoided in the AFOLU sector</w:t>
            </w:r>
          </w:p>
        </w:tc>
        <w:tc>
          <w:tcPr>
            <w:tcW w:w="1364" w:type="dxa"/>
            <w:gridSpan w:val="2"/>
            <w:shd w:val="clear" w:color="auto" w:fill="BFBFBF"/>
          </w:tcPr>
          <w:p w14:paraId="327A9874" w14:textId="77777777" w:rsidR="00E94BAE" w:rsidRPr="00E55577" w:rsidRDefault="00E94BAE" w:rsidP="00E94BAE">
            <w:pPr>
              <w:spacing w:after="0" w:line="240" w:lineRule="auto"/>
              <w:ind w:left="360"/>
              <w:rPr>
                <w:rFonts w:ascii="Times New Roman" w:eastAsia="Times New Roman" w:hAnsi="Times New Roman"/>
                <w:sz w:val="18"/>
                <w:szCs w:val="18"/>
              </w:rPr>
            </w:pPr>
          </w:p>
        </w:tc>
        <w:tc>
          <w:tcPr>
            <w:tcW w:w="1491" w:type="dxa"/>
            <w:shd w:val="clear" w:color="auto" w:fill="BFBFBF"/>
          </w:tcPr>
          <w:p w14:paraId="24377328" w14:textId="77777777" w:rsidR="00E94BAE" w:rsidRPr="00E55577" w:rsidRDefault="00E94BAE" w:rsidP="00E94BAE">
            <w:pPr>
              <w:spacing w:after="0" w:line="240" w:lineRule="auto"/>
              <w:ind w:left="360"/>
              <w:jc w:val="right"/>
              <w:rPr>
                <w:rFonts w:ascii="Times New Roman" w:eastAsia="Times New Roman" w:hAnsi="Times New Roman"/>
                <w:sz w:val="18"/>
                <w:szCs w:val="18"/>
              </w:rPr>
            </w:pPr>
            <w:r w:rsidRPr="00E55577">
              <w:rPr>
                <w:rFonts w:ascii="Times New Roman" w:eastAsia="Times New Roman" w:hAnsi="Times New Roman"/>
                <w:i/>
                <w:color w:val="000000"/>
                <w:sz w:val="18"/>
                <w:szCs w:val="18"/>
              </w:rPr>
              <w:fldChar w:fldCharType="begin">
                <w:ffData>
                  <w:name w:val="F_GEB_BD_target"/>
                  <w:enabled/>
                  <w:calcOnExit w:val="0"/>
                  <w:textInput/>
                </w:ffData>
              </w:fldChar>
            </w:r>
            <w:r w:rsidRPr="00E55577">
              <w:rPr>
                <w:rFonts w:ascii="Times New Roman" w:eastAsia="Times New Roman" w:hAnsi="Times New Roman"/>
                <w:i/>
                <w:color w:val="000000"/>
                <w:sz w:val="18"/>
                <w:szCs w:val="18"/>
              </w:rPr>
              <w:instrText xml:space="preserve"> FORMTEXT </w:instrText>
            </w:r>
            <w:r w:rsidRPr="00E55577">
              <w:rPr>
                <w:rFonts w:ascii="Times New Roman" w:eastAsia="Times New Roman" w:hAnsi="Times New Roman"/>
                <w:i/>
                <w:color w:val="000000"/>
                <w:sz w:val="18"/>
                <w:szCs w:val="18"/>
              </w:rPr>
            </w:r>
            <w:r w:rsidRPr="00E55577">
              <w:rPr>
                <w:rFonts w:ascii="Times New Roman" w:eastAsia="Times New Roman" w:hAnsi="Times New Roman"/>
                <w:i/>
                <w:color w:val="000000"/>
                <w:sz w:val="18"/>
                <w:szCs w:val="18"/>
              </w:rPr>
              <w:fldChar w:fldCharType="separate"/>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color w:val="000000"/>
                <w:sz w:val="18"/>
                <w:szCs w:val="18"/>
              </w:rPr>
              <w:fldChar w:fldCharType="end"/>
            </w:r>
          </w:p>
        </w:tc>
      </w:tr>
      <w:tr w:rsidR="00E94BAE" w:rsidRPr="00E55577" w14:paraId="4594AA77" w14:textId="77777777" w:rsidTr="00E94BAE">
        <w:trPr>
          <w:trHeight w:val="125"/>
        </w:trPr>
        <w:tc>
          <w:tcPr>
            <w:tcW w:w="1266" w:type="dxa"/>
            <w:vMerge w:val="restart"/>
            <w:shd w:val="clear" w:color="auto" w:fill="auto"/>
          </w:tcPr>
          <w:p w14:paraId="683D5F26" w14:textId="77777777" w:rsidR="00E94BAE" w:rsidRPr="00E55577" w:rsidRDefault="00E94BAE" w:rsidP="00E94BAE">
            <w:pPr>
              <w:spacing w:after="0" w:line="240" w:lineRule="auto"/>
              <w:ind w:left="360"/>
              <w:rPr>
                <w:rFonts w:ascii="Times New Roman" w:eastAsia="Times New Roman" w:hAnsi="Times New Roman"/>
                <w:sz w:val="18"/>
                <w:szCs w:val="18"/>
              </w:rPr>
            </w:pPr>
          </w:p>
        </w:tc>
        <w:tc>
          <w:tcPr>
            <w:tcW w:w="1140" w:type="dxa"/>
            <w:vMerge w:val="restart"/>
            <w:shd w:val="clear" w:color="auto" w:fill="auto"/>
          </w:tcPr>
          <w:p w14:paraId="1578256D" w14:textId="77777777" w:rsidR="00E94BAE" w:rsidRPr="00E55577" w:rsidRDefault="00E94BAE" w:rsidP="00E94BAE">
            <w:pPr>
              <w:spacing w:after="0" w:line="240" w:lineRule="auto"/>
              <w:ind w:left="360"/>
              <w:rPr>
                <w:rFonts w:ascii="Times New Roman" w:eastAsia="Times New Roman" w:hAnsi="Times New Roman"/>
                <w:sz w:val="18"/>
                <w:szCs w:val="18"/>
              </w:rPr>
            </w:pPr>
          </w:p>
        </w:tc>
        <w:tc>
          <w:tcPr>
            <w:tcW w:w="2975" w:type="dxa"/>
            <w:gridSpan w:val="4"/>
            <w:vMerge w:val="restart"/>
            <w:shd w:val="clear" w:color="auto" w:fill="auto"/>
          </w:tcPr>
          <w:p w14:paraId="3D407A4C" w14:textId="77777777" w:rsidR="00E94BAE" w:rsidRPr="00E55577" w:rsidRDefault="00E94BAE" w:rsidP="00E94BAE">
            <w:pPr>
              <w:spacing w:after="0" w:line="240" w:lineRule="auto"/>
              <w:ind w:left="360"/>
              <w:rPr>
                <w:rFonts w:ascii="Times New Roman" w:eastAsia="Times New Roman" w:hAnsi="Times New Roman"/>
                <w:sz w:val="18"/>
                <w:szCs w:val="18"/>
              </w:rPr>
            </w:pPr>
          </w:p>
        </w:tc>
        <w:tc>
          <w:tcPr>
            <w:tcW w:w="5504" w:type="dxa"/>
            <w:gridSpan w:val="6"/>
            <w:shd w:val="clear" w:color="auto" w:fill="auto"/>
          </w:tcPr>
          <w:p w14:paraId="6DA09C2F" w14:textId="3CC695A6" w:rsidR="00E94BAE" w:rsidRPr="00E55577" w:rsidRDefault="00E94BAE" w:rsidP="00E94BAE">
            <w:pPr>
              <w:spacing w:after="0" w:line="240" w:lineRule="auto"/>
              <w:ind w:left="360"/>
              <w:jc w:val="center"/>
              <w:rPr>
                <w:rFonts w:ascii="Times New Roman" w:eastAsia="Times New Roman" w:hAnsi="Times New Roman"/>
                <w:sz w:val="18"/>
                <w:szCs w:val="18"/>
              </w:rPr>
            </w:pPr>
            <w:r w:rsidRPr="00E55577">
              <w:rPr>
                <w:rFonts w:ascii="Times New Roman" w:eastAsia="Times New Roman" w:hAnsi="Times New Roman"/>
                <w:bCs/>
                <w:sz w:val="18"/>
                <w:szCs w:val="18"/>
              </w:rPr>
              <w:t>Expected metric tons of CO₂e</w:t>
            </w:r>
          </w:p>
        </w:tc>
      </w:tr>
      <w:tr w:rsidR="00E94BAE" w:rsidRPr="00E55577" w14:paraId="46A3F676" w14:textId="77777777" w:rsidTr="00E94BAE">
        <w:trPr>
          <w:trHeight w:val="89"/>
        </w:trPr>
        <w:tc>
          <w:tcPr>
            <w:tcW w:w="1266" w:type="dxa"/>
            <w:vMerge/>
            <w:shd w:val="clear" w:color="auto" w:fill="auto"/>
          </w:tcPr>
          <w:p w14:paraId="735C6694" w14:textId="77777777" w:rsidR="00E94BAE" w:rsidRPr="00E55577" w:rsidRDefault="00E94BAE" w:rsidP="00E94BAE">
            <w:pPr>
              <w:spacing w:after="0" w:line="240" w:lineRule="auto"/>
              <w:ind w:left="360"/>
              <w:rPr>
                <w:rFonts w:ascii="Times New Roman" w:eastAsia="Times New Roman" w:hAnsi="Times New Roman"/>
                <w:sz w:val="18"/>
                <w:szCs w:val="18"/>
              </w:rPr>
            </w:pPr>
          </w:p>
        </w:tc>
        <w:tc>
          <w:tcPr>
            <w:tcW w:w="1140" w:type="dxa"/>
            <w:vMerge/>
            <w:shd w:val="clear" w:color="auto" w:fill="auto"/>
          </w:tcPr>
          <w:p w14:paraId="3AD82351" w14:textId="77777777" w:rsidR="00E94BAE" w:rsidRPr="00E55577" w:rsidRDefault="00E94BAE" w:rsidP="00E94BAE">
            <w:pPr>
              <w:spacing w:after="0" w:line="240" w:lineRule="auto"/>
              <w:ind w:left="360"/>
              <w:rPr>
                <w:rFonts w:ascii="Times New Roman" w:eastAsia="Times New Roman" w:hAnsi="Times New Roman"/>
                <w:sz w:val="18"/>
                <w:szCs w:val="18"/>
              </w:rPr>
            </w:pPr>
          </w:p>
        </w:tc>
        <w:tc>
          <w:tcPr>
            <w:tcW w:w="2975" w:type="dxa"/>
            <w:gridSpan w:val="4"/>
            <w:vMerge/>
            <w:shd w:val="clear" w:color="auto" w:fill="auto"/>
          </w:tcPr>
          <w:p w14:paraId="10CFB578" w14:textId="77777777" w:rsidR="00E94BAE" w:rsidRPr="00E55577" w:rsidRDefault="00E94BAE" w:rsidP="00E94BAE">
            <w:pPr>
              <w:spacing w:after="0" w:line="240" w:lineRule="auto"/>
              <w:ind w:left="360"/>
              <w:rPr>
                <w:rFonts w:ascii="Times New Roman" w:eastAsia="Times New Roman" w:hAnsi="Times New Roman"/>
                <w:sz w:val="18"/>
                <w:szCs w:val="18"/>
              </w:rPr>
            </w:pPr>
          </w:p>
        </w:tc>
        <w:tc>
          <w:tcPr>
            <w:tcW w:w="1297" w:type="dxa"/>
            <w:gridSpan w:val="2"/>
            <w:shd w:val="clear" w:color="auto" w:fill="auto"/>
          </w:tcPr>
          <w:p w14:paraId="0B71644F" w14:textId="76B31648" w:rsidR="00E94BAE" w:rsidRPr="00E55577" w:rsidRDefault="00E94BAE" w:rsidP="00E94BAE">
            <w:pPr>
              <w:spacing w:after="0" w:line="240" w:lineRule="auto"/>
              <w:ind w:left="360"/>
              <w:jc w:val="center"/>
              <w:rPr>
                <w:rFonts w:ascii="Times New Roman" w:eastAsia="Times New Roman" w:hAnsi="Times New Roman"/>
                <w:sz w:val="18"/>
                <w:szCs w:val="18"/>
              </w:rPr>
            </w:pPr>
            <w:r w:rsidRPr="00E55577">
              <w:rPr>
                <w:rFonts w:ascii="Times New Roman" w:eastAsia="Times New Roman" w:hAnsi="Times New Roman"/>
                <w:sz w:val="18"/>
                <w:szCs w:val="18"/>
              </w:rPr>
              <w:t>Concept stage</w:t>
            </w:r>
          </w:p>
        </w:tc>
        <w:tc>
          <w:tcPr>
            <w:tcW w:w="1565" w:type="dxa"/>
            <w:gridSpan w:val="2"/>
            <w:shd w:val="clear" w:color="auto" w:fill="auto"/>
          </w:tcPr>
          <w:p w14:paraId="1821E885" w14:textId="77777777" w:rsidR="00E94BAE" w:rsidRPr="00E55577" w:rsidRDefault="00E94BAE" w:rsidP="00E94BAE">
            <w:pPr>
              <w:spacing w:after="0" w:line="240" w:lineRule="auto"/>
              <w:ind w:left="360"/>
              <w:jc w:val="center"/>
              <w:rPr>
                <w:rFonts w:ascii="Times New Roman" w:eastAsia="Times New Roman" w:hAnsi="Times New Roman"/>
                <w:sz w:val="18"/>
                <w:szCs w:val="18"/>
              </w:rPr>
            </w:pPr>
            <w:r w:rsidRPr="00E55577">
              <w:rPr>
                <w:rFonts w:ascii="Times New Roman" w:eastAsia="Times New Roman" w:hAnsi="Times New Roman"/>
                <w:sz w:val="18"/>
                <w:szCs w:val="18"/>
              </w:rPr>
              <w:t>Endorsement</w:t>
            </w:r>
          </w:p>
        </w:tc>
        <w:tc>
          <w:tcPr>
            <w:tcW w:w="1151" w:type="dxa"/>
            <w:shd w:val="clear" w:color="auto" w:fill="auto"/>
          </w:tcPr>
          <w:p w14:paraId="67E1E42C" w14:textId="77777777" w:rsidR="00E94BAE" w:rsidRPr="00E55577" w:rsidRDefault="00E94BAE" w:rsidP="00E94BAE">
            <w:pPr>
              <w:spacing w:after="0" w:line="240" w:lineRule="auto"/>
              <w:ind w:left="360"/>
              <w:jc w:val="center"/>
              <w:rPr>
                <w:rFonts w:ascii="Times New Roman" w:eastAsia="Times New Roman" w:hAnsi="Times New Roman"/>
                <w:sz w:val="18"/>
                <w:szCs w:val="18"/>
              </w:rPr>
            </w:pPr>
            <w:r w:rsidRPr="00E55577">
              <w:rPr>
                <w:rFonts w:ascii="Times New Roman" w:eastAsia="Times New Roman" w:hAnsi="Times New Roman"/>
                <w:sz w:val="18"/>
                <w:szCs w:val="18"/>
              </w:rPr>
              <w:t>MTR</w:t>
            </w:r>
          </w:p>
        </w:tc>
        <w:tc>
          <w:tcPr>
            <w:tcW w:w="1491" w:type="dxa"/>
            <w:shd w:val="clear" w:color="auto" w:fill="auto"/>
          </w:tcPr>
          <w:p w14:paraId="5FFB4C1E" w14:textId="77777777" w:rsidR="00E94BAE" w:rsidRPr="00E55577" w:rsidRDefault="00E94BAE" w:rsidP="00E94BAE">
            <w:pPr>
              <w:spacing w:after="0" w:line="240" w:lineRule="auto"/>
              <w:ind w:left="360"/>
              <w:jc w:val="center"/>
              <w:rPr>
                <w:rFonts w:ascii="Times New Roman" w:eastAsia="Times New Roman" w:hAnsi="Times New Roman"/>
                <w:sz w:val="18"/>
                <w:szCs w:val="18"/>
              </w:rPr>
            </w:pPr>
            <w:r w:rsidRPr="00E55577">
              <w:rPr>
                <w:rFonts w:ascii="Times New Roman" w:eastAsia="Times New Roman" w:hAnsi="Times New Roman"/>
                <w:sz w:val="18"/>
                <w:szCs w:val="18"/>
              </w:rPr>
              <w:t>TE</w:t>
            </w:r>
          </w:p>
        </w:tc>
      </w:tr>
      <w:tr w:rsidR="00E94BAE" w:rsidRPr="00E55577" w14:paraId="1FD21D25" w14:textId="77777777" w:rsidTr="00E94BAE">
        <w:tc>
          <w:tcPr>
            <w:tcW w:w="1266" w:type="dxa"/>
            <w:shd w:val="clear" w:color="auto" w:fill="auto"/>
          </w:tcPr>
          <w:p w14:paraId="1B32E55C" w14:textId="77777777" w:rsidR="00E94BAE" w:rsidRPr="00E55577" w:rsidRDefault="00E94BAE" w:rsidP="00E94BAE">
            <w:pPr>
              <w:spacing w:after="0" w:line="240" w:lineRule="auto"/>
              <w:ind w:left="360"/>
              <w:jc w:val="right"/>
              <w:rPr>
                <w:rFonts w:ascii="Times New Roman" w:eastAsia="Times New Roman" w:hAnsi="Times New Roman"/>
                <w:sz w:val="18"/>
                <w:szCs w:val="18"/>
              </w:rPr>
            </w:pPr>
          </w:p>
        </w:tc>
        <w:tc>
          <w:tcPr>
            <w:tcW w:w="4115" w:type="dxa"/>
            <w:gridSpan w:val="5"/>
            <w:shd w:val="clear" w:color="auto" w:fill="auto"/>
          </w:tcPr>
          <w:p w14:paraId="0A95C1C2" w14:textId="77777777" w:rsidR="00E94BAE" w:rsidRPr="00E55577" w:rsidRDefault="00E94BAE" w:rsidP="00E94BAE">
            <w:pPr>
              <w:spacing w:after="0" w:line="240" w:lineRule="auto"/>
              <w:ind w:left="360"/>
              <w:jc w:val="right"/>
              <w:rPr>
                <w:rFonts w:ascii="Times New Roman" w:eastAsia="Times New Roman" w:hAnsi="Times New Roman"/>
                <w:sz w:val="18"/>
                <w:szCs w:val="18"/>
              </w:rPr>
            </w:pPr>
            <w:r w:rsidRPr="00E55577">
              <w:rPr>
                <w:rFonts w:ascii="Times New Roman" w:eastAsia="Times New Roman" w:hAnsi="Times New Roman"/>
                <w:sz w:val="18"/>
                <w:szCs w:val="18"/>
              </w:rPr>
              <w:t>Expected CO2e (direct)</w:t>
            </w:r>
          </w:p>
        </w:tc>
        <w:tc>
          <w:tcPr>
            <w:tcW w:w="1297" w:type="dxa"/>
            <w:gridSpan w:val="2"/>
            <w:shd w:val="clear" w:color="auto" w:fill="auto"/>
          </w:tcPr>
          <w:p w14:paraId="2E36DFF5" w14:textId="77777777" w:rsidR="00E94BAE" w:rsidRPr="00E55577" w:rsidRDefault="00E94BAE" w:rsidP="00E94BAE">
            <w:pPr>
              <w:spacing w:after="0" w:line="240" w:lineRule="auto"/>
              <w:ind w:left="360"/>
              <w:jc w:val="right"/>
              <w:rPr>
                <w:rFonts w:ascii="Times New Roman" w:eastAsia="Times New Roman" w:hAnsi="Times New Roman"/>
                <w:sz w:val="18"/>
                <w:szCs w:val="18"/>
              </w:rPr>
            </w:pPr>
            <w:r w:rsidRPr="00E55577">
              <w:rPr>
                <w:rFonts w:ascii="Times New Roman" w:eastAsia="Times New Roman" w:hAnsi="Times New Roman"/>
                <w:i/>
                <w:color w:val="000000"/>
                <w:sz w:val="18"/>
                <w:szCs w:val="18"/>
              </w:rPr>
              <w:fldChar w:fldCharType="begin">
                <w:ffData>
                  <w:name w:val="F_GEB_BD_target"/>
                  <w:enabled/>
                  <w:calcOnExit w:val="0"/>
                  <w:textInput/>
                </w:ffData>
              </w:fldChar>
            </w:r>
            <w:r w:rsidRPr="00E55577">
              <w:rPr>
                <w:rFonts w:ascii="Times New Roman" w:eastAsia="Times New Roman" w:hAnsi="Times New Roman"/>
                <w:i/>
                <w:color w:val="000000"/>
                <w:sz w:val="18"/>
                <w:szCs w:val="18"/>
              </w:rPr>
              <w:instrText xml:space="preserve"> FORMTEXT </w:instrText>
            </w:r>
            <w:r w:rsidRPr="00E55577">
              <w:rPr>
                <w:rFonts w:ascii="Times New Roman" w:eastAsia="Times New Roman" w:hAnsi="Times New Roman"/>
                <w:i/>
                <w:color w:val="000000"/>
                <w:sz w:val="18"/>
                <w:szCs w:val="18"/>
              </w:rPr>
            </w:r>
            <w:r w:rsidRPr="00E55577">
              <w:rPr>
                <w:rFonts w:ascii="Times New Roman" w:eastAsia="Times New Roman" w:hAnsi="Times New Roman"/>
                <w:i/>
                <w:color w:val="000000"/>
                <w:sz w:val="18"/>
                <w:szCs w:val="18"/>
              </w:rPr>
              <w:fldChar w:fldCharType="separate"/>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color w:val="000000"/>
                <w:sz w:val="18"/>
                <w:szCs w:val="18"/>
              </w:rPr>
              <w:fldChar w:fldCharType="end"/>
            </w:r>
          </w:p>
        </w:tc>
        <w:tc>
          <w:tcPr>
            <w:tcW w:w="1565" w:type="dxa"/>
            <w:gridSpan w:val="2"/>
            <w:shd w:val="clear" w:color="auto" w:fill="auto"/>
          </w:tcPr>
          <w:p w14:paraId="0A3A817D" w14:textId="77777777" w:rsidR="00E94BAE" w:rsidRPr="00E55577" w:rsidRDefault="00E94BAE" w:rsidP="00E94BAE">
            <w:pPr>
              <w:spacing w:after="0" w:line="240" w:lineRule="auto"/>
              <w:ind w:left="360"/>
              <w:jc w:val="right"/>
              <w:rPr>
                <w:rFonts w:ascii="Times New Roman" w:eastAsia="Times New Roman" w:hAnsi="Times New Roman"/>
                <w:sz w:val="18"/>
                <w:szCs w:val="18"/>
              </w:rPr>
            </w:pPr>
            <w:r w:rsidRPr="00E55577">
              <w:rPr>
                <w:rFonts w:ascii="Times New Roman" w:eastAsia="Times New Roman" w:hAnsi="Times New Roman"/>
                <w:i/>
                <w:color w:val="000000"/>
                <w:sz w:val="18"/>
                <w:szCs w:val="18"/>
              </w:rPr>
              <w:fldChar w:fldCharType="begin">
                <w:ffData>
                  <w:name w:val="F_GEB_BD_target"/>
                  <w:enabled/>
                  <w:calcOnExit w:val="0"/>
                  <w:textInput/>
                </w:ffData>
              </w:fldChar>
            </w:r>
            <w:r w:rsidRPr="00E55577">
              <w:rPr>
                <w:rFonts w:ascii="Times New Roman" w:eastAsia="Times New Roman" w:hAnsi="Times New Roman"/>
                <w:i/>
                <w:color w:val="000000"/>
                <w:sz w:val="18"/>
                <w:szCs w:val="18"/>
              </w:rPr>
              <w:instrText xml:space="preserve"> FORMTEXT </w:instrText>
            </w:r>
            <w:r w:rsidRPr="00E55577">
              <w:rPr>
                <w:rFonts w:ascii="Times New Roman" w:eastAsia="Times New Roman" w:hAnsi="Times New Roman"/>
                <w:i/>
                <w:color w:val="000000"/>
                <w:sz w:val="18"/>
                <w:szCs w:val="18"/>
              </w:rPr>
            </w:r>
            <w:r w:rsidRPr="00E55577">
              <w:rPr>
                <w:rFonts w:ascii="Times New Roman" w:eastAsia="Times New Roman" w:hAnsi="Times New Roman"/>
                <w:i/>
                <w:color w:val="000000"/>
                <w:sz w:val="18"/>
                <w:szCs w:val="18"/>
              </w:rPr>
              <w:fldChar w:fldCharType="separate"/>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color w:val="000000"/>
                <w:sz w:val="18"/>
                <w:szCs w:val="18"/>
              </w:rPr>
              <w:fldChar w:fldCharType="end"/>
            </w:r>
          </w:p>
        </w:tc>
        <w:tc>
          <w:tcPr>
            <w:tcW w:w="1151" w:type="dxa"/>
            <w:shd w:val="clear" w:color="auto" w:fill="auto"/>
          </w:tcPr>
          <w:p w14:paraId="018656D4" w14:textId="77777777" w:rsidR="00E94BAE" w:rsidRPr="00E55577" w:rsidRDefault="00E94BAE" w:rsidP="00E94BAE">
            <w:pPr>
              <w:spacing w:after="0" w:line="240" w:lineRule="auto"/>
              <w:ind w:left="360"/>
              <w:jc w:val="right"/>
              <w:rPr>
                <w:rFonts w:ascii="Times New Roman" w:eastAsia="Times New Roman" w:hAnsi="Times New Roman"/>
                <w:sz w:val="18"/>
                <w:szCs w:val="18"/>
              </w:rPr>
            </w:pPr>
            <w:r w:rsidRPr="00E55577">
              <w:rPr>
                <w:rFonts w:ascii="Times New Roman" w:eastAsia="Times New Roman" w:hAnsi="Times New Roman"/>
                <w:i/>
                <w:color w:val="000000"/>
                <w:sz w:val="18"/>
                <w:szCs w:val="18"/>
              </w:rPr>
              <w:fldChar w:fldCharType="begin">
                <w:ffData>
                  <w:name w:val="F_GEB_BD_target"/>
                  <w:enabled/>
                  <w:calcOnExit w:val="0"/>
                  <w:textInput/>
                </w:ffData>
              </w:fldChar>
            </w:r>
            <w:r w:rsidRPr="00E55577">
              <w:rPr>
                <w:rFonts w:ascii="Times New Roman" w:eastAsia="Times New Roman" w:hAnsi="Times New Roman"/>
                <w:i/>
                <w:color w:val="000000"/>
                <w:sz w:val="18"/>
                <w:szCs w:val="18"/>
              </w:rPr>
              <w:instrText xml:space="preserve"> FORMTEXT </w:instrText>
            </w:r>
            <w:r w:rsidRPr="00E55577">
              <w:rPr>
                <w:rFonts w:ascii="Times New Roman" w:eastAsia="Times New Roman" w:hAnsi="Times New Roman"/>
                <w:i/>
                <w:color w:val="000000"/>
                <w:sz w:val="18"/>
                <w:szCs w:val="18"/>
              </w:rPr>
            </w:r>
            <w:r w:rsidRPr="00E55577">
              <w:rPr>
                <w:rFonts w:ascii="Times New Roman" w:eastAsia="Times New Roman" w:hAnsi="Times New Roman"/>
                <w:i/>
                <w:color w:val="000000"/>
                <w:sz w:val="18"/>
                <w:szCs w:val="18"/>
              </w:rPr>
              <w:fldChar w:fldCharType="separate"/>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color w:val="000000"/>
                <w:sz w:val="18"/>
                <w:szCs w:val="18"/>
              </w:rPr>
              <w:fldChar w:fldCharType="end"/>
            </w:r>
          </w:p>
        </w:tc>
        <w:tc>
          <w:tcPr>
            <w:tcW w:w="1491" w:type="dxa"/>
            <w:shd w:val="clear" w:color="auto" w:fill="auto"/>
          </w:tcPr>
          <w:p w14:paraId="19BDC242" w14:textId="77777777" w:rsidR="00E94BAE" w:rsidRPr="00E55577" w:rsidRDefault="00E94BAE" w:rsidP="00E94BAE">
            <w:pPr>
              <w:spacing w:after="0" w:line="240" w:lineRule="auto"/>
              <w:ind w:left="360"/>
              <w:jc w:val="right"/>
              <w:rPr>
                <w:rFonts w:ascii="Times New Roman" w:eastAsia="Times New Roman" w:hAnsi="Times New Roman"/>
                <w:sz w:val="18"/>
                <w:szCs w:val="18"/>
              </w:rPr>
            </w:pPr>
            <w:r w:rsidRPr="00E55577">
              <w:rPr>
                <w:rFonts w:ascii="Times New Roman" w:eastAsia="Times New Roman" w:hAnsi="Times New Roman"/>
                <w:i/>
                <w:color w:val="000000"/>
                <w:sz w:val="18"/>
                <w:szCs w:val="18"/>
              </w:rPr>
              <w:fldChar w:fldCharType="begin">
                <w:ffData>
                  <w:name w:val="F_GEB_BD_target"/>
                  <w:enabled/>
                  <w:calcOnExit w:val="0"/>
                  <w:textInput/>
                </w:ffData>
              </w:fldChar>
            </w:r>
            <w:r w:rsidRPr="00E55577">
              <w:rPr>
                <w:rFonts w:ascii="Times New Roman" w:eastAsia="Times New Roman" w:hAnsi="Times New Roman"/>
                <w:i/>
                <w:color w:val="000000"/>
                <w:sz w:val="18"/>
                <w:szCs w:val="18"/>
              </w:rPr>
              <w:instrText xml:space="preserve"> FORMTEXT </w:instrText>
            </w:r>
            <w:r w:rsidRPr="00E55577">
              <w:rPr>
                <w:rFonts w:ascii="Times New Roman" w:eastAsia="Times New Roman" w:hAnsi="Times New Roman"/>
                <w:i/>
                <w:color w:val="000000"/>
                <w:sz w:val="18"/>
                <w:szCs w:val="18"/>
              </w:rPr>
            </w:r>
            <w:r w:rsidRPr="00E55577">
              <w:rPr>
                <w:rFonts w:ascii="Times New Roman" w:eastAsia="Times New Roman" w:hAnsi="Times New Roman"/>
                <w:i/>
                <w:color w:val="000000"/>
                <w:sz w:val="18"/>
                <w:szCs w:val="18"/>
              </w:rPr>
              <w:fldChar w:fldCharType="separate"/>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color w:val="000000"/>
                <w:sz w:val="18"/>
                <w:szCs w:val="18"/>
              </w:rPr>
              <w:fldChar w:fldCharType="end"/>
            </w:r>
          </w:p>
        </w:tc>
      </w:tr>
      <w:tr w:rsidR="00E94BAE" w:rsidRPr="00E55577" w14:paraId="255D6B52" w14:textId="77777777" w:rsidTr="00E94BAE">
        <w:tc>
          <w:tcPr>
            <w:tcW w:w="1266" w:type="dxa"/>
            <w:shd w:val="clear" w:color="auto" w:fill="auto"/>
          </w:tcPr>
          <w:p w14:paraId="5AB4D823" w14:textId="77777777" w:rsidR="00E94BAE" w:rsidRPr="00E55577" w:rsidRDefault="00E94BAE" w:rsidP="00E94BAE">
            <w:pPr>
              <w:spacing w:after="0" w:line="240" w:lineRule="auto"/>
              <w:ind w:left="360"/>
              <w:jc w:val="right"/>
              <w:rPr>
                <w:rFonts w:ascii="Times New Roman" w:eastAsia="Times New Roman" w:hAnsi="Times New Roman"/>
                <w:sz w:val="18"/>
                <w:szCs w:val="18"/>
              </w:rPr>
            </w:pPr>
          </w:p>
        </w:tc>
        <w:tc>
          <w:tcPr>
            <w:tcW w:w="4115" w:type="dxa"/>
            <w:gridSpan w:val="5"/>
            <w:shd w:val="clear" w:color="auto" w:fill="auto"/>
          </w:tcPr>
          <w:p w14:paraId="66D4A80B" w14:textId="77777777" w:rsidR="00E94BAE" w:rsidRPr="00E55577" w:rsidRDefault="00E94BAE" w:rsidP="00E94BAE">
            <w:pPr>
              <w:spacing w:after="0" w:line="240" w:lineRule="auto"/>
              <w:ind w:left="360"/>
              <w:jc w:val="right"/>
              <w:rPr>
                <w:rFonts w:ascii="Times New Roman" w:eastAsia="Times New Roman" w:hAnsi="Times New Roman"/>
                <w:sz w:val="18"/>
                <w:szCs w:val="18"/>
              </w:rPr>
            </w:pPr>
            <w:r w:rsidRPr="00E55577">
              <w:rPr>
                <w:rFonts w:ascii="Times New Roman" w:eastAsia="Times New Roman" w:hAnsi="Times New Roman"/>
                <w:sz w:val="18"/>
                <w:szCs w:val="18"/>
              </w:rPr>
              <w:t>Expected CO2e (indirect)</w:t>
            </w:r>
          </w:p>
        </w:tc>
        <w:tc>
          <w:tcPr>
            <w:tcW w:w="1297" w:type="dxa"/>
            <w:gridSpan w:val="2"/>
            <w:shd w:val="clear" w:color="auto" w:fill="auto"/>
          </w:tcPr>
          <w:p w14:paraId="073F90C1" w14:textId="77777777" w:rsidR="00E94BAE" w:rsidRPr="00E55577" w:rsidRDefault="00E94BAE" w:rsidP="00E94BAE">
            <w:pPr>
              <w:spacing w:after="0" w:line="240" w:lineRule="auto"/>
              <w:ind w:left="360"/>
              <w:jc w:val="right"/>
              <w:rPr>
                <w:rFonts w:ascii="Times New Roman" w:eastAsia="Times New Roman" w:hAnsi="Times New Roman"/>
                <w:sz w:val="18"/>
                <w:szCs w:val="18"/>
              </w:rPr>
            </w:pPr>
            <w:r w:rsidRPr="00E55577">
              <w:rPr>
                <w:rFonts w:ascii="Times New Roman" w:eastAsia="Times New Roman" w:hAnsi="Times New Roman"/>
                <w:i/>
                <w:color w:val="000000"/>
                <w:sz w:val="18"/>
                <w:szCs w:val="18"/>
              </w:rPr>
              <w:fldChar w:fldCharType="begin">
                <w:ffData>
                  <w:name w:val="F_GEB_BD_target"/>
                  <w:enabled/>
                  <w:calcOnExit w:val="0"/>
                  <w:textInput/>
                </w:ffData>
              </w:fldChar>
            </w:r>
            <w:r w:rsidRPr="00E55577">
              <w:rPr>
                <w:rFonts w:ascii="Times New Roman" w:eastAsia="Times New Roman" w:hAnsi="Times New Roman"/>
                <w:i/>
                <w:color w:val="000000"/>
                <w:sz w:val="18"/>
                <w:szCs w:val="18"/>
              </w:rPr>
              <w:instrText xml:space="preserve"> FORMTEXT </w:instrText>
            </w:r>
            <w:r w:rsidRPr="00E55577">
              <w:rPr>
                <w:rFonts w:ascii="Times New Roman" w:eastAsia="Times New Roman" w:hAnsi="Times New Roman"/>
                <w:i/>
                <w:color w:val="000000"/>
                <w:sz w:val="18"/>
                <w:szCs w:val="18"/>
              </w:rPr>
            </w:r>
            <w:r w:rsidRPr="00E55577">
              <w:rPr>
                <w:rFonts w:ascii="Times New Roman" w:eastAsia="Times New Roman" w:hAnsi="Times New Roman"/>
                <w:i/>
                <w:color w:val="000000"/>
                <w:sz w:val="18"/>
                <w:szCs w:val="18"/>
              </w:rPr>
              <w:fldChar w:fldCharType="separate"/>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color w:val="000000"/>
                <w:sz w:val="18"/>
                <w:szCs w:val="18"/>
              </w:rPr>
              <w:fldChar w:fldCharType="end"/>
            </w:r>
          </w:p>
        </w:tc>
        <w:tc>
          <w:tcPr>
            <w:tcW w:w="1565" w:type="dxa"/>
            <w:gridSpan w:val="2"/>
            <w:shd w:val="clear" w:color="auto" w:fill="auto"/>
          </w:tcPr>
          <w:p w14:paraId="2CA0FF07" w14:textId="77777777" w:rsidR="00E94BAE" w:rsidRPr="00E55577" w:rsidRDefault="00E94BAE" w:rsidP="00E94BAE">
            <w:pPr>
              <w:spacing w:after="0" w:line="240" w:lineRule="auto"/>
              <w:ind w:left="360"/>
              <w:jc w:val="right"/>
              <w:rPr>
                <w:rFonts w:ascii="Times New Roman" w:eastAsia="Times New Roman" w:hAnsi="Times New Roman"/>
                <w:sz w:val="18"/>
                <w:szCs w:val="18"/>
              </w:rPr>
            </w:pPr>
            <w:r w:rsidRPr="00E55577">
              <w:rPr>
                <w:rFonts w:ascii="Times New Roman" w:eastAsia="Times New Roman" w:hAnsi="Times New Roman"/>
                <w:i/>
                <w:color w:val="000000"/>
                <w:sz w:val="18"/>
                <w:szCs w:val="18"/>
              </w:rPr>
              <w:fldChar w:fldCharType="begin">
                <w:ffData>
                  <w:name w:val="F_GEB_BD_target"/>
                  <w:enabled/>
                  <w:calcOnExit w:val="0"/>
                  <w:textInput/>
                </w:ffData>
              </w:fldChar>
            </w:r>
            <w:r w:rsidRPr="00E55577">
              <w:rPr>
                <w:rFonts w:ascii="Times New Roman" w:eastAsia="Times New Roman" w:hAnsi="Times New Roman"/>
                <w:i/>
                <w:color w:val="000000"/>
                <w:sz w:val="18"/>
                <w:szCs w:val="18"/>
              </w:rPr>
              <w:instrText xml:space="preserve"> FORMTEXT </w:instrText>
            </w:r>
            <w:r w:rsidRPr="00E55577">
              <w:rPr>
                <w:rFonts w:ascii="Times New Roman" w:eastAsia="Times New Roman" w:hAnsi="Times New Roman"/>
                <w:i/>
                <w:color w:val="000000"/>
                <w:sz w:val="18"/>
                <w:szCs w:val="18"/>
              </w:rPr>
            </w:r>
            <w:r w:rsidRPr="00E55577">
              <w:rPr>
                <w:rFonts w:ascii="Times New Roman" w:eastAsia="Times New Roman" w:hAnsi="Times New Roman"/>
                <w:i/>
                <w:color w:val="000000"/>
                <w:sz w:val="18"/>
                <w:szCs w:val="18"/>
              </w:rPr>
              <w:fldChar w:fldCharType="separate"/>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color w:val="000000"/>
                <w:sz w:val="18"/>
                <w:szCs w:val="18"/>
              </w:rPr>
              <w:fldChar w:fldCharType="end"/>
            </w:r>
          </w:p>
        </w:tc>
        <w:tc>
          <w:tcPr>
            <w:tcW w:w="1151" w:type="dxa"/>
            <w:shd w:val="clear" w:color="auto" w:fill="auto"/>
          </w:tcPr>
          <w:p w14:paraId="37646AE3" w14:textId="77777777" w:rsidR="00E94BAE" w:rsidRPr="00E55577" w:rsidRDefault="00E94BAE" w:rsidP="00E94BAE">
            <w:pPr>
              <w:spacing w:after="0" w:line="240" w:lineRule="auto"/>
              <w:ind w:left="360"/>
              <w:jc w:val="right"/>
              <w:rPr>
                <w:rFonts w:ascii="Times New Roman" w:eastAsia="Times New Roman" w:hAnsi="Times New Roman"/>
                <w:sz w:val="18"/>
                <w:szCs w:val="18"/>
              </w:rPr>
            </w:pPr>
            <w:r w:rsidRPr="00E55577">
              <w:rPr>
                <w:rFonts w:ascii="Times New Roman" w:eastAsia="Times New Roman" w:hAnsi="Times New Roman"/>
                <w:i/>
                <w:color w:val="000000"/>
                <w:sz w:val="18"/>
                <w:szCs w:val="18"/>
              </w:rPr>
              <w:fldChar w:fldCharType="begin">
                <w:ffData>
                  <w:name w:val="F_GEB_BD_target"/>
                  <w:enabled/>
                  <w:calcOnExit w:val="0"/>
                  <w:textInput/>
                </w:ffData>
              </w:fldChar>
            </w:r>
            <w:r w:rsidRPr="00E55577">
              <w:rPr>
                <w:rFonts w:ascii="Times New Roman" w:eastAsia="Times New Roman" w:hAnsi="Times New Roman"/>
                <w:i/>
                <w:color w:val="000000"/>
                <w:sz w:val="18"/>
                <w:szCs w:val="18"/>
              </w:rPr>
              <w:instrText xml:space="preserve"> FORMTEXT </w:instrText>
            </w:r>
            <w:r w:rsidRPr="00E55577">
              <w:rPr>
                <w:rFonts w:ascii="Times New Roman" w:eastAsia="Times New Roman" w:hAnsi="Times New Roman"/>
                <w:i/>
                <w:color w:val="000000"/>
                <w:sz w:val="18"/>
                <w:szCs w:val="18"/>
              </w:rPr>
            </w:r>
            <w:r w:rsidRPr="00E55577">
              <w:rPr>
                <w:rFonts w:ascii="Times New Roman" w:eastAsia="Times New Roman" w:hAnsi="Times New Roman"/>
                <w:i/>
                <w:color w:val="000000"/>
                <w:sz w:val="18"/>
                <w:szCs w:val="18"/>
              </w:rPr>
              <w:fldChar w:fldCharType="separate"/>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color w:val="000000"/>
                <w:sz w:val="18"/>
                <w:szCs w:val="18"/>
              </w:rPr>
              <w:fldChar w:fldCharType="end"/>
            </w:r>
          </w:p>
        </w:tc>
        <w:tc>
          <w:tcPr>
            <w:tcW w:w="1491" w:type="dxa"/>
            <w:shd w:val="clear" w:color="auto" w:fill="auto"/>
          </w:tcPr>
          <w:p w14:paraId="22655AE9" w14:textId="77777777" w:rsidR="00E94BAE" w:rsidRPr="00E55577" w:rsidRDefault="00E94BAE" w:rsidP="00E94BAE">
            <w:pPr>
              <w:spacing w:after="0" w:line="240" w:lineRule="auto"/>
              <w:ind w:left="360"/>
              <w:jc w:val="right"/>
              <w:rPr>
                <w:rFonts w:ascii="Times New Roman" w:eastAsia="Times New Roman" w:hAnsi="Times New Roman"/>
                <w:sz w:val="18"/>
                <w:szCs w:val="18"/>
              </w:rPr>
            </w:pPr>
            <w:r w:rsidRPr="00E55577">
              <w:rPr>
                <w:rFonts w:ascii="Times New Roman" w:eastAsia="Times New Roman" w:hAnsi="Times New Roman"/>
                <w:i/>
                <w:color w:val="000000"/>
                <w:sz w:val="18"/>
                <w:szCs w:val="18"/>
              </w:rPr>
              <w:fldChar w:fldCharType="begin">
                <w:ffData>
                  <w:name w:val="F_GEB_BD_target"/>
                  <w:enabled/>
                  <w:calcOnExit w:val="0"/>
                  <w:textInput/>
                </w:ffData>
              </w:fldChar>
            </w:r>
            <w:r w:rsidRPr="00E55577">
              <w:rPr>
                <w:rFonts w:ascii="Times New Roman" w:eastAsia="Times New Roman" w:hAnsi="Times New Roman"/>
                <w:i/>
                <w:color w:val="000000"/>
                <w:sz w:val="18"/>
                <w:szCs w:val="18"/>
              </w:rPr>
              <w:instrText xml:space="preserve"> FORMTEXT </w:instrText>
            </w:r>
            <w:r w:rsidRPr="00E55577">
              <w:rPr>
                <w:rFonts w:ascii="Times New Roman" w:eastAsia="Times New Roman" w:hAnsi="Times New Roman"/>
                <w:i/>
                <w:color w:val="000000"/>
                <w:sz w:val="18"/>
                <w:szCs w:val="18"/>
              </w:rPr>
            </w:r>
            <w:r w:rsidRPr="00E55577">
              <w:rPr>
                <w:rFonts w:ascii="Times New Roman" w:eastAsia="Times New Roman" w:hAnsi="Times New Roman"/>
                <w:i/>
                <w:color w:val="000000"/>
                <w:sz w:val="18"/>
                <w:szCs w:val="18"/>
              </w:rPr>
              <w:fldChar w:fldCharType="separate"/>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color w:val="000000"/>
                <w:sz w:val="18"/>
                <w:szCs w:val="18"/>
              </w:rPr>
              <w:fldChar w:fldCharType="end"/>
            </w:r>
          </w:p>
        </w:tc>
      </w:tr>
      <w:tr w:rsidR="00E94BAE" w:rsidRPr="00E55577" w14:paraId="2C0B8409" w14:textId="77777777" w:rsidTr="00E94BAE">
        <w:tc>
          <w:tcPr>
            <w:tcW w:w="1266" w:type="dxa"/>
            <w:shd w:val="clear" w:color="auto" w:fill="auto"/>
          </w:tcPr>
          <w:p w14:paraId="0BEAF7FE" w14:textId="77777777" w:rsidR="00E94BAE" w:rsidRPr="00E55577" w:rsidRDefault="00E94BAE" w:rsidP="00E94BAE">
            <w:pPr>
              <w:spacing w:after="0" w:line="240" w:lineRule="auto"/>
              <w:ind w:left="360"/>
              <w:jc w:val="right"/>
              <w:rPr>
                <w:rFonts w:ascii="Times New Roman" w:eastAsia="Times New Roman" w:hAnsi="Times New Roman"/>
                <w:sz w:val="18"/>
                <w:szCs w:val="18"/>
              </w:rPr>
            </w:pPr>
          </w:p>
        </w:tc>
        <w:tc>
          <w:tcPr>
            <w:tcW w:w="4115" w:type="dxa"/>
            <w:gridSpan w:val="5"/>
            <w:shd w:val="clear" w:color="auto" w:fill="auto"/>
          </w:tcPr>
          <w:p w14:paraId="50387E86" w14:textId="77777777" w:rsidR="00E94BAE" w:rsidRPr="00E55577" w:rsidRDefault="00E94BAE" w:rsidP="00E94BAE">
            <w:pPr>
              <w:spacing w:after="0" w:line="240" w:lineRule="auto"/>
              <w:ind w:left="360"/>
              <w:jc w:val="right"/>
              <w:rPr>
                <w:rFonts w:ascii="Times New Roman" w:eastAsia="Times New Roman" w:hAnsi="Times New Roman"/>
                <w:sz w:val="18"/>
                <w:szCs w:val="18"/>
              </w:rPr>
            </w:pPr>
            <w:r w:rsidRPr="00E55577">
              <w:rPr>
                <w:rFonts w:ascii="Times New Roman" w:eastAsia="Times New Roman" w:hAnsi="Times New Roman"/>
                <w:sz w:val="18"/>
                <w:szCs w:val="18"/>
              </w:rPr>
              <w:t>Anticipated start year of accounting</w:t>
            </w:r>
          </w:p>
        </w:tc>
        <w:tc>
          <w:tcPr>
            <w:tcW w:w="1297" w:type="dxa"/>
            <w:gridSpan w:val="2"/>
            <w:shd w:val="clear" w:color="auto" w:fill="auto"/>
          </w:tcPr>
          <w:p w14:paraId="225ABDD0" w14:textId="77777777" w:rsidR="00E94BAE" w:rsidRPr="00E55577" w:rsidRDefault="00E94BAE" w:rsidP="00E94BAE">
            <w:pPr>
              <w:spacing w:after="0" w:line="240" w:lineRule="auto"/>
              <w:ind w:left="360"/>
              <w:jc w:val="right"/>
              <w:rPr>
                <w:rFonts w:ascii="Times New Roman" w:eastAsia="Times New Roman" w:hAnsi="Times New Roman"/>
                <w:i/>
                <w:color w:val="000000"/>
                <w:sz w:val="18"/>
                <w:szCs w:val="18"/>
              </w:rPr>
            </w:pPr>
            <w:r w:rsidRPr="00E55577">
              <w:rPr>
                <w:rFonts w:ascii="Times New Roman" w:eastAsia="Times New Roman" w:hAnsi="Times New Roman"/>
                <w:i/>
                <w:color w:val="000000"/>
                <w:sz w:val="18"/>
                <w:szCs w:val="18"/>
              </w:rPr>
              <w:fldChar w:fldCharType="begin">
                <w:ffData>
                  <w:name w:val="F_GEB_BD_target"/>
                  <w:enabled/>
                  <w:calcOnExit w:val="0"/>
                  <w:textInput/>
                </w:ffData>
              </w:fldChar>
            </w:r>
            <w:r w:rsidRPr="00E55577">
              <w:rPr>
                <w:rFonts w:ascii="Times New Roman" w:eastAsia="Times New Roman" w:hAnsi="Times New Roman"/>
                <w:i/>
                <w:color w:val="000000"/>
                <w:sz w:val="18"/>
                <w:szCs w:val="18"/>
              </w:rPr>
              <w:instrText xml:space="preserve"> FORMTEXT </w:instrText>
            </w:r>
            <w:r w:rsidRPr="00E55577">
              <w:rPr>
                <w:rFonts w:ascii="Times New Roman" w:eastAsia="Times New Roman" w:hAnsi="Times New Roman"/>
                <w:i/>
                <w:color w:val="000000"/>
                <w:sz w:val="18"/>
                <w:szCs w:val="18"/>
              </w:rPr>
            </w:r>
            <w:r w:rsidRPr="00E55577">
              <w:rPr>
                <w:rFonts w:ascii="Times New Roman" w:eastAsia="Times New Roman" w:hAnsi="Times New Roman"/>
                <w:i/>
                <w:color w:val="000000"/>
                <w:sz w:val="18"/>
                <w:szCs w:val="18"/>
              </w:rPr>
              <w:fldChar w:fldCharType="separate"/>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color w:val="000000"/>
                <w:sz w:val="18"/>
                <w:szCs w:val="18"/>
              </w:rPr>
              <w:fldChar w:fldCharType="end"/>
            </w:r>
          </w:p>
        </w:tc>
        <w:tc>
          <w:tcPr>
            <w:tcW w:w="1565" w:type="dxa"/>
            <w:gridSpan w:val="2"/>
            <w:shd w:val="clear" w:color="auto" w:fill="auto"/>
          </w:tcPr>
          <w:p w14:paraId="0E3093F5" w14:textId="77777777" w:rsidR="00E94BAE" w:rsidRPr="00E55577" w:rsidRDefault="00E94BAE" w:rsidP="00E94BAE">
            <w:pPr>
              <w:spacing w:after="0" w:line="240" w:lineRule="auto"/>
              <w:ind w:left="360"/>
              <w:jc w:val="right"/>
              <w:rPr>
                <w:rFonts w:ascii="Times New Roman" w:eastAsia="Times New Roman" w:hAnsi="Times New Roman"/>
                <w:i/>
                <w:color w:val="000000"/>
                <w:sz w:val="18"/>
                <w:szCs w:val="18"/>
              </w:rPr>
            </w:pPr>
            <w:r w:rsidRPr="00E55577">
              <w:rPr>
                <w:rFonts w:ascii="Times New Roman" w:eastAsia="Times New Roman" w:hAnsi="Times New Roman"/>
                <w:i/>
                <w:color w:val="000000"/>
                <w:sz w:val="18"/>
                <w:szCs w:val="18"/>
              </w:rPr>
              <w:fldChar w:fldCharType="begin">
                <w:ffData>
                  <w:name w:val="F_GEB_BD_target"/>
                  <w:enabled/>
                  <w:calcOnExit w:val="0"/>
                  <w:textInput/>
                </w:ffData>
              </w:fldChar>
            </w:r>
            <w:r w:rsidRPr="00E55577">
              <w:rPr>
                <w:rFonts w:ascii="Times New Roman" w:eastAsia="Times New Roman" w:hAnsi="Times New Roman"/>
                <w:i/>
                <w:color w:val="000000"/>
                <w:sz w:val="18"/>
                <w:szCs w:val="18"/>
              </w:rPr>
              <w:instrText xml:space="preserve"> FORMTEXT </w:instrText>
            </w:r>
            <w:r w:rsidRPr="00E55577">
              <w:rPr>
                <w:rFonts w:ascii="Times New Roman" w:eastAsia="Times New Roman" w:hAnsi="Times New Roman"/>
                <w:i/>
                <w:color w:val="000000"/>
                <w:sz w:val="18"/>
                <w:szCs w:val="18"/>
              </w:rPr>
            </w:r>
            <w:r w:rsidRPr="00E55577">
              <w:rPr>
                <w:rFonts w:ascii="Times New Roman" w:eastAsia="Times New Roman" w:hAnsi="Times New Roman"/>
                <w:i/>
                <w:color w:val="000000"/>
                <w:sz w:val="18"/>
                <w:szCs w:val="18"/>
              </w:rPr>
              <w:fldChar w:fldCharType="separate"/>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color w:val="000000"/>
                <w:sz w:val="18"/>
                <w:szCs w:val="18"/>
              </w:rPr>
              <w:fldChar w:fldCharType="end"/>
            </w:r>
          </w:p>
        </w:tc>
        <w:tc>
          <w:tcPr>
            <w:tcW w:w="1151" w:type="dxa"/>
            <w:shd w:val="clear" w:color="auto" w:fill="auto"/>
          </w:tcPr>
          <w:p w14:paraId="78A8C4BD" w14:textId="77777777" w:rsidR="00E94BAE" w:rsidRPr="00E55577" w:rsidRDefault="00E94BAE" w:rsidP="00E94BAE">
            <w:pPr>
              <w:spacing w:after="0" w:line="240" w:lineRule="auto"/>
              <w:ind w:left="360"/>
              <w:jc w:val="right"/>
              <w:rPr>
                <w:rFonts w:ascii="Times New Roman" w:eastAsia="Times New Roman" w:hAnsi="Times New Roman"/>
                <w:i/>
                <w:color w:val="000000"/>
                <w:sz w:val="18"/>
                <w:szCs w:val="18"/>
              </w:rPr>
            </w:pPr>
            <w:r w:rsidRPr="00E55577">
              <w:rPr>
                <w:rFonts w:ascii="Times New Roman" w:eastAsia="Times New Roman" w:hAnsi="Times New Roman"/>
                <w:i/>
                <w:color w:val="000000"/>
                <w:sz w:val="18"/>
                <w:szCs w:val="18"/>
              </w:rPr>
              <w:fldChar w:fldCharType="begin">
                <w:ffData>
                  <w:name w:val="F_GEB_BD_target"/>
                  <w:enabled/>
                  <w:calcOnExit w:val="0"/>
                  <w:textInput/>
                </w:ffData>
              </w:fldChar>
            </w:r>
            <w:r w:rsidRPr="00E55577">
              <w:rPr>
                <w:rFonts w:ascii="Times New Roman" w:eastAsia="Times New Roman" w:hAnsi="Times New Roman"/>
                <w:i/>
                <w:color w:val="000000"/>
                <w:sz w:val="18"/>
                <w:szCs w:val="18"/>
              </w:rPr>
              <w:instrText xml:space="preserve"> FORMTEXT </w:instrText>
            </w:r>
            <w:r w:rsidRPr="00E55577">
              <w:rPr>
                <w:rFonts w:ascii="Times New Roman" w:eastAsia="Times New Roman" w:hAnsi="Times New Roman"/>
                <w:i/>
                <w:color w:val="000000"/>
                <w:sz w:val="18"/>
                <w:szCs w:val="18"/>
              </w:rPr>
            </w:r>
            <w:r w:rsidRPr="00E55577">
              <w:rPr>
                <w:rFonts w:ascii="Times New Roman" w:eastAsia="Times New Roman" w:hAnsi="Times New Roman"/>
                <w:i/>
                <w:color w:val="000000"/>
                <w:sz w:val="18"/>
                <w:szCs w:val="18"/>
              </w:rPr>
              <w:fldChar w:fldCharType="separate"/>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color w:val="000000"/>
                <w:sz w:val="18"/>
                <w:szCs w:val="18"/>
              </w:rPr>
              <w:fldChar w:fldCharType="end"/>
            </w:r>
          </w:p>
        </w:tc>
        <w:tc>
          <w:tcPr>
            <w:tcW w:w="1491" w:type="dxa"/>
            <w:shd w:val="clear" w:color="auto" w:fill="auto"/>
          </w:tcPr>
          <w:p w14:paraId="7D908356" w14:textId="77777777" w:rsidR="00E94BAE" w:rsidRPr="00E55577" w:rsidRDefault="00E94BAE" w:rsidP="00E94BAE">
            <w:pPr>
              <w:spacing w:after="0" w:line="240" w:lineRule="auto"/>
              <w:ind w:left="360"/>
              <w:jc w:val="right"/>
              <w:rPr>
                <w:rFonts w:ascii="Times New Roman" w:eastAsia="Times New Roman" w:hAnsi="Times New Roman"/>
                <w:i/>
                <w:color w:val="000000"/>
                <w:sz w:val="18"/>
                <w:szCs w:val="18"/>
              </w:rPr>
            </w:pPr>
            <w:r w:rsidRPr="00E55577">
              <w:rPr>
                <w:rFonts w:ascii="Times New Roman" w:eastAsia="Times New Roman" w:hAnsi="Times New Roman"/>
                <w:i/>
                <w:color w:val="000000"/>
                <w:sz w:val="18"/>
                <w:szCs w:val="18"/>
              </w:rPr>
              <w:fldChar w:fldCharType="begin">
                <w:ffData>
                  <w:name w:val="F_GEB_BD_target"/>
                  <w:enabled/>
                  <w:calcOnExit w:val="0"/>
                  <w:textInput/>
                </w:ffData>
              </w:fldChar>
            </w:r>
            <w:r w:rsidRPr="00E55577">
              <w:rPr>
                <w:rFonts w:ascii="Times New Roman" w:eastAsia="Times New Roman" w:hAnsi="Times New Roman"/>
                <w:i/>
                <w:color w:val="000000"/>
                <w:sz w:val="18"/>
                <w:szCs w:val="18"/>
              </w:rPr>
              <w:instrText xml:space="preserve"> FORMTEXT </w:instrText>
            </w:r>
            <w:r w:rsidRPr="00E55577">
              <w:rPr>
                <w:rFonts w:ascii="Times New Roman" w:eastAsia="Times New Roman" w:hAnsi="Times New Roman"/>
                <w:i/>
                <w:color w:val="000000"/>
                <w:sz w:val="18"/>
                <w:szCs w:val="18"/>
              </w:rPr>
            </w:r>
            <w:r w:rsidRPr="00E55577">
              <w:rPr>
                <w:rFonts w:ascii="Times New Roman" w:eastAsia="Times New Roman" w:hAnsi="Times New Roman"/>
                <w:i/>
                <w:color w:val="000000"/>
                <w:sz w:val="18"/>
                <w:szCs w:val="18"/>
              </w:rPr>
              <w:fldChar w:fldCharType="separate"/>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color w:val="000000"/>
                <w:sz w:val="18"/>
                <w:szCs w:val="18"/>
              </w:rPr>
              <w:fldChar w:fldCharType="end"/>
            </w:r>
          </w:p>
        </w:tc>
      </w:tr>
      <w:tr w:rsidR="00E94BAE" w:rsidRPr="00E55577" w14:paraId="03081572" w14:textId="77777777" w:rsidTr="00E94BAE">
        <w:tc>
          <w:tcPr>
            <w:tcW w:w="1266" w:type="dxa"/>
            <w:shd w:val="clear" w:color="auto" w:fill="auto"/>
          </w:tcPr>
          <w:p w14:paraId="50D5289B" w14:textId="77777777" w:rsidR="00E94BAE" w:rsidRPr="00E55577" w:rsidRDefault="00E94BAE" w:rsidP="00E94BAE">
            <w:pPr>
              <w:spacing w:after="0" w:line="240" w:lineRule="auto"/>
              <w:ind w:left="360"/>
              <w:jc w:val="right"/>
              <w:rPr>
                <w:rFonts w:ascii="Times New Roman" w:eastAsia="Times New Roman" w:hAnsi="Times New Roman"/>
                <w:sz w:val="18"/>
                <w:szCs w:val="18"/>
              </w:rPr>
            </w:pPr>
          </w:p>
        </w:tc>
        <w:tc>
          <w:tcPr>
            <w:tcW w:w="4115" w:type="dxa"/>
            <w:gridSpan w:val="5"/>
            <w:shd w:val="clear" w:color="auto" w:fill="auto"/>
          </w:tcPr>
          <w:p w14:paraId="1C83AC42" w14:textId="77777777" w:rsidR="00E94BAE" w:rsidRPr="00E55577" w:rsidRDefault="00E94BAE" w:rsidP="00E94BAE">
            <w:pPr>
              <w:spacing w:after="0" w:line="240" w:lineRule="auto"/>
              <w:ind w:left="360"/>
              <w:jc w:val="right"/>
              <w:rPr>
                <w:rFonts w:ascii="Times New Roman" w:eastAsia="Times New Roman" w:hAnsi="Times New Roman"/>
                <w:sz w:val="18"/>
                <w:szCs w:val="18"/>
              </w:rPr>
            </w:pPr>
            <w:r w:rsidRPr="00E55577">
              <w:rPr>
                <w:rFonts w:ascii="Times New Roman" w:eastAsia="Times New Roman" w:hAnsi="Times New Roman"/>
                <w:bCs/>
                <w:sz w:val="18"/>
                <w:szCs w:val="18"/>
              </w:rPr>
              <w:t>Duration of accounting</w:t>
            </w:r>
          </w:p>
        </w:tc>
        <w:tc>
          <w:tcPr>
            <w:tcW w:w="1297" w:type="dxa"/>
            <w:gridSpan w:val="2"/>
            <w:shd w:val="clear" w:color="auto" w:fill="auto"/>
          </w:tcPr>
          <w:p w14:paraId="027433AD" w14:textId="77777777" w:rsidR="00E94BAE" w:rsidRPr="00E55577" w:rsidRDefault="00E94BAE" w:rsidP="00E94BAE">
            <w:pPr>
              <w:spacing w:after="0" w:line="240" w:lineRule="auto"/>
              <w:ind w:left="360"/>
              <w:jc w:val="right"/>
              <w:rPr>
                <w:rFonts w:ascii="Times New Roman" w:eastAsia="Times New Roman" w:hAnsi="Times New Roman"/>
                <w:i/>
                <w:color w:val="000000"/>
                <w:sz w:val="18"/>
                <w:szCs w:val="18"/>
              </w:rPr>
            </w:pPr>
            <w:r w:rsidRPr="00E55577">
              <w:rPr>
                <w:rFonts w:ascii="Times New Roman" w:eastAsia="Times New Roman" w:hAnsi="Times New Roman"/>
                <w:i/>
                <w:color w:val="000000"/>
                <w:sz w:val="18"/>
                <w:szCs w:val="18"/>
              </w:rPr>
              <w:fldChar w:fldCharType="begin">
                <w:ffData>
                  <w:name w:val="F_GEB_BD_target"/>
                  <w:enabled/>
                  <w:calcOnExit w:val="0"/>
                  <w:textInput/>
                </w:ffData>
              </w:fldChar>
            </w:r>
            <w:r w:rsidRPr="00E55577">
              <w:rPr>
                <w:rFonts w:ascii="Times New Roman" w:eastAsia="Times New Roman" w:hAnsi="Times New Roman"/>
                <w:i/>
                <w:color w:val="000000"/>
                <w:sz w:val="18"/>
                <w:szCs w:val="18"/>
              </w:rPr>
              <w:instrText xml:space="preserve"> FORMTEXT </w:instrText>
            </w:r>
            <w:r w:rsidRPr="00E55577">
              <w:rPr>
                <w:rFonts w:ascii="Times New Roman" w:eastAsia="Times New Roman" w:hAnsi="Times New Roman"/>
                <w:i/>
                <w:color w:val="000000"/>
                <w:sz w:val="18"/>
                <w:szCs w:val="18"/>
              </w:rPr>
            </w:r>
            <w:r w:rsidRPr="00E55577">
              <w:rPr>
                <w:rFonts w:ascii="Times New Roman" w:eastAsia="Times New Roman" w:hAnsi="Times New Roman"/>
                <w:i/>
                <w:color w:val="000000"/>
                <w:sz w:val="18"/>
                <w:szCs w:val="18"/>
              </w:rPr>
              <w:fldChar w:fldCharType="separate"/>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color w:val="000000"/>
                <w:sz w:val="18"/>
                <w:szCs w:val="18"/>
              </w:rPr>
              <w:fldChar w:fldCharType="end"/>
            </w:r>
          </w:p>
        </w:tc>
        <w:tc>
          <w:tcPr>
            <w:tcW w:w="1565" w:type="dxa"/>
            <w:gridSpan w:val="2"/>
            <w:shd w:val="clear" w:color="auto" w:fill="auto"/>
          </w:tcPr>
          <w:p w14:paraId="3EEF2334" w14:textId="77777777" w:rsidR="00E94BAE" w:rsidRPr="00E55577" w:rsidRDefault="00E94BAE" w:rsidP="00E94BAE">
            <w:pPr>
              <w:spacing w:after="0" w:line="240" w:lineRule="auto"/>
              <w:ind w:left="360"/>
              <w:jc w:val="right"/>
              <w:rPr>
                <w:rFonts w:ascii="Times New Roman" w:eastAsia="Times New Roman" w:hAnsi="Times New Roman"/>
                <w:i/>
                <w:color w:val="000000"/>
                <w:sz w:val="18"/>
                <w:szCs w:val="18"/>
              </w:rPr>
            </w:pPr>
            <w:r w:rsidRPr="00E55577">
              <w:rPr>
                <w:rFonts w:ascii="Times New Roman" w:eastAsia="Times New Roman" w:hAnsi="Times New Roman"/>
                <w:i/>
                <w:color w:val="000000"/>
                <w:sz w:val="18"/>
                <w:szCs w:val="18"/>
              </w:rPr>
              <w:fldChar w:fldCharType="begin">
                <w:ffData>
                  <w:name w:val="F_GEB_BD_target"/>
                  <w:enabled/>
                  <w:calcOnExit w:val="0"/>
                  <w:textInput/>
                </w:ffData>
              </w:fldChar>
            </w:r>
            <w:r w:rsidRPr="00E55577">
              <w:rPr>
                <w:rFonts w:ascii="Times New Roman" w:eastAsia="Times New Roman" w:hAnsi="Times New Roman"/>
                <w:i/>
                <w:color w:val="000000"/>
                <w:sz w:val="18"/>
                <w:szCs w:val="18"/>
              </w:rPr>
              <w:instrText xml:space="preserve"> FORMTEXT </w:instrText>
            </w:r>
            <w:r w:rsidRPr="00E55577">
              <w:rPr>
                <w:rFonts w:ascii="Times New Roman" w:eastAsia="Times New Roman" w:hAnsi="Times New Roman"/>
                <w:i/>
                <w:color w:val="000000"/>
                <w:sz w:val="18"/>
                <w:szCs w:val="18"/>
              </w:rPr>
            </w:r>
            <w:r w:rsidRPr="00E55577">
              <w:rPr>
                <w:rFonts w:ascii="Times New Roman" w:eastAsia="Times New Roman" w:hAnsi="Times New Roman"/>
                <w:i/>
                <w:color w:val="000000"/>
                <w:sz w:val="18"/>
                <w:szCs w:val="18"/>
              </w:rPr>
              <w:fldChar w:fldCharType="separate"/>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color w:val="000000"/>
                <w:sz w:val="18"/>
                <w:szCs w:val="18"/>
              </w:rPr>
              <w:fldChar w:fldCharType="end"/>
            </w:r>
          </w:p>
        </w:tc>
        <w:tc>
          <w:tcPr>
            <w:tcW w:w="1151" w:type="dxa"/>
            <w:shd w:val="clear" w:color="auto" w:fill="auto"/>
          </w:tcPr>
          <w:p w14:paraId="772653F0" w14:textId="77777777" w:rsidR="00E94BAE" w:rsidRPr="00E55577" w:rsidRDefault="00E94BAE" w:rsidP="00E94BAE">
            <w:pPr>
              <w:spacing w:after="0" w:line="240" w:lineRule="auto"/>
              <w:ind w:left="360"/>
              <w:jc w:val="right"/>
              <w:rPr>
                <w:rFonts w:ascii="Times New Roman" w:eastAsia="Times New Roman" w:hAnsi="Times New Roman"/>
                <w:i/>
                <w:color w:val="000000"/>
                <w:sz w:val="18"/>
                <w:szCs w:val="18"/>
              </w:rPr>
            </w:pPr>
            <w:r w:rsidRPr="00E55577">
              <w:rPr>
                <w:rFonts w:ascii="Times New Roman" w:eastAsia="Times New Roman" w:hAnsi="Times New Roman"/>
                <w:i/>
                <w:color w:val="000000"/>
                <w:sz w:val="18"/>
                <w:szCs w:val="18"/>
              </w:rPr>
              <w:fldChar w:fldCharType="begin">
                <w:ffData>
                  <w:name w:val="F_GEB_BD_target"/>
                  <w:enabled/>
                  <w:calcOnExit w:val="0"/>
                  <w:textInput/>
                </w:ffData>
              </w:fldChar>
            </w:r>
            <w:r w:rsidRPr="00E55577">
              <w:rPr>
                <w:rFonts w:ascii="Times New Roman" w:eastAsia="Times New Roman" w:hAnsi="Times New Roman"/>
                <w:i/>
                <w:color w:val="000000"/>
                <w:sz w:val="18"/>
                <w:szCs w:val="18"/>
              </w:rPr>
              <w:instrText xml:space="preserve"> FORMTEXT </w:instrText>
            </w:r>
            <w:r w:rsidRPr="00E55577">
              <w:rPr>
                <w:rFonts w:ascii="Times New Roman" w:eastAsia="Times New Roman" w:hAnsi="Times New Roman"/>
                <w:i/>
                <w:color w:val="000000"/>
                <w:sz w:val="18"/>
                <w:szCs w:val="18"/>
              </w:rPr>
            </w:r>
            <w:r w:rsidRPr="00E55577">
              <w:rPr>
                <w:rFonts w:ascii="Times New Roman" w:eastAsia="Times New Roman" w:hAnsi="Times New Roman"/>
                <w:i/>
                <w:color w:val="000000"/>
                <w:sz w:val="18"/>
                <w:szCs w:val="18"/>
              </w:rPr>
              <w:fldChar w:fldCharType="separate"/>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color w:val="000000"/>
                <w:sz w:val="18"/>
                <w:szCs w:val="18"/>
              </w:rPr>
              <w:fldChar w:fldCharType="end"/>
            </w:r>
          </w:p>
        </w:tc>
        <w:tc>
          <w:tcPr>
            <w:tcW w:w="1491" w:type="dxa"/>
            <w:shd w:val="clear" w:color="auto" w:fill="auto"/>
          </w:tcPr>
          <w:p w14:paraId="146F0B10" w14:textId="77777777" w:rsidR="00E94BAE" w:rsidRPr="00E55577" w:rsidRDefault="00E94BAE" w:rsidP="00E94BAE">
            <w:pPr>
              <w:spacing w:after="0" w:line="240" w:lineRule="auto"/>
              <w:ind w:left="360"/>
              <w:jc w:val="right"/>
              <w:rPr>
                <w:rFonts w:ascii="Times New Roman" w:eastAsia="Times New Roman" w:hAnsi="Times New Roman"/>
                <w:i/>
                <w:color w:val="000000"/>
                <w:sz w:val="18"/>
                <w:szCs w:val="18"/>
              </w:rPr>
            </w:pPr>
            <w:r w:rsidRPr="00E55577">
              <w:rPr>
                <w:rFonts w:ascii="Times New Roman" w:eastAsia="Times New Roman" w:hAnsi="Times New Roman"/>
                <w:i/>
                <w:color w:val="000000"/>
                <w:sz w:val="18"/>
                <w:szCs w:val="18"/>
              </w:rPr>
              <w:fldChar w:fldCharType="begin">
                <w:ffData>
                  <w:name w:val="F_GEB_BD_target"/>
                  <w:enabled/>
                  <w:calcOnExit w:val="0"/>
                  <w:textInput/>
                </w:ffData>
              </w:fldChar>
            </w:r>
            <w:r w:rsidRPr="00E55577">
              <w:rPr>
                <w:rFonts w:ascii="Times New Roman" w:eastAsia="Times New Roman" w:hAnsi="Times New Roman"/>
                <w:i/>
                <w:color w:val="000000"/>
                <w:sz w:val="18"/>
                <w:szCs w:val="18"/>
              </w:rPr>
              <w:instrText xml:space="preserve"> FORMTEXT </w:instrText>
            </w:r>
            <w:r w:rsidRPr="00E55577">
              <w:rPr>
                <w:rFonts w:ascii="Times New Roman" w:eastAsia="Times New Roman" w:hAnsi="Times New Roman"/>
                <w:i/>
                <w:color w:val="000000"/>
                <w:sz w:val="18"/>
                <w:szCs w:val="18"/>
              </w:rPr>
            </w:r>
            <w:r w:rsidRPr="00E55577">
              <w:rPr>
                <w:rFonts w:ascii="Times New Roman" w:eastAsia="Times New Roman" w:hAnsi="Times New Roman"/>
                <w:i/>
                <w:color w:val="000000"/>
                <w:sz w:val="18"/>
                <w:szCs w:val="18"/>
              </w:rPr>
              <w:fldChar w:fldCharType="separate"/>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color w:val="000000"/>
                <w:sz w:val="18"/>
                <w:szCs w:val="18"/>
              </w:rPr>
              <w:fldChar w:fldCharType="end"/>
            </w:r>
          </w:p>
        </w:tc>
      </w:tr>
      <w:tr w:rsidR="00E94BAE" w:rsidRPr="00E55577" w14:paraId="01886964" w14:textId="77777777" w:rsidTr="00E94BAE">
        <w:tc>
          <w:tcPr>
            <w:tcW w:w="1266" w:type="dxa"/>
            <w:shd w:val="clear" w:color="auto" w:fill="BFBFBF"/>
          </w:tcPr>
          <w:p w14:paraId="682B6578" w14:textId="77777777" w:rsidR="00E94BAE" w:rsidRPr="00E55577" w:rsidRDefault="00E94BAE" w:rsidP="00E94BAE">
            <w:pPr>
              <w:spacing w:after="0" w:line="240" w:lineRule="auto"/>
              <w:ind w:left="360"/>
              <w:rPr>
                <w:rFonts w:ascii="Times New Roman" w:eastAsia="Times New Roman" w:hAnsi="Times New Roman"/>
                <w:sz w:val="18"/>
                <w:szCs w:val="18"/>
              </w:rPr>
            </w:pPr>
            <w:r w:rsidRPr="00E55577">
              <w:rPr>
                <w:rFonts w:ascii="Times New Roman" w:eastAsia="Times New Roman" w:hAnsi="Times New Roman"/>
                <w:sz w:val="18"/>
                <w:szCs w:val="18"/>
              </w:rPr>
              <w:t>Indicator 6.2</w:t>
            </w:r>
          </w:p>
        </w:tc>
        <w:tc>
          <w:tcPr>
            <w:tcW w:w="8128" w:type="dxa"/>
            <w:gridSpan w:val="10"/>
            <w:shd w:val="clear" w:color="auto" w:fill="BFBFBF"/>
          </w:tcPr>
          <w:p w14:paraId="63E08921" w14:textId="77777777" w:rsidR="00E94BAE" w:rsidRPr="00E55577" w:rsidRDefault="00E94BAE" w:rsidP="00E94BAE">
            <w:pPr>
              <w:spacing w:after="0" w:line="240" w:lineRule="auto"/>
              <w:ind w:left="360"/>
              <w:rPr>
                <w:rFonts w:ascii="Times New Roman" w:eastAsia="Times New Roman" w:hAnsi="Times New Roman"/>
                <w:sz w:val="18"/>
                <w:szCs w:val="18"/>
              </w:rPr>
            </w:pPr>
            <w:r w:rsidRPr="00E55577">
              <w:rPr>
                <w:rFonts w:ascii="Times New Roman" w:eastAsia="Times New Roman" w:hAnsi="Times New Roman"/>
                <w:sz w:val="18"/>
                <w:szCs w:val="18"/>
              </w:rPr>
              <w:t xml:space="preserve">Emissions avoided </w:t>
            </w:r>
            <w:r w:rsidRPr="00E55577">
              <w:rPr>
                <w:rFonts w:ascii="Times New Roman" w:eastAsia="Times New Roman" w:hAnsi="Times New Roman"/>
                <w:bCs/>
                <w:sz w:val="18"/>
                <w:szCs w:val="18"/>
              </w:rPr>
              <w:t>Outside AFOLU </w:t>
            </w:r>
          </w:p>
        </w:tc>
        <w:tc>
          <w:tcPr>
            <w:tcW w:w="1491" w:type="dxa"/>
            <w:shd w:val="clear" w:color="auto" w:fill="BFBFBF"/>
          </w:tcPr>
          <w:p w14:paraId="37F9B458" w14:textId="77777777" w:rsidR="00E94BAE" w:rsidRPr="00E55577" w:rsidRDefault="00E94BAE" w:rsidP="00E94BAE">
            <w:pPr>
              <w:spacing w:after="0" w:line="240" w:lineRule="auto"/>
              <w:ind w:left="360"/>
              <w:jc w:val="right"/>
              <w:rPr>
                <w:rFonts w:ascii="Times New Roman" w:eastAsia="Times New Roman" w:hAnsi="Times New Roman"/>
                <w:sz w:val="18"/>
                <w:szCs w:val="18"/>
              </w:rPr>
            </w:pPr>
            <w:r w:rsidRPr="00E55577">
              <w:rPr>
                <w:rFonts w:ascii="Times New Roman" w:eastAsia="Times New Roman" w:hAnsi="Times New Roman"/>
                <w:i/>
                <w:color w:val="000000"/>
                <w:sz w:val="18"/>
                <w:szCs w:val="18"/>
              </w:rPr>
              <w:fldChar w:fldCharType="begin">
                <w:ffData>
                  <w:name w:val="F_GEB_BD_target"/>
                  <w:enabled/>
                  <w:calcOnExit w:val="0"/>
                  <w:textInput/>
                </w:ffData>
              </w:fldChar>
            </w:r>
            <w:r w:rsidRPr="00E55577">
              <w:rPr>
                <w:rFonts w:ascii="Times New Roman" w:eastAsia="Times New Roman" w:hAnsi="Times New Roman"/>
                <w:i/>
                <w:color w:val="000000"/>
                <w:sz w:val="18"/>
                <w:szCs w:val="18"/>
              </w:rPr>
              <w:instrText xml:space="preserve"> FORMTEXT </w:instrText>
            </w:r>
            <w:r w:rsidRPr="00E55577">
              <w:rPr>
                <w:rFonts w:ascii="Times New Roman" w:eastAsia="Times New Roman" w:hAnsi="Times New Roman"/>
                <w:i/>
                <w:color w:val="000000"/>
                <w:sz w:val="18"/>
                <w:szCs w:val="18"/>
              </w:rPr>
            </w:r>
            <w:r w:rsidRPr="00E55577">
              <w:rPr>
                <w:rFonts w:ascii="Times New Roman" w:eastAsia="Times New Roman" w:hAnsi="Times New Roman"/>
                <w:i/>
                <w:color w:val="000000"/>
                <w:sz w:val="18"/>
                <w:szCs w:val="18"/>
              </w:rPr>
              <w:fldChar w:fldCharType="separate"/>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color w:val="000000"/>
                <w:sz w:val="18"/>
                <w:szCs w:val="18"/>
              </w:rPr>
              <w:fldChar w:fldCharType="end"/>
            </w:r>
          </w:p>
        </w:tc>
      </w:tr>
      <w:tr w:rsidR="00E94BAE" w:rsidRPr="00E55577" w14:paraId="63837F6E" w14:textId="77777777" w:rsidTr="00E94BAE">
        <w:trPr>
          <w:trHeight w:val="125"/>
        </w:trPr>
        <w:tc>
          <w:tcPr>
            <w:tcW w:w="1266" w:type="dxa"/>
            <w:vMerge w:val="restart"/>
            <w:shd w:val="clear" w:color="auto" w:fill="auto"/>
          </w:tcPr>
          <w:p w14:paraId="693FD780" w14:textId="77777777" w:rsidR="00E94BAE" w:rsidRPr="00E55577" w:rsidRDefault="00E94BAE" w:rsidP="00E94BAE">
            <w:pPr>
              <w:spacing w:after="0" w:line="240" w:lineRule="auto"/>
              <w:ind w:left="360"/>
              <w:rPr>
                <w:rFonts w:ascii="Times New Roman" w:eastAsia="Times New Roman" w:hAnsi="Times New Roman"/>
                <w:sz w:val="18"/>
                <w:szCs w:val="18"/>
              </w:rPr>
            </w:pPr>
          </w:p>
        </w:tc>
        <w:tc>
          <w:tcPr>
            <w:tcW w:w="1140" w:type="dxa"/>
            <w:vMerge w:val="restart"/>
            <w:shd w:val="clear" w:color="auto" w:fill="auto"/>
          </w:tcPr>
          <w:p w14:paraId="513B2FDA" w14:textId="77777777" w:rsidR="00E94BAE" w:rsidRPr="00E55577" w:rsidRDefault="00E94BAE" w:rsidP="00E94BAE">
            <w:pPr>
              <w:spacing w:after="0" w:line="240" w:lineRule="auto"/>
              <w:ind w:left="360"/>
              <w:rPr>
                <w:rFonts w:ascii="Times New Roman" w:eastAsia="Times New Roman" w:hAnsi="Times New Roman"/>
                <w:sz w:val="18"/>
                <w:szCs w:val="18"/>
              </w:rPr>
            </w:pPr>
          </w:p>
        </w:tc>
        <w:tc>
          <w:tcPr>
            <w:tcW w:w="2975" w:type="dxa"/>
            <w:gridSpan w:val="4"/>
            <w:vMerge w:val="restart"/>
            <w:shd w:val="clear" w:color="auto" w:fill="auto"/>
          </w:tcPr>
          <w:p w14:paraId="66A7A824" w14:textId="77777777" w:rsidR="00E94BAE" w:rsidRPr="00E55577" w:rsidRDefault="00E94BAE" w:rsidP="00E94BAE">
            <w:pPr>
              <w:spacing w:after="0" w:line="240" w:lineRule="auto"/>
              <w:ind w:left="360"/>
              <w:rPr>
                <w:rFonts w:ascii="Times New Roman" w:eastAsia="Times New Roman" w:hAnsi="Times New Roman"/>
                <w:sz w:val="18"/>
                <w:szCs w:val="18"/>
              </w:rPr>
            </w:pPr>
          </w:p>
        </w:tc>
        <w:tc>
          <w:tcPr>
            <w:tcW w:w="5504" w:type="dxa"/>
            <w:gridSpan w:val="6"/>
            <w:shd w:val="clear" w:color="auto" w:fill="auto"/>
          </w:tcPr>
          <w:p w14:paraId="48EA6723" w14:textId="77777777" w:rsidR="00E94BAE" w:rsidRPr="00E55577" w:rsidRDefault="00E94BAE" w:rsidP="00E94BAE">
            <w:pPr>
              <w:spacing w:after="0" w:line="240" w:lineRule="auto"/>
              <w:ind w:left="360"/>
              <w:jc w:val="center"/>
              <w:rPr>
                <w:rFonts w:ascii="Times New Roman" w:eastAsia="Times New Roman" w:hAnsi="Times New Roman"/>
                <w:sz w:val="18"/>
                <w:szCs w:val="18"/>
              </w:rPr>
            </w:pPr>
            <w:r w:rsidRPr="00E55577">
              <w:rPr>
                <w:rFonts w:ascii="Times New Roman" w:eastAsia="Times New Roman" w:hAnsi="Times New Roman"/>
                <w:bCs/>
                <w:sz w:val="18"/>
                <w:szCs w:val="18"/>
              </w:rPr>
              <w:t>Expected metric tons of CO₂e</w:t>
            </w:r>
          </w:p>
        </w:tc>
      </w:tr>
      <w:tr w:rsidR="00E94BAE" w:rsidRPr="00E55577" w14:paraId="4DDEF89E" w14:textId="77777777" w:rsidTr="00E94BAE">
        <w:trPr>
          <w:trHeight w:val="58"/>
        </w:trPr>
        <w:tc>
          <w:tcPr>
            <w:tcW w:w="1266" w:type="dxa"/>
            <w:vMerge/>
            <w:shd w:val="clear" w:color="auto" w:fill="auto"/>
          </w:tcPr>
          <w:p w14:paraId="46BC975F" w14:textId="77777777" w:rsidR="00E94BAE" w:rsidRPr="00E55577" w:rsidRDefault="00E94BAE" w:rsidP="00E94BAE">
            <w:pPr>
              <w:spacing w:after="0" w:line="240" w:lineRule="auto"/>
              <w:ind w:left="360"/>
              <w:rPr>
                <w:rFonts w:ascii="Times New Roman" w:eastAsia="Times New Roman" w:hAnsi="Times New Roman"/>
                <w:sz w:val="18"/>
                <w:szCs w:val="18"/>
              </w:rPr>
            </w:pPr>
          </w:p>
        </w:tc>
        <w:tc>
          <w:tcPr>
            <w:tcW w:w="1140" w:type="dxa"/>
            <w:vMerge/>
            <w:shd w:val="clear" w:color="auto" w:fill="auto"/>
          </w:tcPr>
          <w:p w14:paraId="4C07ED61" w14:textId="77777777" w:rsidR="00E94BAE" w:rsidRPr="00E55577" w:rsidRDefault="00E94BAE" w:rsidP="00E94BAE">
            <w:pPr>
              <w:spacing w:after="0" w:line="240" w:lineRule="auto"/>
              <w:ind w:left="360"/>
              <w:rPr>
                <w:rFonts w:ascii="Times New Roman" w:eastAsia="Times New Roman" w:hAnsi="Times New Roman"/>
                <w:sz w:val="18"/>
                <w:szCs w:val="18"/>
              </w:rPr>
            </w:pPr>
          </w:p>
        </w:tc>
        <w:tc>
          <w:tcPr>
            <w:tcW w:w="2975" w:type="dxa"/>
            <w:gridSpan w:val="4"/>
            <w:vMerge/>
            <w:shd w:val="clear" w:color="auto" w:fill="auto"/>
          </w:tcPr>
          <w:p w14:paraId="672A8238" w14:textId="77777777" w:rsidR="00E94BAE" w:rsidRPr="00E55577" w:rsidRDefault="00E94BAE" w:rsidP="00E94BAE">
            <w:pPr>
              <w:spacing w:after="0" w:line="240" w:lineRule="auto"/>
              <w:ind w:left="360"/>
              <w:rPr>
                <w:rFonts w:ascii="Times New Roman" w:eastAsia="Times New Roman" w:hAnsi="Times New Roman"/>
                <w:sz w:val="18"/>
                <w:szCs w:val="18"/>
              </w:rPr>
            </w:pPr>
          </w:p>
        </w:tc>
        <w:tc>
          <w:tcPr>
            <w:tcW w:w="2862" w:type="dxa"/>
            <w:gridSpan w:val="4"/>
            <w:shd w:val="clear" w:color="auto" w:fill="auto"/>
          </w:tcPr>
          <w:p w14:paraId="64D29255" w14:textId="77777777" w:rsidR="00E94BAE" w:rsidRPr="00E55577" w:rsidRDefault="00E94BAE" w:rsidP="00E94BAE">
            <w:pPr>
              <w:spacing w:after="0" w:line="240" w:lineRule="auto"/>
              <w:ind w:left="360"/>
              <w:jc w:val="center"/>
              <w:rPr>
                <w:rFonts w:ascii="Times New Roman" w:eastAsia="Times New Roman" w:hAnsi="Times New Roman"/>
                <w:sz w:val="18"/>
                <w:szCs w:val="18"/>
              </w:rPr>
            </w:pPr>
            <w:r w:rsidRPr="00E55577">
              <w:rPr>
                <w:rFonts w:ascii="Times New Roman" w:eastAsia="Times New Roman" w:hAnsi="Times New Roman"/>
                <w:sz w:val="18"/>
                <w:szCs w:val="18"/>
              </w:rPr>
              <w:t>Expected</w:t>
            </w:r>
          </w:p>
        </w:tc>
        <w:tc>
          <w:tcPr>
            <w:tcW w:w="2642" w:type="dxa"/>
            <w:gridSpan w:val="2"/>
            <w:shd w:val="clear" w:color="auto" w:fill="auto"/>
          </w:tcPr>
          <w:p w14:paraId="7D44A79C" w14:textId="77777777" w:rsidR="00E94BAE" w:rsidRPr="00E55577" w:rsidRDefault="00E94BAE" w:rsidP="00E94BAE">
            <w:pPr>
              <w:spacing w:after="0" w:line="240" w:lineRule="auto"/>
              <w:ind w:left="360"/>
              <w:jc w:val="center"/>
              <w:rPr>
                <w:rFonts w:ascii="Times New Roman" w:eastAsia="Times New Roman" w:hAnsi="Times New Roman"/>
                <w:sz w:val="18"/>
                <w:szCs w:val="18"/>
              </w:rPr>
            </w:pPr>
            <w:r w:rsidRPr="00E55577">
              <w:rPr>
                <w:rFonts w:ascii="Times New Roman" w:eastAsia="Times New Roman" w:hAnsi="Times New Roman"/>
                <w:sz w:val="18"/>
                <w:szCs w:val="18"/>
              </w:rPr>
              <w:t>Achieved</w:t>
            </w:r>
          </w:p>
        </w:tc>
      </w:tr>
      <w:tr w:rsidR="00E94BAE" w:rsidRPr="00E55577" w14:paraId="127DCA11" w14:textId="77777777" w:rsidTr="00E94BAE">
        <w:trPr>
          <w:trHeight w:val="206"/>
        </w:trPr>
        <w:tc>
          <w:tcPr>
            <w:tcW w:w="1266" w:type="dxa"/>
            <w:vMerge/>
            <w:shd w:val="clear" w:color="auto" w:fill="auto"/>
          </w:tcPr>
          <w:p w14:paraId="7DF4A36E" w14:textId="77777777" w:rsidR="00E94BAE" w:rsidRPr="00E55577" w:rsidRDefault="00E94BAE" w:rsidP="00E94BAE">
            <w:pPr>
              <w:spacing w:after="0" w:line="240" w:lineRule="auto"/>
              <w:ind w:left="360"/>
              <w:rPr>
                <w:rFonts w:ascii="Times New Roman" w:eastAsia="Times New Roman" w:hAnsi="Times New Roman"/>
                <w:sz w:val="18"/>
                <w:szCs w:val="18"/>
              </w:rPr>
            </w:pPr>
          </w:p>
        </w:tc>
        <w:tc>
          <w:tcPr>
            <w:tcW w:w="1140" w:type="dxa"/>
            <w:vMerge/>
            <w:shd w:val="clear" w:color="auto" w:fill="auto"/>
          </w:tcPr>
          <w:p w14:paraId="2D2EB197" w14:textId="77777777" w:rsidR="00E94BAE" w:rsidRPr="00E55577" w:rsidRDefault="00E94BAE" w:rsidP="00E94BAE">
            <w:pPr>
              <w:spacing w:after="0" w:line="240" w:lineRule="auto"/>
              <w:ind w:left="360"/>
              <w:rPr>
                <w:rFonts w:ascii="Times New Roman" w:eastAsia="Times New Roman" w:hAnsi="Times New Roman"/>
                <w:sz w:val="18"/>
                <w:szCs w:val="18"/>
              </w:rPr>
            </w:pPr>
          </w:p>
        </w:tc>
        <w:tc>
          <w:tcPr>
            <w:tcW w:w="2975" w:type="dxa"/>
            <w:gridSpan w:val="4"/>
            <w:vMerge/>
            <w:shd w:val="clear" w:color="auto" w:fill="auto"/>
          </w:tcPr>
          <w:p w14:paraId="735FC6CB" w14:textId="77777777" w:rsidR="00E94BAE" w:rsidRPr="00E55577" w:rsidRDefault="00E94BAE" w:rsidP="00E94BAE">
            <w:pPr>
              <w:spacing w:after="0" w:line="240" w:lineRule="auto"/>
              <w:ind w:left="360"/>
              <w:rPr>
                <w:rFonts w:ascii="Times New Roman" w:eastAsia="Times New Roman" w:hAnsi="Times New Roman"/>
                <w:sz w:val="18"/>
                <w:szCs w:val="18"/>
              </w:rPr>
            </w:pPr>
          </w:p>
        </w:tc>
        <w:tc>
          <w:tcPr>
            <w:tcW w:w="1297" w:type="dxa"/>
            <w:gridSpan w:val="2"/>
            <w:shd w:val="clear" w:color="auto" w:fill="auto"/>
          </w:tcPr>
          <w:p w14:paraId="3C5A4AE3" w14:textId="4F6AB40D" w:rsidR="00E94BAE" w:rsidRPr="00E55577" w:rsidRDefault="00E94BAE" w:rsidP="00E94BAE">
            <w:pPr>
              <w:spacing w:after="0" w:line="240" w:lineRule="auto"/>
              <w:ind w:left="360"/>
              <w:jc w:val="center"/>
              <w:rPr>
                <w:rFonts w:ascii="Times New Roman" w:eastAsia="Times New Roman" w:hAnsi="Times New Roman"/>
                <w:sz w:val="18"/>
                <w:szCs w:val="18"/>
              </w:rPr>
            </w:pPr>
            <w:r w:rsidRPr="00E55577">
              <w:rPr>
                <w:rFonts w:ascii="Times New Roman" w:eastAsia="Times New Roman" w:hAnsi="Times New Roman"/>
                <w:sz w:val="18"/>
                <w:szCs w:val="18"/>
              </w:rPr>
              <w:t>Concept stage</w:t>
            </w:r>
          </w:p>
        </w:tc>
        <w:tc>
          <w:tcPr>
            <w:tcW w:w="1565" w:type="dxa"/>
            <w:gridSpan w:val="2"/>
            <w:shd w:val="clear" w:color="auto" w:fill="auto"/>
          </w:tcPr>
          <w:p w14:paraId="6EF7CB17" w14:textId="77777777" w:rsidR="00E94BAE" w:rsidRPr="00E55577" w:rsidRDefault="00E94BAE" w:rsidP="00E94BAE">
            <w:pPr>
              <w:spacing w:after="0" w:line="240" w:lineRule="auto"/>
              <w:ind w:left="360"/>
              <w:jc w:val="center"/>
              <w:rPr>
                <w:rFonts w:ascii="Times New Roman" w:eastAsia="Times New Roman" w:hAnsi="Times New Roman"/>
                <w:sz w:val="18"/>
                <w:szCs w:val="18"/>
              </w:rPr>
            </w:pPr>
            <w:r w:rsidRPr="00E55577">
              <w:rPr>
                <w:rFonts w:ascii="Times New Roman" w:eastAsia="Times New Roman" w:hAnsi="Times New Roman"/>
                <w:sz w:val="18"/>
                <w:szCs w:val="18"/>
              </w:rPr>
              <w:t>Endorsement</w:t>
            </w:r>
          </w:p>
        </w:tc>
        <w:tc>
          <w:tcPr>
            <w:tcW w:w="1151" w:type="dxa"/>
            <w:shd w:val="clear" w:color="auto" w:fill="auto"/>
          </w:tcPr>
          <w:p w14:paraId="33372F63" w14:textId="77777777" w:rsidR="00E94BAE" w:rsidRPr="00E55577" w:rsidRDefault="00E94BAE" w:rsidP="00E94BAE">
            <w:pPr>
              <w:spacing w:after="0" w:line="240" w:lineRule="auto"/>
              <w:ind w:left="360"/>
              <w:jc w:val="center"/>
              <w:rPr>
                <w:rFonts w:ascii="Times New Roman" w:eastAsia="Times New Roman" w:hAnsi="Times New Roman"/>
                <w:sz w:val="18"/>
                <w:szCs w:val="18"/>
              </w:rPr>
            </w:pPr>
            <w:r w:rsidRPr="00E55577">
              <w:rPr>
                <w:rFonts w:ascii="Times New Roman" w:eastAsia="Times New Roman" w:hAnsi="Times New Roman"/>
                <w:sz w:val="18"/>
                <w:szCs w:val="18"/>
              </w:rPr>
              <w:t>MTR</w:t>
            </w:r>
          </w:p>
        </w:tc>
        <w:tc>
          <w:tcPr>
            <w:tcW w:w="1491" w:type="dxa"/>
            <w:shd w:val="clear" w:color="auto" w:fill="auto"/>
          </w:tcPr>
          <w:p w14:paraId="6721B085" w14:textId="77777777" w:rsidR="00E94BAE" w:rsidRPr="00E55577" w:rsidRDefault="00E94BAE" w:rsidP="00E94BAE">
            <w:pPr>
              <w:spacing w:after="0" w:line="240" w:lineRule="auto"/>
              <w:ind w:left="360"/>
              <w:jc w:val="center"/>
              <w:rPr>
                <w:rFonts w:ascii="Times New Roman" w:eastAsia="Times New Roman" w:hAnsi="Times New Roman"/>
                <w:sz w:val="18"/>
                <w:szCs w:val="18"/>
              </w:rPr>
            </w:pPr>
            <w:r w:rsidRPr="00E55577">
              <w:rPr>
                <w:rFonts w:ascii="Times New Roman" w:eastAsia="Times New Roman" w:hAnsi="Times New Roman"/>
                <w:sz w:val="18"/>
                <w:szCs w:val="18"/>
              </w:rPr>
              <w:t>TE</w:t>
            </w:r>
          </w:p>
        </w:tc>
      </w:tr>
      <w:tr w:rsidR="00E94BAE" w:rsidRPr="00E55577" w14:paraId="39B7114F" w14:textId="77777777" w:rsidTr="00E94BAE">
        <w:tc>
          <w:tcPr>
            <w:tcW w:w="1266" w:type="dxa"/>
            <w:shd w:val="clear" w:color="auto" w:fill="auto"/>
          </w:tcPr>
          <w:p w14:paraId="7EBDA94A" w14:textId="77777777" w:rsidR="00E94BAE" w:rsidRPr="00E55577" w:rsidRDefault="00E94BAE" w:rsidP="00E94BAE">
            <w:pPr>
              <w:spacing w:after="0" w:line="240" w:lineRule="auto"/>
              <w:ind w:left="360"/>
              <w:jc w:val="right"/>
              <w:rPr>
                <w:rFonts w:ascii="Times New Roman" w:eastAsia="Times New Roman" w:hAnsi="Times New Roman"/>
                <w:sz w:val="18"/>
                <w:szCs w:val="18"/>
              </w:rPr>
            </w:pPr>
          </w:p>
        </w:tc>
        <w:tc>
          <w:tcPr>
            <w:tcW w:w="4115" w:type="dxa"/>
            <w:gridSpan w:val="5"/>
            <w:shd w:val="clear" w:color="auto" w:fill="auto"/>
          </w:tcPr>
          <w:p w14:paraId="4D148826" w14:textId="77777777" w:rsidR="00E94BAE" w:rsidRPr="00E55577" w:rsidRDefault="00E94BAE" w:rsidP="00E94BAE">
            <w:pPr>
              <w:spacing w:after="0" w:line="240" w:lineRule="auto"/>
              <w:ind w:left="360"/>
              <w:jc w:val="right"/>
              <w:rPr>
                <w:rFonts w:ascii="Times New Roman" w:eastAsia="Times New Roman" w:hAnsi="Times New Roman"/>
                <w:sz w:val="18"/>
                <w:szCs w:val="18"/>
              </w:rPr>
            </w:pPr>
            <w:r w:rsidRPr="00E55577">
              <w:rPr>
                <w:rFonts w:ascii="Times New Roman" w:eastAsia="Times New Roman" w:hAnsi="Times New Roman"/>
                <w:sz w:val="18"/>
                <w:szCs w:val="18"/>
              </w:rPr>
              <w:t>Expected CO2e (direct)</w:t>
            </w:r>
          </w:p>
        </w:tc>
        <w:tc>
          <w:tcPr>
            <w:tcW w:w="1297" w:type="dxa"/>
            <w:gridSpan w:val="2"/>
            <w:shd w:val="clear" w:color="auto" w:fill="auto"/>
          </w:tcPr>
          <w:p w14:paraId="27B7F4D8" w14:textId="77777777" w:rsidR="00E94BAE" w:rsidRPr="00E55577" w:rsidRDefault="00E94BAE" w:rsidP="00E94BAE">
            <w:pPr>
              <w:spacing w:after="0" w:line="240" w:lineRule="auto"/>
              <w:ind w:left="360"/>
              <w:jc w:val="right"/>
              <w:rPr>
                <w:rFonts w:ascii="Times New Roman" w:eastAsia="Times New Roman" w:hAnsi="Times New Roman"/>
                <w:sz w:val="18"/>
                <w:szCs w:val="18"/>
              </w:rPr>
            </w:pPr>
            <w:r w:rsidRPr="00E55577">
              <w:rPr>
                <w:rFonts w:ascii="Times New Roman" w:eastAsia="Times New Roman" w:hAnsi="Times New Roman"/>
                <w:i/>
                <w:color w:val="000000"/>
                <w:sz w:val="18"/>
                <w:szCs w:val="18"/>
              </w:rPr>
              <w:fldChar w:fldCharType="begin">
                <w:ffData>
                  <w:name w:val="F_GEB_BD_target"/>
                  <w:enabled/>
                  <w:calcOnExit w:val="0"/>
                  <w:textInput/>
                </w:ffData>
              </w:fldChar>
            </w:r>
            <w:r w:rsidRPr="00E55577">
              <w:rPr>
                <w:rFonts w:ascii="Times New Roman" w:eastAsia="Times New Roman" w:hAnsi="Times New Roman"/>
                <w:i/>
                <w:color w:val="000000"/>
                <w:sz w:val="18"/>
                <w:szCs w:val="18"/>
              </w:rPr>
              <w:instrText xml:space="preserve"> FORMTEXT </w:instrText>
            </w:r>
            <w:r w:rsidRPr="00E55577">
              <w:rPr>
                <w:rFonts w:ascii="Times New Roman" w:eastAsia="Times New Roman" w:hAnsi="Times New Roman"/>
                <w:i/>
                <w:color w:val="000000"/>
                <w:sz w:val="18"/>
                <w:szCs w:val="18"/>
              </w:rPr>
            </w:r>
            <w:r w:rsidRPr="00E55577">
              <w:rPr>
                <w:rFonts w:ascii="Times New Roman" w:eastAsia="Times New Roman" w:hAnsi="Times New Roman"/>
                <w:i/>
                <w:color w:val="000000"/>
                <w:sz w:val="18"/>
                <w:szCs w:val="18"/>
              </w:rPr>
              <w:fldChar w:fldCharType="separate"/>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color w:val="000000"/>
                <w:sz w:val="18"/>
                <w:szCs w:val="18"/>
              </w:rPr>
              <w:fldChar w:fldCharType="end"/>
            </w:r>
          </w:p>
        </w:tc>
        <w:tc>
          <w:tcPr>
            <w:tcW w:w="1565" w:type="dxa"/>
            <w:gridSpan w:val="2"/>
            <w:shd w:val="clear" w:color="auto" w:fill="auto"/>
          </w:tcPr>
          <w:p w14:paraId="5738D08B" w14:textId="77777777" w:rsidR="00E94BAE" w:rsidRPr="00E55577" w:rsidRDefault="00E94BAE" w:rsidP="00E94BAE">
            <w:pPr>
              <w:spacing w:after="0" w:line="240" w:lineRule="auto"/>
              <w:ind w:left="360"/>
              <w:jc w:val="right"/>
              <w:rPr>
                <w:rFonts w:ascii="Times New Roman" w:eastAsia="Times New Roman" w:hAnsi="Times New Roman"/>
                <w:sz w:val="18"/>
                <w:szCs w:val="18"/>
              </w:rPr>
            </w:pPr>
            <w:r w:rsidRPr="00E55577">
              <w:rPr>
                <w:rFonts w:ascii="Times New Roman" w:eastAsia="Times New Roman" w:hAnsi="Times New Roman"/>
                <w:i/>
                <w:color w:val="000000"/>
                <w:sz w:val="18"/>
                <w:szCs w:val="18"/>
              </w:rPr>
              <w:fldChar w:fldCharType="begin">
                <w:ffData>
                  <w:name w:val="F_GEB_BD_target"/>
                  <w:enabled/>
                  <w:calcOnExit w:val="0"/>
                  <w:textInput/>
                </w:ffData>
              </w:fldChar>
            </w:r>
            <w:r w:rsidRPr="00E55577">
              <w:rPr>
                <w:rFonts w:ascii="Times New Roman" w:eastAsia="Times New Roman" w:hAnsi="Times New Roman"/>
                <w:i/>
                <w:color w:val="000000"/>
                <w:sz w:val="18"/>
                <w:szCs w:val="18"/>
              </w:rPr>
              <w:instrText xml:space="preserve"> FORMTEXT </w:instrText>
            </w:r>
            <w:r w:rsidRPr="00E55577">
              <w:rPr>
                <w:rFonts w:ascii="Times New Roman" w:eastAsia="Times New Roman" w:hAnsi="Times New Roman"/>
                <w:i/>
                <w:color w:val="000000"/>
                <w:sz w:val="18"/>
                <w:szCs w:val="18"/>
              </w:rPr>
            </w:r>
            <w:r w:rsidRPr="00E55577">
              <w:rPr>
                <w:rFonts w:ascii="Times New Roman" w:eastAsia="Times New Roman" w:hAnsi="Times New Roman"/>
                <w:i/>
                <w:color w:val="000000"/>
                <w:sz w:val="18"/>
                <w:szCs w:val="18"/>
              </w:rPr>
              <w:fldChar w:fldCharType="separate"/>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color w:val="000000"/>
                <w:sz w:val="18"/>
                <w:szCs w:val="18"/>
              </w:rPr>
              <w:fldChar w:fldCharType="end"/>
            </w:r>
          </w:p>
        </w:tc>
        <w:tc>
          <w:tcPr>
            <w:tcW w:w="1151" w:type="dxa"/>
            <w:shd w:val="clear" w:color="auto" w:fill="auto"/>
          </w:tcPr>
          <w:p w14:paraId="39A548AD" w14:textId="77777777" w:rsidR="00E94BAE" w:rsidRPr="00E55577" w:rsidRDefault="00E94BAE" w:rsidP="00E94BAE">
            <w:pPr>
              <w:spacing w:after="0" w:line="240" w:lineRule="auto"/>
              <w:ind w:left="360"/>
              <w:jc w:val="right"/>
              <w:rPr>
                <w:rFonts w:ascii="Times New Roman" w:eastAsia="Times New Roman" w:hAnsi="Times New Roman"/>
                <w:sz w:val="18"/>
                <w:szCs w:val="18"/>
              </w:rPr>
            </w:pPr>
            <w:r w:rsidRPr="00E55577">
              <w:rPr>
                <w:rFonts w:ascii="Times New Roman" w:eastAsia="Times New Roman" w:hAnsi="Times New Roman"/>
                <w:i/>
                <w:color w:val="000000"/>
                <w:sz w:val="18"/>
                <w:szCs w:val="18"/>
              </w:rPr>
              <w:fldChar w:fldCharType="begin">
                <w:ffData>
                  <w:name w:val="F_GEB_BD_target"/>
                  <w:enabled/>
                  <w:calcOnExit w:val="0"/>
                  <w:textInput/>
                </w:ffData>
              </w:fldChar>
            </w:r>
            <w:r w:rsidRPr="00E55577">
              <w:rPr>
                <w:rFonts w:ascii="Times New Roman" w:eastAsia="Times New Roman" w:hAnsi="Times New Roman"/>
                <w:i/>
                <w:color w:val="000000"/>
                <w:sz w:val="18"/>
                <w:szCs w:val="18"/>
              </w:rPr>
              <w:instrText xml:space="preserve"> FORMTEXT </w:instrText>
            </w:r>
            <w:r w:rsidRPr="00E55577">
              <w:rPr>
                <w:rFonts w:ascii="Times New Roman" w:eastAsia="Times New Roman" w:hAnsi="Times New Roman"/>
                <w:i/>
                <w:color w:val="000000"/>
                <w:sz w:val="18"/>
                <w:szCs w:val="18"/>
              </w:rPr>
            </w:r>
            <w:r w:rsidRPr="00E55577">
              <w:rPr>
                <w:rFonts w:ascii="Times New Roman" w:eastAsia="Times New Roman" w:hAnsi="Times New Roman"/>
                <w:i/>
                <w:color w:val="000000"/>
                <w:sz w:val="18"/>
                <w:szCs w:val="18"/>
              </w:rPr>
              <w:fldChar w:fldCharType="separate"/>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color w:val="000000"/>
                <w:sz w:val="18"/>
                <w:szCs w:val="18"/>
              </w:rPr>
              <w:fldChar w:fldCharType="end"/>
            </w:r>
          </w:p>
        </w:tc>
        <w:tc>
          <w:tcPr>
            <w:tcW w:w="1491" w:type="dxa"/>
            <w:shd w:val="clear" w:color="auto" w:fill="auto"/>
          </w:tcPr>
          <w:p w14:paraId="14E1E912" w14:textId="77777777" w:rsidR="00E94BAE" w:rsidRPr="00E55577" w:rsidRDefault="00E94BAE" w:rsidP="00E94BAE">
            <w:pPr>
              <w:spacing w:after="0" w:line="240" w:lineRule="auto"/>
              <w:ind w:left="360"/>
              <w:jc w:val="right"/>
              <w:rPr>
                <w:rFonts w:ascii="Times New Roman" w:eastAsia="Times New Roman" w:hAnsi="Times New Roman"/>
                <w:sz w:val="18"/>
                <w:szCs w:val="18"/>
              </w:rPr>
            </w:pPr>
            <w:r w:rsidRPr="00E55577">
              <w:rPr>
                <w:rFonts w:ascii="Times New Roman" w:eastAsia="Times New Roman" w:hAnsi="Times New Roman"/>
                <w:i/>
                <w:color w:val="000000"/>
                <w:sz w:val="18"/>
                <w:szCs w:val="18"/>
              </w:rPr>
              <w:fldChar w:fldCharType="begin">
                <w:ffData>
                  <w:name w:val="F_GEB_BD_target"/>
                  <w:enabled/>
                  <w:calcOnExit w:val="0"/>
                  <w:textInput/>
                </w:ffData>
              </w:fldChar>
            </w:r>
            <w:r w:rsidRPr="00E55577">
              <w:rPr>
                <w:rFonts w:ascii="Times New Roman" w:eastAsia="Times New Roman" w:hAnsi="Times New Roman"/>
                <w:i/>
                <w:color w:val="000000"/>
                <w:sz w:val="18"/>
                <w:szCs w:val="18"/>
              </w:rPr>
              <w:instrText xml:space="preserve"> FORMTEXT </w:instrText>
            </w:r>
            <w:r w:rsidRPr="00E55577">
              <w:rPr>
                <w:rFonts w:ascii="Times New Roman" w:eastAsia="Times New Roman" w:hAnsi="Times New Roman"/>
                <w:i/>
                <w:color w:val="000000"/>
                <w:sz w:val="18"/>
                <w:szCs w:val="18"/>
              </w:rPr>
            </w:r>
            <w:r w:rsidRPr="00E55577">
              <w:rPr>
                <w:rFonts w:ascii="Times New Roman" w:eastAsia="Times New Roman" w:hAnsi="Times New Roman"/>
                <w:i/>
                <w:color w:val="000000"/>
                <w:sz w:val="18"/>
                <w:szCs w:val="18"/>
              </w:rPr>
              <w:fldChar w:fldCharType="separate"/>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color w:val="000000"/>
                <w:sz w:val="18"/>
                <w:szCs w:val="18"/>
              </w:rPr>
              <w:fldChar w:fldCharType="end"/>
            </w:r>
          </w:p>
        </w:tc>
      </w:tr>
      <w:tr w:rsidR="00E94BAE" w:rsidRPr="00E55577" w14:paraId="597F0E59" w14:textId="77777777" w:rsidTr="00E94BAE">
        <w:tc>
          <w:tcPr>
            <w:tcW w:w="1266" w:type="dxa"/>
            <w:shd w:val="clear" w:color="auto" w:fill="auto"/>
          </w:tcPr>
          <w:p w14:paraId="3F1FDF43" w14:textId="77777777" w:rsidR="00E94BAE" w:rsidRPr="00E55577" w:rsidRDefault="00E94BAE" w:rsidP="00E94BAE">
            <w:pPr>
              <w:spacing w:after="0" w:line="240" w:lineRule="auto"/>
              <w:ind w:left="360"/>
              <w:jc w:val="right"/>
              <w:rPr>
                <w:rFonts w:ascii="Times New Roman" w:eastAsia="Times New Roman" w:hAnsi="Times New Roman"/>
                <w:sz w:val="18"/>
                <w:szCs w:val="18"/>
              </w:rPr>
            </w:pPr>
          </w:p>
        </w:tc>
        <w:tc>
          <w:tcPr>
            <w:tcW w:w="4115" w:type="dxa"/>
            <w:gridSpan w:val="5"/>
            <w:shd w:val="clear" w:color="auto" w:fill="auto"/>
          </w:tcPr>
          <w:p w14:paraId="44C4E5D5" w14:textId="77777777" w:rsidR="00E94BAE" w:rsidRPr="00E55577" w:rsidRDefault="00E94BAE" w:rsidP="00E94BAE">
            <w:pPr>
              <w:spacing w:after="0" w:line="240" w:lineRule="auto"/>
              <w:ind w:left="360"/>
              <w:jc w:val="right"/>
              <w:rPr>
                <w:rFonts w:ascii="Times New Roman" w:eastAsia="Times New Roman" w:hAnsi="Times New Roman"/>
                <w:sz w:val="18"/>
                <w:szCs w:val="18"/>
              </w:rPr>
            </w:pPr>
            <w:r w:rsidRPr="00E55577">
              <w:rPr>
                <w:rFonts w:ascii="Times New Roman" w:eastAsia="Times New Roman" w:hAnsi="Times New Roman"/>
                <w:sz w:val="18"/>
                <w:szCs w:val="18"/>
              </w:rPr>
              <w:t>Expected CO2e (indirect)</w:t>
            </w:r>
          </w:p>
        </w:tc>
        <w:tc>
          <w:tcPr>
            <w:tcW w:w="1297" w:type="dxa"/>
            <w:gridSpan w:val="2"/>
            <w:shd w:val="clear" w:color="auto" w:fill="auto"/>
          </w:tcPr>
          <w:p w14:paraId="50B1E3B6" w14:textId="77777777" w:rsidR="00E94BAE" w:rsidRPr="00E55577" w:rsidRDefault="00E94BAE" w:rsidP="00E94BAE">
            <w:pPr>
              <w:spacing w:after="0" w:line="240" w:lineRule="auto"/>
              <w:ind w:left="360"/>
              <w:jc w:val="right"/>
              <w:rPr>
                <w:rFonts w:ascii="Times New Roman" w:eastAsia="Times New Roman" w:hAnsi="Times New Roman"/>
                <w:sz w:val="18"/>
                <w:szCs w:val="18"/>
              </w:rPr>
            </w:pPr>
            <w:r w:rsidRPr="00E55577">
              <w:rPr>
                <w:rFonts w:ascii="Times New Roman" w:eastAsia="Times New Roman" w:hAnsi="Times New Roman"/>
                <w:i/>
                <w:color w:val="000000"/>
                <w:sz w:val="18"/>
                <w:szCs w:val="18"/>
              </w:rPr>
              <w:fldChar w:fldCharType="begin">
                <w:ffData>
                  <w:name w:val="F_GEB_BD_target"/>
                  <w:enabled/>
                  <w:calcOnExit w:val="0"/>
                  <w:textInput/>
                </w:ffData>
              </w:fldChar>
            </w:r>
            <w:r w:rsidRPr="00E55577">
              <w:rPr>
                <w:rFonts w:ascii="Times New Roman" w:eastAsia="Times New Roman" w:hAnsi="Times New Roman"/>
                <w:i/>
                <w:color w:val="000000"/>
                <w:sz w:val="18"/>
                <w:szCs w:val="18"/>
              </w:rPr>
              <w:instrText xml:space="preserve"> FORMTEXT </w:instrText>
            </w:r>
            <w:r w:rsidRPr="00E55577">
              <w:rPr>
                <w:rFonts w:ascii="Times New Roman" w:eastAsia="Times New Roman" w:hAnsi="Times New Roman"/>
                <w:i/>
                <w:color w:val="000000"/>
                <w:sz w:val="18"/>
                <w:szCs w:val="18"/>
              </w:rPr>
            </w:r>
            <w:r w:rsidRPr="00E55577">
              <w:rPr>
                <w:rFonts w:ascii="Times New Roman" w:eastAsia="Times New Roman" w:hAnsi="Times New Roman"/>
                <w:i/>
                <w:color w:val="000000"/>
                <w:sz w:val="18"/>
                <w:szCs w:val="18"/>
              </w:rPr>
              <w:fldChar w:fldCharType="separate"/>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color w:val="000000"/>
                <w:sz w:val="18"/>
                <w:szCs w:val="18"/>
              </w:rPr>
              <w:fldChar w:fldCharType="end"/>
            </w:r>
          </w:p>
        </w:tc>
        <w:tc>
          <w:tcPr>
            <w:tcW w:w="1565" w:type="dxa"/>
            <w:gridSpan w:val="2"/>
            <w:shd w:val="clear" w:color="auto" w:fill="auto"/>
          </w:tcPr>
          <w:p w14:paraId="537993F5" w14:textId="77777777" w:rsidR="00E94BAE" w:rsidRPr="00E55577" w:rsidRDefault="00E94BAE" w:rsidP="00E94BAE">
            <w:pPr>
              <w:spacing w:after="0" w:line="240" w:lineRule="auto"/>
              <w:ind w:left="360"/>
              <w:jc w:val="right"/>
              <w:rPr>
                <w:rFonts w:ascii="Times New Roman" w:eastAsia="Times New Roman" w:hAnsi="Times New Roman"/>
                <w:sz w:val="18"/>
                <w:szCs w:val="18"/>
              </w:rPr>
            </w:pPr>
            <w:r w:rsidRPr="00E55577">
              <w:rPr>
                <w:rFonts w:ascii="Times New Roman" w:eastAsia="Times New Roman" w:hAnsi="Times New Roman"/>
                <w:i/>
                <w:color w:val="000000"/>
                <w:sz w:val="18"/>
                <w:szCs w:val="18"/>
              </w:rPr>
              <w:fldChar w:fldCharType="begin">
                <w:ffData>
                  <w:name w:val="F_GEB_BD_target"/>
                  <w:enabled/>
                  <w:calcOnExit w:val="0"/>
                  <w:textInput/>
                </w:ffData>
              </w:fldChar>
            </w:r>
            <w:r w:rsidRPr="00E55577">
              <w:rPr>
                <w:rFonts w:ascii="Times New Roman" w:eastAsia="Times New Roman" w:hAnsi="Times New Roman"/>
                <w:i/>
                <w:color w:val="000000"/>
                <w:sz w:val="18"/>
                <w:szCs w:val="18"/>
              </w:rPr>
              <w:instrText xml:space="preserve"> FORMTEXT </w:instrText>
            </w:r>
            <w:r w:rsidRPr="00E55577">
              <w:rPr>
                <w:rFonts w:ascii="Times New Roman" w:eastAsia="Times New Roman" w:hAnsi="Times New Roman"/>
                <w:i/>
                <w:color w:val="000000"/>
                <w:sz w:val="18"/>
                <w:szCs w:val="18"/>
              </w:rPr>
            </w:r>
            <w:r w:rsidRPr="00E55577">
              <w:rPr>
                <w:rFonts w:ascii="Times New Roman" w:eastAsia="Times New Roman" w:hAnsi="Times New Roman"/>
                <w:i/>
                <w:color w:val="000000"/>
                <w:sz w:val="18"/>
                <w:szCs w:val="18"/>
              </w:rPr>
              <w:fldChar w:fldCharType="separate"/>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color w:val="000000"/>
                <w:sz w:val="18"/>
                <w:szCs w:val="18"/>
              </w:rPr>
              <w:fldChar w:fldCharType="end"/>
            </w:r>
          </w:p>
        </w:tc>
        <w:tc>
          <w:tcPr>
            <w:tcW w:w="1151" w:type="dxa"/>
            <w:shd w:val="clear" w:color="auto" w:fill="auto"/>
          </w:tcPr>
          <w:p w14:paraId="7A2E0BD8" w14:textId="77777777" w:rsidR="00E94BAE" w:rsidRPr="00E55577" w:rsidRDefault="00E94BAE" w:rsidP="00E94BAE">
            <w:pPr>
              <w:spacing w:after="0" w:line="240" w:lineRule="auto"/>
              <w:ind w:left="360"/>
              <w:jc w:val="right"/>
              <w:rPr>
                <w:rFonts w:ascii="Times New Roman" w:eastAsia="Times New Roman" w:hAnsi="Times New Roman"/>
                <w:sz w:val="18"/>
                <w:szCs w:val="18"/>
              </w:rPr>
            </w:pPr>
            <w:r w:rsidRPr="00E55577">
              <w:rPr>
                <w:rFonts w:ascii="Times New Roman" w:eastAsia="Times New Roman" w:hAnsi="Times New Roman"/>
                <w:i/>
                <w:color w:val="000000"/>
                <w:sz w:val="18"/>
                <w:szCs w:val="18"/>
              </w:rPr>
              <w:fldChar w:fldCharType="begin">
                <w:ffData>
                  <w:name w:val="F_GEB_BD_target"/>
                  <w:enabled/>
                  <w:calcOnExit w:val="0"/>
                  <w:textInput/>
                </w:ffData>
              </w:fldChar>
            </w:r>
            <w:r w:rsidRPr="00E55577">
              <w:rPr>
                <w:rFonts w:ascii="Times New Roman" w:eastAsia="Times New Roman" w:hAnsi="Times New Roman"/>
                <w:i/>
                <w:color w:val="000000"/>
                <w:sz w:val="18"/>
                <w:szCs w:val="18"/>
              </w:rPr>
              <w:instrText xml:space="preserve"> FORMTEXT </w:instrText>
            </w:r>
            <w:r w:rsidRPr="00E55577">
              <w:rPr>
                <w:rFonts w:ascii="Times New Roman" w:eastAsia="Times New Roman" w:hAnsi="Times New Roman"/>
                <w:i/>
                <w:color w:val="000000"/>
                <w:sz w:val="18"/>
                <w:szCs w:val="18"/>
              </w:rPr>
            </w:r>
            <w:r w:rsidRPr="00E55577">
              <w:rPr>
                <w:rFonts w:ascii="Times New Roman" w:eastAsia="Times New Roman" w:hAnsi="Times New Roman"/>
                <w:i/>
                <w:color w:val="000000"/>
                <w:sz w:val="18"/>
                <w:szCs w:val="18"/>
              </w:rPr>
              <w:fldChar w:fldCharType="separate"/>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color w:val="000000"/>
                <w:sz w:val="18"/>
                <w:szCs w:val="18"/>
              </w:rPr>
              <w:fldChar w:fldCharType="end"/>
            </w:r>
          </w:p>
        </w:tc>
        <w:tc>
          <w:tcPr>
            <w:tcW w:w="1491" w:type="dxa"/>
            <w:shd w:val="clear" w:color="auto" w:fill="auto"/>
          </w:tcPr>
          <w:p w14:paraId="5389689C" w14:textId="77777777" w:rsidR="00E94BAE" w:rsidRPr="00E55577" w:rsidRDefault="00E94BAE" w:rsidP="00E94BAE">
            <w:pPr>
              <w:spacing w:after="0" w:line="240" w:lineRule="auto"/>
              <w:ind w:left="360"/>
              <w:jc w:val="right"/>
              <w:rPr>
                <w:rFonts w:ascii="Times New Roman" w:eastAsia="Times New Roman" w:hAnsi="Times New Roman"/>
                <w:sz w:val="18"/>
                <w:szCs w:val="18"/>
              </w:rPr>
            </w:pPr>
            <w:r w:rsidRPr="00E55577">
              <w:rPr>
                <w:rFonts w:ascii="Times New Roman" w:eastAsia="Times New Roman" w:hAnsi="Times New Roman"/>
                <w:i/>
                <w:color w:val="000000"/>
                <w:sz w:val="18"/>
                <w:szCs w:val="18"/>
              </w:rPr>
              <w:fldChar w:fldCharType="begin">
                <w:ffData>
                  <w:name w:val="F_GEB_BD_target"/>
                  <w:enabled/>
                  <w:calcOnExit w:val="0"/>
                  <w:textInput/>
                </w:ffData>
              </w:fldChar>
            </w:r>
            <w:r w:rsidRPr="00E55577">
              <w:rPr>
                <w:rFonts w:ascii="Times New Roman" w:eastAsia="Times New Roman" w:hAnsi="Times New Roman"/>
                <w:i/>
                <w:color w:val="000000"/>
                <w:sz w:val="18"/>
                <w:szCs w:val="18"/>
              </w:rPr>
              <w:instrText xml:space="preserve"> FORMTEXT </w:instrText>
            </w:r>
            <w:r w:rsidRPr="00E55577">
              <w:rPr>
                <w:rFonts w:ascii="Times New Roman" w:eastAsia="Times New Roman" w:hAnsi="Times New Roman"/>
                <w:i/>
                <w:color w:val="000000"/>
                <w:sz w:val="18"/>
                <w:szCs w:val="18"/>
              </w:rPr>
            </w:r>
            <w:r w:rsidRPr="00E55577">
              <w:rPr>
                <w:rFonts w:ascii="Times New Roman" w:eastAsia="Times New Roman" w:hAnsi="Times New Roman"/>
                <w:i/>
                <w:color w:val="000000"/>
                <w:sz w:val="18"/>
                <w:szCs w:val="18"/>
              </w:rPr>
              <w:fldChar w:fldCharType="separate"/>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color w:val="000000"/>
                <w:sz w:val="18"/>
                <w:szCs w:val="18"/>
              </w:rPr>
              <w:fldChar w:fldCharType="end"/>
            </w:r>
          </w:p>
        </w:tc>
      </w:tr>
      <w:tr w:rsidR="00E94BAE" w:rsidRPr="00E55577" w14:paraId="79EF605E" w14:textId="77777777" w:rsidTr="00E94BAE">
        <w:tc>
          <w:tcPr>
            <w:tcW w:w="1266" w:type="dxa"/>
            <w:shd w:val="clear" w:color="auto" w:fill="auto"/>
          </w:tcPr>
          <w:p w14:paraId="7A5658D3" w14:textId="77777777" w:rsidR="00E94BAE" w:rsidRPr="00E55577" w:rsidRDefault="00E94BAE" w:rsidP="00E94BAE">
            <w:pPr>
              <w:spacing w:after="0" w:line="240" w:lineRule="auto"/>
              <w:ind w:left="360"/>
              <w:jc w:val="right"/>
              <w:rPr>
                <w:rFonts w:ascii="Times New Roman" w:eastAsia="Times New Roman" w:hAnsi="Times New Roman"/>
                <w:sz w:val="18"/>
                <w:szCs w:val="18"/>
              </w:rPr>
            </w:pPr>
          </w:p>
        </w:tc>
        <w:tc>
          <w:tcPr>
            <w:tcW w:w="4115" w:type="dxa"/>
            <w:gridSpan w:val="5"/>
            <w:shd w:val="clear" w:color="auto" w:fill="auto"/>
          </w:tcPr>
          <w:p w14:paraId="5D9A9774" w14:textId="77777777" w:rsidR="00E94BAE" w:rsidRPr="00E55577" w:rsidRDefault="00E94BAE" w:rsidP="00E94BAE">
            <w:pPr>
              <w:spacing w:after="0" w:line="240" w:lineRule="auto"/>
              <w:ind w:left="360"/>
              <w:jc w:val="right"/>
              <w:rPr>
                <w:rFonts w:ascii="Times New Roman" w:eastAsia="Times New Roman" w:hAnsi="Times New Roman"/>
                <w:sz w:val="18"/>
                <w:szCs w:val="18"/>
              </w:rPr>
            </w:pPr>
            <w:r w:rsidRPr="00E55577">
              <w:rPr>
                <w:rFonts w:ascii="Times New Roman" w:eastAsia="Times New Roman" w:hAnsi="Times New Roman"/>
                <w:sz w:val="18"/>
                <w:szCs w:val="18"/>
              </w:rPr>
              <w:t>Anticipated start year of accounting</w:t>
            </w:r>
          </w:p>
        </w:tc>
        <w:tc>
          <w:tcPr>
            <w:tcW w:w="1297" w:type="dxa"/>
            <w:gridSpan w:val="2"/>
            <w:shd w:val="clear" w:color="auto" w:fill="auto"/>
          </w:tcPr>
          <w:p w14:paraId="0EB12046" w14:textId="77777777" w:rsidR="00E94BAE" w:rsidRPr="00E55577" w:rsidRDefault="00E94BAE" w:rsidP="00E94BAE">
            <w:pPr>
              <w:spacing w:after="0" w:line="240" w:lineRule="auto"/>
              <w:ind w:left="360"/>
              <w:jc w:val="right"/>
              <w:rPr>
                <w:rFonts w:ascii="Times New Roman" w:eastAsia="Times New Roman" w:hAnsi="Times New Roman"/>
                <w:i/>
                <w:color w:val="000000"/>
                <w:sz w:val="18"/>
                <w:szCs w:val="18"/>
              </w:rPr>
            </w:pPr>
            <w:r w:rsidRPr="00E55577">
              <w:rPr>
                <w:rFonts w:ascii="Times New Roman" w:eastAsia="Times New Roman" w:hAnsi="Times New Roman"/>
                <w:i/>
                <w:color w:val="000000"/>
                <w:sz w:val="18"/>
                <w:szCs w:val="18"/>
              </w:rPr>
              <w:fldChar w:fldCharType="begin">
                <w:ffData>
                  <w:name w:val="F_GEB_BD_target"/>
                  <w:enabled/>
                  <w:calcOnExit w:val="0"/>
                  <w:textInput/>
                </w:ffData>
              </w:fldChar>
            </w:r>
            <w:r w:rsidRPr="00E55577">
              <w:rPr>
                <w:rFonts w:ascii="Times New Roman" w:eastAsia="Times New Roman" w:hAnsi="Times New Roman"/>
                <w:i/>
                <w:color w:val="000000"/>
                <w:sz w:val="18"/>
                <w:szCs w:val="18"/>
              </w:rPr>
              <w:instrText xml:space="preserve"> FORMTEXT </w:instrText>
            </w:r>
            <w:r w:rsidRPr="00E55577">
              <w:rPr>
                <w:rFonts w:ascii="Times New Roman" w:eastAsia="Times New Roman" w:hAnsi="Times New Roman"/>
                <w:i/>
                <w:color w:val="000000"/>
                <w:sz w:val="18"/>
                <w:szCs w:val="18"/>
              </w:rPr>
            </w:r>
            <w:r w:rsidRPr="00E55577">
              <w:rPr>
                <w:rFonts w:ascii="Times New Roman" w:eastAsia="Times New Roman" w:hAnsi="Times New Roman"/>
                <w:i/>
                <w:color w:val="000000"/>
                <w:sz w:val="18"/>
                <w:szCs w:val="18"/>
              </w:rPr>
              <w:fldChar w:fldCharType="separate"/>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color w:val="000000"/>
                <w:sz w:val="18"/>
                <w:szCs w:val="18"/>
              </w:rPr>
              <w:fldChar w:fldCharType="end"/>
            </w:r>
          </w:p>
        </w:tc>
        <w:tc>
          <w:tcPr>
            <w:tcW w:w="1565" w:type="dxa"/>
            <w:gridSpan w:val="2"/>
            <w:shd w:val="clear" w:color="auto" w:fill="auto"/>
          </w:tcPr>
          <w:p w14:paraId="3C2FDCD2" w14:textId="77777777" w:rsidR="00E94BAE" w:rsidRPr="00E55577" w:rsidRDefault="00E94BAE" w:rsidP="00E94BAE">
            <w:pPr>
              <w:spacing w:after="0" w:line="240" w:lineRule="auto"/>
              <w:ind w:left="360"/>
              <w:jc w:val="right"/>
              <w:rPr>
                <w:rFonts w:ascii="Times New Roman" w:eastAsia="Times New Roman" w:hAnsi="Times New Roman"/>
                <w:i/>
                <w:color w:val="000000"/>
                <w:sz w:val="18"/>
                <w:szCs w:val="18"/>
              </w:rPr>
            </w:pPr>
            <w:r w:rsidRPr="00E55577">
              <w:rPr>
                <w:rFonts w:ascii="Times New Roman" w:eastAsia="Times New Roman" w:hAnsi="Times New Roman"/>
                <w:i/>
                <w:color w:val="000000"/>
                <w:sz w:val="18"/>
                <w:szCs w:val="18"/>
              </w:rPr>
              <w:fldChar w:fldCharType="begin">
                <w:ffData>
                  <w:name w:val="F_GEB_BD_target"/>
                  <w:enabled/>
                  <w:calcOnExit w:val="0"/>
                  <w:textInput/>
                </w:ffData>
              </w:fldChar>
            </w:r>
            <w:r w:rsidRPr="00E55577">
              <w:rPr>
                <w:rFonts w:ascii="Times New Roman" w:eastAsia="Times New Roman" w:hAnsi="Times New Roman"/>
                <w:i/>
                <w:color w:val="000000"/>
                <w:sz w:val="18"/>
                <w:szCs w:val="18"/>
              </w:rPr>
              <w:instrText xml:space="preserve"> FORMTEXT </w:instrText>
            </w:r>
            <w:r w:rsidRPr="00E55577">
              <w:rPr>
                <w:rFonts w:ascii="Times New Roman" w:eastAsia="Times New Roman" w:hAnsi="Times New Roman"/>
                <w:i/>
                <w:color w:val="000000"/>
                <w:sz w:val="18"/>
                <w:szCs w:val="18"/>
              </w:rPr>
            </w:r>
            <w:r w:rsidRPr="00E55577">
              <w:rPr>
                <w:rFonts w:ascii="Times New Roman" w:eastAsia="Times New Roman" w:hAnsi="Times New Roman"/>
                <w:i/>
                <w:color w:val="000000"/>
                <w:sz w:val="18"/>
                <w:szCs w:val="18"/>
              </w:rPr>
              <w:fldChar w:fldCharType="separate"/>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color w:val="000000"/>
                <w:sz w:val="18"/>
                <w:szCs w:val="18"/>
              </w:rPr>
              <w:fldChar w:fldCharType="end"/>
            </w:r>
          </w:p>
        </w:tc>
        <w:tc>
          <w:tcPr>
            <w:tcW w:w="1151" w:type="dxa"/>
            <w:shd w:val="clear" w:color="auto" w:fill="auto"/>
          </w:tcPr>
          <w:p w14:paraId="13373165" w14:textId="77777777" w:rsidR="00E94BAE" w:rsidRPr="00E55577" w:rsidRDefault="00E94BAE" w:rsidP="00E94BAE">
            <w:pPr>
              <w:spacing w:after="0" w:line="240" w:lineRule="auto"/>
              <w:ind w:left="360"/>
              <w:jc w:val="right"/>
              <w:rPr>
                <w:rFonts w:ascii="Times New Roman" w:eastAsia="Times New Roman" w:hAnsi="Times New Roman"/>
                <w:i/>
                <w:color w:val="000000"/>
                <w:sz w:val="18"/>
                <w:szCs w:val="18"/>
              </w:rPr>
            </w:pPr>
            <w:r w:rsidRPr="00E55577">
              <w:rPr>
                <w:rFonts w:ascii="Times New Roman" w:eastAsia="Times New Roman" w:hAnsi="Times New Roman"/>
                <w:i/>
                <w:color w:val="000000"/>
                <w:sz w:val="18"/>
                <w:szCs w:val="18"/>
              </w:rPr>
              <w:fldChar w:fldCharType="begin">
                <w:ffData>
                  <w:name w:val="F_GEB_BD_target"/>
                  <w:enabled/>
                  <w:calcOnExit w:val="0"/>
                  <w:textInput/>
                </w:ffData>
              </w:fldChar>
            </w:r>
            <w:r w:rsidRPr="00E55577">
              <w:rPr>
                <w:rFonts w:ascii="Times New Roman" w:eastAsia="Times New Roman" w:hAnsi="Times New Roman"/>
                <w:i/>
                <w:color w:val="000000"/>
                <w:sz w:val="18"/>
                <w:szCs w:val="18"/>
              </w:rPr>
              <w:instrText xml:space="preserve"> FORMTEXT </w:instrText>
            </w:r>
            <w:r w:rsidRPr="00E55577">
              <w:rPr>
                <w:rFonts w:ascii="Times New Roman" w:eastAsia="Times New Roman" w:hAnsi="Times New Roman"/>
                <w:i/>
                <w:color w:val="000000"/>
                <w:sz w:val="18"/>
                <w:szCs w:val="18"/>
              </w:rPr>
            </w:r>
            <w:r w:rsidRPr="00E55577">
              <w:rPr>
                <w:rFonts w:ascii="Times New Roman" w:eastAsia="Times New Roman" w:hAnsi="Times New Roman"/>
                <w:i/>
                <w:color w:val="000000"/>
                <w:sz w:val="18"/>
                <w:szCs w:val="18"/>
              </w:rPr>
              <w:fldChar w:fldCharType="separate"/>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color w:val="000000"/>
                <w:sz w:val="18"/>
                <w:szCs w:val="18"/>
              </w:rPr>
              <w:fldChar w:fldCharType="end"/>
            </w:r>
          </w:p>
        </w:tc>
        <w:tc>
          <w:tcPr>
            <w:tcW w:w="1491" w:type="dxa"/>
            <w:shd w:val="clear" w:color="auto" w:fill="auto"/>
          </w:tcPr>
          <w:p w14:paraId="476E9FA5" w14:textId="77777777" w:rsidR="00E94BAE" w:rsidRPr="00E55577" w:rsidRDefault="00E94BAE" w:rsidP="00E94BAE">
            <w:pPr>
              <w:spacing w:after="0" w:line="240" w:lineRule="auto"/>
              <w:ind w:left="360"/>
              <w:jc w:val="right"/>
              <w:rPr>
                <w:rFonts w:ascii="Times New Roman" w:eastAsia="Times New Roman" w:hAnsi="Times New Roman"/>
                <w:i/>
                <w:color w:val="000000"/>
                <w:sz w:val="18"/>
                <w:szCs w:val="18"/>
              </w:rPr>
            </w:pPr>
            <w:r w:rsidRPr="00E55577">
              <w:rPr>
                <w:rFonts w:ascii="Times New Roman" w:eastAsia="Times New Roman" w:hAnsi="Times New Roman"/>
                <w:i/>
                <w:color w:val="000000"/>
                <w:sz w:val="18"/>
                <w:szCs w:val="18"/>
              </w:rPr>
              <w:fldChar w:fldCharType="begin">
                <w:ffData>
                  <w:name w:val="F_GEB_BD_target"/>
                  <w:enabled/>
                  <w:calcOnExit w:val="0"/>
                  <w:textInput/>
                </w:ffData>
              </w:fldChar>
            </w:r>
            <w:r w:rsidRPr="00E55577">
              <w:rPr>
                <w:rFonts w:ascii="Times New Roman" w:eastAsia="Times New Roman" w:hAnsi="Times New Roman"/>
                <w:i/>
                <w:color w:val="000000"/>
                <w:sz w:val="18"/>
                <w:szCs w:val="18"/>
              </w:rPr>
              <w:instrText xml:space="preserve"> FORMTEXT </w:instrText>
            </w:r>
            <w:r w:rsidRPr="00E55577">
              <w:rPr>
                <w:rFonts w:ascii="Times New Roman" w:eastAsia="Times New Roman" w:hAnsi="Times New Roman"/>
                <w:i/>
                <w:color w:val="000000"/>
                <w:sz w:val="18"/>
                <w:szCs w:val="18"/>
              </w:rPr>
            </w:r>
            <w:r w:rsidRPr="00E55577">
              <w:rPr>
                <w:rFonts w:ascii="Times New Roman" w:eastAsia="Times New Roman" w:hAnsi="Times New Roman"/>
                <w:i/>
                <w:color w:val="000000"/>
                <w:sz w:val="18"/>
                <w:szCs w:val="18"/>
              </w:rPr>
              <w:fldChar w:fldCharType="separate"/>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color w:val="000000"/>
                <w:sz w:val="18"/>
                <w:szCs w:val="18"/>
              </w:rPr>
              <w:fldChar w:fldCharType="end"/>
            </w:r>
          </w:p>
        </w:tc>
      </w:tr>
      <w:tr w:rsidR="00E94BAE" w:rsidRPr="00E55577" w14:paraId="419DD727" w14:textId="77777777" w:rsidTr="00E94BAE">
        <w:tc>
          <w:tcPr>
            <w:tcW w:w="1266" w:type="dxa"/>
            <w:shd w:val="clear" w:color="auto" w:fill="auto"/>
          </w:tcPr>
          <w:p w14:paraId="6F50F7C6" w14:textId="77777777" w:rsidR="00E94BAE" w:rsidRPr="00E55577" w:rsidRDefault="00E94BAE" w:rsidP="00E94BAE">
            <w:pPr>
              <w:spacing w:after="0" w:line="240" w:lineRule="auto"/>
              <w:ind w:left="360"/>
              <w:jc w:val="right"/>
              <w:rPr>
                <w:rFonts w:ascii="Times New Roman" w:eastAsia="Times New Roman" w:hAnsi="Times New Roman"/>
                <w:sz w:val="18"/>
                <w:szCs w:val="18"/>
              </w:rPr>
            </w:pPr>
          </w:p>
        </w:tc>
        <w:tc>
          <w:tcPr>
            <w:tcW w:w="4115" w:type="dxa"/>
            <w:gridSpan w:val="5"/>
            <w:shd w:val="clear" w:color="auto" w:fill="auto"/>
          </w:tcPr>
          <w:p w14:paraId="103E4A10" w14:textId="77777777" w:rsidR="00E94BAE" w:rsidRPr="00E55577" w:rsidRDefault="00E94BAE" w:rsidP="00E94BAE">
            <w:pPr>
              <w:spacing w:after="0" w:line="240" w:lineRule="auto"/>
              <w:ind w:left="360"/>
              <w:jc w:val="right"/>
              <w:rPr>
                <w:rFonts w:ascii="Times New Roman" w:eastAsia="Times New Roman" w:hAnsi="Times New Roman"/>
                <w:sz w:val="18"/>
                <w:szCs w:val="18"/>
              </w:rPr>
            </w:pPr>
            <w:r w:rsidRPr="00E55577">
              <w:rPr>
                <w:rFonts w:ascii="Times New Roman" w:eastAsia="Times New Roman" w:hAnsi="Times New Roman"/>
                <w:bCs/>
                <w:sz w:val="18"/>
                <w:szCs w:val="18"/>
              </w:rPr>
              <w:t>Duration of accounting</w:t>
            </w:r>
          </w:p>
        </w:tc>
        <w:tc>
          <w:tcPr>
            <w:tcW w:w="1297" w:type="dxa"/>
            <w:gridSpan w:val="2"/>
            <w:shd w:val="clear" w:color="auto" w:fill="auto"/>
          </w:tcPr>
          <w:p w14:paraId="40AC0747" w14:textId="77777777" w:rsidR="00E94BAE" w:rsidRPr="00E55577" w:rsidRDefault="00E94BAE" w:rsidP="00E94BAE">
            <w:pPr>
              <w:spacing w:after="0" w:line="240" w:lineRule="auto"/>
              <w:ind w:left="360"/>
              <w:jc w:val="right"/>
              <w:rPr>
                <w:rFonts w:ascii="Times New Roman" w:eastAsia="Times New Roman" w:hAnsi="Times New Roman"/>
                <w:i/>
                <w:color w:val="000000"/>
                <w:sz w:val="18"/>
                <w:szCs w:val="18"/>
              </w:rPr>
            </w:pPr>
            <w:r w:rsidRPr="00E55577">
              <w:rPr>
                <w:rFonts w:ascii="Times New Roman" w:eastAsia="Times New Roman" w:hAnsi="Times New Roman"/>
                <w:i/>
                <w:color w:val="000000"/>
                <w:sz w:val="18"/>
                <w:szCs w:val="18"/>
              </w:rPr>
              <w:fldChar w:fldCharType="begin">
                <w:ffData>
                  <w:name w:val="F_GEB_BD_target"/>
                  <w:enabled/>
                  <w:calcOnExit w:val="0"/>
                  <w:textInput/>
                </w:ffData>
              </w:fldChar>
            </w:r>
            <w:r w:rsidRPr="00E55577">
              <w:rPr>
                <w:rFonts w:ascii="Times New Roman" w:eastAsia="Times New Roman" w:hAnsi="Times New Roman"/>
                <w:i/>
                <w:color w:val="000000"/>
                <w:sz w:val="18"/>
                <w:szCs w:val="18"/>
              </w:rPr>
              <w:instrText xml:space="preserve"> FORMTEXT </w:instrText>
            </w:r>
            <w:r w:rsidRPr="00E55577">
              <w:rPr>
                <w:rFonts w:ascii="Times New Roman" w:eastAsia="Times New Roman" w:hAnsi="Times New Roman"/>
                <w:i/>
                <w:color w:val="000000"/>
                <w:sz w:val="18"/>
                <w:szCs w:val="18"/>
              </w:rPr>
            </w:r>
            <w:r w:rsidRPr="00E55577">
              <w:rPr>
                <w:rFonts w:ascii="Times New Roman" w:eastAsia="Times New Roman" w:hAnsi="Times New Roman"/>
                <w:i/>
                <w:color w:val="000000"/>
                <w:sz w:val="18"/>
                <w:szCs w:val="18"/>
              </w:rPr>
              <w:fldChar w:fldCharType="separate"/>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color w:val="000000"/>
                <w:sz w:val="18"/>
                <w:szCs w:val="18"/>
              </w:rPr>
              <w:fldChar w:fldCharType="end"/>
            </w:r>
          </w:p>
        </w:tc>
        <w:tc>
          <w:tcPr>
            <w:tcW w:w="1565" w:type="dxa"/>
            <w:gridSpan w:val="2"/>
            <w:shd w:val="clear" w:color="auto" w:fill="auto"/>
          </w:tcPr>
          <w:p w14:paraId="22A002DD" w14:textId="77777777" w:rsidR="00E94BAE" w:rsidRPr="00E55577" w:rsidRDefault="00E94BAE" w:rsidP="00E94BAE">
            <w:pPr>
              <w:spacing w:after="0" w:line="240" w:lineRule="auto"/>
              <w:ind w:left="360"/>
              <w:jc w:val="right"/>
              <w:rPr>
                <w:rFonts w:ascii="Times New Roman" w:eastAsia="Times New Roman" w:hAnsi="Times New Roman"/>
                <w:i/>
                <w:color w:val="000000"/>
                <w:sz w:val="18"/>
                <w:szCs w:val="18"/>
              </w:rPr>
            </w:pPr>
            <w:r w:rsidRPr="00E55577">
              <w:rPr>
                <w:rFonts w:ascii="Times New Roman" w:eastAsia="Times New Roman" w:hAnsi="Times New Roman"/>
                <w:i/>
                <w:color w:val="000000"/>
                <w:sz w:val="18"/>
                <w:szCs w:val="18"/>
              </w:rPr>
              <w:fldChar w:fldCharType="begin">
                <w:ffData>
                  <w:name w:val="F_GEB_BD_target"/>
                  <w:enabled/>
                  <w:calcOnExit w:val="0"/>
                  <w:textInput/>
                </w:ffData>
              </w:fldChar>
            </w:r>
            <w:r w:rsidRPr="00E55577">
              <w:rPr>
                <w:rFonts w:ascii="Times New Roman" w:eastAsia="Times New Roman" w:hAnsi="Times New Roman"/>
                <w:i/>
                <w:color w:val="000000"/>
                <w:sz w:val="18"/>
                <w:szCs w:val="18"/>
              </w:rPr>
              <w:instrText xml:space="preserve"> FORMTEXT </w:instrText>
            </w:r>
            <w:r w:rsidRPr="00E55577">
              <w:rPr>
                <w:rFonts w:ascii="Times New Roman" w:eastAsia="Times New Roman" w:hAnsi="Times New Roman"/>
                <w:i/>
                <w:color w:val="000000"/>
                <w:sz w:val="18"/>
                <w:szCs w:val="18"/>
              </w:rPr>
            </w:r>
            <w:r w:rsidRPr="00E55577">
              <w:rPr>
                <w:rFonts w:ascii="Times New Roman" w:eastAsia="Times New Roman" w:hAnsi="Times New Roman"/>
                <w:i/>
                <w:color w:val="000000"/>
                <w:sz w:val="18"/>
                <w:szCs w:val="18"/>
              </w:rPr>
              <w:fldChar w:fldCharType="separate"/>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color w:val="000000"/>
                <w:sz w:val="18"/>
                <w:szCs w:val="18"/>
              </w:rPr>
              <w:fldChar w:fldCharType="end"/>
            </w:r>
          </w:p>
        </w:tc>
        <w:tc>
          <w:tcPr>
            <w:tcW w:w="1151" w:type="dxa"/>
            <w:shd w:val="clear" w:color="auto" w:fill="auto"/>
          </w:tcPr>
          <w:p w14:paraId="6F9AAA7B" w14:textId="77777777" w:rsidR="00E94BAE" w:rsidRPr="00E55577" w:rsidRDefault="00E94BAE" w:rsidP="00E94BAE">
            <w:pPr>
              <w:spacing w:after="0" w:line="240" w:lineRule="auto"/>
              <w:ind w:left="360"/>
              <w:jc w:val="right"/>
              <w:rPr>
                <w:rFonts w:ascii="Times New Roman" w:eastAsia="Times New Roman" w:hAnsi="Times New Roman"/>
                <w:i/>
                <w:color w:val="000000"/>
                <w:sz w:val="18"/>
                <w:szCs w:val="18"/>
              </w:rPr>
            </w:pPr>
            <w:r w:rsidRPr="00E55577">
              <w:rPr>
                <w:rFonts w:ascii="Times New Roman" w:eastAsia="Times New Roman" w:hAnsi="Times New Roman"/>
                <w:i/>
                <w:color w:val="000000"/>
                <w:sz w:val="18"/>
                <w:szCs w:val="18"/>
              </w:rPr>
              <w:fldChar w:fldCharType="begin">
                <w:ffData>
                  <w:name w:val="F_GEB_BD_target"/>
                  <w:enabled/>
                  <w:calcOnExit w:val="0"/>
                  <w:textInput/>
                </w:ffData>
              </w:fldChar>
            </w:r>
            <w:r w:rsidRPr="00E55577">
              <w:rPr>
                <w:rFonts w:ascii="Times New Roman" w:eastAsia="Times New Roman" w:hAnsi="Times New Roman"/>
                <w:i/>
                <w:color w:val="000000"/>
                <w:sz w:val="18"/>
                <w:szCs w:val="18"/>
              </w:rPr>
              <w:instrText xml:space="preserve"> FORMTEXT </w:instrText>
            </w:r>
            <w:r w:rsidRPr="00E55577">
              <w:rPr>
                <w:rFonts w:ascii="Times New Roman" w:eastAsia="Times New Roman" w:hAnsi="Times New Roman"/>
                <w:i/>
                <w:color w:val="000000"/>
                <w:sz w:val="18"/>
                <w:szCs w:val="18"/>
              </w:rPr>
            </w:r>
            <w:r w:rsidRPr="00E55577">
              <w:rPr>
                <w:rFonts w:ascii="Times New Roman" w:eastAsia="Times New Roman" w:hAnsi="Times New Roman"/>
                <w:i/>
                <w:color w:val="000000"/>
                <w:sz w:val="18"/>
                <w:szCs w:val="18"/>
              </w:rPr>
              <w:fldChar w:fldCharType="separate"/>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color w:val="000000"/>
                <w:sz w:val="18"/>
                <w:szCs w:val="18"/>
              </w:rPr>
              <w:fldChar w:fldCharType="end"/>
            </w:r>
          </w:p>
        </w:tc>
        <w:tc>
          <w:tcPr>
            <w:tcW w:w="1491" w:type="dxa"/>
            <w:shd w:val="clear" w:color="auto" w:fill="auto"/>
          </w:tcPr>
          <w:p w14:paraId="1B8B147E" w14:textId="77777777" w:rsidR="00E94BAE" w:rsidRPr="00E55577" w:rsidRDefault="00E94BAE" w:rsidP="00E94BAE">
            <w:pPr>
              <w:spacing w:after="0" w:line="240" w:lineRule="auto"/>
              <w:ind w:left="360"/>
              <w:jc w:val="right"/>
              <w:rPr>
                <w:rFonts w:ascii="Times New Roman" w:eastAsia="Times New Roman" w:hAnsi="Times New Roman"/>
                <w:i/>
                <w:color w:val="000000"/>
                <w:sz w:val="18"/>
                <w:szCs w:val="18"/>
              </w:rPr>
            </w:pPr>
            <w:r w:rsidRPr="00E55577">
              <w:rPr>
                <w:rFonts w:ascii="Times New Roman" w:eastAsia="Times New Roman" w:hAnsi="Times New Roman"/>
                <w:i/>
                <w:color w:val="000000"/>
                <w:sz w:val="18"/>
                <w:szCs w:val="18"/>
              </w:rPr>
              <w:fldChar w:fldCharType="begin">
                <w:ffData>
                  <w:name w:val="F_GEB_BD_target"/>
                  <w:enabled/>
                  <w:calcOnExit w:val="0"/>
                  <w:textInput/>
                </w:ffData>
              </w:fldChar>
            </w:r>
            <w:r w:rsidRPr="00E55577">
              <w:rPr>
                <w:rFonts w:ascii="Times New Roman" w:eastAsia="Times New Roman" w:hAnsi="Times New Roman"/>
                <w:i/>
                <w:color w:val="000000"/>
                <w:sz w:val="18"/>
                <w:szCs w:val="18"/>
              </w:rPr>
              <w:instrText xml:space="preserve"> FORMTEXT </w:instrText>
            </w:r>
            <w:r w:rsidRPr="00E55577">
              <w:rPr>
                <w:rFonts w:ascii="Times New Roman" w:eastAsia="Times New Roman" w:hAnsi="Times New Roman"/>
                <w:i/>
                <w:color w:val="000000"/>
                <w:sz w:val="18"/>
                <w:szCs w:val="18"/>
              </w:rPr>
            </w:r>
            <w:r w:rsidRPr="00E55577">
              <w:rPr>
                <w:rFonts w:ascii="Times New Roman" w:eastAsia="Times New Roman" w:hAnsi="Times New Roman"/>
                <w:i/>
                <w:color w:val="000000"/>
                <w:sz w:val="18"/>
                <w:szCs w:val="18"/>
              </w:rPr>
              <w:fldChar w:fldCharType="separate"/>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color w:val="000000"/>
                <w:sz w:val="18"/>
                <w:szCs w:val="18"/>
              </w:rPr>
              <w:fldChar w:fldCharType="end"/>
            </w:r>
          </w:p>
        </w:tc>
      </w:tr>
      <w:tr w:rsidR="00E94BAE" w:rsidRPr="00E55577" w14:paraId="4303DD9E" w14:textId="77777777" w:rsidTr="00E94BAE">
        <w:tc>
          <w:tcPr>
            <w:tcW w:w="1266" w:type="dxa"/>
            <w:shd w:val="clear" w:color="auto" w:fill="BFBFBF"/>
          </w:tcPr>
          <w:p w14:paraId="5F53C18B" w14:textId="77777777" w:rsidR="00E94BAE" w:rsidRPr="00E55577" w:rsidRDefault="00E94BAE" w:rsidP="00E94BAE">
            <w:pPr>
              <w:spacing w:after="0" w:line="240" w:lineRule="auto"/>
              <w:ind w:left="360"/>
              <w:rPr>
                <w:rFonts w:ascii="Times New Roman" w:eastAsia="Times New Roman" w:hAnsi="Times New Roman"/>
                <w:sz w:val="18"/>
                <w:szCs w:val="18"/>
              </w:rPr>
            </w:pPr>
            <w:r w:rsidRPr="00E55577">
              <w:rPr>
                <w:rFonts w:ascii="Times New Roman" w:eastAsia="Times New Roman" w:hAnsi="Times New Roman"/>
                <w:sz w:val="18"/>
                <w:szCs w:val="18"/>
              </w:rPr>
              <w:t>Indicator 6.3</w:t>
            </w:r>
          </w:p>
        </w:tc>
        <w:tc>
          <w:tcPr>
            <w:tcW w:w="8128" w:type="dxa"/>
            <w:gridSpan w:val="10"/>
            <w:shd w:val="clear" w:color="auto" w:fill="BFBFBF"/>
          </w:tcPr>
          <w:p w14:paraId="2B34CB30" w14:textId="77777777" w:rsidR="00E94BAE" w:rsidRPr="00E55577" w:rsidRDefault="00E94BAE" w:rsidP="00E94BAE">
            <w:pPr>
              <w:spacing w:after="0" w:line="240" w:lineRule="auto"/>
              <w:ind w:left="360"/>
              <w:rPr>
                <w:rFonts w:ascii="Times New Roman" w:eastAsia="Times New Roman" w:hAnsi="Times New Roman"/>
                <w:sz w:val="18"/>
                <w:szCs w:val="18"/>
              </w:rPr>
            </w:pPr>
            <w:r w:rsidRPr="00E55577">
              <w:rPr>
                <w:rFonts w:ascii="Times New Roman" w:eastAsia="Times New Roman" w:hAnsi="Times New Roman"/>
                <w:sz w:val="18"/>
                <w:szCs w:val="18"/>
              </w:rPr>
              <w:t>Energy saved</w:t>
            </w:r>
          </w:p>
        </w:tc>
        <w:tc>
          <w:tcPr>
            <w:tcW w:w="1491" w:type="dxa"/>
            <w:shd w:val="clear" w:color="auto" w:fill="BFBFBF"/>
          </w:tcPr>
          <w:p w14:paraId="2363B42D" w14:textId="77777777" w:rsidR="00E94BAE" w:rsidRPr="00E55577" w:rsidRDefault="00E94BAE" w:rsidP="00E94BAE">
            <w:pPr>
              <w:spacing w:after="0" w:line="240" w:lineRule="auto"/>
              <w:ind w:left="360"/>
              <w:jc w:val="right"/>
              <w:rPr>
                <w:rFonts w:ascii="Times New Roman" w:eastAsia="Times New Roman" w:hAnsi="Times New Roman"/>
                <w:sz w:val="18"/>
                <w:szCs w:val="18"/>
              </w:rPr>
            </w:pPr>
            <w:r w:rsidRPr="00E55577">
              <w:rPr>
                <w:rFonts w:ascii="Times New Roman" w:eastAsia="Times New Roman" w:hAnsi="Times New Roman"/>
                <w:i/>
                <w:color w:val="000000"/>
                <w:sz w:val="18"/>
                <w:szCs w:val="18"/>
              </w:rPr>
              <w:fldChar w:fldCharType="begin">
                <w:ffData>
                  <w:name w:val="F_GEB_BD_target"/>
                  <w:enabled/>
                  <w:calcOnExit w:val="0"/>
                  <w:textInput/>
                </w:ffData>
              </w:fldChar>
            </w:r>
            <w:r w:rsidRPr="00E55577">
              <w:rPr>
                <w:rFonts w:ascii="Times New Roman" w:eastAsia="Times New Roman" w:hAnsi="Times New Roman"/>
                <w:i/>
                <w:color w:val="000000"/>
                <w:sz w:val="18"/>
                <w:szCs w:val="18"/>
              </w:rPr>
              <w:instrText xml:space="preserve"> FORMTEXT </w:instrText>
            </w:r>
            <w:r w:rsidRPr="00E55577">
              <w:rPr>
                <w:rFonts w:ascii="Times New Roman" w:eastAsia="Times New Roman" w:hAnsi="Times New Roman"/>
                <w:i/>
                <w:color w:val="000000"/>
                <w:sz w:val="18"/>
                <w:szCs w:val="18"/>
              </w:rPr>
            </w:r>
            <w:r w:rsidRPr="00E55577">
              <w:rPr>
                <w:rFonts w:ascii="Times New Roman" w:eastAsia="Times New Roman" w:hAnsi="Times New Roman"/>
                <w:i/>
                <w:color w:val="000000"/>
                <w:sz w:val="18"/>
                <w:szCs w:val="18"/>
              </w:rPr>
              <w:fldChar w:fldCharType="separate"/>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color w:val="000000"/>
                <w:sz w:val="18"/>
                <w:szCs w:val="18"/>
              </w:rPr>
              <w:fldChar w:fldCharType="end"/>
            </w:r>
          </w:p>
        </w:tc>
      </w:tr>
      <w:tr w:rsidR="00E94BAE" w:rsidRPr="00E55577" w14:paraId="0AE50B9E" w14:textId="77777777" w:rsidTr="00E94BAE">
        <w:trPr>
          <w:trHeight w:val="125"/>
        </w:trPr>
        <w:tc>
          <w:tcPr>
            <w:tcW w:w="1266" w:type="dxa"/>
            <w:vMerge w:val="restart"/>
            <w:shd w:val="clear" w:color="auto" w:fill="auto"/>
          </w:tcPr>
          <w:p w14:paraId="0659C3E1" w14:textId="77777777" w:rsidR="00E94BAE" w:rsidRPr="00E55577" w:rsidRDefault="00E94BAE" w:rsidP="00E94BAE">
            <w:pPr>
              <w:spacing w:after="0" w:line="240" w:lineRule="auto"/>
              <w:ind w:left="360"/>
              <w:rPr>
                <w:rFonts w:ascii="Times New Roman" w:eastAsia="Times New Roman" w:hAnsi="Times New Roman"/>
                <w:sz w:val="18"/>
                <w:szCs w:val="18"/>
              </w:rPr>
            </w:pPr>
          </w:p>
        </w:tc>
        <w:tc>
          <w:tcPr>
            <w:tcW w:w="1140" w:type="dxa"/>
            <w:vMerge w:val="restart"/>
            <w:shd w:val="clear" w:color="auto" w:fill="auto"/>
          </w:tcPr>
          <w:p w14:paraId="3CBC3B2C" w14:textId="77777777" w:rsidR="00E94BAE" w:rsidRPr="00E55577" w:rsidRDefault="00E94BAE" w:rsidP="00E94BAE">
            <w:pPr>
              <w:spacing w:after="0" w:line="240" w:lineRule="auto"/>
              <w:ind w:left="360"/>
              <w:rPr>
                <w:rFonts w:ascii="Times New Roman" w:eastAsia="Times New Roman" w:hAnsi="Times New Roman"/>
                <w:sz w:val="18"/>
                <w:szCs w:val="18"/>
              </w:rPr>
            </w:pPr>
          </w:p>
        </w:tc>
        <w:tc>
          <w:tcPr>
            <w:tcW w:w="2975" w:type="dxa"/>
            <w:gridSpan w:val="4"/>
            <w:vMerge w:val="restart"/>
            <w:shd w:val="clear" w:color="auto" w:fill="auto"/>
          </w:tcPr>
          <w:p w14:paraId="1C36D5D0" w14:textId="77777777" w:rsidR="00E94BAE" w:rsidRPr="00E55577" w:rsidRDefault="00E94BAE" w:rsidP="00E94BAE">
            <w:pPr>
              <w:spacing w:after="0" w:line="240" w:lineRule="auto"/>
              <w:ind w:left="360"/>
              <w:rPr>
                <w:rFonts w:ascii="Times New Roman" w:eastAsia="Times New Roman" w:hAnsi="Times New Roman"/>
                <w:sz w:val="18"/>
                <w:szCs w:val="18"/>
              </w:rPr>
            </w:pPr>
          </w:p>
        </w:tc>
        <w:tc>
          <w:tcPr>
            <w:tcW w:w="5504" w:type="dxa"/>
            <w:gridSpan w:val="6"/>
            <w:shd w:val="clear" w:color="auto" w:fill="auto"/>
          </w:tcPr>
          <w:p w14:paraId="7EB54355" w14:textId="77777777" w:rsidR="00E94BAE" w:rsidRPr="00E55577" w:rsidRDefault="00E94BAE" w:rsidP="00E94BAE">
            <w:pPr>
              <w:spacing w:after="0" w:line="240" w:lineRule="auto"/>
              <w:ind w:left="360"/>
              <w:jc w:val="center"/>
              <w:rPr>
                <w:rFonts w:ascii="Times New Roman" w:eastAsia="Times New Roman" w:hAnsi="Times New Roman"/>
                <w:sz w:val="18"/>
                <w:szCs w:val="18"/>
              </w:rPr>
            </w:pPr>
            <w:r w:rsidRPr="00E55577">
              <w:rPr>
                <w:rFonts w:ascii="Times New Roman" w:eastAsia="Times New Roman" w:hAnsi="Times New Roman"/>
                <w:sz w:val="18"/>
                <w:szCs w:val="18"/>
              </w:rPr>
              <w:t>MJ</w:t>
            </w:r>
          </w:p>
        </w:tc>
      </w:tr>
      <w:tr w:rsidR="00E94BAE" w:rsidRPr="00E55577" w14:paraId="440FC2A8" w14:textId="77777777" w:rsidTr="00E94BAE">
        <w:trPr>
          <w:trHeight w:val="58"/>
        </w:trPr>
        <w:tc>
          <w:tcPr>
            <w:tcW w:w="1266" w:type="dxa"/>
            <w:vMerge/>
            <w:shd w:val="clear" w:color="auto" w:fill="auto"/>
          </w:tcPr>
          <w:p w14:paraId="0FFB6A11" w14:textId="77777777" w:rsidR="00E94BAE" w:rsidRPr="00E55577" w:rsidRDefault="00E94BAE" w:rsidP="00E94BAE">
            <w:pPr>
              <w:spacing w:after="0" w:line="240" w:lineRule="auto"/>
              <w:ind w:left="360"/>
              <w:rPr>
                <w:rFonts w:ascii="Times New Roman" w:eastAsia="Times New Roman" w:hAnsi="Times New Roman"/>
                <w:sz w:val="18"/>
                <w:szCs w:val="18"/>
              </w:rPr>
            </w:pPr>
          </w:p>
        </w:tc>
        <w:tc>
          <w:tcPr>
            <w:tcW w:w="1140" w:type="dxa"/>
            <w:vMerge/>
            <w:shd w:val="clear" w:color="auto" w:fill="auto"/>
          </w:tcPr>
          <w:p w14:paraId="3B20D476" w14:textId="77777777" w:rsidR="00E94BAE" w:rsidRPr="00E55577" w:rsidRDefault="00E94BAE" w:rsidP="00E94BAE">
            <w:pPr>
              <w:spacing w:after="0" w:line="240" w:lineRule="auto"/>
              <w:ind w:left="360"/>
              <w:rPr>
                <w:rFonts w:ascii="Times New Roman" w:eastAsia="Times New Roman" w:hAnsi="Times New Roman"/>
                <w:sz w:val="18"/>
                <w:szCs w:val="18"/>
              </w:rPr>
            </w:pPr>
          </w:p>
        </w:tc>
        <w:tc>
          <w:tcPr>
            <w:tcW w:w="2975" w:type="dxa"/>
            <w:gridSpan w:val="4"/>
            <w:vMerge/>
            <w:shd w:val="clear" w:color="auto" w:fill="auto"/>
          </w:tcPr>
          <w:p w14:paraId="758374E0" w14:textId="77777777" w:rsidR="00E94BAE" w:rsidRPr="00E55577" w:rsidRDefault="00E94BAE" w:rsidP="00E94BAE">
            <w:pPr>
              <w:spacing w:after="0" w:line="240" w:lineRule="auto"/>
              <w:ind w:left="360"/>
              <w:rPr>
                <w:rFonts w:ascii="Times New Roman" w:eastAsia="Times New Roman" w:hAnsi="Times New Roman"/>
                <w:sz w:val="18"/>
                <w:szCs w:val="18"/>
              </w:rPr>
            </w:pPr>
          </w:p>
        </w:tc>
        <w:tc>
          <w:tcPr>
            <w:tcW w:w="2862" w:type="dxa"/>
            <w:gridSpan w:val="4"/>
            <w:shd w:val="clear" w:color="auto" w:fill="auto"/>
          </w:tcPr>
          <w:p w14:paraId="4F27B68D" w14:textId="77777777" w:rsidR="00E94BAE" w:rsidRPr="00E55577" w:rsidRDefault="00E94BAE" w:rsidP="00E94BAE">
            <w:pPr>
              <w:spacing w:after="0" w:line="240" w:lineRule="auto"/>
              <w:ind w:left="360"/>
              <w:jc w:val="center"/>
              <w:rPr>
                <w:rFonts w:ascii="Times New Roman" w:eastAsia="Times New Roman" w:hAnsi="Times New Roman"/>
                <w:sz w:val="18"/>
                <w:szCs w:val="18"/>
              </w:rPr>
            </w:pPr>
            <w:r w:rsidRPr="00E55577">
              <w:rPr>
                <w:rFonts w:ascii="Times New Roman" w:eastAsia="Times New Roman" w:hAnsi="Times New Roman"/>
                <w:sz w:val="18"/>
                <w:szCs w:val="18"/>
              </w:rPr>
              <w:t>Expected</w:t>
            </w:r>
          </w:p>
        </w:tc>
        <w:tc>
          <w:tcPr>
            <w:tcW w:w="2642" w:type="dxa"/>
            <w:gridSpan w:val="2"/>
            <w:shd w:val="clear" w:color="auto" w:fill="auto"/>
          </w:tcPr>
          <w:p w14:paraId="41931EC2" w14:textId="77777777" w:rsidR="00E94BAE" w:rsidRPr="00E55577" w:rsidRDefault="00E94BAE" w:rsidP="00E94BAE">
            <w:pPr>
              <w:spacing w:after="0" w:line="240" w:lineRule="auto"/>
              <w:ind w:left="360"/>
              <w:jc w:val="center"/>
              <w:rPr>
                <w:rFonts w:ascii="Times New Roman" w:eastAsia="Times New Roman" w:hAnsi="Times New Roman"/>
                <w:sz w:val="18"/>
                <w:szCs w:val="18"/>
              </w:rPr>
            </w:pPr>
            <w:r w:rsidRPr="00E55577">
              <w:rPr>
                <w:rFonts w:ascii="Times New Roman" w:eastAsia="Times New Roman" w:hAnsi="Times New Roman"/>
                <w:sz w:val="18"/>
                <w:szCs w:val="18"/>
              </w:rPr>
              <w:t>Achieved</w:t>
            </w:r>
          </w:p>
        </w:tc>
      </w:tr>
      <w:tr w:rsidR="00E94BAE" w:rsidRPr="00E55577" w14:paraId="28B0ED45" w14:textId="77777777" w:rsidTr="00E94BAE">
        <w:trPr>
          <w:trHeight w:val="98"/>
        </w:trPr>
        <w:tc>
          <w:tcPr>
            <w:tcW w:w="1266" w:type="dxa"/>
            <w:vMerge/>
            <w:shd w:val="clear" w:color="auto" w:fill="auto"/>
          </w:tcPr>
          <w:p w14:paraId="2BAB7A21" w14:textId="77777777" w:rsidR="00E94BAE" w:rsidRPr="00E55577" w:rsidRDefault="00E94BAE" w:rsidP="00E94BAE">
            <w:pPr>
              <w:spacing w:after="0" w:line="240" w:lineRule="auto"/>
              <w:ind w:left="360"/>
              <w:rPr>
                <w:rFonts w:ascii="Times New Roman" w:eastAsia="Times New Roman" w:hAnsi="Times New Roman"/>
                <w:sz w:val="18"/>
                <w:szCs w:val="18"/>
              </w:rPr>
            </w:pPr>
          </w:p>
        </w:tc>
        <w:tc>
          <w:tcPr>
            <w:tcW w:w="1140" w:type="dxa"/>
            <w:vMerge/>
            <w:shd w:val="clear" w:color="auto" w:fill="auto"/>
          </w:tcPr>
          <w:p w14:paraId="6C790852" w14:textId="77777777" w:rsidR="00E94BAE" w:rsidRPr="00E55577" w:rsidRDefault="00E94BAE" w:rsidP="00E94BAE">
            <w:pPr>
              <w:spacing w:after="0" w:line="240" w:lineRule="auto"/>
              <w:ind w:left="360"/>
              <w:rPr>
                <w:rFonts w:ascii="Times New Roman" w:eastAsia="Times New Roman" w:hAnsi="Times New Roman"/>
                <w:sz w:val="18"/>
                <w:szCs w:val="18"/>
              </w:rPr>
            </w:pPr>
          </w:p>
        </w:tc>
        <w:tc>
          <w:tcPr>
            <w:tcW w:w="2975" w:type="dxa"/>
            <w:gridSpan w:val="4"/>
            <w:vMerge/>
            <w:shd w:val="clear" w:color="auto" w:fill="auto"/>
          </w:tcPr>
          <w:p w14:paraId="7A4124CD" w14:textId="77777777" w:rsidR="00E94BAE" w:rsidRPr="00E55577" w:rsidRDefault="00E94BAE" w:rsidP="00E94BAE">
            <w:pPr>
              <w:spacing w:after="0" w:line="240" w:lineRule="auto"/>
              <w:ind w:left="360"/>
              <w:rPr>
                <w:rFonts w:ascii="Times New Roman" w:eastAsia="Times New Roman" w:hAnsi="Times New Roman"/>
                <w:sz w:val="18"/>
                <w:szCs w:val="18"/>
              </w:rPr>
            </w:pPr>
          </w:p>
        </w:tc>
        <w:tc>
          <w:tcPr>
            <w:tcW w:w="1297" w:type="dxa"/>
            <w:gridSpan w:val="2"/>
            <w:shd w:val="clear" w:color="auto" w:fill="auto"/>
          </w:tcPr>
          <w:p w14:paraId="302DC5C8" w14:textId="4B8A4624" w:rsidR="00E94BAE" w:rsidRPr="00E55577" w:rsidRDefault="00E94BAE" w:rsidP="00E94BAE">
            <w:pPr>
              <w:spacing w:after="0" w:line="240" w:lineRule="auto"/>
              <w:ind w:left="360"/>
              <w:jc w:val="center"/>
              <w:rPr>
                <w:rFonts w:ascii="Times New Roman" w:eastAsia="Times New Roman" w:hAnsi="Times New Roman"/>
                <w:sz w:val="18"/>
                <w:szCs w:val="18"/>
              </w:rPr>
            </w:pPr>
            <w:r w:rsidRPr="00E55577">
              <w:rPr>
                <w:rFonts w:ascii="Times New Roman" w:eastAsia="Times New Roman" w:hAnsi="Times New Roman"/>
                <w:sz w:val="18"/>
                <w:szCs w:val="18"/>
              </w:rPr>
              <w:t>Concept stage</w:t>
            </w:r>
          </w:p>
        </w:tc>
        <w:tc>
          <w:tcPr>
            <w:tcW w:w="1565" w:type="dxa"/>
            <w:gridSpan w:val="2"/>
            <w:shd w:val="clear" w:color="auto" w:fill="auto"/>
          </w:tcPr>
          <w:p w14:paraId="6709667E" w14:textId="77777777" w:rsidR="00E94BAE" w:rsidRPr="00E55577" w:rsidRDefault="00E94BAE" w:rsidP="00E94BAE">
            <w:pPr>
              <w:spacing w:after="0" w:line="240" w:lineRule="auto"/>
              <w:ind w:left="360"/>
              <w:jc w:val="center"/>
              <w:rPr>
                <w:rFonts w:ascii="Times New Roman" w:eastAsia="Times New Roman" w:hAnsi="Times New Roman"/>
                <w:sz w:val="18"/>
                <w:szCs w:val="18"/>
              </w:rPr>
            </w:pPr>
            <w:r w:rsidRPr="00E55577">
              <w:rPr>
                <w:rFonts w:ascii="Times New Roman" w:eastAsia="Times New Roman" w:hAnsi="Times New Roman"/>
                <w:sz w:val="18"/>
                <w:szCs w:val="18"/>
              </w:rPr>
              <w:t>Endorsement</w:t>
            </w:r>
          </w:p>
        </w:tc>
        <w:tc>
          <w:tcPr>
            <w:tcW w:w="1151" w:type="dxa"/>
            <w:shd w:val="clear" w:color="auto" w:fill="auto"/>
          </w:tcPr>
          <w:p w14:paraId="6EADCBA2" w14:textId="77777777" w:rsidR="00E94BAE" w:rsidRPr="00E55577" w:rsidRDefault="00E94BAE" w:rsidP="00E94BAE">
            <w:pPr>
              <w:spacing w:after="0" w:line="240" w:lineRule="auto"/>
              <w:ind w:left="360"/>
              <w:jc w:val="center"/>
              <w:rPr>
                <w:rFonts w:ascii="Times New Roman" w:eastAsia="Times New Roman" w:hAnsi="Times New Roman"/>
                <w:sz w:val="18"/>
                <w:szCs w:val="18"/>
              </w:rPr>
            </w:pPr>
            <w:r w:rsidRPr="00E55577">
              <w:rPr>
                <w:rFonts w:ascii="Times New Roman" w:eastAsia="Times New Roman" w:hAnsi="Times New Roman"/>
                <w:sz w:val="18"/>
                <w:szCs w:val="18"/>
              </w:rPr>
              <w:t>MTR</w:t>
            </w:r>
          </w:p>
        </w:tc>
        <w:tc>
          <w:tcPr>
            <w:tcW w:w="1491" w:type="dxa"/>
            <w:shd w:val="clear" w:color="auto" w:fill="auto"/>
          </w:tcPr>
          <w:p w14:paraId="1C69FA38" w14:textId="77777777" w:rsidR="00E94BAE" w:rsidRPr="00E55577" w:rsidRDefault="00E94BAE" w:rsidP="00E94BAE">
            <w:pPr>
              <w:spacing w:after="0" w:line="240" w:lineRule="auto"/>
              <w:ind w:left="360"/>
              <w:jc w:val="center"/>
              <w:rPr>
                <w:rFonts w:ascii="Times New Roman" w:eastAsia="Times New Roman" w:hAnsi="Times New Roman"/>
                <w:sz w:val="18"/>
                <w:szCs w:val="18"/>
              </w:rPr>
            </w:pPr>
            <w:r w:rsidRPr="00E55577">
              <w:rPr>
                <w:rFonts w:ascii="Times New Roman" w:eastAsia="Times New Roman" w:hAnsi="Times New Roman"/>
                <w:sz w:val="18"/>
                <w:szCs w:val="18"/>
              </w:rPr>
              <w:t>TE</w:t>
            </w:r>
          </w:p>
        </w:tc>
      </w:tr>
      <w:tr w:rsidR="00E94BAE" w:rsidRPr="00E55577" w14:paraId="0A4FD605" w14:textId="77777777" w:rsidTr="00E94BAE">
        <w:tc>
          <w:tcPr>
            <w:tcW w:w="1266" w:type="dxa"/>
            <w:shd w:val="clear" w:color="auto" w:fill="auto"/>
          </w:tcPr>
          <w:p w14:paraId="268B2904" w14:textId="77777777" w:rsidR="00E94BAE" w:rsidRPr="00E55577" w:rsidRDefault="00E94BAE" w:rsidP="00E94BAE">
            <w:pPr>
              <w:spacing w:after="0" w:line="240" w:lineRule="auto"/>
              <w:ind w:left="360"/>
              <w:jc w:val="right"/>
              <w:rPr>
                <w:rFonts w:ascii="Times New Roman" w:eastAsia="Times New Roman" w:hAnsi="Times New Roman"/>
                <w:sz w:val="18"/>
                <w:szCs w:val="18"/>
              </w:rPr>
            </w:pPr>
          </w:p>
        </w:tc>
        <w:tc>
          <w:tcPr>
            <w:tcW w:w="1140" w:type="dxa"/>
            <w:shd w:val="clear" w:color="auto" w:fill="auto"/>
          </w:tcPr>
          <w:p w14:paraId="43B133BA" w14:textId="77777777" w:rsidR="00E94BAE" w:rsidRPr="00E55577" w:rsidRDefault="00E94BAE" w:rsidP="00E94BAE">
            <w:pPr>
              <w:spacing w:after="0" w:line="240" w:lineRule="auto"/>
              <w:ind w:left="360"/>
              <w:jc w:val="right"/>
              <w:rPr>
                <w:rFonts w:ascii="Times New Roman" w:eastAsia="Times New Roman" w:hAnsi="Times New Roman"/>
                <w:sz w:val="18"/>
                <w:szCs w:val="18"/>
              </w:rPr>
            </w:pPr>
          </w:p>
        </w:tc>
        <w:tc>
          <w:tcPr>
            <w:tcW w:w="2975" w:type="dxa"/>
            <w:gridSpan w:val="4"/>
            <w:shd w:val="clear" w:color="auto" w:fill="auto"/>
          </w:tcPr>
          <w:p w14:paraId="001A4608" w14:textId="77777777" w:rsidR="00E94BAE" w:rsidRPr="00E55577" w:rsidRDefault="00E94BAE" w:rsidP="00E94BAE">
            <w:pPr>
              <w:spacing w:after="0" w:line="240" w:lineRule="auto"/>
              <w:ind w:left="360"/>
              <w:jc w:val="right"/>
              <w:rPr>
                <w:rFonts w:ascii="Times New Roman" w:eastAsia="Times New Roman" w:hAnsi="Times New Roman"/>
                <w:sz w:val="18"/>
                <w:szCs w:val="18"/>
              </w:rPr>
            </w:pPr>
          </w:p>
        </w:tc>
        <w:tc>
          <w:tcPr>
            <w:tcW w:w="1297" w:type="dxa"/>
            <w:gridSpan w:val="2"/>
            <w:shd w:val="clear" w:color="auto" w:fill="auto"/>
          </w:tcPr>
          <w:p w14:paraId="0AFD641F" w14:textId="77777777" w:rsidR="00E94BAE" w:rsidRPr="00E55577" w:rsidRDefault="00E94BAE" w:rsidP="00E94BAE">
            <w:pPr>
              <w:spacing w:after="0" w:line="240" w:lineRule="auto"/>
              <w:ind w:left="360"/>
              <w:jc w:val="right"/>
              <w:rPr>
                <w:rFonts w:ascii="Times New Roman" w:eastAsia="Times New Roman" w:hAnsi="Times New Roman"/>
                <w:sz w:val="18"/>
                <w:szCs w:val="18"/>
              </w:rPr>
            </w:pPr>
            <w:r w:rsidRPr="00E55577">
              <w:rPr>
                <w:rFonts w:ascii="Times New Roman" w:eastAsia="Times New Roman" w:hAnsi="Times New Roman"/>
                <w:i/>
                <w:color w:val="000000"/>
                <w:sz w:val="18"/>
                <w:szCs w:val="18"/>
              </w:rPr>
              <w:fldChar w:fldCharType="begin">
                <w:ffData>
                  <w:name w:val="F_GEB_BD_target"/>
                  <w:enabled/>
                  <w:calcOnExit w:val="0"/>
                  <w:textInput/>
                </w:ffData>
              </w:fldChar>
            </w:r>
            <w:r w:rsidRPr="00E55577">
              <w:rPr>
                <w:rFonts w:ascii="Times New Roman" w:eastAsia="Times New Roman" w:hAnsi="Times New Roman"/>
                <w:i/>
                <w:color w:val="000000"/>
                <w:sz w:val="18"/>
                <w:szCs w:val="18"/>
              </w:rPr>
              <w:instrText xml:space="preserve"> FORMTEXT </w:instrText>
            </w:r>
            <w:r w:rsidRPr="00E55577">
              <w:rPr>
                <w:rFonts w:ascii="Times New Roman" w:eastAsia="Times New Roman" w:hAnsi="Times New Roman"/>
                <w:i/>
                <w:color w:val="000000"/>
                <w:sz w:val="18"/>
                <w:szCs w:val="18"/>
              </w:rPr>
            </w:r>
            <w:r w:rsidRPr="00E55577">
              <w:rPr>
                <w:rFonts w:ascii="Times New Roman" w:eastAsia="Times New Roman" w:hAnsi="Times New Roman"/>
                <w:i/>
                <w:color w:val="000000"/>
                <w:sz w:val="18"/>
                <w:szCs w:val="18"/>
              </w:rPr>
              <w:fldChar w:fldCharType="separate"/>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color w:val="000000"/>
                <w:sz w:val="18"/>
                <w:szCs w:val="18"/>
              </w:rPr>
              <w:fldChar w:fldCharType="end"/>
            </w:r>
          </w:p>
        </w:tc>
        <w:tc>
          <w:tcPr>
            <w:tcW w:w="1565" w:type="dxa"/>
            <w:gridSpan w:val="2"/>
            <w:shd w:val="clear" w:color="auto" w:fill="auto"/>
          </w:tcPr>
          <w:p w14:paraId="35F6AA1E" w14:textId="77777777" w:rsidR="00E94BAE" w:rsidRPr="00E55577" w:rsidRDefault="00E94BAE" w:rsidP="00E94BAE">
            <w:pPr>
              <w:spacing w:after="0" w:line="240" w:lineRule="auto"/>
              <w:ind w:left="360"/>
              <w:jc w:val="right"/>
              <w:rPr>
                <w:rFonts w:ascii="Times New Roman" w:eastAsia="Times New Roman" w:hAnsi="Times New Roman"/>
                <w:sz w:val="18"/>
                <w:szCs w:val="18"/>
              </w:rPr>
            </w:pPr>
            <w:r w:rsidRPr="00E55577">
              <w:rPr>
                <w:rFonts w:ascii="Times New Roman" w:eastAsia="Times New Roman" w:hAnsi="Times New Roman"/>
                <w:i/>
                <w:color w:val="000000"/>
                <w:sz w:val="18"/>
                <w:szCs w:val="18"/>
              </w:rPr>
              <w:fldChar w:fldCharType="begin">
                <w:ffData>
                  <w:name w:val="F_GEB_BD_target"/>
                  <w:enabled/>
                  <w:calcOnExit w:val="0"/>
                  <w:textInput/>
                </w:ffData>
              </w:fldChar>
            </w:r>
            <w:r w:rsidRPr="00E55577">
              <w:rPr>
                <w:rFonts w:ascii="Times New Roman" w:eastAsia="Times New Roman" w:hAnsi="Times New Roman"/>
                <w:i/>
                <w:color w:val="000000"/>
                <w:sz w:val="18"/>
                <w:szCs w:val="18"/>
              </w:rPr>
              <w:instrText xml:space="preserve"> FORMTEXT </w:instrText>
            </w:r>
            <w:r w:rsidRPr="00E55577">
              <w:rPr>
                <w:rFonts w:ascii="Times New Roman" w:eastAsia="Times New Roman" w:hAnsi="Times New Roman"/>
                <w:i/>
                <w:color w:val="000000"/>
                <w:sz w:val="18"/>
                <w:szCs w:val="18"/>
              </w:rPr>
            </w:r>
            <w:r w:rsidRPr="00E55577">
              <w:rPr>
                <w:rFonts w:ascii="Times New Roman" w:eastAsia="Times New Roman" w:hAnsi="Times New Roman"/>
                <w:i/>
                <w:color w:val="000000"/>
                <w:sz w:val="18"/>
                <w:szCs w:val="18"/>
              </w:rPr>
              <w:fldChar w:fldCharType="separate"/>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color w:val="000000"/>
                <w:sz w:val="18"/>
                <w:szCs w:val="18"/>
              </w:rPr>
              <w:fldChar w:fldCharType="end"/>
            </w:r>
          </w:p>
        </w:tc>
        <w:tc>
          <w:tcPr>
            <w:tcW w:w="1151" w:type="dxa"/>
            <w:shd w:val="clear" w:color="auto" w:fill="auto"/>
          </w:tcPr>
          <w:p w14:paraId="52E9133C" w14:textId="77777777" w:rsidR="00E94BAE" w:rsidRPr="00E55577" w:rsidRDefault="00E94BAE" w:rsidP="00E94BAE">
            <w:pPr>
              <w:spacing w:after="0" w:line="240" w:lineRule="auto"/>
              <w:ind w:left="360"/>
              <w:jc w:val="right"/>
              <w:rPr>
                <w:rFonts w:ascii="Times New Roman" w:eastAsia="Times New Roman" w:hAnsi="Times New Roman"/>
                <w:sz w:val="18"/>
                <w:szCs w:val="18"/>
              </w:rPr>
            </w:pPr>
            <w:r w:rsidRPr="00E55577">
              <w:rPr>
                <w:rFonts w:ascii="Times New Roman" w:eastAsia="Times New Roman" w:hAnsi="Times New Roman"/>
                <w:i/>
                <w:color w:val="000000"/>
                <w:sz w:val="18"/>
                <w:szCs w:val="18"/>
              </w:rPr>
              <w:fldChar w:fldCharType="begin">
                <w:ffData>
                  <w:name w:val="F_GEB_BD_target"/>
                  <w:enabled/>
                  <w:calcOnExit w:val="0"/>
                  <w:textInput/>
                </w:ffData>
              </w:fldChar>
            </w:r>
            <w:r w:rsidRPr="00E55577">
              <w:rPr>
                <w:rFonts w:ascii="Times New Roman" w:eastAsia="Times New Roman" w:hAnsi="Times New Roman"/>
                <w:i/>
                <w:color w:val="000000"/>
                <w:sz w:val="18"/>
                <w:szCs w:val="18"/>
              </w:rPr>
              <w:instrText xml:space="preserve"> FORMTEXT </w:instrText>
            </w:r>
            <w:r w:rsidRPr="00E55577">
              <w:rPr>
                <w:rFonts w:ascii="Times New Roman" w:eastAsia="Times New Roman" w:hAnsi="Times New Roman"/>
                <w:i/>
                <w:color w:val="000000"/>
                <w:sz w:val="18"/>
                <w:szCs w:val="18"/>
              </w:rPr>
            </w:r>
            <w:r w:rsidRPr="00E55577">
              <w:rPr>
                <w:rFonts w:ascii="Times New Roman" w:eastAsia="Times New Roman" w:hAnsi="Times New Roman"/>
                <w:i/>
                <w:color w:val="000000"/>
                <w:sz w:val="18"/>
                <w:szCs w:val="18"/>
              </w:rPr>
              <w:fldChar w:fldCharType="separate"/>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color w:val="000000"/>
                <w:sz w:val="18"/>
                <w:szCs w:val="18"/>
              </w:rPr>
              <w:fldChar w:fldCharType="end"/>
            </w:r>
          </w:p>
        </w:tc>
        <w:tc>
          <w:tcPr>
            <w:tcW w:w="1491" w:type="dxa"/>
            <w:shd w:val="clear" w:color="auto" w:fill="auto"/>
          </w:tcPr>
          <w:p w14:paraId="5293C740" w14:textId="77777777" w:rsidR="00E94BAE" w:rsidRPr="00E55577" w:rsidRDefault="00E94BAE" w:rsidP="00E94BAE">
            <w:pPr>
              <w:spacing w:after="0" w:line="240" w:lineRule="auto"/>
              <w:ind w:left="360"/>
              <w:jc w:val="right"/>
              <w:rPr>
                <w:rFonts w:ascii="Times New Roman" w:eastAsia="Times New Roman" w:hAnsi="Times New Roman"/>
                <w:sz w:val="18"/>
                <w:szCs w:val="18"/>
              </w:rPr>
            </w:pPr>
            <w:r w:rsidRPr="00E55577">
              <w:rPr>
                <w:rFonts w:ascii="Times New Roman" w:eastAsia="Times New Roman" w:hAnsi="Times New Roman"/>
                <w:i/>
                <w:color w:val="000000"/>
                <w:sz w:val="18"/>
                <w:szCs w:val="18"/>
              </w:rPr>
              <w:fldChar w:fldCharType="begin">
                <w:ffData>
                  <w:name w:val="F_GEB_BD_target"/>
                  <w:enabled/>
                  <w:calcOnExit w:val="0"/>
                  <w:textInput/>
                </w:ffData>
              </w:fldChar>
            </w:r>
            <w:r w:rsidRPr="00E55577">
              <w:rPr>
                <w:rFonts w:ascii="Times New Roman" w:eastAsia="Times New Roman" w:hAnsi="Times New Roman"/>
                <w:i/>
                <w:color w:val="000000"/>
                <w:sz w:val="18"/>
                <w:szCs w:val="18"/>
              </w:rPr>
              <w:instrText xml:space="preserve"> FORMTEXT </w:instrText>
            </w:r>
            <w:r w:rsidRPr="00E55577">
              <w:rPr>
                <w:rFonts w:ascii="Times New Roman" w:eastAsia="Times New Roman" w:hAnsi="Times New Roman"/>
                <w:i/>
                <w:color w:val="000000"/>
                <w:sz w:val="18"/>
                <w:szCs w:val="18"/>
              </w:rPr>
            </w:r>
            <w:r w:rsidRPr="00E55577">
              <w:rPr>
                <w:rFonts w:ascii="Times New Roman" w:eastAsia="Times New Roman" w:hAnsi="Times New Roman"/>
                <w:i/>
                <w:color w:val="000000"/>
                <w:sz w:val="18"/>
                <w:szCs w:val="18"/>
              </w:rPr>
              <w:fldChar w:fldCharType="separate"/>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color w:val="000000"/>
                <w:sz w:val="18"/>
                <w:szCs w:val="18"/>
              </w:rPr>
              <w:fldChar w:fldCharType="end"/>
            </w:r>
          </w:p>
        </w:tc>
      </w:tr>
      <w:tr w:rsidR="00E94BAE" w:rsidRPr="00E55577" w14:paraId="4B711B53" w14:textId="77777777" w:rsidTr="00E94BAE">
        <w:tc>
          <w:tcPr>
            <w:tcW w:w="1266" w:type="dxa"/>
            <w:shd w:val="clear" w:color="auto" w:fill="auto"/>
          </w:tcPr>
          <w:p w14:paraId="33D22348" w14:textId="77777777" w:rsidR="00E94BAE" w:rsidRPr="00E55577" w:rsidRDefault="00E94BAE" w:rsidP="00E94BAE">
            <w:pPr>
              <w:spacing w:after="0" w:line="240" w:lineRule="auto"/>
              <w:ind w:left="360"/>
              <w:jc w:val="right"/>
              <w:rPr>
                <w:rFonts w:ascii="Times New Roman" w:eastAsia="Times New Roman" w:hAnsi="Times New Roman"/>
                <w:sz w:val="18"/>
                <w:szCs w:val="18"/>
              </w:rPr>
            </w:pPr>
          </w:p>
        </w:tc>
        <w:tc>
          <w:tcPr>
            <w:tcW w:w="1140" w:type="dxa"/>
            <w:shd w:val="clear" w:color="auto" w:fill="auto"/>
          </w:tcPr>
          <w:p w14:paraId="1FA0541B" w14:textId="77777777" w:rsidR="00E94BAE" w:rsidRPr="00E55577" w:rsidRDefault="00E94BAE" w:rsidP="00E94BAE">
            <w:pPr>
              <w:spacing w:after="0" w:line="240" w:lineRule="auto"/>
              <w:ind w:left="360"/>
              <w:jc w:val="right"/>
              <w:rPr>
                <w:rFonts w:ascii="Times New Roman" w:eastAsia="Times New Roman" w:hAnsi="Times New Roman"/>
                <w:sz w:val="18"/>
                <w:szCs w:val="18"/>
              </w:rPr>
            </w:pPr>
          </w:p>
        </w:tc>
        <w:tc>
          <w:tcPr>
            <w:tcW w:w="2975" w:type="dxa"/>
            <w:gridSpan w:val="4"/>
            <w:shd w:val="clear" w:color="auto" w:fill="auto"/>
          </w:tcPr>
          <w:p w14:paraId="64C74634" w14:textId="77777777" w:rsidR="00E94BAE" w:rsidRPr="00E55577" w:rsidRDefault="00E94BAE" w:rsidP="00E94BAE">
            <w:pPr>
              <w:spacing w:after="0" w:line="240" w:lineRule="auto"/>
              <w:ind w:left="360"/>
              <w:jc w:val="right"/>
              <w:rPr>
                <w:rFonts w:ascii="Times New Roman" w:eastAsia="Times New Roman" w:hAnsi="Times New Roman"/>
                <w:sz w:val="18"/>
                <w:szCs w:val="18"/>
              </w:rPr>
            </w:pPr>
          </w:p>
        </w:tc>
        <w:tc>
          <w:tcPr>
            <w:tcW w:w="1297" w:type="dxa"/>
            <w:gridSpan w:val="2"/>
            <w:shd w:val="clear" w:color="auto" w:fill="auto"/>
          </w:tcPr>
          <w:p w14:paraId="4BDD3426" w14:textId="77777777" w:rsidR="00E94BAE" w:rsidRPr="00E55577" w:rsidRDefault="00E94BAE" w:rsidP="00E94BAE">
            <w:pPr>
              <w:spacing w:after="0" w:line="240" w:lineRule="auto"/>
              <w:ind w:left="360"/>
              <w:jc w:val="right"/>
              <w:rPr>
                <w:rFonts w:ascii="Times New Roman" w:eastAsia="Times New Roman" w:hAnsi="Times New Roman"/>
                <w:sz w:val="18"/>
                <w:szCs w:val="18"/>
              </w:rPr>
            </w:pPr>
            <w:r w:rsidRPr="00E55577">
              <w:rPr>
                <w:rFonts w:ascii="Times New Roman" w:eastAsia="Times New Roman" w:hAnsi="Times New Roman"/>
                <w:i/>
                <w:color w:val="000000"/>
                <w:sz w:val="18"/>
                <w:szCs w:val="18"/>
              </w:rPr>
              <w:fldChar w:fldCharType="begin">
                <w:ffData>
                  <w:name w:val="F_GEB_BD_target"/>
                  <w:enabled/>
                  <w:calcOnExit w:val="0"/>
                  <w:textInput/>
                </w:ffData>
              </w:fldChar>
            </w:r>
            <w:r w:rsidRPr="00E55577">
              <w:rPr>
                <w:rFonts w:ascii="Times New Roman" w:eastAsia="Times New Roman" w:hAnsi="Times New Roman"/>
                <w:i/>
                <w:color w:val="000000"/>
                <w:sz w:val="18"/>
                <w:szCs w:val="18"/>
              </w:rPr>
              <w:instrText xml:space="preserve"> FORMTEXT </w:instrText>
            </w:r>
            <w:r w:rsidRPr="00E55577">
              <w:rPr>
                <w:rFonts w:ascii="Times New Roman" w:eastAsia="Times New Roman" w:hAnsi="Times New Roman"/>
                <w:i/>
                <w:color w:val="000000"/>
                <w:sz w:val="18"/>
                <w:szCs w:val="18"/>
              </w:rPr>
            </w:r>
            <w:r w:rsidRPr="00E55577">
              <w:rPr>
                <w:rFonts w:ascii="Times New Roman" w:eastAsia="Times New Roman" w:hAnsi="Times New Roman"/>
                <w:i/>
                <w:color w:val="000000"/>
                <w:sz w:val="18"/>
                <w:szCs w:val="18"/>
              </w:rPr>
              <w:fldChar w:fldCharType="separate"/>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color w:val="000000"/>
                <w:sz w:val="18"/>
                <w:szCs w:val="18"/>
              </w:rPr>
              <w:fldChar w:fldCharType="end"/>
            </w:r>
          </w:p>
        </w:tc>
        <w:tc>
          <w:tcPr>
            <w:tcW w:w="1565" w:type="dxa"/>
            <w:gridSpan w:val="2"/>
            <w:shd w:val="clear" w:color="auto" w:fill="auto"/>
          </w:tcPr>
          <w:p w14:paraId="002667EE" w14:textId="77777777" w:rsidR="00E94BAE" w:rsidRPr="00E55577" w:rsidRDefault="00E94BAE" w:rsidP="00E94BAE">
            <w:pPr>
              <w:spacing w:after="0" w:line="240" w:lineRule="auto"/>
              <w:ind w:left="360"/>
              <w:jc w:val="right"/>
              <w:rPr>
                <w:rFonts w:ascii="Times New Roman" w:eastAsia="Times New Roman" w:hAnsi="Times New Roman"/>
                <w:sz w:val="18"/>
                <w:szCs w:val="18"/>
              </w:rPr>
            </w:pPr>
            <w:r w:rsidRPr="00E55577">
              <w:rPr>
                <w:rFonts w:ascii="Times New Roman" w:eastAsia="Times New Roman" w:hAnsi="Times New Roman"/>
                <w:i/>
                <w:color w:val="000000"/>
                <w:sz w:val="18"/>
                <w:szCs w:val="18"/>
              </w:rPr>
              <w:fldChar w:fldCharType="begin">
                <w:ffData>
                  <w:name w:val="F_GEB_BD_target"/>
                  <w:enabled/>
                  <w:calcOnExit w:val="0"/>
                  <w:textInput/>
                </w:ffData>
              </w:fldChar>
            </w:r>
            <w:r w:rsidRPr="00E55577">
              <w:rPr>
                <w:rFonts w:ascii="Times New Roman" w:eastAsia="Times New Roman" w:hAnsi="Times New Roman"/>
                <w:i/>
                <w:color w:val="000000"/>
                <w:sz w:val="18"/>
                <w:szCs w:val="18"/>
              </w:rPr>
              <w:instrText xml:space="preserve"> FORMTEXT </w:instrText>
            </w:r>
            <w:r w:rsidRPr="00E55577">
              <w:rPr>
                <w:rFonts w:ascii="Times New Roman" w:eastAsia="Times New Roman" w:hAnsi="Times New Roman"/>
                <w:i/>
                <w:color w:val="000000"/>
                <w:sz w:val="18"/>
                <w:szCs w:val="18"/>
              </w:rPr>
            </w:r>
            <w:r w:rsidRPr="00E55577">
              <w:rPr>
                <w:rFonts w:ascii="Times New Roman" w:eastAsia="Times New Roman" w:hAnsi="Times New Roman"/>
                <w:i/>
                <w:color w:val="000000"/>
                <w:sz w:val="18"/>
                <w:szCs w:val="18"/>
              </w:rPr>
              <w:fldChar w:fldCharType="separate"/>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color w:val="000000"/>
                <w:sz w:val="18"/>
                <w:szCs w:val="18"/>
              </w:rPr>
              <w:fldChar w:fldCharType="end"/>
            </w:r>
          </w:p>
        </w:tc>
        <w:tc>
          <w:tcPr>
            <w:tcW w:w="1151" w:type="dxa"/>
            <w:shd w:val="clear" w:color="auto" w:fill="auto"/>
          </w:tcPr>
          <w:p w14:paraId="5C6DCBEF" w14:textId="77777777" w:rsidR="00E94BAE" w:rsidRPr="00E55577" w:rsidRDefault="00E94BAE" w:rsidP="00E94BAE">
            <w:pPr>
              <w:spacing w:after="0" w:line="240" w:lineRule="auto"/>
              <w:ind w:left="360"/>
              <w:jc w:val="right"/>
              <w:rPr>
                <w:rFonts w:ascii="Times New Roman" w:eastAsia="Times New Roman" w:hAnsi="Times New Roman"/>
                <w:sz w:val="18"/>
                <w:szCs w:val="18"/>
              </w:rPr>
            </w:pPr>
            <w:r w:rsidRPr="00E55577">
              <w:rPr>
                <w:rFonts w:ascii="Times New Roman" w:eastAsia="Times New Roman" w:hAnsi="Times New Roman"/>
                <w:i/>
                <w:color w:val="000000"/>
                <w:sz w:val="18"/>
                <w:szCs w:val="18"/>
              </w:rPr>
              <w:fldChar w:fldCharType="begin">
                <w:ffData>
                  <w:name w:val="F_GEB_BD_target"/>
                  <w:enabled/>
                  <w:calcOnExit w:val="0"/>
                  <w:textInput/>
                </w:ffData>
              </w:fldChar>
            </w:r>
            <w:r w:rsidRPr="00E55577">
              <w:rPr>
                <w:rFonts w:ascii="Times New Roman" w:eastAsia="Times New Roman" w:hAnsi="Times New Roman"/>
                <w:i/>
                <w:color w:val="000000"/>
                <w:sz w:val="18"/>
                <w:szCs w:val="18"/>
              </w:rPr>
              <w:instrText xml:space="preserve"> FORMTEXT </w:instrText>
            </w:r>
            <w:r w:rsidRPr="00E55577">
              <w:rPr>
                <w:rFonts w:ascii="Times New Roman" w:eastAsia="Times New Roman" w:hAnsi="Times New Roman"/>
                <w:i/>
                <w:color w:val="000000"/>
                <w:sz w:val="18"/>
                <w:szCs w:val="18"/>
              </w:rPr>
            </w:r>
            <w:r w:rsidRPr="00E55577">
              <w:rPr>
                <w:rFonts w:ascii="Times New Roman" w:eastAsia="Times New Roman" w:hAnsi="Times New Roman"/>
                <w:i/>
                <w:color w:val="000000"/>
                <w:sz w:val="18"/>
                <w:szCs w:val="18"/>
              </w:rPr>
              <w:fldChar w:fldCharType="separate"/>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color w:val="000000"/>
                <w:sz w:val="18"/>
                <w:szCs w:val="18"/>
              </w:rPr>
              <w:fldChar w:fldCharType="end"/>
            </w:r>
          </w:p>
        </w:tc>
        <w:tc>
          <w:tcPr>
            <w:tcW w:w="1491" w:type="dxa"/>
            <w:shd w:val="clear" w:color="auto" w:fill="auto"/>
          </w:tcPr>
          <w:p w14:paraId="7B356BAF" w14:textId="77777777" w:rsidR="00E94BAE" w:rsidRPr="00E55577" w:rsidRDefault="00E94BAE" w:rsidP="00E94BAE">
            <w:pPr>
              <w:spacing w:after="0" w:line="240" w:lineRule="auto"/>
              <w:ind w:left="360"/>
              <w:jc w:val="right"/>
              <w:rPr>
                <w:rFonts w:ascii="Times New Roman" w:eastAsia="Times New Roman" w:hAnsi="Times New Roman"/>
                <w:sz w:val="18"/>
                <w:szCs w:val="18"/>
              </w:rPr>
            </w:pPr>
            <w:r w:rsidRPr="00E55577">
              <w:rPr>
                <w:rFonts w:ascii="Times New Roman" w:eastAsia="Times New Roman" w:hAnsi="Times New Roman"/>
                <w:i/>
                <w:color w:val="000000"/>
                <w:sz w:val="18"/>
                <w:szCs w:val="18"/>
              </w:rPr>
              <w:fldChar w:fldCharType="begin">
                <w:ffData>
                  <w:name w:val="F_GEB_BD_target"/>
                  <w:enabled/>
                  <w:calcOnExit w:val="0"/>
                  <w:textInput/>
                </w:ffData>
              </w:fldChar>
            </w:r>
            <w:r w:rsidRPr="00E55577">
              <w:rPr>
                <w:rFonts w:ascii="Times New Roman" w:eastAsia="Times New Roman" w:hAnsi="Times New Roman"/>
                <w:i/>
                <w:color w:val="000000"/>
                <w:sz w:val="18"/>
                <w:szCs w:val="18"/>
              </w:rPr>
              <w:instrText xml:space="preserve"> FORMTEXT </w:instrText>
            </w:r>
            <w:r w:rsidRPr="00E55577">
              <w:rPr>
                <w:rFonts w:ascii="Times New Roman" w:eastAsia="Times New Roman" w:hAnsi="Times New Roman"/>
                <w:i/>
                <w:color w:val="000000"/>
                <w:sz w:val="18"/>
                <w:szCs w:val="18"/>
              </w:rPr>
            </w:r>
            <w:r w:rsidRPr="00E55577">
              <w:rPr>
                <w:rFonts w:ascii="Times New Roman" w:eastAsia="Times New Roman" w:hAnsi="Times New Roman"/>
                <w:i/>
                <w:color w:val="000000"/>
                <w:sz w:val="18"/>
                <w:szCs w:val="18"/>
              </w:rPr>
              <w:fldChar w:fldCharType="separate"/>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color w:val="000000"/>
                <w:sz w:val="18"/>
                <w:szCs w:val="18"/>
              </w:rPr>
              <w:fldChar w:fldCharType="end"/>
            </w:r>
          </w:p>
        </w:tc>
      </w:tr>
      <w:tr w:rsidR="00E94BAE" w:rsidRPr="00E55577" w14:paraId="41AA84E9" w14:textId="77777777" w:rsidTr="00E94BAE">
        <w:tc>
          <w:tcPr>
            <w:tcW w:w="1266" w:type="dxa"/>
            <w:shd w:val="clear" w:color="auto" w:fill="BFBFBF"/>
          </w:tcPr>
          <w:p w14:paraId="4D3217A4" w14:textId="77777777" w:rsidR="00E94BAE" w:rsidRPr="00E55577" w:rsidRDefault="00E94BAE" w:rsidP="00E94BAE">
            <w:pPr>
              <w:spacing w:after="0" w:line="240" w:lineRule="auto"/>
              <w:ind w:left="360"/>
              <w:rPr>
                <w:rFonts w:ascii="Times New Roman" w:eastAsia="Times New Roman" w:hAnsi="Times New Roman"/>
                <w:sz w:val="18"/>
                <w:szCs w:val="18"/>
              </w:rPr>
            </w:pPr>
            <w:r w:rsidRPr="00E55577">
              <w:rPr>
                <w:rFonts w:ascii="Times New Roman" w:eastAsia="Times New Roman" w:hAnsi="Times New Roman"/>
                <w:sz w:val="18"/>
                <w:szCs w:val="18"/>
              </w:rPr>
              <w:t>Indicator 6.4</w:t>
            </w:r>
          </w:p>
        </w:tc>
        <w:tc>
          <w:tcPr>
            <w:tcW w:w="8128" w:type="dxa"/>
            <w:gridSpan w:val="10"/>
            <w:shd w:val="clear" w:color="auto" w:fill="BFBFBF"/>
          </w:tcPr>
          <w:p w14:paraId="15C1DC47" w14:textId="77777777" w:rsidR="00E94BAE" w:rsidRPr="00E55577" w:rsidRDefault="00E94BAE" w:rsidP="00E94BAE">
            <w:pPr>
              <w:spacing w:after="0" w:line="240" w:lineRule="auto"/>
              <w:ind w:left="360"/>
              <w:rPr>
                <w:rFonts w:ascii="Times New Roman" w:eastAsia="Times New Roman" w:hAnsi="Times New Roman"/>
                <w:sz w:val="18"/>
                <w:szCs w:val="18"/>
              </w:rPr>
            </w:pPr>
            <w:r w:rsidRPr="00E55577">
              <w:rPr>
                <w:rFonts w:ascii="Times New Roman" w:eastAsia="Times New Roman" w:hAnsi="Times New Roman"/>
                <w:sz w:val="18"/>
                <w:szCs w:val="18"/>
              </w:rPr>
              <w:t>Increase in installed renewable energy capacity per technology</w:t>
            </w:r>
          </w:p>
        </w:tc>
        <w:tc>
          <w:tcPr>
            <w:tcW w:w="1491" w:type="dxa"/>
            <w:shd w:val="clear" w:color="auto" w:fill="BFBFBF"/>
          </w:tcPr>
          <w:p w14:paraId="492C4045" w14:textId="77777777" w:rsidR="00E94BAE" w:rsidRPr="00E55577" w:rsidRDefault="00E94BAE" w:rsidP="00E94BAE">
            <w:pPr>
              <w:spacing w:after="0" w:line="240" w:lineRule="auto"/>
              <w:ind w:left="360"/>
              <w:jc w:val="right"/>
              <w:rPr>
                <w:rFonts w:ascii="Times New Roman" w:eastAsia="Times New Roman" w:hAnsi="Times New Roman"/>
                <w:sz w:val="18"/>
                <w:szCs w:val="18"/>
              </w:rPr>
            </w:pPr>
            <w:r w:rsidRPr="00E55577">
              <w:rPr>
                <w:rFonts w:ascii="Times New Roman" w:eastAsia="Times New Roman" w:hAnsi="Times New Roman"/>
                <w:i/>
                <w:color w:val="000000"/>
                <w:sz w:val="18"/>
                <w:szCs w:val="18"/>
              </w:rPr>
              <w:fldChar w:fldCharType="begin">
                <w:ffData>
                  <w:name w:val="F_GEB_BD_target"/>
                  <w:enabled/>
                  <w:calcOnExit w:val="0"/>
                  <w:textInput/>
                </w:ffData>
              </w:fldChar>
            </w:r>
            <w:r w:rsidRPr="00E55577">
              <w:rPr>
                <w:rFonts w:ascii="Times New Roman" w:eastAsia="Times New Roman" w:hAnsi="Times New Roman"/>
                <w:i/>
                <w:color w:val="000000"/>
                <w:sz w:val="18"/>
                <w:szCs w:val="18"/>
              </w:rPr>
              <w:instrText xml:space="preserve"> FORMTEXT </w:instrText>
            </w:r>
            <w:r w:rsidRPr="00E55577">
              <w:rPr>
                <w:rFonts w:ascii="Times New Roman" w:eastAsia="Times New Roman" w:hAnsi="Times New Roman"/>
                <w:i/>
                <w:color w:val="000000"/>
                <w:sz w:val="18"/>
                <w:szCs w:val="18"/>
              </w:rPr>
            </w:r>
            <w:r w:rsidRPr="00E55577">
              <w:rPr>
                <w:rFonts w:ascii="Times New Roman" w:eastAsia="Times New Roman" w:hAnsi="Times New Roman"/>
                <w:i/>
                <w:color w:val="000000"/>
                <w:sz w:val="18"/>
                <w:szCs w:val="18"/>
              </w:rPr>
              <w:fldChar w:fldCharType="separate"/>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color w:val="000000"/>
                <w:sz w:val="18"/>
                <w:szCs w:val="18"/>
              </w:rPr>
              <w:fldChar w:fldCharType="end"/>
            </w:r>
          </w:p>
        </w:tc>
      </w:tr>
      <w:tr w:rsidR="00E94BAE" w:rsidRPr="00E55577" w14:paraId="7B68BACE" w14:textId="77777777" w:rsidTr="00E94BAE">
        <w:trPr>
          <w:trHeight w:val="125"/>
        </w:trPr>
        <w:tc>
          <w:tcPr>
            <w:tcW w:w="1266" w:type="dxa"/>
            <w:vMerge w:val="restart"/>
            <w:shd w:val="clear" w:color="auto" w:fill="auto"/>
          </w:tcPr>
          <w:p w14:paraId="45B9C36C" w14:textId="77777777" w:rsidR="00E94BAE" w:rsidRPr="00E55577" w:rsidRDefault="00E94BAE" w:rsidP="00E94BAE">
            <w:pPr>
              <w:spacing w:after="0" w:line="240" w:lineRule="auto"/>
              <w:ind w:left="360"/>
              <w:rPr>
                <w:rFonts w:ascii="Times New Roman" w:eastAsia="Times New Roman" w:hAnsi="Times New Roman"/>
                <w:sz w:val="18"/>
                <w:szCs w:val="18"/>
              </w:rPr>
            </w:pPr>
          </w:p>
        </w:tc>
        <w:tc>
          <w:tcPr>
            <w:tcW w:w="1140" w:type="dxa"/>
            <w:vMerge w:val="restart"/>
            <w:shd w:val="clear" w:color="auto" w:fill="auto"/>
          </w:tcPr>
          <w:p w14:paraId="028AEBD7" w14:textId="77777777" w:rsidR="00E94BAE" w:rsidRPr="00E55577" w:rsidRDefault="00E94BAE" w:rsidP="00E94BAE">
            <w:pPr>
              <w:spacing w:after="0" w:line="240" w:lineRule="auto"/>
              <w:ind w:left="360"/>
              <w:rPr>
                <w:rFonts w:ascii="Times New Roman" w:eastAsia="Times New Roman" w:hAnsi="Times New Roman"/>
                <w:sz w:val="18"/>
                <w:szCs w:val="18"/>
              </w:rPr>
            </w:pPr>
          </w:p>
        </w:tc>
        <w:tc>
          <w:tcPr>
            <w:tcW w:w="2975" w:type="dxa"/>
            <w:gridSpan w:val="4"/>
            <w:vMerge w:val="restart"/>
            <w:shd w:val="clear" w:color="auto" w:fill="auto"/>
            <w:vAlign w:val="center"/>
          </w:tcPr>
          <w:p w14:paraId="26865646" w14:textId="77777777" w:rsidR="00E94BAE" w:rsidRPr="00E55577" w:rsidRDefault="00E94BAE" w:rsidP="00E94BAE">
            <w:pPr>
              <w:spacing w:after="0" w:line="240" w:lineRule="auto"/>
              <w:ind w:left="360"/>
              <w:rPr>
                <w:rFonts w:ascii="Times New Roman" w:eastAsia="Times New Roman" w:hAnsi="Times New Roman"/>
                <w:sz w:val="18"/>
                <w:szCs w:val="18"/>
              </w:rPr>
            </w:pPr>
            <w:r w:rsidRPr="00E55577">
              <w:rPr>
                <w:rFonts w:ascii="Times New Roman" w:eastAsia="Times New Roman" w:hAnsi="Times New Roman"/>
                <w:sz w:val="18"/>
                <w:szCs w:val="18"/>
              </w:rPr>
              <w:t>Technology</w:t>
            </w:r>
          </w:p>
        </w:tc>
        <w:tc>
          <w:tcPr>
            <w:tcW w:w="5504" w:type="dxa"/>
            <w:gridSpan w:val="6"/>
            <w:shd w:val="clear" w:color="auto" w:fill="auto"/>
          </w:tcPr>
          <w:p w14:paraId="0AA873A2" w14:textId="77777777" w:rsidR="00E94BAE" w:rsidRPr="00E55577" w:rsidRDefault="00E94BAE" w:rsidP="00E94BAE">
            <w:pPr>
              <w:spacing w:after="0" w:line="240" w:lineRule="auto"/>
              <w:ind w:left="360"/>
              <w:jc w:val="center"/>
              <w:rPr>
                <w:rFonts w:ascii="Times New Roman" w:eastAsia="Times New Roman" w:hAnsi="Times New Roman"/>
                <w:sz w:val="18"/>
                <w:szCs w:val="18"/>
              </w:rPr>
            </w:pPr>
            <w:r w:rsidRPr="00E55577">
              <w:rPr>
                <w:rFonts w:ascii="Times New Roman" w:eastAsia="Times New Roman" w:hAnsi="Times New Roman"/>
                <w:sz w:val="18"/>
                <w:szCs w:val="18"/>
              </w:rPr>
              <w:t>Capacity (MW)</w:t>
            </w:r>
          </w:p>
        </w:tc>
      </w:tr>
      <w:tr w:rsidR="00E94BAE" w:rsidRPr="00E55577" w14:paraId="5AEC6D79" w14:textId="77777777" w:rsidTr="00E94BAE">
        <w:trPr>
          <w:trHeight w:val="58"/>
        </w:trPr>
        <w:tc>
          <w:tcPr>
            <w:tcW w:w="1266" w:type="dxa"/>
            <w:vMerge/>
            <w:shd w:val="clear" w:color="auto" w:fill="auto"/>
          </w:tcPr>
          <w:p w14:paraId="7BD3706F" w14:textId="77777777" w:rsidR="00E94BAE" w:rsidRPr="00E55577" w:rsidRDefault="00E94BAE" w:rsidP="00E94BAE">
            <w:pPr>
              <w:spacing w:after="0" w:line="240" w:lineRule="auto"/>
              <w:ind w:left="360"/>
              <w:rPr>
                <w:rFonts w:ascii="Times New Roman" w:eastAsia="Times New Roman" w:hAnsi="Times New Roman"/>
                <w:sz w:val="18"/>
                <w:szCs w:val="18"/>
              </w:rPr>
            </w:pPr>
          </w:p>
        </w:tc>
        <w:tc>
          <w:tcPr>
            <w:tcW w:w="1140" w:type="dxa"/>
            <w:vMerge/>
            <w:shd w:val="clear" w:color="auto" w:fill="auto"/>
          </w:tcPr>
          <w:p w14:paraId="798D5F69" w14:textId="77777777" w:rsidR="00E94BAE" w:rsidRPr="00E55577" w:rsidRDefault="00E94BAE" w:rsidP="00E94BAE">
            <w:pPr>
              <w:spacing w:after="0" w:line="240" w:lineRule="auto"/>
              <w:ind w:left="360"/>
              <w:rPr>
                <w:rFonts w:ascii="Times New Roman" w:eastAsia="Times New Roman" w:hAnsi="Times New Roman"/>
                <w:sz w:val="18"/>
                <w:szCs w:val="18"/>
              </w:rPr>
            </w:pPr>
          </w:p>
        </w:tc>
        <w:tc>
          <w:tcPr>
            <w:tcW w:w="2975" w:type="dxa"/>
            <w:gridSpan w:val="4"/>
            <w:vMerge/>
            <w:shd w:val="clear" w:color="auto" w:fill="auto"/>
          </w:tcPr>
          <w:p w14:paraId="3F92408C" w14:textId="77777777" w:rsidR="00E94BAE" w:rsidRPr="00E55577" w:rsidRDefault="00E94BAE" w:rsidP="00E94BAE">
            <w:pPr>
              <w:spacing w:after="0" w:line="240" w:lineRule="auto"/>
              <w:ind w:left="360"/>
              <w:rPr>
                <w:rFonts w:ascii="Times New Roman" w:eastAsia="Times New Roman" w:hAnsi="Times New Roman"/>
                <w:sz w:val="18"/>
                <w:szCs w:val="18"/>
              </w:rPr>
            </w:pPr>
          </w:p>
        </w:tc>
        <w:tc>
          <w:tcPr>
            <w:tcW w:w="2862" w:type="dxa"/>
            <w:gridSpan w:val="4"/>
            <w:shd w:val="clear" w:color="auto" w:fill="auto"/>
          </w:tcPr>
          <w:p w14:paraId="68C30902" w14:textId="77777777" w:rsidR="00E94BAE" w:rsidRPr="00E55577" w:rsidRDefault="00E94BAE" w:rsidP="00E94BAE">
            <w:pPr>
              <w:spacing w:after="0" w:line="240" w:lineRule="auto"/>
              <w:ind w:left="360"/>
              <w:jc w:val="center"/>
              <w:rPr>
                <w:rFonts w:ascii="Times New Roman" w:eastAsia="Times New Roman" w:hAnsi="Times New Roman"/>
                <w:sz w:val="18"/>
                <w:szCs w:val="18"/>
              </w:rPr>
            </w:pPr>
            <w:r w:rsidRPr="00E55577">
              <w:rPr>
                <w:rFonts w:ascii="Times New Roman" w:eastAsia="Times New Roman" w:hAnsi="Times New Roman"/>
                <w:sz w:val="18"/>
                <w:szCs w:val="18"/>
              </w:rPr>
              <w:t>Expected</w:t>
            </w:r>
          </w:p>
        </w:tc>
        <w:tc>
          <w:tcPr>
            <w:tcW w:w="2642" w:type="dxa"/>
            <w:gridSpan w:val="2"/>
            <w:shd w:val="clear" w:color="auto" w:fill="auto"/>
          </w:tcPr>
          <w:p w14:paraId="1D3D7CE0" w14:textId="77777777" w:rsidR="00E94BAE" w:rsidRPr="00E55577" w:rsidRDefault="00E94BAE" w:rsidP="00E94BAE">
            <w:pPr>
              <w:spacing w:after="0" w:line="240" w:lineRule="auto"/>
              <w:ind w:left="360"/>
              <w:jc w:val="center"/>
              <w:rPr>
                <w:rFonts w:ascii="Times New Roman" w:eastAsia="Times New Roman" w:hAnsi="Times New Roman"/>
                <w:sz w:val="18"/>
                <w:szCs w:val="18"/>
              </w:rPr>
            </w:pPr>
            <w:r w:rsidRPr="00E55577">
              <w:rPr>
                <w:rFonts w:ascii="Times New Roman" w:eastAsia="Times New Roman" w:hAnsi="Times New Roman"/>
                <w:sz w:val="18"/>
                <w:szCs w:val="18"/>
              </w:rPr>
              <w:t>Achieved</w:t>
            </w:r>
          </w:p>
        </w:tc>
      </w:tr>
      <w:tr w:rsidR="00E94BAE" w:rsidRPr="00E55577" w14:paraId="5D4D543E" w14:textId="77777777" w:rsidTr="00E94BAE">
        <w:trPr>
          <w:trHeight w:val="89"/>
        </w:trPr>
        <w:tc>
          <w:tcPr>
            <w:tcW w:w="1266" w:type="dxa"/>
            <w:vMerge/>
            <w:shd w:val="clear" w:color="auto" w:fill="auto"/>
          </w:tcPr>
          <w:p w14:paraId="3B309B77" w14:textId="77777777" w:rsidR="00E94BAE" w:rsidRPr="00E55577" w:rsidRDefault="00E94BAE" w:rsidP="00E94BAE">
            <w:pPr>
              <w:spacing w:after="0" w:line="240" w:lineRule="auto"/>
              <w:ind w:left="360"/>
              <w:rPr>
                <w:rFonts w:ascii="Times New Roman" w:eastAsia="Times New Roman" w:hAnsi="Times New Roman"/>
                <w:sz w:val="18"/>
                <w:szCs w:val="18"/>
              </w:rPr>
            </w:pPr>
          </w:p>
        </w:tc>
        <w:tc>
          <w:tcPr>
            <w:tcW w:w="1140" w:type="dxa"/>
            <w:vMerge/>
            <w:shd w:val="clear" w:color="auto" w:fill="auto"/>
          </w:tcPr>
          <w:p w14:paraId="52C8FC45" w14:textId="77777777" w:rsidR="00E94BAE" w:rsidRPr="00E55577" w:rsidRDefault="00E94BAE" w:rsidP="00E94BAE">
            <w:pPr>
              <w:spacing w:after="0" w:line="240" w:lineRule="auto"/>
              <w:ind w:left="360"/>
              <w:rPr>
                <w:rFonts w:ascii="Times New Roman" w:eastAsia="Times New Roman" w:hAnsi="Times New Roman"/>
                <w:sz w:val="18"/>
                <w:szCs w:val="18"/>
              </w:rPr>
            </w:pPr>
          </w:p>
        </w:tc>
        <w:tc>
          <w:tcPr>
            <w:tcW w:w="2975" w:type="dxa"/>
            <w:gridSpan w:val="4"/>
            <w:vMerge/>
            <w:shd w:val="clear" w:color="auto" w:fill="auto"/>
          </w:tcPr>
          <w:p w14:paraId="0382CD52" w14:textId="77777777" w:rsidR="00E94BAE" w:rsidRPr="00E55577" w:rsidRDefault="00E94BAE" w:rsidP="00E94BAE">
            <w:pPr>
              <w:spacing w:after="0" w:line="240" w:lineRule="auto"/>
              <w:ind w:left="360"/>
              <w:rPr>
                <w:rFonts w:ascii="Times New Roman" w:eastAsia="Times New Roman" w:hAnsi="Times New Roman"/>
                <w:sz w:val="18"/>
                <w:szCs w:val="18"/>
              </w:rPr>
            </w:pPr>
          </w:p>
        </w:tc>
        <w:tc>
          <w:tcPr>
            <w:tcW w:w="1297" w:type="dxa"/>
            <w:gridSpan w:val="2"/>
            <w:shd w:val="clear" w:color="auto" w:fill="auto"/>
          </w:tcPr>
          <w:p w14:paraId="4C0B65A1" w14:textId="12B1B0BE" w:rsidR="00E94BAE" w:rsidRPr="00E55577" w:rsidRDefault="00E94BAE" w:rsidP="00E94BAE">
            <w:pPr>
              <w:spacing w:after="0" w:line="240" w:lineRule="auto"/>
              <w:ind w:left="360"/>
              <w:jc w:val="center"/>
              <w:rPr>
                <w:rFonts w:ascii="Times New Roman" w:eastAsia="Times New Roman" w:hAnsi="Times New Roman"/>
                <w:sz w:val="18"/>
                <w:szCs w:val="18"/>
              </w:rPr>
            </w:pPr>
            <w:r w:rsidRPr="00E55577">
              <w:rPr>
                <w:rFonts w:ascii="Times New Roman" w:eastAsia="Times New Roman" w:hAnsi="Times New Roman"/>
                <w:sz w:val="18"/>
                <w:szCs w:val="18"/>
              </w:rPr>
              <w:t>Concept stage</w:t>
            </w:r>
          </w:p>
        </w:tc>
        <w:tc>
          <w:tcPr>
            <w:tcW w:w="1565" w:type="dxa"/>
            <w:gridSpan w:val="2"/>
            <w:shd w:val="clear" w:color="auto" w:fill="auto"/>
          </w:tcPr>
          <w:p w14:paraId="6C46BD15" w14:textId="77777777" w:rsidR="00E94BAE" w:rsidRPr="00E55577" w:rsidRDefault="00E94BAE" w:rsidP="00E94BAE">
            <w:pPr>
              <w:spacing w:after="0" w:line="240" w:lineRule="auto"/>
              <w:ind w:left="360"/>
              <w:jc w:val="center"/>
              <w:rPr>
                <w:rFonts w:ascii="Times New Roman" w:eastAsia="Times New Roman" w:hAnsi="Times New Roman"/>
                <w:sz w:val="18"/>
                <w:szCs w:val="18"/>
              </w:rPr>
            </w:pPr>
            <w:r w:rsidRPr="00E55577">
              <w:rPr>
                <w:rFonts w:ascii="Times New Roman" w:eastAsia="Times New Roman" w:hAnsi="Times New Roman"/>
                <w:sz w:val="18"/>
                <w:szCs w:val="18"/>
              </w:rPr>
              <w:t>Endorsement</w:t>
            </w:r>
          </w:p>
        </w:tc>
        <w:tc>
          <w:tcPr>
            <w:tcW w:w="1151" w:type="dxa"/>
            <w:shd w:val="clear" w:color="auto" w:fill="auto"/>
          </w:tcPr>
          <w:p w14:paraId="70D0C889" w14:textId="77777777" w:rsidR="00E94BAE" w:rsidRPr="00E55577" w:rsidRDefault="00E94BAE" w:rsidP="00E94BAE">
            <w:pPr>
              <w:spacing w:after="0" w:line="240" w:lineRule="auto"/>
              <w:ind w:left="360"/>
              <w:jc w:val="center"/>
              <w:rPr>
                <w:rFonts w:ascii="Times New Roman" w:eastAsia="Times New Roman" w:hAnsi="Times New Roman"/>
                <w:sz w:val="18"/>
                <w:szCs w:val="18"/>
              </w:rPr>
            </w:pPr>
            <w:r w:rsidRPr="00E55577">
              <w:rPr>
                <w:rFonts w:ascii="Times New Roman" w:eastAsia="Times New Roman" w:hAnsi="Times New Roman"/>
                <w:sz w:val="18"/>
                <w:szCs w:val="18"/>
              </w:rPr>
              <w:t>MTR</w:t>
            </w:r>
          </w:p>
        </w:tc>
        <w:tc>
          <w:tcPr>
            <w:tcW w:w="1491" w:type="dxa"/>
            <w:shd w:val="clear" w:color="auto" w:fill="auto"/>
          </w:tcPr>
          <w:p w14:paraId="14AA1DFE" w14:textId="77777777" w:rsidR="00E94BAE" w:rsidRPr="00E55577" w:rsidRDefault="00E94BAE" w:rsidP="00E94BAE">
            <w:pPr>
              <w:spacing w:after="0" w:line="240" w:lineRule="auto"/>
              <w:ind w:left="360"/>
              <w:jc w:val="center"/>
              <w:rPr>
                <w:rFonts w:ascii="Times New Roman" w:eastAsia="Times New Roman" w:hAnsi="Times New Roman"/>
                <w:sz w:val="18"/>
                <w:szCs w:val="18"/>
              </w:rPr>
            </w:pPr>
            <w:r w:rsidRPr="00E55577">
              <w:rPr>
                <w:rFonts w:ascii="Times New Roman" w:eastAsia="Times New Roman" w:hAnsi="Times New Roman"/>
                <w:sz w:val="18"/>
                <w:szCs w:val="18"/>
              </w:rPr>
              <w:t>TE</w:t>
            </w:r>
          </w:p>
        </w:tc>
      </w:tr>
      <w:tr w:rsidR="00E94BAE" w:rsidRPr="00E55577" w14:paraId="7E2079C0" w14:textId="77777777" w:rsidTr="00E94BAE">
        <w:tc>
          <w:tcPr>
            <w:tcW w:w="1266" w:type="dxa"/>
            <w:shd w:val="clear" w:color="auto" w:fill="auto"/>
          </w:tcPr>
          <w:p w14:paraId="7AA5A67C" w14:textId="77777777" w:rsidR="00E94BAE" w:rsidRPr="00E55577" w:rsidRDefault="00E94BAE" w:rsidP="00E94BAE">
            <w:pPr>
              <w:spacing w:after="0" w:line="240" w:lineRule="auto"/>
              <w:ind w:left="360"/>
              <w:jc w:val="right"/>
              <w:rPr>
                <w:rFonts w:ascii="Times New Roman" w:eastAsia="Times New Roman" w:hAnsi="Times New Roman"/>
                <w:sz w:val="18"/>
                <w:szCs w:val="18"/>
              </w:rPr>
            </w:pPr>
          </w:p>
        </w:tc>
        <w:tc>
          <w:tcPr>
            <w:tcW w:w="1140" w:type="dxa"/>
            <w:shd w:val="clear" w:color="auto" w:fill="auto"/>
          </w:tcPr>
          <w:p w14:paraId="3FF0ECB1" w14:textId="77777777" w:rsidR="00E94BAE" w:rsidRPr="00E55577" w:rsidRDefault="00E94BAE" w:rsidP="00E94BAE">
            <w:pPr>
              <w:spacing w:after="0" w:line="240" w:lineRule="auto"/>
              <w:ind w:left="360"/>
              <w:jc w:val="right"/>
              <w:rPr>
                <w:rFonts w:ascii="Times New Roman" w:eastAsia="Times New Roman" w:hAnsi="Times New Roman"/>
                <w:sz w:val="18"/>
                <w:szCs w:val="18"/>
              </w:rPr>
            </w:pPr>
          </w:p>
        </w:tc>
        <w:tc>
          <w:tcPr>
            <w:tcW w:w="2975" w:type="dxa"/>
            <w:gridSpan w:val="4"/>
            <w:shd w:val="clear" w:color="auto" w:fill="auto"/>
          </w:tcPr>
          <w:p w14:paraId="18B50FB4" w14:textId="77777777" w:rsidR="00E94BAE" w:rsidRPr="00E55577" w:rsidRDefault="00E94BAE" w:rsidP="00E94BAE">
            <w:pPr>
              <w:spacing w:after="0" w:line="240" w:lineRule="auto"/>
              <w:ind w:left="360"/>
              <w:jc w:val="right"/>
              <w:rPr>
                <w:rFonts w:ascii="Times New Roman" w:eastAsia="Times New Roman" w:hAnsi="Times New Roman"/>
                <w:sz w:val="18"/>
                <w:szCs w:val="18"/>
              </w:rPr>
            </w:pPr>
            <w:r w:rsidRPr="00E55577">
              <w:rPr>
                <w:rFonts w:ascii="Times New Roman" w:eastAsia="Times New Roman" w:hAnsi="Times New Roman"/>
                <w:color w:val="000000"/>
                <w:sz w:val="18"/>
                <w:szCs w:val="18"/>
              </w:rPr>
              <w:fldChar w:fldCharType="begin">
                <w:ffData>
                  <w:name w:val=""/>
                  <w:enabled/>
                  <w:calcOnExit w:val="0"/>
                  <w:ddList>
                    <w:listEntry w:val="(select)"/>
                    <w:listEntry w:val="Biomass"/>
                    <w:listEntry w:val="Geothermal"/>
                    <w:listEntry w:val="Ocean energy"/>
                    <w:listEntry w:val="Small Hydropower"/>
                    <w:listEntry w:val="Solar Photovoltaic"/>
                    <w:listEntry w:val="Solar Thermal"/>
                    <w:listEntry w:val="Wind Power"/>
                    <w:listEntry w:val="Energy Storage"/>
                  </w:ddList>
                </w:ffData>
              </w:fldChar>
            </w:r>
            <w:r w:rsidRPr="00E55577">
              <w:rPr>
                <w:rFonts w:ascii="Times New Roman" w:eastAsia="Times New Roman" w:hAnsi="Times New Roman"/>
                <w:color w:val="000000"/>
                <w:sz w:val="18"/>
                <w:szCs w:val="18"/>
              </w:rPr>
              <w:instrText xml:space="preserve"> FORMDROPDOWN </w:instrText>
            </w:r>
            <w:r w:rsidR="00BA6D53">
              <w:rPr>
                <w:rFonts w:ascii="Times New Roman" w:eastAsia="Times New Roman" w:hAnsi="Times New Roman"/>
                <w:color w:val="000000"/>
                <w:sz w:val="18"/>
                <w:szCs w:val="18"/>
              </w:rPr>
            </w:r>
            <w:r w:rsidR="00BA6D53">
              <w:rPr>
                <w:rFonts w:ascii="Times New Roman" w:eastAsia="Times New Roman" w:hAnsi="Times New Roman"/>
                <w:color w:val="000000"/>
                <w:sz w:val="18"/>
                <w:szCs w:val="18"/>
              </w:rPr>
              <w:fldChar w:fldCharType="separate"/>
            </w:r>
            <w:r w:rsidRPr="00E55577">
              <w:rPr>
                <w:rFonts w:ascii="Times New Roman" w:eastAsia="Times New Roman" w:hAnsi="Times New Roman"/>
                <w:color w:val="000000"/>
                <w:sz w:val="18"/>
                <w:szCs w:val="18"/>
              </w:rPr>
              <w:fldChar w:fldCharType="end"/>
            </w:r>
            <w:r w:rsidRPr="00E55577">
              <w:rPr>
                <w:rFonts w:ascii="Times New Roman" w:eastAsia="Times New Roman" w:hAnsi="Times New Roman"/>
                <w:color w:val="000000"/>
                <w:sz w:val="18"/>
                <w:szCs w:val="18"/>
              </w:rPr>
              <w:t xml:space="preserve"> </w:t>
            </w:r>
          </w:p>
        </w:tc>
        <w:tc>
          <w:tcPr>
            <w:tcW w:w="1297" w:type="dxa"/>
            <w:gridSpan w:val="2"/>
            <w:shd w:val="clear" w:color="auto" w:fill="auto"/>
          </w:tcPr>
          <w:p w14:paraId="75283837" w14:textId="77777777" w:rsidR="00E94BAE" w:rsidRPr="00E55577" w:rsidRDefault="00E94BAE" w:rsidP="00E94BAE">
            <w:pPr>
              <w:spacing w:after="0" w:line="240" w:lineRule="auto"/>
              <w:ind w:left="360"/>
              <w:jc w:val="right"/>
              <w:rPr>
                <w:rFonts w:ascii="Times New Roman" w:eastAsia="Times New Roman" w:hAnsi="Times New Roman"/>
                <w:sz w:val="18"/>
                <w:szCs w:val="18"/>
              </w:rPr>
            </w:pPr>
            <w:r w:rsidRPr="00E55577">
              <w:rPr>
                <w:rFonts w:ascii="Times New Roman" w:eastAsia="Times New Roman" w:hAnsi="Times New Roman"/>
                <w:i/>
                <w:color w:val="000000"/>
                <w:sz w:val="18"/>
                <w:szCs w:val="18"/>
              </w:rPr>
              <w:fldChar w:fldCharType="begin">
                <w:ffData>
                  <w:name w:val="F_GEB_BD_target"/>
                  <w:enabled/>
                  <w:calcOnExit w:val="0"/>
                  <w:textInput/>
                </w:ffData>
              </w:fldChar>
            </w:r>
            <w:r w:rsidRPr="00E55577">
              <w:rPr>
                <w:rFonts w:ascii="Times New Roman" w:eastAsia="Times New Roman" w:hAnsi="Times New Roman"/>
                <w:i/>
                <w:color w:val="000000"/>
                <w:sz w:val="18"/>
                <w:szCs w:val="18"/>
              </w:rPr>
              <w:instrText xml:space="preserve"> FORMTEXT </w:instrText>
            </w:r>
            <w:r w:rsidRPr="00E55577">
              <w:rPr>
                <w:rFonts w:ascii="Times New Roman" w:eastAsia="Times New Roman" w:hAnsi="Times New Roman"/>
                <w:i/>
                <w:color w:val="000000"/>
                <w:sz w:val="18"/>
                <w:szCs w:val="18"/>
              </w:rPr>
            </w:r>
            <w:r w:rsidRPr="00E55577">
              <w:rPr>
                <w:rFonts w:ascii="Times New Roman" w:eastAsia="Times New Roman" w:hAnsi="Times New Roman"/>
                <w:i/>
                <w:color w:val="000000"/>
                <w:sz w:val="18"/>
                <w:szCs w:val="18"/>
              </w:rPr>
              <w:fldChar w:fldCharType="separate"/>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color w:val="000000"/>
                <w:sz w:val="18"/>
                <w:szCs w:val="18"/>
              </w:rPr>
              <w:fldChar w:fldCharType="end"/>
            </w:r>
          </w:p>
        </w:tc>
        <w:tc>
          <w:tcPr>
            <w:tcW w:w="1565" w:type="dxa"/>
            <w:gridSpan w:val="2"/>
            <w:shd w:val="clear" w:color="auto" w:fill="auto"/>
          </w:tcPr>
          <w:p w14:paraId="23018F4B" w14:textId="77777777" w:rsidR="00E94BAE" w:rsidRPr="00E55577" w:rsidRDefault="00E94BAE" w:rsidP="00E94BAE">
            <w:pPr>
              <w:spacing w:after="0" w:line="240" w:lineRule="auto"/>
              <w:ind w:left="360"/>
              <w:jc w:val="right"/>
              <w:rPr>
                <w:rFonts w:ascii="Times New Roman" w:eastAsia="Times New Roman" w:hAnsi="Times New Roman"/>
                <w:sz w:val="18"/>
                <w:szCs w:val="18"/>
              </w:rPr>
            </w:pPr>
            <w:r w:rsidRPr="00E55577">
              <w:rPr>
                <w:rFonts w:ascii="Times New Roman" w:eastAsia="Times New Roman" w:hAnsi="Times New Roman"/>
                <w:i/>
                <w:color w:val="000000"/>
                <w:sz w:val="18"/>
                <w:szCs w:val="18"/>
              </w:rPr>
              <w:fldChar w:fldCharType="begin">
                <w:ffData>
                  <w:name w:val="F_GEB_BD_target"/>
                  <w:enabled/>
                  <w:calcOnExit w:val="0"/>
                  <w:textInput/>
                </w:ffData>
              </w:fldChar>
            </w:r>
            <w:r w:rsidRPr="00E55577">
              <w:rPr>
                <w:rFonts w:ascii="Times New Roman" w:eastAsia="Times New Roman" w:hAnsi="Times New Roman"/>
                <w:i/>
                <w:color w:val="000000"/>
                <w:sz w:val="18"/>
                <w:szCs w:val="18"/>
              </w:rPr>
              <w:instrText xml:space="preserve"> FORMTEXT </w:instrText>
            </w:r>
            <w:r w:rsidRPr="00E55577">
              <w:rPr>
                <w:rFonts w:ascii="Times New Roman" w:eastAsia="Times New Roman" w:hAnsi="Times New Roman"/>
                <w:i/>
                <w:color w:val="000000"/>
                <w:sz w:val="18"/>
                <w:szCs w:val="18"/>
              </w:rPr>
            </w:r>
            <w:r w:rsidRPr="00E55577">
              <w:rPr>
                <w:rFonts w:ascii="Times New Roman" w:eastAsia="Times New Roman" w:hAnsi="Times New Roman"/>
                <w:i/>
                <w:color w:val="000000"/>
                <w:sz w:val="18"/>
                <w:szCs w:val="18"/>
              </w:rPr>
              <w:fldChar w:fldCharType="separate"/>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color w:val="000000"/>
                <w:sz w:val="18"/>
                <w:szCs w:val="18"/>
              </w:rPr>
              <w:fldChar w:fldCharType="end"/>
            </w:r>
          </w:p>
        </w:tc>
        <w:tc>
          <w:tcPr>
            <w:tcW w:w="1151" w:type="dxa"/>
            <w:shd w:val="clear" w:color="auto" w:fill="auto"/>
          </w:tcPr>
          <w:p w14:paraId="0DE2E6B9" w14:textId="77777777" w:rsidR="00E94BAE" w:rsidRPr="00E55577" w:rsidRDefault="00E94BAE" w:rsidP="00E94BAE">
            <w:pPr>
              <w:spacing w:after="0" w:line="240" w:lineRule="auto"/>
              <w:ind w:left="360"/>
              <w:jc w:val="right"/>
              <w:rPr>
                <w:rFonts w:ascii="Times New Roman" w:eastAsia="Times New Roman" w:hAnsi="Times New Roman"/>
                <w:sz w:val="18"/>
                <w:szCs w:val="18"/>
              </w:rPr>
            </w:pPr>
            <w:r w:rsidRPr="00E55577">
              <w:rPr>
                <w:rFonts w:ascii="Times New Roman" w:eastAsia="Times New Roman" w:hAnsi="Times New Roman"/>
                <w:i/>
                <w:color w:val="000000"/>
                <w:sz w:val="18"/>
                <w:szCs w:val="18"/>
              </w:rPr>
              <w:fldChar w:fldCharType="begin">
                <w:ffData>
                  <w:name w:val="F_GEB_BD_target"/>
                  <w:enabled/>
                  <w:calcOnExit w:val="0"/>
                  <w:textInput/>
                </w:ffData>
              </w:fldChar>
            </w:r>
            <w:r w:rsidRPr="00E55577">
              <w:rPr>
                <w:rFonts w:ascii="Times New Roman" w:eastAsia="Times New Roman" w:hAnsi="Times New Roman"/>
                <w:i/>
                <w:color w:val="000000"/>
                <w:sz w:val="18"/>
                <w:szCs w:val="18"/>
              </w:rPr>
              <w:instrText xml:space="preserve"> FORMTEXT </w:instrText>
            </w:r>
            <w:r w:rsidRPr="00E55577">
              <w:rPr>
                <w:rFonts w:ascii="Times New Roman" w:eastAsia="Times New Roman" w:hAnsi="Times New Roman"/>
                <w:i/>
                <w:color w:val="000000"/>
                <w:sz w:val="18"/>
                <w:szCs w:val="18"/>
              </w:rPr>
            </w:r>
            <w:r w:rsidRPr="00E55577">
              <w:rPr>
                <w:rFonts w:ascii="Times New Roman" w:eastAsia="Times New Roman" w:hAnsi="Times New Roman"/>
                <w:i/>
                <w:color w:val="000000"/>
                <w:sz w:val="18"/>
                <w:szCs w:val="18"/>
              </w:rPr>
              <w:fldChar w:fldCharType="separate"/>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color w:val="000000"/>
                <w:sz w:val="18"/>
                <w:szCs w:val="18"/>
              </w:rPr>
              <w:fldChar w:fldCharType="end"/>
            </w:r>
          </w:p>
        </w:tc>
        <w:tc>
          <w:tcPr>
            <w:tcW w:w="1491" w:type="dxa"/>
            <w:shd w:val="clear" w:color="auto" w:fill="auto"/>
          </w:tcPr>
          <w:p w14:paraId="54B9FCB4" w14:textId="77777777" w:rsidR="00E94BAE" w:rsidRPr="00E55577" w:rsidRDefault="00E94BAE" w:rsidP="00E94BAE">
            <w:pPr>
              <w:spacing w:after="0" w:line="240" w:lineRule="auto"/>
              <w:ind w:left="360"/>
              <w:jc w:val="right"/>
              <w:rPr>
                <w:rFonts w:ascii="Times New Roman" w:eastAsia="Times New Roman" w:hAnsi="Times New Roman"/>
                <w:sz w:val="18"/>
                <w:szCs w:val="18"/>
              </w:rPr>
            </w:pPr>
            <w:r w:rsidRPr="00E55577">
              <w:rPr>
                <w:rFonts w:ascii="Times New Roman" w:eastAsia="Times New Roman" w:hAnsi="Times New Roman"/>
                <w:i/>
                <w:color w:val="000000"/>
                <w:sz w:val="18"/>
                <w:szCs w:val="18"/>
              </w:rPr>
              <w:fldChar w:fldCharType="begin">
                <w:ffData>
                  <w:name w:val="F_GEB_BD_target"/>
                  <w:enabled/>
                  <w:calcOnExit w:val="0"/>
                  <w:textInput/>
                </w:ffData>
              </w:fldChar>
            </w:r>
            <w:r w:rsidRPr="00E55577">
              <w:rPr>
                <w:rFonts w:ascii="Times New Roman" w:eastAsia="Times New Roman" w:hAnsi="Times New Roman"/>
                <w:i/>
                <w:color w:val="000000"/>
                <w:sz w:val="18"/>
                <w:szCs w:val="18"/>
              </w:rPr>
              <w:instrText xml:space="preserve"> FORMTEXT </w:instrText>
            </w:r>
            <w:r w:rsidRPr="00E55577">
              <w:rPr>
                <w:rFonts w:ascii="Times New Roman" w:eastAsia="Times New Roman" w:hAnsi="Times New Roman"/>
                <w:i/>
                <w:color w:val="000000"/>
                <w:sz w:val="18"/>
                <w:szCs w:val="18"/>
              </w:rPr>
            </w:r>
            <w:r w:rsidRPr="00E55577">
              <w:rPr>
                <w:rFonts w:ascii="Times New Roman" w:eastAsia="Times New Roman" w:hAnsi="Times New Roman"/>
                <w:i/>
                <w:color w:val="000000"/>
                <w:sz w:val="18"/>
                <w:szCs w:val="18"/>
              </w:rPr>
              <w:fldChar w:fldCharType="separate"/>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color w:val="000000"/>
                <w:sz w:val="18"/>
                <w:szCs w:val="18"/>
              </w:rPr>
              <w:fldChar w:fldCharType="end"/>
            </w:r>
          </w:p>
        </w:tc>
      </w:tr>
      <w:tr w:rsidR="00E94BAE" w:rsidRPr="00E55577" w14:paraId="0EFAE3B4" w14:textId="77777777" w:rsidTr="00E94BAE">
        <w:tc>
          <w:tcPr>
            <w:tcW w:w="1266" w:type="dxa"/>
            <w:shd w:val="clear" w:color="auto" w:fill="auto"/>
          </w:tcPr>
          <w:p w14:paraId="3EEBBE53" w14:textId="77777777" w:rsidR="00E94BAE" w:rsidRPr="00E55577" w:rsidRDefault="00E94BAE" w:rsidP="00E94BAE">
            <w:pPr>
              <w:spacing w:after="0" w:line="240" w:lineRule="auto"/>
              <w:ind w:left="360"/>
              <w:jc w:val="right"/>
              <w:rPr>
                <w:rFonts w:ascii="Times New Roman" w:eastAsia="Times New Roman" w:hAnsi="Times New Roman"/>
                <w:sz w:val="18"/>
                <w:szCs w:val="18"/>
              </w:rPr>
            </w:pPr>
          </w:p>
        </w:tc>
        <w:tc>
          <w:tcPr>
            <w:tcW w:w="1140" w:type="dxa"/>
            <w:shd w:val="clear" w:color="auto" w:fill="auto"/>
          </w:tcPr>
          <w:p w14:paraId="74F14E7D" w14:textId="77777777" w:rsidR="00E94BAE" w:rsidRPr="00E55577" w:rsidRDefault="00E94BAE" w:rsidP="00E94BAE">
            <w:pPr>
              <w:spacing w:after="0" w:line="240" w:lineRule="auto"/>
              <w:ind w:left="360"/>
              <w:jc w:val="right"/>
              <w:rPr>
                <w:rFonts w:ascii="Times New Roman" w:eastAsia="Times New Roman" w:hAnsi="Times New Roman"/>
                <w:sz w:val="18"/>
                <w:szCs w:val="18"/>
              </w:rPr>
            </w:pPr>
          </w:p>
        </w:tc>
        <w:tc>
          <w:tcPr>
            <w:tcW w:w="2975" w:type="dxa"/>
            <w:gridSpan w:val="4"/>
            <w:shd w:val="clear" w:color="auto" w:fill="auto"/>
          </w:tcPr>
          <w:p w14:paraId="685D1788" w14:textId="77777777" w:rsidR="00E94BAE" w:rsidRPr="00E55577" w:rsidRDefault="00E94BAE" w:rsidP="00E94BAE">
            <w:pPr>
              <w:spacing w:after="0" w:line="240" w:lineRule="auto"/>
              <w:ind w:left="360"/>
              <w:jc w:val="right"/>
              <w:rPr>
                <w:rFonts w:ascii="Times New Roman" w:eastAsia="Times New Roman" w:hAnsi="Times New Roman"/>
                <w:sz w:val="18"/>
                <w:szCs w:val="18"/>
              </w:rPr>
            </w:pPr>
            <w:r w:rsidRPr="00E55577">
              <w:rPr>
                <w:rFonts w:ascii="Times New Roman" w:eastAsia="Times New Roman" w:hAnsi="Times New Roman"/>
                <w:color w:val="000000"/>
                <w:sz w:val="18"/>
                <w:szCs w:val="18"/>
              </w:rPr>
              <w:fldChar w:fldCharType="begin">
                <w:ffData>
                  <w:name w:val=""/>
                  <w:enabled/>
                  <w:calcOnExit w:val="0"/>
                  <w:ddList>
                    <w:listEntry w:val="(select)"/>
                    <w:listEntry w:val="Biomass"/>
                    <w:listEntry w:val="Geothermal"/>
                    <w:listEntry w:val="Ocean energy"/>
                    <w:listEntry w:val="Small Hydropower"/>
                    <w:listEntry w:val="Solar Photovoltaic"/>
                    <w:listEntry w:val="Solar Thermal"/>
                    <w:listEntry w:val="Wind Power"/>
                    <w:listEntry w:val="Energy Storage"/>
                  </w:ddList>
                </w:ffData>
              </w:fldChar>
            </w:r>
            <w:r w:rsidRPr="00E55577">
              <w:rPr>
                <w:rFonts w:ascii="Times New Roman" w:eastAsia="Times New Roman" w:hAnsi="Times New Roman"/>
                <w:color w:val="000000"/>
                <w:sz w:val="18"/>
                <w:szCs w:val="18"/>
              </w:rPr>
              <w:instrText xml:space="preserve"> FORMDROPDOWN </w:instrText>
            </w:r>
            <w:r w:rsidR="00BA6D53">
              <w:rPr>
                <w:rFonts w:ascii="Times New Roman" w:eastAsia="Times New Roman" w:hAnsi="Times New Roman"/>
                <w:color w:val="000000"/>
                <w:sz w:val="18"/>
                <w:szCs w:val="18"/>
              </w:rPr>
            </w:r>
            <w:r w:rsidR="00BA6D53">
              <w:rPr>
                <w:rFonts w:ascii="Times New Roman" w:eastAsia="Times New Roman" w:hAnsi="Times New Roman"/>
                <w:color w:val="000000"/>
                <w:sz w:val="18"/>
                <w:szCs w:val="18"/>
              </w:rPr>
              <w:fldChar w:fldCharType="separate"/>
            </w:r>
            <w:r w:rsidRPr="00E55577">
              <w:rPr>
                <w:rFonts w:ascii="Times New Roman" w:eastAsia="Times New Roman" w:hAnsi="Times New Roman"/>
                <w:color w:val="000000"/>
                <w:sz w:val="18"/>
                <w:szCs w:val="18"/>
              </w:rPr>
              <w:fldChar w:fldCharType="end"/>
            </w:r>
          </w:p>
        </w:tc>
        <w:tc>
          <w:tcPr>
            <w:tcW w:w="1297" w:type="dxa"/>
            <w:gridSpan w:val="2"/>
            <w:shd w:val="clear" w:color="auto" w:fill="auto"/>
          </w:tcPr>
          <w:p w14:paraId="565C9BA4" w14:textId="77777777" w:rsidR="00E94BAE" w:rsidRPr="00E55577" w:rsidRDefault="00E94BAE" w:rsidP="00E94BAE">
            <w:pPr>
              <w:spacing w:after="0" w:line="240" w:lineRule="auto"/>
              <w:ind w:left="360"/>
              <w:jc w:val="right"/>
              <w:rPr>
                <w:rFonts w:ascii="Times New Roman" w:eastAsia="Times New Roman" w:hAnsi="Times New Roman"/>
                <w:sz w:val="18"/>
                <w:szCs w:val="18"/>
              </w:rPr>
            </w:pPr>
            <w:r w:rsidRPr="00E55577">
              <w:rPr>
                <w:rFonts w:ascii="Times New Roman" w:eastAsia="Times New Roman" w:hAnsi="Times New Roman"/>
                <w:i/>
                <w:color w:val="000000"/>
                <w:sz w:val="18"/>
                <w:szCs w:val="18"/>
              </w:rPr>
              <w:fldChar w:fldCharType="begin">
                <w:ffData>
                  <w:name w:val="F_GEB_BD_target"/>
                  <w:enabled/>
                  <w:calcOnExit w:val="0"/>
                  <w:textInput/>
                </w:ffData>
              </w:fldChar>
            </w:r>
            <w:r w:rsidRPr="00E55577">
              <w:rPr>
                <w:rFonts w:ascii="Times New Roman" w:eastAsia="Times New Roman" w:hAnsi="Times New Roman"/>
                <w:i/>
                <w:color w:val="000000"/>
                <w:sz w:val="18"/>
                <w:szCs w:val="18"/>
              </w:rPr>
              <w:instrText xml:space="preserve"> FORMTEXT </w:instrText>
            </w:r>
            <w:r w:rsidRPr="00E55577">
              <w:rPr>
                <w:rFonts w:ascii="Times New Roman" w:eastAsia="Times New Roman" w:hAnsi="Times New Roman"/>
                <w:i/>
                <w:color w:val="000000"/>
                <w:sz w:val="18"/>
                <w:szCs w:val="18"/>
              </w:rPr>
            </w:r>
            <w:r w:rsidRPr="00E55577">
              <w:rPr>
                <w:rFonts w:ascii="Times New Roman" w:eastAsia="Times New Roman" w:hAnsi="Times New Roman"/>
                <w:i/>
                <w:color w:val="000000"/>
                <w:sz w:val="18"/>
                <w:szCs w:val="18"/>
              </w:rPr>
              <w:fldChar w:fldCharType="separate"/>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color w:val="000000"/>
                <w:sz w:val="18"/>
                <w:szCs w:val="18"/>
              </w:rPr>
              <w:fldChar w:fldCharType="end"/>
            </w:r>
          </w:p>
        </w:tc>
        <w:tc>
          <w:tcPr>
            <w:tcW w:w="1565" w:type="dxa"/>
            <w:gridSpan w:val="2"/>
            <w:shd w:val="clear" w:color="auto" w:fill="auto"/>
          </w:tcPr>
          <w:p w14:paraId="39CBB73F" w14:textId="77777777" w:rsidR="00E94BAE" w:rsidRPr="00E55577" w:rsidRDefault="00E94BAE" w:rsidP="00E94BAE">
            <w:pPr>
              <w:spacing w:after="0" w:line="240" w:lineRule="auto"/>
              <w:ind w:left="360"/>
              <w:jc w:val="right"/>
              <w:rPr>
                <w:rFonts w:ascii="Times New Roman" w:eastAsia="Times New Roman" w:hAnsi="Times New Roman"/>
                <w:sz w:val="18"/>
                <w:szCs w:val="18"/>
              </w:rPr>
            </w:pPr>
            <w:r w:rsidRPr="00E55577">
              <w:rPr>
                <w:rFonts w:ascii="Times New Roman" w:eastAsia="Times New Roman" w:hAnsi="Times New Roman"/>
                <w:i/>
                <w:color w:val="000000"/>
                <w:sz w:val="18"/>
                <w:szCs w:val="18"/>
              </w:rPr>
              <w:fldChar w:fldCharType="begin">
                <w:ffData>
                  <w:name w:val="F_GEB_BD_target"/>
                  <w:enabled/>
                  <w:calcOnExit w:val="0"/>
                  <w:textInput/>
                </w:ffData>
              </w:fldChar>
            </w:r>
            <w:r w:rsidRPr="00E55577">
              <w:rPr>
                <w:rFonts w:ascii="Times New Roman" w:eastAsia="Times New Roman" w:hAnsi="Times New Roman"/>
                <w:i/>
                <w:color w:val="000000"/>
                <w:sz w:val="18"/>
                <w:szCs w:val="18"/>
              </w:rPr>
              <w:instrText xml:space="preserve"> FORMTEXT </w:instrText>
            </w:r>
            <w:r w:rsidRPr="00E55577">
              <w:rPr>
                <w:rFonts w:ascii="Times New Roman" w:eastAsia="Times New Roman" w:hAnsi="Times New Roman"/>
                <w:i/>
                <w:color w:val="000000"/>
                <w:sz w:val="18"/>
                <w:szCs w:val="18"/>
              </w:rPr>
            </w:r>
            <w:r w:rsidRPr="00E55577">
              <w:rPr>
                <w:rFonts w:ascii="Times New Roman" w:eastAsia="Times New Roman" w:hAnsi="Times New Roman"/>
                <w:i/>
                <w:color w:val="000000"/>
                <w:sz w:val="18"/>
                <w:szCs w:val="18"/>
              </w:rPr>
              <w:fldChar w:fldCharType="separate"/>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color w:val="000000"/>
                <w:sz w:val="18"/>
                <w:szCs w:val="18"/>
              </w:rPr>
              <w:fldChar w:fldCharType="end"/>
            </w:r>
          </w:p>
        </w:tc>
        <w:tc>
          <w:tcPr>
            <w:tcW w:w="1151" w:type="dxa"/>
            <w:shd w:val="clear" w:color="auto" w:fill="auto"/>
          </w:tcPr>
          <w:p w14:paraId="5741CF77" w14:textId="77777777" w:rsidR="00E94BAE" w:rsidRPr="00E55577" w:rsidRDefault="00E94BAE" w:rsidP="00E94BAE">
            <w:pPr>
              <w:spacing w:after="0" w:line="240" w:lineRule="auto"/>
              <w:ind w:left="360"/>
              <w:jc w:val="right"/>
              <w:rPr>
                <w:rFonts w:ascii="Times New Roman" w:eastAsia="Times New Roman" w:hAnsi="Times New Roman"/>
                <w:sz w:val="18"/>
                <w:szCs w:val="18"/>
              </w:rPr>
            </w:pPr>
            <w:r w:rsidRPr="00E55577">
              <w:rPr>
                <w:rFonts w:ascii="Times New Roman" w:eastAsia="Times New Roman" w:hAnsi="Times New Roman"/>
                <w:i/>
                <w:color w:val="000000"/>
                <w:sz w:val="18"/>
                <w:szCs w:val="18"/>
              </w:rPr>
              <w:fldChar w:fldCharType="begin">
                <w:ffData>
                  <w:name w:val="F_GEB_BD_target"/>
                  <w:enabled/>
                  <w:calcOnExit w:val="0"/>
                  <w:textInput/>
                </w:ffData>
              </w:fldChar>
            </w:r>
            <w:r w:rsidRPr="00E55577">
              <w:rPr>
                <w:rFonts w:ascii="Times New Roman" w:eastAsia="Times New Roman" w:hAnsi="Times New Roman"/>
                <w:i/>
                <w:color w:val="000000"/>
                <w:sz w:val="18"/>
                <w:szCs w:val="18"/>
              </w:rPr>
              <w:instrText xml:space="preserve"> FORMTEXT </w:instrText>
            </w:r>
            <w:r w:rsidRPr="00E55577">
              <w:rPr>
                <w:rFonts w:ascii="Times New Roman" w:eastAsia="Times New Roman" w:hAnsi="Times New Roman"/>
                <w:i/>
                <w:color w:val="000000"/>
                <w:sz w:val="18"/>
                <w:szCs w:val="18"/>
              </w:rPr>
            </w:r>
            <w:r w:rsidRPr="00E55577">
              <w:rPr>
                <w:rFonts w:ascii="Times New Roman" w:eastAsia="Times New Roman" w:hAnsi="Times New Roman"/>
                <w:i/>
                <w:color w:val="000000"/>
                <w:sz w:val="18"/>
                <w:szCs w:val="18"/>
              </w:rPr>
              <w:fldChar w:fldCharType="separate"/>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color w:val="000000"/>
                <w:sz w:val="18"/>
                <w:szCs w:val="18"/>
              </w:rPr>
              <w:fldChar w:fldCharType="end"/>
            </w:r>
          </w:p>
        </w:tc>
        <w:tc>
          <w:tcPr>
            <w:tcW w:w="1491" w:type="dxa"/>
            <w:shd w:val="clear" w:color="auto" w:fill="auto"/>
          </w:tcPr>
          <w:p w14:paraId="12C0F16F" w14:textId="77777777" w:rsidR="00E94BAE" w:rsidRPr="00E55577" w:rsidRDefault="00E94BAE" w:rsidP="00E94BAE">
            <w:pPr>
              <w:spacing w:after="0" w:line="240" w:lineRule="auto"/>
              <w:ind w:left="360"/>
              <w:jc w:val="right"/>
              <w:rPr>
                <w:rFonts w:ascii="Times New Roman" w:eastAsia="Times New Roman" w:hAnsi="Times New Roman"/>
                <w:sz w:val="18"/>
                <w:szCs w:val="18"/>
              </w:rPr>
            </w:pPr>
            <w:r w:rsidRPr="00E55577">
              <w:rPr>
                <w:rFonts w:ascii="Times New Roman" w:eastAsia="Times New Roman" w:hAnsi="Times New Roman"/>
                <w:i/>
                <w:color w:val="000000"/>
                <w:sz w:val="18"/>
                <w:szCs w:val="18"/>
              </w:rPr>
              <w:fldChar w:fldCharType="begin">
                <w:ffData>
                  <w:name w:val="F_GEB_BD_target"/>
                  <w:enabled/>
                  <w:calcOnExit w:val="0"/>
                  <w:textInput/>
                </w:ffData>
              </w:fldChar>
            </w:r>
            <w:r w:rsidRPr="00E55577">
              <w:rPr>
                <w:rFonts w:ascii="Times New Roman" w:eastAsia="Times New Roman" w:hAnsi="Times New Roman"/>
                <w:i/>
                <w:color w:val="000000"/>
                <w:sz w:val="18"/>
                <w:szCs w:val="18"/>
              </w:rPr>
              <w:instrText xml:space="preserve"> FORMTEXT </w:instrText>
            </w:r>
            <w:r w:rsidRPr="00E55577">
              <w:rPr>
                <w:rFonts w:ascii="Times New Roman" w:eastAsia="Times New Roman" w:hAnsi="Times New Roman"/>
                <w:i/>
                <w:color w:val="000000"/>
                <w:sz w:val="18"/>
                <w:szCs w:val="18"/>
              </w:rPr>
            </w:r>
            <w:r w:rsidRPr="00E55577">
              <w:rPr>
                <w:rFonts w:ascii="Times New Roman" w:eastAsia="Times New Roman" w:hAnsi="Times New Roman"/>
                <w:i/>
                <w:color w:val="000000"/>
                <w:sz w:val="18"/>
                <w:szCs w:val="18"/>
              </w:rPr>
              <w:fldChar w:fldCharType="separate"/>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color w:val="000000"/>
                <w:sz w:val="18"/>
                <w:szCs w:val="18"/>
              </w:rPr>
              <w:fldChar w:fldCharType="end"/>
            </w:r>
          </w:p>
        </w:tc>
      </w:tr>
      <w:tr w:rsidR="00E94BAE" w:rsidRPr="00E55577" w14:paraId="14120B7E" w14:textId="77777777" w:rsidTr="00E94BAE">
        <w:tc>
          <w:tcPr>
            <w:tcW w:w="1266" w:type="dxa"/>
            <w:shd w:val="clear" w:color="auto" w:fill="D9D9D9"/>
          </w:tcPr>
          <w:p w14:paraId="49FE2298" w14:textId="77777777" w:rsidR="00E94BAE" w:rsidRPr="00E55577" w:rsidRDefault="00E94BAE" w:rsidP="00E94BAE">
            <w:pPr>
              <w:spacing w:after="0" w:line="240" w:lineRule="auto"/>
              <w:ind w:left="360"/>
              <w:rPr>
                <w:rFonts w:ascii="Times New Roman" w:eastAsia="Times New Roman" w:hAnsi="Times New Roman"/>
                <w:b/>
                <w:sz w:val="18"/>
                <w:szCs w:val="18"/>
              </w:rPr>
            </w:pPr>
            <w:r w:rsidRPr="00E55577">
              <w:rPr>
                <w:rFonts w:ascii="Times New Roman" w:eastAsia="Times New Roman" w:hAnsi="Times New Roman"/>
                <w:b/>
                <w:sz w:val="18"/>
                <w:szCs w:val="18"/>
              </w:rPr>
              <w:t>Core Indicator 7</w:t>
            </w:r>
          </w:p>
        </w:tc>
        <w:tc>
          <w:tcPr>
            <w:tcW w:w="8128" w:type="dxa"/>
            <w:gridSpan w:val="10"/>
            <w:shd w:val="clear" w:color="auto" w:fill="D9D9D9"/>
          </w:tcPr>
          <w:p w14:paraId="3581EF85" w14:textId="77777777" w:rsidR="00E94BAE" w:rsidRPr="00E55577" w:rsidRDefault="00E94BAE" w:rsidP="00E94BAE">
            <w:pPr>
              <w:spacing w:after="0" w:line="240" w:lineRule="auto"/>
              <w:ind w:left="360"/>
              <w:rPr>
                <w:rFonts w:ascii="Times New Roman" w:eastAsia="Times New Roman" w:hAnsi="Times New Roman"/>
                <w:b/>
                <w:sz w:val="18"/>
                <w:szCs w:val="18"/>
              </w:rPr>
            </w:pPr>
            <w:r w:rsidRPr="00E55577">
              <w:rPr>
                <w:rFonts w:ascii="Times New Roman" w:eastAsia="Times New Roman" w:hAnsi="Times New Roman"/>
                <w:b/>
                <w:sz w:val="18"/>
                <w:szCs w:val="18"/>
              </w:rPr>
              <w:t>Number of shared water ecosystems (fresh or marine) under new or improved cooperative management</w:t>
            </w:r>
          </w:p>
        </w:tc>
        <w:tc>
          <w:tcPr>
            <w:tcW w:w="1491" w:type="dxa"/>
            <w:shd w:val="clear" w:color="auto" w:fill="D9D9D9"/>
          </w:tcPr>
          <w:p w14:paraId="54CE9409" w14:textId="77777777" w:rsidR="00E94BAE" w:rsidRPr="00E55577" w:rsidRDefault="00E94BAE" w:rsidP="00E94BAE">
            <w:pPr>
              <w:spacing w:after="0" w:line="240" w:lineRule="auto"/>
              <w:ind w:left="360"/>
              <w:jc w:val="right"/>
              <w:rPr>
                <w:rFonts w:ascii="Times New Roman" w:eastAsia="Times New Roman" w:hAnsi="Times New Roman"/>
                <w:b/>
                <w:sz w:val="18"/>
                <w:szCs w:val="18"/>
              </w:rPr>
            </w:pPr>
            <w:r w:rsidRPr="00E55577">
              <w:rPr>
                <w:rFonts w:ascii="Times New Roman" w:eastAsia="Times New Roman" w:hAnsi="Times New Roman"/>
                <w:b/>
                <w:i/>
                <w:color w:val="000000"/>
                <w:sz w:val="18"/>
                <w:szCs w:val="18"/>
              </w:rPr>
              <w:fldChar w:fldCharType="begin">
                <w:ffData>
                  <w:name w:val=""/>
                  <w:enabled/>
                  <w:calcOnExit w:val="0"/>
                  <w:textInput>
                    <w:default w:val="(Number)"/>
                  </w:textInput>
                </w:ffData>
              </w:fldChar>
            </w:r>
            <w:r w:rsidRPr="00E55577">
              <w:rPr>
                <w:rFonts w:ascii="Times New Roman" w:eastAsia="Times New Roman" w:hAnsi="Times New Roman"/>
                <w:b/>
                <w:i/>
                <w:color w:val="000000"/>
                <w:sz w:val="18"/>
                <w:szCs w:val="18"/>
              </w:rPr>
              <w:instrText xml:space="preserve"> FORMTEXT </w:instrText>
            </w:r>
            <w:r w:rsidRPr="00E55577">
              <w:rPr>
                <w:rFonts w:ascii="Times New Roman" w:eastAsia="Times New Roman" w:hAnsi="Times New Roman"/>
                <w:b/>
                <w:i/>
                <w:color w:val="000000"/>
                <w:sz w:val="18"/>
                <w:szCs w:val="18"/>
              </w:rPr>
            </w:r>
            <w:r w:rsidRPr="00E55577">
              <w:rPr>
                <w:rFonts w:ascii="Times New Roman" w:eastAsia="Times New Roman" w:hAnsi="Times New Roman"/>
                <w:b/>
                <w:i/>
                <w:color w:val="000000"/>
                <w:sz w:val="18"/>
                <w:szCs w:val="18"/>
              </w:rPr>
              <w:fldChar w:fldCharType="separate"/>
            </w:r>
            <w:r w:rsidRPr="00E55577">
              <w:rPr>
                <w:rFonts w:ascii="Times New Roman" w:eastAsia="Times New Roman" w:hAnsi="Times New Roman"/>
                <w:b/>
                <w:i/>
                <w:noProof/>
                <w:color w:val="000000"/>
                <w:sz w:val="18"/>
                <w:szCs w:val="18"/>
              </w:rPr>
              <w:t>(Number)</w:t>
            </w:r>
            <w:r w:rsidRPr="00E55577">
              <w:rPr>
                <w:rFonts w:ascii="Times New Roman" w:eastAsia="Times New Roman" w:hAnsi="Times New Roman"/>
                <w:b/>
                <w:i/>
                <w:color w:val="000000"/>
                <w:sz w:val="18"/>
                <w:szCs w:val="18"/>
              </w:rPr>
              <w:fldChar w:fldCharType="end"/>
            </w:r>
          </w:p>
        </w:tc>
      </w:tr>
      <w:tr w:rsidR="00E94BAE" w:rsidRPr="00E55577" w14:paraId="59D024EC" w14:textId="77777777" w:rsidTr="00E94BAE">
        <w:tc>
          <w:tcPr>
            <w:tcW w:w="1266" w:type="dxa"/>
            <w:shd w:val="clear" w:color="auto" w:fill="BFBFBF"/>
          </w:tcPr>
          <w:p w14:paraId="134F9BAC" w14:textId="77777777" w:rsidR="00E94BAE" w:rsidRPr="00E55577" w:rsidRDefault="00E94BAE" w:rsidP="00E94BAE">
            <w:pPr>
              <w:spacing w:after="0" w:line="240" w:lineRule="auto"/>
              <w:ind w:left="360"/>
              <w:rPr>
                <w:rFonts w:ascii="Times New Roman" w:eastAsia="Times New Roman" w:hAnsi="Times New Roman"/>
                <w:sz w:val="18"/>
                <w:szCs w:val="18"/>
              </w:rPr>
            </w:pPr>
            <w:r w:rsidRPr="00E55577">
              <w:rPr>
                <w:rFonts w:ascii="Times New Roman" w:eastAsia="Times New Roman" w:hAnsi="Times New Roman"/>
                <w:sz w:val="18"/>
                <w:szCs w:val="18"/>
              </w:rPr>
              <w:t>Indicator 7.1</w:t>
            </w:r>
          </w:p>
        </w:tc>
        <w:tc>
          <w:tcPr>
            <w:tcW w:w="8128" w:type="dxa"/>
            <w:gridSpan w:val="10"/>
            <w:shd w:val="clear" w:color="auto" w:fill="BFBFBF"/>
          </w:tcPr>
          <w:p w14:paraId="7013C01E" w14:textId="77777777" w:rsidR="00E94BAE" w:rsidRPr="00E55577" w:rsidRDefault="00E94BAE" w:rsidP="00E94BAE">
            <w:pPr>
              <w:spacing w:after="0" w:line="240" w:lineRule="auto"/>
              <w:ind w:left="360"/>
              <w:rPr>
                <w:rFonts w:ascii="Times New Roman" w:eastAsia="Times New Roman" w:hAnsi="Times New Roman"/>
                <w:sz w:val="18"/>
                <w:szCs w:val="18"/>
              </w:rPr>
            </w:pPr>
            <w:r w:rsidRPr="00E55577">
              <w:rPr>
                <w:rFonts w:ascii="Times New Roman" w:eastAsia="Times New Roman" w:hAnsi="Times New Roman"/>
                <w:sz w:val="18"/>
                <w:szCs w:val="18"/>
              </w:rPr>
              <w:t>Level of Transboundary Diagnostic Analysis and Strategic Action Program (TDA/SAP) formulation and implementation</w:t>
            </w:r>
          </w:p>
        </w:tc>
        <w:tc>
          <w:tcPr>
            <w:tcW w:w="1491" w:type="dxa"/>
            <w:shd w:val="clear" w:color="auto" w:fill="BFBFBF"/>
          </w:tcPr>
          <w:p w14:paraId="40BE264D" w14:textId="77777777" w:rsidR="00E94BAE" w:rsidRPr="00E55577" w:rsidRDefault="00E94BAE" w:rsidP="00E94BAE">
            <w:pPr>
              <w:spacing w:after="0" w:line="240" w:lineRule="auto"/>
              <w:ind w:left="360"/>
              <w:jc w:val="right"/>
              <w:rPr>
                <w:rFonts w:ascii="Times New Roman" w:eastAsia="Times New Roman" w:hAnsi="Times New Roman"/>
                <w:sz w:val="18"/>
                <w:szCs w:val="18"/>
              </w:rPr>
            </w:pPr>
            <w:r w:rsidRPr="00E55577">
              <w:rPr>
                <w:rFonts w:ascii="Times New Roman" w:eastAsia="Times New Roman" w:hAnsi="Times New Roman"/>
                <w:i/>
                <w:color w:val="000000"/>
                <w:sz w:val="18"/>
                <w:szCs w:val="18"/>
              </w:rPr>
              <w:fldChar w:fldCharType="begin">
                <w:ffData>
                  <w:name w:val="F_GEB_BD_target"/>
                  <w:enabled/>
                  <w:calcOnExit w:val="0"/>
                  <w:textInput/>
                </w:ffData>
              </w:fldChar>
            </w:r>
            <w:r w:rsidRPr="00E55577">
              <w:rPr>
                <w:rFonts w:ascii="Times New Roman" w:eastAsia="Times New Roman" w:hAnsi="Times New Roman"/>
                <w:i/>
                <w:color w:val="000000"/>
                <w:sz w:val="18"/>
                <w:szCs w:val="18"/>
              </w:rPr>
              <w:instrText xml:space="preserve"> FORMTEXT </w:instrText>
            </w:r>
            <w:r w:rsidRPr="00E55577">
              <w:rPr>
                <w:rFonts w:ascii="Times New Roman" w:eastAsia="Times New Roman" w:hAnsi="Times New Roman"/>
                <w:i/>
                <w:color w:val="000000"/>
                <w:sz w:val="18"/>
                <w:szCs w:val="18"/>
              </w:rPr>
            </w:r>
            <w:r w:rsidRPr="00E55577">
              <w:rPr>
                <w:rFonts w:ascii="Times New Roman" w:eastAsia="Times New Roman" w:hAnsi="Times New Roman"/>
                <w:i/>
                <w:color w:val="000000"/>
                <w:sz w:val="18"/>
                <w:szCs w:val="18"/>
              </w:rPr>
              <w:fldChar w:fldCharType="separate"/>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color w:val="000000"/>
                <w:sz w:val="18"/>
                <w:szCs w:val="18"/>
              </w:rPr>
              <w:fldChar w:fldCharType="end"/>
            </w:r>
          </w:p>
        </w:tc>
      </w:tr>
      <w:tr w:rsidR="00E94BAE" w:rsidRPr="00E55577" w14:paraId="6E59DEA8" w14:textId="77777777" w:rsidTr="00E94BAE">
        <w:trPr>
          <w:trHeight w:val="233"/>
        </w:trPr>
        <w:tc>
          <w:tcPr>
            <w:tcW w:w="1266" w:type="dxa"/>
            <w:vMerge w:val="restart"/>
            <w:shd w:val="clear" w:color="auto" w:fill="auto"/>
          </w:tcPr>
          <w:p w14:paraId="2125607B" w14:textId="77777777" w:rsidR="00E94BAE" w:rsidRPr="00E55577" w:rsidRDefault="00E94BAE" w:rsidP="00E94BAE">
            <w:pPr>
              <w:spacing w:after="0" w:line="240" w:lineRule="auto"/>
              <w:ind w:left="360"/>
              <w:rPr>
                <w:rFonts w:ascii="Times New Roman" w:eastAsia="Times New Roman" w:hAnsi="Times New Roman"/>
                <w:sz w:val="18"/>
                <w:szCs w:val="18"/>
              </w:rPr>
            </w:pPr>
          </w:p>
        </w:tc>
        <w:tc>
          <w:tcPr>
            <w:tcW w:w="1140" w:type="dxa"/>
            <w:vMerge w:val="restart"/>
            <w:shd w:val="clear" w:color="auto" w:fill="auto"/>
          </w:tcPr>
          <w:p w14:paraId="31F313FE" w14:textId="77777777" w:rsidR="00E94BAE" w:rsidRPr="00E55577" w:rsidRDefault="00E94BAE" w:rsidP="00E94BAE">
            <w:pPr>
              <w:spacing w:after="0" w:line="240" w:lineRule="auto"/>
              <w:ind w:left="360"/>
              <w:rPr>
                <w:rFonts w:ascii="Times New Roman" w:eastAsia="Times New Roman" w:hAnsi="Times New Roman"/>
                <w:sz w:val="18"/>
                <w:szCs w:val="18"/>
              </w:rPr>
            </w:pPr>
          </w:p>
        </w:tc>
        <w:tc>
          <w:tcPr>
            <w:tcW w:w="2975" w:type="dxa"/>
            <w:gridSpan w:val="4"/>
            <w:vMerge w:val="restart"/>
            <w:shd w:val="clear" w:color="auto" w:fill="auto"/>
          </w:tcPr>
          <w:p w14:paraId="5552D1C9" w14:textId="77777777" w:rsidR="00E94BAE" w:rsidRPr="00E55577" w:rsidRDefault="00E94BAE" w:rsidP="00E94BAE">
            <w:pPr>
              <w:spacing w:after="0" w:line="240" w:lineRule="auto"/>
              <w:ind w:left="360"/>
              <w:rPr>
                <w:rFonts w:ascii="Times New Roman" w:eastAsia="Times New Roman" w:hAnsi="Times New Roman"/>
                <w:sz w:val="18"/>
                <w:szCs w:val="18"/>
              </w:rPr>
            </w:pPr>
            <w:r w:rsidRPr="00E55577">
              <w:rPr>
                <w:rFonts w:ascii="Times New Roman" w:eastAsia="Times New Roman" w:hAnsi="Times New Roman"/>
                <w:sz w:val="18"/>
                <w:szCs w:val="18"/>
              </w:rPr>
              <w:t>Shared water ecosystem</w:t>
            </w:r>
          </w:p>
        </w:tc>
        <w:tc>
          <w:tcPr>
            <w:tcW w:w="5504" w:type="dxa"/>
            <w:gridSpan w:val="6"/>
            <w:shd w:val="clear" w:color="auto" w:fill="auto"/>
          </w:tcPr>
          <w:p w14:paraId="6546F60B" w14:textId="77777777" w:rsidR="00E94BAE" w:rsidRPr="00E55577" w:rsidRDefault="00E94BAE" w:rsidP="00E94BAE">
            <w:pPr>
              <w:spacing w:after="0" w:line="240" w:lineRule="auto"/>
              <w:ind w:left="360"/>
              <w:jc w:val="center"/>
              <w:rPr>
                <w:rFonts w:ascii="Times New Roman" w:eastAsia="Times New Roman" w:hAnsi="Times New Roman"/>
                <w:sz w:val="18"/>
                <w:szCs w:val="18"/>
              </w:rPr>
            </w:pPr>
            <w:r w:rsidRPr="00E55577">
              <w:rPr>
                <w:rFonts w:ascii="Times New Roman" w:eastAsia="Times New Roman" w:hAnsi="Times New Roman"/>
                <w:sz w:val="18"/>
                <w:szCs w:val="18"/>
              </w:rPr>
              <w:t>Rating (scale 1-4)</w:t>
            </w:r>
          </w:p>
        </w:tc>
      </w:tr>
      <w:tr w:rsidR="00E94BAE" w:rsidRPr="00E55577" w14:paraId="383477F1" w14:textId="77777777" w:rsidTr="00E94BAE">
        <w:trPr>
          <w:trHeight w:val="197"/>
        </w:trPr>
        <w:tc>
          <w:tcPr>
            <w:tcW w:w="1266" w:type="dxa"/>
            <w:vMerge/>
            <w:shd w:val="clear" w:color="auto" w:fill="auto"/>
          </w:tcPr>
          <w:p w14:paraId="08BFCAFF" w14:textId="77777777" w:rsidR="00E94BAE" w:rsidRPr="00E55577" w:rsidRDefault="00E94BAE" w:rsidP="00E94BAE">
            <w:pPr>
              <w:spacing w:after="0" w:line="240" w:lineRule="auto"/>
              <w:ind w:left="360"/>
              <w:rPr>
                <w:rFonts w:ascii="Times New Roman" w:eastAsia="Times New Roman" w:hAnsi="Times New Roman"/>
                <w:sz w:val="18"/>
                <w:szCs w:val="18"/>
              </w:rPr>
            </w:pPr>
          </w:p>
        </w:tc>
        <w:tc>
          <w:tcPr>
            <w:tcW w:w="1140" w:type="dxa"/>
            <w:vMerge/>
            <w:shd w:val="clear" w:color="auto" w:fill="auto"/>
          </w:tcPr>
          <w:p w14:paraId="40DB44C5" w14:textId="77777777" w:rsidR="00E94BAE" w:rsidRPr="00E55577" w:rsidRDefault="00E94BAE" w:rsidP="00E94BAE">
            <w:pPr>
              <w:spacing w:after="0" w:line="240" w:lineRule="auto"/>
              <w:ind w:left="360"/>
              <w:rPr>
                <w:rFonts w:ascii="Times New Roman" w:eastAsia="Times New Roman" w:hAnsi="Times New Roman"/>
                <w:sz w:val="18"/>
                <w:szCs w:val="18"/>
              </w:rPr>
            </w:pPr>
          </w:p>
        </w:tc>
        <w:tc>
          <w:tcPr>
            <w:tcW w:w="2975" w:type="dxa"/>
            <w:gridSpan w:val="4"/>
            <w:vMerge/>
            <w:shd w:val="clear" w:color="auto" w:fill="auto"/>
          </w:tcPr>
          <w:p w14:paraId="36EA12E2" w14:textId="77777777" w:rsidR="00E94BAE" w:rsidRPr="00E55577" w:rsidRDefault="00E94BAE" w:rsidP="00E94BAE">
            <w:pPr>
              <w:spacing w:after="0" w:line="240" w:lineRule="auto"/>
              <w:ind w:left="360"/>
              <w:rPr>
                <w:rFonts w:ascii="Times New Roman" w:eastAsia="Times New Roman" w:hAnsi="Times New Roman"/>
                <w:sz w:val="18"/>
                <w:szCs w:val="18"/>
              </w:rPr>
            </w:pPr>
          </w:p>
        </w:tc>
        <w:tc>
          <w:tcPr>
            <w:tcW w:w="1297" w:type="dxa"/>
            <w:gridSpan w:val="2"/>
            <w:shd w:val="clear" w:color="auto" w:fill="auto"/>
          </w:tcPr>
          <w:p w14:paraId="4CE32F5C" w14:textId="45D61E73" w:rsidR="00E94BAE" w:rsidRPr="00E55577" w:rsidRDefault="00E94BAE" w:rsidP="00E94BAE">
            <w:pPr>
              <w:spacing w:after="0" w:line="240" w:lineRule="auto"/>
              <w:ind w:left="360"/>
              <w:jc w:val="center"/>
              <w:rPr>
                <w:rFonts w:ascii="Times New Roman" w:eastAsia="Times New Roman" w:hAnsi="Times New Roman"/>
                <w:sz w:val="18"/>
                <w:szCs w:val="18"/>
              </w:rPr>
            </w:pPr>
            <w:r w:rsidRPr="00E55577">
              <w:rPr>
                <w:rFonts w:ascii="Times New Roman" w:eastAsia="Times New Roman" w:hAnsi="Times New Roman"/>
                <w:sz w:val="18"/>
                <w:szCs w:val="18"/>
              </w:rPr>
              <w:t>Concept stage</w:t>
            </w:r>
          </w:p>
        </w:tc>
        <w:tc>
          <w:tcPr>
            <w:tcW w:w="1565" w:type="dxa"/>
            <w:gridSpan w:val="2"/>
            <w:shd w:val="clear" w:color="auto" w:fill="auto"/>
          </w:tcPr>
          <w:p w14:paraId="429CAC4C" w14:textId="77777777" w:rsidR="00E94BAE" w:rsidRPr="00E55577" w:rsidRDefault="00E94BAE" w:rsidP="00E94BAE">
            <w:pPr>
              <w:spacing w:after="0" w:line="240" w:lineRule="auto"/>
              <w:ind w:left="360"/>
              <w:jc w:val="center"/>
              <w:rPr>
                <w:rFonts w:ascii="Times New Roman" w:eastAsia="Times New Roman" w:hAnsi="Times New Roman"/>
                <w:sz w:val="18"/>
                <w:szCs w:val="18"/>
              </w:rPr>
            </w:pPr>
            <w:r w:rsidRPr="00E55577">
              <w:rPr>
                <w:rFonts w:ascii="Times New Roman" w:eastAsia="Times New Roman" w:hAnsi="Times New Roman"/>
                <w:sz w:val="18"/>
                <w:szCs w:val="18"/>
              </w:rPr>
              <w:t>Endorsement</w:t>
            </w:r>
          </w:p>
        </w:tc>
        <w:tc>
          <w:tcPr>
            <w:tcW w:w="1151" w:type="dxa"/>
            <w:shd w:val="clear" w:color="auto" w:fill="auto"/>
          </w:tcPr>
          <w:p w14:paraId="0F8AAB37" w14:textId="77777777" w:rsidR="00E94BAE" w:rsidRPr="00E55577" w:rsidRDefault="00E94BAE" w:rsidP="00E94BAE">
            <w:pPr>
              <w:spacing w:after="0" w:line="240" w:lineRule="auto"/>
              <w:ind w:left="360"/>
              <w:jc w:val="center"/>
              <w:rPr>
                <w:rFonts w:ascii="Times New Roman" w:eastAsia="Times New Roman" w:hAnsi="Times New Roman"/>
                <w:sz w:val="18"/>
                <w:szCs w:val="18"/>
              </w:rPr>
            </w:pPr>
            <w:r w:rsidRPr="00E55577">
              <w:rPr>
                <w:rFonts w:ascii="Times New Roman" w:eastAsia="Times New Roman" w:hAnsi="Times New Roman"/>
                <w:sz w:val="18"/>
                <w:szCs w:val="18"/>
              </w:rPr>
              <w:t>MTR</w:t>
            </w:r>
          </w:p>
        </w:tc>
        <w:tc>
          <w:tcPr>
            <w:tcW w:w="1491" w:type="dxa"/>
            <w:shd w:val="clear" w:color="auto" w:fill="auto"/>
          </w:tcPr>
          <w:p w14:paraId="55D71B05" w14:textId="77777777" w:rsidR="00E94BAE" w:rsidRPr="00E55577" w:rsidRDefault="00E94BAE" w:rsidP="00E94BAE">
            <w:pPr>
              <w:spacing w:after="0" w:line="240" w:lineRule="auto"/>
              <w:ind w:left="360"/>
              <w:jc w:val="center"/>
              <w:rPr>
                <w:rFonts w:ascii="Times New Roman" w:eastAsia="Times New Roman" w:hAnsi="Times New Roman"/>
                <w:sz w:val="18"/>
                <w:szCs w:val="18"/>
              </w:rPr>
            </w:pPr>
            <w:r w:rsidRPr="00E55577">
              <w:rPr>
                <w:rFonts w:ascii="Times New Roman" w:eastAsia="Times New Roman" w:hAnsi="Times New Roman"/>
                <w:sz w:val="18"/>
                <w:szCs w:val="18"/>
              </w:rPr>
              <w:t>TE</w:t>
            </w:r>
          </w:p>
        </w:tc>
      </w:tr>
      <w:tr w:rsidR="00E94BAE" w:rsidRPr="00E55577" w14:paraId="23BD74D7" w14:textId="77777777" w:rsidTr="00E94BAE">
        <w:tc>
          <w:tcPr>
            <w:tcW w:w="1266" w:type="dxa"/>
            <w:shd w:val="clear" w:color="auto" w:fill="auto"/>
          </w:tcPr>
          <w:p w14:paraId="4FEA2C52" w14:textId="77777777" w:rsidR="00E94BAE" w:rsidRPr="00E55577" w:rsidRDefault="00E94BAE" w:rsidP="00E94BAE">
            <w:pPr>
              <w:spacing w:after="0" w:line="240" w:lineRule="auto"/>
              <w:ind w:left="360"/>
              <w:jc w:val="right"/>
              <w:rPr>
                <w:rFonts w:ascii="Times New Roman" w:eastAsia="Times New Roman" w:hAnsi="Times New Roman"/>
                <w:sz w:val="18"/>
                <w:szCs w:val="18"/>
              </w:rPr>
            </w:pPr>
          </w:p>
        </w:tc>
        <w:tc>
          <w:tcPr>
            <w:tcW w:w="1140" w:type="dxa"/>
            <w:shd w:val="clear" w:color="auto" w:fill="auto"/>
          </w:tcPr>
          <w:p w14:paraId="65B32279" w14:textId="77777777" w:rsidR="00E94BAE" w:rsidRPr="00E55577" w:rsidRDefault="00E94BAE" w:rsidP="00E94BAE">
            <w:pPr>
              <w:spacing w:after="0" w:line="240" w:lineRule="auto"/>
              <w:ind w:left="360"/>
              <w:jc w:val="right"/>
              <w:rPr>
                <w:rFonts w:ascii="Times New Roman" w:eastAsia="Times New Roman" w:hAnsi="Times New Roman"/>
                <w:sz w:val="18"/>
                <w:szCs w:val="18"/>
              </w:rPr>
            </w:pPr>
          </w:p>
        </w:tc>
        <w:tc>
          <w:tcPr>
            <w:tcW w:w="2975" w:type="dxa"/>
            <w:gridSpan w:val="4"/>
            <w:shd w:val="clear" w:color="auto" w:fill="auto"/>
          </w:tcPr>
          <w:p w14:paraId="243E703F" w14:textId="77777777" w:rsidR="00E94BAE" w:rsidRPr="00E55577" w:rsidRDefault="00E94BAE" w:rsidP="00E94BAE">
            <w:pPr>
              <w:spacing w:after="0" w:line="240" w:lineRule="auto"/>
              <w:ind w:left="360"/>
              <w:jc w:val="right"/>
              <w:rPr>
                <w:rFonts w:ascii="Times New Roman" w:eastAsia="Times New Roman" w:hAnsi="Times New Roman"/>
                <w:sz w:val="18"/>
                <w:szCs w:val="18"/>
              </w:rPr>
            </w:pPr>
            <w:r w:rsidRPr="00E55577">
              <w:rPr>
                <w:rFonts w:ascii="Times New Roman" w:eastAsia="Times New Roman" w:hAnsi="Times New Roman"/>
                <w:i/>
                <w:color w:val="000000"/>
                <w:sz w:val="18"/>
                <w:szCs w:val="18"/>
              </w:rPr>
              <w:fldChar w:fldCharType="begin">
                <w:ffData>
                  <w:name w:val=""/>
                  <w:enabled/>
                  <w:calcOnExit w:val="0"/>
                  <w:textInput/>
                </w:ffData>
              </w:fldChar>
            </w:r>
            <w:r w:rsidRPr="00E55577">
              <w:rPr>
                <w:rFonts w:ascii="Times New Roman" w:eastAsia="Times New Roman" w:hAnsi="Times New Roman"/>
                <w:i/>
                <w:color w:val="000000"/>
                <w:sz w:val="18"/>
                <w:szCs w:val="18"/>
              </w:rPr>
              <w:instrText xml:space="preserve"> FORMTEXT </w:instrText>
            </w:r>
            <w:r w:rsidRPr="00E55577">
              <w:rPr>
                <w:rFonts w:ascii="Times New Roman" w:eastAsia="Times New Roman" w:hAnsi="Times New Roman"/>
                <w:i/>
                <w:color w:val="000000"/>
                <w:sz w:val="18"/>
                <w:szCs w:val="18"/>
              </w:rPr>
            </w:r>
            <w:r w:rsidRPr="00E55577">
              <w:rPr>
                <w:rFonts w:ascii="Times New Roman" w:eastAsia="Times New Roman" w:hAnsi="Times New Roman"/>
                <w:i/>
                <w:color w:val="000000"/>
                <w:sz w:val="18"/>
                <w:szCs w:val="18"/>
              </w:rPr>
              <w:fldChar w:fldCharType="separate"/>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color w:val="000000"/>
                <w:sz w:val="18"/>
                <w:szCs w:val="18"/>
              </w:rPr>
              <w:fldChar w:fldCharType="end"/>
            </w:r>
          </w:p>
        </w:tc>
        <w:tc>
          <w:tcPr>
            <w:tcW w:w="1297" w:type="dxa"/>
            <w:gridSpan w:val="2"/>
            <w:shd w:val="clear" w:color="auto" w:fill="auto"/>
          </w:tcPr>
          <w:p w14:paraId="0A64F722" w14:textId="77777777" w:rsidR="00E94BAE" w:rsidRPr="00E55577" w:rsidRDefault="00E94BAE" w:rsidP="00E94BAE">
            <w:pPr>
              <w:spacing w:after="0" w:line="240" w:lineRule="auto"/>
              <w:ind w:left="360"/>
              <w:jc w:val="right"/>
              <w:rPr>
                <w:rFonts w:ascii="Times New Roman" w:eastAsia="Times New Roman" w:hAnsi="Times New Roman"/>
                <w:sz w:val="18"/>
                <w:szCs w:val="18"/>
              </w:rPr>
            </w:pPr>
            <w:r w:rsidRPr="00E55577">
              <w:rPr>
                <w:rFonts w:ascii="Times New Roman" w:eastAsia="Times New Roman" w:hAnsi="Times New Roman"/>
                <w:i/>
                <w:color w:val="000000"/>
                <w:sz w:val="18"/>
                <w:szCs w:val="18"/>
              </w:rPr>
              <w:fldChar w:fldCharType="begin">
                <w:ffData>
                  <w:name w:val="F_GEB_BD_target"/>
                  <w:enabled/>
                  <w:calcOnExit w:val="0"/>
                  <w:textInput/>
                </w:ffData>
              </w:fldChar>
            </w:r>
            <w:r w:rsidRPr="00E55577">
              <w:rPr>
                <w:rFonts w:ascii="Times New Roman" w:eastAsia="Times New Roman" w:hAnsi="Times New Roman"/>
                <w:i/>
                <w:color w:val="000000"/>
                <w:sz w:val="18"/>
                <w:szCs w:val="18"/>
              </w:rPr>
              <w:instrText xml:space="preserve"> FORMTEXT </w:instrText>
            </w:r>
            <w:r w:rsidRPr="00E55577">
              <w:rPr>
                <w:rFonts w:ascii="Times New Roman" w:eastAsia="Times New Roman" w:hAnsi="Times New Roman"/>
                <w:i/>
                <w:color w:val="000000"/>
                <w:sz w:val="18"/>
                <w:szCs w:val="18"/>
              </w:rPr>
            </w:r>
            <w:r w:rsidRPr="00E55577">
              <w:rPr>
                <w:rFonts w:ascii="Times New Roman" w:eastAsia="Times New Roman" w:hAnsi="Times New Roman"/>
                <w:i/>
                <w:color w:val="000000"/>
                <w:sz w:val="18"/>
                <w:szCs w:val="18"/>
              </w:rPr>
              <w:fldChar w:fldCharType="separate"/>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color w:val="000000"/>
                <w:sz w:val="18"/>
                <w:szCs w:val="18"/>
              </w:rPr>
              <w:fldChar w:fldCharType="end"/>
            </w:r>
          </w:p>
        </w:tc>
        <w:tc>
          <w:tcPr>
            <w:tcW w:w="1565" w:type="dxa"/>
            <w:gridSpan w:val="2"/>
            <w:shd w:val="clear" w:color="auto" w:fill="auto"/>
          </w:tcPr>
          <w:p w14:paraId="5E698973" w14:textId="77777777" w:rsidR="00E94BAE" w:rsidRPr="00E55577" w:rsidRDefault="00E94BAE" w:rsidP="00E94BAE">
            <w:pPr>
              <w:spacing w:after="0" w:line="240" w:lineRule="auto"/>
              <w:ind w:left="360"/>
              <w:jc w:val="right"/>
              <w:rPr>
                <w:rFonts w:ascii="Times New Roman" w:eastAsia="Times New Roman" w:hAnsi="Times New Roman"/>
                <w:sz w:val="18"/>
                <w:szCs w:val="18"/>
              </w:rPr>
            </w:pPr>
            <w:r w:rsidRPr="00E55577">
              <w:rPr>
                <w:rFonts w:ascii="Times New Roman" w:eastAsia="Times New Roman" w:hAnsi="Times New Roman"/>
                <w:i/>
                <w:color w:val="000000"/>
                <w:sz w:val="18"/>
                <w:szCs w:val="18"/>
              </w:rPr>
              <w:fldChar w:fldCharType="begin">
                <w:ffData>
                  <w:name w:val="F_GEB_BD_target"/>
                  <w:enabled/>
                  <w:calcOnExit w:val="0"/>
                  <w:textInput/>
                </w:ffData>
              </w:fldChar>
            </w:r>
            <w:r w:rsidRPr="00E55577">
              <w:rPr>
                <w:rFonts w:ascii="Times New Roman" w:eastAsia="Times New Roman" w:hAnsi="Times New Roman"/>
                <w:i/>
                <w:color w:val="000000"/>
                <w:sz w:val="18"/>
                <w:szCs w:val="18"/>
              </w:rPr>
              <w:instrText xml:space="preserve"> FORMTEXT </w:instrText>
            </w:r>
            <w:r w:rsidRPr="00E55577">
              <w:rPr>
                <w:rFonts w:ascii="Times New Roman" w:eastAsia="Times New Roman" w:hAnsi="Times New Roman"/>
                <w:i/>
                <w:color w:val="000000"/>
                <w:sz w:val="18"/>
                <w:szCs w:val="18"/>
              </w:rPr>
            </w:r>
            <w:r w:rsidRPr="00E55577">
              <w:rPr>
                <w:rFonts w:ascii="Times New Roman" w:eastAsia="Times New Roman" w:hAnsi="Times New Roman"/>
                <w:i/>
                <w:color w:val="000000"/>
                <w:sz w:val="18"/>
                <w:szCs w:val="18"/>
              </w:rPr>
              <w:fldChar w:fldCharType="separate"/>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color w:val="000000"/>
                <w:sz w:val="18"/>
                <w:szCs w:val="18"/>
              </w:rPr>
              <w:fldChar w:fldCharType="end"/>
            </w:r>
          </w:p>
        </w:tc>
        <w:tc>
          <w:tcPr>
            <w:tcW w:w="1151" w:type="dxa"/>
            <w:shd w:val="clear" w:color="auto" w:fill="auto"/>
          </w:tcPr>
          <w:p w14:paraId="11CAE02A" w14:textId="77777777" w:rsidR="00E94BAE" w:rsidRPr="00E55577" w:rsidRDefault="00E94BAE" w:rsidP="00E94BAE">
            <w:pPr>
              <w:spacing w:after="0" w:line="240" w:lineRule="auto"/>
              <w:ind w:left="360"/>
              <w:jc w:val="right"/>
              <w:rPr>
                <w:rFonts w:ascii="Times New Roman" w:eastAsia="Times New Roman" w:hAnsi="Times New Roman"/>
                <w:sz w:val="18"/>
                <w:szCs w:val="18"/>
              </w:rPr>
            </w:pPr>
            <w:r w:rsidRPr="00E55577">
              <w:rPr>
                <w:rFonts w:ascii="Times New Roman" w:eastAsia="Times New Roman" w:hAnsi="Times New Roman"/>
                <w:i/>
                <w:color w:val="000000"/>
                <w:sz w:val="18"/>
                <w:szCs w:val="18"/>
              </w:rPr>
              <w:fldChar w:fldCharType="begin">
                <w:ffData>
                  <w:name w:val="F_GEB_BD_target"/>
                  <w:enabled/>
                  <w:calcOnExit w:val="0"/>
                  <w:textInput/>
                </w:ffData>
              </w:fldChar>
            </w:r>
            <w:r w:rsidRPr="00E55577">
              <w:rPr>
                <w:rFonts w:ascii="Times New Roman" w:eastAsia="Times New Roman" w:hAnsi="Times New Roman"/>
                <w:i/>
                <w:color w:val="000000"/>
                <w:sz w:val="18"/>
                <w:szCs w:val="18"/>
              </w:rPr>
              <w:instrText xml:space="preserve"> FORMTEXT </w:instrText>
            </w:r>
            <w:r w:rsidRPr="00E55577">
              <w:rPr>
                <w:rFonts w:ascii="Times New Roman" w:eastAsia="Times New Roman" w:hAnsi="Times New Roman"/>
                <w:i/>
                <w:color w:val="000000"/>
                <w:sz w:val="18"/>
                <w:szCs w:val="18"/>
              </w:rPr>
            </w:r>
            <w:r w:rsidRPr="00E55577">
              <w:rPr>
                <w:rFonts w:ascii="Times New Roman" w:eastAsia="Times New Roman" w:hAnsi="Times New Roman"/>
                <w:i/>
                <w:color w:val="000000"/>
                <w:sz w:val="18"/>
                <w:szCs w:val="18"/>
              </w:rPr>
              <w:fldChar w:fldCharType="separate"/>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color w:val="000000"/>
                <w:sz w:val="18"/>
                <w:szCs w:val="18"/>
              </w:rPr>
              <w:fldChar w:fldCharType="end"/>
            </w:r>
          </w:p>
        </w:tc>
        <w:tc>
          <w:tcPr>
            <w:tcW w:w="1491" w:type="dxa"/>
            <w:shd w:val="clear" w:color="auto" w:fill="auto"/>
          </w:tcPr>
          <w:p w14:paraId="2F066780" w14:textId="77777777" w:rsidR="00E94BAE" w:rsidRPr="00E55577" w:rsidRDefault="00E94BAE" w:rsidP="00E94BAE">
            <w:pPr>
              <w:spacing w:after="0" w:line="240" w:lineRule="auto"/>
              <w:ind w:left="360"/>
              <w:jc w:val="right"/>
              <w:rPr>
                <w:rFonts w:ascii="Times New Roman" w:eastAsia="Times New Roman" w:hAnsi="Times New Roman"/>
                <w:sz w:val="18"/>
                <w:szCs w:val="18"/>
              </w:rPr>
            </w:pPr>
            <w:r w:rsidRPr="00E55577">
              <w:rPr>
                <w:rFonts w:ascii="Times New Roman" w:eastAsia="Times New Roman" w:hAnsi="Times New Roman"/>
                <w:i/>
                <w:color w:val="000000"/>
                <w:sz w:val="18"/>
                <w:szCs w:val="18"/>
              </w:rPr>
              <w:fldChar w:fldCharType="begin">
                <w:ffData>
                  <w:name w:val="F_GEB_BD_target"/>
                  <w:enabled/>
                  <w:calcOnExit w:val="0"/>
                  <w:textInput/>
                </w:ffData>
              </w:fldChar>
            </w:r>
            <w:r w:rsidRPr="00E55577">
              <w:rPr>
                <w:rFonts w:ascii="Times New Roman" w:eastAsia="Times New Roman" w:hAnsi="Times New Roman"/>
                <w:i/>
                <w:color w:val="000000"/>
                <w:sz w:val="18"/>
                <w:szCs w:val="18"/>
              </w:rPr>
              <w:instrText xml:space="preserve"> FORMTEXT </w:instrText>
            </w:r>
            <w:r w:rsidRPr="00E55577">
              <w:rPr>
                <w:rFonts w:ascii="Times New Roman" w:eastAsia="Times New Roman" w:hAnsi="Times New Roman"/>
                <w:i/>
                <w:color w:val="000000"/>
                <w:sz w:val="18"/>
                <w:szCs w:val="18"/>
              </w:rPr>
            </w:r>
            <w:r w:rsidRPr="00E55577">
              <w:rPr>
                <w:rFonts w:ascii="Times New Roman" w:eastAsia="Times New Roman" w:hAnsi="Times New Roman"/>
                <w:i/>
                <w:color w:val="000000"/>
                <w:sz w:val="18"/>
                <w:szCs w:val="18"/>
              </w:rPr>
              <w:fldChar w:fldCharType="separate"/>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color w:val="000000"/>
                <w:sz w:val="18"/>
                <w:szCs w:val="18"/>
              </w:rPr>
              <w:fldChar w:fldCharType="end"/>
            </w:r>
          </w:p>
        </w:tc>
      </w:tr>
      <w:tr w:rsidR="00E94BAE" w:rsidRPr="00E55577" w14:paraId="4E4EFA5F" w14:textId="77777777" w:rsidTr="00E94BAE">
        <w:tc>
          <w:tcPr>
            <w:tcW w:w="1266" w:type="dxa"/>
            <w:shd w:val="clear" w:color="auto" w:fill="auto"/>
          </w:tcPr>
          <w:p w14:paraId="36381FB1" w14:textId="77777777" w:rsidR="00E94BAE" w:rsidRPr="00E55577" w:rsidRDefault="00E94BAE" w:rsidP="00E94BAE">
            <w:pPr>
              <w:spacing w:after="0" w:line="240" w:lineRule="auto"/>
              <w:ind w:left="360"/>
              <w:jc w:val="right"/>
              <w:rPr>
                <w:rFonts w:ascii="Times New Roman" w:eastAsia="Times New Roman" w:hAnsi="Times New Roman"/>
                <w:sz w:val="18"/>
                <w:szCs w:val="18"/>
              </w:rPr>
            </w:pPr>
          </w:p>
        </w:tc>
        <w:tc>
          <w:tcPr>
            <w:tcW w:w="1140" w:type="dxa"/>
            <w:shd w:val="clear" w:color="auto" w:fill="auto"/>
          </w:tcPr>
          <w:p w14:paraId="22249CFF" w14:textId="77777777" w:rsidR="00E94BAE" w:rsidRPr="00E55577" w:rsidRDefault="00E94BAE" w:rsidP="00E94BAE">
            <w:pPr>
              <w:spacing w:after="0" w:line="240" w:lineRule="auto"/>
              <w:ind w:left="360"/>
              <w:jc w:val="right"/>
              <w:rPr>
                <w:rFonts w:ascii="Times New Roman" w:eastAsia="Times New Roman" w:hAnsi="Times New Roman"/>
                <w:sz w:val="18"/>
                <w:szCs w:val="18"/>
              </w:rPr>
            </w:pPr>
          </w:p>
        </w:tc>
        <w:tc>
          <w:tcPr>
            <w:tcW w:w="2975" w:type="dxa"/>
            <w:gridSpan w:val="4"/>
            <w:shd w:val="clear" w:color="auto" w:fill="auto"/>
          </w:tcPr>
          <w:p w14:paraId="71A7B85A" w14:textId="77777777" w:rsidR="00E94BAE" w:rsidRPr="00E55577" w:rsidRDefault="00E94BAE" w:rsidP="00E94BAE">
            <w:pPr>
              <w:spacing w:after="0" w:line="240" w:lineRule="auto"/>
              <w:ind w:left="360"/>
              <w:jc w:val="right"/>
              <w:rPr>
                <w:rFonts w:ascii="Times New Roman" w:eastAsia="Times New Roman" w:hAnsi="Times New Roman"/>
                <w:sz w:val="18"/>
                <w:szCs w:val="18"/>
              </w:rPr>
            </w:pPr>
            <w:r w:rsidRPr="00E55577">
              <w:rPr>
                <w:rFonts w:ascii="Times New Roman" w:eastAsia="Times New Roman" w:hAnsi="Times New Roman"/>
                <w:i/>
                <w:color w:val="000000"/>
                <w:sz w:val="18"/>
                <w:szCs w:val="18"/>
              </w:rPr>
              <w:fldChar w:fldCharType="begin">
                <w:ffData>
                  <w:name w:val="F_GEB_BD_target"/>
                  <w:enabled/>
                  <w:calcOnExit w:val="0"/>
                  <w:textInput/>
                </w:ffData>
              </w:fldChar>
            </w:r>
            <w:r w:rsidRPr="00E55577">
              <w:rPr>
                <w:rFonts w:ascii="Times New Roman" w:eastAsia="Times New Roman" w:hAnsi="Times New Roman"/>
                <w:i/>
                <w:color w:val="000000"/>
                <w:sz w:val="18"/>
                <w:szCs w:val="18"/>
              </w:rPr>
              <w:instrText xml:space="preserve"> FORMTEXT </w:instrText>
            </w:r>
            <w:r w:rsidRPr="00E55577">
              <w:rPr>
                <w:rFonts w:ascii="Times New Roman" w:eastAsia="Times New Roman" w:hAnsi="Times New Roman"/>
                <w:i/>
                <w:color w:val="000000"/>
                <w:sz w:val="18"/>
                <w:szCs w:val="18"/>
              </w:rPr>
            </w:r>
            <w:r w:rsidRPr="00E55577">
              <w:rPr>
                <w:rFonts w:ascii="Times New Roman" w:eastAsia="Times New Roman" w:hAnsi="Times New Roman"/>
                <w:i/>
                <w:color w:val="000000"/>
                <w:sz w:val="18"/>
                <w:szCs w:val="18"/>
              </w:rPr>
              <w:fldChar w:fldCharType="separate"/>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color w:val="000000"/>
                <w:sz w:val="18"/>
                <w:szCs w:val="18"/>
              </w:rPr>
              <w:fldChar w:fldCharType="end"/>
            </w:r>
          </w:p>
        </w:tc>
        <w:tc>
          <w:tcPr>
            <w:tcW w:w="1297" w:type="dxa"/>
            <w:gridSpan w:val="2"/>
            <w:shd w:val="clear" w:color="auto" w:fill="auto"/>
          </w:tcPr>
          <w:p w14:paraId="4A584D1B" w14:textId="77777777" w:rsidR="00E94BAE" w:rsidRPr="00E55577" w:rsidRDefault="00E94BAE" w:rsidP="00E94BAE">
            <w:pPr>
              <w:spacing w:after="0" w:line="240" w:lineRule="auto"/>
              <w:ind w:left="360"/>
              <w:jc w:val="right"/>
              <w:rPr>
                <w:rFonts w:ascii="Times New Roman" w:eastAsia="Times New Roman" w:hAnsi="Times New Roman"/>
                <w:sz w:val="18"/>
                <w:szCs w:val="18"/>
              </w:rPr>
            </w:pPr>
            <w:r w:rsidRPr="00E55577">
              <w:rPr>
                <w:rFonts w:ascii="Times New Roman" w:eastAsia="Times New Roman" w:hAnsi="Times New Roman"/>
                <w:i/>
                <w:color w:val="000000"/>
                <w:sz w:val="18"/>
                <w:szCs w:val="18"/>
              </w:rPr>
              <w:fldChar w:fldCharType="begin">
                <w:ffData>
                  <w:name w:val="F_GEB_BD_target"/>
                  <w:enabled/>
                  <w:calcOnExit w:val="0"/>
                  <w:textInput/>
                </w:ffData>
              </w:fldChar>
            </w:r>
            <w:r w:rsidRPr="00E55577">
              <w:rPr>
                <w:rFonts w:ascii="Times New Roman" w:eastAsia="Times New Roman" w:hAnsi="Times New Roman"/>
                <w:i/>
                <w:color w:val="000000"/>
                <w:sz w:val="18"/>
                <w:szCs w:val="18"/>
              </w:rPr>
              <w:instrText xml:space="preserve"> FORMTEXT </w:instrText>
            </w:r>
            <w:r w:rsidRPr="00E55577">
              <w:rPr>
                <w:rFonts w:ascii="Times New Roman" w:eastAsia="Times New Roman" w:hAnsi="Times New Roman"/>
                <w:i/>
                <w:color w:val="000000"/>
                <w:sz w:val="18"/>
                <w:szCs w:val="18"/>
              </w:rPr>
            </w:r>
            <w:r w:rsidRPr="00E55577">
              <w:rPr>
                <w:rFonts w:ascii="Times New Roman" w:eastAsia="Times New Roman" w:hAnsi="Times New Roman"/>
                <w:i/>
                <w:color w:val="000000"/>
                <w:sz w:val="18"/>
                <w:szCs w:val="18"/>
              </w:rPr>
              <w:fldChar w:fldCharType="separate"/>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color w:val="000000"/>
                <w:sz w:val="18"/>
                <w:szCs w:val="18"/>
              </w:rPr>
              <w:fldChar w:fldCharType="end"/>
            </w:r>
          </w:p>
        </w:tc>
        <w:tc>
          <w:tcPr>
            <w:tcW w:w="1565" w:type="dxa"/>
            <w:gridSpan w:val="2"/>
            <w:shd w:val="clear" w:color="auto" w:fill="auto"/>
          </w:tcPr>
          <w:p w14:paraId="3892DAC1" w14:textId="77777777" w:rsidR="00E94BAE" w:rsidRPr="00E55577" w:rsidRDefault="00E94BAE" w:rsidP="00E94BAE">
            <w:pPr>
              <w:spacing w:after="0" w:line="240" w:lineRule="auto"/>
              <w:ind w:left="360"/>
              <w:jc w:val="right"/>
              <w:rPr>
                <w:rFonts w:ascii="Times New Roman" w:eastAsia="Times New Roman" w:hAnsi="Times New Roman"/>
                <w:sz w:val="18"/>
                <w:szCs w:val="18"/>
              </w:rPr>
            </w:pPr>
            <w:r w:rsidRPr="00E55577">
              <w:rPr>
                <w:rFonts w:ascii="Times New Roman" w:eastAsia="Times New Roman" w:hAnsi="Times New Roman"/>
                <w:i/>
                <w:color w:val="000000"/>
                <w:sz w:val="18"/>
                <w:szCs w:val="18"/>
              </w:rPr>
              <w:fldChar w:fldCharType="begin">
                <w:ffData>
                  <w:name w:val="F_GEB_BD_target"/>
                  <w:enabled/>
                  <w:calcOnExit w:val="0"/>
                  <w:textInput/>
                </w:ffData>
              </w:fldChar>
            </w:r>
            <w:r w:rsidRPr="00E55577">
              <w:rPr>
                <w:rFonts w:ascii="Times New Roman" w:eastAsia="Times New Roman" w:hAnsi="Times New Roman"/>
                <w:i/>
                <w:color w:val="000000"/>
                <w:sz w:val="18"/>
                <w:szCs w:val="18"/>
              </w:rPr>
              <w:instrText xml:space="preserve"> FORMTEXT </w:instrText>
            </w:r>
            <w:r w:rsidRPr="00E55577">
              <w:rPr>
                <w:rFonts w:ascii="Times New Roman" w:eastAsia="Times New Roman" w:hAnsi="Times New Roman"/>
                <w:i/>
                <w:color w:val="000000"/>
                <w:sz w:val="18"/>
                <w:szCs w:val="18"/>
              </w:rPr>
            </w:r>
            <w:r w:rsidRPr="00E55577">
              <w:rPr>
                <w:rFonts w:ascii="Times New Roman" w:eastAsia="Times New Roman" w:hAnsi="Times New Roman"/>
                <w:i/>
                <w:color w:val="000000"/>
                <w:sz w:val="18"/>
                <w:szCs w:val="18"/>
              </w:rPr>
              <w:fldChar w:fldCharType="separate"/>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color w:val="000000"/>
                <w:sz w:val="18"/>
                <w:szCs w:val="18"/>
              </w:rPr>
              <w:fldChar w:fldCharType="end"/>
            </w:r>
          </w:p>
        </w:tc>
        <w:tc>
          <w:tcPr>
            <w:tcW w:w="1151" w:type="dxa"/>
            <w:shd w:val="clear" w:color="auto" w:fill="auto"/>
          </w:tcPr>
          <w:p w14:paraId="74DEDEB3" w14:textId="77777777" w:rsidR="00E94BAE" w:rsidRPr="00E55577" w:rsidRDefault="00E94BAE" w:rsidP="00E94BAE">
            <w:pPr>
              <w:spacing w:after="0" w:line="240" w:lineRule="auto"/>
              <w:ind w:left="360"/>
              <w:jc w:val="right"/>
              <w:rPr>
                <w:rFonts w:ascii="Times New Roman" w:eastAsia="Times New Roman" w:hAnsi="Times New Roman"/>
                <w:sz w:val="18"/>
                <w:szCs w:val="18"/>
              </w:rPr>
            </w:pPr>
            <w:r w:rsidRPr="00E55577">
              <w:rPr>
                <w:rFonts w:ascii="Times New Roman" w:eastAsia="Times New Roman" w:hAnsi="Times New Roman"/>
                <w:i/>
                <w:color w:val="000000"/>
                <w:sz w:val="18"/>
                <w:szCs w:val="18"/>
              </w:rPr>
              <w:fldChar w:fldCharType="begin">
                <w:ffData>
                  <w:name w:val="F_GEB_BD_target"/>
                  <w:enabled/>
                  <w:calcOnExit w:val="0"/>
                  <w:textInput/>
                </w:ffData>
              </w:fldChar>
            </w:r>
            <w:r w:rsidRPr="00E55577">
              <w:rPr>
                <w:rFonts w:ascii="Times New Roman" w:eastAsia="Times New Roman" w:hAnsi="Times New Roman"/>
                <w:i/>
                <w:color w:val="000000"/>
                <w:sz w:val="18"/>
                <w:szCs w:val="18"/>
              </w:rPr>
              <w:instrText xml:space="preserve"> FORMTEXT </w:instrText>
            </w:r>
            <w:r w:rsidRPr="00E55577">
              <w:rPr>
                <w:rFonts w:ascii="Times New Roman" w:eastAsia="Times New Roman" w:hAnsi="Times New Roman"/>
                <w:i/>
                <w:color w:val="000000"/>
                <w:sz w:val="18"/>
                <w:szCs w:val="18"/>
              </w:rPr>
            </w:r>
            <w:r w:rsidRPr="00E55577">
              <w:rPr>
                <w:rFonts w:ascii="Times New Roman" w:eastAsia="Times New Roman" w:hAnsi="Times New Roman"/>
                <w:i/>
                <w:color w:val="000000"/>
                <w:sz w:val="18"/>
                <w:szCs w:val="18"/>
              </w:rPr>
              <w:fldChar w:fldCharType="separate"/>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color w:val="000000"/>
                <w:sz w:val="18"/>
                <w:szCs w:val="18"/>
              </w:rPr>
              <w:fldChar w:fldCharType="end"/>
            </w:r>
          </w:p>
        </w:tc>
        <w:tc>
          <w:tcPr>
            <w:tcW w:w="1491" w:type="dxa"/>
            <w:shd w:val="clear" w:color="auto" w:fill="auto"/>
          </w:tcPr>
          <w:p w14:paraId="251268E6" w14:textId="77777777" w:rsidR="00E94BAE" w:rsidRPr="00E55577" w:rsidRDefault="00E94BAE" w:rsidP="00E94BAE">
            <w:pPr>
              <w:spacing w:after="0" w:line="240" w:lineRule="auto"/>
              <w:ind w:left="360"/>
              <w:jc w:val="right"/>
              <w:rPr>
                <w:rFonts w:ascii="Times New Roman" w:eastAsia="Times New Roman" w:hAnsi="Times New Roman"/>
                <w:sz w:val="18"/>
                <w:szCs w:val="18"/>
              </w:rPr>
            </w:pPr>
            <w:r w:rsidRPr="00E55577">
              <w:rPr>
                <w:rFonts w:ascii="Times New Roman" w:eastAsia="Times New Roman" w:hAnsi="Times New Roman"/>
                <w:i/>
                <w:color w:val="000000"/>
                <w:sz w:val="18"/>
                <w:szCs w:val="18"/>
              </w:rPr>
              <w:fldChar w:fldCharType="begin">
                <w:ffData>
                  <w:name w:val="F_GEB_BD_target"/>
                  <w:enabled/>
                  <w:calcOnExit w:val="0"/>
                  <w:textInput/>
                </w:ffData>
              </w:fldChar>
            </w:r>
            <w:r w:rsidRPr="00E55577">
              <w:rPr>
                <w:rFonts w:ascii="Times New Roman" w:eastAsia="Times New Roman" w:hAnsi="Times New Roman"/>
                <w:i/>
                <w:color w:val="000000"/>
                <w:sz w:val="18"/>
                <w:szCs w:val="18"/>
              </w:rPr>
              <w:instrText xml:space="preserve"> FORMTEXT </w:instrText>
            </w:r>
            <w:r w:rsidRPr="00E55577">
              <w:rPr>
                <w:rFonts w:ascii="Times New Roman" w:eastAsia="Times New Roman" w:hAnsi="Times New Roman"/>
                <w:i/>
                <w:color w:val="000000"/>
                <w:sz w:val="18"/>
                <w:szCs w:val="18"/>
              </w:rPr>
            </w:r>
            <w:r w:rsidRPr="00E55577">
              <w:rPr>
                <w:rFonts w:ascii="Times New Roman" w:eastAsia="Times New Roman" w:hAnsi="Times New Roman"/>
                <w:i/>
                <w:color w:val="000000"/>
                <w:sz w:val="18"/>
                <w:szCs w:val="18"/>
              </w:rPr>
              <w:fldChar w:fldCharType="separate"/>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color w:val="000000"/>
                <w:sz w:val="18"/>
                <w:szCs w:val="18"/>
              </w:rPr>
              <w:fldChar w:fldCharType="end"/>
            </w:r>
          </w:p>
        </w:tc>
      </w:tr>
      <w:tr w:rsidR="00E94BAE" w:rsidRPr="00E55577" w14:paraId="01236265" w14:textId="77777777" w:rsidTr="00E94BAE">
        <w:tc>
          <w:tcPr>
            <w:tcW w:w="1266" w:type="dxa"/>
            <w:shd w:val="clear" w:color="auto" w:fill="BFBFBF"/>
          </w:tcPr>
          <w:p w14:paraId="46E7FEE7" w14:textId="77777777" w:rsidR="00E94BAE" w:rsidRPr="00E55577" w:rsidRDefault="00E94BAE" w:rsidP="00E94BAE">
            <w:pPr>
              <w:spacing w:after="0" w:line="240" w:lineRule="auto"/>
              <w:ind w:left="360"/>
              <w:rPr>
                <w:rFonts w:ascii="Times New Roman" w:eastAsia="Times New Roman" w:hAnsi="Times New Roman"/>
                <w:sz w:val="18"/>
                <w:szCs w:val="18"/>
              </w:rPr>
            </w:pPr>
            <w:r w:rsidRPr="00E55577">
              <w:rPr>
                <w:rFonts w:ascii="Times New Roman" w:eastAsia="Times New Roman" w:hAnsi="Times New Roman"/>
                <w:sz w:val="18"/>
                <w:szCs w:val="18"/>
              </w:rPr>
              <w:t>Indicator 7.2</w:t>
            </w:r>
          </w:p>
        </w:tc>
        <w:tc>
          <w:tcPr>
            <w:tcW w:w="8128" w:type="dxa"/>
            <w:gridSpan w:val="10"/>
            <w:shd w:val="clear" w:color="auto" w:fill="BFBFBF"/>
          </w:tcPr>
          <w:p w14:paraId="4D2ACF71" w14:textId="77777777" w:rsidR="00E94BAE" w:rsidRPr="00E55577" w:rsidRDefault="00E94BAE" w:rsidP="00E94BAE">
            <w:pPr>
              <w:spacing w:after="0" w:line="240" w:lineRule="auto"/>
              <w:ind w:left="360"/>
              <w:rPr>
                <w:rFonts w:ascii="Times New Roman" w:eastAsia="Times New Roman" w:hAnsi="Times New Roman"/>
                <w:sz w:val="18"/>
                <w:szCs w:val="18"/>
              </w:rPr>
            </w:pPr>
            <w:r w:rsidRPr="00E55577">
              <w:rPr>
                <w:rFonts w:ascii="Times New Roman" w:eastAsia="Times New Roman" w:hAnsi="Times New Roman"/>
                <w:sz w:val="18"/>
                <w:szCs w:val="18"/>
              </w:rPr>
              <w:t>Level of Regional Legal Agreements and Regional Management Institutions to support its implementation</w:t>
            </w:r>
          </w:p>
        </w:tc>
        <w:tc>
          <w:tcPr>
            <w:tcW w:w="1491" w:type="dxa"/>
            <w:shd w:val="clear" w:color="auto" w:fill="BFBFBF"/>
          </w:tcPr>
          <w:p w14:paraId="7E64EEA0" w14:textId="77777777" w:rsidR="00E94BAE" w:rsidRPr="00E55577" w:rsidRDefault="00E94BAE" w:rsidP="00E94BAE">
            <w:pPr>
              <w:spacing w:after="0" w:line="240" w:lineRule="auto"/>
              <w:ind w:left="360"/>
              <w:jc w:val="right"/>
              <w:rPr>
                <w:rFonts w:ascii="Times New Roman" w:eastAsia="Times New Roman" w:hAnsi="Times New Roman"/>
                <w:sz w:val="18"/>
                <w:szCs w:val="18"/>
              </w:rPr>
            </w:pPr>
            <w:r w:rsidRPr="00E55577">
              <w:rPr>
                <w:rFonts w:ascii="Times New Roman" w:eastAsia="Times New Roman" w:hAnsi="Times New Roman"/>
                <w:i/>
                <w:color w:val="000000"/>
                <w:sz w:val="18"/>
                <w:szCs w:val="18"/>
              </w:rPr>
              <w:fldChar w:fldCharType="begin">
                <w:ffData>
                  <w:name w:val="F_GEB_BD_target"/>
                  <w:enabled/>
                  <w:calcOnExit w:val="0"/>
                  <w:textInput/>
                </w:ffData>
              </w:fldChar>
            </w:r>
            <w:r w:rsidRPr="00E55577">
              <w:rPr>
                <w:rFonts w:ascii="Times New Roman" w:eastAsia="Times New Roman" w:hAnsi="Times New Roman"/>
                <w:i/>
                <w:color w:val="000000"/>
                <w:sz w:val="18"/>
                <w:szCs w:val="18"/>
              </w:rPr>
              <w:instrText xml:space="preserve"> FORMTEXT </w:instrText>
            </w:r>
            <w:r w:rsidRPr="00E55577">
              <w:rPr>
                <w:rFonts w:ascii="Times New Roman" w:eastAsia="Times New Roman" w:hAnsi="Times New Roman"/>
                <w:i/>
                <w:color w:val="000000"/>
                <w:sz w:val="18"/>
                <w:szCs w:val="18"/>
              </w:rPr>
            </w:r>
            <w:r w:rsidRPr="00E55577">
              <w:rPr>
                <w:rFonts w:ascii="Times New Roman" w:eastAsia="Times New Roman" w:hAnsi="Times New Roman"/>
                <w:i/>
                <w:color w:val="000000"/>
                <w:sz w:val="18"/>
                <w:szCs w:val="18"/>
              </w:rPr>
              <w:fldChar w:fldCharType="separate"/>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color w:val="000000"/>
                <w:sz w:val="18"/>
                <w:szCs w:val="18"/>
              </w:rPr>
              <w:fldChar w:fldCharType="end"/>
            </w:r>
          </w:p>
        </w:tc>
      </w:tr>
      <w:tr w:rsidR="00E94BAE" w:rsidRPr="00E55577" w14:paraId="732A26CF" w14:textId="77777777" w:rsidTr="00E94BAE">
        <w:trPr>
          <w:trHeight w:val="125"/>
        </w:trPr>
        <w:tc>
          <w:tcPr>
            <w:tcW w:w="1266" w:type="dxa"/>
            <w:vMerge w:val="restart"/>
            <w:shd w:val="clear" w:color="auto" w:fill="auto"/>
          </w:tcPr>
          <w:p w14:paraId="45827051" w14:textId="77777777" w:rsidR="00E94BAE" w:rsidRPr="00E55577" w:rsidRDefault="00E94BAE" w:rsidP="00E94BAE">
            <w:pPr>
              <w:spacing w:after="0" w:line="240" w:lineRule="auto"/>
              <w:ind w:left="360"/>
              <w:rPr>
                <w:rFonts w:ascii="Times New Roman" w:eastAsia="Times New Roman" w:hAnsi="Times New Roman"/>
                <w:sz w:val="18"/>
                <w:szCs w:val="18"/>
              </w:rPr>
            </w:pPr>
          </w:p>
        </w:tc>
        <w:tc>
          <w:tcPr>
            <w:tcW w:w="1140" w:type="dxa"/>
            <w:vMerge w:val="restart"/>
            <w:shd w:val="clear" w:color="auto" w:fill="auto"/>
          </w:tcPr>
          <w:p w14:paraId="381BB309" w14:textId="77777777" w:rsidR="00E94BAE" w:rsidRPr="00E55577" w:rsidRDefault="00E94BAE" w:rsidP="00E94BAE">
            <w:pPr>
              <w:spacing w:after="0" w:line="240" w:lineRule="auto"/>
              <w:ind w:left="360"/>
              <w:rPr>
                <w:rFonts w:ascii="Times New Roman" w:eastAsia="Times New Roman" w:hAnsi="Times New Roman"/>
                <w:sz w:val="18"/>
                <w:szCs w:val="18"/>
              </w:rPr>
            </w:pPr>
          </w:p>
        </w:tc>
        <w:tc>
          <w:tcPr>
            <w:tcW w:w="2975" w:type="dxa"/>
            <w:gridSpan w:val="4"/>
            <w:vMerge w:val="restart"/>
            <w:shd w:val="clear" w:color="auto" w:fill="auto"/>
          </w:tcPr>
          <w:p w14:paraId="19B03CE2" w14:textId="77777777" w:rsidR="00E94BAE" w:rsidRPr="00E55577" w:rsidRDefault="00E94BAE" w:rsidP="00E94BAE">
            <w:pPr>
              <w:spacing w:after="0" w:line="240" w:lineRule="auto"/>
              <w:ind w:left="360"/>
              <w:rPr>
                <w:rFonts w:ascii="Times New Roman" w:eastAsia="Times New Roman" w:hAnsi="Times New Roman"/>
                <w:sz w:val="18"/>
                <w:szCs w:val="18"/>
              </w:rPr>
            </w:pPr>
            <w:r w:rsidRPr="00E55577">
              <w:rPr>
                <w:rFonts w:ascii="Times New Roman" w:eastAsia="Times New Roman" w:hAnsi="Times New Roman"/>
                <w:sz w:val="18"/>
                <w:szCs w:val="18"/>
              </w:rPr>
              <w:t>Shared water ecosystem</w:t>
            </w:r>
          </w:p>
        </w:tc>
        <w:tc>
          <w:tcPr>
            <w:tcW w:w="5504" w:type="dxa"/>
            <w:gridSpan w:val="6"/>
            <w:shd w:val="clear" w:color="auto" w:fill="auto"/>
          </w:tcPr>
          <w:p w14:paraId="191C7110" w14:textId="77777777" w:rsidR="00E94BAE" w:rsidRPr="00E55577" w:rsidRDefault="00E94BAE" w:rsidP="00E94BAE">
            <w:pPr>
              <w:spacing w:after="0" w:line="240" w:lineRule="auto"/>
              <w:ind w:left="360"/>
              <w:jc w:val="center"/>
              <w:rPr>
                <w:rFonts w:ascii="Times New Roman" w:eastAsia="Times New Roman" w:hAnsi="Times New Roman"/>
                <w:sz w:val="18"/>
                <w:szCs w:val="18"/>
              </w:rPr>
            </w:pPr>
            <w:r w:rsidRPr="00E55577">
              <w:rPr>
                <w:rFonts w:ascii="Times New Roman" w:eastAsia="Times New Roman" w:hAnsi="Times New Roman"/>
                <w:sz w:val="18"/>
                <w:szCs w:val="18"/>
              </w:rPr>
              <w:t>Rating (scale 1-4)</w:t>
            </w:r>
          </w:p>
        </w:tc>
      </w:tr>
      <w:tr w:rsidR="00E94BAE" w:rsidRPr="00E55577" w14:paraId="573451B4" w14:textId="77777777" w:rsidTr="00E94BAE">
        <w:trPr>
          <w:trHeight w:val="134"/>
        </w:trPr>
        <w:tc>
          <w:tcPr>
            <w:tcW w:w="1266" w:type="dxa"/>
            <w:vMerge/>
            <w:shd w:val="clear" w:color="auto" w:fill="auto"/>
          </w:tcPr>
          <w:p w14:paraId="331FD5A7" w14:textId="77777777" w:rsidR="00E94BAE" w:rsidRPr="00E55577" w:rsidRDefault="00E94BAE" w:rsidP="00E94BAE">
            <w:pPr>
              <w:spacing w:after="0" w:line="240" w:lineRule="auto"/>
              <w:ind w:left="360"/>
              <w:rPr>
                <w:rFonts w:ascii="Times New Roman" w:eastAsia="Times New Roman" w:hAnsi="Times New Roman"/>
                <w:sz w:val="18"/>
                <w:szCs w:val="18"/>
              </w:rPr>
            </w:pPr>
          </w:p>
        </w:tc>
        <w:tc>
          <w:tcPr>
            <w:tcW w:w="1140" w:type="dxa"/>
            <w:vMerge/>
            <w:shd w:val="clear" w:color="auto" w:fill="auto"/>
          </w:tcPr>
          <w:p w14:paraId="67542448" w14:textId="77777777" w:rsidR="00E94BAE" w:rsidRPr="00E55577" w:rsidRDefault="00E94BAE" w:rsidP="00E94BAE">
            <w:pPr>
              <w:spacing w:after="0" w:line="240" w:lineRule="auto"/>
              <w:ind w:left="360"/>
              <w:rPr>
                <w:rFonts w:ascii="Times New Roman" w:eastAsia="Times New Roman" w:hAnsi="Times New Roman"/>
                <w:sz w:val="18"/>
                <w:szCs w:val="18"/>
              </w:rPr>
            </w:pPr>
          </w:p>
        </w:tc>
        <w:tc>
          <w:tcPr>
            <w:tcW w:w="2975" w:type="dxa"/>
            <w:gridSpan w:val="4"/>
            <w:vMerge/>
            <w:shd w:val="clear" w:color="auto" w:fill="auto"/>
          </w:tcPr>
          <w:p w14:paraId="2200DC56" w14:textId="77777777" w:rsidR="00E94BAE" w:rsidRPr="00E55577" w:rsidRDefault="00E94BAE" w:rsidP="00E94BAE">
            <w:pPr>
              <w:spacing w:after="0" w:line="240" w:lineRule="auto"/>
              <w:ind w:left="360"/>
              <w:rPr>
                <w:rFonts w:ascii="Times New Roman" w:eastAsia="Times New Roman" w:hAnsi="Times New Roman"/>
                <w:sz w:val="18"/>
                <w:szCs w:val="18"/>
              </w:rPr>
            </w:pPr>
          </w:p>
        </w:tc>
        <w:tc>
          <w:tcPr>
            <w:tcW w:w="1297" w:type="dxa"/>
            <w:gridSpan w:val="2"/>
            <w:shd w:val="clear" w:color="auto" w:fill="auto"/>
          </w:tcPr>
          <w:p w14:paraId="1611A497" w14:textId="425AE8CF" w:rsidR="00E94BAE" w:rsidRPr="00E55577" w:rsidRDefault="00E94BAE" w:rsidP="00E94BAE">
            <w:pPr>
              <w:spacing w:after="0" w:line="240" w:lineRule="auto"/>
              <w:ind w:left="360"/>
              <w:jc w:val="center"/>
              <w:rPr>
                <w:rFonts w:ascii="Times New Roman" w:eastAsia="Times New Roman" w:hAnsi="Times New Roman"/>
                <w:sz w:val="18"/>
                <w:szCs w:val="18"/>
              </w:rPr>
            </w:pPr>
            <w:r w:rsidRPr="00E55577">
              <w:rPr>
                <w:rFonts w:ascii="Times New Roman" w:eastAsia="Times New Roman" w:hAnsi="Times New Roman"/>
                <w:sz w:val="18"/>
                <w:szCs w:val="18"/>
              </w:rPr>
              <w:t>Concept stage</w:t>
            </w:r>
          </w:p>
        </w:tc>
        <w:tc>
          <w:tcPr>
            <w:tcW w:w="1565" w:type="dxa"/>
            <w:gridSpan w:val="2"/>
            <w:shd w:val="clear" w:color="auto" w:fill="auto"/>
          </w:tcPr>
          <w:p w14:paraId="3DE3E410" w14:textId="77777777" w:rsidR="00E94BAE" w:rsidRPr="00E55577" w:rsidRDefault="00E94BAE" w:rsidP="00E94BAE">
            <w:pPr>
              <w:spacing w:after="0" w:line="240" w:lineRule="auto"/>
              <w:ind w:left="360"/>
              <w:jc w:val="center"/>
              <w:rPr>
                <w:rFonts w:ascii="Times New Roman" w:eastAsia="Times New Roman" w:hAnsi="Times New Roman"/>
                <w:sz w:val="18"/>
                <w:szCs w:val="18"/>
              </w:rPr>
            </w:pPr>
            <w:r w:rsidRPr="00E55577">
              <w:rPr>
                <w:rFonts w:ascii="Times New Roman" w:eastAsia="Times New Roman" w:hAnsi="Times New Roman"/>
                <w:sz w:val="18"/>
                <w:szCs w:val="18"/>
              </w:rPr>
              <w:t>Endorsement</w:t>
            </w:r>
          </w:p>
        </w:tc>
        <w:tc>
          <w:tcPr>
            <w:tcW w:w="1151" w:type="dxa"/>
            <w:shd w:val="clear" w:color="auto" w:fill="auto"/>
          </w:tcPr>
          <w:p w14:paraId="6AB0FDEC" w14:textId="77777777" w:rsidR="00E94BAE" w:rsidRPr="00E55577" w:rsidRDefault="00E94BAE" w:rsidP="00E94BAE">
            <w:pPr>
              <w:spacing w:after="0" w:line="240" w:lineRule="auto"/>
              <w:ind w:left="360"/>
              <w:jc w:val="center"/>
              <w:rPr>
                <w:rFonts w:ascii="Times New Roman" w:eastAsia="Times New Roman" w:hAnsi="Times New Roman"/>
                <w:sz w:val="18"/>
                <w:szCs w:val="18"/>
              </w:rPr>
            </w:pPr>
            <w:r w:rsidRPr="00E55577">
              <w:rPr>
                <w:rFonts w:ascii="Times New Roman" w:eastAsia="Times New Roman" w:hAnsi="Times New Roman"/>
                <w:sz w:val="18"/>
                <w:szCs w:val="18"/>
              </w:rPr>
              <w:t>MTR</w:t>
            </w:r>
          </w:p>
        </w:tc>
        <w:tc>
          <w:tcPr>
            <w:tcW w:w="1491" w:type="dxa"/>
            <w:shd w:val="clear" w:color="auto" w:fill="auto"/>
          </w:tcPr>
          <w:p w14:paraId="230A24D9" w14:textId="77777777" w:rsidR="00E94BAE" w:rsidRPr="00E55577" w:rsidRDefault="00E94BAE" w:rsidP="00E94BAE">
            <w:pPr>
              <w:spacing w:after="0" w:line="240" w:lineRule="auto"/>
              <w:ind w:left="360"/>
              <w:jc w:val="center"/>
              <w:rPr>
                <w:rFonts w:ascii="Times New Roman" w:eastAsia="Times New Roman" w:hAnsi="Times New Roman"/>
                <w:sz w:val="18"/>
                <w:szCs w:val="18"/>
              </w:rPr>
            </w:pPr>
            <w:r w:rsidRPr="00E55577">
              <w:rPr>
                <w:rFonts w:ascii="Times New Roman" w:eastAsia="Times New Roman" w:hAnsi="Times New Roman"/>
                <w:sz w:val="18"/>
                <w:szCs w:val="18"/>
              </w:rPr>
              <w:t>TE</w:t>
            </w:r>
          </w:p>
        </w:tc>
      </w:tr>
      <w:tr w:rsidR="00E94BAE" w:rsidRPr="00E55577" w14:paraId="5C355BC1" w14:textId="77777777" w:rsidTr="00E94BAE">
        <w:tc>
          <w:tcPr>
            <w:tcW w:w="1266" w:type="dxa"/>
            <w:shd w:val="clear" w:color="auto" w:fill="auto"/>
          </w:tcPr>
          <w:p w14:paraId="0D2F3B10" w14:textId="77777777" w:rsidR="00E94BAE" w:rsidRPr="00E55577" w:rsidRDefault="00E94BAE" w:rsidP="00E94BAE">
            <w:pPr>
              <w:spacing w:after="0" w:line="240" w:lineRule="auto"/>
              <w:ind w:left="360"/>
              <w:jc w:val="right"/>
              <w:rPr>
                <w:rFonts w:ascii="Times New Roman" w:eastAsia="Times New Roman" w:hAnsi="Times New Roman"/>
                <w:sz w:val="18"/>
                <w:szCs w:val="18"/>
              </w:rPr>
            </w:pPr>
          </w:p>
        </w:tc>
        <w:tc>
          <w:tcPr>
            <w:tcW w:w="1140" w:type="dxa"/>
            <w:shd w:val="clear" w:color="auto" w:fill="auto"/>
          </w:tcPr>
          <w:p w14:paraId="67F99207" w14:textId="77777777" w:rsidR="00E94BAE" w:rsidRPr="00E55577" w:rsidRDefault="00E94BAE" w:rsidP="00E94BAE">
            <w:pPr>
              <w:spacing w:after="0" w:line="240" w:lineRule="auto"/>
              <w:ind w:left="360"/>
              <w:jc w:val="right"/>
              <w:rPr>
                <w:rFonts w:ascii="Times New Roman" w:eastAsia="Times New Roman" w:hAnsi="Times New Roman"/>
                <w:sz w:val="18"/>
                <w:szCs w:val="18"/>
              </w:rPr>
            </w:pPr>
          </w:p>
        </w:tc>
        <w:tc>
          <w:tcPr>
            <w:tcW w:w="2975" w:type="dxa"/>
            <w:gridSpan w:val="4"/>
            <w:shd w:val="clear" w:color="auto" w:fill="auto"/>
          </w:tcPr>
          <w:p w14:paraId="6C63FFBD" w14:textId="77777777" w:rsidR="00E94BAE" w:rsidRPr="00E55577" w:rsidRDefault="00E94BAE" w:rsidP="00E94BAE">
            <w:pPr>
              <w:spacing w:after="0" w:line="240" w:lineRule="auto"/>
              <w:ind w:left="360"/>
              <w:jc w:val="right"/>
              <w:rPr>
                <w:rFonts w:ascii="Times New Roman" w:eastAsia="Times New Roman" w:hAnsi="Times New Roman"/>
                <w:sz w:val="18"/>
                <w:szCs w:val="18"/>
              </w:rPr>
            </w:pPr>
            <w:r w:rsidRPr="00E55577">
              <w:rPr>
                <w:rFonts w:ascii="Times New Roman" w:eastAsia="Times New Roman" w:hAnsi="Times New Roman"/>
                <w:i/>
                <w:color w:val="000000"/>
                <w:sz w:val="18"/>
                <w:szCs w:val="18"/>
              </w:rPr>
              <w:fldChar w:fldCharType="begin">
                <w:ffData>
                  <w:name w:val="F_GEB_BD_target"/>
                  <w:enabled/>
                  <w:calcOnExit w:val="0"/>
                  <w:textInput/>
                </w:ffData>
              </w:fldChar>
            </w:r>
            <w:r w:rsidRPr="00E55577">
              <w:rPr>
                <w:rFonts w:ascii="Times New Roman" w:eastAsia="Times New Roman" w:hAnsi="Times New Roman"/>
                <w:i/>
                <w:color w:val="000000"/>
                <w:sz w:val="18"/>
                <w:szCs w:val="18"/>
              </w:rPr>
              <w:instrText xml:space="preserve"> FORMTEXT </w:instrText>
            </w:r>
            <w:r w:rsidRPr="00E55577">
              <w:rPr>
                <w:rFonts w:ascii="Times New Roman" w:eastAsia="Times New Roman" w:hAnsi="Times New Roman"/>
                <w:i/>
                <w:color w:val="000000"/>
                <w:sz w:val="18"/>
                <w:szCs w:val="18"/>
              </w:rPr>
            </w:r>
            <w:r w:rsidRPr="00E55577">
              <w:rPr>
                <w:rFonts w:ascii="Times New Roman" w:eastAsia="Times New Roman" w:hAnsi="Times New Roman"/>
                <w:i/>
                <w:color w:val="000000"/>
                <w:sz w:val="18"/>
                <w:szCs w:val="18"/>
              </w:rPr>
              <w:fldChar w:fldCharType="separate"/>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color w:val="000000"/>
                <w:sz w:val="18"/>
                <w:szCs w:val="18"/>
              </w:rPr>
              <w:fldChar w:fldCharType="end"/>
            </w:r>
          </w:p>
        </w:tc>
        <w:tc>
          <w:tcPr>
            <w:tcW w:w="1297" w:type="dxa"/>
            <w:gridSpan w:val="2"/>
            <w:shd w:val="clear" w:color="auto" w:fill="auto"/>
          </w:tcPr>
          <w:p w14:paraId="5356F6C3" w14:textId="77777777" w:rsidR="00E94BAE" w:rsidRPr="00E55577" w:rsidRDefault="00E94BAE" w:rsidP="00E94BAE">
            <w:pPr>
              <w:spacing w:after="0" w:line="240" w:lineRule="auto"/>
              <w:ind w:left="360"/>
              <w:jc w:val="right"/>
              <w:rPr>
                <w:rFonts w:ascii="Times New Roman" w:eastAsia="Times New Roman" w:hAnsi="Times New Roman"/>
                <w:sz w:val="18"/>
                <w:szCs w:val="18"/>
              </w:rPr>
            </w:pPr>
            <w:r w:rsidRPr="00E55577">
              <w:rPr>
                <w:rFonts w:ascii="Times New Roman" w:eastAsia="Times New Roman" w:hAnsi="Times New Roman"/>
                <w:i/>
                <w:color w:val="000000"/>
                <w:sz w:val="18"/>
                <w:szCs w:val="18"/>
              </w:rPr>
              <w:fldChar w:fldCharType="begin">
                <w:ffData>
                  <w:name w:val="F_GEB_BD_target"/>
                  <w:enabled/>
                  <w:calcOnExit w:val="0"/>
                  <w:textInput/>
                </w:ffData>
              </w:fldChar>
            </w:r>
            <w:r w:rsidRPr="00E55577">
              <w:rPr>
                <w:rFonts w:ascii="Times New Roman" w:eastAsia="Times New Roman" w:hAnsi="Times New Roman"/>
                <w:i/>
                <w:color w:val="000000"/>
                <w:sz w:val="18"/>
                <w:szCs w:val="18"/>
              </w:rPr>
              <w:instrText xml:space="preserve"> FORMTEXT </w:instrText>
            </w:r>
            <w:r w:rsidRPr="00E55577">
              <w:rPr>
                <w:rFonts w:ascii="Times New Roman" w:eastAsia="Times New Roman" w:hAnsi="Times New Roman"/>
                <w:i/>
                <w:color w:val="000000"/>
                <w:sz w:val="18"/>
                <w:szCs w:val="18"/>
              </w:rPr>
            </w:r>
            <w:r w:rsidRPr="00E55577">
              <w:rPr>
                <w:rFonts w:ascii="Times New Roman" w:eastAsia="Times New Roman" w:hAnsi="Times New Roman"/>
                <w:i/>
                <w:color w:val="000000"/>
                <w:sz w:val="18"/>
                <w:szCs w:val="18"/>
              </w:rPr>
              <w:fldChar w:fldCharType="separate"/>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color w:val="000000"/>
                <w:sz w:val="18"/>
                <w:szCs w:val="18"/>
              </w:rPr>
              <w:fldChar w:fldCharType="end"/>
            </w:r>
          </w:p>
        </w:tc>
        <w:tc>
          <w:tcPr>
            <w:tcW w:w="1565" w:type="dxa"/>
            <w:gridSpan w:val="2"/>
            <w:shd w:val="clear" w:color="auto" w:fill="auto"/>
          </w:tcPr>
          <w:p w14:paraId="4A456F7B" w14:textId="77777777" w:rsidR="00E94BAE" w:rsidRPr="00E55577" w:rsidRDefault="00E94BAE" w:rsidP="00E94BAE">
            <w:pPr>
              <w:spacing w:after="0" w:line="240" w:lineRule="auto"/>
              <w:ind w:left="360"/>
              <w:jc w:val="right"/>
              <w:rPr>
                <w:rFonts w:ascii="Times New Roman" w:eastAsia="Times New Roman" w:hAnsi="Times New Roman"/>
                <w:sz w:val="18"/>
                <w:szCs w:val="18"/>
              </w:rPr>
            </w:pPr>
            <w:r w:rsidRPr="00E55577">
              <w:rPr>
                <w:rFonts w:ascii="Times New Roman" w:eastAsia="Times New Roman" w:hAnsi="Times New Roman"/>
                <w:i/>
                <w:color w:val="000000"/>
                <w:sz w:val="18"/>
                <w:szCs w:val="18"/>
              </w:rPr>
              <w:fldChar w:fldCharType="begin">
                <w:ffData>
                  <w:name w:val="F_GEB_BD_target"/>
                  <w:enabled/>
                  <w:calcOnExit w:val="0"/>
                  <w:textInput/>
                </w:ffData>
              </w:fldChar>
            </w:r>
            <w:r w:rsidRPr="00E55577">
              <w:rPr>
                <w:rFonts w:ascii="Times New Roman" w:eastAsia="Times New Roman" w:hAnsi="Times New Roman"/>
                <w:i/>
                <w:color w:val="000000"/>
                <w:sz w:val="18"/>
                <w:szCs w:val="18"/>
              </w:rPr>
              <w:instrText xml:space="preserve"> FORMTEXT </w:instrText>
            </w:r>
            <w:r w:rsidRPr="00E55577">
              <w:rPr>
                <w:rFonts w:ascii="Times New Roman" w:eastAsia="Times New Roman" w:hAnsi="Times New Roman"/>
                <w:i/>
                <w:color w:val="000000"/>
                <w:sz w:val="18"/>
                <w:szCs w:val="18"/>
              </w:rPr>
            </w:r>
            <w:r w:rsidRPr="00E55577">
              <w:rPr>
                <w:rFonts w:ascii="Times New Roman" w:eastAsia="Times New Roman" w:hAnsi="Times New Roman"/>
                <w:i/>
                <w:color w:val="000000"/>
                <w:sz w:val="18"/>
                <w:szCs w:val="18"/>
              </w:rPr>
              <w:fldChar w:fldCharType="separate"/>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color w:val="000000"/>
                <w:sz w:val="18"/>
                <w:szCs w:val="18"/>
              </w:rPr>
              <w:fldChar w:fldCharType="end"/>
            </w:r>
          </w:p>
        </w:tc>
        <w:tc>
          <w:tcPr>
            <w:tcW w:w="1151" w:type="dxa"/>
            <w:shd w:val="clear" w:color="auto" w:fill="auto"/>
          </w:tcPr>
          <w:p w14:paraId="64D296F3" w14:textId="77777777" w:rsidR="00E94BAE" w:rsidRPr="00E55577" w:rsidRDefault="00E94BAE" w:rsidP="00E94BAE">
            <w:pPr>
              <w:spacing w:after="0" w:line="240" w:lineRule="auto"/>
              <w:ind w:left="360"/>
              <w:jc w:val="right"/>
              <w:rPr>
                <w:rFonts w:ascii="Times New Roman" w:eastAsia="Times New Roman" w:hAnsi="Times New Roman"/>
                <w:sz w:val="18"/>
                <w:szCs w:val="18"/>
              </w:rPr>
            </w:pPr>
            <w:r w:rsidRPr="00E55577">
              <w:rPr>
                <w:rFonts w:ascii="Times New Roman" w:eastAsia="Times New Roman" w:hAnsi="Times New Roman"/>
                <w:i/>
                <w:color w:val="000000"/>
                <w:sz w:val="18"/>
                <w:szCs w:val="18"/>
              </w:rPr>
              <w:fldChar w:fldCharType="begin">
                <w:ffData>
                  <w:name w:val="F_GEB_BD_target"/>
                  <w:enabled/>
                  <w:calcOnExit w:val="0"/>
                  <w:textInput/>
                </w:ffData>
              </w:fldChar>
            </w:r>
            <w:r w:rsidRPr="00E55577">
              <w:rPr>
                <w:rFonts w:ascii="Times New Roman" w:eastAsia="Times New Roman" w:hAnsi="Times New Roman"/>
                <w:i/>
                <w:color w:val="000000"/>
                <w:sz w:val="18"/>
                <w:szCs w:val="18"/>
              </w:rPr>
              <w:instrText xml:space="preserve"> FORMTEXT </w:instrText>
            </w:r>
            <w:r w:rsidRPr="00E55577">
              <w:rPr>
                <w:rFonts w:ascii="Times New Roman" w:eastAsia="Times New Roman" w:hAnsi="Times New Roman"/>
                <w:i/>
                <w:color w:val="000000"/>
                <w:sz w:val="18"/>
                <w:szCs w:val="18"/>
              </w:rPr>
            </w:r>
            <w:r w:rsidRPr="00E55577">
              <w:rPr>
                <w:rFonts w:ascii="Times New Roman" w:eastAsia="Times New Roman" w:hAnsi="Times New Roman"/>
                <w:i/>
                <w:color w:val="000000"/>
                <w:sz w:val="18"/>
                <w:szCs w:val="18"/>
              </w:rPr>
              <w:fldChar w:fldCharType="separate"/>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color w:val="000000"/>
                <w:sz w:val="18"/>
                <w:szCs w:val="18"/>
              </w:rPr>
              <w:fldChar w:fldCharType="end"/>
            </w:r>
          </w:p>
        </w:tc>
        <w:tc>
          <w:tcPr>
            <w:tcW w:w="1491" w:type="dxa"/>
            <w:shd w:val="clear" w:color="auto" w:fill="auto"/>
          </w:tcPr>
          <w:p w14:paraId="7DF5DD3D" w14:textId="77777777" w:rsidR="00E94BAE" w:rsidRPr="00E55577" w:rsidRDefault="00E94BAE" w:rsidP="00E94BAE">
            <w:pPr>
              <w:spacing w:after="0" w:line="240" w:lineRule="auto"/>
              <w:ind w:left="360"/>
              <w:jc w:val="right"/>
              <w:rPr>
                <w:rFonts w:ascii="Times New Roman" w:eastAsia="Times New Roman" w:hAnsi="Times New Roman"/>
                <w:sz w:val="18"/>
                <w:szCs w:val="18"/>
              </w:rPr>
            </w:pPr>
            <w:r w:rsidRPr="00E55577">
              <w:rPr>
                <w:rFonts w:ascii="Times New Roman" w:eastAsia="Times New Roman" w:hAnsi="Times New Roman"/>
                <w:i/>
                <w:color w:val="000000"/>
                <w:sz w:val="18"/>
                <w:szCs w:val="18"/>
              </w:rPr>
              <w:fldChar w:fldCharType="begin">
                <w:ffData>
                  <w:name w:val="F_GEB_BD_target"/>
                  <w:enabled/>
                  <w:calcOnExit w:val="0"/>
                  <w:textInput/>
                </w:ffData>
              </w:fldChar>
            </w:r>
            <w:r w:rsidRPr="00E55577">
              <w:rPr>
                <w:rFonts w:ascii="Times New Roman" w:eastAsia="Times New Roman" w:hAnsi="Times New Roman"/>
                <w:i/>
                <w:color w:val="000000"/>
                <w:sz w:val="18"/>
                <w:szCs w:val="18"/>
              </w:rPr>
              <w:instrText xml:space="preserve"> FORMTEXT </w:instrText>
            </w:r>
            <w:r w:rsidRPr="00E55577">
              <w:rPr>
                <w:rFonts w:ascii="Times New Roman" w:eastAsia="Times New Roman" w:hAnsi="Times New Roman"/>
                <w:i/>
                <w:color w:val="000000"/>
                <w:sz w:val="18"/>
                <w:szCs w:val="18"/>
              </w:rPr>
            </w:r>
            <w:r w:rsidRPr="00E55577">
              <w:rPr>
                <w:rFonts w:ascii="Times New Roman" w:eastAsia="Times New Roman" w:hAnsi="Times New Roman"/>
                <w:i/>
                <w:color w:val="000000"/>
                <w:sz w:val="18"/>
                <w:szCs w:val="18"/>
              </w:rPr>
              <w:fldChar w:fldCharType="separate"/>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color w:val="000000"/>
                <w:sz w:val="18"/>
                <w:szCs w:val="18"/>
              </w:rPr>
              <w:fldChar w:fldCharType="end"/>
            </w:r>
          </w:p>
        </w:tc>
      </w:tr>
      <w:tr w:rsidR="00E94BAE" w:rsidRPr="00E55577" w14:paraId="6AFED129" w14:textId="77777777" w:rsidTr="00E94BAE">
        <w:tc>
          <w:tcPr>
            <w:tcW w:w="1266" w:type="dxa"/>
            <w:shd w:val="clear" w:color="auto" w:fill="auto"/>
          </w:tcPr>
          <w:p w14:paraId="060DD8DA" w14:textId="77777777" w:rsidR="00E94BAE" w:rsidRPr="00E55577" w:rsidRDefault="00E94BAE" w:rsidP="00E94BAE">
            <w:pPr>
              <w:spacing w:after="0" w:line="240" w:lineRule="auto"/>
              <w:ind w:left="360"/>
              <w:jc w:val="right"/>
              <w:rPr>
                <w:rFonts w:ascii="Times New Roman" w:eastAsia="Times New Roman" w:hAnsi="Times New Roman"/>
                <w:sz w:val="18"/>
                <w:szCs w:val="18"/>
              </w:rPr>
            </w:pPr>
          </w:p>
        </w:tc>
        <w:tc>
          <w:tcPr>
            <w:tcW w:w="1140" w:type="dxa"/>
            <w:shd w:val="clear" w:color="auto" w:fill="auto"/>
          </w:tcPr>
          <w:p w14:paraId="5C44DF96" w14:textId="77777777" w:rsidR="00E94BAE" w:rsidRPr="00E55577" w:rsidRDefault="00E94BAE" w:rsidP="00E94BAE">
            <w:pPr>
              <w:spacing w:after="0" w:line="240" w:lineRule="auto"/>
              <w:ind w:left="360"/>
              <w:jc w:val="right"/>
              <w:rPr>
                <w:rFonts w:ascii="Times New Roman" w:eastAsia="Times New Roman" w:hAnsi="Times New Roman"/>
                <w:sz w:val="18"/>
                <w:szCs w:val="18"/>
              </w:rPr>
            </w:pPr>
          </w:p>
        </w:tc>
        <w:tc>
          <w:tcPr>
            <w:tcW w:w="2975" w:type="dxa"/>
            <w:gridSpan w:val="4"/>
            <w:shd w:val="clear" w:color="auto" w:fill="auto"/>
          </w:tcPr>
          <w:p w14:paraId="594266C4" w14:textId="77777777" w:rsidR="00E94BAE" w:rsidRPr="00E55577" w:rsidRDefault="00E94BAE" w:rsidP="00E94BAE">
            <w:pPr>
              <w:spacing w:after="0" w:line="240" w:lineRule="auto"/>
              <w:ind w:left="360"/>
              <w:jc w:val="right"/>
              <w:rPr>
                <w:rFonts w:ascii="Times New Roman" w:eastAsia="Times New Roman" w:hAnsi="Times New Roman"/>
                <w:sz w:val="18"/>
                <w:szCs w:val="18"/>
              </w:rPr>
            </w:pPr>
            <w:r w:rsidRPr="00E55577">
              <w:rPr>
                <w:rFonts w:ascii="Times New Roman" w:eastAsia="Times New Roman" w:hAnsi="Times New Roman"/>
                <w:i/>
                <w:color w:val="000000"/>
                <w:sz w:val="18"/>
                <w:szCs w:val="18"/>
              </w:rPr>
              <w:fldChar w:fldCharType="begin">
                <w:ffData>
                  <w:name w:val="F_GEB_BD_target"/>
                  <w:enabled/>
                  <w:calcOnExit w:val="0"/>
                  <w:textInput/>
                </w:ffData>
              </w:fldChar>
            </w:r>
            <w:r w:rsidRPr="00E55577">
              <w:rPr>
                <w:rFonts w:ascii="Times New Roman" w:eastAsia="Times New Roman" w:hAnsi="Times New Roman"/>
                <w:i/>
                <w:color w:val="000000"/>
                <w:sz w:val="18"/>
                <w:szCs w:val="18"/>
              </w:rPr>
              <w:instrText xml:space="preserve"> FORMTEXT </w:instrText>
            </w:r>
            <w:r w:rsidRPr="00E55577">
              <w:rPr>
                <w:rFonts w:ascii="Times New Roman" w:eastAsia="Times New Roman" w:hAnsi="Times New Roman"/>
                <w:i/>
                <w:color w:val="000000"/>
                <w:sz w:val="18"/>
                <w:szCs w:val="18"/>
              </w:rPr>
            </w:r>
            <w:r w:rsidRPr="00E55577">
              <w:rPr>
                <w:rFonts w:ascii="Times New Roman" w:eastAsia="Times New Roman" w:hAnsi="Times New Roman"/>
                <w:i/>
                <w:color w:val="000000"/>
                <w:sz w:val="18"/>
                <w:szCs w:val="18"/>
              </w:rPr>
              <w:fldChar w:fldCharType="separate"/>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color w:val="000000"/>
                <w:sz w:val="18"/>
                <w:szCs w:val="18"/>
              </w:rPr>
              <w:fldChar w:fldCharType="end"/>
            </w:r>
          </w:p>
        </w:tc>
        <w:tc>
          <w:tcPr>
            <w:tcW w:w="1297" w:type="dxa"/>
            <w:gridSpan w:val="2"/>
            <w:shd w:val="clear" w:color="auto" w:fill="auto"/>
          </w:tcPr>
          <w:p w14:paraId="636D4EE8" w14:textId="77777777" w:rsidR="00E94BAE" w:rsidRPr="00E55577" w:rsidRDefault="00E94BAE" w:rsidP="00E94BAE">
            <w:pPr>
              <w:spacing w:after="0" w:line="240" w:lineRule="auto"/>
              <w:ind w:left="360"/>
              <w:jc w:val="right"/>
              <w:rPr>
                <w:rFonts w:ascii="Times New Roman" w:eastAsia="Times New Roman" w:hAnsi="Times New Roman"/>
                <w:sz w:val="18"/>
                <w:szCs w:val="18"/>
              </w:rPr>
            </w:pPr>
            <w:r w:rsidRPr="00E55577">
              <w:rPr>
                <w:rFonts w:ascii="Times New Roman" w:eastAsia="Times New Roman" w:hAnsi="Times New Roman"/>
                <w:i/>
                <w:color w:val="000000"/>
                <w:sz w:val="18"/>
                <w:szCs w:val="18"/>
              </w:rPr>
              <w:fldChar w:fldCharType="begin">
                <w:ffData>
                  <w:name w:val="F_GEB_BD_target"/>
                  <w:enabled/>
                  <w:calcOnExit w:val="0"/>
                  <w:textInput/>
                </w:ffData>
              </w:fldChar>
            </w:r>
            <w:r w:rsidRPr="00E55577">
              <w:rPr>
                <w:rFonts w:ascii="Times New Roman" w:eastAsia="Times New Roman" w:hAnsi="Times New Roman"/>
                <w:i/>
                <w:color w:val="000000"/>
                <w:sz w:val="18"/>
                <w:szCs w:val="18"/>
              </w:rPr>
              <w:instrText xml:space="preserve"> FORMTEXT </w:instrText>
            </w:r>
            <w:r w:rsidRPr="00E55577">
              <w:rPr>
                <w:rFonts w:ascii="Times New Roman" w:eastAsia="Times New Roman" w:hAnsi="Times New Roman"/>
                <w:i/>
                <w:color w:val="000000"/>
                <w:sz w:val="18"/>
                <w:szCs w:val="18"/>
              </w:rPr>
            </w:r>
            <w:r w:rsidRPr="00E55577">
              <w:rPr>
                <w:rFonts w:ascii="Times New Roman" w:eastAsia="Times New Roman" w:hAnsi="Times New Roman"/>
                <w:i/>
                <w:color w:val="000000"/>
                <w:sz w:val="18"/>
                <w:szCs w:val="18"/>
              </w:rPr>
              <w:fldChar w:fldCharType="separate"/>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color w:val="000000"/>
                <w:sz w:val="18"/>
                <w:szCs w:val="18"/>
              </w:rPr>
              <w:fldChar w:fldCharType="end"/>
            </w:r>
          </w:p>
        </w:tc>
        <w:tc>
          <w:tcPr>
            <w:tcW w:w="1565" w:type="dxa"/>
            <w:gridSpan w:val="2"/>
            <w:shd w:val="clear" w:color="auto" w:fill="auto"/>
          </w:tcPr>
          <w:p w14:paraId="73791516" w14:textId="77777777" w:rsidR="00E94BAE" w:rsidRPr="00E55577" w:rsidRDefault="00E94BAE" w:rsidP="00E94BAE">
            <w:pPr>
              <w:spacing w:after="0" w:line="240" w:lineRule="auto"/>
              <w:ind w:left="360"/>
              <w:jc w:val="right"/>
              <w:rPr>
                <w:rFonts w:ascii="Times New Roman" w:eastAsia="Times New Roman" w:hAnsi="Times New Roman"/>
                <w:sz w:val="18"/>
                <w:szCs w:val="18"/>
              </w:rPr>
            </w:pPr>
            <w:r w:rsidRPr="00E55577">
              <w:rPr>
                <w:rFonts w:ascii="Times New Roman" w:eastAsia="Times New Roman" w:hAnsi="Times New Roman"/>
                <w:i/>
                <w:color w:val="000000"/>
                <w:sz w:val="18"/>
                <w:szCs w:val="18"/>
              </w:rPr>
              <w:fldChar w:fldCharType="begin">
                <w:ffData>
                  <w:name w:val="F_GEB_BD_target"/>
                  <w:enabled/>
                  <w:calcOnExit w:val="0"/>
                  <w:textInput/>
                </w:ffData>
              </w:fldChar>
            </w:r>
            <w:r w:rsidRPr="00E55577">
              <w:rPr>
                <w:rFonts w:ascii="Times New Roman" w:eastAsia="Times New Roman" w:hAnsi="Times New Roman"/>
                <w:i/>
                <w:color w:val="000000"/>
                <w:sz w:val="18"/>
                <w:szCs w:val="18"/>
              </w:rPr>
              <w:instrText xml:space="preserve"> FORMTEXT </w:instrText>
            </w:r>
            <w:r w:rsidRPr="00E55577">
              <w:rPr>
                <w:rFonts w:ascii="Times New Roman" w:eastAsia="Times New Roman" w:hAnsi="Times New Roman"/>
                <w:i/>
                <w:color w:val="000000"/>
                <w:sz w:val="18"/>
                <w:szCs w:val="18"/>
              </w:rPr>
            </w:r>
            <w:r w:rsidRPr="00E55577">
              <w:rPr>
                <w:rFonts w:ascii="Times New Roman" w:eastAsia="Times New Roman" w:hAnsi="Times New Roman"/>
                <w:i/>
                <w:color w:val="000000"/>
                <w:sz w:val="18"/>
                <w:szCs w:val="18"/>
              </w:rPr>
              <w:fldChar w:fldCharType="separate"/>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color w:val="000000"/>
                <w:sz w:val="18"/>
                <w:szCs w:val="18"/>
              </w:rPr>
              <w:fldChar w:fldCharType="end"/>
            </w:r>
          </w:p>
        </w:tc>
        <w:tc>
          <w:tcPr>
            <w:tcW w:w="1151" w:type="dxa"/>
            <w:shd w:val="clear" w:color="auto" w:fill="auto"/>
          </w:tcPr>
          <w:p w14:paraId="072AE209" w14:textId="77777777" w:rsidR="00E94BAE" w:rsidRPr="00E55577" w:rsidRDefault="00E94BAE" w:rsidP="00E94BAE">
            <w:pPr>
              <w:spacing w:after="0" w:line="240" w:lineRule="auto"/>
              <w:ind w:left="360"/>
              <w:jc w:val="right"/>
              <w:rPr>
                <w:rFonts w:ascii="Times New Roman" w:eastAsia="Times New Roman" w:hAnsi="Times New Roman"/>
                <w:sz w:val="18"/>
                <w:szCs w:val="18"/>
              </w:rPr>
            </w:pPr>
            <w:r w:rsidRPr="00E55577">
              <w:rPr>
                <w:rFonts w:ascii="Times New Roman" w:eastAsia="Times New Roman" w:hAnsi="Times New Roman"/>
                <w:i/>
                <w:color w:val="000000"/>
                <w:sz w:val="18"/>
                <w:szCs w:val="18"/>
              </w:rPr>
              <w:fldChar w:fldCharType="begin">
                <w:ffData>
                  <w:name w:val="F_GEB_BD_target"/>
                  <w:enabled/>
                  <w:calcOnExit w:val="0"/>
                  <w:textInput/>
                </w:ffData>
              </w:fldChar>
            </w:r>
            <w:r w:rsidRPr="00E55577">
              <w:rPr>
                <w:rFonts w:ascii="Times New Roman" w:eastAsia="Times New Roman" w:hAnsi="Times New Roman"/>
                <w:i/>
                <w:color w:val="000000"/>
                <w:sz w:val="18"/>
                <w:szCs w:val="18"/>
              </w:rPr>
              <w:instrText xml:space="preserve"> FORMTEXT </w:instrText>
            </w:r>
            <w:r w:rsidRPr="00E55577">
              <w:rPr>
                <w:rFonts w:ascii="Times New Roman" w:eastAsia="Times New Roman" w:hAnsi="Times New Roman"/>
                <w:i/>
                <w:color w:val="000000"/>
                <w:sz w:val="18"/>
                <w:szCs w:val="18"/>
              </w:rPr>
            </w:r>
            <w:r w:rsidRPr="00E55577">
              <w:rPr>
                <w:rFonts w:ascii="Times New Roman" w:eastAsia="Times New Roman" w:hAnsi="Times New Roman"/>
                <w:i/>
                <w:color w:val="000000"/>
                <w:sz w:val="18"/>
                <w:szCs w:val="18"/>
              </w:rPr>
              <w:fldChar w:fldCharType="separate"/>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color w:val="000000"/>
                <w:sz w:val="18"/>
                <w:szCs w:val="18"/>
              </w:rPr>
              <w:fldChar w:fldCharType="end"/>
            </w:r>
          </w:p>
        </w:tc>
        <w:tc>
          <w:tcPr>
            <w:tcW w:w="1491" w:type="dxa"/>
            <w:shd w:val="clear" w:color="auto" w:fill="auto"/>
          </w:tcPr>
          <w:p w14:paraId="132E1C42" w14:textId="77777777" w:rsidR="00E94BAE" w:rsidRPr="00E55577" w:rsidRDefault="00E94BAE" w:rsidP="00E94BAE">
            <w:pPr>
              <w:spacing w:after="0" w:line="240" w:lineRule="auto"/>
              <w:ind w:left="360"/>
              <w:jc w:val="right"/>
              <w:rPr>
                <w:rFonts w:ascii="Times New Roman" w:eastAsia="Times New Roman" w:hAnsi="Times New Roman"/>
                <w:sz w:val="18"/>
                <w:szCs w:val="18"/>
              </w:rPr>
            </w:pPr>
            <w:r w:rsidRPr="00E55577">
              <w:rPr>
                <w:rFonts w:ascii="Times New Roman" w:eastAsia="Times New Roman" w:hAnsi="Times New Roman"/>
                <w:i/>
                <w:color w:val="000000"/>
                <w:sz w:val="18"/>
                <w:szCs w:val="18"/>
              </w:rPr>
              <w:fldChar w:fldCharType="begin">
                <w:ffData>
                  <w:name w:val="F_GEB_BD_target"/>
                  <w:enabled/>
                  <w:calcOnExit w:val="0"/>
                  <w:textInput/>
                </w:ffData>
              </w:fldChar>
            </w:r>
            <w:r w:rsidRPr="00E55577">
              <w:rPr>
                <w:rFonts w:ascii="Times New Roman" w:eastAsia="Times New Roman" w:hAnsi="Times New Roman"/>
                <w:i/>
                <w:color w:val="000000"/>
                <w:sz w:val="18"/>
                <w:szCs w:val="18"/>
              </w:rPr>
              <w:instrText xml:space="preserve"> FORMTEXT </w:instrText>
            </w:r>
            <w:r w:rsidRPr="00E55577">
              <w:rPr>
                <w:rFonts w:ascii="Times New Roman" w:eastAsia="Times New Roman" w:hAnsi="Times New Roman"/>
                <w:i/>
                <w:color w:val="000000"/>
                <w:sz w:val="18"/>
                <w:szCs w:val="18"/>
              </w:rPr>
            </w:r>
            <w:r w:rsidRPr="00E55577">
              <w:rPr>
                <w:rFonts w:ascii="Times New Roman" w:eastAsia="Times New Roman" w:hAnsi="Times New Roman"/>
                <w:i/>
                <w:color w:val="000000"/>
                <w:sz w:val="18"/>
                <w:szCs w:val="18"/>
              </w:rPr>
              <w:fldChar w:fldCharType="separate"/>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color w:val="000000"/>
                <w:sz w:val="18"/>
                <w:szCs w:val="18"/>
              </w:rPr>
              <w:fldChar w:fldCharType="end"/>
            </w:r>
          </w:p>
        </w:tc>
      </w:tr>
      <w:tr w:rsidR="00E94BAE" w:rsidRPr="00E55577" w14:paraId="2EB5EAD2" w14:textId="77777777" w:rsidTr="00E94BAE">
        <w:tc>
          <w:tcPr>
            <w:tcW w:w="1266" w:type="dxa"/>
            <w:shd w:val="clear" w:color="auto" w:fill="BFBFBF"/>
          </w:tcPr>
          <w:p w14:paraId="4CAB1325" w14:textId="77777777" w:rsidR="00E94BAE" w:rsidRPr="00E55577" w:rsidRDefault="00E94BAE" w:rsidP="00E94BAE">
            <w:pPr>
              <w:spacing w:after="0" w:line="240" w:lineRule="auto"/>
              <w:ind w:left="360"/>
              <w:rPr>
                <w:rFonts w:ascii="Times New Roman" w:eastAsia="Times New Roman" w:hAnsi="Times New Roman"/>
                <w:sz w:val="18"/>
                <w:szCs w:val="18"/>
              </w:rPr>
            </w:pPr>
            <w:r w:rsidRPr="00E55577">
              <w:rPr>
                <w:rFonts w:ascii="Times New Roman" w:eastAsia="Times New Roman" w:hAnsi="Times New Roman"/>
                <w:sz w:val="18"/>
                <w:szCs w:val="18"/>
              </w:rPr>
              <w:t>Indicator 7.3</w:t>
            </w:r>
          </w:p>
        </w:tc>
        <w:tc>
          <w:tcPr>
            <w:tcW w:w="8128" w:type="dxa"/>
            <w:gridSpan w:val="10"/>
            <w:shd w:val="clear" w:color="auto" w:fill="BFBFBF"/>
          </w:tcPr>
          <w:p w14:paraId="5A0A5904" w14:textId="77777777" w:rsidR="00E94BAE" w:rsidRPr="00E55577" w:rsidRDefault="00E94BAE" w:rsidP="00E94BAE">
            <w:pPr>
              <w:spacing w:after="0" w:line="240" w:lineRule="auto"/>
              <w:ind w:left="360"/>
              <w:rPr>
                <w:rFonts w:ascii="Times New Roman" w:eastAsia="Times New Roman" w:hAnsi="Times New Roman"/>
                <w:sz w:val="18"/>
                <w:szCs w:val="18"/>
              </w:rPr>
            </w:pPr>
            <w:r w:rsidRPr="00E55577">
              <w:rPr>
                <w:rFonts w:ascii="Times New Roman" w:eastAsia="Times New Roman" w:hAnsi="Times New Roman"/>
                <w:sz w:val="18"/>
                <w:szCs w:val="18"/>
              </w:rPr>
              <w:t>Level of National/Local reforms and active participation of Inter-Ministerial Committees</w:t>
            </w:r>
          </w:p>
        </w:tc>
        <w:tc>
          <w:tcPr>
            <w:tcW w:w="1491" w:type="dxa"/>
            <w:shd w:val="clear" w:color="auto" w:fill="BFBFBF"/>
          </w:tcPr>
          <w:p w14:paraId="5A05E1D7" w14:textId="77777777" w:rsidR="00E94BAE" w:rsidRPr="00E55577" w:rsidRDefault="00E94BAE" w:rsidP="00E94BAE">
            <w:pPr>
              <w:spacing w:after="0" w:line="240" w:lineRule="auto"/>
              <w:ind w:left="360"/>
              <w:jc w:val="right"/>
              <w:rPr>
                <w:rFonts w:ascii="Times New Roman" w:eastAsia="Times New Roman" w:hAnsi="Times New Roman"/>
                <w:sz w:val="18"/>
                <w:szCs w:val="18"/>
              </w:rPr>
            </w:pPr>
            <w:r w:rsidRPr="00E55577">
              <w:rPr>
                <w:rFonts w:ascii="Times New Roman" w:eastAsia="Times New Roman" w:hAnsi="Times New Roman"/>
                <w:i/>
                <w:color w:val="000000"/>
                <w:sz w:val="18"/>
                <w:szCs w:val="18"/>
              </w:rPr>
              <w:fldChar w:fldCharType="begin">
                <w:ffData>
                  <w:name w:val="F_GEB_BD_target"/>
                  <w:enabled/>
                  <w:calcOnExit w:val="0"/>
                  <w:textInput/>
                </w:ffData>
              </w:fldChar>
            </w:r>
            <w:r w:rsidRPr="00E55577">
              <w:rPr>
                <w:rFonts w:ascii="Times New Roman" w:eastAsia="Times New Roman" w:hAnsi="Times New Roman"/>
                <w:i/>
                <w:color w:val="000000"/>
                <w:sz w:val="18"/>
                <w:szCs w:val="18"/>
              </w:rPr>
              <w:instrText xml:space="preserve"> FORMTEXT </w:instrText>
            </w:r>
            <w:r w:rsidRPr="00E55577">
              <w:rPr>
                <w:rFonts w:ascii="Times New Roman" w:eastAsia="Times New Roman" w:hAnsi="Times New Roman"/>
                <w:i/>
                <w:color w:val="000000"/>
                <w:sz w:val="18"/>
                <w:szCs w:val="18"/>
              </w:rPr>
            </w:r>
            <w:r w:rsidRPr="00E55577">
              <w:rPr>
                <w:rFonts w:ascii="Times New Roman" w:eastAsia="Times New Roman" w:hAnsi="Times New Roman"/>
                <w:i/>
                <w:color w:val="000000"/>
                <w:sz w:val="18"/>
                <w:szCs w:val="18"/>
              </w:rPr>
              <w:fldChar w:fldCharType="separate"/>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color w:val="000000"/>
                <w:sz w:val="18"/>
                <w:szCs w:val="18"/>
              </w:rPr>
              <w:fldChar w:fldCharType="end"/>
            </w:r>
          </w:p>
        </w:tc>
      </w:tr>
      <w:tr w:rsidR="00E94BAE" w:rsidRPr="00E55577" w14:paraId="6EBB7C50" w14:textId="77777777" w:rsidTr="00E94BAE">
        <w:trPr>
          <w:trHeight w:val="179"/>
        </w:trPr>
        <w:tc>
          <w:tcPr>
            <w:tcW w:w="1266" w:type="dxa"/>
            <w:vMerge w:val="restart"/>
            <w:shd w:val="clear" w:color="auto" w:fill="auto"/>
          </w:tcPr>
          <w:p w14:paraId="13FE3B7B" w14:textId="77777777" w:rsidR="00E94BAE" w:rsidRPr="00E55577" w:rsidRDefault="00E94BAE" w:rsidP="00E94BAE">
            <w:pPr>
              <w:spacing w:after="0" w:line="240" w:lineRule="auto"/>
              <w:ind w:left="360"/>
              <w:rPr>
                <w:rFonts w:ascii="Times New Roman" w:eastAsia="Times New Roman" w:hAnsi="Times New Roman"/>
                <w:sz w:val="18"/>
                <w:szCs w:val="18"/>
              </w:rPr>
            </w:pPr>
          </w:p>
        </w:tc>
        <w:tc>
          <w:tcPr>
            <w:tcW w:w="1140" w:type="dxa"/>
            <w:vMerge w:val="restart"/>
            <w:shd w:val="clear" w:color="auto" w:fill="auto"/>
          </w:tcPr>
          <w:p w14:paraId="1B3C9236" w14:textId="77777777" w:rsidR="00E94BAE" w:rsidRPr="00E55577" w:rsidRDefault="00E94BAE" w:rsidP="00E94BAE">
            <w:pPr>
              <w:spacing w:after="0" w:line="240" w:lineRule="auto"/>
              <w:ind w:left="360"/>
              <w:rPr>
                <w:rFonts w:ascii="Times New Roman" w:eastAsia="Times New Roman" w:hAnsi="Times New Roman"/>
                <w:sz w:val="18"/>
                <w:szCs w:val="18"/>
              </w:rPr>
            </w:pPr>
          </w:p>
        </w:tc>
        <w:tc>
          <w:tcPr>
            <w:tcW w:w="2975" w:type="dxa"/>
            <w:gridSpan w:val="4"/>
            <w:vMerge w:val="restart"/>
            <w:shd w:val="clear" w:color="auto" w:fill="auto"/>
          </w:tcPr>
          <w:p w14:paraId="7DC1E1C1" w14:textId="77777777" w:rsidR="00E94BAE" w:rsidRPr="00E55577" w:rsidRDefault="00E94BAE" w:rsidP="00E94BAE">
            <w:pPr>
              <w:spacing w:after="0" w:line="240" w:lineRule="auto"/>
              <w:ind w:left="360"/>
              <w:rPr>
                <w:rFonts w:ascii="Times New Roman" w:eastAsia="Times New Roman" w:hAnsi="Times New Roman"/>
                <w:sz w:val="18"/>
                <w:szCs w:val="18"/>
              </w:rPr>
            </w:pPr>
            <w:r w:rsidRPr="00E55577">
              <w:rPr>
                <w:rFonts w:ascii="Times New Roman" w:eastAsia="Times New Roman" w:hAnsi="Times New Roman"/>
                <w:sz w:val="18"/>
                <w:szCs w:val="18"/>
              </w:rPr>
              <w:t>Shared water ecosystem</w:t>
            </w:r>
          </w:p>
        </w:tc>
        <w:tc>
          <w:tcPr>
            <w:tcW w:w="5504" w:type="dxa"/>
            <w:gridSpan w:val="6"/>
            <w:shd w:val="clear" w:color="auto" w:fill="auto"/>
          </w:tcPr>
          <w:p w14:paraId="11FE958A" w14:textId="77777777" w:rsidR="00E94BAE" w:rsidRPr="00E55577" w:rsidRDefault="00E94BAE" w:rsidP="00E94BAE">
            <w:pPr>
              <w:spacing w:after="0" w:line="240" w:lineRule="auto"/>
              <w:ind w:left="360"/>
              <w:jc w:val="center"/>
              <w:rPr>
                <w:rFonts w:ascii="Times New Roman" w:eastAsia="Times New Roman" w:hAnsi="Times New Roman"/>
                <w:sz w:val="18"/>
                <w:szCs w:val="18"/>
              </w:rPr>
            </w:pPr>
            <w:r w:rsidRPr="00E55577">
              <w:rPr>
                <w:rFonts w:ascii="Times New Roman" w:eastAsia="Times New Roman" w:hAnsi="Times New Roman"/>
                <w:sz w:val="18"/>
                <w:szCs w:val="18"/>
              </w:rPr>
              <w:t>Rating (scale 1-4)</w:t>
            </w:r>
          </w:p>
        </w:tc>
      </w:tr>
      <w:tr w:rsidR="00E94BAE" w:rsidRPr="00E55577" w14:paraId="0C15A1D4" w14:textId="77777777" w:rsidTr="00E94BAE">
        <w:trPr>
          <w:trHeight w:val="62"/>
        </w:trPr>
        <w:tc>
          <w:tcPr>
            <w:tcW w:w="1266" w:type="dxa"/>
            <w:vMerge/>
            <w:shd w:val="clear" w:color="auto" w:fill="auto"/>
          </w:tcPr>
          <w:p w14:paraId="299CF735" w14:textId="77777777" w:rsidR="00E94BAE" w:rsidRPr="00E55577" w:rsidRDefault="00E94BAE" w:rsidP="00E94BAE">
            <w:pPr>
              <w:spacing w:after="0" w:line="240" w:lineRule="auto"/>
              <w:ind w:left="360"/>
              <w:rPr>
                <w:rFonts w:ascii="Times New Roman" w:eastAsia="Times New Roman" w:hAnsi="Times New Roman"/>
                <w:sz w:val="18"/>
                <w:szCs w:val="18"/>
              </w:rPr>
            </w:pPr>
          </w:p>
        </w:tc>
        <w:tc>
          <w:tcPr>
            <w:tcW w:w="1140" w:type="dxa"/>
            <w:vMerge/>
            <w:shd w:val="clear" w:color="auto" w:fill="auto"/>
          </w:tcPr>
          <w:p w14:paraId="05C486B2" w14:textId="77777777" w:rsidR="00E94BAE" w:rsidRPr="00E55577" w:rsidRDefault="00E94BAE" w:rsidP="00E94BAE">
            <w:pPr>
              <w:spacing w:after="0" w:line="240" w:lineRule="auto"/>
              <w:ind w:left="360"/>
              <w:rPr>
                <w:rFonts w:ascii="Times New Roman" w:eastAsia="Times New Roman" w:hAnsi="Times New Roman"/>
                <w:sz w:val="18"/>
                <w:szCs w:val="18"/>
              </w:rPr>
            </w:pPr>
          </w:p>
        </w:tc>
        <w:tc>
          <w:tcPr>
            <w:tcW w:w="2975" w:type="dxa"/>
            <w:gridSpan w:val="4"/>
            <w:vMerge/>
            <w:shd w:val="clear" w:color="auto" w:fill="auto"/>
          </w:tcPr>
          <w:p w14:paraId="5F70175B" w14:textId="77777777" w:rsidR="00E94BAE" w:rsidRPr="00E55577" w:rsidRDefault="00E94BAE" w:rsidP="00E94BAE">
            <w:pPr>
              <w:spacing w:after="0" w:line="240" w:lineRule="auto"/>
              <w:ind w:left="360"/>
              <w:rPr>
                <w:rFonts w:ascii="Times New Roman" w:eastAsia="Times New Roman" w:hAnsi="Times New Roman"/>
                <w:sz w:val="18"/>
                <w:szCs w:val="18"/>
              </w:rPr>
            </w:pPr>
          </w:p>
        </w:tc>
        <w:tc>
          <w:tcPr>
            <w:tcW w:w="1297" w:type="dxa"/>
            <w:gridSpan w:val="2"/>
            <w:shd w:val="clear" w:color="auto" w:fill="auto"/>
          </w:tcPr>
          <w:p w14:paraId="6A3CDCD7" w14:textId="34A22E88" w:rsidR="00E94BAE" w:rsidRPr="00E55577" w:rsidRDefault="00E94BAE" w:rsidP="00E94BAE">
            <w:pPr>
              <w:spacing w:after="0" w:line="240" w:lineRule="auto"/>
              <w:ind w:left="360"/>
              <w:jc w:val="center"/>
              <w:rPr>
                <w:rFonts w:ascii="Times New Roman" w:eastAsia="Times New Roman" w:hAnsi="Times New Roman"/>
                <w:sz w:val="18"/>
                <w:szCs w:val="18"/>
              </w:rPr>
            </w:pPr>
            <w:r w:rsidRPr="00E55577">
              <w:rPr>
                <w:rFonts w:ascii="Times New Roman" w:eastAsia="Times New Roman" w:hAnsi="Times New Roman"/>
                <w:sz w:val="18"/>
                <w:szCs w:val="18"/>
              </w:rPr>
              <w:t>Concept stage</w:t>
            </w:r>
          </w:p>
        </w:tc>
        <w:tc>
          <w:tcPr>
            <w:tcW w:w="1565" w:type="dxa"/>
            <w:gridSpan w:val="2"/>
            <w:shd w:val="clear" w:color="auto" w:fill="auto"/>
          </w:tcPr>
          <w:p w14:paraId="3BF11BB1" w14:textId="77777777" w:rsidR="00E94BAE" w:rsidRPr="00E55577" w:rsidRDefault="00E94BAE" w:rsidP="00E94BAE">
            <w:pPr>
              <w:spacing w:after="0" w:line="240" w:lineRule="auto"/>
              <w:ind w:left="360"/>
              <w:jc w:val="center"/>
              <w:rPr>
                <w:rFonts w:ascii="Times New Roman" w:eastAsia="Times New Roman" w:hAnsi="Times New Roman"/>
                <w:sz w:val="18"/>
                <w:szCs w:val="18"/>
              </w:rPr>
            </w:pPr>
            <w:r w:rsidRPr="00E55577">
              <w:rPr>
                <w:rFonts w:ascii="Times New Roman" w:eastAsia="Times New Roman" w:hAnsi="Times New Roman"/>
                <w:sz w:val="18"/>
                <w:szCs w:val="18"/>
              </w:rPr>
              <w:t>Endorsement</w:t>
            </w:r>
          </w:p>
        </w:tc>
        <w:tc>
          <w:tcPr>
            <w:tcW w:w="1151" w:type="dxa"/>
            <w:shd w:val="clear" w:color="auto" w:fill="auto"/>
          </w:tcPr>
          <w:p w14:paraId="2BC02B3F" w14:textId="77777777" w:rsidR="00E94BAE" w:rsidRPr="00E55577" w:rsidRDefault="00E94BAE" w:rsidP="00E94BAE">
            <w:pPr>
              <w:spacing w:after="0" w:line="240" w:lineRule="auto"/>
              <w:ind w:left="360"/>
              <w:jc w:val="center"/>
              <w:rPr>
                <w:rFonts w:ascii="Times New Roman" w:eastAsia="Times New Roman" w:hAnsi="Times New Roman"/>
                <w:sz w:val="18"/>
                <w:szCs w:val="18"/>
              </w:rPr>
            </w:pPr>
            <w:r w:rsidRPr="00E55577">
              <w:rPr>
                <w:rFonts w:ascii="Times New Roman" w:eastAsia="Times New Roman" w:hAnsi="Times New Roman"/>
                <w:sz w:val="18"/>
                <w:szCs w:val="18"/>
              </w:rPr>
              <w:t>MTR</w:t>
            </w:r>
          </w:p>
        </w:tc>
        <w:tc>
          <w:tcPr>
            <w:tcW w:w="1491" w:type="dxa"/>
            <w:shd w:val="clear" w:color="auto" w:fill="auto"/>
          </w:tcPr>
          <w:p w14:paraId="0647D07B" w14:textId="77777777" w:rsidR="00E94BAE" w:rsidRPr="00E55577" w:rsidRDefault="00E94BAE" w:rsidP="00E94BAE">
            <w:pPr>
              <w:spacing w:after="0" w:line="240" w:lineRule="auto"/>
              <w:ind w:left="360"/>
              <w:jc w:val="center"/>
              <w:rPr>
                <w:rFonts w:ascii="Times New Roman" w:eastAsia="Times New Roman" w:hAnsi="Times New Roman"/>
                <w:sz w:val="18"/>
                <w:szCs w:val="18"/>
              </w:rPr>
            </w:pPr>
            <w:r w:rsidRPr="00E55577">
              <w:rPr>
                <w:rFonts w:ascii="Times New Roman" w:eastAsia="Times New Roman" w:hAnsi="Times New Roman"/>
                <w:sz w:val="18"/>
                <w:szCs w:val="18"/>
              </w:rPr>
              <w:t>TE</w:t>
            </w:r>
          </w:p>
        </w:tc>
      </w:tr>
      <w:tr w:rsidR="00E94BAE" w:rsidRPr="00E55577" w14:paraId="0174087D" w14:textId="77777777" w:rsidTr="00E94BAE">
        <w:tc>
          <w:tcPr>
            <w:tcW w:w="1266" w:type="dxa"/>
            <w:shd w:val="clear" w:color="auto" w:fill="auto"/>
          </w:tcPr>
          <w:p w14:paraId="34EDFCC3" w14:textId="77777777" w:rsidR="00E94BAE" w:rsidRPr="00E55577" w:rsidRDefault="00E94BAE" w:rsidP="00E94BAE">
            <w:pPr>
              <w:spacing w:after="0" w:line="240" w:lineRule="auto"/>
              <w:ind w:left="360"/>
              <w:jc w:val="right"/>
              <w:rPr>
                <w:rFonts w:ascii="Times New Roman" w:eastAsia="Times New Roman" w:hAnsi="Times New Roman"/>
                <w:sz w:val="18"/>
                <w:szCs w:val="18"/>
              </w:rPr>
            </w:pPr>
          </w:p>
        </w:tc>
        <w:tc>
          <w:tcPr>
            <w:tcW w:w="1140" w:type="dxa"/>
            <w:shd w:val="clear" w:color="auto" w:fill="auto"/>
          </w:tcPr>
          <w:p w14:paraId="290687E7" w14:textId="77777777" w:rsidR="00E94BAE" w:rsidRPr="00E55577" w:rsidRDefault="00E94BAE" w:rsidP="00E94BAE">
            <w:pPr>
              <w:spacing w:after="0" w:line="240" w:lineRule="auto"/>
              <w:ind w:left="360"/>
              <w:jc w:val="right"/>
              <w:rPr>
                <w:rFonts w:ascii="Times New Roman" w:eastAsia="Times New Roman" w:hAnsi="Times New Roman"/>
                <w:sz w:val="18"/>
                <w:szCs w:val="18"/>
              </w:rPr>
            </w:pPr>
          </w:p>
        </w:tc>
        <w:tc>
          <w:tcPr>
            <w:tcW w:w="2975" w:type="dxa"/>
            <w:gridSpan w:val="4"/>
            <w:shd w:val="clear" w:color="auto" w:fill="auto"/>
          </w:tcPr>
          <w:p w14:paraId="7A987232" w14:textId="77777777" w:rsidR="00E94BAE" w:rsidRPr="00E55577" w:rsidRDefault="00E94BAE" w:rsidP="00E94BAE">
            <w:pPr>
              <w:spacing w:after="0" w:line="240" w:lineRule="auto"/>
              <w:ind w:left="360"/>
              <w:jc w:val="right"/>
              <w:rPr>
                <w:rFonts w:ascii="Times New Roman" w:eastAsia="Times New Roman" w:hAnsi="Times New Roman"/>
                <w:sz w:val="18"/>
                <w:szCs w:val="18"/>
              </w:rPr>
            </w:pPr>
          </w:p>
        </w:tc>
        <w:tc>
          <w:tcPr>
            <w:tcW w:w="1297" w:type="dxa"/>
            <w:gridSpan w:val="2"/>
            <w:shd w:val="clear" w:color="auto" w:fill="auto"/>
          </w:tcPr>
          <w:p w14:paraId="4561DABB" w14:textId="77777777" w:rsidR="00E94BAE" w:rsidRPr="00E55577" w:rsidRDefault="00E94BAE" w:rsidP="00E94BAE">
            <w:pPr>
              <w:spacing w:after="0" w:line="240" w:lineRule="auto"/>
              <w:ind w:left="360"/>
              <w:jc w:val="right"/>
              <w:rPr>
                <w:rFonts w:ascii="Times New Roman" w:eastAsia="Times New Roman" w:hAnsi="Times New Roman"/>
                <w:sz w:val="18"/>
                <w:szCs w:val="18"/>
              </w:rPr>
            </w:pPr>
            <w:r w:rsidRPr="00E55577">
              <w:rPr>
                <w:rFonts w:ascii="Times New Roman" w:eastAsia="Times New Roman" w:hAnsi="Times New Roman"/>
                <w:i/>
                <w:color w:val="000000"/>
                <w:sz w:val="18"/>
                <w:szCs w:val="18"/>
              </w:rPr>
              <w:fldChar w:fldCharType="begin">
                <w:ffData>
                  <w:name w:val="F_GEB_BD_target"/>
                  <w:enabled/>
                  <w:calcOnExit w:val="0"/>
                  <w:textInput/>
                </w:ffData>
              </w:fldChar>
            </w:r>
            <w:r w:rsidRPr="00E55577">
              <w:rPr>
                <w:rFonts w:ascii="Times New Roman" w:eastAsia="Times New Roman" w:hAnsi="Times New Roman"/>
                <w:i/>
                <w:color w:val="000000"/>
                <w:sz w:val="18"/>
                <w:szCs w:val="18"/>
              </w:rPr>
              <w:instrText xml:space="preserve"> FORMTEXT </w:instrText>
            </w:r>
            <w:r w:rsidRPr="00E55577">
              <w:rPr>
                <w:rFonts w:ascii="Times New Roman" w:eastAsia="Times New Roman" w:hAnsi="Times New Roman"/>
                <w:i/>
                <w:color w:val="000000"/>
                <w:sz w:val="18"/>
                <w:szCs w:val="18"/>
              </w:rPr>
            </w:r>
            <w:r w:rsidRPr="00E55577">
              <w:rPr>
                <w:rFonts w:ascii="Times New Roman" w:eastAsia="Times New Roman" w:hAnsi="Times New Roman"/>
                <w:i/>
                <w:color w:val="000000"/>
                <w:sz w:val="18"/>
                <w:szCs w:val="18"/>
              </w:rPr>
              <w:fldChar w:fldCharType="separate"/>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color w:val="000000"/>
                <w:sz w:val="18"/>
                <w:szCs w:val="18"/>
              </w:rPr>
              <w:fldChar w:fldCharType="end"/>
            </w:r>
          </w:p>
        </w:tc>
        <w:tc>
          <w:tcPr>
            <w:tcW w:w="1565" w:type="dxa"/>
            <w:gridSpan w:val="2"/>
            <w:shd w:val="clear" w:color="auto" w:fill="auto"/>
          </w:tcPr>
          <w:p w14:paraId="5611076E" w14:textId="77777777" w:rsidR="00E94BAE" w:rsidRPr="00E55577" w:rsidRDefault="00E94BAE" w:rsidP="00E94BAE">
            <w:pPr>
              <w:spacing w:after="0" w:line="240" w:lineRule="auto"/>
              <w:ind w:left="360"/>
              <w:jc w:val="right"/>
              <w:rPr>
                <w:rFonts w:ascii="Times New Roman" w:eastAsia="Times New Roman" w:hAnsi="Times New Roman"/>
                <w:sz w:val="18"/>
                <w:szCs w:val="18"/>
              </w:rPr>
            </w:pPr>
            <w:r w:rsidRPr="00E55577">
              <w:rPr>
                <w:rFonts w:ascii="Times New Roman" w:eastAsia="Times New Roman" w:hAnsi="Times New Roman"/>
                <w:i/>
                <w:color w:val="000000"/>
                <w:sz w:val="18"/>
                <w:szCs w:val="18"/>
              </w:rPr>
              <w:fldChar w:fldCharType="begin">
                <w:ffData>
                  <w:name w:val="F_GEB_BD_target"/>
                  <w:enabled/>
                  <w:calcOnExit w:val="0"/>
                  <w:textInput/>
                </w:ffData>
              </w:fldChar>
            </w:r>
            <w:r w:rsidRPr="00E55577">
              <w:rPr>
                <w:rFonts w:ascii="Times New Roman" w:eastAsia="Times New Roman" w:hAnsi="Times New Roman"/>
                <w:i/>
                <w:color w:val="000000"/>
                <w:sz w:val="18"/>
                <w:szCs w:val="18"/>
              </w:rPr>
              <w:instrText xml:space="preserve"> FORMTEXT </w:instrText>
            </w:r>
            <w:r w:rsidRPr="00E55577">
              <w:rPr>
                <w:rFonts w:ascii="Times New Roman" w:eastAsia="Times New Roman" w:hAnsi="Times New Roman"/>
                <w:i/>
                <w:color w:val="000000"/>
                <w:sz w:val="18"/>
                <w:szCs w:val="18"/>
              </w:rPr>
            </w:r>
            <w:r w:rsidRPr="00E55577">
              <w:rPr>
                <w:rFonts w:ascii="Times New Roman" w:eastAsia="Times New Roman" w:hAnsi="Times New Roman"/>
                <w:i/>
                <w:color w:val="000000"/>
                <w:sz w:val="18"/>
                <w:szCs w:val="18"/>
              </w:rPr>
              <w:fldChar w:fldCharType="separate"/>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color w:val="000000"/>
                <w:sz w:val="18"/>
                <w:szCs w:val="18"/>
              </w:rPr>
              <w:fldChar w:fldCharType="end"/>
            </w:r>
          </w:p>
        </w:tc>
        <w:tc>
          <w:tcPr>
            <w:tcW w:w="1151" w:type="dxa"/>
            <w:shd w:val="clear" w:color="auto" w:fill="auto"/>
          </w:tcPr>
          <w:p w14:paraId="6656FC72" w14:textId="77777777" w:rsidR="00E94BAE" w:rsidRPr="00E55577" w:rsidRDefault="00E94BAE" w:rsidP="00E94BAE">
            <w:pPr>
              <w:spacing w:after="0" w:line="240" w:lineRule="auto"/>
              <w:ind w:left="360"/>
              <w:jc w:val="right"/>
              <w:rPr>
                <w:rFonts w:ascii="Times New Roman" w:eastAsia="Times New Roman" w:hAnsi="Times New Roman"/>
                <w:sz w:val="18"/>
                <w:szCs w:val="18"/>
              </w:rPr>
            </w:pPr>
            <w:r w:rsidRPr="00E55577">
              <w:rPr>
                <w:rFonts w:ascii="Times New Roman" w:eastAsia="Times New Roman" w:hAnsi="Times New Roman"/>
                <w:i/>
                <w:color w:val="000000"/>
                <w:sz w:val="18"/>
                <w:szCs w:val="18"/>
              </w:rPr>
              <w:fldChar w:fldCharType="begin">
                <w:ffData>
                  <w:name w:val="F_GEB_BD_target"/>
                  <w:enabled/>
                  <w:calcOnExit w:val="0"/>
                  <w:textInput/>
                </w:ffData>
              </w:fldChar>
            </w:r>
            <w:r w:rsidRPr="00E55577">
              <w:rPr>
                <w:rFonts w:ascii="Times New Roman" w:eastAsia="Times New Roman" w:hAnsi="Times New Roman"/>
                <w:i/>
                <w:color w:val="000000"/>
                <w:sz w:val="18"/>
                <w:szCs w:val="18"/>
              </w:rPr>
              <w:instrText xml:space="preserve"> FORMTEXT </w:instrText>
            </w:r>
            <w:r w:rsidRPr="00E55577">
              <w:rPr>
                <w:rFonts w:ascii="Times New Roman" w:eastAsia="Times New Roman" w:hAnsi="Times New Roman"/>
                <w:i/>
                <w:color w:val="000000"/>
                <w:sz w:val="18"/>
                <w:szCs w:val="18"/>
              </w:rPr>
            </w:r>
            <w:r w:rsidRPr="00E55577">
              <w:rPr>
                <w:rFonts w:ascii="Times New Roman" w:eastAsia="Times New Roman" w:hAnsi="Times New Roman"/>
                <w:i/>
                <w:color w:val="000000"/>
                <w:sz w:val="18"/>
                <w:szCs w:val="18"/>
              </w:rPr>
              <w:fldChar w:fldCharType="separate"/>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color w:val="000000"/>
                <w:sz w:val="18"/>
                <w:szCs w:val="18"/>
              </w:rPr>
              <w:fldChar w:fldCharType="end"/>
            </w:r>
          </w:p>
        </w:tc>
        <w:tc>
          <w:tcPr>
            <w:tcW w:w="1491" w:type="dxa"/>
            <w:shd w:val="clear" w:color="auto" w:fill="auto"/>
          </w:tcPr>
          <w:p w14:paraId="321F9A6D" w14:textId="77777777" w:rsidR="00E94BAE" w:rsidRPr="00E55577" w:rsidRDefault="00E94BAE" w:rsidP="00E94BAE">
            <w:pPr>
              <w:spacing w:after="0" w:line="240" w:lineRule="auto"/>
              <w:ind w:left="360"/>
              <w:jc w:val="right"/>
              <w:rPr>
                <w:rFonts w:ascii="Times New Roman" w:eastAsia="Times New Roman" w:hAnsi="Times New Roman"/>
                <w:sz w:val="18"/>
                <w:szCs w:val="18"/>
              </w:rPr>
            </w:pPr>
            <w:r w:rsidRPr="00E55577">
              <w:rPr>
                <w:rFonts w:ascii="Times New Roman" w:eastAsia="Times New Roman" w:hAnsi="Times New Roman"/>
                <w:i/>
                <w:color w:val="000000"/>
                <w:sz w:val="18"/>
                <w:szCs w:val="18"/>
              </w:rPr>
              <w:fldChar w:fldCharType="begin">
                <w:ffData>
                  <w:name w:val="F_GEB_BD_target"/>
                  <w:enabled/>
                  <w:calcOnExit w:val="0"/>
                  <w:textInput/>
                </w:ffData>
              </w:fldChar>
            </w:r>
            <w:r w:rsidRPr="00E55577">
              <w:rPr>
                <w:rFonts w:ascii="Times New Roman" w:eastAsia="Times New Roman" w:hAnsi="Times New Roman"/>
                <w:i/>
                <w:color w:val="000000"/>
                <w:sz w:val="18"/>
                <w:szCs w:val="18"/>
              </w:rPr>
              <w:instrText xml:space="preserve"> FORMTEXT </w:instrText>
            </w:r>
            <w:r w:rsidRPr="00E55577">
              <w:rPr>
                <w:rFonts w:ascii="Times New Roman" w:eastAsia="Times New Roman" w:hAnsi="Times New Roman"/>
                <w:i/>
                <w:color w:val="000000"/>
                <w:sz w:val="18"/>
                <w:szCs w:val="18"/>
              </w:rPr>
            </w:r>
            <w:r w:rsidRPr="00E55577">
              <w:rPr>
                <w:rFonts w:ascii="Times New Roman" w:eastAsia="Times New Roman" w:hAnsi="Times New Roman"/>
                <w:i/>
                <w:color w:val="000000"/>
                <w:sz w:val="18"/>
                <w:szCs w:val="18"/>
              </w:rPr>
              <w:fldChar w:fldCharType="separate"/>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color w:val="000000"/>
                <w:sz w:val="18"/>
                <w:szCs w:val="18"/>
              </w:rPr>
              <w:fldChar w:fldCharType="end"/>
            </w:r>
          </w:p>
        </w:tc>
      </w:tr>
      <w:tr w:rsidR="00E94BAE" w:rsidRPr="00E55577" w14:paraId="18815DDF" w14:textId="77777777" w:rsidTr="00E94BAE">
        <w:tc>
          <w:tcPr>
            <w:tcW w:w="1266" w:type="dxa"/>
            <w:shd w:val="clear" w:color="auto" w:fill="auto"/>
          </w:tcPr>
          <w:p w14:paraId="5B76626C" w14:textId="77777777" w:rsidR="00E94BAE" w:rsidRPr="00E55577" w:rsidRDefault="00E94BAE" w:rsidP="00E94BAE">
            <w:pPr>
              <w:spacing w:after="0" w:line="240" w:lineRule="auto"/>
              <w:ind w:left="360"/>
              <w:jc w:val="right"/>
              <w:rPr>
                <w:rFonts w:ascii="Times New Roman" w:eastAsia="Times New Roman" w:hAnsi="Times New Roman"/>
                <w:sz w:val="18"/>
                <w:szCs w:val="18"/>
              </w:rPr>
            </w:pPr>
          </w:p>
        </w:tc>
        <w:tc>
          <w:tcPr>
            <w:tcW w:w="1140" w:type="dxa"/>
            <w:shd w:val="clear" w:color="auto" w:fill="auto"/>
          </w:tcPr>
          <w:p w14:paraId="67AAC038" w14:textId="77777777" w:rsidR="00E94BAE" w:rsidRPr="00E55577" w:rsidRDefault="00E94BAE" w:rsidP="00E94BAE">
            <w:pPr>
              <w:spacing w:after="0" w:line="240" w:lineRule="auto"/>
              <w:ind w:left="360"/>
              <w:jc w:val="right"/>
              <w:rPr>
                <w:rFonts w:ascii="Times New Roman" w:eastAsia="Times New Roman" w:hAnsi="Times New Roman"/>
                <w:sz w:val="18"/>
                <w:szCs w:val="18"/>
              </w:rPr>
            </w:pPr>
          </w:p>
        </w:tc>
        <w:tc>
          <w:tcPr>
            <w:tcW w:w="2975" w:type="dxa"/>
            <w:gridSpan w:val="4"/>
            <w:shd w:val="clear" w:color="auto" w:fill="auto"/>
          </w:tcPr>
          <w:p w14:paraId="1C9D1ABC" w14:textId="77777777" w:rsidR="00E94BAE" w:rsidRPr="00E55577" w:rsidRDefault="00E94BAE" w:rsidP="00E94BAE">
            <w:pPr>
              <w:spacing w:after="0" w:line="240" w:lineRule="auto"/>
              <w:ind w:left="360"/>
              <w:jc w:val="right"/>
              <w:rPr>
                <w:rFonts w:ascii="Times New Roman" w:eastAsia="Times New Roman" w:hAnsi="Times New Roman"/>
                <w:sz w:val="18"/>
                <w:szCs w:val="18"/>
              </w:rPr>
            </w:pPr>
          </w:p>
        </w:tc>
        <w:tc>
          <w:tcPr>
            <w:tcW w:w="1297" w:type="dxa"/>
            <w:gridSpan w:val="2"/>
            <w:shd w:val="clear" w:color="auto" w:fill="auto"/>
          </w:tcPr>
          <w:p w14:paraId="52175179" w14:textId="77777777" w:rsidR="00E94BAE" w:rsidRPr="00E55577" w:rsidRDefault="00E94BAE" w:rsidP="00E94BAE">
            <w:pPr>
              <w:spacing w:after="0" w:line="240" w:lineRule="auto"/>
              <w:ind w:left="360"/>
              <w:jc w:val="right"/>
              <w:rPr>
                <w:rFonts w:ascii="Times New Roman" w:eastAsia="Times New Roman" w:hAnsi="Times New Roman"/>
                <w:sz w:val="18"/>
                <w:szCs w:val="18"/>
              </w:rPr>
            </w:pPr>
            <w:r w:rsidRPr="00E55577">
              <w:rPr>
                <w:rFonts w:ascii="Times New Roman" w:eastAsia="Times New Roman" w:hAnsi="Times New Roman"/>
                <w:i/>
                <w:color w:val="000000"/>
                <w:sz w:val="18"/>
                <w:szCs w:val="18"/>
              </w:rPr>
              <w:fldChar w:fldCharType="begin">
                <w:ffData>
                  <w:name w:val="F_GEB_BD_target"/>
                  <w:enabled/>
                  <w:calcOnExit w:val="0"/>
                  <w:textInput/>
                </w:ffData>
              </w:fldChar>
            </w:r>
            <w:r w:rsidRPr="00E55577">
              <w:rPr>
                <w:rFonts w:ascii="Times New Roman" w:eastAsia="Times New Roman" w:hAnsi="Times New Roman"/>
                <w:i/>
                <w:color w:val="000000"/>
                <w:sz w:val="18"/>
                <w:szCs w:val="18"/>
              </w:rPr>
              <w:instrText xml:space="preserve"> FORMTEXT </w:instrText>
            </w:r>
            <w:r w:rsidRPr="00E55577">
              <w:rPr>
                <w:rFonts w:ascii="Times New Roman" w:eastAsia="Times New Roman" w:hAnsi="Times New Roman"/>
                <w:i/>
                <w:color w:val="000000"/>
                <w:sz w:val="18"/>
                <w:szCs w:val="18"/>
              </w:rPr>
            </w:r>
            <w:r w:rsidRPr="00E55577">
              <w:rPr>
                <w:rFonts w:ascii="Times New Roman" w:eastAsia="Times New Roman" w:hAnsi="Times New Roman"/>
                <w:i/>
                <w:color w:val="000000"/>
                <w:sz w:val="18"/>
                <w:szCs w:val="18"/>
              </w:rPr>
              <w:fldChar w:fldCharType="separate"/>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color w:val="000000"/>
                <w:sz w:val="18"/>
                <w:szCs w:val="18"/>
              </w:rPr>
              <w:fldChar w:fldCharType="end"/>
            </w:r>
          </w:p>
        </w:tc>
        <w:tc>
          <w:tcPr>
            <w:tcW w:w="1565" w:type="dxa"/>
            <w:gridSpan w:val="2"/>
            <w:shd w:val="clear" w:color="auto" w:fill="auto"/>
          </w:tcPr>
          <w:p w14:paraId="639D6B1E" w14:textId="77777777" w:rsidR="00E94BAE" w:rsidRPr="00E55577" w:rsidRDefault="00E94BAE" w:rsidP="00E94BAE">
            <w:pPr>
              <w:spacing w:after="0" w:line="240" w:lineRule="auto"/>
              <w:ind w:left="360"/>
              <w:jc w:val="right"/>
              <w:rPr>
                <w:rFonts w:ascii="Times New Roman" w:eastAsia="Times New Roman" w:hAnsi="Times New Roman"/>
                <w:sz w:val="18"/>
                <w:szCs w:val="18"/>
              </w:rPr>
            </w:pPr>
            <w:r w:rsidRPr="00E55577">
              <w:rPr>
                <w:rFonts w:ascii="Times New Roman" w:eastAsia="Times New Roman" w:hAnsi="Times New Roman"/>
                <w:i/>
                <w:color w:val="000000"/>
                <w:sz w:val="18"/>
                <w:szCs w:val="18"/>
              </w:rPr>
              <w:fldChar w:fldCharType="begin">
                <w:ffData>
                  <w:name w:val="F_GEB_BD_target"/>
                  <w:enabled/>
                  <w:calcOnExit w:val="0"/>
                  <w:textInput/>
                </w:ffData>
              </w:fldChar>
            </w:r>
            <w:r w:rsidRPr="00E55577">
              <w:rPr>
                <w:rFonts w:ascii="Times New Roman" w:eastAsia="Times New Roman" w:hAnsi="Times New Roman"/>
                <w:i/>
                <w:color w:val="000000"/>
                <w:sz w:val="18"/>
                <w:szCs w:val="18"/>
              </w:rPr>
              <w:instrText xml:space="preserve"> FORMTEXT </w:instrText>
            </w:r>
            <w:r w:rsidRPr="00E55577">
              <w:rPr>
                <w:rFonts w:ascii="Times New Roman" w:eastAsia="Times New Roman" w:hAnsi="Times New Roman"/>
                <w:i/>
                <w:color w:val="000000"/>
                <w:sz w:val="18"/>
                <w:szCs w:val="18"/>
              </w:rPr>
            </w:r>
            <w:r w:rsidRPr="00E55577">
              <w:rPr>
                <w:rFonts w:ascii="Times New Roman" w:eastAsia="Times New Roman" w:hAnsi="Times New Roman"/>
                <w:i/>
                <w:color w:val="000000"/>
                <w:sz w:val="18"/>
                <w:szCs w:val="18"/>
              </w:rPr>
              <w:fldChar w:fldCharType="separate"/>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color w:val="000000"/>
                <w:sz w:val="18"/>
                <w:szCs w:val="18"/>
              </w:rPr>
              <w:fldChar w:fldCharType="end"/>
            </w:r>
          </w:p>
        </w:tc>
        <w:tc>
          <w:tcPr>
            <w:tcW w:w="1151" w:type="dxa"/>
            <w:shd w:val="clear" w:color="auto" w:fill="auto"/>
          </w:tcPr>
          <w:p w14:paraId="292347C6" w14:textId="77777777" w:rsidR="00E94BAE" w:rsidRPr="00E55577" w:rsidRDefault="00E94BAE" w:rsidP="00E94BAE">
            <w:pPr>
              <w:spacing w:after="0" w:line="240" w:lineRule="auto"/>
              <w:ind w:left="360"/>
              <w:jc w:val="right"/>
              <w:rPr>
                <w:rFonts w:ascii="Times New Roman" w:eastAsia="Times New Roman" w:hAnsi="Times New Roman"/>
                <w:sz w:val="18"/>
                <w:szCs w:val="18"/>
              </w:rPr>
            </w:pPr>
            <w:r w:rsidRPr="00E55577">
              <w:rPr>
                <w:rFonts w:ascii="Times New Roman" w:eastAsia="Times New Roman" w:hAnsi="Times New Roman"/>
                <w:i/>
                <w:color w:val="000000"/>
                <w:sz w:val="18"/>
                <w:szCs w:val="18"/>
              </w:rPr>
              <w:fldChar w:fldCharType="begin">
                <w:ffData>
                  <w:name w:val="F_GEB_BD_target"/>
                  <w:enabled/>
                  <w:calcOnExit w:val="0"/>
                  <w:textInput/>
                </w:ffData>
              </w:fldChar>
            </w:r>
            <w:r w:rsidRPr="00E55577">
              <w:rPr>
                <w:rFonts w:ascii="Times New Roman" w:eastAsia="Times New Roman" w:hAnsi="Times New Roman"/>
                <w:i/>
                <w:color w:val="000000"/>
                <w:sz w:val="18"/>
                <w:szCs w:val="18"/>
              </w:rPr>
              <w:instrText xml:space="preserve"> FORMTEXT </w:instrText>
            </w:r>
            <w:r w:rsidRPr="00E55577">
              <w:rPr>
                <w:rFonts w:ascii="Times New Roman" w:eastAsia="Times New Roman" w:hAnsi="Times New Roman"/>
                <w:i/>
                <w:color w:val="000000"/>
                <w:sz w:val="18"/>
                <w:szCs w:val="18"/>
              </w:rPr>
            </w:r>
            <w:r w:rsidRPr="00E55577">
              <w:rPr>
                <w:rFonts w:ascii="Times New Roman" w:eastAsia="Times New Roman" w:hAnsi="Times New Roman"/>
                <w:i/>
                <w:color w:val="000000"/>
                <w:sz w:val="18"/>
                <w:szCs w:val="18"/>
              </w:rPr>
              <w:fldChar w:fldCharType="separate"/>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color w:val="000000"/>
                <w:sz w:val="18"/>
                <w:szCs w:val="18"/>
              </w:rPr>
              <w:fldChar w:fldCharType="end"/>
            </w:r>
          </w:p>
        </w:tc>
        <w:tc>
          <w:tcPr>
            <w:tcW w:w="1491" w:type="dxa"/>
            <w:shd w:val="clear" w:color="auto" w:fill="auto"/>
          </w:tcPr>
          <w:p w14:paraId="498543A8" w14:textId="77777777" w:rsidR="00E94BAE" w:rsidRPr="00E55577" w:rsidRDefault="00E94BAE" w:rsidP="00E94BAE">
            <w:pPr>
              <w:spacing w:after="0" w:line="240" w:lineRule="auto"/>
              <w:ind w:left="360"/>
              <w:jc w:val="right"/>
              <w:rPr>
                <w:rFonts w:ascii="Times New Roman" w:eastAsia="Times New Roman" w:hAnsi="Times New Roman"/>
                <w:sz w:val="18"/>
                <w:szCs w:val="18"/>
              </w:rPr>
            </w:pPr>
            <w:r w:rsidRPr="00E55577">
              <w:rPr>
                <w:rFonts w:ascii="Times New Roman" w:eastAsia="Times New Roman" w:hAnsi="Times New Roman"/>
                <w:i/>
                <w:color w:val="000000"/>
                <w:sz w:val="18"/>
                <w:szCs w:val="18"/>
              </w:rPr>
              <w:fldChar w:fldCharType="begin">
                <w:ffData>
                  <w:name w:val="F_GEB_BD_target"/>
                  <w:enabled/>
                  <w:calcOnExit w:val="0"/>
                  <w:textInput/>
                </w:ffData>
              </w:fldChar>
            </w:r>
            <w:r w:rsidRPr="00E55577">
              <w:rPr>
                <w:rFonts w:ascii="Times New Roman" w:eastAsia="Times New Roman" w:hAnsi="Times New Roman"/>
                <w:i/>
                <w:color w:val="000000"/>
                <w:sz w:val="18"/>
                <w:szCs w:val="18"/>
              </w:rPr>
              <w:instrText xml:space="preserve"> FORMTEXT </w:instrText>
            </w:r>
            <w:r w:rsidRPr="00E55577">
              <w:rPr>
                <w:rFonts w:ascii="Times New Roman" w:eastAsia="Times New Roman" w:hAnsi="Times New Roman"/>
                <w:i/>
                <w:color w:val="000000"/>
                <w:sz w:val="18"/>
                <w:szCs w:val="18"/>
              </w:rPr>
            </w:r>
            <w:r w:rsidRPr="00E55577">
              <w:rPr>
                <w:rFonts w:ascii="Times New Roman" w:eastAsia="Times New Roman" w:hAnsi="Times New Roman"/>
                <w:i/>
                <w:color w:val="000000"/>
                <w:sz w:val="18"/>
                <w:szCs w:val="18"/>
              </w:rPr>
              <w:fldChar w:fldCharType="separate"/>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color w:val="000000"/>
                <w:sz w:val="18"/>
                <w:szCs w:val="18"/>
              </w:rPr>
              <w:fldChar w:fldCharType="end"/>
            </w:r>
          </w:p>
        </w:tc>
      </w:tr>
      <w:tr w:rsidR="00E94BAE" w:rsidRPr="00E55577" w14:paraId="4216AAC2" w14:textId="77777777" w:rsidTr="00E94BAE">
        <w:tc>
          <w:tcPr>
            <w:tcW w:w="1266" w:type="dxa"/>
            <w:shd w:val="clear" w:color="auto" w:fill="BFBFBF"/>
          </w:tcPr>
          <w:p w14:paraId="35FB05AF" w14:textId="77777777" w:rsidR="00E94BAE" w:rsidRPr="00E55577" w:rsidRDefault="00E94BAE" w:rsidP="00E94BAE">
            <w:pPr>
              <w:spacing w:after="0" w:line="240" w:lineRule="auto"/>
              <w:ind w:left="360"/>
              <w:rPr>
                <w:rFonts w:ascii="Times New Roman" w:eastAsia="Times New Roman" w:hAnsi="Times New Roman"/>
                <w:sz w:val="18"/>
                <w:szCs w:val="18"/>
              </w:rPr>
            </w:pPr>
            <w:r w:rsidRPr="00E55577">
              <w:rPr>
                <w:rFonts w:ascii="Times New Roman" w:eastAsia="Times New Roman" w:hAnsi="Times New Roman"/>
                <w:sz w:val="18"/>
                <w:szCs w:val="18"/>
              </w:rPr>
              <w:t>Indicator 7.4</w:t>
            </w:r>
          </w:p>
        </w:tc>
        <w:tc>
          <w:tcPr>
            <w:tcW w:w="8128" w:type="dxa"/>
            <w:gridSpan w:val="10"/>
            <w:shd w:val="clear" w:color="auto" w:fill="BFBFBF"/>
          </w:tcPr>
          <w:p w14:paraId="7A15E3F6" w14:textId="77777777" w:rsidR="00E94BAE" w:rsidRPr="00E55577" w:rsidRDefault="00E94BAE" w:rsidP="00E94BAE">
            <w:pPr>
              <w:spacing w:after="0" w:line="240" w:lineRule="auto"/>
              <w:ind w:left="360"/>
              <w:rPr>
                <w:rFonts w:ascii="Times New Roman" w:eastAsia="Times New Roman" w:hAnsi="Times New Roman"/>
                <w:sz w:val="18"/>
                <w:szCs w:val="18"/>
              </w:rPr>
            </w:pPr>
            <w:r w:rsidRPr="00E55577">
              <w:rPr>
                <w:rFonts w:ascii="Times New Roman" w:eastAsia="Times New Roman" w:hAnsi="Times New Roman"/>
                <w:sz w:val="18"/>
                <w:szCs w:val="18"/>
              </w:rPr>
              <w:t>Level of engagement in IWLEARN through participation and delivery of key products</w:t>
            </w:r>
          </w:p>
        </w:tc>
        <w:tc>
          <w:tcPr>
            <w:tcW w:w="1491" w:type="dxa"/>
            <w:shd w:val="clear" w:color="auto" w:fill="BFBFBF"/>
          </w:tcPr>
          <w:p w14:paraId="34D748F5" w14:textId="77777777" w:rsidR="00E94BAE" w:rsidRPr="00E55577" w:rsidRDefault="00E94BAE" w:rsidP="00E94BAE">
            <w:pPr>
              <w:spacing w:after="0" w:line="240" w:lineRule="auto"/>
              <w:ind w:left="360"/>
              <w:jc w:val="right"/>
              <w:rPr>
                <w:rFonts w:ascii="Times New Roman" w:eastAsia="Times New Roman" w:hAnsi="Times New Roman"/>
                <w:sz w:val="18"/>
                <w:szCs w:val="18"/>
              </w:rPr>
            </w:pPr>
            <w:r w:rsidRPr="00E55577">
              <w:rPr>
                <w:rFonts w:ascii="Times New Roman" w:eastAsia="Times New Roman" w:hAnsi="Times New Roman"/>
                <w:i/>
                <w:color w:val="000000"/>
                <w:sz w:val="18"/>
                <w:szCs w:val="18"/>
              </w:rPr>
              <w:fldChar w:fldCharType="begin">
                <w:ffData>
                  <w:name w:val="F_GEB_BD_target"/>
                  <w:enabled/>
                  <w:calcOnExit w:val="0"/>
                  <w:textInput/>
                </w:ffData>
              </w:fldChar>
            </w:r>
            <w:r w:rsidRPr="00E55577">
              <w:rPr>
                <w:rFonts w:ascii="Times New Roman" w:eastAsia="Times New Roman" w:hAnsi="Times New Roman"/>
                <w:i/>
                <w:color w:val="000000"/>
                <w:sz w:val="18"/>
                <w:szCs w:val="18"/>
              </w:rPr>
              <w:instrText xml:space="preserve"> FORMTEXT </w:instrText>
            </w:r>
            <w:r w:rsidRPr="00E55577">
              <w:rPr>
                <w:rFonts w:ascii="Times New Roman" w:eastAsia="Times New Roman" w:hAnsi="Times New Roman"/>
                <w:i/>
                <w:color w:val="000000"/>
                <w:sz w:val="18"/>
                <w:szCs w:val="18"/>
              </w:rPr>
            </w:r>
            <w:r w:rsidRPr="00E55577">
              <w:rPr>
                <w:rFonts w:ascii="Times New Roman" w:eastAsia="Times New Roman" w:hAnsi="Times New Roman"/>
                <w:i/>
                <w:color w:val="000000"/>
                <w:sz w:val="18"/>
                <w:szCs w:val="18"/>
              </w:rPr>
              <w:fldChar w:fldCharType="separate"/>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color w:val="000000"/>
                <w:sz w:val="18"/>
                <w:szCs w:val="18"/>
              </w:rPr>
              <w:fldChar w:fldCharType="end"/>
            </w:r>
          </w:p>
        </w:tc>
      </w:tr>
      <w:tr w:rsidR="00E94BAE" w:rsidRPr="00E55577" w14:paraId="7A20FC73" w14:textId="77777777" w:rsidTr="00E94BAE">
        <w:trPr>
          <w:trHeight w:val="125"/>
        </w:trPr>
        <w:tc>
          <w:tcPr>
            <w:tcW w:w="1266" w:type="dxa"/>
            <w:vMerge w:val="restart"/>
            <w:shd w:val="clear" w:color="auto" w:fill="auto"/>
          </w:tcPr>
          <w:p w14:paraId="7AA1A073" w14:textId="77777777" w:rsidR="00E94BAE" w:rsidRPr="00E55577" w:rsidRDefault="00E94BAE" w:rsidP="00E94BAE">
            <w:pPr>
              <w:spacing w:after="0" w:line="240" w:lineRule="auto"/>
              <w:ind w:left="360"/>
              <w:rPr>
                <w:rFonts w:ascii="Times New Roman" w:eastAsia="Times New Roman" w:hAnsi="Times New Roman"/>
                <w:sz w:val="18"/>
                <w:szCs w:val="18"/>
              </w:rPr>
            </w:pPr>
          </w:p>
        </w:tc>
        <w:tc>
          <w:tcPr>
            <w:tcW w:w="1140" w:type="dxa"/>
            <w:vMerge w:val="restart"/>
            <w:shd w:val="clear" w:color="auto" w:fill="auto"/>
          </w:tcPr>
          <w:p w14:paraId="25956306" w14:textId="77777777" w:rsidR="00E94BAE" w:rsidRPr="00E55577" w:rsidRDefault="00E94BAE" w:rsidP="00E94BAE">
            <w:pPr>
              <w:spacing w:after="0" w:line="240" w:lineRule="auto"/>
              <w:ind w:left="360"/>
              <w:rPr>
                <w:rFonts w:ascii="Times New Roman" w:eastAsia="Times New Roman" w:hAnsi="Times New Roman"/>
                <w:sz w:val="18"/>
                <w:szCs w:val="18"/>
              </w:rPr>
            </w:pPr>
          </w:p>
        </w:tc>
        <w:tc>
          <w:tcPr>
            <w:tcW w:w="2975" w:type="dxa"/>
            <w:gridSpan w:val="4"/>
            <w:vMerge w:val="restart"/>
            <w:shd w:val="clear" w:color="auto" w:fill="auto"/>
            <w:vAlign w:val="center"/>
          </w:tcPr>
          <w:p w14:paraId="6F04B1C5" w14:textId="77777777" w:rsidR="00E94BAE" w:rsidRPr="00E55577" w:rsidRDefault="00E94BAE" w:rsidP="00E94BAE">
            <w:pPr>
              <w:spacing w:after="0" w:line="240" w:lineRule="auto"/>
              <w:ind w:left="360"/>
              <w:rPr>
                <w:rFonts w:ascii="Times New Roman" w:eastAsia="Times New Roman" w:hAnsi="Times New Roman"/>
                <w:sz w:val="18"/>
                <w:szCs w:val="18"/>
              </w:rPr>
            </w:pPr>
            <w:r w:rsidRPr="00E55577">
              <w:rPr>
                <w:rFonts w:ascii="Times New Roman" w:eastAsia="Times New Roman" w:hAnsi="Times New Roman"/>
                <w:sz w:val="18"/>
                <w:szCs w:val="18"/>
              </w:rPr>
              <w:t>Shared water ecosystem</w:t>
            </w:r>
          </w:p>
        </w:tc>
        <w:tc>
          <w:tcPr>
            <w:tcW w:w="5504" w:type="dxa"/>
            <w:gridSpan w:val="6"/>
            <w:shd w:val="clear" w:color="auto" w:fill="auto"/>
          </w:tcPr>
          <w:p w14:paraId="2224D58B" w14:textId="77777777" w:rsidR="00E94BAE" w:rsidRPr="00E55577" w:rsidRDefault="00E94BAE" w:rsidP="00E94BAE">
            <w:pPr>
              <w:spacing w:after="0" w:line="240" w:lineRule="auto"/>
              <w:ind w:left="360"/>
              <w:jc w:val="center"/>
              <w:rPr>
                <w:rFonts w:ascii="Times New Roman" w:eastAsia="Times New Roman" w:hAnsi="Times New Roman"/>
                <w:sz w:val="18"/>
                <w:szCs w:val="18"/>
              </w:rPr>
            </w:pPr>
            <w:r w:rsidRPr="00E55577">
              <w:rPr>
                <w:rFonts w:ascii="Times New Roman" w:eastAsia="Times New Roman" w:hAnsi="Times New Roman"/>
                <w:sz w:val="18"/>
                <w:szCs w:val="18"/>
              </w:rPr>
              <w:t>Rating (scale 1-4)</w:t>
            </w:r>
          </w:p>
        </w:tc>
      </w:tr>
      <w:tr w:rsidR="00E94BAE" w:rsidRPr="00E55577" w14:paraId="5A08CF54" w14:textId="77777777" w:rsidTr="00E94BAE">
        <w:trPr>
          <w:trHeight w:val="58"/>
        </w:trPr>
        <w:tc>
          <w:tcPr>
            <w:tcW w:w="1266" w:type="dxa"/>
            <w:vMerge/>
            <w:shd w:val="clear" w:color="auto" w:fill="auto"/>
          </w:tcPr>
          <w:p w14:paraId="5E81C881" w14:textId="77777777" w:rsidR="00E94BAE" w:rsidRPr="00E55577" w:rsidRDefault="00E94BAE" w:rsidP="00E94BAE">
            <w:pPr>
              <w:spacing w:after="0" w:line="240" w:lineRule="auto"/>
              <w:ind w:left="360"/>
              <w:rPr>
                <w:rFonts w:ascii="Times New Roman" w:eastAsia="Times New Roman" w:hAnsi="Times New Roman"/>
                <w:sz w:val="18"/>
                <w:szCs w:val="18"/>
              </w:rPr>
            </w:pPr>
          </w:p>
        </w:tc>
        <w:tc>
          <w:tcPr>
            <w:tcW w:w="1140" w:type="dxa"/>
            <w:vMerge/>
            <w:shd w:val="clear" w:color="auto" w:fill="auto"/>
          </w:tcPr>
          <w:p w14:paraId="33F5D91A" w14:textId="77777777" w:rsidR="00E94BAE" w:rsidRPr="00E55577" w:rsidRDefault="00E94BAE" w:rsidP="00E94BAE">
            <w:pPr>
              <w:spacing w:after="0" w:line="240" w:lineRule="auto"/>
              <w:ind w:left="360"/>
              <w:rPr>
                <w:rFonts w:ascii="Times New Roman" w:eastAsia="Times New Roman" w:hAnsi="Times New Roman"/>
                <w:sz w:val="18"/>
                <w:szCs w:val="18"/>
              </w:rPr>
            </w:pPr>
          </w:p>
        </w:tc>
        <w:tc>
          <w:tcPr>
            <w:tcW w:w="2975" w:type="dxa"/>
            <w:gridSpan w:val="4"/>
            <w:vMerge/>
            <w:shd w:val="clear" w:color="auto" w:fill="auto"/>
          </w:tcPr>
          <w:p w14:paraId="799684EC" w14:textId="77777777" w:rsidR="00E94BAE" w:rsidRPr="00E55577" w:rsidRDefault="00E94BAE" w:rsidP="00E94BAE">
            <w:pPr>
              <w:spacing w:after="0" w:line="240" w:lineRule="auto"/>
              <w:ind w:left="360"/>
              <w:rPr>
                <w:rFonts w:ascii="Times New Roman" w:eastAsia="Times New Roman" w:hAnsi="Times New Roman"/>
                <w:sz w:val="18"/>
                <w:szCs w:val="18"/>
              </w:rPr>
            </w:pPr>
          </w:p>
        </w:tc>
        <w:tc>
          <w:tcPr>
            <w:tcW w:w="2862" w:type="dxa"/>
            <w:gridSpan w:val="4"/>
            <w:shd w:val="clear" w:color="auto" w:fill="auto"/>
          </w:tcPr>
          <w:p w14:paraId="1E7640B5" w14:textId="77777777" w:rsidR="00E94BAE" w:rsidRPr="00E55577" w:rsidRDefault="00E94BAE" w:rsidP="00E94BAE">
            <w:pPr>
              <w:spacing w:after="0" w:line="240" w:lineRule="auto"/>
              <w:ind w:left="360"/>
              <w:jc w:val="center"/>
              <w:rPr>
                <w:rFonts w:ascii="Times New Roman" w:eastAsia="Times New Roman" w:hAnsi="Times New Roman"/>
                <w:sz w:val="18"/>
                <w:szCs w:val="18"/>
              </w:rPr>
            </w:pPr>
            <w:r w:rsidRPr="00E55577">
              <w:rPr>
                <w:rFonts w:ascii="Times New Roman" w:eastAsia="Times New Roman" w:hAnsi="Times New Roman"/>
                <w:sz w:val="18"/>
                <w:szCs w:val="18"/>
              </w:rPr>
              <w:t>Rating</w:t>
            </w:r>
          </w:p>
        </w:tc>
        <w:tc>
          <w:tcPr>
            <w:tcW w:w="2642" w:type="dxa"/>
            <w:gridSpan w:val="2"/>
            <w:shd w:val="clear" w:color="auto" w:fill="auto"/>
          </w:tcPr>
          <w:p w14:paraId="399D13AE" w14:textId="77777777" w:rsidR="00E94BAE" w:rsidRPr="00E55577" w:rsidRDefault="00E94BAE" w:rsidP="00E94BAE">
            <w:pPr>
              <w:spacing w:after="0" w:line="240" w:lineRule="auto"/>
              <w:ind w:left="360"/>
              <w:jc w:val="center"/>
              <w:rPr>
                <w:rFonts w:ascii="Times New Roman" w:eastAsia="Times New Roman" w:hAnsi="Times New Roman"/>
                <w:sz w:val="18"/>
                <w:szCs w:val="18"/>
              </w:rPr>
            </w:pPr>
            <w:r w:rsidRPr="00E55577">
              <w:rPr>
                <w:rFonts w:ascii="Times New Roman" w:eastAsia="Times New Roman" w:hAnsi="Times New Roman"/>
                <w:sz w:val="18"/>
                <w:szCs w:val="18"/>
              </w:rPr>
              <w:t>Rating</w:t>
            </w:r>
          </w:p>
        </w:tc>
      </w:tr>
      <w:tr w:rsidR="00E94BAE" w:rsidRPr="00E55577" w14:paraId="4D2B8B56" w14:textId="77777777" w:rsidTr="00E94BAE">
        <w:trPr>
          <w:trHeight w:val="197"/>
        </w:trPr>
        <w:tc>
          <w:tcPr>
            <w:tcW w:w="1266" w:type="dxa"/>
            <w:vMerge/>
            <w:shd w:val="clear" w:color="auto" w:fill="auto"/>
          </w:tcPr>
          <w:p w14:paraId="1F06B08B" w14:textId="77777777" w:rsidR="00E94BAE" w:rsidRPr="00E55577" w:rsidRDefault="00E94BAE" w:rsidP="00E94BAE">
            <w:pPr>
              <w:spacing w:after="0" w:line="240" w:lineRule="auto"/>
              <w:ind w:left="360"/>
              <w:rPr>
                <w:rFonts w:ascii="Times New Roman" w:eastAsia="Times New Roman" w:hAnsi="Times New Roman"/>
                <w:sz w:val="18"/>
                <w:szCs w:val="18"/>
              </w:rPr>
            </w:pPr>
          </w:p>
        </w:tc>
        <w:tc>
          <w:tcPr>
            <w:tcW w:w="1140" w:type="dxa"/>
            <w:vMerge/>
            <w:shd w:val="clear" w:color="auto" w:fill="auto"/>
          </w:tcPr>
          <w:p w14:paraId="5EAF94F8" w14:textId="77777777" w:rsidR="00E94BAE" w:rsidRPr="00E55577" w:rsidRDefault="00E94BAE" w:rsidP="00E94BAE">
            <w:pPr>
              <w:spacing w:after="0" w:line="240" w:lineRule="auto"/>
              <w:ind w:left="360"/>
              <w:rPr>
                <w:rFonts w:ascii="Times New Roman" w:eastAsia="Times New Roman" w:hAnsi="Times New Roman"/>
                <w:sz w:val="18"/>
                <w:szCs w:val="18"/>
              </w:rPr>
            </w:pPr>
          </w:p>
        </w:tc>
        <w:tc>
          <w:tcPr>
            <w:tcW w:w="2975" w:type="dxa"/>
            <w:gridSpan w:val="4"/>
            <w:vMerge/>
            <w:shd w:val="clear" w:color="auto" w:fill="auto"/>
          </w:tcPr>
          <w:p w14:paraId="10F2CB15" w14:textId="77777777" w:rsidR="00E94BAE" w:rsidRPr="00E55577" w:rsidRDefault="00E94BAE" w:rsidP="00E94BAE">
            <w:pPr>
              <w:spacing w:after="0" w:line="240" w:lineRule="auto"/>
              <w:ind w:left="360"/>
              <w:rPr>
                <w:rFonts w:ascii="Times New Roman" w:eastAsia="Times New Roman" w:hAnsi="Times New Roman"/>
                <w:sz w:val="18"/>
                <w:szCs w:val="18"/>
              </w:rPr>
            </w:pPr>
          </w:p>
        </w:tc>
        <w:tc>
          <w:tcPr>
            <w:tcW w:w="1297" w:type="dxa"/>
            <w:gridSpan w:val="2"/>
            <w:shd w:val="clear" w:color="auto" w:fill="auto"/>
          </w:tcPr>
          <w:p w14:paraId="4D65A810" w14:textId="4CDFEF5F" w:rsidR="00E94BAE" w:rsidRPr="00E55577" w:rsidRDefault="00E94BAE" w:rsidP="00E94BAE">
            <w:pPr>
              <w:spacing w:after="0" w:line="240" w:lineRule="auto"/>
              <w:ind w:left="360"/>
              <w:jc w:val="center"/>
              <w:rPr>
                <w:rFonts w:ascii="Times New Roman" w:eastAsia="Times New Roman" w:hAnsi="Times New Roman"/>
                <w:sz w:val="18"/>
                <w:szCs w:val="18"/>
              </w:rPr>
            </w:pPr>
            <w:r w:rsidRPr="00E55577">
              <w:rPr>
                <w:rFonts w:ascii="Times New Roman" w:eastAsia="Times New Roman" w:hAnsi="Times New Roman"/>
                <w:sz w:val="18"/>
                <w:szCs w:val="18"/>
              </w:rPr>
              <w:t>Concept stage</w:t>
            </w:r>
          </w:p>
        </w:tc>
        <w:tc>
          <w:tcPr>
            <w:tcW w:w="1565" w:type="dxa"/>
            <w:gridSpan w:val="2"/>
            <w:shd w:val="clear" w:color="auto" w:fill="auto"/>
          </w:tcPr>
          <w:p w14:paraId="4FED59EF" w14:textId="77777777" w:rsidR="00E94BAE" w:rsidRPr="00E55577" w:rsidRDefault="00E94BAE" w:rsidP="00E94BAE">
            <w:pPr>
              <w:spacing w:after="0" w:line="240" w:lineRule="auto"/>
              <w:ind w:left="360"/>
              <w:jc w:val="center"/>
              <w:rPr>
                <w:rFonts w:ascii="Times New Roman" w:eastAsia="Times New Roman" w:hAnsi="Times New Roman"/>
                <w:sz w:val="18"/>
                <w:szCs w:val="18"/>
              </w:rPr>
            </w:pPr>
            <w:r w:rsidRPr="00E55577">
              <w:rPr>
                <w:rFonts w:ascii="Times New Roman" w:eastAsia="Times New Roman" w:hAnsi="Times New Roman"/>
                <w:sz w:val="18"/>
                <w:szCs w:val="18"/>
              </w:rPr>
              <w:t>Endorsement</w:t>
            </w:r>
          </w:p>
        </w:tc>
        <w:tc>
          <w:tcPr>
            <w:tcW w:w="1151" w:type="dxa"/>
            <w:shd w:val="clear" w:color="auto" w:fill="auto"/>
          </w:tcPr>
          <w:p w14:paraId="5FA003C8" w14:textId="77777777" w:rsidR="00E94BAE" w:rsidRPr="00E55577" w:rsidRDefault="00E94BAE" w:rsidP="00E94BAE">
            <w:pPr>
              <w:spacing w:after="0" w:line="240" w:lineRule="auto"/>
              <w:ind w:left="360"/>
              <w:jc w:val="center"/>
              <w:rPr>
                <w:rFonts w:ascii="Times New Roman" w:eastAsia="Times New Roman" w:hAnsi="Times New Roman"/>
                <w:sz w:val="18"/>
                <w:szCs w:val="18"/>
              </w:rPr>
            </w:pPr>
            <w:r w:rsidRPr="00E55577">
              <w:rPr>
                <w:rFonts w:ascii="Times New Roman" w:eastAsia="Times New Roman" w:hAnsi="Times New Roman"/>
                <w:sz w:val="18"/>
                <w:szCs w:val="18"/>
              </w:rPr>
              <w:t>MTR</w:t>
            </w:r>
          </w:p>
        </w:tc>
        <w:tc>
          <w:tcPr>
            <w:tcW w:w="1491" w:type="dxa"/>
            <w:shd w:val="clear" w:color="auto" w:fill="auto"/>
          </w:tcPr>
          <w:p w14:paraId="18BE0752" w14:textId="77777777" w:rsidR="00E94BAE" w:rsidRPr="00E55577" w:rsidRDefault="00E94BAE" w:rsidP="00E94BAE">
            <w:pPr>
              <w:spacing w:after="0" w:line="240" w:lineRule="auto"/>
              <w:ind w:left="360"/>
              <w:jc w:val="center"/>
              <w:rPr>
                <w:rFonts w:ascii="Times New Roman" w:eastAsia="Times New Roman" w:hAnsi="Times New Roman"/>
                <w:sz w:val="18"/>
                <w:szCs w:val="18"/>
              </w:rPr>
            </w:pPr>
            <w:r w:rsidRPr="00E55577">
              <w:rPr>
                <w:rFonts w:ascii="Times New Roman" w:eastAsia="Times New Roman" w:hAnsi="Times New Roman"/>
                <w:sz w:val="18"/>
                <w:szCs w:val="18"/>
              </w:rPr>
              <w:t>TE</w:t>
            </w:r>
          </w:p>
        </w:tc>
      </w:tr>
      <w:tr w:rsidR="00E94BAE" w:rsidRPr="00E55577" w14:paraId="33E9A4E7" w14:textId="77777777" w:rsidTr="00E94BAE">
        <w:tc>
          <w:tcPr>
            <w:tcW w:w="1266" w:type="dxa"/>
            <w:shd w:val="clear" w:color="auto" w:fill="auto"/>
          </w:tcPr>
          <w:p w14:paraId="1A8D4513" w14:textId="77777777" w:rsidR="00E94BAE" w:rsidRPr="00E55577" w:rsidRDefault="00E94BAE" w:rsidP="00E94BAE">
            <w:pPr>
              <w:spacing w:after="0" w:line="240" w:lineRule="auto"/>
              <w:ind w:left="360"/>
              <w:jc w:val="right"/>
              <w:rPr>
                <w:rFonts w:ascii="Times New Roman" w:eastAsia="Times New Roman" w:hAnsi="Times New Roman"/>
                <w:sz w:val="18"/>
                <w:szCs w:val="18"/>
              </w:rPr>
            </w:pPr>
          </w:p>
        </w:tc>
        <w:tc>
          <w:tcPr>
            <w:tcW w:w="1140" w:type="dxa"/>
            <w:shd w:val="clear" w:color="auto" w:fill="auto"/>
          </w:tcPr>
          <w:p w14:paraId="389FB3C8" w14:textId="77777777" w:rsidR="00E94BAE" w:rsidRPr="00E55577" w:rsidRDefault="00E94BAE" w:rsidP="00E94BAE">
            <w:pPr>
              <w:spacing w:after="0" w:line="240" w:lineRule="auto"/>
              <w:ind w:left="360"/>
              <w:jc w:val="right"/>
              <w:rPr>
                <w:rFonts w:ascii="Times New Roman" w:eastAsia="Times New Roman" w:hAnsi="Times New Roman"/>
                <w:sz w:val="18"/>
                <w:szCs w:val="18"/>
              </w:rPr>
            </w:pPr>
          </w:p>
        </w:tc>
        <w:tc>
          <w:tcPr>
            <w:tcW w:w="2975" w:type="dxa"/>
            <w:gridSpan w:val="4"/>
            <w:shd w:val="clear" w:color="auto" w:fill="auto"/>
          </w:tcPr>
          <w:p w14:paraId="61C0DD3D" w14:textId="77777777" w:rsidR="00E94BAE" w:rsidRPr="00E55577" w:rsidRDefault="00E94BAE" w:rsidP="00E94BAE">
            <w:pPr>
              <w:spacing w:after="0" w:line="240" w:lineRule="auto"/>
              <w:ind w:left="360"/>
              <w:jc w:val="right"/>
              <w:rPr>
                <w:rFonts w:ascii="Times New Roman" w:eastAsia="Times New Roman" w:hAnsi="Times New Roman"/>
                <w:sz w:val="18"/>
                <w:szCs w:val="18"/>
              </w:rPr>
            </w:pPr>
            <w:r w:rsidRPr="00E55577">
              <w:rPr>
                <w:rFonts w:ascii="Times New Roman" w:eastAsia="Times New Roman" w:hAnsi="Times New Roman"/>
                <w:i/>
                <w:color w:val="000000"/>
                <w:sz w:val="18"/>
                <w:szCs w:val="18"/>
              </w:rPr>
              <w:fldChar w:fldCharType="begin">
                <w:ffData>
                  <w:name w:val="F_GEB_BD_target"/>
                  <w:enabled/>
                  <w:calcOnExit w:val="0"/>
                  <w:textInput/>
                </w:ffData>
              </w:fldChar>
            </w:r>
            <w:r w:rsidRPr="00E55577">
              <w:rPr>
                <w:rFonts w:ascii="Times New Roman" w:eastAsia="Times New Roman" w:hAnsi="Times New Roman"/>
                <w:i/>
                <w:color w:val="000000"/>
                <w:sz w:val="18"/>
                <w:szCs w:val="18"/>
              </w:rPr>
              <w:instrText xml:space="preserve"> FORMTEXT </w:instrText>
            </w:r>
            <w:r w:rsidRPr="00E55577">
              <w:rPr>
                <w:rFonts w:ascii="Times New Roman" w:eastAsia="Times New Roman" w:hAnsi="Times New Roman"/>
                <w:i/>
                <w:color w:val="000000"/>
                <w:sz w:val="18"/>
                <w:szCs w:val="18"/>
              </w:rPr>
            </w:r>
            <w:r w:rsidRPr="00E55577">
              <w:rPr>
                <w:rFonts w:ascii="Times New Roman" w:eastAsia="Times New Roman" w:hAnsi="Times New Roman"/>
                <w:i/>
                <w:color w:val="000000"/>
                <w:sz w:val="18"/>
                <w:szCs w:val="18"/>
              </w:rPr>
              <w:fldChar w:fldCharType="separate"/>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color w:val="000000"/>
                <w:sz w:val="18"/>
                <w:szCs w:val="18"/>
              </w:rPr>
              <w:fldChar w:fldCharType="end"/>
            </w:r>
          </w:p>
        </w:tc>
        <w:tc>
          <w:tcPr>
            <w:tcW w:w="1297" w:type="dxa"/>
            <w:gridSpan w:val="2"/>
            <w:shd w:val="clear" w:color="auto" w:fill="auto"/>
          </w:tcPr>
          <w:p w14:paraId="3EF46858" w14:textId="77777777" w:rsidR="00E94BAE" w:rsidRPr="00E55577" w:rsidRDefault="00E94BAE" w:rsidP="00E94BAE">
            <w:pPr>
              <w:spacing w:after="0" w:line="240" w:lineRule="auto"/>
              <w:ind w:left="360"/>
              <w:jc w:val="right"/>
              <w:rPr>
                <w:rFonts w:ascii="Times New Roman" w:eastAsia="Times New Roman" w:hAnsi="Times New Roman"/>
                <w:sz w:val="18"/>
                <w:szCs w:val="18"/>
              </w:rPr>
            </w:pPr>
            <w:r w:rsidRPr="00E55577">
              <w:rPr>
                <w:rFonts w:ascii="Times New Roman" w:eastAsia="Times New Roman" w:hAnsi="Times New Roman"/>
                <w:i/>
                <w:color w:val="000000"/>
                <w:sz w:val="18"/>
                <w:szCs w:val="18"/>
              </w:rPr>
              <w:fldChar w:fldCharType="begin">
                <w:ffData>
                  <w:name w:val="F_GEB_BD_target"/>
                  <w:enabled/>
                  <w:calcOnExit w:val="0"/>
                  <w:textInput/>
                </w:ffData>
              </w:fldChar>
            </w:r>
            <w:r w:rsidRPr="00E55577">
              <w:rPr>
                <w:rFonts w:ascii="Times New Roman" w:eastAsia="Times New Roman" w:hAnsi="Times New Roman"/>
                <w:i/>
                <w:color w:val="000000"/>
                <w:sz w:val="18"/>
                <w:szCs w:val="18"/>
              </w:rPr>
              <w:instrText xml:space="preserve"> FORMTEXT </w:instrText>
            </w:r>
            <w:r w:rsidRPr="00E55577">
              <w:rPr>
                <w:rFonts w:ascii="Times New Roman" w:eastAsia="Times New Roman" w:hAnsi="Times New Roman"/>
                <w:i/>
                <w:color w:val="000000"/>
                <w:sz w:val="18"/>
                <w:szCs w:val="18"/>
              </w:rPr>
            </w:r>
            <w:r w:rsidRPr="00E55577">
              <w:rPr>
                <w:rFonts w:ascii="Times New Roman" w:eastAsia="Times New Roman" w:hAnsi="Times New Roman"/>
                <w:i/>
                <w:color w:val="000000"/>
                <w:sz w:val="18"/>
                <w:szCs w:val="18"/>
              </w:rPr>
              <w:fldChar w:fldCharType="separate"/>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color w:val="000000"/>
                <w:sz w:val="18"/>
                <w:szCs w:val="18"/>
              </w:rPr>
              <w:fldChar w:fldCharType="end"/>
            </w:r>
          </w:p>
        </w:tc>
        <w:tc>
          <w:tcPr>
            <w:tcW w:w="1565" w:type="dxa"/>
            <w:gridSpan w:val="2"/>
            <w:shd w:val="clear" w:color="auto" w:fill="auto"/>
          </w:tcPr>
          <w:p w14:paraId="4153C31F" w14:textId="77777777" w:rsidR="00E94BAE" w:rsidRPr="00E55577" w:rsidRDefault="00E94BAE" w:rsidP="00E94BAE">
            <w:pPr>
              <w:spacing w:after="0" w:line="240" w:lineRule="auto"/>
              <w:ind w:left="360"/>
              <w:jc w:val="right"/>
              <w:rPr>
                <w:rFonts w:ascii="Times New Roman" w:eastAsia="Times New Roman" w:hAnsi="Times New Roman"/>
                <w:sz w:val="18"/>
                <w:szCs w:val="18"/>
              </w:rPr>
            </w:pPr>
            <w:r w:rsidRPr="00E55577">
              <w:rPr>
                <w:rFonts w:ascii="Times New Roman" w:eastAsia="Times New Roman" w:hAnsi="Times New Roman"/>
                <w:i/>
                <w:color w:val="000000"/>
                <w:sz w:val="18"/>
                <w:szCs w:val="18"/>
              </w:rPr>
              <w:fldChar w:fldCharType="begin">
                <w:ffData>
                  <w:name w:val="F_GEB_BD_target"/>
                  <w:enabled/>
                  <w:calcOnExit w:val="0"/>
                  <w:textInput/>
                </w:ffData>
              </w:fldChar>
            </w:r>
            <w:r w:rsidRPr="00E55577">
              <w:rPr>
                <w:rFonts w:ascii="Times New Roman" w:eastAsia="Times New Roman" w:hAnsi="Times New Roman"/>
                <w:i/>
                <w:color w:val="000000"/>
                <w:sz w:val="18"/>
                <w:szCs w:val="18"/>
              </w:rPr>
              <w:instrText xml:space="preserve"> FORMTEXT </w:instrText>
            </w:r>
            <w:r w:rsidRPr="00E55577">
              <w:rPr>
                <w:rFonts w:ascii="Times New Roman" w:eastAsia="Times New Roman" w:hAnsi="Times New Roman"/>
                <w:i/>
                <w:color w:val="000000"/>
                <w:sz w:val="18"/>
                <w:szCs w:val="18"/>
              </w:rPr>
            </w:r>
            <w:r w:rsidRPr="00E55577">
              <w:rPr>
                <w:rFonts w:ascii="Times New Roman" w:eastAsia="Times New Roman" w:hAnsi="Times New Roman"/>
                <w:i/>
                <w:color w:val="000000"/>
                <w:sz w:val="18"/>
                <w:szCs w:val="18"/>
              </w:rPr>
              <w:fldChar w:fldCharType="separate"/>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color w:val="000000"/>
                <w:sz w:val="18"/>
                <w:szCs w:val="18"/>
              </w:rPr>
              <w:fldChar w:fldCharType="end"/>
            </w:r>
          </w:p>
        </w:tc>
        <w:tc>
          <w:tcPr>
            <w:tcW w:w="1151" w:type="dxa"/>
            <w:shd w:val="clear" w:color="auto" w:fill="auto"/>
          </w:tcPr>
          <w:p w14:paraId="45715D38" w14:textId="77777777" w:rsidR="00E94BAE" w:rsidRPr="00E55577" w:rsidRDefault="00E94BAE" w:rsidP="00E94BAE">
            <w:pPr>
              <w:spacing w:after="0" w:line="240" w:lineRule="auto"/>
              <w:ind w:left="360"/>
              <w:jc w:val="right"/>
              <w:rPr>
                <w:rFonts w:ascii="Times New Roman" w:eastAsia="Times New Roman" w:hAnsi="Times New Roman"/>
                <w:sz w:val="18"/>
                <w:szCs w:val="18"/>
              </w:rPr>
            </w:pPr>
            <w:r w:rsidRPr="00E55577">
              <w:rPr>
                <w:rFonts w:ascii="Times New Roman" w:eastAsia="Times New Roman" w:hAnsi="Times New Roman"/>
                <w:i/>
                <w:color w:val="000000"/>
                <w:sz w:val="18"/>
                <w:szCs w:val="18"/>
              </w:rPr>
              <w:fldChar w:fldCharType="begin">
                <w:ffData>
                  <w:name w:val="F_GEB_BD_target"/>
                  <w:enabled/>
                  <w:calcOnExit w:val="0"/>
                  <w:textInput/>
                </w:ffData>
              </w:fldChar>
            </w:r>
            <w:r w:rsidRPr="00E55577">
              <w:rPr>
                <w:rFonts w:ascii="Times New Roman" w:eastAsia="Times New Roman" w:hAnsi="Times New Roman"/>
                <w:i/>
                <w:color w:val="000000"/>
                <w:sz w:val="18"/>
                <w:szCs w:val="18"/>
              </w:rPr>
              <w:instrText xml:space="preserve"> FORMTEXT </w:instrText>
            </w:r>
            <w:r w:rsidRPr="00E55577">
              <w:rPr>
                <w:rFonts w:ascii="Times New Roman" w:eastAsia="Times New Roman" w:hAnsi="Times New Roman"/>
                <w:i/>
                <w:color w:val="000000"/>
                <w:sz w:val="18"/>
                <w:szCs w:val="18"/>
              </w:rPr>
            </w:r>
            <w:r w:rsidRPr="00E55577">
              <w:rPr>
                <w:rFonts w:ascii="Times New Roman" w:eastAsia="Times New Roman" w:hAnsi="Times New Roman"/>
                <w:i/>
                <w:color w:val="000000"/>
                <w:sz w:val="18"/>
                <w:szCs w:val="18"/>
              </w:rPr>
              <w:fldChar w:fldCharType="separate"/>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color w:val="000000"/>
                <w:sz w:val="18"/>
                <w:szCs w:val="18"/>
              </w:rPr>
              <w:fldChar w:fldCharType="end"/>
            </w:r>
          </w:p>
        </w:tc>
        <w:tc>
          <w:tcPr>
            <w:tcW w:w="1491" w:type="dxa"/>
            <w:shd w:val="clear" w:color="auto" w:fill="auto"/>
          </w:tcPr>
          <w:p w14:paraId="291208D5" w14:textId="77777777" w:rsidR="00E94BAE" w:rsidRPr="00E55577" w:rsidRDefault="00E94BAE" w:rsidP="00E94BAE">
            <w:pPr>
              <w:spacing w:after="0" w:line="240" w:lineRule="auto"/>
              <w:ind w:left="360"/>
              <w:jc w:val="right"/>
              <w:rPr>
                <w:rFonts w:ascii="Times New Roman" w:eastAsia="Times New Roman" w:hAnsi="Times New Roman"/>
                <w:sz w:val="18"/>
                <w:szCs w:val="18"/>
              </w:rPr>
            </w:pPr>
            <w:r w:rsidRPr="00E55577">
              <w:rPr>
                <w:rFonts w:ascii="Times New Roman" w:eastAsia="Times New Roman" w:hAnsi="Times New Roman"/>
                <w:i/>
                <w:color w:val="000000"/>
                <w:sz w:val="18"/>
                <w:szCs w:val="18"/>
              </w:rPr>
              <w:fldChar w:fldCharType="begin">
                <w:ffData>
                  <w:name w:val="F_GEB_BD_target"/>
                  <w:enabled/>
                  <w:calcOnExit w:val="0"/>
                  <w:textInput/>
                </w:ffData>
              </w:fldChar>
            </w:r>
            <w:r w:rsidRPr="00E55577">
              <w:rPr>
                <w:rFonts w:ascii="Times New Roman" w:eastAsia="Times New Roman" w:hAnsi="Times New Roman"/>
                <w:i/>
                <w:color w:val="000000"/>
                <w:sz w:val="18"/>
                <w:szCs w:val="18"/>
              </w:rPr>
              <w:instrText xml:space="preserve"> FORMTEXT </w:instrText>
            </w:r>
            <w:r w:rsidRPr="00E55577">
              <w:rPr>
                <w:rFonts w:ascii="Times New Roman" w:eastAsia="Times New Roman" w:hAnsi="Times New Roman"/>
                <w:i/>
                <w:color w:val="000000"/>
                <w:sz w:val="18"/>
                <w:szCs w:val="18"/>
              </w:rPr>
            </w:r>
            <w:r w:rsidRPr="00E55577">
              <w:rPr>
                <w:rFonts w:ascii="Times New Roman" w:eastAsia="Times New Roman" w:hAnsi="Times New Roman"/>
                <w:i/>
                <w:color w:val="000000"/>
                <w:sz w:val="18"/>
                <w:szCs w:val="18"/>
              </w:rPr>
              <w:fldChar w:fldCharType="separate"/>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color w:val="000000"/>
                <w:sz w:val="18"/>
                <w:szCs w:val="18"/>
              </w:rPr>
              <w:fldChar w:fldCharType="end"/>
            </w:r>
          </w:p>
        </w:tc>
      </w:tr>
      <w:tr w:rsidR="00E94BAE" w:rsidRPr="00E55577" w14:paraId="2E585116" w14:textId="77777777" w:rsidTr="00E94BAE">
        <w:tc>
          <w:tcPr>
            <w:tcW w:w="1266" w:type="dxa"/>
            <w:shd w:val="clear" w:color="auto" w:fill="auto"/>
          </w:tcPr>
          <w:p w14:paraId="2567FD5F" w14:textId="77777777" w:rsidR="00E94BAE" w:rsidRPr="00E55577" w:rsidRDefault="00E94BAE" w:rsidP="00E94BAE">
            <w:pPr>
              <w:spacing w:after="0" w:line="240" w:lineRule="auto"/>
              <w:ind w:left="360"/>
              <w:jc w:val="right"/>
              <w:rPr>
                <w:rFonts w:ascii="Times New Roman" w:eastAsia="Times New Roman" w:hAnsi="Times New Roman"/>
                <w:sz w:val="18"/>
                <w:szCs w:val="18"/>
              </w:rPr>
            </w:pPr>
          </w:p>
        </w:tc>
        <w:tc>
          <w:tcPr>
            <w:tcW w:w="1140" w:type="dxa"/>
            <w:shd w:val="clear" w:color="auto" w:fill="auto"/>
          </w:tcPr>
          <w:p w14:paraId="216FFBFB" w14:textId="77777777" w:rsidR="00E94BAE" w:rsidRPr="00E55577" w:rsidRDefault="00E94BAE" w:rsidP="00E94BAE">
            <w:pPr>
              <w:spacing w:after="0" w:line="240" w:lineRule="auto"/>
              <w:ind w:left="360"/>
              <w:jc w:val="right"/>
              <w:rPr>
                <w:rFonts w:ascii="Times New Roman" w:eastAsia="Times New Roman" w:hAnsi="Times New Roman"/>
                <w:sz w:val="18"/>
                <w:szCs w:val="18"/>
              </w:rPr>
            </w:pPr>
          </w:p>
        </w:tc>
        <w:tc>
          <w:tcPr>
            <w:tcW w:w="2975" w:type="dxa"/>
            <w:gridSpan w:val="4"/>
            <w:shd w:val="clear" w:color="auto" w:fill="auto"/>
          </w:tcPr>
          <w:p w14:paraId="6022972F" w14:textId="77777777" w:rsidR="00E94BAE" w:rsidRPr="00E55577" w:rsidRDefault="00E94BAE" w:rsidP="00E94BAE">
            <w:pPr>
              <w:spacing w:after="0" w:line="240" w:lineRule="auto"/>
              <w:ind w:left="360"/>
              <w:jc w:val="right"/>
              <w:rPr>
                <w:rFonts w:ascii="Times New Roman" w:eastAsia="Times New Roman" w:hAnsi="Times New Roman"/>
                <w:sz w:val="18"/>
                <w:szCs w:val="18"/>
              </w:rPr>
            </w:pPr>
            <w:r w:rsidRPr="00E55577">
              <w:rPr>
                <w:rFonts w:ascii="Times New Roman" w:eastAsia="Times New Roman" w:hAnsi="Times New Roman"/>
                <w:i/>
                <w:color w:val="000000"/>
                <w:sz w:val="18"/>
                <w:szCs w:val="18"/>
              </w:rPr>
              <w:fldChar w:fldCharType="begin">
                <w:ffData>
                  <w:name w:val="F_GEB_BD_target"/>
                  <w:enabled/>
                  <w:calcOnExit w:val="0"/>
                  <w:textInput/>
                </w:ffData>
              </w:fldChar>
            </w:r>
            <w:r w:rsidRPr="00E55577">
              <w:rPr>
                <w:rFonts w:ascii="Times New Roman" w:eastAsia="Times New Roman" w:hAnsi="Times New Roman"/>
                <w:i/>
                <w:color w:val="000000"/>
                <w:sz w:val="18"/>
                <w:szCs w:val="18"/>
              </w:rPr>
              <w:instrText xml:space="preserve"> FORMTEXT </w:instrText>
            </w:r>
            <w:r w:rsidRPr="00E55577">
              <w:rPr>
                <w:rFonts w:ascii="Times New Roman" w:eastAsia="Times New Roman" w:hAnsi="Times New Roman"/>
                <w:i/>
                <w:color w:val="000000"/>
                <w:sz w:val="18"/>
                <w:szCs w:val="18"/>
              </w:rPr>
            </w:r>
            <w:r w:rsidRPr="00E55577">
              <w:rPr>
                <w:rFonts w:ascii="Times New Roman" w:eastAsia="Times New Roman" w:hAnsi="Times New Roman"/>
                <w:i/>
                <w:color w:val="000000"/>
                <w:sz w:val="18"/>
                <w:szCs w:val="18"/>
              </w:rPr>
              <w:fldChar w:fldCharType="separate"/>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color w:val="000000"/>
                <w:sz w:val="18"/>
                <w:szCs w:val="18"/>
              </w:rPr>
              <w:fldChar w:fldCharType="end"/>
            </w:r>
          </w:p>
        </w:tc>
        <w:tc>
          <w:tcPr>
            <w:tcW w:w="1297" w:type="dxa"/>
            <w:gridSpan w:val="2"/>
            <w:shd w:val="clear" w:color="auto" w:fill="auto"/>
          </w:tcPr>
          <w:p w14:paraId="2A0EDF76" w14:textId="77777777" w:rsidR="00E94BAE" w:rsidRPr="00E55577" w:rsidRDefault="00E94BAE" w:rsidP="00E94BAE">
            <w:pPr>
              <w:spacing w:after="0" w:line="240" w:lineRule="auto"/>
              <w:ind w:left="360"/>
              <w:jc w:val="right"/>
              <w:rPr>
                <w:rFonts w:ascii="Times New Roman" w:eastAsia="Times New Roman" w:hAnsi="Times New Roman"/>
                <w:sz w:val="18"/>
                <w:szCs w:val="18"/>
              </w:rPr>
            </w:pPr>
            <w:r w:rsidRPr="00E55577">
              <w:rPr>
                <w:rFonts w:ascii="Times New Roman" w:eastAsia="Times New Roman" w:hAnsi="Times New Roman"/>
                <w:i/>
                <w:color w:val="000000"/>
                <w:sz w:val="18"/>
                <w:szCs w:val="18"/>
              </w:rPr>
              <w:fldChar w:fldCharType="begin">
                <w:ffData>
                  <w:name w:val="F_GEB_BD_target"/>
                  <w:enabled/>
                  <w:calcOnExit w:val="0"/>
                  <w:textInput/>
                </w:ffData>
              </w:fldChar>
            </w:r>
            <w:r w:rsidRPr="00E55577">
              <w:rPr>
                <w:rFonts w:ascii="Times New Roman" w:eastAsia="Times New Roman" w:hAnsi="Times New Roman"/>
                <w:i/>
                <w:color w:val="000000"/>
                <w:sz w:val="18"/>
                <w:szCs w:val="18"/>
              </w:rPr>
              <w:instrText xml:space="preserve"> FORMTEXT </w:instrText>
            </w:r>
            <w:r w:rsidRPr="00E55577">
              <w:rPr>
                <w:rFonts w:ascii="Times New Roman" w:eastAsia="Times New Roman" w:hAnsi="Times New Roman"/>
                <w:i/>
                <w:color w:val="000000"/>
                <w:sz w:val="18"/>
                <w:szCs w:val="18"/>
              </w:rPr>
            </w:r>
            <w:r w:rsidRPr="00E55577">
              <w:rPr>
                <w:rFonts w:ascii="Times New Roman" w:eastAsia="Times New Roman" w:hAnsi="Times New Roman"/>
                <w:i/>
                <w:color w:val="000000"/>
                <w:sz w:val="18"/>
                <w:szCs w:val="18"/>
              </w:rPr>
              <w:fldChar w:fldCharType="separate"/>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color w:val="000000"/>
                <w:sz w:val="18"/>
                <w:szCs w:val="18"/>
              </w:rPr>
              <w:fldChar w:fldCharType="end"/>
            </w:r>
          </w:p>
        </w:tc>
        <w:tc>
          <w:tcPr>
            <w:tcW w:w="1565" w:type="dxa"/>
            <w:gridSpan w:val="2"/>
            <w:shd w:val="clear" w:color="auto" w:fill="auto"/>
          </w:tcPr>
          <w:p w14:paraId="179F6F3C" w14:textId="77777777" w:rsidR="00E94BAE" w:rsidRPr="00E55577" w:rsidRDefault="00E94BAE" w:rsidP="00E94BAE">
            <w:pPr>
              <w:spacing w:after="0" w:line="240" w:lineRule="auto"/>
              <w:ind w:left="360"/>
              <w:jc w:val="right"/>
              <w:rPr>
                <w:rFonts w:ascii="Times New Roman" w:eastAsia="Times New Roman" w:hAnsi="Times New Roman"/>
                <w:sz w:val="18"/>
                <w:szCs w:val="18"/>
              </w:rPr>
            </w:pPr>
            <w:r w:rsidRPr="00E55577">
              <w:rPr>
                <w:rFonts w:ascii="Times New Roman" w:eastAsia="Times New Roman" w:hAnsi="Times New Roman"/>
                <w:i/>
                <w:color w:val="000000"/>
                <w:sz w:val="18"/>
                <w:szCs w:val="18"/>
              </w:rPr>
              <w:fldChar w:fldCharType="begin">
                <w:ffData>
                  <w:name w:val="F_GEB_BD_target"/>
                  <w:enabled/>
                  <w:calcOnExit w:val="0"/>
                  <w:textInput/>
                </w:ffData>
              </w:fldChar>
            </w:r>
            <w:r w:rsidRPr="00E55577">
              <w:rPr>
                <w:rFonts w:ascii="Times New Roman" w:eastAsia="Times New Roman" w:hAnsi="Times New Roman"/>
                <w:i/>
                <w:color w:val="000000"/>
                <w:sz w:val="18"/>
                <w:szCs w:val="18"/>
              </w:rPr>
              <w:instrText xml:space="preserve"> FORMTEXT </w:instrText>
            </w:r>
            <w:r w:rsidRPr="00E55577">
              <w:rPr>
                <w:rFonts w:ascii="Times New Roman" w:eastAsia="Times New Roman" w:hAnsi="Times New Roman"/>
                <w:i/>
                <w:color w:val="000000"/>
                <w:sz w:val="18"/>
                <w:szCs w:val="18"/>
              </w:rPr>
            </w:r>
            <w:r w:rsidRPr="00E55577">
              <w:rPr>
                <w:rFonts w:ascii="Times New Roman" w:eastAsia="Times New Roman" w:hAnsi="Times New Roman"/>
                <w:i/>
                <w:color w:val="000000"/>
                <w:sz w:val="18"/>
                <w:szCs w:val="18"/>
              </w:rPr>
              <w:fldChar w:fldCharType="separate"/>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color w:val="000000"/>
                <w:sz w:val="18"/>
                <w:szCs w:val="18"/>
              </w:rPr>
              <w:fldChar w:fldCharType="end"/>
            </w:r>
          </w:p>
        </w:tc>
        <w:tc>
          <w:tcPr>
            <w:tcW w:w="1151" w:type="dxa"/>
            <w:shd w:val="clear" w:color="auto" w:fill="auto"/>
          </w:tcPr>
          <w:p w14:paraId="5A7B2191" w14:textId="77777777" w:rsidR="00E94BAE" w:rsidRPr="00E55577" w:rsidRDefault="00E94BAE" w:rsidP="00E94BAE">
            <w:pPr>
              <w:spacing w:after="0" w:line="240" w:lineRule="auto"/>
              <w:ind w:left="360"/>
              <w:jc w:val="right"/>
              <w:rPr>
                <w:rFonts w:ascii="Times New Roman" w:eastAsia="Times New Roman" w:hAnsi="Times New Roman"/>
                <w:sz w:val="18"/>
                <w:szCs w:val="18"/>
              </w:rPr>
            </w:pPr>
            <w:r w:rsidRPr="00E55577">
              <w:rPr>
                <w:rFonts w:ascii="Times New Roman" w:eastAsia="Times New Roman" w:hAnsi="Times New Roman"/>
                <w:i/>
                <w:color w:val="000000"/>
                <w:sz w:val="18"/>
                <w:szCs w:val="18"/>
              </w:rPr>
              <w:fldChar w:fldCharType="begin">
                <w:ffData>
                  <w:name w:val="F_GEB_BD_target"/>
                  <w:enabled/>
                  <w:calcOnExit w:val="0"/>
                  <w:textInput/>
                </w:ffData>
              </w:fldChar>
            </w:r>
            <w:r w:rsidRPr="00E55577">
              <w:rPr>
                <w:rFonts w:ascii="Times New Roman" w:eastAsia="Times New Roman" w:hAnsi="Times New Roman"/>
                <w:i/>
                <w:color w:val="000000"/>
                <w:sz w:val="18"/>
                <w:szCs w:val="18"/>
              </w:rPr>
              <w:instrText xml:space="preserve"> FORMTEXT </w:instrText>
            </w:r>
            <w:r w:rsidRPr="00E55577">
              <w:rPr>
                <w:rFonts w:ascii="Times New Roman" w:eastAsia="Times New Roman" w:hAnsi="Times New Roman"/>
                <w:i/>
                <w:color w:val="000000"/>
                <w:sz w:val="18"/>
                <w:szCs w:val="18"/>
              </w:rPr>
            </w:r>
            <w:r w:rsidRPr="00E55577">
              <w:rPr>
                <w:rFonts w:ascii="Times New Roman" w:eastAsia="Times New Roman" w:hAnsi="Times New Roman"/>
                <w:i/>
                <w:color w:val="000000"/>
                <w:sz w:val="18"/>
                <w:szCs w:val="18"/>
              </w:rPr>
              <w:fldChar w:fldCharType="separate"/>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color w:val="000000"/>
                <w:sz w:val="18"/>
                <w:szCs w:val="18"/>
              </w:rPr>
              <w:fldChar w:fldCharType="end"/>
            </w:r>
          </w:p>
        </w:tc>
        <w:tc>
          <w:tcPr>
            <w:tcW w:w="1491" w:type="dxa"/>
            <w:shd w:val="clear" w:color="auto" w:fill="auto"/>
          </w:tcPr>
          <w:p w14:paraId="40C3B089" w14:textId="77777777" w:rsidR="00E94BAE" w:rsidRPr="00E55577" w:rsidRDefault="00E94BAE" w:rsidP="00E94BAE">
            <w:pPr>
              <w:spacing w:after="0" w:line="240" w:lineRule="auto"/>
              <w:ind w:left="360"/>
              <w:jc w:val="right"/>
              <w:rPr>
                <w:rFonts w:ascii="Times New Roman" w:eastAsia="Times New Roman" w:hAnsi="Times New Roman"/>
                <w:sz w:val="18"/>
                <w:szCs w:val="18"/>
              </w:rPr>
            </w:pPr>
            <w:r w:rsidRPr="00E55577">
              <w:rPr>
                <w:rFonts w:ascii="Times New Roman" w:eastAsia="Times New Roman" w:hAnsi="Times New Roman"/>
                <w:i/>
                <w:color w:val="000000"/>
                <w:sz w:val="18"/>
                <w:szCs w:val="18"/>
              </w:rPr>
              <w:fldChar w:fldCharType="begin">
                <w:ffData>
                  <w:name w:val="F_GEB_BD_target"/>
                  <w:enabled/>
                  <w:calcOnExit w:val="0"/>
                  <w:textInput/>
                </w:ffData>
              </w:fldChar>
            </w:r>
            <w:r w:rsidRPr="00E55577">
              <w:rPr>
                <w:rFonts w:ascii="Times New Roman" w:eastAsia="Times New Roman" w:hAnsi="Times New Roman"/>
                <w:i/>
                <w:color w:val="000000"/>
                <w:sz w:val="18"/>
                <w:szCs w:val="18"/>
              </w:rPr>
              <w:instrText xml:space="preserve"> FORMTEXT </w:instrText>
            </w:r>
            <w:r w:rsidRPr="00E55577">
              <w:rPr>
                <w:rFonts w:ascii="Times New Roman" w:eastAsia="Times New Roman" w:hAnsi="Times New Roman"/>
                <w:i/>
                <w:color w:val="000000"/>
                <w:sz w:val="18"/>
                <w:szCs w:val="18"/>
              </w:rPr>
            </w:r>
            <w:r w:rsidRPr="00E55577">
              <w:rPr>
                <w:rFonts w:ascii="Times New Roman" w:eastAsia="Times New Roman" w:hAnsi="Times New Roman"/>
                <w:i/>
                <w:color w:val="000000"/>
                <w:sz w:val="18"/>
                <w:szCs w:val="18"/>
              </w:rPr>
              <w:fldChar w:fldCharType="separate"/>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color w:val="000000"/>
                <w:sz w:val="18"/>
                <w:szCs w:val="18"/>
              </w:rPr>
              <w:fldChar w:fldCharType="end"/>
            </w:r>
          </w:p>
        </w:tc>
      </w:tr>
      <w:tr w:rsidR="00E94BAE" w:rsidRPr="00E55577" w14:paraId="725ECF79" w14:textId="77777777" w:rsidTr="00E94BAE">
        <w:tc>
          <w:tcPr>
            <w:tcW w:w="1266" w:type="dxa"/>
            <w:shd w:val="clear" w:color="auto" w:fill="D9D9D9"/>
          </w:tcPr>
          <w:p w14:paraId="0D2B8041" w14:textId="77777777" w:rsidR="00E94BAE" w:rsidRPr="00E55577" w:rsidRDefault="00E94BAE" w:rsidP="00E94BAE">
            <w:pPr>
              <w:spacing w:after="0" w:line="240" w:lineRule="auto"/>
              <w:ind w:left="360"/>
              <w:rPr>
                <w:rFonts w:ascii="Times New Roman" w:eastAsia="Times New Roman" w:hAnsi="Times New Roman"/>
                <w:b/>
                <w:sz w:val="18"/>
                <w:szCs w:val="18"/>
              </w:rPr>
            </w:pPr>
            <w:r w:rsidRPr="00E55577">
              <w:rPr>
                <w:rFonts w:ascii="Times New Roman" w:eastAsia="Times New Roman" w:hAnsi="Times New Roman"/>
                <w:b/>
                <w:sz w:val="18"/>
                <w:szCs w:val="18"/>
              </w:rPr>
              <w:t>Core Indicator 8</w:t>
            </w:r>
          </w:p>
        </w:tc>
        <w:tc>
          <w:tcPr>
            <w:tcW w:w="8128" w:type="dxa"/>
            <w:gridSpan w:val="10"/>
            <w:shd w:val="clear" w:color="auto" w:fill="D9D9D9"/>
          </w:tcPr>
          <w:p w14:paraId="58E3E71F" w14:textId="77777777" w:rsidR="00E94BAE" w:rsidRPr="00E55577" w:rsidRDefault="00E94BAE" w:rsidP="00E94BAE">
            <w:pPr>
              <w:spacing w:after="0" w:line="240" w:lineRule="auto"/>
              <w:ind w:left="360"/>
              <w:rPr>
                <w:rFonts w:ascii="Times New Roman" w:eastAsia="Times New Roman" w:hAnsi="Times New Roman"/>
                <w:b/>
                <w:sz w:val="18"/>
                <w:szCs w:val="18"/>
              </w:rPr>
            </w:pPr>
            <w:r w:rsidRPr="00E55577">
              <w:rPr>
                <w:rFonts w:ascii="Times New Roman" w:eastAsia="Times New Roman" w:hAnsi="Times New Roman"/>
                <w:b/>
                <w:sz w:val="18"/>
                <w:szCs w:val="18"/>
              </w:rPr>
              <w:t>Globally over-exploited fisheries Moved to more sustainable levels</w:t>
            </w:r>
          </w:p>
        </w:tc>
        <w:tc>
          <w:tcPr>
            <w:tcW w:w="1491" w:type="dxa"/>
            <w:shd w:val="clear" w:color="auto" w:fill="D9D9D9"/>
          </w:tcPr>
          <w:p w14:paraId="3A26823A" w14:textId="77777777" w:rsidR="00E94BAE" w:rsidRPr="00E55577" w:rsidRDefault="00E94BAE" w:rsidP="00E94BAE">
            <w:pPr>
              <w:spacing w:after="0" w:line="240" w:lineRule="auto"/>
              <w:ind w:left="360"/>
              <w:jc w:val="right"/>
              <w:rPr>
                <w:rFonts w:ascii="Times New Roman" w:eastAsia="Times New Roman" w:hAnsi="Times New Roman"/>
                <w:b/>
                <w:sz w:val="18"/>
                <w:szCs w:val="18"/>
              </w:rPr>
            </w:pPr>
            <w:r w:rsidRPr="00E55577">
              <w:rPr>
                <w:rFonts w:ascii="Times New Roman" w:eastAsia="Times New Roman" w:hAnsi="Times New Roman"/>
                <w:b/>
                <w:i/>
                <w:color w:val="000000"/>
                <w:sz w:val="18"/>
                <w:szCs w:val="18"/>
              </w:rPr>
              <w:fldChar w:fldCharType="begin">
                <w:ffData>
                  <w:name w:val=""/>
                  <w:enabled/>
                  <w:calcOnExit w:val="0"/>
                  <w:textInput>
                    <w:default w:val="(Tons)"/>
                  </w:textInput>
                </w:ffData>
              </w:fldChar>
            </w:r>
            <w:r w:rsidRPr="00E55577">
              <w:rPr>
                <w:rFonts w:ascii="Times New Roman" w:eastAsia="Times New Roman" w:hAnsi="Times New Roman"/>
                <w:b/>
                <w:i/>
                <w:color w:val="000000"/>
                <w:sz w:val="18"/>
                <w:szCs w:val="18"/>
              </w:rPr>
              <w:instrText xml:space="preserve"> FORMTEXT </w:instrText>
            </w:r>
            <w:r w:rsidRPr="00E55577">
              <w:rPr>
                <w:rFonts w:ascii="Times New Roman" w:eastAsia="Times New Roman" w:hAnsi="Times New Roman"/>
                <w:b/>
                <w:i/>
                <w:color w:val="000000"/>
                <w:sz w:val="18"/>
                <w:szCs w:val="18"/>
              </w:rPr>
            </w:r>
            <w:r w:rsidRPr="00E55577">
              <w:rPr>
                <w:rFonts w:ascii="Times New Roman" w:eastAsia="Times New Roman" w:hAnsi="Times New Roman"/>
                <w:b/>
                <w:i/>
                <w:color w:val="000000"/>
                <w:sz w:val="18"/>
                <w:szCs w:val="18"/>
              </w:rPr>
              <w:fldChar w:fldCharType="separate"/>
            </w:r>
            <w:r w:rsidRPr="00E55577">
              <w:rPr>
                <w:rFonts w:ascii="Times New Roman" w:eastAsia="Times New Roman" w:hAnsi="Times New Roman"/>
                <w:b/>
                <w:i/>
                <w:noProof/>
                <w:color w:val="000000"/>
                <w:sz w:val="18"/>
                <w:szCs w:val="18"/>
              </w:rPr>
              <w:t>(Metric Tons)</w:t>
            </w:r>
            <w:r w:rsidRPr="00E55577">
              <w:rPr>
                <w:rFonts w:ascii="Times New Roman" w:eastAsia="Times New Roman" w:hAnsi="Times New Roman"/>
                <w:b/>
                <w:i/>
                <w:color w:val="000000"/>
                <w:sz w:val="18"/>
                <w:szCs w:val="18"/>
              </w:rPr>
              <w:fldChar w:fldCharType="end"/>
            </w:r>
          </w:p>
        </w:tc>
      </w:tr>
      <w:tr w:rsidR="00E94BAE" w:rsidRPr="00E55577" w14:paraId="1F69D8D8" w14:textId="77777777" w:rsidTr="00E94BAE">
        <w:trPr>
          <w:trHeight w:val="197"/>
        </w:trPr>
        <w:tc>
          <w:tcPr>
            <w:tcW w:w="5381" w:type="dxa"/>
            <w:gridSpan w:val="6"/>
            <w:vMerge w:val="restart"/>
            <w:shd w:val="clear" w:color="auto" w:fill="auto"/>
          </w:tcPr>
          <w:p w14:paraId="3A4A3E15" w14:textId="77777777" w:rsidR="00E94BAE" w:rsidRPr="00E55577" w:rsidRDefault="00E94BAE" w:rsidP="00E94BAE">
            <w:pPr>
              <w:spacing w:after="0" w:line="240" w:lineRule="auto"/>
              <w:ind w:left="360"/>
              <w:rPr>
                <w:rFonts w:ascii="Times New Roman" w:eastAsia="Times New Roman" w:hAnsi="Times New Roman"/>
                <w:bCs/>
                <w:sz w:val="18"/>
                <w:szCs w:val="18"/>
              </w:rPr>
            </w:pPr>
            <w:r w:rsidRPr="00E55577">
              <w:rPr>
                <w:rFonts w:ascii="Times New Roman" w:eastAsia="Times New Roman" w:hAnsi="Times New Roman"/>
                <w:bCs/>
                <w:sz w:val="18"/>
                <w:szCs w:val="18"/>
              </w:rPr>
              <w:t>Fishery Details</w:t>
            </w:r>
          </w:p>
          <w:p w14:paraId="4D3C7F79" w14:textId="77777777" w:rsidR="00E94BAE" w:rsidRPr="00E55577" w:rsidRDefault="00E94BAE" w:rsidP="00E94BAE">
            <w:pPr>
              <w:spacing w:after="0" w:line="240" w:lineRule="auto"/>
              <w:ind w:left="360"/>
              <w:rPr>
                <w:rFonts w:ascii="Times New Roman" w:eastAsia="Times New Roman" w:hAnsi="Times New Roman"/>
                <w:sz w:val="18"/>
                <w:szCs w:val="18"/>
              </w:rPr>
            </w:pPr>
            <w:r w:rsidRPr="00E55577">
              <w:rPr>
                <w:rFonts w:ascii="Times New Roman" w:eastAsia="Times New Roman" w:hAnsi="Times New Roman"/>
                <w:i/>
                <w:color w:val="000000"/>
                <w:sz w:val="18"/>
                <w:szCs w:val="18"/>
              </w:rPr>
              <w:fldChar w:fldCharType="begin">
                <w:ffData>
                  <w:name w:val="F_GEB_BD_target"/>
                  <w:enabled/>
                  <w:calcOnExit w:val="0"/>
                  <w:textInput/>
                </w:ffData>
              </w:fldChar>
            </w:r>
            <w:r w:rsidRPr="00E55577">
              <w:rPr>
                <w:rFonts w:ascii="Times New Roman" w:eastAsia="Times New Roman" w:hAnsi="Times New Roman"/>
                <w:i/>
                <w:color w:val="000000"/>
                <w:sz w:val="18"/>
                <w:szCs w:val="18"/>
              </w:rPr>
              <w:instrText xml:space="preserve"> FORMTEXT </w:instrText>
            </w:r>
            <w:r w:rsidRPr="00E55577">
              <w:rPr>
                <w:rFonts w:ascii="Times New Roman" w:eastAsia="Times New Roman" w:hAnsi="Times New Roman"/>
                <w:i/>
                <w:color w:val="000000"/>
                <w:sz w:val="18"/>
                <w:szCs w:val="18"/>
              </w:rPr>
            </w:r>
            <w:r w:rsidRPr="00E55577">
              <w:rPr>
                <w:rFonts w:ascii="Times New Roman" w:eastAsia="Times New Roman" w:hAnsi="Times New Roman"/>
                <w:i/>
                <w:color w:val="000000"/>
                <w:sz w:val="18"/>
                <w:szCs w:val="18"/>
              </w:rPr>
              <w:fldChar w:fldCharType="separate"/>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color w:val="000000"/>
                <w:sz w:val="18"/>
                <w:szCs w:val="18"/>
              </w:rPr>
              <w:fldChar w:fldCharType="end"/>
            </w:r>
          </w:p>
        </w:tc>
        <w:tc>
          <w:tcPr>
            <w:tcW w:w="5504" w:type="dxa"/>
            <w:gridSpan w:val="6"/>
            <w:shd w:val="clear" w:color="auto" w:fill="auto"/>
          </w:tcPr>
          <w:p w14:paraId="24F3289D" w14:textId="77777777" w:rsidR="00E94BAE" w:rsidRPr="00E55577" w:rsidRDefault="00E94BAE" w:rsidP="00E94BAE">
            <w:pPr>
              <w:spacing w:after="0" w:line="240" w:lineRule="auto"/>
              <w:ind w:left="360"/>
              <w:jc w:val="center"/>
              <w:rPr>
                <w:rFonts w:ascii="Times New Roman" w:eastAsia="Times New Roman" w:hAnsi="Times New Roman"/>
                <w:sz w:val="18"/>
                <w:szCs w:val="18"/>
              </w:rPr>
            </w:pPr>
            <w:r w:rsidRPr="00E55577">
              <w:rPr>
                <w:rFonts w:ascii="Times New Roman" w:eastAsia="Times New Roman" w:hAnsi="Times New Roman"/>
                <w:sz w:val="18"/>
                <w:szCs w:val="18"/>
              </w:rPr>
              <w:t>Metric Tons</w:t>
            </w:r>
          </w:p>
        </w:tc>
      </w:tr>
      <w:tr w:rsidR="00E94BAE" w:rsidRPr="00E55577" w14:paraId="63682511" w14:textId="77777777" w:rsidTr="00E94BAE">
        <w:trPr>
          <w:trHeight w:val="188"/>
        </w:trPr>
        <w:tc>
          <w:tcPr>
            <w:tcW w:w="5381" w:type="dxa"/>
            <w:gridSpan w:val="6"/>
            <w:vMerge/>
            <w:shd w:val="clear" w:color="auto" w:fill="auto"/>
          </w:tcPr>
          <w:p w14:paraId="3AB086B9" w14:textId="77777777" w:rsidR="00E94BAE" w:rsidRPr="00E55577" w:rsidRDefault="00E94BAE" w:rsidP="00E94BAE">
            <w:pPr>
              <w:spacing w:after="0" w:line="240" w:lineRule="auto"/>
              <w:ind w:left="360"/>
              <w:rPr>
                <w:rFonts w:ascii="Times New Roman" w:eastAsia="Times New Roman" w:hAnsi="Times New Roman"/>
                <w:sz w:val="18"/>
                <w:szCs w:val="18"/>
              </w:rPr>
            </w:pPr>
          </w:p>
        </w:tc>
        <w:tc>
          <w:tcPr>
            <w:tcW w:w="1297" w:type="dxa"/>
            <w:gridSpan w:val="2"/>
            <w:shd w:val="clear" w:color="auto" w:fill="auto"/>
          </w:tcPr>
          <w:p w14:paraId="212D4026" w14:textId="45EEF2CB" w:rsidR="00E94BAE" w:rsidRPr="00E55577" w:rsidRDefault="00E94BAE" w:rsidP="00E94BAE">
            <w:pPr>
              <w:spacing w:after="0" w:line="240" w:lineRule="auto"/>
              <w:ind w:left="360"/>
              <w:rPr>
                <w:rFonts w:ascii="Times New Roman" w:eastAsia="Times New Roman" w:hAnsi="Times New Roman"/>
                <w:sz w:val="18"/>
                <w:szCs w:val="18"/>
              </w:rPr>
            </w:pPr>
            <w:r w:rsidRPr="00E55577">
              <w:rPr>
                <w:rFonts w:ascii="Times New Roman" w:eastAsia="Times New Roman" w:hAnsi="Times New Roman"/>
                <w:sz w:val="18"/>
                <w:szCs w:val="18"/>
              </w:rPr>
              <w:t>Concept stage</w:t>
            </w:r>
          </w:p>
        </w:tc>
        <w:tc>
          <w:tcPr>
            <w:tcW w:w="1565" w:type="dxa"/>
            <w:gridSpan w:val="2"/>
            <w:shd w:val="clear" w:color="auto" w:fill="auto"/>
          </w:tcPr>
          <w:p w14:paraId="6002BC95" w14:textId="77777777" w:rsidR="00E94BAE" w:rsidRPr="00E55577" w:rsidRDefault="00E94BAE" w:rsidP="00E94BAE">
            <w:pPr>
              <w:spacing w:after="0" w:line="240" w:lineRule="auto"/>
              <w:ind w:left="360"/>
              <w:rPr>
                <w:rFonts w:ascii="Times New Roman" w:eastAsia="Times New Roman" w:hAnsi="Times New Roman"/>
                <w:sz w:val="18"/>
                <w:szCs w:val="18"/>
              </w:rPr>
            </w:pPr>
            <w:r w:rsidRPr="00E55577">
              <w:rPr>
                <w:rFonts w:ascii="Times New Roman" w:eastAsia="Times New Roman" w:hAnsi="Times New Roman"/>
                <w:sz w:val="18"/>
                <w:szCs w:val="18"/>
              </w:rPr>
              <w:t>Endorsement</w:t>
            </w:r>
          </w:p>
        </w:tc>
        <w:tc>
          <w:tcPr>
            <w:tcW w:w="1151" w:type="dxa"/>
            <w:shd w:val="clear" w:color="auto" w:fill="auto"/>
          </w:tcPr>
          <w:p w14:paraId="6409849B" w14:textId="77777777" w:rsidR="00E94BAE" w:rsidRPr="00E55577" w:rsidRDefault="00E94BAE" w:rsidP="00E94BAE">
            <w:pPr>
              <w:spacing w:after="0" w:line="240" w:lineRule="auto"/>
              <w:ind w:left="360"/>
              <w:rPr>
                <w:rFonts w:ascii="Times New Roman" w:eastAsia="Times New Roman" w:hAnsi="Times New Roman"/>
                <w:sz w:val="18"/>
                <w:szCs w:val="18"/>
              </w:rPr>
            </w:pPr>
            <w:r w:rsidRPr="00E55577">
              <w:rPr>
                <w:rFonts w:ascii="Times New Roman" w:eastAsia="Times New Roman" w:hAnsi="Times New Roman"/>
                <w:sz w:val="18"/>
                <w:szCs w:val="18"/>
              </w:rPr>
              <w:t>MTR</w:t>
            </w:r>
          </w:p>
        </w:tc>
        <w:tc>
          <w:tcPr>
            <w:tcW w:w="1491" w:type="dxa"/>
            <w:shd w:val="clear" w:color="auto" w:fill="auto"/>
          </w:tcPr>
          <w:p w14:paraId="5C311E66" w14:textId="77777777" w:rsidR="00E94BAE" w:rsidRPr="00E55577" w:rsidRDefault="00E94BAE" w:rsidP="00E94BAE">
            <w:pPr>
              <w:spacing w:after="0" w:line="240" w:lineRule="auto"/>
              <w:ind w:left="360"/>
              <w:rPr>
                <w:rFonts w:ascii="Times New Roman" w:eastAsia="Times New Roman" w:hAnsi="Times New Roman"/>
                <w:sz w:val="18"/>
                <w:szCs w:val="18"/>
              </w:rPr>
            </w:pPr>
            <w:r w:rsidRPr="00E55577">
              <w:rPr>
                <w:rFonts w:ascii="Times New Roman" w:eastAsia="Times New Roman" w:hAnsi="Times New Roman"/>
                <w:sz w:val="18"/>
                <w:szCs w:val="18"/>
              </w:rPr>
              <w:t>TE</w:t>
            </w:r>
          </w:p>
        </w:tc>
      </w:tr>
      <w:tr w:rsidR="00E94BAE" w:rsidRPr="00E55577" w14:paraId="49AC108E" w14:textId="77777777" w:rsidTr="00E94BAE">
        <w:tc>
          <w:tcPr>
            <w:tcW w:w="5381" w:type="dxa"/>
            <w:gridSpan w:val="6"/>
            <w:vMerge/>
            <w:shd w:val="clear" w:color="auto" w:fill="auto"/>
          </w:tcPr>
          <w:p w14:paraId="2D62DA3D" w14:textId="77777777" w:rsidR="00E94BAE" w:rsidRPr="00E55577" w:rsidRDefault="00E94BAE" w:rsidP="00E94BAE">
            <w:pPr>
              <w:spacing w:after="0" w:line="240" w:lineRule="auto"/>
              <w:ind w:left="360"/>
              <w:jc w:val="right"/>
              <w:rPr>
                <w:rFonts w:ascii="Times New Roman" w:eastAsia="Times New Roman" w:hAnsi="Times New Roman"/>
                <w:sz w:val="18"/>
                <w:szCs w:val="18"/>
              </w:rPr>
            </w:pPr>
          </w:p>
        </w:tc>
        <w:tc>
          <w:tcPr>
            <w:tcW w:w="1297" w:type="dxa"/>
            <w:gridSpan w:val="2"/>
            <w:shd w:val="clear" w:color="auto" w:fill="auto"/>
          </w:tcPr>
          <w:p w14:paraId="445B2090" w14:textId="77777777" w:rsidR="00E94BAE" w:rsidRPr="00E55577" w:rsidRDefault="00E94BAE" w:rsidP="00E94BAE">
            <w:pPr>
              <w:spacing w:after="0" w:line="240" w:lineRule="auto"/>
              <w:ind w:left="360"/>
              <w:jc w:val="right"/>
              <w:rPr>
                <w:rFonts w:ascii="Times New Roman" w:eastAsia="Times New Roman" w:hAnsi="Times New Roman"/>
                <w:sz w:val="18"/>
                <w:szCs w:val="18"/>
              </w:rPr>
            </w:pPr>
            <w:r w:rsidRPr="00E55577">
              <w:rPr>
                <w:rFonts w:ascii="Times New Roman" w:eastAsia="Times New Roman" w:hAnsi="Times New Roman"/>
                <w:i/>
                <w:color w:val="000000"/>
                <w:sz w:val="18"/>
                <w:szCs w:val="18"/>
              </w:rPr>
              <w:fldChar w:fldCharType="begin">
                <w:ffData>
                  <w:name w:val="F_GEB_BD_target"/>
                  <w:enabled/>
                  <w:calcOnExit w:val="0"/>
                  <w:textInput/>
                </w:ffData>
              </w:fldChar>
            </w:r>
            <w:r w:rsidRPr="00E55577">
              <w:rPr>
                <w:rFonts w:ascii="Times New Roman" w:eastAsia="Times New Roman" w:hAnsi="Times New Roman"/>
                <w:i/>
                <w:color w:val="000000"/>
                <w:sz w:val="18"/>
                <w:szCs w:val="18"/>
              </w:rPr>
              <w:instrText xml:space="preserve"> FORMTEXT </w:instrText>
            </w:r>
            <w:r w:rsidRPr="00E55577">
              <w:rPr>
                <w:rFonts w:ascii="Times New Roman" w:eastAsia="Times New Roman" w:hAnsi="Times New Roman"/>
                <w:i/>
                <w:color w:val="000000"/>
                <w:sz w:val="18"/>
                <w:szCs w:val="18"/>
              </w:rPr>
            </w:r>
            <w:r w:rsidRPr="00E55577">
              <w:rPr>
                <w:rFonts w:ascii="Times New Roman" w:eastAsia="Times New Roman" w:hAnsi="Times New Roman"/>
                <w:i/>
                <w:color w:val="000000"/>
                <w:sz w:val="18"/>
                <w:szCs w:val="18"/>
              </w:rPr>
              <w:fldChar w:fldCharType="separate"/>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color w:val="000000"/>
                <w:sz w:val="18"/>
                <w:szCs w:val="18"/>
              </w:rPr>
              <w:fldChar w:fldCharType="end"/>
            </w:r>
          </w:p>
        </w:tc>
        <w:tc>
          <w:tcPr>
            <w:tcW w:w="1565" w:type="dxa"/>
            <w:gridSpan w:val="2"/>
            <w:shd w:val="clear" w:color="auto" w:fill="auto"/>
          </w:tcPr>
          <w:p w14:paraId="76FD1C4F" w14:textId="77777777" w:rsidR="00E94BAE" w:rsidRPr="00E55577" w:rsidRDefault="00E94BAE" w:rsidP="00E94BAE">
            <w:pPr>
              <w:spacing w:after="0" w:line="240" w:lineRule="auto"/>
              <w:ind w:left="360"/>
              <w:jc w:val="right"/>
              <w:rPr>
                <w:rFonts w:ascii="Times New Roman" w:eastAsia="Times New Roman" w:hAnsi="Times New Roman"/>
                <w:sz w:val="18"/>
                <w:szCs w:val="18"/>
              </w:rPr>
            </w:pPr>
            <w:r w:rsidRPr="00E55577">
              <w:rPr>
                <w:rFonts w:ascii="Times New Roman" w:eastAsia="Times New Roman" w:hAnsi="Times New Roman"/>
                <w:i/>
                <w:color w:val="000000"/>
                <w:sz w:val="18"/>
                <w:szCs w:val="18"/>
              </w:rPr>
              <w:fldChar w:fldCharType="begin">
                <w:ffData>
                  <w:name w:val="F_GEB_BD_target"/>
                  <w:enabled/>
                  <w:calcOnExit w:val="0"/>
                  <w:textInput/>
                </w:ffData>
              </w:fldChar>
            </w:r>
            <w:r w:rsidRPr="00E55577">
              <w:rPr>
                <w:rFonts w:ascii="Times New Roman" w:eastAsia="Times New Roman" w:hAnsi="Times New Roman"/>
                <w:i/>
                <w:color w:val="000000"/>
                <w:sz w:val="18"/>
                <w:szCs w:val="18"/>
              </w:rPr>
              <w:instrText xml:space="preserve"> FORMTEXT </w:instrText>
            </w:r>
            <w:r w:rsidRPr="00E55577">
              <w:rPr>
                <w:rFonts w:ascii="Times New Roman" w:eastAsia="Times New Roman" w:hAnsi="Times New Roman"/>
                <w:i/>
                <w:color w:val="000000"/>
                <w:sz w:val="18"/>
                <w:szCs w:val="18"/>
              </w:rPr>
            </w:r>
            <w:r w:rsidRPr="00E55577">
              <w:rPr>
                <w:rFonts w:ascii="Times New Roman" w:eastAsia="Times New Roman" w:hAnsi="Times New Roman"/>
                <w:i/>
                <w:color w:val="000000"/>
                <w:sz w:val="18"/>
                <w:szCs w:val="18"/>
              </w:rPr>
              <w:fldChar w:fldCharType="separate"/>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color w:val="000000"/>
                <w:sz w:val="18"/>
                <w:szCs w:val="18"/>
              </w:rPr>
              <w:fldChar w:fldCharType="end"/>
            </w:r>
          </w:p>
        </w:tc>
        <w:tc>
          <w:tcPr>
            <w:tcW w:w="1151" w:type="dxa"/>
            <w:shd w:val="clear" w:color="auto" w:fill="auto"/>
          </w:tcPr>
          <w:p w14:paraId="67340765" w14:textId="77777777" w:rsidR="00E94BAE" w:rsidRPr="00E55577" w:rsidRDefault="00E94BAE" w:rsidP="00E94BAE">
            <w:pPr>
              <w:spacing w:after="0" w:line="240" w:lineRule="auto"/>
              <w:ind w:left="360"/>
              <w:jc w:val="right"/>
              <w:rPr>
                <w:rFonts w:ascii="Times New Roman" w:eastAsia="Times New Roman" w:hAnsi="Times New Roman"/>
                <w:sz w:val="18"/>
                <w:szCs w:val="18"/>
              </w:rPr>
            </w:pPr>
            <w:r w:rsidRPr="00E55577">
              <w:rPr>
                <w:rFonts w:ascii="Times New Roman" w:eastAsia="Times New Roman" w:hAnsi="Times New Roman"/>
                <w:i/>
                <w:color w:val="000000"/>
                <w:sz w:val="18"/>
                <w:szCs w:val="18"/>
              </w:rPr>
              <w:fldChar w:fldCharType="begin">
                <w:ffData>
                  <w:name w:val="F_GEB_BD_target"/>
                  <w:enabled/>
                  <w:calcOnExit w:val="0"/>
                  <w:textInput/>
                </w:ffData>
              </w:fldChar>
            </w:r>
            <w:r w:rsidRPr="00E55577">
              <w:rPr>
                <w:rFonts w:ascii="Times New Roman" w:eastAsia="Times New Roman" w:hAnsi="Times New Roman"/>
                <w:i/>
                <w:color w:val="000000"/>
                <w:sz w:val="18"/>
                <w:szCs w:val="18"/>
              </w:rPr>
              <w:instrText xml:space="preserve"> FORMTEXT </w:instrText>
            </w:r>
            <w:r w:rsidRPr="00E55577">
              <w:rPr>
                <w:rFonts w:ascii="Times New Roman" w:eastAsia="Times New Roman" w:hAnsi="Times New Roman"/>
                <w:i/>
                <w:color w:val="000000"/>
                <w:sz w:val="18"/>
                <w:szCs w:val="18"/>
              </w:rPr>
            </w:r>
            <w:r w:rsidRPr="00E55577">
              <w:rPr>
                <w:rFonts w:ascii="Times New Roman" w:eastAsia="Times New Roman" w:hAnsi="Times New Roman"/>
                <w:i/>
                <w:color w:val="000000"/>
                <w:sz w:val="18"/>
                <w:szCs w:val="18"/>
              </w:rPr>
              <w:fldChar w:fldCharType="separate"/>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color w:val="000000"/>
                <w:sz w:val="18"/>
                <w:szCs w:val="18"/>
              </w:rPr>
              <w:fldChar w:fldCharType="end"/>
            </w:r>
          </w:p>
        </w:tc>
        <w:tc>
          <w:tcPr>
            <w:tcW w:w="1491" w:type="dxa"/>
            <w:shd w:val="clear" w:color="auto" w:fill="auto"/>
          </w:tcPr>
          <w:p w14:paraId="520CA1E8" w14:textId="77777777" w:rsidR="00E94BAE" w:rsidRPr="00E55577" w:rsidRDefault="00E94BAE" w:rsidP="00E94BAE">
            <w:pPr>
              <w:spacing w:after="0" w:line="240" w:lineRule="auto"/>
              <w:ind w:left="360"/>
              <w:jc w:val="right"/>
              <w:rPr>
                <w:rFonts w:ascii="Times New Roman" w:eastAsia="Times New Roman" w:hAnsi="Times New Roman"/>
                <w:sz w:val="18"/>
                <w:szCs w:val="18"/>
              </w:rPr>
            </w:pPr>
            <w:r w:rsidRPr="00E55577">
              <w:rPr>
                <w:rFonts w:ascii="Times New Roman" w:eastAsia="Times New Roman" w:hAnsi="Times New Roman"/>
                <w:i/>
                <w:color w:val="000000"/>
                <w:sz w:val="18"/>
                <w:szCs w:val="18"/>
              </w:rPr>
              <w:fldChar w:fldCharType="begin">
                <w:ffData>
                  <w:name w:val="F_GEB_BD_target"/>
                  <w:enabled/>
                  <w:calcOnExit w:val="0"/>
                  <w:textInput/>
                </w:ffData>
              </w:fldChar>
            </w:r>
            <w:r w:rsidRPr="00E55577">
              <w:rPr>
                <w:rFonts w:ascii="Times New Roman" w:eastAsia="Times New Roman" w:hAnsi="Times New Roman"/>
                <w:i/>
                <w:color w:val="000000"/>
                <w:sz w:val="18"/>
                <w:szCs w:val="18"/>
              </w:rPr>
              <w:instrText xml:space="preserve"> FORMTEXT </w:instrText>
            </w:r>
            <w:r w:rsidRPr="00E55577">
              <w:rPr>
                <w:rFonts w:ascii="Times New Roman" w:eastAsia="Times New Roman" w:hAnsi="Times New Roman"/>
                <w:i/>
                <w:color w:val="000000"/>
                <w:sz w:val="18"/>
                <w:szCs w:val="18"/>
              </w:rPr>
            </w:r>
            <w:r w:rsidRPr="00E55577">
              <w:rPr>
                <w:rFonts w:ascii="Times New Roman" w:eastAsia="Times New Roman" w:hAnsi="Times New Roman"/>
                <w:i/>
                <w:color w:val="000000"/>
                <w:sz w:val="18"/>
                <w:szCs w:val="18"/>
              </w:rPr>
              <w:fldChar w:fldCharType="separate"/>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color w:val="000000"/>
                <w:sz w:val="18"/>
                <w:szCs w:val="18"/>
              </w:rPr>
              <w:fldChar w:fldCharType="end"/>
            </w:r>
          </w:p>
        </w:tc>
      </w:tr>
      <w:tr w:rsidR="00E94BAE" w:rsidRPr="00E55577" w14:paraId="39894CFB" w14:textId="77777777" w:rsidTr="00E94BAE">
        <w:tc>
          <w:tcPr>
            <w:tcW w:w="1266" w:type="dxa"/>
            <w:shd w:val="clear" w:color="auto" w:fill="D9D9D9"/>
          </w:tcPr>
          <w:p w14:paraId="6903F82B" w14:textId="77777777" w:rsidR="00E94BAE" w:rsidRPr="00E55577" w:rsidRDefault="00E94BAE" w:rsidP="00E94BAE">
            <w:pPr>
              <w:spacing w:after="0" w:line="240" w:lineRule="auto"/>
              <w:ind w:left="360"/>
              <w:rPr>
                <w:rFonts w:ascii="Times New Roman" w:eastAsia="Times New Roman" w:hAnsi="Times New Roman"/>
                <w:b/>
                <w:sz w:val="18"/>
                <w:szCs w:val="18"/>
              </w:rPr>
            </w:pPr>
            <w:r w:rsidRPr="00E55577">
              <w:rPr>
                <w:rFonts w:ascii="Times New Roman" w:eastAsia="Times New Roman" w:hAnsi="Times New Roman"/>
                <w:b/>
                <w:sz w:val="18"/>
                <w:szCs w:val="18"/>
              </w:rPr>
              <w:t>Core Indicator 9</w:t>
            </w:r>
          </w:p>
        </w:tc>
        <w:tc>
          <w:tcPr>
            <w:tcW w:w="8128" w:type="dxa"/>
            <w:gridSpan w:val="10"/>
            <w:shd w:val="clear" w:color="auto" w:fill="D9D9D9"/>
          </w:tcPr>
          <w:p w14:paraId="585468A1" w14:textId="77777777" w:rsidR="00E94BAE" w:rsidRPr="00E55577" w:rsidRDefault="00E94BAE" w:rsidP="00E94BAE">
            <w:pPr>
              <w:spacing w:after="0" w:line="240" w:lineRule="auto"/>
              <w:ind w:left="360"/>
              <w:rPr>
                <w:rFonts w:ascii="Times New Roman" w:eastAsia="Times New Roman" w:hAnsi="Times New Roman"/>
                <w:b/>
                <w:sz w:val="18"/>
                <w:szCs w:val="18"/>
              </w:rPr>
            </w:pPr>
            <w:r w:rsidRPr="00E55577">
              <w:rPr>
                <w:rFonts w:ascii="Times New Roman" w:eastAsia="Times New Roman" w:hAnsi="Times New Roman"/>
                <w:b/>
                <w:sz w:val="18"/>
                <w:szCs w:val="18"/>
              </w:rPr>
              <w:t>Reduction, disposal/destruction, phase out, elimination and avoidance of chemicals of global concern and their waste in the environment and in processes, materials and products</w:t>
            </w:r>
          </w:p>
        </w:tc>
        <w:tc>
          <w:tcPr>
            <w:tcW w:w="1491" w:type="dxa"/>
            <w:shd w:val="clear" w:color="auto" w:fill="D9D9D9"/>
          </w:tcPr>
          <w:p w14:paraId="393ECE9E" w14:textId="77777777" w:rsidR="00E94BAE" w:rsidRPr="00E55577" w:rsidRDefault="00E94BAE" w:rsidP="00E94BAE">
            <w:pPr>
              <w:spacing w:after="0" w:line="240" w:lineRule="auto"/>
              <w:ind w:left="360"/>
              <w:jc w:val="right"/>
              <w:rPr>
                <w:rFonts w:ascii="Times New Roman" w:eastAsia="Times New Roman" w:hAnsi="Times New Roman"/>
                <w:b/>
                <w:sz w:val="18"/>
                <w:szCs w:val="18"/>
              </w:rPr>
            </w:pPr>
            <w:r w:rsidRPr="00E55577">
              <w:rPr>
                <w:rFonts w:ascii="Times New Roman" w:eastAsia="Times New Roman" w:hAnsi="Times New Roman"/>
                <w:b/>
                <w:i/>
                <w:color w:val="000000"/>
                <w:sz w:val="18"/>
                <w:szCs w:val="18"/>
              </w:rPr>
              <w:fldChar w:fldCharType="begin">
                <w:ffData>
                  <w:name w:val=""/>
                  <w:enabled/>
                  <w:calcOnExit w:val="0"/>
                  <w:textInput>
                    <w:default w:val="(Tons)"/>
                  </w:textInput>
                </w:ffData>
              </w:fldChar>
            </w:r>
            <w:r w:rsidRPr="00E55577">
              <w:rPr>
                <w:rFonts w:ascii="Times New Roman" w:eastAsia="Times New Roman" w:hAnsi="Times New Roman"/>
                <w:b/>
                <w:i/>
                <w:color w:val="000000"/>
                <w:sz w:val="18"/>
                <w:szCs w:val="18"/>
              </w:rPr>
              <w:instrText xml:space="preserve"> FORMTEXT </w:instrText>
            </w:r>
            <w:r w:rsidRPr="00E55577">
              <w:rPr>
                <w:rFonts w:ascii="Times New Roman" w:eastAsia="Times New Roman" w:hAnsi="Times New Roman"/>
                <w:b/>
                <w:i/>
                <w:color w:val="000000"/>
                <w:sz w:val="18"/>
                <w:szCs w:val="18"/>
              </w:rPr>
            </w:r>
            <w:r w:rsidRPr="00E55577">
              <w:rPr>
                <w:rFonts w:ascii="Times New Roman" w:eastAsia="Times New Roman" w:hAnsi="Times New Roman"/>
                <w:b/>
                <w:i/>
                <w:color w:val="000000"/>
                <w:sz w:val="18"/>
                <w:szCs w:val="18"/>
              </w:rPr>
              <w:fldChar w:fldCharType="separate"/>
            </w:r>
            <w:r w:rsidRPr="00E55577">
              <w:rPr>
                <w:rFonts w:ascii="Times New Roman" w:eastAsia="Times New Roman" w:hAnsi="Times New Roman"/>
                <w:b/>
                <w:i/>
                <w:noProof/>
                <w:color w:val="000000"/>
                <w:sz w:val="18"/>
                <w:szCs w:val="18"/>
              </w:rPr>
              <w:t>(Metric Tons)</w:t>
            </w:r>
            <w:r w:rsidRPr="00E55577">
              <w:rPr>
                <w:rFonts w:ascii="Times New Roman" w:eastAsia="Times New Roman" w:hAnsi="Times New Roman"/>
                <w:b/>
                <w:i/>
                <w:color w:val="000000"/>
                <w:sz w:val="18"/>
                <w:szCs w:val="18"/>
              </w:rPr>
              <w:fldChar w:fldCharType="end"/>
            </w:r>
          </w:p>
        </w:tc>
      </w:tr>
      <w:tr w:rsidR="00E94BAE" w:rsidRPr="00E55577" w14:paraId="3DC6696D" w14:textId="77777777" w:rsidTr="00E94BAE">
        <w:tc>
          <w:tcPr>
            <w:tcW w:w="1266" w:type="dxa"/>
            <w:shd w:val="clear" w:color="auto" w:fill="auto"/>
          </w:tcPr>
          <w:p w14:paraId="635AFAE5" w14:textId="77777777" w:rsidR="00E94BAE" w:rsidRPr="00E55577" w:rsidRDefault="00E94BAE" w:rsidP="00E94BAE">
            <w:pPr>
              <w:spacing w:after="0" w:line="240" w:lineRule="auto"/>
              <w:ind w:left="360"/>
              <w:rPr>
                <w:rFonts w:ascii="Times New Roman" w:eastAsia="Times New Roman" w:hAnsi="Times New Roman"/>
                <w:sz w:val="18"/>
                <w:szCs w:val="18"/>
              </w:rPr>
            </w:pPr>
          </w:p>
        </w:tc>
        <w:tc>
          <w:tcPr>
            <w:tcW w:w="4115" w:type="dxa"/>
            <w:gridSpan w:val="5"/>
            <w:shd w:val="clear" w:color="auto" w:fill="auto"/>
          </w:tcPr>
          <w:p w14:paraId="3458087F" w14:textId="77777777" w:rsidR="00E94BAE" w:rsidRPr="00E55577" w:rsidRDefault="00E94BAE" w:rsidP="00E94BAE">
            <w:pPr>
              <w:spacing w:after="0" w:line="240" w:lineRule="auto"/>
              <w:ind w:left="360"/>
              <w:rPr>
                <w:rFonts w:ascii="Times New Roman" w:eastAsia="Times New Roman" w:hAnsi="Times New Roman"/>
                <w:sz w:val="18"/>
                <w:szCs w:val="18"/>
              </w:rPr>
            </w:pPr>
          </w:p>
        </w:tc>
        <w:tc>
          <w:tcPr>
            <w:tcW w:w="5504" w:type="dxa"/>
            <w:gridSpan w:val="6"/>
            <w:shd w:val="clear" w:color="auto" w:fill="F2F2F2"/>
          </w:tcPr>
          <w:p w14:paraId="304AB9CB" w14:textId="77777777" w:rsidR="00E94BAE" w:rsidRPr="00E55577" w:rsidRDefault="00E94BAE" w:rsidP="00E94BAE">
            <w:pPr>
              <w:spacing w:after="0" w:line="240" w:lineRule="auto"/>
              <w:ind w:left="360"/>
              <w:jc w:val="center"/>
              <w:rPr>
                <w:rFonts w:ascii="Times New Roman" w:eastAsia="Times New Roman" w:hAnsi="Times New Roman"/>
                <w:i/>
                <w:color w:val="000000"/>
                <w:sz w:val="18"/>
                <w:szCs w:val="18"/>
              </w:rPr>
            </w:pPr>
            <w:r w:rsidRPr="00E55577">
              <w:rPr>
                <w:rFonts w:ascii="Times New Roman" w:eastAsia="Times New Roman" w:hAnsi="Times New Roman"/>
                <w:sz w:val="18"/>
                <w:szCs w:val="18"/>
              </w:rPr>
              <w:t>Metric Tons (9.1+9.2+9.3)</w:t>
            </w:r>
          </w:p>
        </w:tc>
      </w:tr>
      <w:tr w:rsidR="00E94BAE" w:rsidRPr="00E55577" w14:paraId="749BC04B" w14:textId="77777777" w:rsidTr="00E94BAE">
        <w:tc>
          <w:tcPr>
            <w:tcW w:w="1266" w:type="dxa"/>
            <w:shd w:val="clear" w:color="auto" w:fill="auto"/>
          </w:tcPr>
          <w:p w14:paraId="7FC75BC7" w14:textId="77777777" w:rsidR="00E94BAE" w:rsidRPr="00E55577" w:rsidRDefault="00E94BAE" w:rsidP="00E94BAE">
            <w:pPr>
              <w:spacing w:after="0" w:line="240" w:lineRule="auto"/>
              <w:ind w:left="360"/>
              <w:rPr>
                <w:rFonts w:ascii="Times New Roman" w:eastAsia="Times New Roman" w:hAnsi="Times New Roman"/>
                <w:sz w:val="18"/>
                <w:szCs w:val="18"/>
              </w:rPr>
            </w:pPr>
          </w:p>
        </w:tc>
        <w:tc>
          <w:tcPr>
            <w:tcW w:w="4115" w:type="dxa"/>
            <w:gridSpan w:val="5"/>
            <w:shd w:val="clear" w:color="auto" w:fill="auto"/>
          </w:tcPr>
          <w:p w14:paraId="1E18D1B0" w14:textId="77777777" w:rsidR="00E94BAE" w:rsidRPr="00E55577" w:rsidRDefault="00E94BAE" w:rsidP="00E94BAE">
            <w:pPr>
              <w:spacing w:after="0" w:line="240" w:lineRule="auto"/>
              <w:ind w:left="360"/>
              <w:rPr>
                <w:rFonts w:ascii="Times New Roman" w:eastAsia="Times New Roman" w:hAnsi="Times New Roman"/>
                <w:sz w:val="18"/>
                <w:szCs w:val="18"/>
              </w:rPr>
            </w:pPr>
          </w:p>
        </w:tc>
        <w:tc>
          <w:tcPr>
            <w:tcW w:w="2862" w:type="dxa"/>
            <w:gridSpan w:val="4"/>
            <w:shd w:val="clear" w:color="auto" w:fill="F2F2F2"/>
          </w:tcPr>
          <w:p w14:paraId="39311219" w14:textId="77777777" w:rsidR="00E94BAE" w:rsidRPr="00E55577" w:rsidRDefault="00E94BAE" w:rsidP="00E94BAE">
            <w:pPr>
              <w:spacing w:after="0" w:line="240" w:lineRule="auto"/>
              <w:ind w:left="360"/>
              <w:jc w:val="center"/>
              <w:rPr>
                <w:rFonts w:ascii="Times New Roman" w:eastAsia="Times New Roman" w:hAnsi="Times New Roman"/>
                <w:sz w:val="18"/>
                <w:szCs w:val="18"/>
              </w:rPr>
            </w:pPr>
            <w:r w:rsidRPr="00E55577">
              <w:rPr>
                <w:rFonts w:ascii="Times New Roman" w:eastAsia="Times New Roman" w:hAnsi="Times New Roman"/>
                <w:sz w:val="18"/>
                <w:szCs w:val="18"/>
              </w:rPr>
              <w:t>Expected</w:t>
            </w:r>
          </w:p>
        </w:tc>
        <w:tc>
          <w:tcPr>
            <w:tcW w:w="2642" w:type="dxa"/>
            <w:gridSpan w:val="2"/>
            <w:shd w:val="clear" w:color="auto" w:fill="F2F2F2"/>
          </w:tcPr>
          <w:p w14:paraId="2A9015A9" w14:textId="77777777" w:rsidR="00E94BAE" w:rsidRPr="00E55577" w:rsidRDefault="00E94BAE" w:rsidP="00E94BAE">
            <w:pPr>
              <w:spacing w:after="0" w:line="240" w:lineRule="auto"/>
              <w:ind w:left="360"/>
              <w:jc w:val="center"/>
              <w:rPr>
                <w:rFonts w:ascii="Times New Roman" w:eastAsia="Times New Roman" w:hAnsi="Times New Roman"/>
                <w:i/>
                <w:color w:val="000000"/>
                <w:sz w:val="18"/>
                <w:szCs w:val="18"/>
              </w:rPr>
            </w:pPr>
            <w:r w:rsidRPr="00E55577">
              <w:rPr>
                <w:rFonts w:ascii="Times New Roman" w:eastAsia="Times New Roman" w:hAnsi="Times New Roman"/>
                <w:sz w:val="18"/>
                <w:szCs w:val="18"/>
              </w:rPr>
              <w:t>Achieved</w:t>
            </w:r>
          </w:p>
        </w:tc>
      </w:tr>
      <w:tr w:rsidR="00E94BAE" w:rsidRPr="00E55577" w14:paraId="2FF8F8A2" w14:textId="77777777" w:rsidTr="00E94BAE">
        <w:tc>
          <w:tcPr>
            <w:tcW w:w="1266" w:type="dxa"/>
            <w:shd w:val="clear" w:color="auto" w:fill="auto"/>
          </w:tcPr>
          <w:p w14:paraId="162CFD87" w14:textId="77777777" w:rsidR="00E94BAE" w:rsidRPr="00E55577" w:rsidRDefault="00E94BAE" w:rsidP="00E94BAE">
            <w:pPr>
              <w:spacing w:after="0" w:line="240" w:lineRule="auto"/>
              <w:ind w:left="360"/>
              <w:rPr>
                <w:rFonts w:ascii="Times New Roman" w:eastAsia="Times New Roman" w:hAnsi="Times New Roman"/>
                <w:sz w:val="18"/>
                <w:szCs w:val="18"/>
              </w:rPr>
            </w:pPr>
          </w:p>
        </w:tc>
        <w:tc>
          <w:tcPr>
            <w:tcW w:w="4115" w:type="dxa"/>
            <w:gridSpan w:val="5"/>
            <w:shd w:val="clear" w:color="auto" w:fill="auto"/>
          </w:tcPr>
          <w:p w14:paraId="5706D652" w14:textId="77777777" w:rsidR="00E94BAE" w:rsidRPr="00E55577" w:rsidRDefault="00E94BAE" w:rsidP="00E94BAE">
            <w:pPr>
              <w:spacing w:after="0" w:line="240" w:lineRule="auto"/>
              <w:ind w:left="360"/>
              <w:rPr>
                <w:rFonts w:ascii="Times New Roman" w:eastAsia="Times New Roman" w:hAnsi="Times New Roman"/>
                <w:sz w:val="18"/>
                <w:szCs w:val="18"/>
              </w:rPr>
            </w:pPr>
          </w:p>
        </w:tc>
        <w:tc>
          <w:tcPr>
            <w:tcW w:w="1297" w:type="dxa"/>
            <w:gridSpan w:val="2"/>
            <w:shd w:val="clear" w:color="auto" w:fill="F2F2F2"/>
          </w:tcPr>
          <w:p w14:paraId="3C58DD0F" w14:textId="7AE52312" w:rsidR="00E94BAE" w:rsidRPr="00E55577" w:rsidRDefault="00E94BAE" w:rsidP="00E94BAE">
            <w:pPr>
              <w:spacing w:after="0" w:line="240" w:lineRule="auto"/>
              <w:ind w:left="360"/>
              <w:jc w:val="center"/>
              <w:rPr>
                <w:rFonts w:ascii="Times New Roman" w:eastAsia="Times New Roman" w:hAnsi="Times New Roman"/>
                <w:sz w:val="18"/>
                <w:szCs w:val="18"/>
              </w:rPr>
            </w:pPr>
            <w:r w:rsidRPr="00E55577">
              <w:rPr>
                <w:rFonts w:ascii="Times New Roman" w:eastAsia="Times New Roman" w:hAnsi="Times New Roman"/>
                <w:sz w:val="18"/>
                <w:szCs w:val="18"/>
              </w:rPr>
              <w:t>Concept stage</w:t>
            </w:r>
          </w:p>
        </w:tc>
        <w:tc>
          <w:tcPr>
            <w:tcW w:w="1565" w:type="dxa"/>
            <w:gridSpan w:val="2"/>
            <w:shd w:val="clear" w:color="auto" w:fill="F2F2F2"/>
          </w:tcPr>
          <w:p w14:paraId="3825570D" w14:textId="034F00E9" w:rsidR="00E94BAE" w:rsidRPr="00E55577" w:rsidRDefault="00E94BAE" w:rsidP="00E94BAE">
            <w:pPr>
              <w:spacing w:after="0" w:line="240" w:lineRule="auto"/>
              <w:ind w:left="360"/>
              <w:jc w:val="center"/>
              <w:rPr>
                <w:rFonts w:ascii="Times New Roman" w:eastAsia="Times New Roman" w:hAnsi="Times New Roman"/>
                <w:sz w:val="18"/>
                <w:szCs w:val="18"/>
              </w:rPr>
            </w:pPr>
            <w:r w:rsidRPr="00E55577">
              <w:rPr>
                <w:rFonts w:ascii="Times New Roman" w:eastAsia="Times New Roman" w:hAnsi="Times New Roman"/>
                <w:sz w:val="18"/>
                <w:szCs w:val="18"/>
              </w:rPr>
              <w:t>Endorsement</w:t>
            </w:r>
          </w:p>
        </w:tc>
        <w:tc>
          <w:tcPr>
            <w:tcW w:w="1151" w:type="dxa"/>
            <w:shd w:val="clear" w:color="auto" w:fill="F2F2F2"/>
          </w:tcPr>
          <w:p w14:paraId="0B8955F5" w14:textId="77777777" w:rsidR="00E94BAE" w:rsidRPr="00E55577" w:rsidRDefault="00E94BAE" w:rsidP="00E94BAE">
            <w:pPr>
              <w:spacing w:after="0" w:line="240" w:lineRule="auto"/>
              <w:ind w:left="360"/>
              <w:jc w:val="center"/>
              <w:rPr>
                <w:rFonts w:ascii="Times New Roman" w:eastAsia="Times New Roman" w:hAnsi="Times New Roman"/>
                <w:sz w:val="18"/>
                <w:szCs w:val="18"/>
              </w:rPr>
            </w:pPr>
            <w:r w:rsidRPr="00E55577">
              <w:rPr>
                <w:rFonts w:ascii="Times New Roman" w:eastAsia="Times New Roman" w:hAnsi="Times New Roman"/>
                <w:sz w:val="18"/>
                <w:szCs w:val="18"/>
              </w:rPr>
              <w:t>MTR</w:t>
            </w:r>
          </w:p>
        </w:tc>
        <w:tc>
          <w:tcPr>
            <w:tcW w:w="1491" w:type="dxa"/>
            <w:shd w:val="clear" w:color="auto" w:fill="F2F2F2"/>
          </w:tcPr>
          <w:p w14:paraId="2EB34F61" w14:textId="77777777" w:rsidR="00E94BAE" w:rsidRPr="00E55577" w:rsidRDefault="00E94BAE" w:rsidP="00E94BAE">
            <w:pPr>
              <w:spacing w:after="0" w:line="240" w:lineRule="auto"/>
              <w:ind w:left="360"/>
              <w:jc w:val="center"/>
              <w:rPr>
                <w:rFonts w:ascii="Times New Roman" w:eastAsia="Times New Roman" w:hAnsi="Times New Roman"/>
                <w:i/>
                <w:color w:val="000000"/>
                <w:sz w:val="18"/>
                <w:szCs w:val="18"/>
              </w:rPr>
            </w:pPr>
            <w:r w:rsidRPr="00E55577">
              <w:rPr>
                <w:rFonts w:ascii="Times New Roman" w:eastAsia="Times New Roman" w:hAnsi="Times New Roman"/>
                <w:sz w:val="18"/>
                <w:szCs w:val="18"/>
              </w:rPr>
              <w:t>TE</w:t>
            </w:r>
          </w:p>
        </w:tc>
      </w:tr>
      <w:tr w:rsidR="00E94BAE" w:rsidRPr="00E55577" w14:paraId="1BB1835E" w14:textId="77777777" w:rsidTr="00E94BAE">
        <w:tc>
          <w:tcPr>
            <w:tcW w:w="1266" w:type="dxa"/>
            <w:shd w:val="clear" w:color="auto" w:fill="auto"/>
          </w:tcPr>
          <w:p w14:paraId="7D6721C2" w14:textId="77777777" w:rsidR="00E94BAE" w:rsidRPr="00E55577" w:rsidRDefault="00E94BAE" w:rsidP="00E94BAE">
            <w:pPr>
              <w:spacing w:after="0" w:line="240" w:lineRule="auto"/>
              <w:ind w:left="360"/>
              <w:rPr>
                <w:rFonts w:ascii="Times New Roman" w:eastAsia="Times New Roman" w:hAnsi="Times New Roman"/>
                <w:sz w:val="18"/>
                <w:szCs w:val="18"/>
              </w:rPr>
            </w:pPr>
          </w:p>
        </w:tc>
        <w:tc>
          <w:tcPr>
            <w:tcW w:w="4115" w:type="dxa"/>
            <w:gridSpan w:val="5"/>
            <w:shd w:val="clear" w:color="auto" w:fill="auto"/>
          </w:tcPr>
          <w:p w14:paraId="7887178B" w14:textId="77777777" w:rsidR="00E94BAE" w:rsidRPr="00E55577" w:rsidRDefault="00E94BAE" w:rsidP="00E94BAE">
            <w:pPr>
              <w:spacing w:after="0" w:line="240" w:lineRule="auto"/>
              <w:ind w:left="360"/>
              <w:rPr>
                <w:rFonts w:ascii="Times New Roman" w:eastAsia="Times New Roman" w:hAnsi="Times New Roman"/>
                <w:sz w:val="18"/>
                <w:szCs w:val="18"/>
              </w:rPr>
            </w:pPr>
          </w:p>
        </w:tc>
        <w:tc>
          <w:tcPr>
            <w:tcW w:w="1297" w:type="dxa"/>
            <w:gridSpan w:val="2"/>
            <w:shd w:val="clear" w:color="auto" w:fill="F2F2F2"/>
          </w:tcPr>
          <w:p w14:paraId="719F2A4D" w14:textId="77777777" w:rsidR="00E94BAE" w:rsidRPr="00E55577" w:rsidRDefault="00E94BAE" w:rsidP="00E94BAE">
            <w:pPr>
              <w:spacing w:after="0" w:line="240" w:lineRule="auto"/>
              <w:ind w:left="360"/>
              <w:rPr>
                <w:rFonts w:ascii="Times New Roman" w:eastAsia="Times New Roman" w:hAnsi="Times New Roman"/>
                <w:sz w:val="18"/>
                <w:szCs w:val="18"/>
              </w:rPr>
            </w:pPr>
            <w:r w:rsidRPr="00E55577">
              <w:rPr>
                <w:rFonts w:ascii="Times New Roman" w:eastAsia="Times New Roman" w:hAnsi="Times New Roman"/>
                <w:i/>
                <w:color w:val="000000"/>
                <w:sz w:val="18"/>
                <w:szCs w:val="18"/>
              </w:rPr>
              <w:fldChar w:fldCharType="begin">
                <w:ffData>
                  <w:name w:val="F_GEB_BD_target"/>
                  <w:enabled/>
                  <w:calcOnExit w:val="0"/>
                  <w:textInput/>
                </w:ffData>
              </w:fldChar>
            </w:r>
            <w:r w:rsidRPr="00E55577">
              <w:rPr>
                <w:rFonts w:ascii="Times New Roman" w:eastAsia="Times New Roman" w:hAnsi="Times New Roman"/>
                <w:i/>
                <w:color w:val="000000"/>
                <w:sz w:val="18"/>
                <w:szCs w:val="18"/>
              </w:rPr>
              <w:instrText xml:space="preserve"> FORMTEXT </w:instrText>
            </w:r>
            <w:r w:rsidRPr="00E55577">
              <w:rPr>
                <w:rFonts w:ascii="Times New Roman" w:eastAsia="Times New Roman" w:hAnsi="Times New Roman"/>
                <w:i/>
                <w:color w:val="000000"/>
                <w:sz w:val="18"/>
                <w:szCs w:val="18"/>
              </w:rPr>
            </w:r>
            <w:r w:rsidRPr="00E55577">
              <w:rPr>
                <w:rFonts w:ascii="Times New Roman" w:eastAsia="Times New Roman" w:hAnsi="Times New Roman"/>
                <w:i/>
                <w:color w:val="000000"/>
                <w:sz w:val="18"/>
                <w:szCs w:val="18"/>
              </w:rPr>
              <w:fldChar w:fldCharType="separate"/>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color w:val="000000"/>
                <w:sz w:val="18"/>
                <w:szCs w:val="18"/>
              </w:rPr>
              <w:fldChar w:fldCharType="end"/>
            </w:r>
          </w:p>
        </w:tc>
        <w:tc>
          <w:tcPr>
            <w:tcW w:w="1565" w:type="dxa"/>
            <w:gridSpan w:val="2"/>
            <w:shd w:val="clear" w:color="auto" w:fill="F2F2F2"/>
          </w:tcPr>
          <w:p w14:paraId="0226C117" w14:textId="77777777" w:rsidR="00E94BAE" w:rsidRPr="00E55577" w:rsidRDefault="00E94BAE" w:rsidP="00E94BAE">
            <w:pPr>
              <w:spacing w:after="0" w:line="240" w:lineRule="auto"/>
              <w:ind w:left="360"/>
              <w:rPr>
                <w:rFonts w:ascii="Times New Roman" w:eastAsia="Times New Roman" w:hAnsi="Times New Roman"/>
                <w:sz w:val="18"/>
                <w:szCs w:val="18"/>
              </w:rPr>
            </w:pPr>
            <w:r w:rsidRPr="00E55577">
              <w:rPr>
                <w:rFonts w:ascii="Times New Roman" w:eastAsia="Times New Roman" w:hAnsi="Times New Roman"/>
                <w:i/>
                <w:color w:val="000000"/>
                <w:sz w:val="18"/>
                <w:szCs w:val="18"/>
              </w:rPr>
              <w:fldChar w:fldCharType="begin">
                <w:ffData>
                  <w:name w:val="F_GEB_BD_target"/>
                  <w:enabled/>
                  <w:calcOnExit w:val="0"/>
                  <w:textInput/>
                </w:ffData>
              </w:fldChar>
            </w:r>
            <w:r w:rsidRPr="00E55577">
              <w:rPr>
                <w:rFonts w:ascii="Times New Roman" w:eastAsia="Times New Roman" w:hAnsi="Times New Roman"/>
                <w:i/>
                <w:color w:val="000000"/>
                <w:sz w:val="18"/>
                <w:szCs w:val="18"/>
              </w:rPr>
              <w:instrText xml:space="preserve"> FORMTEXT </w:instrText>
            </w:r>
            <w:r w:rsidRPr="00E55577">
              <w:rPr>
                <w:rFonts w:ascii="Times New Roman" w:eastAsia="Times New Roman" w:hAnsi="Times New Roman"/>
                <w:i/>
                <w:color w:val="000000"/>
                <w:sz w:val="18"/>
                <w:szCs w:val="18"/>
              </w:rPr>
            </w:r>
            <w:r w:rsidRPr="00E55577">
              <w:rPr>
                <w:rFonts w:ascii="Times New Roman" w:eastAsia="Times New Roman" w:hAnsi="Times New Roman"/>
                <w:i/>
                <w:color w:val="000000"/>
                <w:sz w:val="18"/>
                <w:szCs w:val="18"/>
              </w:rPr>
              <w:fldChar w:fldCharType="separate"/>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color w:val="000000"/>
                <w:sz w:val="18"/>
                <w:szCs w:val="18"/>
              </w:rPr>
              <w:fldChar w:fldCharType="end"/>
            </w:r>
          </w:p>
        </w:tc>
        <w:tc>
          <w:tcPr>
            <w:tcW w:w="1151" w:type="dxa"/>
            <w:shd w:val="clear" w:color="auto" w:fill="F2F2F2"/>
          </w:tcPr>
          <w:p w14:paraId="23CA3F3D" w14:textId="77777777" w:rsidR="00E94BAE" w:rsidRPr="00E55577" w:rsidRDefault="00E94BAE" w:rsidP="00E94BAE">
            <w:pPr>
              <w:spacing w:after="0" w:line="240" w:lineRule="auto"/>
              <w:ind w:left="360"/>
              <w:rPr>
                <w:rFonts w:ascii="Times New Roman" w:eastAsia="Times New Roman" w:hAnsi="Times New Roman"/>
                <w:sz w:val="18"/>
                <w:szCs w:val="18"/>
              </w:rPr>
            </w:pPr>
            <w:r w:rsidRPr="00E55577">
              <w:rPr>
                <w:rFonts w:ascii="Times New Roman" w:eastAsia="Times New Roman" w:hAnsi="Times New Roman"/>
                <w:i/>
                <w:color w:val="000000"/>
                <w:sz w:val="18"/>
                <w:szCs w:val="18"/>
              </w:rPr>
              <w:fldChar w:fldCharType="begin">
                <w:ffData>
                  <w:name w:val="F_GEB_BD_target"/>
                  <w:enabled/>
                  <w:calcOnExit w:val="0"/>
                  <w:textInput/>
                </w:ffData>
              </w:fldChar>
            </w:r>
            <w:r w:rsidRPr="00E55577">
              <w:rPr>
                <w:rFonts w:ascii="Times New Roman" w:eastAsia="Times New Roman" w:hAnsi="Times New Roman"/>
                <w:i/>
                <w:color w:val="000000"/>
                <w:sz w:val="18"/>
                <w:szCs w:val="18"/>
              </w:rPr>
              <w:instrText xml:space="preserve"> FORMTEXT </w:instrText>
            </w:r>
            <w:r w:rsidRPr="00E55577">
              <w:rPr>
                <w:rFonts w:ascii="Times New Roman" w:eastAsia="Times New Roman" w:hAnsi="Times New Roman"/>
                <w:i/>
                <w:color w:val="000000"/>
                <w:sz w:val="18"/>
                <w:szCs w:val="18"/>
              </w:rPr>
            </w:r>
            <w:r w:rsidRPr="00E55577">
              <w:rPr>
                <w:rFonts w:ascii="Times New Roman" w:eastAsia="Times New Roman" w:hAnsi="Times New Roman"/>
                <w:i/>
                <w:color w:val="000000"/>
                <w:sz w:val="18"/>
                <w:szCs w:val="18"/>
              </w:rPr>
              <w:fldChar w:fldCharType="separate"/>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color w:val="000000"/>
                <w:sz w:val="18"/>
                <w:szCs w:val="18"/>
              </w:rPr>
              <w:fldChar w:fldCharType="end"/>
            </w:r>
          </w:p>
        </w:tc>
        <w:tc>
          <w:tcPr>
            <w:tcW w:w="1491" w:type="dxa"/>
            <w:shd w:val="clear" w:color="auto" w:fill="F2F2F2"/>
          </w:tcPr>
          <w:p w14:paraId="20E8BD43" w14:textId="77777777" w:rsidR="00E94BAE" w:rsidRPr="00E55577" w:rsidRDefault="00E94BAE" w:rsidP="00E94BAE">
            <w:pPr>
              <w:spacing w:after="0" w:line="240" w:lineRule="auto"/>
              <w:ind w:left="360"/>
              <w:jc w:val="right"/>
              <w:rPr>
                <w:rFonts w:ascii="Times New Roman" w:eastAsia="Times New Roman" w:hAnsi="Times New Roman"/>
                <w:i/>
                <w:color w:val="000000"/>
                <w:sz w:val="18"/>
                <w:szCs w:val="18"/>
              </w:rPr>
            </w:pPr>
            <w:r w:rsidRPr="00E55577">
              <w:rPr>
                <w:rFonts w:ascii="Times New Roman" w:eastAsia="Times New Roman" w:hAnsi="Times New Roman"/>
                <w:i/>
                <w:color w:val="000000"/>
                <w:sz w:val="18"/>
                <w:szCs w:val="18"/>
              </w:rPr>
              <w:fldChar w:fldCharType="begin">
                <w:ffData>
                  <w:name w:val="F_GEB_BD_target"/>
                  <w:enabled/>
                  <w:calcOnExit w:val="0"/>
                  <w:textInput/>
                </w:ffData>
              </w:fldChar>
            </w:r>
            <w:r w:rsidRPr="00E55577">
              <w:rPr>
                <w:rFonts w:ascii="Times New Roman" w:eastAsia="Times New Roman" w:hAnsi="Times New Roman"/>
                <w:i/>
                <w:color w:val="000000"/>
                <w:sz w:val="18"/>
                <w:szCs w:val="18"/>
              </w:rPr>
              <w:instrText xml:space="preserve"> FORMTEXT </w:instrText>
            </w:r>
            <w:r w:rsidRPr="00E55577">
              <w:rPr>
                <w:rFonts w:ascii="Times New Roman" w:eastAsia="Times New Roman" w:hAnsi="Times New Roman"/>
                <w:i/>
                <w:color w:val="000000"/>
                <w:sz w:val="18"/>
                <w:szCs w:val="18"/>
              </w:rPr>
            </w:r>
            <w:r w:rsidRPr="00E55577">
              <w:rPr>
                <w:rFonts w:ascii="Times New Roman" w:eastAsia="Times New Roman" w:hAnsi="Times New Roman"/>
                <w:i/>
                <w:color w:val="000000"/>
                <w:sz w:val="18"/>
                <w:szCs w:val="18"/>
              </w:rPr>
              <w:fldChar w:fldCharType="separate"/>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color w:val="000000"/>
                <w:sz w:val="18"/>
                <w:szCs w:val="18"/>
              </w:rPr>
              <w:fldChar w:fldCharType="end"/>
            </w:r>
          </w:p>
        </w:tc>
      </w:tr>
      <w:tr w:rsidR="00E94BAE" w:rsidRPr="00E55577" w14:paraId="5487DDFD" w14:textId="77777777" w:rsidTr="00E94BAE">
        <w:tc>
          <w:tcPr>
            <w:tcW w:w="1266" w:type="dxa"/>
            <w:shd w:val="clear" w:color="auto" w:fill="BFBFBF"/>
          </w:tcPr>
          <w:p w14:paraId="04096054" w14:textId="77777777" w:rsidR="00E94BAE" w:rsidRPr="00E55577" w:rsidRDefault="00E94BAE" w:rsidP="00E94BAE">
            <w:pPr>
              <w:spacing w:after="0" w:line="240" w:lineRule="auto"/>
              <w:ind w:left="360"/>
              <w:rPr>
                <w:rFonts w:ascii="Times New Roman" w:eastAsia="Times New Roman" w:hAnsi="Times New Roman"/>
                <w:sz w:val="18"/>
                <w:szCs w:val="18"/>
              </w:rPr>
            </w:pPr>
            <w:r w:rsidRPr="00E55577">
              <w:rPr>
                <w:rFonts w:ascii="Times New Roman" w:eastAsia="Times New Roman" w:hAnsi="Times New Roman"/>
                <w:sz w:val="18"/>
                <w:szCs w:val="18"/>
              </w:rPr>
              <w:t>Indicator 9.1</w:t>
            </w:r>
          </w:p>
        </w:tc>
        <w:tc>
          <w:tcPr>
            <w:tcW w:w="8128" w:type="dxa"/>
            <w:gridSpan w:val="10"/>
            <w:shd w:val="clear" w:color="auto" w:fill="BFBFBF"/>
          </w:tcPr>
          <w:p w14:paraId="76C12C50" w14:textId="77777777" w:rsidR="00E94BAE" w:rsidRPr="00E55577" w:rsidRDefault="00E94BAE" w:rsidP="00E94BAE">
            <w:pPr>
              <w:spacing w:after="0" w:line="240" w:lineRule="auto"/>
              <w:ind w:left="360"/>
              <w:rPr>
                <w:rFonts w:ascii="Times New Roman" w:eastAsia="Times New Roman" w:hAnsi="Times New Roman"/>
                <w:sz w:val="18"/>
                <w:szCs w:val="18"/>
              </w:rPr>
            </w:pPr>
            <w:r w:rsidRPr="00E55577">
              <w:rPr>
                <w:rFonts w:ascii="Times New Roman" w:eastAsia="Times New Roman" w:hAnsi="Times New Roman"/>
                <w:bCs/>
                <w:sz w:val="18"/>
                <w:szCs w:val="18"/>
              </w:rPr>
              <w:t>Solid and liquid Persistent Organic Pollutants (POPs) removed or disposed (POPs type)</w:t>
            </w:r>
          </w:p>
        </w:tc>
        <w:tc>
          <w:tcPr>
            <w:tcW w:w="1491" w:type="dxa"/>
            <w:shd w:val="clear" w:color="auto" w:fill="BFBFBF"/>
          </w:tcPr>
          <w:p w14:paraId="6BCDE2EF" w14:textId="77777777" w:rsidR="00E94BAE" w:rsidRPr="00E55577" w:rsidRDefault="00E94BAE" w:rsidP="00E94BAE">
            <w:pPr>
              <w:spacing w:after="0" w:line="240" w:lineRule="auto"/>
              <w:ind w:left="360"/>
              <w:jc w:val="right"/>
              <w:rPr>
                <w:rFonts w:ascii="Times New Roman" w:eastAsia="Times New Roman" w:hAnsi="Times New Roman"/>
                <w:sz w:val="18"/>
                <w:szCs w:val="18"/>
              </w:rPr>
            </w:pPr>
            <w:r w:rsidRPr="00E55577">
              <w:rPr>
                <w:rFonts w:ascii="Times New Roman" w:eastAsia="Times New Roman" w:hAnsi="Times New Roman"/>
                <w:i/>
                <w:color w:val="000000"/>
                <w:sz w:val="18"/>
                <w:szCs w:val="18"/>
              </w:rPr>
              <w:fldChar w:fldCharType="begin">
                <w:ffData>
                  <w:name w:val="F_GEB_BD_target"/>
                  <w:enabled/>
                  <w:calcOnExit w:val="0"/>
                  <w:textInput/>
                </w:ffData>
              </w:fldChar>
            </w:r>
            <w:r w:rsidRPr="00E55577">
              <w:rPr>
                <w:rFonts w:ascii="Times New Roman" w:eastAsia="Times New Roman" w:hAnsi="Times New Roman"/>
                <w:i/>
                <w:color w:val="000000"/>
                <w:sz w:val="18"/>
                <w:szCs w:val="18"/>
              </w:rPr>
              <w:instrText xml:space="preserve"> FORMTEXT </w:instrText>
            </w:r>
            <w:r w:rsidRPr="00E55577">
              <w:rPr>
                <w:rFonts w:ascii="Times New Roman" w:eastAsia="Times New Roman" w:hAnsi="Times New Roman"/>
                <w:i/>
                <w:color w:val="000000"/>
                <w:sz w:val="18"/>
                <w:szCs w:val="18"/>
              </w:rPr>
            </w:r>
            <w:r w:rsidRPr="00E55577">
              <w:rPr>
                <w:rFonts w:ascii="Times New Roman" w:eastAsia="Times New Roman" w:hAnsi="Times New Roman"/>
                <w:i/>
                <w:color w:val="000000"/>
                <w:sz w:val="18"/>
                <w:szCs w:val="18"/>
              </w:rPr>
              <w:fldChar w:fldCharType="separate"/>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color w:val="000000"/>
                <w:sz w:val="18"/>
                <w:szCs w:val="18"/>
              </w:rPr>
              <w:fldChar w:fldCharType="end"/>
            </w:r>
          </w:p>
        </w:tc>
      </w:tr>
      <w:tr w:rsidR="00E94BAE" w:rsidRPr="00E55577" w14:paraId="679F3158" w14:textId="77777777" w:rsidTr="00E94BAE">
        <w:trPr>
          <w:trHeight w:val="125"/>
        </w:trPr>
        <w:tc>
          <w:tcPr>
            <w:tcW w:w="5381" w:type="dxa"/>
            <w:gridSpan w:val="6"/>
            <w:vMerge w:val="restart"/>
            <w:shd w:val="clear" w:color="auto" w:fill="auto"/>
            <w:vAlign w:val="center"/>
          </w:tcPr>
          <w:p w14:paraId="7B5C13CA" w14:textId="77777777" w:rsidR="00E94BAE" w:rsidRPr="00E55577" w:rsidRDefault="00E94BAE" w:rsidP="00E94BAE">
            <w:pPr>
              <w:spacing w:after="0" w:line="240" w:lineRule="auto"/>
              <w:ind w:left="360"/>
              <w:jc w:val="center"/>
              <w:rPr>
                <w:rFonts w:ascii="Times New Roman" w:eastAsia="Times New Roman" w:hAnsi="Times New Roman"/>
                <w:sz w:val="18"/>
                <w:szCs w:val="18"/>
              </w:rPr>
            </w:pPr>
            <w:r w:rsidRPr="00E55577">
              <w:rPr>
                <w:rFonts w:ascii="Times New Roman" w:eastAsia="Times New Roman" w:hAnsi="Times New Roman"/>
                <w:sz w:val="18"/>
                <w:szCs w:val="18"/>
              </w:rPr>
              <w:t>POPs type</w:t>
            </w:r>
          </w:p>
        </w:tc>
        <w:tc>
          <w:tcPr>
            <w:tcW w:w="5504" w:type="dxa"/>
            <w:gridSpan w:val="6"/>
            <w:shd w:val="clear" w:color="auto" w:fill="auto"/>
          </w:tcPr>
          <w:p w14:paraId="16702745" w14:textId="77777777" w:rsidR="00E94BAE" w:rsidRPr="00E55577" w:rsidRDefault="00E94BAE" w:rsidP="00E94BAE">
            <w:pPr>
              <w:spacing w:after="0" w:line="240" w:lineRule="auto"/>
              <w:ind w:left="360"/>
              <w:jc w:val="center"/>
              <w:rPr>
                <w:rFonts w:ascii="Times New Roman" w:eastAsia="Times New Roman" w:hAnsi="Times New Roman"/>
                <w:sz w:val="18"/>
                <w:szCs w:val="18"/>
              </w:rPr>
            </w:pPr>
            <w:r w:rsidRPr="00E55577">
              <w:rPr>
                <w:rFonts w:ascii="Times New Roman" w:eastAsia="Times New Roman" w:hAnsi="Times New Roman"/>
                <w:sz w:val="18"/>
                <w:szCs w:val="18"/>
              </w:rPr>
              <w:t>Metric Tons</w:t>
            </w:r>
          </w:p>
        </w:tc>
      </w:tr>
      <w:tr w:rsidR="00E94BAE" w:rsidRPr="00E55577" w14:paraId="538AD583" w14:textId="77777777" w:rsidTr="00E94BAE">
        <w:trPr>
          <w:trHeight w:val="58"/>
        </w:trPr>
        <w:tc>
          <w:tcPr>
            <w:tcW w:w="5381" w:type="dxa"/>
            <w:gridSpan w:val="6"/>
            <w:vMerge/>
            <w:shd w:val="clear" w:color="auto" w:fill="auto"/>
          </w:tcPr>
          <w:p w14:paraId="6134EE69" w14:textId="77777777" w:rsidR="00E94BAE" w:rsidRPr="00E55577" w:rsidRDefault="00E94BAE" w:rsidP="00E94BAE">
            <w:pPr>
              <w:spacing w:after="0" w:line="240" w:lineRule="auto"/>
              <w:ind w:left="360"/>
              <w:rPr>
                <w:rFonts w:ascii="Times New Roman" w:eastAsia="Times New Roman" w:hAnsi="Times New Roman"/>
                <w:sz w:val="18"/>
                <w:szCs w:val="18"/>
              </w:rPr>
            </w:pPr>
          </w:p>
        </w:tc>
        <w:tc>
          <w:tcPr>
            <w:tcW w:w="2862" w:type="dxa"/>
            <w:gridSpan w:val="4"/>
            <w:shd w:val="clear" w:color="auto" w:fill="auto"/>
          </w:tcPr>
          <w:p w14:paraId="46AB0C22" w14:textId="77777777" w:rsidR="00E94BAE" w:rsidRPr="00E55577" w:rsidRDefault="00E94BAE" w:rsidP="00E94BAE">
            <w:pPr>
              <w:spacing w:after="0" w:line="240" w:lineRule="auto"/>
              <w:ind w:left="360"/>
              <w:jc w:val="center"/>
              <w:rPr>
                <w:rFonts w:ascii="Times New Roman" w:eastAsia="Times New Roman" w:hAnsi="Times New Roman"/>
                <w:sz w:val="18"/>
                <w:szCs w:val="18"/>
              </w:rPr>
            </w:pPr>
            <w:r w:rsidRPr="00E55577">
              <w:rPr>
                <w:rFonts w:ascii="Times New Roman" w:eastAsia="Times New Roman" w:hAnsi="Times New Roman"/>
                <w:sz w:val="18"/>
                <w:szCs w:val="18"/>
              </w:rPr>
              <w:t>Expected</w:t>
            </w:r>
          </w:p>
        </w:tc>
        <w:tc>
          <w:tcPr>
            <w:tcW w:w="2642" w:type="dxa"/>
            <w:gridSpan w:val="2"/>
            <w:shd w:val="clear" w:color="auto" w:fill="auto"/>
          </w:tcPr>
          <w:p w14:paraId="2AFD53F6" w14:textId="77777777" w:rsidR="00E94BAE" w:rsidRPr="00E55577" w:rsidRDefault="00E94BAE" w:rsidP="00E94BAE">
            <w:pPr>
              <w:spacing w:after="0" w:line="240" w:lineRule="auto"/>
              <w:ind w:left="360"/>
              <w:jc w:val="center"/>
              <w:rPr>
                <w:rFonts w:ascii="Times New Roman" w:eastAsia="Times New Roman" w:hAnsi="Times New Roman"/>
                <w:sz w:val="18"/>
                <w:szCs w:val="18"/>
              </w:rPr>
            </w:pPr>
            <w:r w:rsidRPr="00E55577">
              <w:rPr>
                <w:rFonts w:ascii="Times New Roman" w:eastAsia="Times New Roman" w:hAnsi="Times New Roman"/>
                <w:sz w:val="18"/>
                <w:szCs w:val="18"/>
              </w:rPr>
              <w:t>Achieved</w:t>
            </w:r>
          </w:p>
        </w:tc>
      </w:tr>
      <w:tr w:rsidR="00E94BAE" w:rsidRPr="00E55577" w14:paraId="110FB982" w14:textId="77777777" w:rsidTr="00E94BAE">
        <w:trPr>
          <w:trHeight w:val="179"/>
        </w:trPr>
        <w:tc>
          <w:tcPr>
            <w:tcW w:w="5381" w:type="dxa"/>
            <w:gridSpan w:val="6"/>
            <w:vMerge/>
            <w:shd w:val="clear" w:color="auto" w:fill="auto"/>
          </w:tcPr>
          <w:p w14:paraId="102DF7EE" w14:textId="77777777" w:rsidR="00E94BAE" w:rsidRPr="00E55577" w:rsidRDefault="00E94BAE" w:rsidP="00E94BAE">
            <w:pPr>
              <w:spacing w:after="0" w:line="240" w:lineRule="auto"/>
              <w:ind w:left="360"/>
              <w:rPr>
                <w:rFonts w:ascii="Times New Roman" w:eastAsia="Times New Roman" w:hAnsi="Times New Roman"/>
                <w:sz w:val="18"/>
                <w:szCs w:val="18"/>
              </w:rPr>
            </w:pPr>
          </w:p>
        </w:tc>
        <w:tc>
          <w:tcPr>
            <w:tcW w:w="1297" w:type="dxa"/>
            <w:gridSpan w:val="2"/>
            <w:shd w:val="clear" w:color="auto" w:fill="auto"/>
          </w:tcPr>
          <w:p w14:paraId="4E8D2A2B" w14:textId="437F54C3" w:rsidR="00E94BAE" w:rsidRPr="00E55577" w:rsidRDefault="00E94BAE" w:rsidP="00E94BAE">
            <w:pPr>
              <w:spacing w:after="0" w:line="240" w:lineRule="auto"/>
              <w:ind w:left="360"/>
              <w:jc w:val="center"/>
              <w:rPr>
                <w:rFonts w:ascii="Times New Roman" w:eastAsia="Times New Roman" w:hAnsi="Times New Roman"/>
                <w:sz w:val="18"/>
                <w:szCs w:val="18"/>
              </w:rPr>
            </w:pPr>
            <w:r w:rsidRPr="00E55577">
              <w:rPr>
                <w:rFonts w:ascii="Times New Roman" w:eastAsia="Times New Roman" w:hAnsi="Times New Roman"/>
                <w:sz w:val="18"/>
                <w:szCs w:val="18"/>
              </w:rPr>
              <w:t>Concept stage</w:t>
            </w:r>
          </w:p>
        </w:tc>
        <w:tc>
          <w:tcPr>
            <w:tcW w:w="1565" w:type="dxa"/>
            <w:gridSpan w:val="2"/>
            <w:shd w:val="clear" w:color="auto" w:fill="auto"/>
          </w:tcPr>
          <w:p w14:paraId="1897A31E" w14:textId="77777777" w:rsidR="00E94BAE" w:rsidRPr="00E55577" w:rsidRDefault="00E94BAE" w:rsidP="00E94BAE">
            <w:pPr>
              <w:spacing w:after="0" w:line="240" w:lineRule="auto"/>
              <w:ind w:left="360"/>
              <w:jc w:val="center"/>
              <w:rPr>
                <w:rFonts w:ascii="Times New Roman" w:eastAsia="Times New Roman" w:hAnsi="Times New Roman"/>
                <w:sz w:val="18"/>
                <w:szCs w:val="18"/>
              </w:rPr>
            </w:pPr>
            <w:r w:rsidRPr="00E55577">
              <w:rPr>
                <w:rFonts w:ascii="Times New Roman" w:eastAsia="Times New Roman" w:hAnsi="Times New Roman"/>
                <w:sz w:val="18"/>
                <w:szCs w:val="18"/>
              </w:rPr>
              <w:t>Endorsement</w:t>
            </w:r>
          </w:p>
        </w:tc>
        <w:tc>
          <w:tcPr>
            <w:tcW w:w="1151" w:type="dxa"/>
            <w:shd w:val="clear" w:color="auto" w:fill="auto"/>
          </w:tcPr>
          <w:p w14:paraId="0C59742B" w14:textId="77777777" w:rsidR="00E94BAE" w:rsidRPr="00E55577" w:rsidRDefault="00E94BAE" w:rsidP="00E94BAE">
            <w:pPr>
              <w:spacing w:after="0" w:line="240" w:lineRule="auto"/>
              <w:ind w:left="360"/>
              <w:jc w:val="center"/>
              <w:rPr>
                <w:rFonts w:ascii="Times New Roman" w:eastAsia="Times New Roman" w:hAnsi="Times New Roman"/>
                <w:sz w:val="18"/>
                <w:szCs w:val="18"/>
              </w:rPr>
            </w:pPr>
            <w:r w:rsidRPr="00E55577">
              <w:rPr>
                <w:rFonts w:ascii="Times New Roman" w:eastAsia="Times New Roman" w:hAnsi="Times New Roman"/>
                <w:sz w:val="18"/>
                <w:szCs w:val="18"/>
              </w:rPr>
              <w:t>MTR</w:t>
            </w:r>
          </w:p>
        </w:tc>
        <w:tc>
          <w:tcPr>
            <w:tcW w:w="1491" w:type="dxa"/>
            <w:shd w:val="clear" w:color="auto" w:fill="auto"/>
          </w:tcPr>
          <w:p w14:paraId="5ECA46EC" w14:textId="77777777" w:rsidR="00E94BAE" w:rsidRPr="00E55577" w:rsidRDefault="00E94BAE" w:rsidP="00E94BAE">
            <w:pPr>
              <w:spacing w:after="0" w:line="240" w:lineRule="auto"/>
              <w:ind w:left="360"/>
              <w:jc w:val="center"/>
              <w:rPr>
                <w:rFonts w:ascii="Times New Roman" w:eastAsia="Times New Roman" w:hAnsi="Times New Roman"/>
                <w:sz w:val="18"/>
                <w:szCs w:val="18"/>
              </w:rPr>
            </w:pPr>
            <w:r w:rsidRPr="00E55577">
              <w:rPr>
                <w:rFonts w:ascii="Times New Roman" w:eastAsia="Times New Roman" w:hAnsi="Times New Roman"/>
                <w:sz w:val="18"/>
                <w:szCs w:val="18"/>
              </w:rPr>
              <w:t>TE</w:t>
            </w:r>
          </w:p>
        </w:tc>
      </w:tr>
      <w:tr w:rsidR="00E94BAE" w:rsidRPr="00E55577" w14:paraId="0BEF8050" w14:textId="77777777" w:rsidTr="00E94BAE">
        <w:tc>
          <w:tcPr>
            <w:tcW w:w="1266" w:type="dxa"/>
            <w:shd w:val="clear" w:color="auto" w:fill="auto"/>
          </w:tcPr>
          <w:p w14:paraId="234C67AD" w14:textId="77777777" w:rsidR="00E94BAE" w:rsidRPr="00E55577" w:rsidRDefault="00E94BAE" w:rsidP="00E94BAE">
            <w:pPr>
              <w:spacing w:after="0" w:line="240" w:lineRule="auto"/>
              <w:ind w:left="360"/>
              <w:jc w:val="right"/>
              <w:rPr>
                <w:rFonts w:ascii="Times New Roman" w:eastAsia="Times New Roman" w:hAnsi="Times New Roman"/>
                <w:sz w:val="18"/>
                <w:szCs w:val="18"/>
              </w:rPr>
            </w:pPr>
            <w:r w:rsidRPr="00E55577">
              <w:rPr>
                <w:rFonts w:ascii="Times New Roman" w:eastAsia="Times New Roman" w:hAnsi="Times New Roman"/>
                <w:color w:val="000000"/>
                <w:sz w:val="20"/>
                <w:szCs w:val="20"/>
              </w:rPr>
              <w:fldChar w:fldCharType="begin">
                <w:ffData>
                  <w:name w:val="GEF_IA_01"/>
                  <w:enabled/>
                  <w:calcOnExit w:val="0"/>
                  <w:helpText w:type="text" w:val="GEF Agency(ies):  In the dropdown menu, select the GEF Agency.  For multi-agency projects, select the other agency(ies) from the other pull down menu that is also provided"/>
                  <w:ddList>
                    <w:listEntry w:val="(select)"/>
                    <w:listEntry w:val="Aldrin"/>
                    <w:listEntry w:val="Alpha hexachlorocyclohexane"/>
                    <w:listEntry w:val="Beta hexachlorocyclohexane"/>
                    <w:listEntry w:val="Chlordane"/>
                    <w:listEntry w:val="DDT"/>
                    <w:listEntry w:val="Dieldrin"/>
                    <w:listEntry w:val="Endosulfan and isomers"/>
                    <w:listEntry w:val="Endrin"/>
                    <w:listEntry w:val="Heptachlor"/>
                  </w:ddList>
                </w:ffData>
              </w:fldChar>
            </w:r>
            <w:r w:rsidRPr="00E55577">
              <w:rPr>
                <w:rFonts w:ascii="Times New Roman" w:eastAsia="Times New Roman" w:hAnsi="Times New Roman"/>
                <w:color w:val="000000"/>
                <w:sz w:val="20"/>
                <w:szCs w:val="20"/>
              </w:rPr>
              <w:instrText xml:space="preserve"> FORMDROPDOWN </w:instrText>
            </w:r>
            <w:r w:rsidR="00BA6D53">
              <w:rPr>
                <w:rFonts w:ascii="Times New Roman" w:eastAsia="Times New Roman" w:hAnsi="Times New Roman"/>
                <w:color w:val="000000"/>
                <w:sz w:val="20"/>
                <w:szCs w:val="20"/>
              </w:rPr>
            </w:r>
            <w:r w:rsidR="00BA6D53">
              <w:rPr>
                <w:rFonts w:ascii="Times New Roman" w:eastAsia="Times New Roman" w:hAnsi="Times New Roman"/>
                <w:color w:val="000000"/>
                <w:sz w:val="20"/>
                <w:szCs w:val="20"/>
              </w:rPr>
              <w:fldChar w:fldCharType="separate"/>
            </w:r>
            <w:r w:rsidRPr="00E55577">
              <w:rPr>
                <w:rFonts w:ascii="Times New Roman" w:eastAsia="Times New Roman" w:hAnsi="Times New Roman"/>
                <w:color w:val="000000"/>
                <w:sz w:val="20"/>
                <w:szCs w:val="20"/>
              </w:rPr>
              <w:fldChar w:fldCharType="end"/>
            </w:r>
            <w:r w:rsidRPr="00E55577">
              <w:rPr>
                <w:rFonts w:ascii="Times New Roman" w:eastAsia="Times New Roman" w:hAnsi="Times New Roman"/>
                <w:color w:val="000000"/>
                <w:sz w:val="20"/>
                <w:szCs w:val="20"/>
              </w:rPr>
              <w:t xml:space="preserve">  </w:t>
            </w:r>
          </w:p>
        </w:tc>
        <w:tc>
          <w:tcPr>
            <w:tcW w:w="1140" w:type="dxa"/>
            <w:shd w:val="clear" w:color="auto" w:fill="auto"/>
          </w:tcPr>
          <w:p w14:paraId="45321B35" w14:textId="77777777" w:rsidR="00E94BAE" w:rsidRPr="00E55577" w:rsidRDefault="00E94BAE" w:rsidP="00E94BAE">
            <w:pPr>
              <w:spacing w:after="0" w:line="240" w:lineRule="auto"/>
              <w:ind w:left="360"/>
              <w:jc w:val="right"/>
              <w:rPr>
                <w:rFonts w:ascii="Times New Roman" w:eastAsia="Times New Roman" w:hAnsi="Times New Roman"/>
                <w:sz w:val="18"/>
                <w:szCs w:val="18"/>
              </w:rPr>
            </w:pPr>
            <w:r w:rsidRPr="00E55577">
              <w:rPr>
                <w:rFonts w:ascii="Times New Roman" w:eastAsia="Times New Roman" w:hAnsi="Times New Roman"/>
                <w:color w:val="000000"/>
                <w:sz w:val="20"/>
                <w:szCs w:val="20"/>
              </w:rPr>
              <w:fldChar w:fldCharType="begin">
                <w:ffData>
                  <w:name w:val=""/>
                  <w:enabled/>
                  <w:calcOnExit w:val="0"/>
                  <w:helpText w:type="text" w:val="GEF Agency(ies):  In the dropdown menu, select the GEF Agency.  For multi-agency projects, select the other agency(ies) from the other pull down menu that is also provided"/>
                  <w:ddList>
                    <w:listEntry w:val="(select)"/>
                    <w:listEntry w:val="Hexabromobiphenyl"/>
                    <w:listEntry w:val="Hexabromocyclododecane (HBDC)"/>
                    <w:listEntry w:val="Hexa-Heptabromodiphenyl ether"/>
                    <w:listEntry w:val="Hexachlorobenzene (HCB)"/>
                    <w:listEntry w:val="Hexachlorobutadiene"/>
                    <w:listEntry w:val="Lindane"/>
                    <w:listEntry w:val="Mirex"/>
                    <w:listEntry w:val="Pentachlorophenol/salts/esters"/>
                    <w:listEntry w:val="Perfluorooctane sulfunic acid/salts/PFOS"/>
                  </w:ddList>
                </w:ffData>
              </w:fldChar>
            </w:r>
            <w:r w:rsidRPr="00E55577">
              <w:rPr>
                <w:rFonts w:ascii="Times New Roman" w:eastAsia="Times New Roman" w:hAnsi="Times New Roman"/>
                <w:color w:val="000000"/>
                <w:sz w:val="20"/>
                <w:szCs w:val="20"/>
              </w:rPr>
              <w:instrText xml:space="preserve"> FORMDROPDOWN </w:instrText>
            </w:r>
            <w:r w:rsidR="00BA6D53">
              <w:rPr>
                <w:rFonts w:ascii="Times New Roman" w:eastAsia="Times New Roman" w:hAnsi="Times New Roman"/>
                <w:color w:val="000000"/>
                <w:sz w:val="20"/>
                <w:szCs w:val="20"/>
              </w:rPr>
            </w:r>
            <w:r w:rsidR="00BA6D53">
              <w:rPr>
                <w:rFonts w:ascii="Times New Roman" w:eastAsia="Times New Roman" w:hAnsi="Times New Roman"/>
                <w:color w:val="000000"/>
                <w:sz w:val="20"/>
                <w:szCs w:val="20"/>
              </w:rPr>
              <w:fldChar w:fldCharType="separate"/>
            </w:r>
            <w:r w:rsidRPr="00E55577">
              <w:rPr>
                <w:rFonts w:ascii="Times New Roman" w:eastAsia="Times New Roman" w:hAnsi="Times New Roman"/>
                <w:color w:val="000000"/>
                <w:sz w:val="20"/>
                <w:szCs w:val="20"/>
              </w:rPr>
              <w:fldChar w:fldCharType="end"/>
            </w:r>
            <w:r w:rsidRPr="00E55577">
              <w:rPr>
                <w:rFonts w:ascii="Times New Roman" w:eastAsia="Times New Roman" w:hAnsi="Times New Roman"/>
                <w:color w:val="000000"/>
                <w:sz w:val="20"/>
                <w:szCs w:val="20"/>
              </w:rPr>
              <w:t xml:space="preserve">    </w:t>
            </w:r>
          </w:p>
        </w:tc>
        <w:tc>
          <w:tcPr>
            <w:tcW w:w="2975" w:type="dxa"/>
            <w:gridSpan w:val="4"/>
            <w:shd w:val="clear" w:color="auto" w:fill="auto"/>
          </w:tcPr>
          <w:p w14:paraId="2E4AA569" w14:textId="77777777" w:rsidR="00E94BAE" w:rsidRPr="00E55577" w:rsidRDefault="00E94BAE" w:rsidP="00E94BAE">
            <w:pPr>
              <w:spacing w:after="0" w:line="240" w:lineRule="auto"/>
              <w:ind w:left="360"/>
              <w:jc w:val="right"/>
              <w:rPr>
                <w:rFonts w:ascii="Times New Roman" w:eastAsia="Times New Roman" w:hAnsi="Times New Roman"/>
                <w:sz w:val="18"/>
                <w:szCs w:val="18"/>
              </w:rPr>
            </w:pPr>
            <w:r w:rsidRPr="00E55577">
              <w:rPr>
                <w:rFonts w:ascii="Times New Roman" w:eastAsia="Times New Roman" w:hAnsi="Times New Roman"/>
                <w:color w:val="000000"/>
                <w:sz w:val="20"/>
                <w:szCs w:val="20"/>
              </w:rPr>
              <w:fldChar w:fldCharType="begin">
                <w:ffData>
                  <w:name w:val=""/>
                  <w:enabled/>
                  <w:calcOnExit w:val="0"/>
                  <w:helpText w:type="text" w:val="GEF Agency(ies):  In the dropdown menu, select the GEF Agency.  For multi-agency projects, select the other agency(ies) from the other pull down menu that is also provided"/>
                  <w:ddList>
                    <w:listEntry w:val="(select)"/>
                    <w:listEntry w:val="Polychlorinated biphenyls (PCB)"/>
                    <w:listEntry w:val="Polychlorinated Dibenzofurans (PCDF)"/>
                    <w:listEntry w:val="Polychlorinated Dibenzo-p-dioxins (PCDD)"/>
                    <w:listEntry w:val="Polychlorinated naphthalenes (PCN)"/>
                    <w:listEntry w:val="Tetrabromodiphenyl ether/Pentabromodiphenyl ether"/>
                    <w:listEntry w:val="Toxaphene"/>
                  </w:ddList>
                </w:ffData>
              </w:fldChar>
            </w:r>
            <w:r w:rsidRPr="00E55577">
              <w:rPr>
                <w:rFonts w:ascii="Times New Roman" w:eastAsia="Times New Roman" w:hAnsi="Times New Roman"/>
                <w:color w:val="000000"/>
                <w:sz w:val="20"/>
                <w:szCs w:val="20"/>
              </w:rPr>
              <w:instrText xml:space="preserve"> FORMDROPDOWN </w:instrText>
            </w:r>
            <w:r w:rsidR="00BA6D53">
              <w:rPr>
                <w:rFonts w:ascii="Times New Roman" w:eastAsia="Times New Roman" w:hAnsi="Times New Roman"/>
                <w:color w:val="000000"/>
                <w:sz w:val="20"/>
                <w:szCs w:val="20"/>
              </w:rPr>
            </w:r>
            <w:r w:rsidR="00BA6D53">
              <w:rPr>
                <w:rFonts w:ascii="Times New Roman" w:eastAsia="Times New Roman" w:hAnsi="Times New Roman"/>
                <w:color w:val="000000"/>
                <w:sz w:val="20"/>
                <w:szCs w:val="20"/>
              </w:rPr>
              <w:fldChar w:fldCharType="separate"/>
            </w:r>
            <w:r w:rsidRPr="00E55577">
              <w:rPr>
                <w:rFonts w:ascii="Times New Roman" w:eastAsia="Times New Roman" w:hAnsi="Times New Roman"/>
                <w:color w:val="000000"/>
                <w:sz w:val="20"/>
                <w:szCs w:val="20"/>
              </w:rPr>
              <w:fldChar w:fldCharType="end"/>
            </w:r>
          </w:p>
        </w:tc>
        <w:tc>
          <w:tcPr>
            <w:tcW w:w="1297" w:type="dxa"/>
            <w:gridSpan w:val="2"/>
            <w:shd w:val="clear" w:color="auto" w:fill="auto"/>
          </w:tcPr>
          <w:p w14:paraId="00B868DE" w14:textId="77777777" w:rsidR="00E94BAE" w:rsidRPr="00E55577" w:rsidRDefault="00E94BAE" w:rsidP="00E94BAE">
            <w:pPr>
              <w:spacing w:after="0" w:line="240" w:lineRule="auto"/>
              <w:ind w:left="360"/>
              <w:jc w:val="right"/>
              <w:rPr>
                <w:rFonts w:ascii="Times New Roman" w:eastAsia="Times New Roman" w:hAnsi="Times New Roman"/>
                <w:sz w:val="18"/>
                <w:szCs w:val="18"/>
              </w:rPr>
            </w:pPr>
            <w:r w:rsidRPr="00E55577">
              <w:rPr>
                <w:rFonts w:ascii="Times New Roman" w:eastAsia="Times New Roman" w:hAnsi="Times New Roman"/>
                <w:i/>
                <w:color w:val="000000"/>
                <w:sz w:val="18"/>
                <w:szCs w:val="18"/>
              </w:rPr>
              <w:fldChar w:fldCharType="begin">
                <w:ffData>
                  <w:name w:val="F_GEB_BD_target"/>
                  <w:enabled/>
                  <w:calcOnExit w:val="0"/>
                  <w:textInput/>
                </w:ffData>
              </w:fldChar>
            </w:r>
            <w:r w:rsidRPr="00E55577">
              <w:rPr>
                <w:rFonts w:ascii="Times New Roman" w:eastAsia="Times New Roman" w:hAnsi="Times New Roman"/>
                <w:i/>
                <w:color w:val="000000"/>
                <w:sz w:val="18"/>
                <w:szCs w:val="18"/>
              </w:rPr>
              <w:instrText xml:space="preserve"> FORMTEXT </w:instrText>
            </w:r>
            <w:r w:rsidRPr="00E55577">
              <w:rPr>
                <w:rFonts w:ascii="Times New Roman" w:eastAsia="Times New Roman" w:hAnsi="Times New Roman"/>
                <w:i/>
                <w:color w:val="000000"/>
                <w:sz w:val="18"/>
                <w:szCs w:val="18"/>
              </w:rPr>
            </w:r>
            <w:r w:rsidRPr="00E55577">
              <w:rPr>
                <w:rFonts w:ascii="Times New Roman" w:eastAsia="Times New Roman" w:hAnsi="Times New Roman"/>
                <w:i/>
                <w:color w:val="000000"/>
                <w:sz w:val="18"/>
                <w:szCs w:val="18"/>
              </w:rPr>
              <w:fldChar w:fldCharType="separate"/>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color w:val="000000"/>
                <w:sz w:val="18"/>
                <w:szCs w:val="18"/>
              </w:rPr>
              <w:fldChar w:fldCharType="end"/>
            </w:r>
          </w:p>
        </w:tc>
        <w:tc>
          <w:tcPr>
            <w:tcW w:w="1565" w:type="dxa"/>
            <w:gridSpan w:val="2"/>
            <w:shd w:val="clear" w:color="auto" w:fill="auto"/>
          </w:tcPr>
          <w:p w14:paraId="3D9BB735" w14:textId="77777777" w:rsidR="00E94BAE" w:rsidRPr="00E55577" w:rsidRDefault="00E94BAE" w:rsidP="00E94BAE">
            <w:pPr>
              <w:spacing w:after="0" w:line="240" w:lineRule="auto"/>
              <w:ind w:left="360"/>
              <w:jc w:val="right"/>
              <w:rPr>
                <w:rFonts w:ascii="Times New Roman" w:eastAsia="Times New Roman" w:hAnsi="Times New Roman"/>
                <w:sz w:val="18"/>
                <w:szCs w:val="18"/>
              </w:rPr>
            </w:pPr>
            <w:r w:rsidRPr="00E55577">
              <w:rPr>
                <w:rFonts w:ascii="Times New Roman" w:eastAsia="Times New Roman" w:hAnsi="Times New Roman"/>
                <w:i/>
                <w:color w:val="000000"/>
                <w:sz w:val="18"/>
                <w:szCs w:val="18"/>
              </w:rPr>
              <w:fldChar w:fldCharType="begin">
                <w:ffData>
                  <w:name w:val="F_GEB_BD_target"/>
                  <w:enabled/>
                  <w:calcOnExit w:val="0"/>
                  <w:textInput/>
                </w:ffData>
              </w:fldChar>
            </w:r>
            <w:r w:rsidRPr="00E55577">
              <w:rPr>
                <w:rFonts w:ascii="Times New Roman" w:eastAsia="Times New Roman" w:hAnsi="Times New Roman"/>
                <w:i/>
                <w:color w:val="000000"/>
                <w:sz w:val="18"/>
                <w:szCs w:val="18"/>
              </w:rPr>
              <w:instrText xml:space="preserve"> FORMTEXT </w:instrText>
            </w:r>
            <w:r w:rsidRPr="00E55577">
              <w:rPr>
                <w:rFonts w:ascii="Times New Roman" w:eastAsia="Times New Roman" w:hAnsi="Times New Roman"/>
                <w:i/>
                <w:color w:val="000000"/>
                <w:sz w:val="18"/>
                <w:szCs w:val="18"/>
              </w:rPr>
            </w:r>
            <w:r w:rsidRPr="00E55577">
              <w:rPr>
                <w:rFonts w:ascii="Times New Roman" w:eastAsia="Times New Roman" w:hAnsi="Times New Roman"/>
                <w:i/>
                <w:color w:val="000000"/>
                <w:sz w:val="18"/>
                <w:szCs w:val="18"/>
              </w:rPr>
              <w:fldChar w:fldCharType="separate"/>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color w:val="000000"/>
                <w:sz w:val="18"/>
                <w:szCs w:val="18"/>
              </w:rPr>
              <w:fldChar w:fldCharType="end"/>
            </w:r>
          </w:p>
        </w:tc>
        <w:tc>
          <w:tcPr>
            <w:tcW w:w="1151" w:type="dxa"/>
            <w:shd w:val="clear" w:color="auto" w:fill="auto"/>
          </w:tcPr>
          <w:p w14:paraId="19D04CB1" w14:textId="77777777" w:rsidR="00E94BAE" w:rsidRPr="00E55577" w:rsidRDefault="00E94BAE" w:rsidP="00E94BAE">
            <w:pPr>
              <w:spacing w:after="0" w:line="240" w:lineRule="auto"/>
              <w:ind w:left="360"/>
              <w:jc w:val="right"/>
              <w:rPr>
                <w:rFonts w:ascii="Times New Roman" w:eastAsia="Times New Roman" w:hAnsi="Times New Roman"/>
                <w:sz w:val="18"/>
                <w:szCs w:val="18"/>
              </w:rPr>
            </w:pPr>
            <w:r w:rsidRPr="00E55577">
              <w:rPr>
                <w:rFonts w:ascii="Times New Roman" w:eastAsia="Times New Roman" w:hAnsi="Times New Roman"/>
                <w:i/>
                <w:color w:val="000000"/>
                <w:sz w:val="18"/>
                <w:szCs w:val="18"/>
              </w:rPr>
              <w:fldChar w:fldCharType="begin">
                <w:ffData>
                  <w:name w:val="F_GEB_BD_target"/>
                  <w:enabled/>
                  <w:calcOnExit w:val="0"/>
                  <w:textInput/>
                </w:ffData>
              </w:fldChar>
            </w:r>
            <w:r w:rsidRPr="00E55577">
              <w:rPr>
                <w:rFonts w:ascii="Times New Roman" w:eastAsia="Times New Roman" w:hAnsi="Times New Roman"/>
                <w:i/>
                <w:color w:val="000000"/>
                <w:sz w:val="18"/>
                <w:szCs w:val="18"/>
              </w:rPr>
              <w:instrText xml:space="preserve"> FORMTEXT </w:instrText>
            </w:r>
            <w:r w:rsidRPr="00E55577">
              <w:rPr>
                <w:rFonts w:ascii="Times New Roman" w:eastAsia="Times New Roman" w:hAnsi="Times New Roman"/>
                <w:i/>
                <w:color w:val="000000"/>
                <w:sz w:val="18"/>
                <w:szCs w:val="18"/>
              </w:rPr>
            </w:r>
            <w:r w:rsidRPr="00E55577">
              <w:rPr>
                <w:rFonts w:ascii="Times New Roman" w:eastAsia="Times New Roman" w:hAnsi="Times New Roman"/>
                <w:i/>
                <w:color w:val="000000"/>
                <w:sz w:val="18"/>
                <w:szCs w:val="18"/>
              </w:rPr>
              <w:fldChar w:fldCharType="separate"/>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color w:val="000000"/>
                <w:sz w:val="18"/>
                <w:szCs w:val="18"/>
              </w:rPr>
              <w:fldChar w:fldCharType="end"/>
            </w:r>
          </w:p>
        </w:tc>
        <w:tc>
          <w:tcPr>
            <w:tcW w:w="1491" w:type="dxa"/>
            <w:shd w:val="clear" w:color="auto" w:fill="auto"/>
          </w:tcPr>
          <w:p w14:paraId="671AD879" w14:textId="77777777" w:rsidR="00E94BAE" w:rsidRPr="00E55577" w:rsidRDefault="00E94BAE" w:rsidP="00E94BAE">
            <w:pPr>
              <w:spacing w:after="0" w:line="240" w:lineRule="auto"/>
              <w:ind w:left="360"/>
              <w:jc w:val="right"/>
              <w:rPr>
                <w:rFonts w:ascii="Times New Roman" w:eastAsia="Times New Roman" w:hAnsi="Times New Roman"/>
                <w:sz w:val="18"/>
                <w:szCs w:val="18"/>
              </w:rPr>
            </w:pPr>
            <w:r w:rsidRPr="00E55577">
              <w:rPr>
                <w:rFonts w:ascii="Times New Roman" w:eastAsia="Times New Roman" w:hAnsi="Times New Roman"/>
                <w:i/>
                <w:color w:val="000000"/>
                <w:sz w:val="18"/>
                <w:szCs w:val="18"/>
              </w:rPr>
              <w:fldChar w:fldCharType="begin">
                <w:ffData>
                  <w:name w:val="F_GEB_BD_target"/>
                  <w:enabled/>
                  <w:calcOnExit w:val="0"/>
                  <w:textInput/>
                </w:ffData>
              </w:fldChar>
            </w:r>
            <w:r w:rsidRPr="00E55577">
              <w:rPr>
                <w:rFonts w:ascii="Times New Roman" w:eastAsia="Times New Roman" w:hAnsi="Times New Roman"/>
                <w:i/>
                <w:color w:val="000000"/>
                <w:sz w:val="18"/>
                <w:szCs w:val="18"/>
              </w:rPr>
              <w:instrText xml:space="preserve"> FORMTEXT </w:instrText>
            </w:r>
            <w:r w:rsidRPr="00E55577">
              <w:rPr>
                <w:rFonts w:ascii="Times New Roman" w:eastAsia="Times New Roman" w:hAnsi="Times New Roman"/>
                <w:i/>
                <w:color w:val="000000"/>
                <w:sz w:val="18"/>
                <w:szCs w:val="18"/>
              </w:rPr>
            </w:r>
            <w:r w:rsidRPr="00E55577">
              <w:rPr>
                <w:rFonts w:ascii="Times New Roman" w:eastAsia="Times New Roman" w:hAnsi="Times New Roman"/>
                <w:i/>
                <w:color w:val="000000"/>
                <w:sz w:val="18"/>
                <w:szCs w:val="18"/>
              </w:rPr>
              <w:fldChar w:fldCharType="separate"/>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color w:val="000000"/>
                <w:sz w:val="18"/>
                <w:szCs w:val="18"/>
              </w:rPr>
              <w:fldChar w:fldCharType="end"/>
            </w:r>
          </w:p>
        </w:tc>
      </w:tr>
      <w:tr w:rsidR="00E94BAE" w:rsidRPr="00E55577" w14:paraId="53DC9FF5" w14:textId="77777777" w:rsidTr="00E94BAE">
        <w:tc>
          <w:tcPr>
            <w:tcW w:w="1266" w:type="dxa"/>
            <w:shd w:val="clear" w:color="auto" w:fill="auto"/>
          </w:tcPr>
          <w:p w14:paraId="7E1A352E" w14:textId="77777777" w:rsidR="00E94BAE" w:rsidRPr="00E55577" w:rsidRDefault="00E94BAE" w:rsidP="00E94BAE">
            <w:pPr>
              <w:spacing w:after="0" w:line="240" w:lineRule="auto"/>
              <w:ind w:left="360"/>
              <w:jc w:val="right"/>
              <w:rPr>
                <w:rFonts w:ascii="Times New Roman" w:eastAsia="Times New Roman" w:hAnsi="Times New Roman"/>
                <w:sz w:val="18"/>
                <w:szCs w:val="18"/>
              </w:rPr>
            </w:pPr>
            <w:r w:rsidRPr="00E55577">
              <w:rPr>
                <w:rFonts w:ascii="Times New Roman" w:eastAsia="Times New Roman" w:hAnsi="Times New Roman"/>
                <w:color w:val="000000"/>
                <w:sz w:val="20"/>
                <w:szCs w:val="20"/>
              </w:rPr>
              <w:fldChar w:fldCharType="begin">
                <w:ffData>
                  <w:name w:val="GEF_IA_01"/>
                  <w:enabled/>
                  <w:calcOnExit w:val="0"/>
                  <w:helpText w:type="text" w:val="GEF Agency(ies):  In the dropdown menu, select the GEF Agency.  For multi-agency projects, select the other agency(ies) from the other pull down menu that is also provided"/>
                  <w:ddList>
                    <w:listEntry w:val="(select)"/>
                    <w:listEntry w:val="Aldrin"/>
                    <w:listEntry w:val="Alpha hexachlorocyclohexane"/>
                    <w:listEntry w:val="Beta hexachlorocyclohexane"/>
                    <w:listEntry w:val="Chlordane"/>
                    <w:listEntry w:val="DDT"/>
                    <w:listEntry w:val="Dieldrin"/>
                    <w:listEntry w:val="Endosulfan and isomers"/>
                    <w:listEntry w:val="Endrin"/>
                    <w:listEntry w:val="Heptachlor"/>
                  </w:ddList>
                </w:ffData>
              </w:fldChar>
            </w:r>
            <w:r w:rsidRPr="00E55577">
              <w:rPr>
                <w:rFonts w:ascii="Times New Roman" w:eastAsia="Times New Roman" w:hAnsi="Times New Roman"/>
                <w:color w:val="000000"/>
                <w:sz w:val="20"/>
                <w:szCs w:val="20"/>
              </w:rPr>
              <w:instrText xml:space="preserve"> FORMDROPDOWN </w:instrText>
            </w:r>
            <w:r w:rsidR="00BA6D53">
              <w:rPr>
                <w:rFonts w:ascii="Times New Roman" w:eastAsia="Times New Roman" w:hAnsi="Times New Roman"/>
                <w:color w:val="000000"/>
                <w:sz w:val="20"/>
                <w:szCs w:val="20"/>
              </w:rPr>
            </w:r>
            <w:r w:rsidR="00BA6D53">
              <w:rPr>
                <w:rFonts w:ascii="Times New Roman" w:eastAsia="Times New Roman" w:hAnsi="Times New Roman"/>
                <w:color w:val="000000"/>
                <w:sz w:val="20"/>
                <w:szCs w:val="20"/>
              </w:rPr>
              <w:fldChar w:fldCharType="separate"/>
            </w:r>
            <w:r w:rsidRPr="00E55577">
              <w:rPr>
                <w:rFonts w:ascii="Times New Roman" w:eastAsia="Times New Roman" w:hAnsi="Times New Roman"/>
                <w:color w:val="000000"/>
                <w:sz w:val="20"/>
                <w:szCs w:val="20"/>
              </w:rPr>
              <w:fldChar w:fldCharType="end"/>
            </w:r>
            <w:r w:rsidRPr="00E55577">
              <w:rPr>
                <w:rFonts w:ascii="Times New Roman" w:eastAsia="Times New Roman" w:hAnsi="Times New Roman"/>
                <w:color w:val="000000"/>
                <w:sz w:val="20"/>
                <w:szCs w:val="20"/>
              </w:rPr>
              <w:t xml:space="preserve">  </w:t>
            </w:r>
          </w:p>
        </w:tc>
        <w:tc>
          <w:tcPr>
            <w:tcW w:w="1140" w:type="dxa"/>
            <w:shd w:val="clear" w:color="auto" w:fill="auto"/>
          </w:tcPr>
          <w:p w14:paraId="4E7727C9" w14:textId="77777777" w:rsidR="00E94BAE" w:rsidRPr="00E55577" w:rsidRDefault="00E94BAE" w:rsidP="00E94BAE">
            <w:pPr>
              <w:spacing w:after="0" w:line="240" w:lineRule="auto"/>
              <w:ind w:left="360"/>
              <w:jc w:val="right"/>
              <w:rPr>
                <w:rFonts w:ascii="Times New Roman" w:eastAsia="Times New Roman" w:hAnsi="Times New Roman"/>
                <w:sz w:val="18"/>
                <w:szCs w:val="18"/>
              </w:rPr>
            </w:pPr>
            <w:r w:rsidRPr="00E55577">
              <w:rPr>
                <w:rFonts w:ascii="Times New Roman" w:eastAsia="Times New Roman" w:hAnsi="Times New Roman"/>
                <w:color w:val="000000"/>
                <w:sz w:val="20"/>
                <w:szCs w:val="20"/>
              </w:rPr>
              <w:fldChar w:fldCharType="begin">
                <w:ffData>
                  <w:name w:val=""/>
                  <w:enabled/>
                  <w:calcOnExit w:val="0"/>
                  <w:helpText w:type="text" w:val="GEF Agency(ies):  In the dropdown menu, select the GEF Agency.  For multi-agency projects, select the other agency(ies) from the other pull down menu that is also provided"/>
                  <w:ddList>
                    <w:listEntry w:val="(select)"/>
                    <w:listEntry w:val="Hexabromobiphenyl"/>
                    <w:listEntry w:val="Hexabromocyclododecane (HBDC)"/>
                    <w:listEntry w:val="Hexa-Heptabromodiphenyl ether"/>
                    <w:listEntry w:val="Hexachlorobenzene (HCB)"/>
                    <w:listEntry w:val="Hexachlorobutadiene"/>
                    <w:listEntry w:val="Lindane"/>
                    <w:listEntry w:val="Mirex"/>
                    <w:listEntry w:val="Pentachlorophenol/salts/esters"/>
                    <w:listEntry w:val="Perfluorooctane sulfunic acid/salts/PFOS"/>
                  </w:ddList>
                </w:ffData>
              </w:fldChar>
            </w:r>
            <w:r w:rsidRPr="00E55577">
              <w:rPr>
                <w:rFonts w:ascii="Times New Roman" w:eastAsia="Times New Roman" w:hAnsi="Times New Roman"/>
                <w:color w:val="000000"/>
                <w:sz w:val="20"/>
                <w:szCs w:val="20"/>
              </w:rPr>
              <w:instrText xml:space="preserve"> FORMDROPDOWN </w:instrText>
            </w:r>
            <w:r w:rsidR="00BA6D53">
              <w:rPr>
                <w:rFonts w:ascii="Times New Roman" w:eastAsia="Times New Roman" w:hAnsi="Times New Roman"/>
                <w:color w:val="000000"/>
                <w:sz w:val="20"/>
                <w:szCs w:val="20"/>
              </w:rPr>
            </w:r>
            <w:r w:rsidR="00BA6D53">
              <w:rPr>
                <w:rFonts w:ascii="Times New Roman" w:eastAsia="Times New Roman" w:hAnsi="Times New Roman"/>
                <w:color w:val="000000"/>
                <w:sz w:val="20"/>
                <w:szCs w:val="20"/>
              </w:rPr>
              <w:fldChar w:fldCharType="separate"/>
            </w:r>
            <w:r w:rsidRPr="00E55577">
              <w:rPr>
                <w:rFonts w:ascii="Times New Roman" w:eastAsia="Times New Roman" w:hAnsi="Times New Roman"/>
                <w:color w:val="000000"/>
                <w:sz w:val="20"/>
                <w:szCs w:val="20"/>
              </w:rPr>
              <w:fldChar w:fldCharType="end"/>
            </w:r>
            <w:r w:rsidRPr="00E55577">
              <w:rPr>
                <w:rFonts w:ascii="Times New Roman" w:eastAsia="Times New Roman" w:hAnsi="Times New Roman"/>
                <w:color w:val="000000"/>
                <w:sz w:val="20"/>
                <w:szCs w:val="20"/>
              </w:rPr>
              <w:t xml:space="preserve">    </w:t>
            </w:r>
          </w:p>
        </w:tc>
        <w:tc>
          <w:tcPr>
            <w:tcW w:w="2975" w:type="dxa"/>
            <w:gridSpan w:val="4"/>
            <w:shd w:val="clear" w:color="auto" w:fill="auto"/>
          </w:tcPr>
          <w:p w14:paraId="4C3E3072" w14:textId="77777777" w:rsidR="00E94BAE" w:rsidRPr="00E55577" w:rsidRDefault="00E94BAE" w:rsidP="00E94BAE">
            <w:pPr>
              <w:spacing w:after="0" w:line="240" w:lineRule="auto"/>
              <w:ind w:left="360"/>
              <w:jc w:val="right"/>
              <w:rPr>
                <w:rFonts w:ascii="Times New Roman" w:eastAsia="Times New Roman" w:hAnsi="Times New Roman"/>
                <w:sz w:val="18"/>
                <w:szCs w:val="18"/>
              </w:rPr>
            </w:pPr>
            <w:r w:rsidRPr="00E55577">
              <w:rPr>
                <w:rFonts w:ascii="Times New Roman" w:eastAsia="Times New Roman" w:hAnsi="Times New Roman"/>
                <w:color w:val="000000"/>
                <w:sz w:val="20"/>
                <w:szCs w:val="20"/>
              </w:rPr>
              <w:fldChar w:fldCharType="begin">
                <w:ffData>
                  <w:name w:val=""/>
                  <w:enabled/>
                  <w:calcOnExit w:val="0"/>
                  <w:helpText w:type="text" w:val="GEF Agency(ies):  In the dropdown menu, select the GEF Agency.  For multi-agency projects, select the other agency(ies) from the other pull down menu that is also provided"/>
                  <w:ddList>
                    <w:listEntry w:val="(select)"/>
                    <w:listEntry w:val="Polychlorinated biphenyls (PCB)"/>
                    <w:listEntry w:val="Polychlorinated Dibenzofurans (PCDF)"/>
                    <w:listEntry w:val="Polychlorinated Dibenzo-p-dioxins (PCDD)"/>
                    <w:listEntry w:val="Polychlorinated naphthalenes (PCN)"/>
                    <w:listEntry w:val="Tetrabromodiphenyl ether/Pentabromodiphenyl ether"/>
                    <w:listEntry w:val="Toxaphene"/>
                  </w:ddList>
                </w:ffData>
              </w:fldChar>
            </w:r>
            <w:r w:rsidRPr="00E55577">
              <w:rPr>
                <w:rFonts w:ascii="Times New Roman" w:eastAsia="Times New Roman" w:hAnsi="Times New Roman"/>
                <w:color w:val="000000"/>
                <w:sz w:val="20"/>
                <w:szCs w:val="20"/>
              </w:rPr>
              <w:instrText xml:space="preserve"> FORMDROPDOWN </w:instrText>
            </w:r>
            <w:r w:rsidR="00BA6D53">
              <w:rPr>
                <w:rFonts w:ascii="Times New Roman" w:eastAsia="Times New Roman" w:hAnsi="Times New Roman"/>
                <w:color w:val="000000"/>
                <w:sz w:val="20"/>
                <w:szCs w:val="20"/>
              </w:rPr>
            </w:r>
            <w:r w:rsidR="00BA6D53">
              <w:rPr>
                <w:rFonts w:ascii="Times New Roman" w:eastAsia="Times New Roman" w:hAnsi="Times New Roman"/>
                <w:color w:val="000000"/>
                <w:sz w:val="20"/>
                <w:szCs w:val="20"/>
              </w:rPr>
              <w:fldChar w:fldCharType="separate"/>
            </w:r>
            <w:r w:rsidRPr="00E55577">
              <w:rPr>
                <w:rFonts w:ascii="Times New Roman" w:eastAsia="Times New Roman" w:hAnsi="Times New Roman"/>
                <w:color w:val="000000"/>
                <w:sz w:val="20"/>
                <w:szCs w:val="20"/>
              </w:rPr>
              <w:fldChar w:fldCharType="end"/>
            </w:r>
          </w:p>
        </w:tc>
        <w:tc>
          <w:tcPr>
            <w:tcW w:w="1297" w:type="dxa"/>
            <w:gridSpan w:val="2"/>
            <w:shd w:val="clear" w:color="auto" w:fill="auto"/>
          </w:tcPr>
          <w:p w14:paraId="08D56ADF" w14:textId="77777777" w:rsidR="00E94BAE" w:rsidRPr="00E55577" w:rsidRDefault="00E94BAE" w:rsidP="00E94BAE">
            <w:pPr>
              <w:spacing w:after="0" w:line="240" w:lineRule="auto"/>
              <w:ind w:left="360"/>
              <w:jc w:val="right"/>
              <w:rPr>
                <w:rFonts w:ascii="Times New Roman" w:eastAsia="Times New Roman" w:hAnsi="Times New Roman"/>
                <w:sz w:val="18"/>
                <w:szCs w:val="18"/>
              </w:rPr>
            </w:pPr>
            <w:r w:rsidRPr="00E55577">
              <w:rPr>
                <w:rFonts w:ascii="Times New Roman" w:eastAsia="Times New Roman" w:hAnsi="Times New Roman"/>
                <w:i/>
                <w:color w:val="000000"/>
                <w:sz w:val="18"/>
                <w:szCs w:val="18"/>
              </w:rPr>
              <w:fldChar w:fldCharType="begin">
                <w:ffData>
                  <w:name w:val="F_GEB_BD_target"/>
                  <w:enabled/>
                  <w:calcOnExit w:val="0"/>
                  <w:textInput/>
                </w:ffData>
              </w:fldChar>
            </w:r>
            <w:r w:rsidRPr="00E55577">
              <w:rPr>
                <w:rFonts w:ascii="Times New Roman" w:eastAsia="Times New Roman" w:hAnsi="Times New Roman"/>
                <w:i/>
                <w:color w:val="000000"/>
                <w:sz w:val="18"/>
                <w:szCs w:val="18"/>
              </w:rPr>
              <w:instrText xml:space="preserve"> FORMTEXT </w:instrText>
            </w:r>
            <w:r w:rsidRPr="00E55577">
              <w:rPr>
                <w:rFonts w:ascii="Times New Roman" w:eastAsia="Times New Roman" w:hAnsi="Times New Roman"/>
                <w:i/>
                <w:color w:val="000000"/>
                <w:sz w:val="18"/>
                <w:szCs w:val="18"/>
              </w:rPr>
            </w:r>
            <w:r w:rsidRPr="00E55577">
              <w:rPr>
                <w:rFonts w:ascii="Times New Roman" w:eastAsia="Times New Roman" w:hAnsi="Times New Roman"/>
                <w:i/>
                <w:color w:val="000000"/>
                <w:sz w:val="18"/>
                <w:szCs w:val="18"/>
              </w:rPr>
              <w:fldChar w:fldCharType="separate"/>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color w:val="000000"/>
                <w:sz w:val="18"/>
                <w:szCs w:val="18"/>
              </w:rPr>
              <w:fldChar w:fldCharType="end"/>
            </w:r>
          </w:p>
        </w:tc>
        <w:tc>
          <w:tcPr>
            <w:tcW w:w="1565" w:type="dxa"/>
            <w:gridSpan w:val="2"/>
            <w:shd w:val="clear" w:color="auto" w:fill="auto"/>
          </w:tcPr>
          <w:p w14:paraId="7E719E3C" w14:textId="77777777" w:rsidR="00E94BAE" w:rsidRPr="00E55577" w:rsidRDefault="00E94BAE" w:rsidP="00E94BAE">
            <w:pPr>
              <w:spacing w:after="0" w:line="240" w:lineRule="auto"/>
              <w:ind w:left="360"/>
              <w:jc w:val="right"/>
              <w:rPr>
                <w:rFonts w:ascii="Times New Roman" w:eastAsia="Times New Roman" w:hAnsi="Times New Roman"/>
                <w:sz w:val="18"/>
                <w:szCs w:val="18"/>
              </w:rPr>
            </w:pPr>
            <w:r w:rsidRPr="00E55577">
              <w:rPr>
                <w:rFonts w:ascii="Times New Roman" w:eastAsia="Times New Roman" w:hAnsi="Times New Roman"/>
                <w:i/>
                <w:color w:val="000000"/>
                <w:sz w:val="18"/>
                <w:szCs w:val="18"/>
              </w:rPr>
              <w:fldChar w:fldCharType="begin">
                <w:ffData>
                  <w:name w:val="F_GEB_BD_target"/>
                  <w:enabled/>
                  <w:calcOnExit w:val="0"/>
                  <w:textInput/>
                </w:ffData>
              </w:fldChar>
            </w:r>
            <w:r w:rsidRPr="00E55577">
              <w:rPr>
                <w:rFonts w:ascii="Times New Roman" w:eastAsia="Times New Roman" w:hAnsi="Times New Roman"/>
                <w:i/>
                <w:color w:val="000000"/>
                <w:sz w:val="18"/>
                <w:szCs w:val="18"/>
              </w:rPr>
              <w:instrText xml:space="preserve"> FORMTEXT </w:instrText>
            </w:r>
            <w:r w:rsidRPr="00E55577">
              <w:rPr>
                <w:rFonts w:ascii="Times New Roman" w:eastAsia="Times New Roman" w:hAnsi="Times New Roman"/>
                <w:i/>
                <w:color w:val="000000"/>
                <w:sz w:val="18"/>
                <w:szCs w:val="18"/>
              </w:rPr>
            </w:r>
            <w:r w:rsidRPr="00E55577">
              <w:rPr>
                <w:rFonts w:ascii="Times New Roman" w:eastAsia="Times New Roman" w:hAnsi="Times New Roman"/>
                <w:i/>
                <w:color w:val="000000"/>
                <w:sz w:val="18"/>
                <w:szCs w:val="18"/>
              </w:rPr>
              <w:fldChar w:fldCharType="separate"/>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color w:val="000000"/>
                <w:sz w:val="18"/>
                <w:szCs w:val="18"/>
              </w:rPr>
              <w:fldChar w:fldCharType="end"/>
            </w:r>
          </w:p>
        </w:tc>
        <w:tc>
          <w:tcPr>
            <w:tcW w:w="1151" w:type="dxa"/>
            <w:shd w:val="clear" w:color="auto" w:fill="auto"/>
          </w:tcPr>
          <w:p w14:paraId="67D070F6" w14:textId="77777777" w:rsidR="00E94BAE" w:rsidRPr="00E55577" w:rsidRDefault="00E94BAE" w:rsidP="00E94BAE">
            <w:pPr>
              <w:spacing w:after="0" w:line="240" w:lineRule="auto"/>
              <w:ind w:left="360"/>
              <w:jc w:val="right"/>
              <w:rPr>
                <w:rFonts w:ascii="Times New Roman" w:eastAsia="Times New Roman" w:hAnsi="Times New Roman"/>
                <w:sz w:val="18"/>
                <w:szCs w:val="18"/>
              </w:rPr>
            </w:pPr>
            <w:r w:rsidRPr="00E55577">
              <w:rPr>
                <w:rFonts w:ascii="Times New Roman" w:eastAsia="Times New Roman" w:hAnsi="Times New Roman"/>
                <w:i/>
                <w:color w:val="000000"/>
                <w:sz w:val="18"/>
                <w:szCs w:val="18"/>
              </w:rPr>
              <w:fldChar w:fldCharType="begin">
                <w:ffData>
                  <w:name w:val="F_GEB_BD_target"/>
                  <w:enabled/>
                  <w:calcOnExit w:val="0"/>
                  <w:textInput/>
                </w:ffData>
              </w:fldChar>
            </w:r>
            <w:r w:rsidRPr="00E55577">
              <w:rPr>
                <w:rFonts w:ascii="Times New Roman" w:eastAsia="Times New Roman" w:hAnsi="Times New Roman"/>
                <w:i/>
                <w:color w:val="000000"/>
                <w:sz w:val="18"/>
                <w:szCs w:val="18"/>
              </w:rPr>
              <w:instrText xml:space="preserve"> FORMTEXT </w:instrText>
            </w:r>
            <w:r w:rsidRPr="00E55577">
              <w:rPr>
                <w:rFonts w:ascii="Times New Roman" w:eastAsia="Times New Roman" w:hAnsi="Times New Roman"/>
                <w:i/>
                <w:color w:val="000000"/>
                <w:sz w:val="18"/>
                <w:szCs w:val="18"/>
              </w:rPr>
            </w:r>
            <w:r w:rsidRPr="00E55577">
              <w:rPr>
                <w:rFonts w:ascii="Times New Roman" w:eastAsia="Times New Roman" w:hAnsi="Times New Roman"/>
                <w:i/>
                <w:color w:val="000000"/>
                <w:sz w:val="18"/>
                <w:szCs w:val="18"/>
              </w:rPr>
              <w:fldChar w:fldCharType="separate"/>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color w:val="000000"/>
                <w:sz w:val="18"/>
                <w:szCs w:val="18"/>
              </w:rPr>
              <w:fldChar w:fldCharType="end"/>
            </w:r>
          </w:p>
        </w:tc>
        <w:tc>
          <w:tcPr>
            <w:tcW w:w="1491" w:type="dxa"/>
            <w:shd w:val="clear" w:color="auto" w:fill="auto"/>
          </w:tcPr>
          <w:p w14:paraId="428A6F4C" w14:textId="77777777" w:rsidR="00E94BAE" w:rsidRPr="00E55577" w:rsidRDefault="00E94BAE" w:rsidP="00E94BAE">
            <w:pPr>
              <w:spacing w:after="0" w:line="240" w:lineRule="auto"/>
              <w:ind w:left="360"/>
              <w:jc w:val="right"/>
              <w:rPr>
                <w:rFonts w:ascii="Times New Roman" w:eastAsia="Times New Roman" w:hAnsi="Times New Roman"/>
                <w:sz w:val="18"/>
                <w:szCs w:val="18"/>
              </w:rPr>
            </w:pPr>
            <w:r w:rsidRPr="00E55577">
              <w:rPr>
                <w:rFonts w:ascii="Times New Roman" w:eastAsia="Times New Roman" w:hAnsi="Times New Roman"/>
                <w:i/>
                <w:color w:val="000000"/>
                <w:sz w:val="18"/>
                <w:szCs w:val="18"/>
              </w:rPr>
              <w:fldChar w:fldCharType="begin">
                <w:ffData>
                  <w:name w:val="F_GEB_BD_target"/>
                  <w:enabled/>
                  <w:calcOnExit w:val="0"/>
                  <w:textInput/>
                </w:ffData>
              </w:fldChar>
            </w:r>
            <w:r w:rsidRPr="00E55577">
              <w:rPr>
                <w:rFonts w:ascii="Times New Roman" w:eastAsia="Times New Roman" w:hAnsi="Times New Roman"/>
                <w:i/>
                <w:color w:val="000000"/>
                <w:sz w:val="18"/>
                <w:szCs w:val="18"/>
              </w:rPr>
              <w:instrText xml:space="preserve"> FORMTEXT </w:instrText>
            </w:r>
            <w:r w:rsidRPr="00E55577">
              <w:rPr>
                <w:rFonts w:ascii="Times New Roman" w:eastAsia="Times New Roman" w:hAnsi="Times New Roman"/>
                <w:i/>
                <w:color w:val="000000"/>
                <w:sz w:val="18"/>
                <w:szCs w:val="18"/>
              </w:rPr>
            </w:r>
            <w:r w:rsidRPr="00E55577">
              <w:rPr>
                <w:rFonts w:ascii="Times New Roman" w:eastAsia="Times New Roman" w:hAnsi="Times New Roman"/>
                <w:i/>
                <w:color w:val="000000"/>
                <w:sz w:val="18"/>
                <w:szCs w:val="18"/>
              </w:rPr>
              <w:fldChar w:fldCharType="separate"/>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color w:val="000000"/>
                <w:sz w:val="18"/>
                <w:szCs w:val="18"/>
              </w:rPr>
              <w:fldChar w:fldCharType="end"/>
            </w:r>
          </w:p>
        </w:tc>
      </w:tr>
      <w:tr w:rsidR="00E94BAE" w:rsidRPr="00E55577" w14:paraId="1DBB74E7" w14:textId="77777777" w:rsidTr="00E94BAE">
        <w:tc>
          <w:tcPr>
            <w:tcW w:w="1266" w:type="dxa"/>
            <w:shd w:val="clear" w:color="auto" w:fill="auto"/>
          </w:tcPr>
          <w:p w14:paraId="51F162AE" w14:textId="77777777" w:rsidR="00E94BAE" w:rsidRPr="00E55577" w:rsidRDefault="00E94BAE" w:rsidP="00E94BAE">
            <w:pPr>
              <w:spacing w:after="0" w:line="240" w:lineRule="auto"/>
              <w:ind w:left="360"/>
              <w:jc w:val="right"/>
              <w:rPr>
                <w:rFonts w:ascii="Times New Roman" w:eastAsia="Times New Roman" w:hAnsi="Times New Roman"/>
                <w:sz w:val="18"/>
                <w:szCs w:val="18"/>
              </w:rPr>
            </w:pPr>
            <w:r w:rsidRPr="00E55577">
              <w:rPr>
                <w:rFonts w:ascii="Times New Roman" w:eastAsia="Times New Roman" w:hAnsi="Times New Roman"/>
                <w:color w:val="000000"/>
                <w:sz w:val="20"/>
                <w:szCs w:val="20"/>
              </w:rPr>
              <w:fldChar w:fldCharType="begin">
                <w:ffData>
                  <w:name w:val="GEF_IA_01"/>
                  <w:enabled/>
                  <w:calcOnExit w:val="0"/>
                  <w:helpText w:type="text" w:val="GEF Agency(ies):  In the dropdown menu, select the GEF Agency.  For multi-agency projects, select the other agency(ies) from the other pull down menu that is also provided"/>
                  <w:ddList>
                    <w:listEntry w:val="(select)"/>
                    <w:listEntry w:val="Aldrin"/>
                    <w:listEntry w:val="Alpha hexachlorocyclohexane"/>
                    <w:listEntry w:val="Beta hexachlorocyclohexane"/>
                    <w:listEntry w:val="Chlordane"/>
                    <w:listEntry w:val="DDT"/>
                    <w:listEntry w:val="Dieldrin"/>
                    <w:listEntry w:val="Endosulfan and isomers"/>
                    <w:listEntry w:val="Endrin"/>
                    <w:listEntry w:val="Heptachlor"/>
                  </w:ddList>
                </w:ffData>
              </w:fldChar>
            </w:r>
            <w:r w:rsidRPr="00E55577">
              <w:rPr>
                <w:rFonts w:ascii="Times New Roman" w:eastAsia="Times New Roman" w:hAnsi="Times New Roman"/>
                <w:color w:val="000000"/>
                <w:sz w:val="20"/>
                <w:szCs w:val="20"/>
              </w:rPr>
              <w:instrText xml:space="preserve"> FORMDROPDOWN </w:instrText>
            </w:r>
            <w:r w:rsidR="00BA6D53">
              <w:rPr>
                <w:rFonts w:ascii="Times New Roman" w:eastAsia="Times New Roman" w:hAnsi="Times New Roman"/>
                <w:color w:val="000000"/>
                <w:sz w:val="20"/>
                <w:szCs w:val="20"/>
              </w:rPr>
            </w:r>
            <w:r w:rsidR="00BA6D53">
              <w:rPr>
                <w:rFonts w:ascii="Times New Roman" w:eastAsia="Times New Roman" w:hAnsi="Times New Roman"/>
                <w:color w:val="000000"/>
                <w:sz w:val="20"/>
                <w:szCs w:val="20"/>
              </w:rPr>
              <w:fldChar w:fldCharType="separate"/>
            </w:r>
            <w:r w:rsidRPr="00E55577">
              <w:rPr>
                <w:rFonts w:ascii="Times New Roman" w:eastAsia="Times New Roman" w:hAnsi="Times New Roman"/>
                <w:color w:val="000000"/>
                <w:sz w:val="20"/>
                <w:szCs w:val="20"/>
              </w:rPr>
              <w:fldChar w:fldCharType="end"/>
            </w:r>
            <w:r w:rsidRPr="00E55577">
              <w:rPr>
                <w:rFonts w:ascii="Times New Roman" w:eastAsia="Times New Roman" w:hAnsi="Times New Roman"/>
                <w:color w:val="000000"/>
                <w:sz w:val="20"/>
                <w:szCs w:val="20"/>
              </w:rPr>
              <w:t xml:space="preserve">  </w:t>
            </w:r>
          </w:p>
        </w:tc>
        <w:tc>
          <w:tcPr>
            <w:tcW w:w="1140" w:type="dxa"/>
            <w:shd w:val="clear" w:color="auto" w:fill="auto"/>
          </w:tcPr>
          <w:p w14:paraId="34637D89" w14:textId="77777777" w:rsidR="00E94BAE" w:rsidRPr="00E55577" w:rsidRDefault="00E94BAE" w:rsidP="00E94BAE">
            <w:pPr>
              <w:spacing w:after="0" w:line="240" w:lineRule="auto"/>
              <w:ind w:left="360"/>
              <w:jc w:val="right"/>
              <w:rPr>
                <w:rFonts w:ascii="Times New Roman" w:eastAsia="Times New Roman" w:hAnsi="Times New Roman"/>
                <w:sz w:val="18"/>
                <w:szCs w:val="18"/>
              </w:rPr>
            </w:pPr>
            <w:r w:rsidRPr="00E55577">
              <w:rPr>
                <w:rFonts w:ascii="Times New Roman" w:eastAsia="Times New Roman" w:hAnsi="Times New Roman"/>
                <w:color w:val="000000"/>
                <w:sz w:val="20"/>
                <w:szCs w:val="20"/>
              </w:rPr>
              <w:fldChar w:fldCharType="begin">
                <w:ffData>
                  <w:name w:val=""/>
                  <w:enabled/>
                  <w:calcOnExit w:val="0"/>
                  <w:helpText w:type="text" w:val="GEF Agency(ies):  In the dropdown menu, select the GEF Agency.  For multi-agency projects, select the other agency(ies) from the other pull down menu that is also provided"/>
                  <w:ddList>
                    <w:listEntry w:val="(select)"/>
                    <w:listEntry w:val="Hexabromobiphenyl"/>
                    <w:listEntry w:val="Hexabromocyclododecane (HBDC)"/>
                    <w:listEntry w:val="Hexa-Heptabromodiphenyl ether"/>
                    <w:listEntry w:val="Hexachlorobenzene (HCB)"/>
                    <w:listEntry w:val="Hexachlorobutadiene"/>
                    <w:listEntry w:val="Lindane"/>
                    <w:listEntry w:val="Mirex"/>
                    <w:listEntry w:val="Pentachlorophenol/salts/esters"/>
                    <w:listEntry w:val="Perfluorooctane sulfunic acid/salts/PFOS"/>
                  </w:ddList>
                </w:ffData>
              </w:fldChar>
            </w:r>
            <w:r w:rsidRPr="00E55577">
              <w:rPr>
                <w:rFonts w:ascii="Times New Roman" w:eastAsia="Times New Roman" w:hAnsi="Times New Roman"/>
                <w:color w:val="000000"/>
                <w:sz w:val="20"/>
                <w:szCs w:val="20"/>
              </w:rPr>
              <w:instrText xml:space="preserve"> FORMDROPDOWN </w:instrText>
            </w:r>
            <w:r w:rsidR="00BA6D53">
              <w:rPr>
                <w:rFonts w:ascii="Times New Roman" w:eastAsia="Times New Roman" w:hAnsi="Times New Roman"/>
                <w:color w:val="000000"/>
                <w:sz w:val="20"/>
                <w:szCs w:val="20"/>
              </w:rPr>
            </w:r>
            <w:r w:rsidR="00BA6D53">
              <w:rPr>
                <w:rFonts w:ascii="Times New Roman" w:eastAsia="Times New Roman" w:hAnsi="Times New Roman"/>
                <w:color w:val="000000"/>
                <w:sz w:val="20"/>
                <w:szCs w:val="20"/>
              </w:rPr>
              <w:fldChar w:fldCharType="separate"/>
            </w:r>
            <w:r w:rsidRPr="00E55577">
              <w:rPr>
                <w:rFonts w:ascii="Times New Roman" w:eastAsia="Times New Roman" w:hAnsi="Times New Roman"/>
                <w:color w:val="000000"/>
                <w:sz w:val="20"/>
                <w:szCs w:val="20"/>
              </w:rPr>
              <w:fldChar w:fldCharType="end"/>
            </w:r>
            <w:r w:rsidRPr="00E55577">
              <w:rPr>
                <w:rFonts w:ascii="Times New Roman" w:eastAsia="Times New Roman" w:hAnsi="Times New Roman"/>
                <w:color w:val="000000"/>
                <w:sz w:val="20"/>
                <w:szCs w:val="20"/>
              </w:rPr>
              <w:t xml:space="preserve">    </w:t>
            </w:r>
          </w:p>
        </w:tc>
        <w:tc>
          <w:tcPr>
            <w:tcW w:w="2975" w:type="dxa"/>
            <w:gridSpan w:val="4"/>
            <w:shd w:val="clear" w:color="auto" w:fill="auto"/>
          </w:tcPr>
          <w:p w14:paraId="67D3BFD1" w14:textId="77777777" w:rsidR="00E94BAE" w:rsidRPr="00E55577" w:rsidRDefault="00E94BAE" w:rsidP="00E94BAE">
            <w:pPr>
              <w:spacing w:after="0" w:line="240" w:lineRule="auto"/>
              <w:ind w:left="360"/>
              <w:jc w:val="right"/>
              <w:rPr>
                <w:rFonts w:ascii="Times New Roman" w:eastAsia="Times New Roman" w:hAnsi="Times New Roman"/>
                <w:sz w:val="18"/>
                <w:szCs w:val="18"/>
              </w:rPr>
            </w:pPr>
            <w:r w:rsidRPr="00E55577">
              <w:rPr>
                <w:rFonts w:ascii="Times New Roman" w:eastAsia="Times New Roman" w:hAnsi="Times New Roman"/>
                <w:color w:val="000000"/>
                <w:sz w:val="20"/>
                <w:szCs w:val="20"/>
              </w:rPr>
              <w:fldChar w:fldCharType="begin">
                <w:ffData>
                  <w:name w:val=""/>
                  <w:enabled/>
                  <w:calcOnExit w:val="0"/>
                  <w:helpText w:type="text" w:val="GEF Agency(ies):  In the dropdown menu, select the GEF Agency.  For multi-agency projects, select the other agency(ies) from the other pull down menu that is also provided"/>
                  <w:ddList>
                    <w:listEntry w:val="(select)"/>
                    <w:listEntry w:val="Polychlorinated biphenyls (PCB)"/>
                    <w:listEntry w:val="Polychlorinated Dibenzofurans (PCDF)"/>
                    <w:listEntry w:val="Polychlorinated Dibenzo-p-dioxins (PCDD)"/>
                    <w:listEntry w:val="Polychlorinated naphthalenes (PCN)"/>
                    <w:listEntry w:val="Tetrabromodiphenyl ether/Pentabromodiphenyl ether"/>
                    <w:listEntry w:val="Toxaphene"/>
                  </w:ddList>
                </w:ffData>
              </w:fldChar>
            </w:r>
            <w:r w:rsidRPr="00E55577">
              <w:rPr>
                <w:rFonts w:ascii="Times New Roman" w:eastAsia="Times New Roman" w:hAnsi="Times New Roman"/>
                <w:color w:val="000000"/>
                <w:sz w:val="20"/>
                <w:szCs w:val="20"/>
              </w:rPr>
              <w:instrText xml:space="preserve"> FORMDROPDOWN </w:instrText>
            </w:r>
            <w:r w:rsidR="00BA6D53">
              <w:rPr>
                <w:rFonts w:ascii="Times New Roman" w:eastAsia="Times New Roman" w:hAnsi="Times New Roman"/>
                <w:color w:val="000000"/>
                <w:sz w:val="20"/>
                <w:szCs w:val="20"/>
              </w:rPr>
            </w:r>
            <w:r w:rsidR="00BA6D53">
              <w:rPr>
                <w:rFonts w:ascii="Times New Roman" w:eastAsia="Times New Roman" w:hAnsi="Times New Roman"/>
                <w:color w:val="000000"/>
                <w:sz w:val="20"/>
                <w:szCs w:val="20"/>
              </w:rPr>
              <w:fldChar w:fldCharType="separate"/>
            </w:r>
            <w:r w:rsidRPr="00E55577">
              <w:rPr>
                <w:rFonts w:ascii="Times New Roman" w:eastAsia="Times New Roman" w:hAnsi="Times New Roman"/>
                <w:color w:val="000000"/>
                <w:sz w:val="20"/>
                <w:szCs w:val="20"/>
              </w:rPr>
              <w:fldChar w:fldCharType="end"/>
            </w:r>
          </w:p>
        </w:tc>
        <w:tc>
          <w:tcPr>
            <w:tcW w:w="1297" w:type="dxa"/>
            <w:gridSpan w:val="2"/>
            <w:shd w:val="clear" w:color="auto" w:fill="auto"/>
          </w:tcPr>
          <w:p w14:paraId="4172A6F8" w14:textId="77777777" w:rsidR="00E94BAE" w:rsidRPr="00E55577" w:rsidRDefault="00E94BAE" w:rsidP="00E94BAE">
            <w:pPr>
              <w:spacing w:after="0" w:line="240" w:lineRule="auto"/>
              <w:ind w:left="360"/>
              <w:jc w:val="right"/>
              <w:rPr>
                <w:rFonts w:ascii="Times New Roman" w:eastAsia="Times New Roman" w:hAnsi="Times New Roman"/>
                <w:i/>
                <w:color w:val="000000"/>
                <w:sz w:val="18"/>
                <w:szCs w:val="18"/>
              </w:rPr>
            </w:pPr>
            <w:r w:rsidRPr="00E55577">
              <w:rPr>
                <w:rFonts w:ascii="Times New Roman" w:eastAsia="Times New Roman" w:hAnsi="Times New Roman"/>
                <w:i/>
                <w:color w:val="000000"/>
                <w:sz w:val="18"/>
                <w:szCs w:val="18"/>
              </w:rPr>
              <w:fldChar w:fldCharType="begin">
                <w:ffData>
                  <w:name w:val="F_GEB_BD_target"/>
                  <w:enabled/>
                  <w:calcOnExit w:val="0"/>
                  <w:textInput/>
                </w:ffData>
              </w:fldChar>
            </w:r>
            <w:r w:rsidRPr="00E55577">
              <w:rPr>
                <w:rFonts w:ascii="Times New Roman" w:eastAsia="Times New Roman" w:hAnsi="Times New Roman"/>
                <w:i/>
                <w:color w:val="000000"/>
                <w:sz w:val="18"/>
                <w:szCs w:val="18"/>
              </w:rPr>
              <w:instrText xml:space="preserve"> FORMTEXT </w:instrText>
            </w:r>
            <w:r w:rsidRPr="00E55577">
              <w:rPr>
                <w:rFonts w:ascii="Times New Roman" w:eastAsia="Times New Roman" w:hAnsi="Times New Roman"/>
                <w:i/>
                <w:color w:val="000000"/>
                <w:sz w:val="18"/>
                <w:szCs w:val="18"/>
              </w:rPr>
            </w:r>
            <w:r w:rsidRPr="00E55577">
              <w:rPr>
                <w:rFonts w:ascii="Times New Roman" w:eastAsia="Times New Roman" w:hAnsi="Times New Roman"/>
                <w:i/>
                <w:color w:val="000000"/>
                <w:sz w:val="18"/>
                <w:szCs w:val="18"/>
              </w:rPr>
              <w:fldChar w:fldCharType="separate"/>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color w:val="000000"/>
                <w:sz w:val="18"/>
                <w:szCs w:val="18"/>
              </w:rPr>
              <w:fldChar w:fldCharType="end"/>
            </w:r>
          </w:p>
        </w:tc>
        <w:tc>
          <w:tcPr>
            <w:tcW w:w="1565" w:type="dxa"/>
            <w:gridSpan w:val="2"/>
            <w:shd w:val="clear" w:color="auto" w:fill="auto"/>
          </w:tcPr>
          <w:p w14:paraId="667C3D1A" w14:textId="77777777" w:rsidR="00E94BAE" w:rsidRPr="00E55577" w:rsidRDefault="00E94BAE" w:rsidP="00E94BAE">
            <w:pPr>
              <w:spacing w:after="0" w:line="240" w:lineRule="auto"/>
              <w:ind w:left="360"/>
              <w:jc w:val="right"/>
              <w:rPr>
                <w:rFonts w:ascii="Times New Roman" w:eastAsia="Times New Roman" w:hAnsi="Times New Roman"/>
                <w:i/>
                <w:color w:val="000000"/>
                <w:sz w:val="18"/>
                <w:szCs w:val="18"/>
              </w:rPr>
            </w:pPr>
            <w:r w:rsidRPr="00E55577">
              <w:rPr>
                <w:rFonts w:ascii="Times New Roman" w:eastAsia="Times New Roman" w:hAnsi="Times New Roman"/>
                <w:i/>
                <w:color w:val="000000"/>
                <w:sz w:val="18"/>
                <w:szCs w:val="18"/>
              </w:rPr>
              <w:fldChar w:fldCharType="begin">
                <w:ffData>
                  <w:name w:val="F_GEB_BD_target"/>
                  <w:enabled/>
                  <w:calcOnExit w:val="0"/>
                  <w:textInput/>
                </w:ffData>
              </w:fldChar>
            </w:r>
            <w:r w:rsidRPr="00E55577">
              <w:rPr>
                <w:rFonts w:ascii="Times New Roman" w:eastAsia="Times New Roman" w:hAnsi="Times New Roman"/>
                <w:i/>
                <w:color w:val="000000"/>
                <w:sz w:val="18"/>
                <w:szCs w:val="18"/>
              </w:rPr>
              <w:instrText xml:space="preserve"> FORMTEXT </w:instrText>
            </w:r>
            <w:r w:rsidRPr="00E55577">
              <w:rPr>
                <w:rFonts w:ascii="Times New Roman" w:eastAsia="Times New Roman" w:hAnsi="Times New Roman"/>
                <w:i/>
                <w:color w:val="000000"/>
                <w:sz w:val="18"/>
                <w:szCs w:val="18"/>
              </w:rPr>
            </w:r>
            <w:r w:rsidRPr="00E55577">
              <w:rPr>
                <w:rFonts w:ascii="Times New Roman" w:eastAsia="Times New Roman" w:hAnsi="Times New Roman"/>
                <w:i/>
                <w:color w:val="000000"/>
                <w:sz w:val="18"/>
                <w:szCs w:val="18"/>
              </w:rPr>
              <w:fldChar w:fldCharType="separate"/>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color w:val="000000"/>
                <w:sz w:val="18"/>
                <w:szCs w:val="18"/>
              </w:rPr>
              <w:fldChar w:fldCharType="end"/>
            </w:r>
          </w:p>
        </w:tc>
        <w:tc>
          <w:tcPr>
            <w:tcW w:w="1151" w:type="dxa"/>
            <w:shd w:val="clear" w:color="auto" w:fill="auto"/>
          </w:tcPr>
          <w:p w14:paraId="4740F373" w14:textId="77777777" w:rsidR="00E94BAE" w:rsidRPr="00E55577" w:rsidRDefault="00E94BAE" w:rsidP="00E94BAE">
            <w:pPr>
              <w:spacing w:after="0" w:line="240" w:lineRule="auto"/>
              <w:ind w:left="360"/>
              <w:jc w:val="right"/>
              <w:rPr>
                <w:rFonts w:ascii="Times New Roman" w:eastAsia="Times New Roman" w:hAnsi="Times New Roman"/>
                <w:i/>
                <w:color w:val="000000"/>
                <w:sz w:val="18"/>
                <w:szCs w:val="18"/>
              </w:rPr>
            </w:pPr>
            <w:r w:rsidRPr="00E55577">
              <w:rPr>
                <w:rFonts w:ascii="Times New Roman" w:eastAsia="Times New Roman" w:hAnsi="Times New Roman"/>
                <w:i/>
                <w:color w:val="000000"/>
                <w:sz w:val="18"/>
                <w:szCs w:val="18"/>
              </w:rPr>
              <w:fldChar w:fldCharType="begin">
                <w:ffData>
                  <w:name w:val="F_GEB_BD_target"/>
                  <w:enabled/>
                  <w:calcOnExit w:val="0"/>
                  <w:textInput/>
                </w:ffData>
              </w:fldChar>
            </w:r>
            <w:r w:rsidRPr="00E55577">
              <w:rPr>
                <w:rFonts w:ascii="Times New Roman" w:eastAsia="Times New Roman" w:hAnsi="Times New Roman"/>
                <w:i/>
                <w:color w:val="000000"/>
                <w:sz w:val="18"/>
                <w:szCs w:val="18"/>
              </w:rPr>
              <w:instrText xml:space="preserve"> FORMTEXT </w:instrText>
            </w:r>
            <w:r w:rsidRPr="00E55577">
              <w:rPr>
                <w:rFonts w:ascii="Times New Roman" w:eastAsia="Times New Roman" w:hAnsi="Times New Roman"/>
                <w:i/>
                <w:color w:val="000000"/>
                <w:sz w:val="18"/>
                <w:szCs w:val="18"/>
              </w:rPr>
            </w:r>
            <w:r w:rsidRPr="00E55577">
              <w:rPr>
                <w:rFonts w:ascii="Times New Roman" w:eastAsia="Times New Roman" w:hAnsi="Times New Roman"/>
                <w:i/>
                <w:color w:val="000000"/>
                <w:sz w:val="18"/>
                <w:szCs w:val="18"/>
              </w:rPr>
              <w:fldChar w:fldCharType="separate"/>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color w:val="000000"/>
                <w:sz w:val="18"/>
                <w:szCs w:val="18"/>
              </w:rPr>
              <w:fldChar w:fldCharType="end"/>
            </w:r>
          </w:p>
        </w:tc>
        <w:tc>
          <w:tcPr>
            <w:tcW w:w="1491" w:type="dxa"/>
            <w:shd w:val="clear" w:color="auto" w:fill="auto"/>
          </w:tcPr>
          <w:p w14:paraId="21C856ED" w14:textId="77777777" w:rsidR="00E94BAE" w:rsidRPr="00E55577" w:rsidRDefault="00E94BAE" w:rsidP="00E94BAE">
            <w:pPr>
              <w:spacing w:after="0" w:line="240" w:lineRule="auto"/>
              <w:ind w:left="360"/>
              <w:jc w:val="right"/>
              <w:rPr>
                <w:rFonts w:ascii="Times New Roman" w:eastAsia="Times New Roman" w:hAnsi="Times New Roman"/>
                <w:i/>
                <w:color w:val="000000"/>
                <w:sz w:val="18"/>
                <w:szCs w:val="18"/>
              </w:rPr>
            </w:pPr>
            <w:r w:rsidRPr="00E55577">
              <w:rPr>
                <w:rFonts w:ascii="Times New Roman" w:eastAsia="Times New Roman" w:hAnsi="Times New Roman"/>
                <w:i/>
                <w:color w:val="000000"/>
                <w:sz w:val="18"/>
                <w:szCs w:val="18"/>
              </w:rPr>
              <w:fldChar w:fldCharType="begin">
                <w:ffData>
                  <w:name w:val="F_GEB_BD_target"/>
                  <w:enabled/>
                  <w:calcOnExit w:val="0"/>
                  <w:textInput/>
                </w:ffData>
              </w:fldChar>
            </w:r>
            <w:r w:rsidRPr="00E55577">
              <w:rPr>
                <w:rFonts w:ascii="Times New Roman" w:eastAsia="Times New Roman" w:hAnsi="Times New Roman"/>
                <w:i/>
                <w:color w:val="000000"/>
                <w:sz w:val="18"/>
                <w:szCs w:val="18"/>
              </w:rPr>
              <w:instrText xml:space="preserve"> FORMTEXT </w:instrText>
            </w:r>
            <w:r w:rsidRPr="00E55577">
              <w:rPr>
                <w:rFonts w:ascii="Times New Roman" w:eastAsia="Times New Roman" w:hAnsi="Times New Roman"/>
                <w:i/>
                <w:color w:val="000000"/>
                <w:sz w:val="18"/>
                <w:szCs w:val="18"/>
              </w:rPr>
            </w:r>
            <w:r w:rsidRPr="00E55577">
              <w:rPr>
                <w:rFonts w:ascii="Times New Roman" w:eastAsia="Times New Roman" w:hAnsi="Times New Roman"/>
                <w:i/>
                <w:color w:val="000000"/>
                <w:sz w:val="18"/>
                <w:szCs w:val="18"/>
              </w:rPr>
              <w:fldChar w:fldCharType="separate"/>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color w:val="000000"/>
                <w:sz w:val="18"/>
                <w:szCs w:val="18"/>
              </w:rPr>
              <w:fldChar w:fldCharType="end"/>
            </w:r>
          </w:p>
        </w:tc>
      </w:tr>
      <w:tr w:rsidR="00E94BAE" w:rsidRPr="00E55577" w14:paraId="5AE5DE63" w14:textId="77777777" w:rsidTr="00E94BAE">
        <w:tc>
          <w:tcPr>
            <w:tcW w:w="1266" w:type="dxa"/>
            <w:shd w:val="clear" w:color="auto" w:fill="BFBFBF"/>
          </w:tcPr>
          <w:p w14:paraId="3B807B3D" w14:textId="77777777" w:rsidR="00E94BAE" w:rsidRPr="00E55577" w:rsidRDefault="00E94BAE" w:rsidP="00E94BAE">
            <w:pPr>
              <w:spacing w:after="0" w:line="240" w:lineRule="auto"/>
              <w:ind w:left="360"/>
              <w:rPr>
                <w:rFonts w:ascii="Times New Roman" w:eastAsia="Times New Roman" w:hAnsi="Times New Roman"/>
                <w:sz w:val="18"/>
                <w:szCs w:val="18"/>
              </w:rPr>
            </w:pPr>
            <w:r w:rsidRPr="00E55577">
              <w:rPr>
                <w:rFonts w:ascii="Times New Roman" w:eastAsia="Times New Roman" w:hAnsi="Times New Roman"/>
                <w:sz w:val="18"/>
                <w:szCs w:val="18"/>
              </w:rPr>
              <w:lastRenderedPageBreak/>
              <w:t>Indicator 9.2</w:t>
            </w:r>
          </w:p>
        </w:tc>
        <w:tc>
          <w:tcPr>
            <w:tcW w:w="8128" w:type="dxa"/>
            <w:gridSpan w:val="10"/>
            <w:shd w:val="clear" w:color="auto" w:fill="BFBFBF"/>
          </w:tcPr>
          <w:p w14:paraId="4B04AB47" w14:textId="77777777" w:rsidR="00E94BAE" w:rsidRPr="00E55577" w:rsidRDefault="00E94BAE" w:rsidP="00E94BAE">
            <w:pPr>
              <w:spacing w:after="0" w:line="240" w:lineRule="auto"/>
              <w:ind w:left="360"/>
              <w:rPr>
                <w:rFonts w:ascii="Times New Roman" w:eastAsia="Times New Roman" w:hAnsi="Times New Roman"/>
                <w:sz w:val="18"/>
                <w:szCs w:val="18"/>
              </w:rPr>
            </w:pPr>
            <w:r w:rsidRPr="00E55577">
              <w:rPr>
                <w:rFonts w:ascii="Times New Roman" w:eastAsia="Times New Roman" w:hAnsi="Times New Roman"/>
                <w:sz w:val="18"/>
                <w:szCs w:val="18"/>
              </w:rPr>
              <w:t>Quantity of mercury reduced</w:t>
            </w:r>
          </w:p>
        </w:tc>
        <w:tc>
          <w:tcPr>
            <w:tcW w:w="1491" w:type="dxa"/>
            <w:shd w:val="clear" w:color="auto" w:fill="BFBFBF"/>
          </w:tcPr>
          <w:p w14:paraId="0D2B8DA6" w14:textId="77777777" w:rsidR="00E94BAE" w:rsidRPr="00E55577" w:rsidRDefault="00E94BAE" w:rsidP="00E94BAE">
            <w:pPr>
              <w:spacing w:after="0" w:line="240" w:lineRule="auto"/>
              <w:ind w:left="360"/>
              <w:jc w:val="right"/>
              <w:rPr>
                <w:rFonts w:ascii="Times New Roman" w:eastAsia="Times New Roman" w:hAnsi="Times New Roman"/>
                <w:sz w:val="18"/>
                <w:szCs w:val="18"/>
              </w:rPr>
            </w:pPr>
            <w:r w:rsidRPr="00E55577">
              <w:rPr>
                <w:rFonts w:ascii="Times New Roman" w:eastAsia="Times New Roman" w:hAnsi="Times New Roman"/>
                <w:i/>
                <w:color w:val="000000"/>
                <w:sz w:val="18"/>
                <w:szCs w:val="18"/>
              </w:rPr>
              <w:fldChar w:fldCharType="begin">
                <w:ffData>
                  <w:name w:val="F_GEB_BD_target"/>
                  <w:enabled/>
                  <w:calcOnExit w:val="0"/>
                  <w:textInput/>
                </w:ffData>
              </w:fldChar>
            </w:r>
            <w:r w:rsidRPr="00E55577">
              <w:rPr>
                <w:rFonts w:ascii="Times New Roman" w:eastAsia="Times New Roman" w:hAnsi="Times New Roman"/>
                <w:i/>
                <w:color w:val="000000"/>
                <w:sz w:val="18"/>
                <w:szCs w:val="18"/>
              </w:rPr>
              <w:instrText xml:space="preserve"> FORMTEXT </w:instrText>
            </w:r>
            <w:r w:rsidRPr="00E55577">
              <w:rPr>
                <w:rFonts w:ascii="Times New Roman" w:eastAsia="Times New Roman" w:hAnsi="Times New Roman"/>
                <w:i/>
                <w:color w:val="000000"/>
                <w:sz w:val="18"/>
                <w:szCs w:val="18"/>
              </w:rPr>
            </w:r>
            <w:r w:rsidRPr="00E55577">
              <w:rPr>
                <w:rFonts w:ascii="Times New Roman" w:eastAsia="Times New Roman" w:hAnsi="Times New Roman"/>
                <w:i/>
                <w:color w:val="000000"/>
                <w:sz w:val="18"/>
                <w:szCs w:val="18"/>
              </w:rPr>
              <w:fldChar w:fldCharType="separate"/>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color w:val="000000"/>
                <w:sz w:val="18"/>
                <w:szCs w:val="18"/>
              </w:rPr>
              <w:fldChar w:fldCharType="end"/>
            </w:r>
          </w:p>
        </w:tc>
      </w:tr>
      <w:tr w:rsidR="00E94BAE" w:rsidRPr="00E55577" w14:paraId="344CD52D" w14:textId="77777777" w:rsidTr="00E94BAE">
        <w:trPr>
          <w:trHeight w:val="125"/>
        </w:trPr>
        <w:tc>
          <w:tcPr>
            <w:tcW w:w="1266" w:type="dxa"/>
            <w:vMerge w:val="restart"/>
            <w:shd w:val="clear" w:color="auto" w:fill="auto"/>
          </w:tcPr>
          <w:p w14:paraId="3F9167F0" w14:textId="77777777" w:rsidR="00E94BAE" w:rsidRPr="00E55577" w:rsidRDefault="00E94BAE" w:rsidP="00E94BAE">
            <w:pPr>
              <w:spacing w:after="0" w:line="240" w:lineRule="auto"/>
              <w:ind w:left="360"/>
              <w:rPr>
                <w:rFonts w:ascii="Times New Roman" w:eastAsia="Times New Roman" w:hAnsi="Times New Roman"/>
                <w:sz w:val="18"/>
                <w:szCs w:val="18"/>
              </w:rPr>
            </w:pPr>
          </w:p>
        </w:tc>
        <w:tc>
          <w:tcPr>
            <w:tcW w:w="1140" w:type="dxa"/>
            <w:vMerge w:val="restart"/>
            <w:shd w:val="clear" w:color="auto" w:fill="auto"/>
          </w:tcPr>
          <w:p w14:paraId="484D3236" w14:textId="77777777" w:rsidR="00E94BAE" w:rsidRPr="00E55577" w:rsidRDefault="00E94BAE" w:rsidP="00E94BAE">
            <w:pPr>
              <w:spacing w:after="0" w:line="240" w:lineRule="auto"/>
              <w:ind w:left="360"/>
              <w:rPr>
                <w:rFonts w:ascii="Times New Roman" w:eastAsia="Times New Roman" w:hAnsi="Times New Roman"/>
                <w:sz w:val="18"/>
                <w:szCs w:val="18"/>
              </w:rPr>
            </w:pPr>
          </w:p>
        </w:tc>
        <w:tc>
          <w:tcPr>
            <w:tcW w:w="2975" w:type="dxa"/>
            <w:gridSpan w:val="4"/>
            <w:vMerge w:val="restart"/>
            <w:shd w:val="clear" w:color="auto" w:fill="auto"/>
          </w:tcPr>
          <w:p w14:paraId="548C1B28" w14:textId="77777777" w:rsidR="00E94BAE" w:rsidRPr="00E55577" w:rsidRDefault="00E94BAE" w:rsidP="00E94BAE">
            <w:pPr>
              <w:spacing w:after="0" w:line="240" w:lineRule="auto"/>
              <w:ind w:left="360"/>
              <w:rPr>
                <w:rFonts w:ascii="Times New Roman" w:eastAsia="Times New Roman" w:hAnsi="Times New Roman"/>
                <w:sz w:val="18"/>
                <w:szCs w:val="18"/>
              </w:rPr>
            </w:pPr>
          </w:p>
        </w:tc>
        <w:tc>
          <w:tcPr>
            <w:tcW w:w="5504" w:type="dxa"/>
            <w:gridSpan w:val="6"/>
            <w:shd w:val="clear" w:color="auto" w:fill="auto"/>
          </w:tcPr>
          <w:p w14:paraId="1DFAA9B2" w14:textId="77777777" w:rsidR="00E94BAE" w:rsidRPr="00E55577" w:rsidRDefault="00E94BAE" w:rsidP="00E94BAE">
            <w:pPr>
              <w:spacing w:after="0" w:line="240" w:lineRule="auto"/>
              <w:ind w:left="360"/>
              <w:jc w:val="center"/>
              <w:rPr>
                <w:rFonts w:ascii="Times New Roman" w:eastAsia="Times New Roman" w:hAnsi="Times New Roman"/>
                <w:sz w:val="18"/>
                <w:szCs w:val="18"/>
              </w:rPr>
            </w:pPr>
            <w:r w:rsidRPr="00E55577">
              <w:rPr>
                <w:rFonts w:ascii="Times New Roman" w:eastAsia="Times New Roman" w:hAnsi="Times New Roman"/>
                <w:sz w:val="18"/>
                <w:szCs w:val="18"/>
              </w:rPr>
              <w:t>Metric Tons</w:t>
            </w:r>
          </w:p>
        </w:tc>
      </w:tr>
      <w:tr w:rsidR="00E94BAE" w:rsidRPr="00E55577" w14:paraId="5733450F" w14:textId="77777777" w:rsidTr="00E94BAE">
        <w:trPr>
          <w:trHeight w:val="58"/>
        </w:trPr>
        <w:tc>
          <w:tcPr>
            <w:tcW w:w="1266" w:type="dxa"/>
            <w:vMerge/>
            <w:shd w:val="clear" w:color="auto" w:fill="auto"/>
          </w:tcPr>
          <w:p w14:paraId="029AEC14" w14:textId="77777777" w:rsidR="00E94BAE" w:rsidRPr="00E55577" w:rsidRDefault="00E94BAE" w:rsidP="00E94BAE">
            <w:pPr>
              <w:spacing w:after="0" w:line="240" w:lineRule="auto"/>
              <w:ind w:left="360"/>
              <w:rPr>
                <w:rFonts w:ascii="Times New Roman" w:eastAsia="Times New Roman" w:hAnsi="Times New Roman"/>
                <w:sz w:val="18"/>
                <w:szCs w:val="18"/>
              </w:rPr>
            </w:pPr>
          </w:p>
        </w:tc>
        <w:tc>
          <w:tcPr>
            <w:tcW w:w="1140" w:type="dxa"/>
            <w:vMerge/>
            <w:shd w:val="clear" w:color="auto" w:fill="auto"/>
          </w:tcPr>
          <w:p w14:paraId="0C5F6EBF" w14:textId="77777777" w:rsidR="00E94BAE" w:rsidRPr="00E55577" w:rsidRDefault="00E94BAE" w:rsidP="00E94BAE">
            <w:pPr>
              <w:spacing w:after="0" w:line="240" w:lineRule="auto"/>
              <w:ind w:left="360"/>
              <w:rPr>
                <w:rFonts w:ascii="Times New Roman" w:eastAsia="Times New Roman" w:hAnsi="Times New Roman"/>
                <w:sz w:val="18"/>
                <w:szCs w:val="18"/>
              </w:rPr>
            </w:pPr>
          </w:p>
        </w:tc>
        <w:tc>
          <w:tcPr>
            <w:tcW w:w="2975" w:type="dxa"/>
            <w:gridSpan w:val="4"/>
            <w:vMerge/>
            <w:shd w:val="clear" w:color="auto" w:fill="auto"/>
          </w:tcPr>
          <w:p w14:paraId="442840B3" w14:textId="77777777" w:rsidR="00E94BAE" w:rsidRPr="00E55577" w:rsidRDefault="00E94BAE" w:rsidP="00E94BAE">
            <w:pPr>
              <w:spacing w:after="0" w:line="240" w:lineRule="auto"/>
              <w:ind w:left="360"/>
              <w:rPr>
                <w:rFonts w:ascii="Times New Roman" w:eastAsia="Times New Roman" w:hAnsi="Times New Roman"/>
                <w:sz w:val="18"/>
                <w:szCs w:val="18"/>
              </w:rPr>
            </w:pPr>
          </w:p>
        </w:tc>
        <w:tc>
          <w:tcPr>
            <w:tcW w:w="2862" w:type="dxa"/>
            <w:gridSpan w:val="4"/>
            <w:shd w:val="clear" w:color="auto" w:fill="auto"/>
          </w:tcPr>
          <w:p w14:paraId="5746DD0C" w14:textId="77777777" w:rsidR="00E94BAE" w:rsidRPr="00E55577" w:rsidRDefault="00E94BAE" w:rsidP="00E94BAE">
            <w:pPr>
              <w:spacing w:after="0" w:line="240" w:lineRule="auto"/>
              <w:ind w:left="360"/>
              <w:jc w:val="center"/>
              <w:rPr>
                <w:rFonts w:ascii="Times New Roman" w:eastAsia="Times New Roman" w:hAnsi="Times New Roman"/>
                <w:sz w:val="18"/>
                <w:szCs w:val="18"/>
              </w:rPr>
            </w:pPr>
            <w:r w:rsidRPr="00E55577">
              <w:rPr>
                <w:rFonts w:ascii="Times New Roman" w:eastAsia="Times New Roman" w:hAnsi="Times New Roman"/>
                <w:sz w:val="18"/>
                <w:szCs w:val="18"/>
              </w:rPr>
              <w:t>Expected</w:t>
            </w:r>
          </w:p>
        </w:tc>
        <w:tc>
          <w:tcPr>
            <w:tcW w:w="2642" w:type="dxa"/>
            <w:gridSpan w:val="2"/>
            <w:shd w:val="clear" w:color="auto" w:fill="auto"/>
          </w:tcPr>
          <w:p w14:paraId="549AF198" w14:textId="77777777" w:rsidR="00E94BAE" w:rsidRPr="00E55577" w:rsidRDefault="00E94BAE" w:rsidP="00E94BAE">
            <w:pPr>
              <w:spacing w:after="0" w:line="240" w:lineRule="auto"/>
              <w:ind w:left="360"/>
              <w:jc w:val="center"/>
              <w:rPr>
                <w:rFonts w:ascii="Times New Roman" w:eastAsia="Times New Roman" w:hAnsi="Times New Roman"/>
                <w:sz w:val="18"/>
                <w:szCs w:val="18"/>
              </w:rPr>
            </w:pPr>
            <w:r w:rsidRPr="00E55577">
              <w:rPr>
                <w:rFonts w:ascii="Times New Roman" w:eastAsia="Times New Roman" w:hAnsi="Times New Roman"/>
                <w:sz w:val="18"/>
                <w:szCs w:val="18"/>
              </w:rPr>
              <w:t>Achieved</w:t>
            </w:r>
          </w:p>
        </w:tc>
      </w:tr>
      <w:tr w:rsidR="00E94BAE" w:rsidRPr="00E55577" w14:paraId="0656CF2A" w14:textId="77777777" w:rsidTr="00E94BAE">
        <w:trPr>
          <w:trHeight w:val="206"/>
        </w:trPr>
        <w:tc>
          <w:tcPr>
            <w:tcW w:w="1266" w:type="dxa"/>
            <w:vMerge/>
            <w:shd w:val="clear" w:color="auto" w:fill="auto"/>
          </w:tcPr>
          <w:p w14:paraId="64ED3F6B" w14:textId="77777777" w:rsidR="00E94BAE" w:rsidRPr="00E55577" w:rsidRDefault="00E94BAE" w:rsidP="00E94BAE">
            <w:pPr>
              <w:spacing w:after="0" w:line="240" w:lineRule="auto"/>
              <w:ind w:left="360"/>
              <w:rPr>
                <w:rFonts w:ascii="Times New Roman" w:eastAsia="Times New Roman" w:hAnsi="Times New Roman"/>
                <w:sz w:val="18"/>
                <w:szCs w:val="18"/>
              </w:rPr>
            </w:pPr>
          </w:p>
        </w:tc>
        <w:tc>
          <w:tcPr>
            <w:tcW w:w="1140" w:type="dxa"/>
            <w:vMerge/>
            <w:shd w:val="clear" w:color="auto" w:fill="auto"/>
          </w:tcPr>
          <w:p w14:paraId="7CA6C615" w14:textId="77777777" w:rsidR="00E94BAE" w:rsidRPr="00E55577" w:rsidRDefault="00E94BAE" w:rsidP="00E94BAE">
            <w:pPr>
              <w:spacing w:after="0" w:line="240" w:lineRule="auto"/>
              <w:ind w:left="360"/>
              <w:rPr>
                <w:rFonts w:ascii="Times New Roman" w:eastAsia="Times New Roman" w:hAnsi="Times New Roman"/>
                <w:sz w:val="18"/>
                <w:szCs w:val="18"/>
              </w:rPr>
            </w:pPr>
          </w:p>
        </w:tc>
        <w:tc>
          <w:tcPr>
            <w:tcW w:w="2975" w:type="dxa"/>
            <w:gridSpan w:val="4"/>
            <w:vMerge/>
            <w:shd w:val="clear" w:color="auto" w:fill="auto"/>
          </w:tcPr>
          <w:p w14:paraId="250A0825" w14:textId="77777777" w:rsidR="00E94BAE" w:rsidRPr="00E55577" w:rsidRDefault="00E94BAE" w:rsidP="00E94BAE">
            <w:pPr>
              <w:spacing w:after="0" w:line="240" w:lineRule="auto"/>
              <w:ind w:left="360"/>
              <w:rPr>
                <w:rFonts w:ascii="Times New Roman" w:eastAsia="Times New Roman" w:hAnsi="Times New Roman"/>
                <w:sz w:val="18"/>
                <w:szCs w:val="18"/>
              </w:rPr>
            </w:pPr>
          </w:p>
        </w:tc>
        <w:tc>
          <w:tcPr>
            <w:tcW w:w="1297" w:type="dxa"/>
            <w:gridSpan w:val="2"/>
            <w:shd w:val="clear" w:color="auto" w:fill="auto"/>
          </w:tcPr>
          <w:p w14:paraId="0CE7384E" w14:textId="06E393FC" w:rsidR="00E94BAE" w:rsidRPr="00E55577" w:rsidRDefault="00E94BAE" w:rsidP="00E94BAE">
            <w:pPr>
              <w:spacing w:after="0" w:line="240" w:lineRule="auto"/>
              <w:ind w:left="360"/>
              <w:jc w:val="center"/>
              <w:rPr>
                <w:rFonts w:ascii="Times New Roman" w:eastAsia="Times New Roman" w:hAnsi="Times New Roman"/>
                <w:sz w:val="18"/>
                <w:szCs w:val="18"/>
              </w:rPr>
            </w:pPr>
            <w:r w:rsidRPr="00E55577">
              <w:rPr>
                <w:rFonts w:ascii="Times New Roman" w:eastAsia="Times New Roman" w:hAnsi="Times New Roman"/>
                <w:sz w:val="18"/>
                <w:szCs w:val="18"/>
              </w:rPr>
              <w:t>Concept stage</w:t>
            </w:r>
          </w:p>
        </w:tc>
        <w:tc>
          <w:tcPr>
            <w:tcW w:w="1565" w:type="dxa"/>
            <w:gridSpan w:val="2"/>
            <w:shd w:val="clear" w:color="auto" w:fill="auto"/>
          </w:tcPr>
          <w:p w14:paraId="1D67B90B" w14:textId="77777777" w:rsidR="00E94BAE" w:rsidRPr="00E55577" w:rsidRDefault="00E94BAE" w:rsidP="00E94BAE">
            <w:pPr>
              <w:spacing w:after="0" w:line="240" w:lineRule="auto"/>
              <w:ind w:left="360"/>
              <w:jc w:val="center"/>
              <w:rPr>
                <w:rFonts w:ascii="Times New Roman" w:eastAsia="Times New Roman" w:hAnsi="Times New Roman"/>
                <w:sz w:val="18"/>
                <w:szCs w:val="18"/>
              </w:rPr>
            </w:pPr>
            <w:r w:rsidRPr="00E55577">
              <w:rPr>
                <w:rFonts w:ascii="Times New Roman" w:eastAsia="Times New Roman" w:hAnsi="Times New Roman"/>
                <w:sz w:val="18"/>
                <w:szCs w:val="18"/>
              </w:rPr>
              <w:t>Endorsement</w:t>
            </w:r>
          </w:p>
        </w:tc>
        <w:tc>
          <w:tcPr>
            <w:tcW w:w="1151" w:type="dxa"/>
            <w:shd w:val="clear" w:color="auto" w:fill="auto"/>
          </w:tcPr>
          <w:p w14:paraId="2F329105" w14:textId="77777777" w:rsidR="00E94BAE" w:rsidRPr="00E55577" w:rsidRDefault="00E94BAE" w:rsidP="00E94BAE">
            <w:pPr>
              <w:spacing w:after="0" w:line="240" w:lineRule="auto"/>
              <w:ind w:left="360"/>
              <w:jc w:val="center"/>
              <w:rPr>
                <w:rFonts w:ascii="Times New Roman" w:eastAsia="Times New Roman" w:hAnsi="Times New Roman"/>
                <w:sz w:val="18"/>
                <w:szCs w:val="18"/>
              </w:rPr>
            </w:pPr>
            <w:r w:rsidRPr="00E55577">
              <w:rPr>
                <w:rFonts w:ascii="Times New Roman" w:eastAsia="Times New Roman" w:hAnsi="Times New Roman"/>
                <w:sz w:val="18"/>
                <w:szCs w:val="18"/>
              </w:rPr>
              <w:t>MTR</w:t>
            </w:r>
          </w:p>
        </w:tc>
        <w:tc>
          <w:tcPr>
            <w:tcW w:w="1491" w:type="dxa"/>
            <w:shd w:val="clear" w:color="auto" w:fill="auto"/>
          </w:tcPr>
          <w:p w14:paraId="41F2453B" w14:textId="77777777" w:rsidR="00E94BAE" w:rsidRPr="00E55577" w:rsidRDefault="00E94BAE" w:rsidP="00E94BAE">
            <w:pPr>
              <w:spacing w:after="0" w:line="240" w:lineRule="auto"/>
              <w:ind w:left="360"/>
              <w:jc w:val="center"/>
              <w:rPr>
                <w:rFonts w:ascii="Times New Roman" w:eastAsia="Times New Roman" w:hAnsi="Times New Roman"/>
                <w:sz w:val="18"/>
                <w:szCs w:val="18"/>
              </w:rPr>
            </w:pPr>
            <w:r w:rsidRPr="00E55577">
              <w:rPr>
                <w:rFonts w:ascii="Times New Roman" w:eastAsia="Times New Roman" w:hAnsi="Times New Roman"/>
                <w:sz w:val="18"/>
                <w:szCs w:val="18"/>
              </w:rPr>
              <w:t>TE</w:t>
            </w:r>
          </w:p>
        </w:tc>
      </w:tr>
      <w:tr w:rsidR="00E94BAE" w:rsidRPr="00E55577" w14:paraId="6C89E5EB" w14:textId="77777777" w:rsidTr="00E94BAE">
        <w:tc>
          <w:tcPr>
            <w:tcW w:w="1266" w:type="dxa"/>
            <w:shd w:val="clear" w:color="auto" w:fill="auto"/>
          </w:tcPr>
          <w:p w14:paraId="4B5632DB" w14:textId="77777777" w:rsidR="00E94BAE" w:rsidRPr="00E55577" w:rsidRDefault="00E94BAE" w:rsidP="00E94BAE">
            <w:pPr>
              <w:spacing w:after="0" w:line="240" w:lineRule="auto"/>
              <w:ind w:left="360"/>
              <w:jc w:val="right"/>
              <w:rPr>
                <w:rFonts w:ascii="Times New Roman" w:eastAsia="Times New Roman" w:hAnsi="Times New Roman"/>
                <w:sz w:val="18"/>
                <w:szCs w:val="18"/>
              </w:rPr>
            </w:pPr>
          </w:p>
        </w:tc>
        <w:tc>
          <w:tcPr>
            <w:tcW w:w="4115" w:type="dxa"/>
            <w:gridSpan w:val="5"/>
            <w:shd w:val="clear" w:color="auto" w:fill="auto"/>
          </w:tcPr>
          <w:p w14:paraId="44E9E907" w14:textId="77777777" w:rsidR="00E94BAE" w:rsidRPr="00E55577" w:rsidRDefault="00E94BAE" w:rsidP="00E94BAE">
            <w:pPr>
              <w:spacing w:after="0" w:line="240" w:lineRule="auto"/>
              <w:ind w:left="360"/>
              <w:jc w:val="right"/>
              <w:rPr>
                <w:rFonts w:ascii="Times New Roman" w:eastAsia="Times New Roman" w:hAnsi="Times New Roman"/>
                <w:sz w:val="18"/>
                <w:szCs w:val="18"/>
              </w:rPr>
            </w:pPr>
          </w:p>
        </w:tc>
        <w:tc>
          <w:tcPr>
            <w:tcW w:w="1297" w:type="dxa"/>
            <w:gridSpan w:val="2"/>
            <w:shd w:val="clear" w:color="auto" w:fill="auto"/>
          </w:tcPr>
          <w:p w14:paraId="5C9D99D7" w14:textId="77777777" w:rsidR="00E94BAE" w:rsidRPr="00E55577" w:rsidRDefault="00E94BAE" w:rsidP="00E94BAE">
            <w:pPr>
              <w:spacing w:after="0" w:line="240" w:lineRule="auto"/>
              <w:ind w:left="360"/>
              <w:jc w:val="right"/>
              <w:rPr>
                <w:rFonts w:ascii="Times New Roman" w:eastAsia="Times New Roman" w:hAnsi="Times New Roman"/>
                <w:sz w:val="18"/>
                <w:szCs w:val="18"/>
              </w:rPr>
            </w:pPr>
            <w:r w:rsidRPr="00E55577">
              <w:rPr>
                <w:rFonts w:ascii="Times New Roman" w:eastAsia="Times New Roman" w:hAnsi="Times New Roman"/>
                <w:i/>
                <w:color w:val="000000"/>
                <w:sz w:val="18"/>
                <w:szCs w:val="18"/>
              </w:rPr>
              <w:fldChar w:fldCharType="begin">
                <w:ffData>
                  <w:name w:val="F_GEB_BD_target"/>
                  <w:enabled/>
                  <w:calcOnExit w:val="0"/>
                  <w:textInput/>
                </w:ffData>
              </w:fldChar>
            </w:r>
            <w:r w:rsidRPr="00E55577">
              <w:rPr>
                <w:rFonts w:ascii="Times New Roman" w:eastAsia="Times New Roman" w:hAnsi="Times New Roman"/>
                <w:i/>
                <w:color w:val="000000"/>
                <w:sz w:val="18"/>
                <w:szCs w:val="18"/>
              </w:rPr>
              <w:instrText xml:space="preserve"> FORMTEXT </w:instrText>
            </w:r>
            <w:r w:rsidRPr="00E55577">
              <w:rPr>
                <w:rFonts w:ascii="Times New Roman" w:eastAsia="Times New Roman" w:hAnsi="Times New Roman"/>
                <w:i/>
                <w:color w:val="000000"/>
                <w:sz w:val="18"/>
                <w:szCs w:val="18"/>
              </w:rPr>
            </w:r>
            <w:r w:rsidRPr="00E55577">
              <w:rPr>
                <w:rFonts w:ascii="Times New Roman" w:eastAsia="Times New Roman" w:hAnsi="Times New Roman"/>
                <w:i/>
                <w:color w:val="000000"/>
                <w:sz w:val="18"/>
                <w:szCs w:val="18"/>
              </w:rPr>
              <w:fldChar w:fldCharType="separate"/>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color w:val="000000"/>
                <w:sz w:val="18"/>
                <w:szCs w:val="18"/>
              </w:rPr>
              <w:fldChar w:fldCharType="end"/>
            </w:r>
          </w:p>
        </w:tc>
        <w:tc>
          <w:tcPr>
            <w:tcW w:w="1565" w:type="dxa"/>
            <w:gridSpan w:val="2"/>
            <w:shd w:val="clear" w:color="auto" w:fill="auto"/>
          </w:tcPr>
          <w:p w14:paraId="2523C751" w14:textId="77777777" w:rsidR="00E94BAE" w:rsidRPr="00E55577" w:rsidRDefault="00E94BAE" w:rsidP="00E94BAE">
            <w:pPr>
              <w:spacing w:after="0" w:line="240" w:lineRule="auto"/>
              <w:ind w:left="360"/>
              <w:jc w:val="right"/>
              <w:rPr>
                <w:rFonts w:ascii="Times New Roman" w:eastAsia="Times New Roman" w:hAnsi="Times New Roman"/>
                <w:sz w:val="18"/>
                <w:szCs w:val="18"/>
              </w:rPr>
            </w:pPr>
            <w:r w:rsidRPr="00E55577">
              <w:rPr>
                <w:rFonts w:ascii="Times New Roman" w:eastAsia="Times New Roman" w:hAnsi="Times New Roman"/>
                <w:i/>
                <w:color w:val="000000"/>
                <w:sz w:val="18"/>
                <w:szCs w:val="18"/>
              </w:rPr>
              <w:fldChar w:fldCharType="begin">
                <w:ffData>
                  <w:name w:val="F_GEB_BD_target"/>
                  <w:enabled/>
                  <w:calcOnExit w:val="0"/>
                  <w:textInput/>
                </w:ffData>
              </w:fldChar>
            </w:r>
            <w:r w:rsidRPr="00E55577">
              <w:rPr>
                <w:rFonts w:ascii="Times New Roman" w:eastAsia="Times New Roman" w:hAnsi="Times New Roman"/>
                <w:i/>
                <w:color w:val="000000"/>
                <w:sz w:val="18"/>
                <w:szCs w:val="18"/>
              </w:rPr>
              <w:instrText xml:space="preserve"> FORMTEXT </w:instrText>
            </w:r>
            <w:r w:rsidRPr="00E55577">
              <w:rPr>
                <w:rFonts w:ascii="Times New Roman" w:eastAsia="Times New Roman" w:hAnsi="Times New Roman"/>
                <w:i/>
                <w:color w:val="000000"/>
                <w:sz w:val="18"/>
                <w:szCs w:val="18"/>
              </w:rPr>
            </w:r>
            <w:r w:rsidRPr="00E55577">
              <w:rPr>
                <w:rFonts w:ascii="Times New Roman" w:eastAsia="Times New Roman" w:hAnsi="Times New Roman"/>
                <w:i/>
                <w:color w:val="000000"/>
                <w:sz w:val="18"/>
                <w:szCs w:val="18"/>
              </w:rPr>
              <w:fldChar w:fldCharType="separate"/>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color w:val="000000"/>
                <w:sz w:val="18"/>
                <w:szCs w:val="18"/>
              </w:rPr>
              <w:fldChar w:fldCharType="end"/>
            </w:r>
          </w:p>
        </w:tc>
        <w:tc>
          <w:tcPr>
            <w:tcW w:w="1151" w:type="dxa"/>
            <w:shd w:val="clear" w:color="auto" w:fill="auto"/>
          </w:tcPr>
          <w:p w14:paraId="68A22BB7" w14:textId="77777777" w:rsidR="00E94BAE" w:rsidRPr="00E55577" w:rsidRDefault="00E94BAE" w:rsidP="00E94BAE">
            <w:pPr>
              <w:spacing w:after="0" w:line="240" w:lineRule="auto"/>
              <w:ind w:left="360"/>
              <w:jc w:val="right"/>
              <w:rPr>
                <w:rFonts w:ascii="Times New Roman" w:eastAsia="Times New Roman" w:hAnsi="Times New Roman"/>
                <w:sz w:val="18"/>
                <w:szCs w:val="18"/>
              </w:rPr>
            </w:pPr>
            <w:r w:rsidRPr="00E55577">
              <w:rPr>
                <w:rFonts w:ascii="Times New Roman" w:eastAsia="Times New Roman" w:hAnsi="Times New Roman"/>
                <w:i/>
                <w:color w:val="000000"/>
                <w:sz w:val="18"/>
                <w:szCs w:val="18"/>
              </w:rPr>
              <w:fldChar w:fldCharType="begin">
                <w:ffData>
                  <w:name w:val="F_GEB_BD_target"/>
                  <w:enabled/>
                  <w:calcOnExit w:val="0"/>
                  <w:textInput/>
                </w:ffData>
              </w:fldChar>
            </w:r>
            <w:r w:rsidRPr="00E55577">
              <w:rPr>
                <w:rFonts w:ascii="Times New Roman" w:eastAsia="Times New Roman" w:hAnsi="Times New Roman"/>
                <w:i/>
                <w:color w:val="000000"/>
                <w:sz w:val="18"/>
                <w:szCs w:val="18"/>
              </w:rPr>
              <w:instrText xml:space="preserve"> FORMTEXT </w:instrText>
            </w:r>
            <w:r w:rsidRPr="00E55577">
              <w:rPr>
                <w:rFonts w:ascii="Times New Roman" w:eastAsia="Times New Roman" w:hAnsi="Times New Roman"/>
                <w:i/>
                <w:color w:val="000000"/>
                <w:sz w:val="18"/>
                <w:szCs w:val="18"/>
              </w:rPr>
            </w:r>
            <w:r w:rsidRPr="00E55577">
              <w:rPr>
                <w:rFonts w:ascii="Times New Roman" w:eastAsia="Times New Roman" w:hAnsi="Times New Roman"/>
                <w:i/>
                <w:color w:val="000000"/>
                <w:sz w:val="18"/>
                <w:szCs w:val="18"/>
              </w:rPr>
              <w:fldChar w:fldCharType="separate"/>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color w:val="000000"/>
                <w:sz w:val="18"/>
                <w:szCs w:val="18"/>
              </w:rPr>
              <w:fldChar w:fldCharType="end"/>
            </w:r>
          </w:p>
        </w:tc>
        <w:tc>
          <w:tcPr>
            <w:tcW w:w="1491" w:type="dxa"/>
            <w:shd w:val="clear" w:color="auto" w:fill="auto"/>
          </w:tcPr>
          <w:p w14:paraId="3073FBA6" w14:textId="77777777" w:rsidR="00E94BAE" w:rsidRPr="00E55577" w:rsidRDefault="00E94BAE" w:rsidP="00E94BAE">
            <w:pPr>
              <w:spacing w:after="0" w:line="240" w:lineRule="auto"/>
              <w:ind w:left="360"/>
              <w:jc w:val="right"/>
              <w:rPr>
                <w:rFonts w:ascii="Times New Roman" w:eastAsia="Times New Roman" w:hAnsi="Times New Roman"/>
                <w:sz w:val="18"/>
                <w:szCs w:val="18"/>
              </w:rPr>
            </w:pPr>
            <w:r w:rsidRPr="00E55577">
              <w:rPr>
                <w:rFonts w:ascii="Times New Roman" w:eastAsia="Times New Roman" w:hAnsi="Times New Roman"/>
                <w:i/>
                <w:color w:val="000000"/>
                <w:sz w:val="18"/>
                <w:szCs w:val="18"/>
              </w:rPr>
              <w:fldChar w:fldCharType="begin">
                <w:ffData>
                  <w:name w:val="F_GEB_BD_target"/>
                  <w:enabled/>
                  <w:calcOnExit w:val="0"/>
                  <w:textInput/>
                </w:ffData>
              </w:fldChar>
            </w:r>
            <w:r w:rsidRPr="00E55577">
              <w:rPr>
                <w:rFonts w:ascii="Times New Roman" w:eastAsia="Times New Roman" w:hAnsi="Times New Roman"/>
                <w:i/>
                <w:color w:val="000000"/>
                <w:sz w:val="18"/>
                <w:szCs w:val="18"/>
              </w:rPr>
              <w:instrText xml:space="preserve"> FORMTEXT </w:instrText>
            </w:r>
            <w:r w:rsidRPr="00E55577">
              <w:rPr>
                <w:rFonts w:ascii="Times New Roman" w:eastAsia="Times New Roman" w:hAnsi="Times New Roman"/>
                <w:i/>
                <w:color w:val="000000"/>
                <w:sz w:val="18"/>
                <w:szCs w:val="18"/>
              </w:rPr>
            </w:r>
            <w:r w:rsidRPr="00E55577">
              <w:rPr>
                <w:rFonts w:ascii="Times New Roman" w:eastAsia="Times New Roman" w:hAnsi="Times New Roman"/>
                <w:i/>
                <w:color w:val="000000"/>
                <w:sz w:val="18"/>
                <w:szCs w:val="18"/>
              </w:rPr>
              <w:fldChar w:fldCharType="separate"/>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color w:val="000000"/>
                <w:sz w:val="18"/>
                <w:szCs w:val="18"/>
              </w:rPr>
              <w:fldChar w:fldCharType="end"/>
            </w:r>
          </w:p>
        </w:tc>
      </w:tr>
      <w:tr w:rsidR="00E94BAE" w:rsidRPr="00E55577" w14:paraId="0AB4187B" w14:textId="77777777" w:rsidTr="00E94BAE">
        <w:tc>
          <w:tcPr>
            <w:tcW w:w="1266" w:type="dxa"/>
            <w:shd w:val="clear" w:color="auto" w:fill="BFBFBF"/>
          </w:tcPr>
          <w:p w14:paraId="014667AE" w14:textId="77777777" w:rsidR="00E94BAE" w:rsidRPr="00E55577" w:rsidRDefault="00E94BAE" w:rsidP="00E94BAE">
            <w:pPr>
              <w:spacing w:after="0" w:line="240" w:lineRule="auto"/>
              <w:ind w:left="360"/>
              <w:rPr>
                <w:rFonts w:ascii="Times New Roman" w:eastAsia="Times New Roman" w:hAnsi="Times New Roman"/>
                <w:sz w:val="18"/>
                <w:szCs w:val="18"/>
              </w:rPr>
            </w:pPr>
            <w:r w:rsidRPr="00E55577">
              <w:rPr>
                <w:rFonts w:ascii="Times New Roman" w:eastAsia="Times New Roman" w:hAnsi="Times New Roman"/>
                <w:color w:val="000000"/>
                <w:sz w:val="18"/>
                <w:szCs w:val="18"/>
              </w:rPr>
              <w:t>Indicator 9.3</w:t>
            </w:r>
          </w:p>
        </w:tc>
        <w:tc>
          <w:tcPr>
            <w:tcW w:w="9619" w:type="dxa"/>
            <w:gridSpan w:val="11"/>
            <w:shd w:val="clear" w:color="auto" w:fill="BFBFBF"/>
          </w:tcPr>
          <w:p w14:paraId="050422B4" w14:textId="77777777" w:rsidR="00E94BAE" w:rsidRPr="00E55577" w:rsidRDefault="00E94BAE" w:rsidP="00E94BAE">
            <w:pPr>
              <w:spacing w:after="0" w:line="240" w:lineRule="auto"/>
              <w:ind w:left="360"/>
              <w:rPr>
                <w:rFonts w:ascii="Times New Roman" w:eastAsia="Times New Roman" w:hAnsi="Times New Roman"/>
                <w:color w:val="000000"/>
                <w:sz w:val="18"/>
                <w:szCs w:val="18"/>
              </w:rPr>
            </w:pPr>
            <w:r w:rsidRPr="00E55577">
              <w:rPr>
                <w:rFonts w:ascii="Times New Roman" w:eastAsia="Times New Roman" w:hAnsi="Times New Roman"/>
                <w:color w:val="000000"/>
                <w:sz w:val="18"/>
                <w:szCs w:val="18"/>
              </w:rPr>
              <w:t xml:space="preserve">Hydrochloroflurocarbons (HCFC) Reduced/Phased out </w:t>
            </w:r>
          </w:p>
        </w:tc>
      </w:tr>
      <w:tr w:rsidR="00E94BAE" w:rsidRPr="00E55577" w14:paraId="5569605A" w14:textId="77777777" w:rsidTr="00E94BAE">
        <w:tc>
          <w:tcPr>
            <w:tcW w:w="1266" w:type="dxa"/>
            <w:shd w:val="clear" w:color="auto" w:fill="auto"/>
          </w:tcPr>
          <w:p w14:paraId="3A1BD16D" w14:textId="77777777" w:rsidR="00E94BAE" w:rsidRPr="00E55577" w:rsidRDefault="00E94BAE" w:rsidP="00E94BAE">
            <w:pPr>
              <w:spacing w:after="0" w:line="240" w:lineRule="auto"/>
              <w:ind w:left="360"/>
              <w:jc w:val="right"/>
              <w:rPr>
                <w:rFonts w:ascii="Times New Roman" w:eastAsia="Times New Roman" w:hAnsi="Times New Roman"/>
                <w:sz w:val="18"/>
                <w:szCs w:val="18"/>
              </w:rPr>
            </w:pPr>
          </w:p>
        </w:tc>
        <w:tc>
          <w:tcPr>
            <w:tcW w:w="4115" w:type="dxa"/>
            <w:gridSpan w:val="5"/>
            <w:shd w:val="clear" w:color="auto" w:fill="auto"/>
          </w:tcPr>
          <w:p w14:paraId="583E19A5" w14:textId="77777777" w:rsidR="00E94BAE" w:rsidRPr="00E55577" w:rsidRDefault="00E94BAE" w:rsidP="00E94BAE">
            <w:pPr>
              <w:spacing w:after="0" w:line="240" w:lineRule="auto"/>
              <w:ind w:left="360"/>
              <w:jc w:val="right"/>
              <w:rPr>
                <w:rFonts w:ascii="Times New Roman" w:eastAsia="Times New Roman" w:hAnsi="Times New Roman"/>
                <w:sz w:val="18"/>
                <w:szCs w:val="18"/>
              </w:rPr>
            </w:pPr>
          </w:p>
        </w:tc>
        <w:tc>
          <w:tcPr>
            <w:tcW w:w="5504" w:type="dxa"/>
            <w:gridSpan w:val="6"/>
            <w:shd w:val="clear" w:color="auto" w:fill="auto"/>
          </w:tcPr>
          <w:p w14:paraId="616AB332" w14:textId="77777777" w:rsidR="00E94BAE" w:rsidRPr="00E55577" w:rsidRDefault="00E94BAE" w:rsidP="00E94BAE">
            <w:pPr>
              <w:spacing w:after="0" w:line="240" w:lineRule="auto"/>
              <w:ind w:left="360"/>
              <w:jc w:val="center"/>
              <w:rPr>
                <w:rFonts w:ascii="Times New Roman" w:eastAsia="Times New Roman" w:hAnsi="Times New Roman"/>
                <w:i/>
                <w:color w:val="000000"/>
                <w:sz w:val="18"/>
                <w:szCs w:val="18"/>
              </w:rPr>
            </w:pPr>
            <w:r w:rsidRPr="00E55577">
              <w:rPr>
                <w:rFonts w:ascii="Times New Roman" w:eastAsia="Times New Roman" w:hAnsi="Times New Roman"/>
                <w:sz w:val="18"/>
                <w:szCs w:val="18"/>
              </w:rPr>
              <w:t>Metric Tons</w:t>
            </w:r>
          </w:p>
        </w:tc>
      </w:tr>
      <w:tr w:rsidR="00E94BAE" w:rsidRPr="00E55577" w14:paraId="3C8C593F" w14:textId="77777777" w:rsidTr="00E94BAE">
        <w:tc>
          <w:tcPr>
            <w:tcW w:w="1266" w:type="dxa"/>
            <w:shd w:val="clear" w:color="auto" w:fill="auto"/>
          </w:tcPr>
          <w:p w14:paraId="46A238B5" w14:textId="77777777" w:rsidR="00E94BAE" w:rsidRPr="00E55577" w:rsidRDefault="00E94BAE" w:rsidP="00E94BAE">
            <w:pPr>
              <w:spacing w:after="0" w:line="240" w:lineRule="auto"/>
              <w:ind w:left="360"/>
              <w:jc w:val="right"/>
              <w:rPr>
                <w:rFonts w:ascii="Times New Roman" w:eastAsia="Times New Roman" w:hAnsi="Times New Roman"/>
                <w:sz w:val="18"/>
                <w:szCs w:val="18"/>
              </w:rPr>
            </w:pPr>
          </w:p>
        </w:tc>
        <w:tc>
          <w:tcPr>
            <w:tcW w:w="4115" w:type="dxa"/>
            <w:gridSpan w:val="5"/>
            <w:shd w:val="clear" w:color="auto" w:fill="auto"/>
          </w:tcPr>
          <w:p w14:paraId="586653B1" w14:textId="77777777" w:rsidR="00E94BAE" w:rsidRPr="00E55577" w:rsidRDefault="00E94BAE" w:rsidP="00E94BAE">
            <w:pPr>
              <w:spacing w:after="0" w:line="240" w:lineRule="auto"/>
              <w:ind w:left="360"/>
              <w:jc w:val="right"/>
              <w:rPr>
                <w:rFonts w:ascii="Times New Roman" w:eastAsia="Times New Roman" w:hAnsi="Times New Roman"/>
                <w:sz w:val="18"/>
                <w:szCs w:val="18"/>
              </w:rPr>
            </w:pPr>
          </w:p>
        </w:tc>
        <w:tc>
          <w:tcPr>
            <w:tcW w:w="2862" w:type="dxa"/>
            <w:gridSpan w:val="4"/>
            <w:shd w:val="clear" w:color="auto" w:fill="auto"/>
          </w:tcPr>
          <w:p w14:paraId="68A58244" w14:textId="77777777" w:rsidR="00E94BAE" w:rsidRPr="00E55577" w:rsidRDefault="00E94BAE" w:rsidP="00E94BAE">
            <w:pPr>
              <w:spacing w:after="0" w:line="240" w:lineRule="auto"/>
              <w:ind w:left="360"/>
              <w:jc w:val="center"/>
              <w:rPr>
                <w:rFonts w:ascii="Times New Roman" w:eastAsia="Times New Roman" w:hAnsi="Times New Roman"/>
                <w:color w:val="000000"/>
                <w:sz w:val="18"/>
                <w:szCs w:val="18"/>
              </w:rPr>
            </w:pPr>
            <w:r w:rsidRPr="00E55577">
              <w:rPr>
                <w:rFonts w:ascii="Times New Roman" w:eastAsia="Times New Roman" w:hAnsi="Times New Roman"/>
                <w:color w:val="000000"/>
                <w:sz w:val="18"/>
                <w:szCs w:val="18"/>
              </w:rPr>
              <w:t>Expected</w:t>
            </w:r>
          </w:p>
        </w:tc>
        <w:tc>
          <w:tcPr>
            <w:tcW w:w="2642" w:type="dxa"/>
            <w:gridSpan w:val="2"/>
            <w:shd w:val="clear" w:color="auto" w:fill="auto"/>
          </w:tcPr>
          <w:p w14:paraId="30836A28" w14:textId="77777777" w:rsidR="00E94BAE" w:rsidRPr="00E55577" w:rsidRDefault="00E94BAE" w:rsidP="00E94BAE">
            <w:pPr>
              <w:spacing w:after="0" w:line="240" w:lineRule="auto"/>
              <w:ind w:left="360"/>
              <w:jc w:val="center"/>
              <w:rPr>
                <w:rFonts w:ascii="Times New Roman" w:eastAsia="Times New Roman" w:hAnsi="Times New Roman"/>
                <w:color w:val="000000"/>
                <w:sz w:val="18"/>
                <w:szCs w:val="18"/>
              </w:rPr>
            </w:pPr>
            <w:r w:rsidRPr="00E55577">
              <w:rPr>
                <w:rFonts w:ascii="Times New Roman" w:eastAsia="Times New Roman" w:hAnsi="Times New Roman"/>
                <w:color w:val="000000"/>
                <w:sz w:val="18"/>
                <w:szCs w:val="18"/>
              </w:rPr>
              <w:t>Achieved</w:t>
            </w:r>
          </w:p>
        </w:tc>
      </w:tr>
      <w:tr w:rsidR="00E94BAE" w:rsidRPr="00E55577" w14:paraId="2F2D7517" w14:textId="77777777" w:rsidTr="00E94BAE">
        <w:tc>
          <w:tcPr>
            <w:tcW w:w="1266" w:type="dxa"/>
            <w:shd w:val="clear" w:color="auto" w:fill="auto"/>
          </w:tcPr>
          <w:p w14:paraId="6F48A21F" w14:textId="77777777" w:rsidR="00E94BAE" w:rsidRPr="00E55577" w:rsidRDefault="00E94BAE" w:rsidP="00E94BAE">
            <w:pPr>
              <w:spacing w:after="0" w:line="240" w:lineRule="auto"/>
              <w:ind w:left="360"/>
              <w:jc w:val="right"/>
              <w:rPr>
                <w:rFonts w:ascii="Times New Roman" w:eastAsia="Times New Roman" w:hAnsi="Times New Roman"/>
                <w:sz w:val="18"/>
                <w:szCs w:val="18"/>
              </w:rPr>
            </w:pPr>
          </w:p>
        </w:tc>
        <w:tc>
          <w:tcPr>
            <w:tcW w:w="4115" w:type="dxa"/>
            <w:gridSpan w:val="5"/>
            <w:shd w:val="clear" w:color="auto" w:fill="auto"/>
          </w:tcPr>
          <w:p w14:paraId="5080701A" w14:textId="77777777" w:rsidR="00E94BAE" w:rsidRPr="00E55577" w:rsidRDefault="00E94BAE" w:rsidP="00E94BAE">
            <w:pPr>
              <w:spacing w:after="0" w:line="240" w:lineRule="auto"/>
              <w:ind w:left="360"/>
              <w:jc w:val="right"/>
              <w:rPr>
                <w:rFonts w:ascii="Times New Roman" w:eastAsia="Times New Roman" w:hAnsi="Times New Roman"/>
                <w:sz w:val="18"/>
                <w:szCs w:val="18"/>
              </w:rPr>
            </w:pPr>
          </w:p>
        </w:tc>
        <w:tc>
          <w:tcPr>
            <w:tcW w:w="1297" w:type="dxa"/>
            <w:gridSpan w:val="2"/>
            <w:shd w:val="clear" w:color="auto" w:fill="auto"/>
          </w:tcPr>
          <w:p w14:paraId="6A598490" w14:textId="63B0E789" w:rsidR="00E94BAE" w:rsidRPr="00E55577" w:rsidRDefault="00E94BAE" w:rsidP="00E94BAE">
            <w:pPr>
              <w:spacing w:after="0" w:line="240" w:lineRule="auto"/>
              <w:ind w:left="360"/>
              <w:jc w:val="right"/>
              <w:rPr>
                <w:rFonts w:ascii="Times New Roman" w:eastAsia="Times New Roman" w:hAnsi="Times New Roman"/>
                <w:i/>
                <w:color w:val="000000"/>
                <w:sz w:val="18"/>
                <w:szCs w:val="18"/>
              </w:rPr>
            </w:pPr>
            <w:r w:rsidRPr="00E55577">
              <w:rPr>
                <w:rFonts w:ascii="Times New Roman" w:eastAsia="Times New Roman" w:hAnsi="Times New Roman"/>
                <w:sz w:val="18"/>
                <w:szCs w:val="18"/>
              </w:rPr>
              <w:t>Concept stage</w:t>
            </w:r>
          </w:p>
        </w:tc>
        <w:tc>
          <w:tcPr>
            <w:tcW w:w="1565" w:type="dxa"/>
            <w:gridSpan w:val="2"/>
            <w:shd w:val="clear" w:color="auto" w:fill="auto"/>
          </w:tcPr>
          <w:p w14:paraId="073F7077" w14:textId="77777777" w:rsidR="00E94BAE" w:rsidRPr="00E55577" w:rsidRDefault="00E94BAE" w:rsidP="00E94BAE">
            <w:pPr>
              <w:spacing w:after="0" w:line="240" w:lineRule="auto"/>
              <w:ind w:left="360"/>
              <w:jc w:val="right"/>
              <w:rPr>
                <w:rFonts w:ascii="Times New Roman" w:eastAsia="Times New Roman" w:hAnsi="Times New Roman"/>
                <w:i/>
                <w:color w:val="000000"/>
                <w:sz w:val="18"/>
                <w:szCs w:val="18"/>
              </w:rPr>
            </w:pPr>
            <w:r w:rsidRPr="00E55577">
              <w:rPr>
                <w:rFonts w:ascii="Times New Roman" w:eastAsia="Times New Roman" w:hAnsi="Times New Roman"/>
                <w:sz w:val="18"/>
                <w:szCs w:val="18"/>
              </w:rPr>
              <w:t>Endorsement</w:t>
            </w:r>
          </w:p>
        </w:tc>
        <w:tc>
          <w:tcPr>
            <w:tcW w:w="1151" w:type="dxa"/>
            <w:shd w:val="clear" w:color="auto" w:fill="auto"/>
          </w:tcPr>
          <w:p w14:paraId="27CA4B24" w14:textId="77777777" w:rsidR="00E94BAE" w:rsidRPr="00E55577" w:rsidRDefault="00E94BAE" w:rsidP="00E94BAE">
            <w:pPr>
              <w:spacing w:after="0" w:line="240" w:lineRule="auto"/>
              <w:ind w:left="360"/>
              <w:jc w:val="right"/>
              <w:rPr>
                <w:rFonts w:ascii="Times New Roman" w:eastAsia="Times New Roman" w:hAnsi="Times New Roman"/>
                <w:i/>
                <w:color w:val="000000"/>
                <w:sz w:val="18"/>
                <w:szCs w:val="18"/>
              </w:rPr>
            </w:pPr>
            <w:r w:rsidRPr="00E55577">
              <w:rPr>
                <w:rFonts w:ascii="Times New Roman" w:eastAsia="Times New Roman" w:hAnsi="Times New Roman"/>
                <w:sz w:val="18"/>
                <w:szCs w:val="18"/>
              </w:rPr>
              <w:t>MTR</w:t>
            </w:r>
          </w:p>
        </w:tc>
        <w:tc>
          <w:tcPr>
            <w:tcW w:w="1491" w:type="dxa"/>
            <w:shd w:val="clear" w:color="auto" w:fill="auto"/>
          </w:tcPr>
          <w:p w14:paraId="16B1699D" w14:textId="77777777" w:rsidR="00E94BAE" w:rsidRPr="00E55577" w:rsidRDefault="00E94BAE" w:rsidP="00E94BAE">
            <w:pPr>
              <w:spacing w:after="0" w:line="240" w:lineRule="auto"/>
              <w:ind w:left="360"/>
              <w:jc w:val="right"/>
              <w:rPr>
                <w:rFonts w:ascii="Times New Roman" w:eastAsia="Times New Roman" w:hAnsi="Times New Roman"/>
                <w:i/>
                <w:color w:val="000000"/>
                <w:sz w:val="18"/>
                <w:szCs w:val="18"/>
              </w:rPr>
            </w:pPr>
            <w:r w:rsidRPr="00E55577">
              <w:rPr>
                <w:rFonts w:ascii="Times New Roman" w:eastAsia="Times New Roman" w:hAnsi="Times New Roman"/>
                <w:sz w:val="18"/>
                <w:szCs w:val="18"/>
              </w:rPr>
              <w:t>TE</w:t>
            </w:r>
          </w:p>
        </w:tc>
      </w:tr>
      <w:tr w:rsidR="00E94BAE" w:rsidRPr="00E55577" w14:paraId="6DE5D186" w14:textId="77777777" w:rsidTr="00E94BAE">
        <w:tc>
          <w:tcPr>
            <w:tcW w:w="1266" w:type="dxa"/>
            <w:shd w:val="clear" w:color="auto" w:fill="auto"/>
          </w:tcPr>
          <w:p w14:paraId="7DF1D103" w14:textId="77777777" w:rsidR="00E94BAE" w:rsidRPr="00E55577" w:rsidRDefault="00E94BAE" w:rsidP="00E94BAE">
            <w:pPr>
              <w:spacing w:after="0" w:line="240" w:lineRule="auto"/>
              <w:ind w:left="360"/>
              <w:jc w:val="right"/>
              <w:rPr>
                <w:rFonts w:ascii="Times New Roman" w:eastAsia="Times New Roman" w:hAnsi="Times New Roman"/>
                <w:sz w:val="18"/>
                <w:szCs w:val="18"/>
              </w:rPr>
            </w:pPr>
          </w:p>
        </w:tc>
        <w:tc>
          <w:tcPr>
            <w:tcW w:w="4115" w:type="dxa"/>
            <w:gridSpan w:val="5"/>
            <w:shd w:val="clear" w:color="auto" w:fill="auto"/>
          </w:tcPr>
          <w:p w14:paraId="40EC623E" w14:textId="77777777" w:rsidR="00E94BAE" w:rsidRPr="00E55577" w:rsidRDefault="00E94BAE" w:rsidP="00E94BAE">
            <w:pPr>
              <w:spacing w:after="0" w:line="240" w:lineRule="auto"/>
              <w:ind w:left="360"/>
              <w:jc w:val="right"/>
              <w:rPr>
                <w:rFonts w:ascii="Times New Roman" w:eastAsia="Times New Roman" w:hAnsi="Times New Roman"/>
                <w:sz w:val="18"/>
                <w:szCs w:val="18"/>
              </w:rPr>
            </w:pPr>
          </w:p>
        </w:tc>
        <w:tc>
          <w:tcPr>
            <w:tcW w:w="1297" w:type="dxa"/>
            <w:gridSpan w:val="2"/>
            <w:shd w:val="clear" w:color="auto" w:fill="auto"/>
          </w:tcPr>
          <w:p w14:paraId="4781ABA1" w14:textId="77777777" w:rsidR="00E94BAE" w:rsidRPr="00E55577" w:rsidRDefault="00E94BAE" w:rsidP="00E94BAE">
            <w:pPr>
              <w:spacing w:after="0" w:line="240" w:lineRule="auto"/>
              <w:ind w:left="360"/>
              <w:jc w:val="right"/>
              <w:rPr>
                <w:rFonts w:ascii="Times New Roman" w:eastAsia="Times New Roman" w:hAnsi="Times New Roman"/>
                <w:i/>
                <w:color w:val="000000"/>
                <w:sz w:val="18"/>
                <w:szCs w:val="18"/>
              </w:rPr>
            </w:pPr>
            <w:r w:rsidRPr="00E55577">
              <w:rPr>
                <w:rFonts w:ascii="Times New Roman" w:eastAsia="Times New Roman" w:hAnsi="Times New Roman"/>
                <w:i/>
                <w:color w:val="000000"/>
                <w:sz w:val="18"/>
                <w:szCs w:val="18"/>
              </w:rPr>
              <w:fldChar w:fldCharType="begin">
                <w:ffData>
                  <w:name w:val="F_GEB_BD_target"/>
                  <w:enabled/>
                  <w:calcOnExit w:val="0"/>
                  <w:textInput/>
                </w:ffData>
              </w:fldChar>
            </w:r>
            <w:r w:rsidRPr="00E55577">
              <w:rPr>
                <w:rFonts w:ascii="Times New Roman" w:eastAsia="Times New Roman" w:hAnsi="Times New Roman"/>
                <w:i/>
                <w:color w:val="000000"/>
                <w:sz w:val="18"/>
                <w:szCs w:val="18"/>
              </w:rPr>
              <w:instrText xml:space="preserve"> FORMTEXT </w:instrText>
            </w:r>
            <w:r w:rsidRPr="00E55577">
              <w:rPr>
                <w:rFonts w:ascii="Times New Roman" w:eastAsia="Times New Roman" w:hAnsi="Times New Roman"/>
                <w:i/>
                <w:color w:val="000000"/>
                <w:sz w:val="18"/>
                <w:szCs w:val="18"/>
              </w:rPr>
            </w:r>
            <w:r w:rsidRPr="00E55577">
              <w:rPr>
                <w:rFonts w:ascii="Times New Roman" w:eastAsia="Times New Roman" w:hAnsi="Times New Roman"/>
                <w:i/>
                <w:color w:val="000000"/>
                <w:sz w:val="18"/>
                <w:szCs w:val="18"/>
              </w:rPr>
              <w:fldChar w:fldCharType="separate"/>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color w:val="000000"/>
                <w:sz w:val="18"/>
                <w:szCs w:val="18"/>
              </w:rPr>
              <w:fldChar w:fldCharType="end"/>
            </w:r>
          </w:p>
        </w:tc>
        <w:tc>
          <w:tcPr>
            <w:tcW w:w="1565" w:type="dxa"/>
            <w:gridSpan w:val="2"/>
            <w:shd w:val="clear" w:color="auto" w:fill="auto"/>
          </w:tcPr>
          <w:p w14:paraId="54A227CA" w14:textId="77777777" w:rsidR="00E94BAE" w:rsidRPr="00E55577" w:rsidRDefault="00E94BAE" w:rsidP="00E94BAE">
            <w:pPr>
              <w:spacing w:after="0" w:line="240" w:lineRule="auto"/>
              <w:ind w:left="360"/>
              <w:jc w:val="right"/>
              <w:rPr>
                <w:rFonts w:ascii="Times New Roman" w:eastAsia="Times New Roman" w:hAnsi="Times New Roman"/>
                <w:i/>
                <w:color w:val="000000"/>
                <w:sz w:val="18"/>
                <w:szCs w:val="18"/>
              </w:rPr>
            </w:pPr>
            <w:r w:rsidRPr="00E55577">
              <w:rPr>
                <w:rFonts w:ascii="Times New Roman" w:eastAsia="Times New Roman" w:hAnsi="Times New Roman"/>
                <w:i/>
                <w:color w:val="000000"/>
                <w:sz w:val="18"/>
                <w:szCs w:val="18"/>
              </w:rPr>
              <w:fldChar w:fldCharType="begin">
                <w:ffData>
                  <w:name w:val="F_GEB_BD_target"/>
                  <w:enabled/>
                  <w:calcOnExit w:val="0"/>
                  <w:textInput/>
                </w:ffData>
              </w:fldChar>
            </w:r>
            <w:r w:rsidRPr="00E55577">
              <w:rPr>
                <w:rFonts w:ascii="Times New Roman" w:eastAsia="Times New Roman" w:hAnsi="Times New Roman"/>
                <w:i/>
                <w:color w:val="000000"/>
                <w:sz w:val="18"/>
                <w:szCs w:val="18"/>
              </w:rPr>
              <w:instrText xml:space="preserve"> FORMTEXT </w:instrText>
            </w:r>
            <w:r w:rsidRPr="00E55577">
              <w:rPr>
                <w:rFonts w:ascii="Times New Roman" w:eastAsia="Times New Roman" w:hAnsi="Times New Roman"/>
                <w:i/>
                <w:color w:val="000000"/>
                <w:sz w:val="18"/>
                <w:szCs w:val="18"/>
              </w:rPr>
            </w:r>
            <w:r w:rsidRPr="00E55577">
              <w:rPr>
                <w:rFonts w:ascii="Times New Roman" w:eastAsia="Times New Roman" w:hAnsi="Times New Roman"/>
                <w:i/>
                <w:color w:val="000000"/>
                <w:sz w:val="18"/>
                <w:szCs w:val="18"/>
              </w:rPr>
              <w:fldChar w:fldCharType="separate"/>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color w:val="000000"/>
                <w:sz w:val="18"/>
                <w:szCs w:val="18"/>
              </w:rPr>
              <w:fldChar w:fldCharType="end"/>
            </w:r>
          </w:p>
        </w:tc>
        <w:tc>
          <w:tcPr>
            <w:tcW w:w="1151" w:type="dxa"/>
            <w:shd w:val="clear" w:color="auto" w:fill="auto"/>
          </w:tcPr>
          <w:p w14:paraId="6BDD443A" w14:textId="77777777" w:rsidR="00E94BAE" w:rsidRPr="00E55577" w:rsidRDefault="00E94BAE" w:rsidP="00E94BAE">
            <w:pPr>
              <w:spacing w:after="0" w:line="240" w:lineRule="auto"/>
              <w:ind w:left="360"/>
              <w:jc w:val="right"/>
              <w:rPr>
                <w:rFonts w:ascii="Times New Roman" w:eastAsia="Times New Roman" w:hAnsi="Times New Roman"/>
                <w:i/>
                <w:color w:val="000000"/>
                <w:sz w:val="18"/>
                <w:szCs w:val="18"/>
              </w:rPr>
            </w:pPr>
            <w:r w:rsidRPr="00E55577">
              <w:rPr>
                <w:rFonts w:ascii="Times New Roman" w:eastAsia="Times New Roman" w:hAnsi="Times New Roman"/>
                <w:i/>
                <w:color w:val="000000"/>
                <w:sz w:val="18"/>
                <w:szCs w:val="18"/>
              </w:rPr>
              <w:fldChar w:fldCharType="begin">
                <w:ffData>
                  <w:name w:val="F_GEB_BD_target"/>
                  <w:enabled/>
                  <w:calcOnExit w:val="0"/>
                  <w:textInput/>
                </w:ffData>
              </w:fldChar>
            </w:r>
            <w:r w:rsidRPr="00E55577">
              <w:rPr>
                <w:rFonts w:ascii="Times New Roman" w:eastAsia="Times New Roman" w:hAnsi="Times New Roman"/>
                <w:i/>
                <w:color w:val="000000"/>
                <w:sz w:val="18"/>
                <w:szCs w:val="18"/>
              </w:rPr>
              <w:instrText xml:space="preserve"> FORMTEXT </w:instrText>
            </w:r>
            <w:r w:rsidRPr="00E55577">
              <w:rPr>
                <w:rFonts w:ascii="Times New Roman" w:eastAsia="Times New Roman" w:hAnsi="Times New Roman"/>
                <w:i/>
                <w:color w:val="000000"/>
                <w:sz w:val="18"/>
                <w:szCs w:val="18"/>
              </w:rPr>
            </w:r>
            <w:r w:rsidRPr="00E55577">
              <w:rPr>
                <w:rFonts w:ascii="Times New Roman" w:eastAsia="Times New Roman" w:hAnsi="Times New Roman"/>
                <w:i/>
                <w:color w:val="000000"/>
                <w:sz w:val="18"/>
                <w:szCs w:val="18"/>
              </w:rPr>
              <w:fldChar w:fldCharType="separate"/>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color w:val="000000"/>
                <w:sz w:val="18"/>
                <w:szCs w:val="18"/>
              </w:rPr>
              <w:fldChar w:fldCharType="end"/>
            </w:r>
          </w:p>
        </w:tc>
        <w:tc>
          <w:tcPr>
            <w:tcW w:w="1491" w:type="dxa"/>
            <w:shd w:val="clear" w:color="auto" w:fill="auto"/>
          </w:tcPr>
          <w:p w14:paraId="228F48BA" w14:textId="77777777" w:rsidR="00E94BAE" w:rsidRPr="00E55577" w:rsidRDefault="00E94BAE" w:rsidP="00E94BAE">
            <w:pPr>
              <w:spacing w:after="0" w:line="240" w:lineRule="auto"/>
              <w:ind w:left="360"/>
              <w:jc w:val="right"/>
              <w:rPr>
                <w:rFonts w:ascii="Times New Roman" w:eastAsia="Times New Roman" w:hAnsi="Times New Roman"/>
                <w:i/>
                <w:color w:val="000000"/>
                <w:sz w:val="18"/>
                <w:szCs w:val="18"/>
              </w:rPr>
            </w:pPr>
            <w:r w:rsidRPr="00E55577">
              <w:rPr>
                <w:rFonts w:ascii="Times New Roman" w:eastAsia="Times New Roman" w:hAnsi="Times New Roman"/>
                <w:i/>
                <w:color w:val="000000"/>
                <w:sz w:val="18"/>
                <w:szCs w:val="18"/>
              </w:rPr>
              <w:fldChar w:fldCharType="begin">
                <w:ffData>
                  <w:name w:val="F_GEB_BD_target"/>
                  <w:enabled/>
                  <w:calcOnExit w:val="0"/>
                  <w:textInput/>
                </w:ffData>
              </w:fldChar>
            </w:r>
            <w:r w:rsidRPr="00E55577">
              <w:rPr>
                <w:rFonts w:ascii="Times New Roman" w:eastAsia="Times New Roman" w:hAnsi="Times New Roman"/>
                <w:i/>
                <w:color w:val="000000"/>
                <w:sz w:val="18"/>
                <w:szCs w:val="18"/>
              </w:rPr>
              <w:instrText xml:space="preserve"> FORMTEXT </w:instrText>
            </w:r>
            <w:r w:rsidRPr="00E55577">
              <w:rPr>
                <w:rFonts w:ascii="Times New Roman" w:eastAsia="Times New Roman" w:hAnsi="Times New Roman"/>
                <w:i/>
                <w:color w:val="000000"/>
                <w:sz w:val="18"/>
                <w:szCs w:val="18"/>
              </w:rPr>
            </w:r>
            <w:r w:rsidRPr="00E55577">
              <w:rPr>
                <w:rFonts w:ascii="Times New Roman" w:eastAsia="Times New Roman" w:hAnsi="Times New Roman"/>
                <w:i/>
                <w:color w:val="000000"/>
                <w:sz w:val="18"/>
                <w:szCs w:val="18"/>
              </w:rPr>
              <w:fldChar w:fldCharType="separate"/>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color w:val="000000"/>
                <w:sz w:val="18"/>
                <w:szCs w:val="18"/>
              </w:rPr>
              <w:fldChar w:fldCharType="end"/>
            </w:r>
          </w:p>
        </w:tc>
      </w:tr>
      <w:tr w:rsidR="00E94BAE" w:rsidRPr="00E55577" w14:paraId="6FAD0DF9" w14:textId="77777777" w:rsidTr="00E94BAE">
        <w:tc>
          <w:tcPr>
            <w:tcW w:w="1266" w:type="dxa"/>
            <w:shd w:val="clear" w:color="auto" w:fill="BFBFBF"/>
          </w:tcPr>
          <w:p w14:paraId="24A3E63C" w14:textId="77777777" w:rsidR="00E94BAE" w:rsidRPr="00E55577" w:rsidRDefault="00E94BAE" w:rsidP="00E94BAE">
            <w:pPr>
              <w:spacing w:after="0" w:line="240" w:lineRule="auto"/>
              <w:ind w:left="360"/>
              <w:rPr>
                <w:rFonts w:ascii="Times New Roman" w:eastAsia="Times New Roman" w:hAnsi="Times New Roman"/>
                <w:sz w:val="18"/>
                <w:szCs w:val="18"/>
              </w:rPr>
            </w:pPr>
            <w:r w:rsidRPr="00E55577">
              <w:rPr>
                <w:rFonts w:ascii="Times New Roman" w:eastAsia="Times New Roman" w:hAnsi="Times New Roman"/>
                <w:sz w:val="18"/>
                <w:szCs w:val="18"/>
              </w:rPr>
              <w:t>Indicator 9.4</w:t>
            </w:r>
          </w:p>
        </w:tc>
        <w:tc>
          <w:tcPr>
            <w:tcW w:w="8128" w:type="dxa"/>
            <w:gridSpan w:val="10"/>
            <w:shd w:val="clear" w:color="auto" w:fill="BFBFBF"/>
          </w:tcPr>
          <w:p w14:paraId="3EC45CA5" w14:textId="77777777" w:rsidR="00E94BAE" w:rsidRPr="00E55577" w:rsidRDefault="00E94BAE" w:rsidP="00E94BAE">
            <w:pPr>
              <w:spacing w:after="0" w:line="240" w:lineRule="auto"/>
              <w:ind w:left="360"/>
              <w:rPr>
                <w:rFonts w:ascii="Times New Roman" w:eastAsia="Times New Roman" w:hAnsi="Times New Roman"/>
                <w:sz w:val="18"/>
                <w:szCs w:val="18"/>
              </w:rPr>
            </w:pPr>
            <w:r w:rsidRPr="00E55577">
              <w:rPr>
                <w:rFonts w:ascii="Times New Roman" w:eastAsia="Times New Roman" w:hAnsi="Times New Roman"/>
                <w:sz w:val="18"/>
                <w:szCs w:val="18"/>
              </w:rPr>
              <w:t>Number of countries with legislation and policy implemented to control chemicals and waste</w:t>
            </w:r>
          </w:p>
        </w:tc>
        <w:tc>
          <w:tcPr>
            <w:tcW w:w="1491" w:type="dxa"/>
            <w:shd w:val="clear" w:color="auto" w:fill="BFBFBF"/>
          </w:tcPr>
          <w:p w14:paraId="0E22FF69" w14:textId="77777777" w:rsidR="00E94BAE" w:rsidRPr="00E55577" w:rsidRDefault="00E94BAE" w:rsidP="00E94BAE">
            <w:pPr>
              <w:spacing w:after="0" w:line="240" w:lineRule="auto"/>
              <w:ind w:left="360"/>
              <w:jc w:val="right"/>
              <w:rPr>
                <w:rFonts w:ascii="Times New Roman" w:eastAsia="Times New Roman" w:hAnsi="Times New Roman"/>
                <w:sz w:val="18"/>
                <w:szCs w:val="18"/>
              </w:rPr>
            </w:pPr>
            <w:r w:rsidRPr="00E55577">
              <w:rPr>
                <w:rFonts w:ascii="Times New Roman" w:eastAsia="Times New Roman" w:hAnsi="Times New Roman"/>
                <w:i/>
                <w:color w:val="000000"/>
                <w:sz w:val="18"/>
                <w:szCs w:val="18"/>
              </w:rPr>
              <w:fldChar w:fldCharType="begin">
                <w:ffData>
                  <w:name w:val="F_GEB_BD_target"/>
                  <w:enabled/>
                  <w:calcOnExit w:val="0"/>
                  <w:textInput/>
                </w:ffData>
              </w:fldChar>
            </w:r>
            <w:r w:rsidRPr="00E55577">
              <w:rPr>
                <w:rFonts w:ascii="Times New Roman" w:eastAsia="Times New Roman" w:hAnsi="Times New Roman"/>
                <w:i/>
                <w:color w:val="000000"/>
                <w:sz w:val="18"/>
                <w:szCs w:val="18"/>
              </w:rPr>
              <w:instrText xml:space="preserve"> FORMTEXT </w:instrText>
            </w:r>
            <w:r w:rsidRPr="00E55577">
              <w:rPr>
                <w:rFonts w:ascii="Times New Roman" w:eastAsia="Times New Roman" w:hAnsi="Times New Roman"/>
                <w:i/>
                <w:color w:val="000000"/>
                <w:sz w:val="18"/>
                <w:szCs w:val="18"/>
              </w:rPr>
            </w:r>
            <w:r w:rsidRPr="00E55577">
              <w:rPr>
                <w:rFonts w:ascii="Times New Roman" w:eastAsia="Times New Roman" w:hAnsi="Times New Roman"/>
                <w:i/>
                <w:color w:val="000000"/>
                <w:sz w:val="18"/>
                <w:szCs w:val="18"/>
              </w:rPr>
              <w:fldChar w:fldCharType="separate"/>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color w:val="000000"/>
                <w:sz w:val="18"/>
                <w:szCs w:val="18"/>
              </w:rPr>
              <w:fldChar w:fldCharType="end"/>
            </w:r>
          </w:p>
        </w:tc>
      </w:tr>
      <w:tr w:rsidR="00E94BAE" w:rsidRPr="00E55577" w14:paraId="5890C201" w14:textId="77777777" w:rsidTr="00E94BAE">
        <w:trPr>
          <w:trHeight w:val="125"/>
        </w:trPr>
        <w:tc>
          <w:tcPr>
            <w:tcW w:w="1266" w:type="dxa"/>
            <w:vMerge w:val="restart"/>
            <w:shd w:val="clear" w:color="auto" w:fill="auto"/>
          </w:tcPr>
          <w:p w14:paraId="5CFDF773" w14:textId="77777777" w:rsidR="00E94BAE" w:rsidRPr="00E55577" w:rsidRDefault="00E94BAE" w:rsidP="00E94BAE">
            <w:pPr>
              <w:spacing w:after="0" w:line="240" w:lineRule="auto"/>
              <w:ind w:left="360"/>
              <w:rPr>
                <w:rFonts w:ascii="Times New Roman" w:eastAsia="Times New Roman" w:hAnsi="Times New Roman"/>
                <w:sz w:val="18"/>
                <w:szCs w:val="18"/>
              </w:rPr>
            </w:pPr>
          </w:p>
        </w:tc>
        <w:tc>
          <w:tcPr>
            <w:tcW w:w="1140" w:type="dxa"/>
            <w:vMerge w:val="restart"/>
            <w:shd w:val="clear" w:color="auto" w:fill="auto"/>
          </w:tcPr>
          <w:p w14:paraId="160AE97F" w14:textId="77777777" w:rsidR="00E94BAE" w:rsidRPr="00E55577" w:rsidRDefault="00E94BAE" w:rsidP="00E94BAE">
            <w:pPr>
              <w:spacing w:after="0" w:line="240" w:lineRule="auto"/>
              <w:ind w:left="360"/>
              <w:rPr>
                <w:rFonts w:ascii="Times New Roman" w:eastAsia="Times New Roman" w:hAnsi="Times New Roman"/>
                <w:sz w:val="18"/>
                <w:szCs w:val="18"/>
              </w:rPr>
            </w:pPr>
          </w:p>
        </w:tc>
        <w:tc>
          <w:tcPr>
            <w:tcW w:w="2975" w:type="dxa"/>
            <w:gridSpan w:val="4"/>
            <w:vMerge w:val="restart"/>
            <w:shd w:val="clear" w:color="auto" w:fill="auto"/>
          </w:tcPr>
          <w:p w14:paraId="3BAC6422" w14:textId="77777777" w:rsidR="00E94BAE" w:rsidRPr="00E55577" w:rsidRDefault="00E94BAE" w:rsidP="00E94BAE">
            <w:pPr>
              <w:spacing w:after="0" w:line="240" w:lineRule="auto"/>
              <w:ind w:left="360"/>
              <w:rPr>
                <w:rFonts w:ascii="Times New Roman" w:eastAsia="Times New Roman" w:hAnsi="Times New Roman"/>
                <w:sz w:val="18"/>
                <w:szCs w:val="18"/>
              </w:rPr>
            </w:pPr>
          </w:p>
        </w:tc>
        <w:tc>
          <w:tcPr>
            <w:tcW w:w="5504" w:type="dxa"/>
            <w:gridSpan w:val="6"/>
            <w:shd w:val="clear" w:color="auto" w:fill="auto"/>
          </w:tcPr>
          <w:p w14:paraId="5F8A52A1" w14:textId="77777777" w:rsidR="00E94BAE" w:rsidRPr="00E55577" w:rsidRDefault="00E94BAE" w:rsidP="00E94BAE">
            <w:pPr>
              <w:spacing w:after="0" w:line="240" w:lineRule="auto"/>
              <w:ind w:left="360"/>
              <w:jc w:val="center"/>
              <w:rPr>
                <w:rFonts w:ascii="Times New Roman" w:eastAsia="Times New Roman" w:hAnsi="Times New Roman"/>
                <w:sz w:val="18"/>
                <w:szCs w:val="18"/>
              </w:rPr>
            </w:pPr>
            <w:r w:rsidRPr="00E55577">
              <w:rPr>
                <w:rFonts w:ascii="Times New Roman" w:eastAsia="Times New Roman" w:hAnsi="Times New Roman"/>
                <w:sz w:val="18"/>
                <w:szCs w:val="18"/>
              </w:rPr>
              <w:t>Number of Countries</w:t>
            </w:r>
          </w:p>
        </w:tc>
      </w:tr>
      <w:tr w:rsidR="00E94BAE" w:rsidRPr="00E55577" w14:paraId="799B2FBB" w14:textId="77777777" w:rsidTr="00E94BAE">
        <w:trPr>
          <w:trHeight w:val="58"/>
        </w:trPr>
        <w:tc>
          <w:tcPr>
            <w:tcW w:w="1266" w:type="dxa"/>
            <w:vMerge/>
            <w:shd w:val="clear" w:color="auto" w:fill="auto"/>
          </w:tcPr>
          <w:p w14:paraId="446F8032" w14:textId="77777777" w:rsidR="00E94BAE" w:rsidRPr="00E55577" w:rsidRDefault="00E94BAE" w:rsidP="00E94BAE">
            <w:pPr>
              <w:spacing w:after="0" w:line="240" w:lineRule="auto"/>
              <w:ind w:left="360"/>
              <w:rPr>
                <w:rFonts w:ascii="Times New Roman" w:eastAsia="Times New Roman" w:hAnsi="Times New Roman"/>
                <w:sz w:val="18"/>
                <w:szCs w:val="18"/>
              </w:rPr>
            </w:pPr>
          </w:p>
        </w:tc>
        <w:tc>
          <w:tcPr>
            <w:tcW w:w="1140" w:type="dxa"/>
            <w:vMerge/>
            <w:shd w:val="clear" w:color="auto" w:fill="auto"/>
          </w:tcPr>
          <w:p w14:paraId="0495E438" w14:textId="77777777" w:rsidR="00E94BAE" w:rsidRPr="00E55577" w:rsidRDefault="00E94BAE" w:rsidP="00E94BAE">
            <w:pPr>
              <w:spacing w:after="0" w:line="240" w:lineRule="auto"/>
              <w:ind w:left="360"/>
              <w:rPr>
                <w:rFonts w:ascii="Times New Roman" w:eastAsia="Times New Roman" w:hAnsi="Times New Roman"/>
                <w:sz w:val="18"/>
                <w:szCs w:val="18"/>
              </w:rPr>
            </w:pPr>
          </w:p>
        </w:tc>
        <w:tc>
          <w:tcPr>
            <w:tcW w:w="2975" w:type="dxa"/>
            <w:gridSpan w:val="4"/>
            <w:vMerge/>
            <w:shd w:val="clear" w:color="auto" w:fill="auto"/>
          </w:tcPr>
          <w:p w14:paraId="0560FAF5" w14:textId="77777777" w:rsidR="00E94BAE" w:rsidRPr="00E55577" w:rsidRDefault="00E94BAE" w:rsidP="00E94BAE">
            <w:pPr>
              <w:spacing w:after="0" w:line="240" w:lineRule="auto"/>
              <w:ind w:left="360"/>
              <w:rPr>
                <w:rFonts w:ascii="Times New Roman" w:eastAsia="Times New Roman" w:hAnsi="Times New Roman"/>
                <w:sz w:val="18"/>
                <w:szCs w:val="18"/>
              </w:rPr>
            </w:pPr>
          </w:p>
        </w:tc>
        <w:tc>
          <w:tcPr>
            <w:tcW w:w="2862" w:type="dxa"/>
            <w:gridSpan w:val="4"/>
            <w:shd w:val="clear" w:color="auto" w:fill="auto"/>
          </w:tcPr>
          <w:p w14:paraId="74884ED6" w14:textId="77777777" w:rsidR="00E94BAE" w:rsidRPr="00E55577" w:rsidRDefault="00E94BAE" w:rsidP="00E94BAE">
            <w:pPr>
              <w:spacing w:after="0" w:line="240" w:lineRule="auto"/>
              <w:ind w:left="360"/>
              <w:jc w:val="center"/>
              <w:rPr>
                <w:rFonts w:ascii="Times New Roman" w:eastAsia="Times New Roman" w:hAnsi="Times New Roman"/>
                <w:sz w:val="18"/>
                <w:szCs w:val="18"/>
              </w:rPr>
            </w:pPr>
            <w:r w:rsidRPr="00E55577">
              <w:rPr>
                <w:rFonts w:ascii="Times New Roman" w:eastAsia="Times New Roman" w:hAnsi="Times New Roman"/>
                <w:sz w:val="18"/>
                <w:szCs w:val="18"/>
              </w:rPr>
              <w:t>Expected</w:t>
            </w:r>
          </w:p>
        </w:tc>
        <w:tc>
          <w:tcPr>
            <w:tcW w:w="2642" w:type="dxa"/>
            <w:gridSpan w:val="2"/>
            <w:shd w:val="clear" w:color="auto" w:fill="auto"/>
          </w:tcPr>
          <w:p w14:paraId="2C454CAC" w14:textId="77777777" w:rsidR="00E94BAE" w:rsidRPr="00E55577" w:rsidRDefault="00E94BAE" w:rsidP="00E94BAE">
            <w:pPr>
              <w:spacing w:after="0" w:line="240" w:lineRule="auto"/>
              <w:ind w:left="360"/>
              <w:jc w:val="center"/>
              <w:rPr>
                <w:rFonts w:ascii="Times New Roman" w:eastAsia="Times New Roman" w:hAnsi="Times New Roman"/>
                <w:sz w:val="18"/>
                <w:szCs w:val="18"/>
              </w:rPr>
            </w:pPr>
            <w:r w:rsidRPr="00E55577">
              <w:rPr>
                <w:rFonts w:ascii="Times New Roman" w:eastAsia="Times New Roman" w:hAnsi="Times New Roman"/>
                <w:sz w:val="18"/>
                <w:szCs w:val="18"/>
              </w:rPr>
              <w:t>Achieved</w:t>
            </w:r>
          </w:p>
        </w:tc>
      </w:tr>
      <w:tr w:rsidR="00E94BAE" w:rsidRPr="00E55577" w14:paraId="65EBBF2C" w14:textId="77777777" w:rsidTr="00E94BAE">
        <w:trPr>
          <w:trHeight w:val="206"/>
        </w:trPr>
        <w:tc>
          <w:tcPr>
            <w:tcW w:w="1266" w:type="dxa"/>
            <w:vMerge/>
            <w:shd w:val="clear" w:color="auto" w:fill="auto"/>
          </w:tcPr>
          <w:p w14:paraId="5183238D" w14:textId="77777777" w:rsidR="00E94BAE" w:rsidRPr="00E55577" w:rsidRDefault="00E94BAE" w:rsidP="00E94BAE">
            <w:pPr>
              <w:spacing w:after="0" w:line="240" w:lineRule="auto"/>
              <w:ind w:left="360"/>
              <w:rPr>
                <w:rFonts w:ascii="Times New Roman" w:eastAsia="Times New Roman" w:hAnsi="Times New Roman"/>
                <w:sz w:val="18"/>
                <w:szCs w:val="18"/>
              </w:rPr>
            </w:pPr>
          </w:p>
        </w:tc>
        <w:tc>
          <w:tcPr>
            <w:tcW w:w="1140" w:type="dxa"/>
            <w:vMerge/>
            <w:shd w:val="clear" w:color="auto" w:fill="auto"/>
          </w:tcPr>
          <w:p w14:paraId="2EF7B390" w14:textId="77777777" w:rsidR="00E94BAE" w:rsidRPr="00E55577" w:rsidRDefault="00E94BAE" w:rsidP="00E94BAE">
            <w:pPr>
              <w:spacing w:after="0" w:line="240" w:lineRule="auto"/>
              <w:ind w:left="360"/>
              <w:rPr>
                <w:rFonts w:ascii="Times New Roman" w:eastAsia="Times New Roman" w:hAnsi="Times New Roman"/>
                <w:sz w:val="18"/>
                <w:szCs w:val="18"/>
              </w:rPr>
            </w:pPr>
          </w:p>
        </w:tc>
        <w:tc>
          <w:tcPr>
            <w:tcW w:w="2975" w:type="dxa"/>
            <w:gridSpan w:val="4"/>
            <w:vMerge/>
            <w:shd w:val="clear" w:color="auto" w:fill="auto"/>
          </w:tcPr>
          <w:p w14:paraId="6FB05EE5" w14:textId="77777777" w:rsidR="00E94BAE" w:rsidRPr="00E55577" w:rsidRDefault="00E94BAE" w:rsidP="00E94BAE">
            <w:pPr>
              <w:spacing w:after="0" w:line="240" w:lineRule="auto"/>
              <w:ind w:left="360"/>
              <w:rPr>
                <w:rFonts w:ascii="Times New Roman" w:eastAsia="Times New Roman" w:hAnsi="Times New Roman"/>
                <w:sz w:val="18"/>
                <w:szCs w:val="18"/>
              </w:rPr>
            </w:pPr>
          </w:p>
        </w:tc>
        <w:tc>
          <w:tcPr>
            <w:tcW w:w="1297" w:type="dxa"/>
            <w:gridSpan w:val="2"/>
            <w:shd w:val="clear" w:color="auto" w:fill="auto"/>
          </w:tcPr>
          <w:p w14:paraId="5C357140" w14:textId="14AF6D6E" w:rsidR="00E94BAE" w:rsidRPr="00E55577" w:rsidRDefault="00E94BAE" w:rsidP="00E94BAE">
            <w:pPr>
              <w:spacing w:after="0" w:line="240" w:lineRule="auto"/>
              <w:ind w:left="360"/>
              <w:jc w:val="center"/>
              <w:rPr>
                <w:rFonts w:ascii="Times New Roman" w:eastAsia="Times New Roman" w:hAnsi="Times New Roman"/>
                <w:sz w:val="18"/>
                <w:szCs w:val="18"/>
              </w:rPr>
            </w:pPr>
            <w:r w:rsidRPr="00E55577">
              <w:rPr>
                <w:rFonts w:ascii="Times New Roman" w:eastAsia="Times New Roman" w:hAnsi="Times New Roman"/>
                <w:sz w:val="18"/>
                <w:szCs w:val="18"/>
              </w:rPr>
              <w:t>Concept stage</w:t>
            </w:r>
          </w:p>
        </w:tc>
        <w:tc>
          <w:tcPr>
            <w:tcW w:w="1565" w:type="dxa"/>
            <w:gridSpan w:val="2"/>
            <w:shd w:val="clear" w:color="auto" w:fill="auto"/>
          </w:tcPr>
          <w:p w14:paraId="09467A0C" w14:textId="77777777" w:rsidR="00E94BAE" w:rsidRPr="00E55577" w:rsidRDefault="00E94BAE" w:rsidP="00E94BAE">
            <w:pPr>
              <w:spacing w:after="0" w:line="240" w:lineRule="auto"/>
              <w:ind w:left="360"/>
              <w:jc w:val="center"/>
              <w:rPr>
                <w:rFonts w:ascii="Times New Roman" w:eastAsia="Times New Roman" w:hAnsi="Times New Roman"/>
                <w:sz w:val="18"/>
                <w:szCs w:val="18"/>
              </w:rPr>
            </w:pPr>
            <w:r w:rsidRPr="00E55577">
              <w:rPr>
                <w:rFonts w:ascii="Times New Roman" w:eastAsia="Times New Roman" w:hAnsi="Times New Roman"/>
                <w:sz w:val="18"/>
                <w:szCs w:val="18"/>
              </w:rPr>
              <w:t>Endorsement</w:t>
            </w:r>
          </w:p>
        </w:tc>
        <w:tc>
          <w:tcPr>
            <w:tcW w:w="1151" w:type="dxa"/>
            <w:shd w:val="clear" w:color="auto" w:fill="auto"/>
          </w:tcPr>
          <w:p w14:paraId="6FC4D102" w14:textId="77777777" w:rsidR="00E94BAE" w:rsidRPr="00E55577" w:rsidRDefault="00E94BAE" w:rsidP="00E94BAE">
            <w:pPr>
              <w:spacing w:after="0" w:line="240" w:lineRule="auto"/>
              <w:ind w:left="360"/>
              <w:jc w:val="center"/>
              <w:rPr>
                <w:rFonts w:ascii="Times New Roman" w:eastAsia="Times New Roman" w:hAnsi="Times New Roman"/>
                <w:sz w:val="18"/>
                <w:szCs w:val="18"/>
              </w:rPr>
            </w:pPr>
            <w:r w:rsidRPr="00E55577">
              <w:rPr>
                <w:rFonts w:ascii="Times New Roman" w:eastAsia="Times New Roman" w:hAnsi="Times New Roman"/>
                <w:sz w:val="18"/>
                <w:szCs w:val="18"/>
              </w:rPr>
              <w:t>MTR</w:t>
            </w:r>
          </w:p>
        </w:tc>
        <w:tc>
          <w:tcPr>
            <w:tcW w:w="1491" w:type="dxa"/>
            <w:shd w:val="clear" w:color="auto" w:fill="auto"/>
          </w:tcPr>
          <w:p w14:paraId="6C9331D6" w14:textId="77777777" w:rsidR="00E94BAE" w:rsidRPr="00E55577" w:rsidRDefault="00E94BAE" w:rsidP="00E94BAE">
            <w:pPr>
              <w:spacing w:after="0" w:line="240" w:lineRule="auto"/>
              <w:ind w:left="360"/>
              <w:jc w:val="center"/>
              <w:rPr>
                <w:rFonts w:ascii="Times New Roman" w:eastAsia="Times New Roman" w:hAnsi="Times New Roman"/>
                <w:sz w:val="18"/>
                <w:szCs w:val="18"/>
              </w:rPr>
            </w:pPr>
            <w:r w:rsidRPr="00E55577">
              <w:rPr>
                <w:rFonts w:ascii="Times New Roman" w:eastAsia="Times New Roman" w:hAnsi="Times New Roman"/>
                <w:sz w:val="18"/>
                <w:szCs w:val="18"/>
              </w:rPr>
              <w:t>TE</w:t>
            </w:r>
          </w:p>
        </w:tc>
      </w:tr>
      <w:tr w:rsidR="00E94BAE" w:rsidRPr="00E55577" w14:paraId="537414A2" w14:textId="77777777" w:rsidTr="00E94BAE">
        <w:tc>
          <w:tcPr>
            <w:tcW w:w="1266" w:type="dxa"/>
            <w:shd w:val="clear" w:color="auto" w:fill="auto"/>
          </w:tcPr>
          <w:p w14:paraId="2011F27F" w14:textId="77777777" w:rsidR="00E94BAE" w:rsidRPr="00E55577" w:rsidRDefault="00E94BAE" w:rsidP="00E94BAE">
            <w:pPr>
              <w:spacing w:after="0" w:line="240" w:lineRule="auto"/>
              <w:ind w:left="360"/>
              <w:jc w:val="right"/>
              <w:rPr>
                <w:rFonts w:ascii="Times New Roman" w:eastAsia="Times New Roman" w:hAnsi="Times New Roman"/>
                <w:sz w:val="18"/>
                <w:szCs w:val="18"/>
              </w:rPr>
            </w:pPr>
          </w:p>
        </w:tc>
        <w:tc>
          <w:tcPr>
            <w:tcW w:w="1140" w:type="dxa"/>
            <w:shd w:val="clear" w:color="auto" w:fill="auto"/>
          </w:tcPr>
          <w:p w14:paraId="6B90C11C" w14:textId="77777777" w:rsidR="00E94BAE" w:rsidRPr="00E55577" w:rsidRDefault="00E94BAE" w:rsidP="00E94BAE">
            <w:pPr>
              <w:spacing w:after="0" w:line="240" w:lineRule="auto"/>
              <w:ind w:left="360"/>
              <w:jc w:val="right"/>
              <w:rPr>
                <w:rFonts w:ascii="Times New Roman" w:eastAsia="Times New Roman" w:hAnsi="Times New Roman"/>
                <w:sz w:val="18"/>
                <w:szCs w:val="18"/>
              </w:rPr>
            </w:pPr>
          </w:p>
        </w:tc>
        <w:tc>
          <w:tcPr>
            <w:tcW w:w="2975" w:type="dxa"/>
            <w:gridSpan w:val="4"/>
            <w:shd w:val="clear" w:color="auto" w:fill="auto"/>
          </w:tcPr>
          <w:p w14:paraId="2B4D3A3F" w14:textId="77777777" w:rsidR="00E94BAE" w:rsidRPr="00E55577" w:rsidRDefault="00E94BAE" w:rsidP="00E94BAE">
            <w:pPr>
              <w:spacing w:after="0" w:line="240" w:lineRule="auto"/>
              <w:ind w:left="360"/>
              <w:jc w:val="right"/>
              <w:rPr>
                <w:rFonts w:ascii="Times New Roman" w:eastAsia="Times New Roman" w:hAnsi="Times New Roman"/>
                <w:sz w:val="18"/>
                <w:szCs w:val="18"/>
              </w:rPr>
            </w:pPr>
          </w:p>
        </w:tc>
        <w:tc>
          <w:tcPr>
            <w:tcW w:w="1297" w:type="dxa"/>
            <w:gridSpan w:val="2"/>
            <w:shd w:val="clear" w:color="auto" w:fill="auto"/>
          </w:tcPr>
          <w:p w14:paraId="4CC04C17" w14:textId="77777777" w:rsidR="00E94BAE" w:rsidRPr="00E55577" w:rsidRDefault="00E94BAE" w:rsidP="00E94BAE">
            <w:pPr>
              <w:spacing w:after="0" w:line="240" w:lineRule="auto"/>
              <w:ind w:left="360"/>
              <w:jc w:val="center"/>
              <w:rPr>
                <w:rFonts w:ascii="Times New Roman" w:eastAsia="Times New Roman" w:hAnsi="Times New Roman"/>
                <w:sz w:val="18"/>
                <w:szCs w:val="18"/>
              </w:rPr>
            </w:pPr>
            <w:r w:rsidRPr="00E55577">
              <w:rPr>
                <w:rFonts w:ascii="Times New Roman" w:eastAsia="Times New Roman" w:hAnsi="Times New Roman"/>
                <w:i/>
                <w:color w:val="000000"/>
                <w:sz w:val="18"/>
                <w:szCs w:val="18"/>
              </w:rPr>
              <w:fldChar w:fldCharType="begin">
                <w:ffData>
                  <w:name w:val="F_GEB_BD_target"/>
                  <w:enabled/>
                  <w:calcOnExit w:val="0"/>
                  <w:textInput/>
                </w:ffData>
              </w:fldChar>
            </w:r>
            <w:r w:rsidRPr="00E55577">
              <w:rPr>
                <w:rFonts w:ascii="Times New Roman" w:eastAsia="Times New Roman" w:hAnsi="Times New Roman"/>
                <w:i/>
                <w:color w:val="000000"/>
                <w:sz w:val="18"/>
                <w:szCs w:val="18"/>
              </w:rPr>
              <w:instrText xml:space="preserve"> FORMTEXT </w:instrText>
            </w:r>
            <w:r w:rsidRPr="00E55577">
              <w:rPr>
                <w:rFonts w:ascii="Times New Roman" w:eastAsia="Times New Roman" w:hAnsi="Times New Roman"/>
                <w:i/>
                <w:color w:val="000000"/>
                <w:sz w:val="18"/>
                <w:szCs w:val="18"/>
              </w:rPr>
            </w:r>
            <w:r w:rsidRPr="00E55577">
              <w:rPr>
                <w:rFonts w:ascii="Times New Roman" w:eastAsia="Times New Roman" w:hAnsi="Times New Roman"/>
                <w:i/>
                <w:color w:val="000000"/>
                <w:sz w:val="18"/>
                <w:szCs w:val="18"/>
              </w:rPr>
              <w:fldChar w:fldCharType="separate"/>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color w:val="000000"/>
                <w:sz w:val="18"/>
                <w:szCs w:val="18"/>
              </w:rPr>
              <w:fldChar w:fldCharType="end"/>
            </w:r>
          </w:p>
        </w:tc>
        <w:tc>
          <w:tcPr>
            <w:tcW w:w="1565" w:type="dxa"/>
            <w:gridSpan w:val="2"/>
            <w:shd w:val="clear" w:color="auto" w:fill="auto"/>
          </w:tcPr>
          <w:p w14:paraId="0833F9F5" w14:textId="77777777" w:rsidR="00E94BAE" w:rsidRPr="00E55577" w:rsidRDefault="00E94BAE" w:rsidP="00E94BAE">
            <w:pPr>
              <w:spacing w:after="0" w:line="240" w:lineRule="auto"/>
              <w:ind w:left="360"/>
              <w:jc w:val="center"/>
              <w:rPr>
                <w:rFonts w:ascii="Times New Roman" w:eastAsia="Times New Roman" w:hAnsi="Times New Roman"/>
                <w:sz w:val="18"/>
                <w:szCs w:val="18"/>
              </w:rPr>
            </w:pPr>
            <w:r w:rsidRPr="00E55577">
              <w:rPr>
                <w:rFonts w:ascii="Times New Roman" w:eastAsia="Times New Roman" w:hAnsi="Times New Roman"/>
                <w:i/>
                <w:color w:val="000000"/>
                <w:sz w:val="18"/>
                <w:szCs w:val="18"/>
              </w:rPr>
              <w:fldChar w:fldCharType="begin">
                <w:ffData>
                  <w:name w:val="F_GEB_BD_target"/>
                  <w:enabled/>
                  <w:calcOnExit w:val="0"/>
                  <w:textInput/>
                </w:ffData>
              </w:fldChar>
            </w:r>
            <w:r w:rsidRPr="00E55577">
              <w:rPr>
                <w:rFonts w:ascii="Times New Roman" w:eastAsia="Times New Roman" w:hAnsi="Times New Roman"/>
                <w:i/>
                <w:color w:val="000000"/>
                <w:sz w:val="18"/>
                <w:szCs w:val="18"/>
              </w:rPr>
              <w:instrText xml:space="preserve"> FORMTEXT </w:instrText>
            </w:r>
            <w:r w:rsidRPr="00E55577">
              <w:rPr>
                <w:rFonts w:ascii="Times New Roman" w:eastAsia="Times New Roman" w:hAnsi="Times New Roman"/>
                <w:i/>
                <w:color w:val="000000"/>
                <w:sz w:val="18"/>
                <w:szCs w:val="18"/>
              </w:rPr>
            </w:r>
            <w:r w:rsidRPr="00E55577">
              <w:rPr>
                <w:rFonts w:ascii="Times New Roman" w:eastAsia="Times New Roman" w:hAnsi="Times New Roman"/>
                <w:i/>
                <w:color w:val="000000"/>
                <w:sz w:val="18"/>
                <w:szCs w:val="18"/>
              </w:rPr>
              <w:fldChar w:fldCharType="separate"/>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color w:val="000000"/>
                <w:sz w:val="18"/>
                <w:szCs w:val="18"/>
              </w:rPr>
              <w:fldChar w:fldCharType="end"/>
            </w:r>
          </w:p>
        </w:tc>
        <w:tc>
          <w:tcPr>
            <w:tcW w:w="1151" w:type="dxa"/>
            <w:shd w:val="clear" w:color="auto" w:fill="auto"/>
          </w:tcPr>
          <w:p w14:paraId="4D08D92F" w14:textId="77777777" w:rsidR="00E94BAE" w:rsidRPr="00E55577" w:rsidRDefault="00E94BAE" w:rsidP="00E94BAE">
            <w:pPr>
              <w:spacing w:after="0" w:line="240" w:lineRule="auto"/>
              <w:ind w:left="360"/>
              <w:jc w:val="center"/>
              <w:rPr>
                <w:rFonts w:ascii="Times New Roman" w:eastAsia="Times New Roman" w:hAnsi="Times New Roman"/>
                <w:sz w:val="18"/>
                <w:szCs w:val="18"/>
              </w:rPr>
            </w:pPr>
            <w:r w:rsidRPr="00E55577">
              <w:rPr>
                <w:rFonts w:ascii="Times New Roman" w:eastAsia="Times New Roman" w:hAnsi="Times New Roman"/>
                <w:i/>
                <w:color w:val="000000"/>
                <w:sz w:val="18"/>
                <w:szCs w:val="18"/>
              </w:rPr>
              <w:fldChar w:fldCharType="begin">
                <w:ffData>
                  <w:name w:val="F_GEB_BD_target"/>
                  <w:enabled/>
                  <w:calcOnExit w:val="0"/>
                  <w:textInput/>
                </w:ffData>
              </w:fldChar>
            </w:r>
            <w:r w:rsidRPr="00E55577">
              <w:rPr>
                <w:rFonts w:ascii="Times New Roman" w:eastAsia="Times New Roman" w:hAnsi="Times New Roman"/>
                <w:i/>
                <w:color w:val="000000"/>
                <w:sz w:val="18"/>
                <w:szCs w:val="18"/>
              </w:rPr>
              <w:instrText xml:space="preserve"> FORMTEXT </w:instrText>
            </w:r>
            <w:r w:rsidRPr="00E55577">
              <w:rPr>
                <w:rFonts w:ascii="Times New Roman" w:eastAsia="Times New Roman" w:hAnsi="Times New Roman"/>
                <w:i/>
                <w:color w:val="000000"/>
                <w:sz w:val="18"/>
                <w:szCs w:val="18"/>
              </w:rPr>
            </w:r>
            <w:r w:rsidRPr="00E55577">
              <w:rPr>
                <w:rFonts w:ascii="Times New Roman" w:eastAsia="Times New Roman" w:hAnsi="Times New Roman"/>
                <w:i/>
                <w:color w:val="000000"/>
                <w:sz w:val="18"/>
                <w:szCs w:val="18"/>
              </w:rPr>
              <w:fldChar w:fldCharType="separate"/>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color w:val="000000"/>
                <w:sz w:val="18"/>
                <w:szCs w:val="18"/>
              </w:rPr>
              <w:fldChar w:fldCharType="end"/>
            </w:r>
          </w:p>
        </w:tc>
        <w:tc>
          <w:tcPr>
            <w:tcW w:w="1491" w:type="dxa"/>
            <w:shd w:val="clear" w:color="auto" w:fill="auto"/>
          </w:tcPr>
          <w:p w14:paraId="6780CE37" w14:textId="77777777" w:rsidR="00E94BAE" w:rsidRPr="00E55577" w:rsidRDefault="00E94BAE" w:rsidP="00E94BAE">
            <w:pPr>
              <w:spacing w:after="0" w:line="240" w:lineRule="auto"/>
              <w:ind w:left="360"/>
              <w:jc w:val="center"/>
              <w:rPr>
                <w:rFonts w:ascii="Times New Roman" w:eastAsia="Times New Roman" w:hAnsi="Times New Roman"/>
                <w:sz w:val="18"/>
                <w:szCs w:val="18"/>
              </w:rPr>
            </w:pPr>
            <w:r w:rsidRPr="00E55577">
              <w:rPr>
                <w:rFonts w:ascii="Times New Roman" w:eastAsia="Times New Roman" w:hAnsi="Times New Roman"/>
                <w:i/>
                <w:color w:val="000000"/>
                <w:sz w:val="18"/>
                <w:szCs w:val="18"/>
              </w:rPr>
              <w:fldChar w:fldCharType="begin">
                <w:ffData>
                  <w:name w:val="F_GEB_BD_target"/>
                  <w:enabled/>
                  <w:calcOnExit w:val="0"/>
                  <w:textInput/>
                </w:ffData>
              </w:fldChar>
            </w:r>
            <w:r w:rsidRPr="00E55577">
              <w:rPr>
                <w:rFonts w:ascii="Times New Roman" w:eastAsia="Times New Roman" w:hAnsi="Times New Roman"/>
                <w:i/>
                <w:color w:val="000000"/>
                <w:sz w:val="18"/>
                <w:szCs w:val="18"/>
              </w:rPr>
              <w:instrText xml:space="preserve"> FORMTEXT </w:instrText>
            </w:r>
            <w:r w:rsidRPr="00E55577">
              <w:rPr>
                <w:rFonts w:ascii="Times New Roman" w:eastAsia="Times New Roman" w:hAnsi="Times New Roman"/>
                <w:i/>
                <w:color w:val="000000"/>
                <w:sz w:val="18"/>
                <w:szCs w:val="18"/>
              </w:rPr>
            </w:r>
            <w:r w:rsidRPr="00E55577">
              <w:rPr>
                <w:rFonts w:ascii="Times New Roman" w:eastAsia="Times New Roman" w:hAnsi="Times New Roman"/>
                <w:i/>
                <w:color w:val="000000"/>
                <w:sz w:val="18"/>
                <w:szCs w:val="18"/>
              </w:rPr>
              <w:fldChar w:fldCharType="separate"/>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color w:val="000000"/>
                <w:sz w:val="18"/>
                <w:szCs w:val="18"/>
              </w:rPr>
              <w:fldChar w:fldCharType="end"/>
            </w:r>
          </w:p>
        </w:tc>
      </w:tr>
      <w:tr w:rsidR="00E94BAE" w:rsidRPr="00E55577" w14:paraId="235CBE49" w14:textId="77777777" w:rsidTr="00E94BAE">
        <w:tc>
          <w:tcPr>
            <w:tcW w:w="1266" w:type="dxa"/>
            <w:shd w:val="clear" w:color="auto" w:fill="BFBFBF"/>
          </w:tcPr>
          <w:p w14:paraId="27485FF9" w14:textId="77777777" w:rsidR="00E94BAE" w:rsidRPr="00E55577" w:rsidRDefault="00E94BAE" w:rsidP="00E94BAE">
            <w:pPr>
              <w:spacing w:after="0" w:line="240" w:lineRule="auto"/>
              <w:ind w:left="360"/>
              <w:rPr>
                <w:rFonts w:ascii="Times New Roman" w:eastAsia="Times New Roman" w:hAnsi="Times New Roman"/>
                <w:sz w:val="18"/>
                <w:szCs w:val="18"/>
              </w:rPr>
            </w:pPr>
            <w:r w:rsidRPr="00E55577">
              <w:rPr>
                <w:rFonts w:ascii="Times New Roman" w:eastAsia="Times New Roman" w:hAnsi="Times New Roman"/>
                <w:sz w:val="18"/>
                <w:szCs w:val="18"/>
              </w:rPr>
              <w:t>Indicator 9.5</w:t>
            </w:r>
          </w:p>
        </w:tc>
        <w:tc>
          <w:tcPr>
            <w:tcW w:w="8128" w:type="dxa"/>
            <w:gridSpan w:val="10"/>
            <w:shd w:val="clear" w:color="auto" w:fill="BFBFBF"/>
          </w:tcPr>
          <w:p w14:paraId="1E96941F" w14:textId="77777777" w:rsidR="00E94BAE" w:rsidRPr="00E55577" w:rsidRDefault="00E94BAE" w:rsidP="00E94BAE">
            <w:pPr>
              <w:spacing w:after="0" w:line="240" w:lineRule="auto"/>
              <w:ind w:left="360"/>
              <w:rPr>
                <w:rFonts w:ascii="Times New Roman" w:eastAsia="Times New Roman" w:hAnsi="Times New Roman"/>
                <w:sz w:val="18"/>
                <w:szCs w:val="18"/>
              </w:rPr>
            </w:pPr>
            <w:r w:rsidRPr="00E55577">
              <w:rPr>
                <w:rFonts w:ascii="Times New Roman" w:eastAsia="Times New Roman" w:hAnsi="Times New Roman"/>
                <w:sz w:val="18"/>
                <w:szCs w:val="18"/>
              </w:rPr>
              <w:t>Number of low-chemical/non-chemical systems implemented particularly in food production, manufacturing and cities</w:t>
            </w:r>
          </w:p>
        </w:tc>
        <w:tc>
          <w:tcPr>
            <w:tcW w:w="1491" w:type="dxa"/>
            <w:shd w:val="clear" w:color="auto" w:fill="BFBFBF"/>
          </w:tcPr>
          <w:p w14:paraId="11BD39BD" w14:textId="77777777" w:rsidR="00E94BAE" w:rsidRPr="00E55577" w:rsidRDefault="00E94BAE" w:rsidP="00E94BAE">
            <w:pPr>
              <w:spacing w:after="0" w:line="240" w:lineRule="auto"/>
              <w:ind w:left="360"/>
              <w:jc w:val="right"/>
              <w:rPr>
                <w:rFonts w:ascii="Times New Roman" w:eastAsia="Times New Roman" w:hAnsi="Times New Roman"/>
                <w:sz w:val="18"/>
                <w:szCs w:val="18"/>
              </w:rPr>
            </w:pPr>
            <w:r w:rsidRPr="00E55577">
              <w:rPr>
                <w:rFonts w:ascii="Times New Roman" w:eastAsia="Times New Roman" w:hAnsi="Times New Roman"/>
                <w:i/>
                <w:color w:val="000000"/>
                <w:sz w:val="18"/>
                <w:szCs w:val="18"/>
              </w:rPr>
              <w:fldChar w:fldCharType="begin">
                <w:ffData>
                  <w:name w:val="F_GEB_BD_target"/>
                  <w:enabled/>
                  <w:calcOnExit w:val="0"/>
                  <w:textInput/>
                </w:ffData>
              </w:fldChar>
            </w:r>
            <w:r w:rsidRPr="00E55577">
              <w:rPr>
                <w:rFonts w:ascii="Times New Roman" w:eastAsia="Times New Roman" w:hAnsi="Times New Roman"/>
                <w:i/>
                <w:color w:val="000000"/>
                <w:sz w:val="18"/>
                <w:szCs w:val="18"/>
              </w:rPr>
              <w:instrText xml:space="preserve"> FORMTEXT </w:instrText>
            </w:r>
            <w:r w:rsidRPr="00E55577">
              <w:rPr>
                <w:rFonts w:ascii="Times New Roman" w:eastAsia="Times New Roman" w:hAnsi="Times New Roman"/>
                <w:i/>
                <w:color w:val="000000"/>
                <w:sz w:val="18"/>
                <w:szCs w:val="18"/>
              </w:rPr>
            </w:r>
            <w:r w:rsidRPr="00E55577">
              <w:rPr>
                <w:rFonts w:ascii="Times New Roman" w:eastAsia="Times New Roman" w:hAnsi="Times New Roman"/>
                <w:i/>
                <w:color w:val="000000"/>
                <w:sz w:val="18"/>
                <w:szCs w:val="18"/>
              </w:rPr>
              <w:fldChar w:fldCharType="separate"/>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color w:val="000000"/>
                <w:sz w:val="18"/>
                <w:szCs w:val="18"/>
              </w:rPr>
              <w:fldChar w:fldCharType="end"/>
            </w:r>
          </w:p>
        </w:tc>
      </w:tr>
      <w:tr w:rsidR="00E94BAE" w:rsidRPr="00E55577" w14:paraId="2939A238" w14:textId="77777777" w:rsidTr="00E94BAE">
        <w:trPr>
          <w:trHeight w:val="125"/>
        </w:trPr>
        <w:tc>
          <w:tcPr>
            <w:tcW w:w="1266" w:type="dxa"/>
            <w:vMerge w:val="restart"/>
            <w:shd w:val="clear" w:color="auto" w:fill="auto"/>
          </w:tcPr>
          <w:p w14:paraId="37FCB9F5" w14:textId="77777777" w:rsidR="00E94BAE" w:rsidRPr="00E55577" w:rsidRDefault="00E94BAE" w:rsidP="00E94BAE">
            <w:pPr>
              <w:spacing w:after="0" w:line="240" w:lineRule="auto"/>
              <w:ind w:left="360"/>
              <w:rPr>
                <w:rFonts w:ascii="Times New Roman" w:eastAsia="Times New Roman" w:hAnsi="Times New Roman"/>
                <w:sz w:val="18"/>
                <w:szCs w:val="18"/>
              </w:rPr>
            </w:pPr>
          </w:p>
        </w:tc>
        <w:tc>
          <w:tcPr>
            <w:tcW w:w="1140" w:type="dxa"/>
            <w:vMerge w:val="restart"/>
            <w:shd w:val="clear" w:color="auto" w:fill="auto"/>
          </w:tcPr>
          <w:p w14:paraId="7576B1C2" w14:textId="77777777" w:rsidR="00E94BAE" w:rsidRPr="00E55577" w:rsidRDefault="00E94BAE" w:rsidP="00E94BAE">
            <w:pPr>
              <w:spacing w:after="0" w:line="240" w:lineRule="auto"/>
              <w:ind w:left="360"/>
              <w:rPr>
                <w:rFonts w:ascii="Times New Roman" w:eastAsia="Times New Roman" w:hAnsi="Times New Roman"/>
                <w:sz w:val="18"/>
                <w:szCs w:val="18"/>
              </w:rPr>
            </w:pPr>
          </w:p>
        </w:tc>
        <w:tc>
          <w:tcPr>
            <w:tcW w:w="2975" w:type="dxa"/>
            <w:gridSpan w:val="4"/>
            <w:vMerge w:val="restart"/>
            <w:shd w:val="clear" w:color="auto" w:fill="auto"/>
            <w:vAlign w:val="center"/>
          </w:tcPr>
          <w:p w14:paraId="658E63CC" w14:textId="77777777" w:rsidR="00E94BAE" w:rsidRPr="00E55577" w:rsidRDefault="00E94BAE" w:rsidP="00E94BAE">
            <w:pPr>
              <w:spacing w:after="0" w:line="240" w:lineRule="auto"/>
              <w:ind w:left="360"/>
              <w:rPr>
                <w:rFonts w:ascii="Times New Roman" w:eastAsia="Times New Roman" w:hAnsi="Times New Roman"/>
                <w:sz w:val="18"/>
                <w:szCs w:val="18"/>
              </w:rPr>
            </w:pPr>
            <w:r w:rsidRPr="00E55577">
              <w:rPr>
                <w:rFonts w:ascii="Times New Roman" w:eastAsia="Times New Roman" w:hAnsi="Times New Roman"/>
                <w:sz w:val="18"/>
                <w:szCs w:val="18"/>
              </w:rPr>
              <w:t>Technology</w:t>
            </w:r>
          </w:p>
        </w:tc>
        <w:tc>
          <w:tcPr>
            <w:tcW w:w="5504" w:type="dxa"/>
            <w:gridSpan w:val="6"/>
            <w:shd w:val="clear" w:color="auto" w:fill="auto"/>
          </w:tcPr>
          <w:p w14:paraId="229780EC" w14:textId="77777777" w:rsidR="00E94BAE" w:rsidRPr="00E55577" w:rsidRDefault="00E94BAE" w:rsidP="00E94BAE">
            <w:pPr>
              <w:spacing w:after="0" w:line="240" w:lineRule="auto"/>
              <w:ind w:left="360"/>
              <w:jc w:val="center"/>
              <w:rPr>
                <w:rFonts w:ascii="Times New Roman" w:eastAsia="Times New Roman" w:hAnsi="Times New Roman"/>
                <w:sz w:val="18"/>
                <w:szCs w:val="18"/>
              </w:rPr>
            </w:pPr>
            <w:r w:rsidRPr="00E55577">
              <w:rPr>
                <w:rFonts w:ascii="Times New Roman" w:eastAsia="Times New Roman" w:hAnsi="Times New Roman"/>
                <w:sz w:val="18"/>
                <w:szCs w:val="18"/>
              </w:rPr>
              <w:t>Number</w:t>
            </w:r>
          </w:p>
        </w:tc>
      </w:tr>
      <w:tr w:rsidR="00E94BAE" w:rsidRPr="00E55577" w14:paraId="14E27995" w14:textId="77777777" w:rsidTr="00E94BAE">
        <w:trPr>
          <w:trHeight w:val="58"/>
        </w:trPr>
        <w:tc>
          <w:tcPr>
            <w:tcW w:w="1266" w:type="dxa"/>
            <w:vMerge/>
            <w:shd w:val="clear" w:color="auto" w:fill="auto"/>
          </w:tcPr>
          <w:p w14:paraId="231118EF" w14:textId="77777777" w:rsidR="00E94BAE" w:rsidRPr="00E55577" w:rsidRDefault="00E94BAE" w:rsidP="00E94BAE">
            <w:pPr>
              <w:spacing w:after="0" w:line="240" w:lineRule="auto"/>
              <w:ind w:left="360"/>
              <w:rPr>
                <w:rFonts w:ascii="Times New Roman" w:eastAsia="Times New Roman" w:hAnsi="Times New Roman"/>
                <w:sz w:val="18"/>
                <w:szCs w:val="18"/>
              </w:rPr>
            </w:pPr>
          </w:p>
        </w:tc>
        <w:tc>
          <w:tcPr>
            <w:tcW w:w="1140" w:type="dxa"/>
            <w:vMerge/>
            <w:shd w:val="clear" w:color="auto" w:fill="auto"/>
          </w:tcPr>
          <w:p w14:paraId="61F65373" w14:textId="77777777" w:rsidR="00E94BAE" w:rsidRPr="00E55577" w:rsidRDefault="00E94BAE" w:rsidP="00E94BAE">
            <w:pPr>
              <w:spacing w:after="0" w:line="240" w:lineRule="auto"/>
              <w:ind w:left="360"/>
              <w:rPr>
                <w:rFonts w:ascii="Times New Roman" w:eastAsia="Times New Roman" w:hAnsi="Times New Roman"/>
                <w:sz w:val="18"/>
                <w:szCs w:val="18"/>
              </w:rPr>
            </w:pPr>
          </w:p>
        </w:tc>
        <w:tc>
          <w:tcPr>
            <w:tcW w:w="2975" w:type="dxa"/>
            <w:gridSpan w:val="4"/>
            <w:vMerge/>
            <w:shd w:val="clear" w:color="auto" w:fill="auto"/>
          </w:tcPr>
          <w:p w14:paraId="41EC5FAF" w14:textId="77777777" w:rsidR="00E94BAE" w:rsidRPr="00E55577" w:rsidRDefault="00E94BAE" w:rsidP="00E94BAE">
            <w:pPr>
              <w:spacing w:after="0" w:line="240" w:lineRule="auto"/>
              <w:ind w:left="360"/>
              <w:rPr>
                <w:rFonts w:ascii="Times New Roman" w:eastAsia="Times New Roman" w:hAnsi="Times New Roman"/>
                <w:sz w:val="18"/>
                <w:szCs w:val="18"/>
              </w:rPr>
            </w:pPr>
          </w:p>
        </w:tc>
        <w:tc>
          <w:tcPr>
            <w:tcW w:w="2862" w:type="dxa"/>
            <w:gridSpan w:val="4"/>
            <w:shd w:val="clear" w:color="auto" w:fill="auto"/>
          </w:tcPr>
          <w:p w14:paraId="241F8E8C" w14:textId="77777777" w:rsidR="00E94BAE" w:rsidRPr="00E55577" w:rsidRDefault="00E94BAE" w:rsidP="00E94BAE">
            <w:pPr>
              <w:spacing w:after="0" w:line="240" w:lineRule="auto"/>
              <w:ind w:left="360"/>
              <w:jc w:val="center"/>
              <w:rPr>
                <w:rFonts w:ascii="Times New Roman" w:eastAsia="Times New Roman" w:hAnsi="Times New Roman"/>
                <w:sz w:val="18"/>
                <w:szCs w:val="18"/>
              </w:rPr>
            </w:pPr>
            <w:r w:rsidRPr="00E55577">
              <w:rPr>
                <w:rFonts w:ascii="Times New Roman" w:eastAsia="Times New Roman" w:hAnsi="Times New Roman"/>
                <w:sz w:val="18"/>
                <w:szCs w:val="18"/>
              </w:rPr>
              <w:t>Expected</w:t>
            </w:r>
          </w:p>
        </w:tc>
        <w:tc>
          <w:tcPr>
            <w:tcW w:w="2642" w:type="dxa"/>
            <w:gridSpan w:val="2"/>
            <w:shd w:val="clear" w:color="auto" w:fill="auto"/>
          </w:tcPr>
          <w:p w14:paraId="69AC5FC2" w14:textId="77777777" w:rsidR="00E94BAE" w:rsidRPr="00E55577" w:rsidRDefault="00E94BAE" w:rsidP="00E94BAE">
            <w:pPr>
              <w:spacing w:after="0" w:line="240" w:lineRule="auto"/>
              <w:ind w:left="360"/>
              <w:jc w:val="center"/>
              <w:rPr>
                <w:rFonts w:ascii="Times New Roman" w:eastAsia="Times New Roman" w:hAnsi="Times New Roman"/>
                <w:sz w:val="18"/>
                <w:szCs w:val="18"/>
              </w:rPr>
            </w:pPr>
            <w:r w:rsidRPr="00E55577">
              <w:rPr>
                <w:rFonts w:ascii="Times New Roman" w:eastAsia="Times New Roman" w:hAnsi="Times New Roman"/>
                <w:sz w:val="18"/>
                <w:szCs w:val="18"/>
              </w:rPr>
              <w:t>Achieved</w:t>
            </w:r>
          </w:p>
        </w:tc>
      </w:tr>
      <w:tr w:rsidR="00E94BAE" w:rsidRPr="00E55577" w14:paraId="18886282" w14:textId="77777777" w:rsidTr="00E94BAE">
        <w:trPr>
          <w:trHeight w:val="58"/>
        </w:trPr>
        <w:tc>
          <w:tcPr>
            <w:tcW w:w="1266" w:type="dxa"/>
            <w:vMerge/>
            <w:shd w:val="clear" w:color="auto" w:fill="auto"/>
          </w:tcPr>
          <w:p w14:paraId="4F5F1661" w14:textId="77777777" w:rsidR="00E94BAE" w:rsidRPr="00E55577" w:rsidRDefault="00E94BAE" w:rsidP="00E94BAE">
            <w:pPr>
              <w:spacing w:after="0" w:line="240" w:lineRule="auto"/>
              <w:ind w:left="360"/>
              <w:rPr>
                <w:rFonts w:ascii="Times New Roman" w:eastAsia="Times New Roman" w:hAnsi="Times New Roman"/>
                <w:sz w:val="18"/>
                <w:szCs w:val="18"/>
              </w:rPr>
            </w:pPr>
          </w:p>
        </w:tc>
        <w:tc>
          <w:tcPr>
            <w:tcW w:w="1140" w:type="dxa"/>
            <w:vMerge/>
            <w:shd w:val="clear" w:color="auto" w:fill="auto"/>
          </w:tcPr>
          <w:p w14:paraId="0DEA6B7F" w14:textId="77777777" w:rsidR="00E94BAE" w:rsidRPr="00E55577" w:rsidRDefault="00E94BAE" w:rsidP="00E94BAE">
            <w:pPr>
              <w:spacing w:after="0" w:line="240" w:lineRule="auto"/>
              <w:ind w:left="360"/>
              <w:rPr>
                <w:rFonts w:ascii="Times New Roman" w:eastAsia="Times New Roman" w:hAnsi="Times New Roman"/>
                <w:sz w:val="18"/>
                <w:szCs w:val="18"/>
              </w:rPr>
            </w:pPr>
          </w:p>
        </w:tc>
        <w:tc>
          <w:tcPr>
            <w:tcW w:w="2975" w:type="dxa"/>
            <w:gridSpan w:val="4"/>
            <w:vMerge/>
            <w:shd w:val="clear" w:color="auto" w:fill="auto"/>
          </w:tcPr>
          <w:p w14:paraId="752A9BF5" w14:textId="77777777" w:rsidR="00E94BAE" w:rsidRPr="00E55577" w:rsidRDefault="00E94BAE" w:rsidP="00E94BAE">
            <w:pPr>
              <w:spacing w:after="0" w:line="240" w:lineRule="auto"/>
              <w:ind w:left="360"/>
              <w:rPr>
                <w:rFonts w:ascii="Times New Roman" w:eastAsia="Times New Roman" w:hAnsi="Times New Roman"/>
                <w:sz w:val="18"/>
                <w:szCs w:val="18"/>
              </w:rPr>
            </w:pPr>
          </w:p>
        </w:tc>
        <w:tc>
          <w:tcPr>
            <w:tcW w:w="1297" w:type="dxa"/>
            <w:gridSpan w:val="2"/>
            <w:shd w:val="clear" w:color="auto" w:fill="auto"/>
          </w:tcPr>
          <w:p w14:paraId="7EAE0860" w14:textId="2905D5B3" w:rsidR="00E94BAE" w:rsidRPr="00E55577" w:rsidRDefault="00E94BAE" w:rsidP="00E94BAE">
            <w:pPr>
              <w:spacing w:after="0" w:line="240" w:lineRule="auto"/>
              <w:ind w:left="360"/>
              <w:jc w:val="center"/>
              <w:rPr>
                <w:rFonts w:ascii="Times New Roman" w:eastAsia="Times New Roman" w:hAnsi="Times New Roman"/>
                <w:sz w:val="18"/>
                <w:szCs w:val="18"/>
              </w:rPr>
            </w:pPr>
            <w:r w:rsidRPr="00E55577">
              <w:rPr>
                <w:rFonts w:ascii="Times New Roman" w:eastAsia="Times New Roman" w:hAnsi="Times New Roman"/>
                <w:sz w:val="18"/>
                <w:szCs w:val="18"/>
              </w:rPr>
              <w:t>Concept stage</w:t>
            </w:r>
          </w:p>
        </w:tc>
        <w:tc>
          <w:tcPr>
            <w:tcW w:w="1565" w:type="dxa"/>
            <w:gridSpan w:val="2"/>
            <w:shd w:val="clear" w:color="auto" w:fill="auto"/>
          </w:tcPr>
          <w:p w14:paraId="75844D2C" w14:textId="77777777" w:rsidR="00E94BAE" w:rsidRPr="00E55577" w:rsidRDefault="00E94BAE" w:rsidP="00E94BAE">
            <w:pPr>
              <w:spacing w:after="0" w:line="240" w:lineRule="auto"/>
              <w:ind w:left="360"/>
              <w:jc w:val="center"/>
              <w:rPr>
                <w:rFonts w:ascii="Times New Roman" w:eastAsia="Times New Roman" w:hAnsi="Times New Roman"/>
                <w:sz w:val="18"/>
                <w:szCs w:val="18"/>
              </w:rPr>
            </w:pPr>
            <w:r w:rsidRPr="00E55577">
              <w:rPr>
                <w:rFonts w:ascii="Times New Roman" w:eastAsia="Times New Roman" w:hAnsi="Times New Roman"/>
                <w:sz w:val="18"/>
                <w:szCs w:val="18"/>
              </w:rPr>
              <w:t>Endorsement</w:t>
            </w:r>
          </w:p>
        </w:tc>
        <w:tc>
          <w:tcPr>
            <w:tcW w:w="1151" w:type="dxa"/>
            <w:shd w:val="clear" w:color="auto" w:fill="auto"/>
          </w:tcPr>
          <w:p w14:paraId="6F918C64" w14:textId="77777777" w:rsidR="00E94BAE" w:rsidRPr="00E55577" w:rsidRDefault="00E94BAE" w:rsidP="00E94BAE">
            <w:pPr>
              <w:spacing w:after="0" w:line="240" w:lineRule="auto"/>
              <w:ind w:left="360"/>
              <w:jc w:val="center"/>
              <w:rPr>
                <w:rFonts w:ascii="Times New Roman" w:eastAsia="Times New Roman" w:hAnsi="Times New Roman"/>
                <w:sz w:val="18"/>
                <w:szCs w:val="18"/>
              </w:rPr>
            </w:pPr>
            <w:r w:rsidRPr="00E55577">
              <w:rPr>
                <w:rFonts w:ascii="Times New Roman" w:eastAsia="Times New Roman" w:hAnsi="Times New Roman"/>
                <w:sz w:val="18"/>
                <w:szCs w:val="18"/>
              </w:rPr>
              <w:t>MTR</w:t>
            </w:r>
          </w:p>
        </w:tc>
        <w:tc>
          <w:tcPr>
            <w:tcW w:w="1491" w:type="dxa"/>
            <w:shd w:val="clear" w:color="auto" w:fill="auto"/>
          </w:tcPr>
          <w:p w14:paraId="3DC3B876" w14:textId="77777777" w:rsidR="00E94BAE" w:rsidRPr="00E55577" w:rsidRDefault="00E94BAE" w:rsidP="00E94BAE">
            <w:pPr>
              <w:spacing w:after="0" w:line="240" w:lineRule="auto"/>
              <w:ind w:left="360"/>
              <w:jc w:val="center"/>
              <w:rPr>
                <w:rFonts w:ascii="Times New Roman" w:eastAsia="Times New Roman" w:hAnsi="Times New Roman"/>
                <w:sz w:val="18"/>
                <w:szCs w:val="18"/>
              </w:rPr>
            </w:pPr>
            <w:r w:rsidRPr="00E55577">
              <w:rPr>
                <w:rFonts w:ascii="Times New Roman" w:eastAsia="Times New Roman" w:hAnsi="Times New Roman"/>
                <w:sz w:val="18"/>
                <w:szCs w:val="18"/>
              </w:rPr>
              <w:t>TE</w:t>
            </w:r>
          </w:p>
        </w:tc>
      </w:tr>
      <w:tr w:rsidR="00E94BAE" w:rsidRPr="00E55577" w14:paraId="400AD968" w14:textId="77777777" w:rsidTr="00E94BAE">
        <w:tc>
          <w:tcPr>
            <w:tcW w:w="1266" w:type="dxa"/>
            <w:shd w:val="clear" w:color="auto" w:fill="auto"/>
          </w:tcPr>
          <w:p w14:paraId="4337CE52" w14:textId="77777777" w:rsidR="00E94BAE" w:rsidRPr="00E55577" w:rsidRDefault="00E94BAE" w:rsidP="00E94BAE">
            <w:pPr>
              <w:spacing w:after="0" w:line="240" w:lineRule="auto"/>
              <w:ind w:left="360"/>
              <w:jc w:val="right"/>
              <w:rPr>
                <w:rFonts w:ascii="Times New Roman" w:eastAsia="Times New Roman" w:hAnsi="Times New Roman"/>
                <w:sz w:val="18"/>
                <w:szCs w:val="18"/>
              </w:rPr>
            </w:pPr>
          </w:p>
        </w:tc>
        <w:tc>
          <w:tcPr>
            <w:tcW w:w="1140" w:type="dxa"/>
            <w:shd w:val="clear" w:color="auto" w:fill="auto"/>
          </w:tcPr>
          <w:p w14:paraId="4EF3095D" w14:textId="77777777" w:rsidR="00E94BAE" w:rsidRPr="00E55577" w:rsidRDefault="00E94BAE" w:rsidP="00E94BAE">
            <w:pPr>
              <w:spacing w:after="0" w:line="240" w:lineRule="auto"/>
              <w:ind w:left="360"/>
              <w:jc w:val="right"/>
              <w:rPr>
                <w:rFonts w:ascii="Times New Roman" w:eastAsia="Times New Roman" w:hAnsi="Times New Roman"/>
                <w:sz w:val="18"/>
                <w:szCs w:val="18"/>
              </w:rPr>
            </w:pPr>
          </w:p>
        </w:tc>
        <w:tc>
          <w:tcPr>
            <w:tcW w:w="2975" w:type="dxa"/>
            <w:gridSpan w:val="4"/>
            <w:shd w:val="clear" w:color="auto" w:fill="auto"/>
          </w:tcPr>
          <w:p w14:paraId="5CBB0C00" w14:textId="77777777" w:rsidR="00E94BAE" w:rsidRPr="00E55577" w:rsidRDefault="00E94BAE" w:rsidP="00E94BAE">
            <w:pPr>
              <w:spacing w:after="0" w:line="240" w:lineRule="auto"/>
              <w:ind w:left="360"/>
              <w:jc w:val="right"/>
              <w:rPr>
                <w:rFonts w:ascii="Times New Roman" w:eastAsia="Times New Roman" w:hAnsi="Times New Roman"/>
                <w:sz w:val="18"/>
                <w:szCs w:val="18"/>
              </w:rPr>
            </w:pPr>
            <w:r w:rsidRPr="00E55577">
              <w:rPr>
                <w:rFonts w:ascii="Times New Roman" w:eastAsia="Times New Roman" w:hAnsi="Times New Roman"/>
                <w:i/>
                <w:color w:val="000000"/>
                <w:sz w:val="18"/>
                <w:szCs w:val="18"/>
              </w:rPr>
              <w:fldChar w:fldCharType="begin">
                <w:ffData>
                  <w:name w:val="F_GEB_BD_target"/>
                  <w:enabled/>
                  <w:calcOnExit w:val="0"/>
                  <w:textInput/>
                </w:ffData>
              </w:fldChar>
            </w:r>
            <w:r w:rsidRPr="00E55577">
              <w:rPr>
                <w:rFonts w:ascii="Times New Roman" w:eastAsia="Times New Roman" w:hAnsi="Times New Roman"/>
                <w:i/>
                <w:color w:val="000000"/>
                <w:sz w:val="18"/>
                <w:szCs w:val="18"/>
              </w:rPr>
              <w:instrText xml:space="preserve"> FORMTEXT </w:instrText>
            </w:r>
            <w:r w:rsidRPr="00E55577">
              <w:rPr>
                <w:rFonts w:ascii="Times New Roman" w:eastAsia="Times New Roman" w:hAnsi="Times New Roman"/>
                <w:i/>
                <w:color w:val="000000"/>
                <w:sz w:val="18"/>
                <w:szCs w:val="18"/>
              </w:rPr>
            </w:r>
            <w:r w:rsidRPr="00E55577">
              <w:rPr>
                <w:rFonts w:ascii="Times New Roman" w:eastAsia="Times New Roman" w:hAnsi="Times New Roman"/>
                <w:i/>
                <w:color w:val="000000"/>
                <w:sz w:val="18"/>
                <w:szCs w:val="18"/>
              </w:rPr>
              <w:fldChar w:fldCharType="separate"/>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color w:val="000000"/>
                <w:sz w:val="18"/>
                <w:szCs w:val="18"/>
              </w:rPr>
              <w:fldChar w:fldCharType="end"/>
            </w:r>
          </w:p>
        </w:tc>
        <w:tc>
          <w:tcPr>
            <w:tcW w:w="1297" w:type="dxa"/>
            <w:gridSpan w:val="2"/>
            <w:shd w:val="clear" w:color="auto" w:fill="auto"/>
          </w:tcPr>
          <w:p w14:paraId="0EC84654" w14:textId="77777777" w:rsidR="00E94BAE" w:rsidRPr="00E55577" w:rsidRDefault="00E94BAE" w:rsidP="00E94BAE">
            <w:pPr>
              <w:spacing w:after="0" w:line="240" w:lineRule="auto"/>
              <w:ind w:left="360"/>
              <w:jc w:val="right"/>
              <w:rPr>
                <w:rFonts w:ascii="Times New Roman" w:eastAsia="Times New Roman" w:hAnsi="Times New Roman"/>
                <w:sz w:val="18"/>
                <w:szCs w:val="18"/>
              </w:rPr>
            </w:pPr>
            <w:r w:rsidRPr="00E55577">
              <w:rPr>
                <w:rFonts w:ascii="Times New Roman" w:eastAsia="Times New Roman" w:hAnsi="Times New Roman"/>
                <w:i/>
                <w:color w:val="000000"/>
                <w:sz w:val="18"/>
                <w:szCs w:val="18"/>
              </w:rPr>
              <w:fldChar w:fldCharType="begin">
                <w:ffData>
                  <w:name w:val="F_GEB_BD_target"/>
                  <w:enabled/>
                  <w:calcOnExit w:val="0"/>
                  <w:textInput/>
                </w:ffData>
              </w:fldChar>
            </w:r>
            <w:r w:rsidRPr="00E55577">
              <w:rPr>
                <w:rFonts w:ascii="Times New Roman" w:eastAsia="Times New Roman" w:hAnsi="Times New Roman"/>
                <w:i/>
                <w:color w:val="000000"/>
                <w:sz w:val="18"/>
                <w:szCs w:val="18"/>
              </w:rPr>
              <w:instrText xml:space="preserve"> FORMTEXT </w:instrText>
            </w:r>
            <w:r w:rsidRPr="00E55577">
              <w:rPr>
                <w:rFonts w:ascii="Times New Roman" w:eastAsia="Times New Roman" w:hAnsi="Times New Roman"/>
                <w:i/>
                <w:color w:val="000000"/>
                <w:sz w:val="18"/>
                <w:szCs w:val="18"/>
              </w:rPr>
            </w:r>
            <w:r w:rsidRPr="00E55577">
              <w:rPr>
                <w:rFonts w:ascii="Times New Roman" w:eastAsia="Times New Roman" w:hAnsi="Times New Roman"/>
                <w:i/>
                <w:color w:val="000000"/>
                <w:sz w:val="18"/>
                <w:szCs w:val="18"/>
              </w:rPr>
              <w:fldChar w:fldCharType="separate"/>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color w:val="000000"/>
                <w:sz w:val="18"/>
                <w:szCs w:val="18"/>
              </w:rPr>
              <w:fldChar w:fldCharType="end"/>
            </w:r>
          </w:p>
        </w:tc>
        <w:tc>
          <w:tcPr>
            <w:tcW w:w="1565" w:type="dxa"/>
            <w:gridSpan w:val="2"/>
            <w:shd w:val="clear" w:color="auto" w:fill="auto"/>
          </w:tcPr>
          <w:p w14:paraId="343EAE54" w14:textId="77777777" w:rsidR="00E94BAE" w:rsidRPr="00E55577" w:rsidRDefault="00E94BAE" w:rsidP="00E94BAE">
            <w:pPr>
              <w:spacing w:after="0" w:line="240" w:lineRule="auto"/>
              <w:ind w:left="360"/>
              <w:jc w:val="right"/>
              <w:rPr>
                <w:rFonts w:ascii="Times New Roman" w:eastAsia="Times New Roman" w:hAnsi="Times New Roman"/>
                <w:sz w:val="18"/>
                <w:szCs w:val="18"/>
              </w:rPr>
            </w:pPr>
            <w:r w:rsidRPr="00E55577">
              <w:rPr>
                <w:rFonts w:ascii="Times New Roman" w:eastAsia="Times New Roman" w:hAnsi="Times New Roman"/>
                <w:i/>
                <w:color w:val="000000"/>
                <w:sz w:val="18"/>
                <w:szCs w:val="18"/>
              </w:rPr>
              <w:fldChar w:fldCharType="begin">
                <w:ffData>
                  <w:name w:val="F_GEB_BD_target"/>
                  <w:enabled/>
                  <w:calcOnExit w:val="0"/>
                  <w:textInput/>
                </w:ffData>
              </w:fldChar>
            </w:r>
            <w:r w:rsidRPr="00E55577">
              <w:rPr>
                <w:rFonts w:ascii="Times New Roman" w:eastAsia="Times New Roman" w:hAnsi="Times New Roman"/>
                <w:i/>
                <w:color w:val="000000"/>
                <w:sz w:val="18"/>
                <w:szCs w:val="18"/>
              </w:rPr>
              <w:instrText xml:space="preserve"> FORMTEXT </w:instrText>
            </w:r>
            <w:r w:rsidRPr="00E55577">
              <w:rPr>
                <w:rFonts w:ascii="Times New Roman" w:eastAsia="Times New Roman" w:hAnsi="Times New Roman"/>
                <w:i/>
                <w:color w:val="000000"/>
                <w:sz w:val="18"/>
                <w:szCs w:val="18"/>
              </w:rPr>
            </w:r>
            <w:r w:rsidRPr="00E55577">
              <w:rPr>
                <w:rFonts w:ascii="Times New Roman" w:eastAsia="Times New Roman" w:hAnsi="Times New Roman"/>
                <w:i/>
                <w:color w:val="000000"/>
                <w:sz w:val="18"/>
                <w:szCs w:val="18"/>
              </w:rPr>
              <w:fldChar w:fldCharType="separate"/>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color w:val="000000"/>
                <w:sz w:val="18"/>
                <w:szCs w:val="18"/>
              </w:rPr>
              <w:fldChar w:fldCharType="end"/>
            </w:r>
          </w:p>
        </w:tc>
        <w:tc>
          <w:tcPr>
            <w:tcW w:w="1151" w:type="dxa"/>
            <w:shd w:val="clear" w:color="auto" w:fill="auto"/>
          </w:tcPr>
          <w:p w14:paraId="63B28DA0" w14:textId="77777777" w:rsidR="00E94BAE" w:rsidRPr="00E55577" w:rsidRDefault="00E94BAE" w:rsidP="00E94BAE">
            <w:pPr>
              <w:spacing w:after="0" w:line="240" w:lineRule="auto"/>
              <w:ind w:left="360"/>
              <w:jc w:val="right"/>
              <w:rPr>
                <w:rFonts w:ascii="Times New Roman" w:eastAsia="Times New Roman" w:hAnsi="Times New Roman"/>
                <w:sz w:val="18"/>
                <w:szCs w:val="18"/>
              </w:rPr>
            </w:pPr>
            <w:r w:rsidRPr="00E55577">
              <w:rPr>
                <w:rFonts w:ascii="Times New Roman" w:eastAsia="Times New Roman" w:hAnsi="Times New Roman"/>
                <w:i/>
                <w:color w:val="000000"/>
                <w:sz w:val="18"/>
                <w:szCs w:val="18"/>
              </w:rPr>
              <w:fldChar w:fldCharType="begin">
                <w:ffData>
                  <w:name w:val="F_GEB_BD_target"/>
                  <w:enabled/>
                  <w:calcOnExit w:val="0"/>
                  <w:textInput/>
                </w:ffData>
              </w:fldChar>
            </w:r>
            <w:r w:rsidRPr="00E55577">
              <w:rPr>
                <w:rFonts w:ascii="Times New Roman" w:eastAsia="Times New Roman" w:hAnsi="Times New Roman"/>
                <w:i/>
                <w:color w:val="000000"/>
                <w:sz w:val="18"/>
                <w:szCs w:val="18"/>
              </w:rPr>
              <w:instrText xml:space="preserve"> FORMTEXT </w:instrText>
            </w:r>
            <w:r w:rsidRPr="00E55577">
              <w:rPr>
                <w:rFonts w:ascii="Times New Roman" w:eastAsia="Times New Roman" w:hAnsi="Times New Roman"/>
                <w:i/>
                <w:color w:val="000000"/>
                <w:sz w:val="18"/>
                <w:szCs w:val="18"/>
              </w:rPr>
            </w:r>
            <w:r w:rsidRPr="00E55577">
              <w:rPr>
                <w:rFonts w:ascii="Times New Roman" w:eastAsia="Times New Roman" w:hAnsi="Times New Roman"/>
                <w:i/>
                <w:color w:val="000000"/>
                <w:sz w:val="18"/>
                <w:szCs w:val="18"/>
              </w:rPr>
              <w:fldChar w:fldCharType="separate"/>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color w:val="000000"/>
                <w:sz w:val="18"/>
                <w:szCs w:val="18"/>
              </w:rPr>
              <w:fldChar w:fldCharType="end"/>
            </w:r>
          </w:p>
        </w:tc>
        <w:tc>
          <w:tcPr>
            <w:tcW w:w="1491" w:type="dxa"/>
            <w:shd w:val="clear" w:color="auto" w:fill="auto"/>
          </w:tcPr>
          <w:p w14:paraId="53F02D68" w14:textId="77777777" w:rsidR="00E94BAE" w:rsidRPr="00E55577" w:rsidRDefault="00E94BAE" w:rsidP="00E94BAE">
            <w:pPr>
              <w:spacing w:after="0" w:line="240" w:lineRule="auto"/>
              <w:ind w:left="360"/>
              <w:jc w:val="right"/>
              <w:rPr>
                <w:rFonts w:ascii="Times New Roman" w:eastAsia="Times New Roman" w:hAnsi="Times New Roman"/>
                <w:sz w:val="18"/>
                <w:szCs w:val="18"/>
              </w:rPr>
            </w:pPr>
            <w:r w:rsidRPr="00E55577">
              <w:rPr>
                <w:rFonts w:ascii="Times New Roman" w:eastAsia="Times New Roman" w:hAnsi="Times New Roman"/>
                <w:i/>
                <w:color w:val="000000"/>
                <w:sz w:val="18"/>
                <w:szCs w:val="18"/>
              </w:rPr>
              <w:fldChar w:fldCharType="begin">
                <w:ffData>
                  <w:name w:val="F_GEB_BD_target"/>
                  <w:enabled/>
                  <w:calcOnExit w:val="0"/>
                  <w:textInput/>
                </w:ffData>
              </w:fldChar>
            </w:r>
            <w:r w:rsidRPr="00E55577">
              <w:rPr>
                <w:rFonts w:ascii="Times New Roman" w:eastAsia="Times New Roman" w:hAnsi="Times New Roman"/>
                <w:i/>
                <w:color w:val="000000"/>
                <w:sz w:val="18"/>
                <w:szCs w:val="18"/>
              </w:rPr>
              <w:instrText xml:space="preserve"> FORMTEXT </w:instrText>
            </w:r>
            <w:r w:rsidRPr="00E55577">
              <w:rPr>
                <w:rFonts w:ascii="Times New Roman" w:eastAsia="Times New Roman" w:hAnsi="Times New Roman"/>
                <w:i/>
                <w:color w:val="000000"/>
                <w:sz w:val="18"/>
                <w:szCs w:val="18"/>
              </w:rPr>
            </w:r>
            <w:r w:rsidRPr="00E55577">
              <w:rPr>
                <w:rFonts w:ascii="Times New Roman" w:eastAsia="Times New Roman" w:hAnsi="Times New Roman"/>
                <w:i/>
                <w:color w:val="000000"/>
                <w:sz w:val="18"/>
                <w:szCs w:val="18"/>
              </w:rPr>
              <w:fldChar w:fldCharType="separate"/>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color w:val="000000"/>
                <w:sz w:val="18"/>
                <w:szCs w:val="18"/>
              </w:rPr>
              <w:fldChar w:fldCharType="end"/>
            </w:r>
          </w:p>
        </w:tc>
      </w:tr>
      <w:tr w:rsidR="00E94BAE" w:rsidRPr="00E55577" w14:paraId="680F6E0A" w14:textId="77777777" w:rsidTr="00E94BAE">
        <w:tc>
          <w:tcPr>
            <w:tcW w:w="1266" w:type="dxa"/>
            <w:shd w:val="clear" w:color="auto" w:fill="auto"/>
          </w:tcPr>
          <w:p w14:paraId="7B433076" w14:textId="77777777" w:rsidR="00E94BAE" w:rsidRPr="00E55577" w:rsidRDefault="00E94BAE" w:rsidP="00E94BAE">
            <w:pPr>
              <w:spacing w:after="0" w:line="240" w:lineRule="auto"/>
              <w:ind w:left="360"/>
              <w:jc w:val="right"/>
              <w:rPr>
                <w:rFonts w:ascii="Times New Roman" w:eastAsia="Times New Roman" w:hAnsi="Times New Roman"/>
                <w:sz w:val="18"/>
                <w:szCs w:val="18"/>
              </w:rPr>
            </w:pPr>
          </w:p>
        </w:tc>
        <w:tc>
          <w:tcPr>
            <w:tcW w:w="1140" w:type="dxa"/>
            <w:shd w:val="clear" w:color="auto" w:fill="auto"/>
          </w:tcPr>
          <w:p w14:paraId="5BA71C39" w14:textId="77777777" w:rsidR="00E94BAE" w:rsidRPr="00E55577" w:rsidRDefault="00E94BAE" w:rsidP="00E94BAE">
            <w:pPr>
              <w:spacing w:after="0" w:line="240" w:lineRule="auto"/>
              <w:ind w:left="360"/>
              <w:jc w:val="right"/>
              <w:rPr>
                <w:rFonts w:ascii="Times New Roman" w:eastAsia="Times New Roman" w:hAnsi="Times New Roman"/>
                <w:sz w:val="18"/>
                <w:szCs w:val="18"/>
              </w:rPr>
            </w:pPr>
          </w:p>
        </w:tc>
        <w:tc>
          <w:tcPr>
            <w:tcW w:w="2975" w:type="dxa"/>
            <w:gridSpan w:val="4"/>
            <w:shd w:val="clear" w:color="auto" w:fill="auto"/>
          </w:tcPr>
          <w:p w14:paraId="34F28C34" w14:textId="77777777" w:rsidR="00E94BAE" w:rsidRPr="00E55577" w:rsidRDefault="00E94BAE" w:rsidP="00E94BAE">
            <w:pPr>
              <w:spacing w:after="0" w:line="240" w:lineRule="auto"/>
              <w:ind w:left="360"/>
              <w:jc w:val="right"/>
              <w:rPr>
                <w:rFonts w:ascii="Times New Roman" w:eastAsia="Times New Roman" w:hAnsi="Times New Roman"/>
                <w:sz w:val="18"/>
                <w:szCs w:val="18"/>
              </w:rPr>
            </w:pPr>
            <w:r w:rsidRPr="00E55577">
              <w:rPr>
                <w:rFonts w:ascii="Times New Roman" w:eastAsia="Times New Roman" w:hAnsi="Times New Roman"/>
                <w:i/>
                <w:color w:val="000000"/>
                <w:sz w:val="18"/>
                <w:szCs w:val="18"/>
              </w:rPr>
              <w:fldChar w:fldCharType="begin">
                <w:ffData>
                  <w:name w:val="F_GEB_BD_target"/>
                  <w:enabled/>
                  <w:calcOnExit w:val="0"/>
                  <w:textInput/>
                </w:ffData>
              </w:fldChar>
            </w:r>
            <w:r w:rsidRPr="00E55577">
              <w:rPr>
                <w:rFonts w:ascii="Times New Roman" w:eastAsia="Times New Roman" w:hAnsi="Times New Roman"/>
                <w:i/>
                <w:color w:val="000000"/>
                <w:sz w:val="18"/>
                <w:szCs w:val="18"/>
              </w:rPr>
              <w:instrText xml:space="preserve"> FORMTEXT </w:instrText>
            </w:r>
            <w:r w:rsidRPr="00E55577">
              <w:rPr>
                <w:rFonts w:ascii="Times New Roman" w:eastAsia="Times New Roman" w:hAnsi="Times New Roman"/>
                <w:i/>
                <w:color w:val="000000"/>
                <w:sz w:val="18"/>
                <w:szCs w:val="18"/>
              </w:rPr>
            </w:r>
            <w:r w:rsidRPr="00E55577">
              <w:rPr>
                <w:rFonts w:ascii="Times New Roman" w:eastAsia="Times New Roman" w:hAnsi="Times New Roman"/>
                <w:i/>
                <w:color w:val="000000"/>
                <w:sz w:val="18"/>
                <w:szCs w:val="18"/>
              </w:rPr>
              <w:fldChar w:fldCharType="separate"/>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color w:val="000000"/>
                <w:sz w:val="18"/>
                <w:szCs w:val="18"/>
              </w:rPr>
              <w:fldChar w:fldCharType="end"/>
            </w:r>
          </w:p>
        </w:tc>
        <w:tc>
          <w:tcPr>
            <w:tcW w:w="1297" w:type="dxa"/>
            <w:gridSpan w:val="2"/>
            <w:shd w:val="clear" w:color="auto" w:fill="auto"/>
          </w:tcPr>
          <w:p w14:paraId="57F96408" w14:textId="77777777" w:rsidR="00E94BAE" w:rsidRPr="00E55577" w:rsidRDefault="00E94BAE" w:rsidP="00E94BAE">
            <w:pPr>
              <w:spacing w:after="0" w:line="240" w:lineRule="auto"/>
              <w:ind w:left="360"/>
              <w:jc w:val="right"/>
              <w:rPr>
                <w:rFonts w:ascii="Times New Roman" w:eastAsia="Times New Roman" w:hAnsi="Times New Roman"/>
                <w:sz w:val="18"/>
                <w:szCs w:val="18"/>
              </w:rPr>
            </w:pPr>
            <w:r w:rsidRPr="00E55577">
              <w:rPr>
                <w:rFonts w:ascii="Times New Roman" w:eastAsia="Times New Roman" w:hAnsi="Times New Roman"/>
                <w:i/>
                <w:color w:val="000000"/>
                <w:sz w:val="18"/>
                <w:szCs w:val="18"/>
              </w:rPr>
              <w:fldChar w:fldCharType="begin">
                <w:ffData>
                  <w:name w:val="F_GEB_BD_target"/>
                  <w:enabled/>
                  <w:calcOnExit w:val="0"/>
                  <w:textInput/>
                </w:ffData>
              </w:fldChar>
            </w:r>
            <w:r w:rsidRPr="00E55577">
              <w:rPr>
                <w:rFonts w:ascii="Times New Roman" w:eastAsia="Times New Roman" w:hAnsi="Times New Roman"/>
                <w:i/>
                <w:color w:val="000000"/>
                <w:sz w:val="18"/>
                <w:szCs w:val="18"/>
              </w:rPr>
              <w:instrText xml:space="preserve"> FORMTEXT </w:instrText>
            </w:r>
            <w:r w:rsidRPr="00E55577">
              <w:rPr>
                <w:rFonts w:ascii="Times New Roman" w:eastAsia="Times New Roman" w:hAnsi="Times New Roman"/>
                <w:i/>
                <w:color w:val="000000"/>
                <w:sz w:val="18"/>
                <w:szCs w:val="18"/>
              </w:rPr>
            </w:r>
            <w:r w:rsidRPr="00E55577">
              <w:rPr>
                <w:rFonts w:ascii="Times New Roman" w:eastAsia="Times New Roman" w:hAnsi="Times New Roman"/>
                <w:i/>
                <w:color w:val="000000"/>
                <w:sz w:val="18"/>
                <w:szCs w:val="18"/>
              </w:rPr>
              <w:fldChar w:fldCharType="separate"/>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color w:val="000000"/>
                <w:sz w:val="18"/>
                <w:szCs w:val="18"/>
              </w:rPr>
              <w:fldChar w:fldCharType="end"/>
            </w:r>
          </w:p>
        </w:tc>
        <w:tc>
          <w:tcPr>
            <w:tcW w:w="1565" w:type="dxa"/>
            <w:gridSpan w:val="2"/>
            <w:shd w:val="clear" w:color="auto" w:fill="auto"/>
          </w:tcPr>
          <w:p w14:paraId="157F6924" w14:textId="77777777" w:rsidR="00E94BAE" w:rsidRPr="00E55577" w:rsidRDefault="00E94BAE" w:rsidP="00E94BAE">
            <w:pPr>
              <w:spacing w:after="0" w:line="240" w:lineRule="auto"/>
              <w:ind w:left="360"/>
              <w:jc w:val="right"/>
              <w:rPr>
                <w:rFonts w:ascii="Times New Roman" w:eastAsia="Times New Roman" w:hAnsi="Times New Roman"/>
                <w:sz w:val="18"/>
                <w:szCs w:val="18"/>
              </w:rPr>
            </w:pPr>
            <w:r w:rsidRPr="00E55577">
              <w:rPr>
                <w:rFonts w:ascii="Times New Roman" w:eastAsia="Times New Roman" w:hAnsi="Times New Roman"/>
                <w:i/>
                <w:color w:val="000000"/>
                <w:sz w:val="18"/>
                <w:szCs w:val="18"/>
              </w:rPr>
              <w:fldChar w:fldCharType="begin">
                <w:ffData>
                  <w:name w:val="F_GEB_BD_target"/>
                  <w:enabled/>
                  <w:calcOnExit w:val="0"/>
                  <w:textInput/>
                </w:ffData>
              </w:fldChar>
            </w:r>
            <w:r w:rsidRPr="00E55577">
              <w:rPr>
                <w:rFonts w:ascii="Times New Roman" w:eastAsia="Times New Roman" w:hAnsi="Times New Roman"/>
                <w:i/>
                <w:color w:val="000000"/>
                <w:sz w:val="18"/>
                <w:szCs w:val="18"/>
              </w:rPr>
              <w:instrText xml:space="preserve"> FORMTEXT </w:instrText>
            </w:r>
            <w:r w:rsidRPr="00E55577">
              <w:rPr>
                <w:rFonts w:ascii="Times New Roman" w:eastAsia="Times New Roman" w:hAnsi="Times New Roman"/>
                <w:i/>
                <w:color w:val="000000"/>
                <w:sz w:val="18"/>
                <w:szCs w:val="18"/>
              </w:rPr>
            </w:r>
            <w:r w:rsidRPr="00E55577">
              <w:rPr>
                <w:rFonts w:ascii="Times New Roman" w:eastAsia="Times New Roman" w:hAnsi="Times New Roman"/>
                <w:i/>
                <w:color w:val="000000"/>
                <w:sz w:val="18"/>
                <w:szCs w:val="18"/>
              </w:rPr>
              <w:fldChar w:fldCharType="separate"/>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color w:val="000000"/>
                <w:sz w:val="18"/>
                <w:szCs w:val="18"/>
              </w:rPr>
              <w:fldChar w:fldCharType="end"/>
            </w:r>
          </w:p>
        </w:tc>
        <w:tc>
          <w:tcPr>
            <w:tcW w:w="1151" w:type="dxa"/>
            <w:shd w:val="clear" w:color="auto" w:fill="auto"/>
          </w:tcPr>
          <w:p w14:paraId="53F14293" w14:textId="77777777" w:rsidR="00E94BAE" w:rsidRPr="00E55577" w:rsidRDefault="00E94BAE" w:rsidP="00E94BAE">
            <w:pPr>
              <w:spacing w:after="0" w:line="240" w:lineRule="auto"/>
              <w:ind w:left="360"/>
              <w:jc w:val="right"/>
              <w:rPr>
                <w:rFonts w:ascii="Times New Roman" w:eastAsia="Times New Roman" w:hAnsi="Times New Roman"/>
                <w:sz w:val="18"/>
                <w:szCs w:val="18"/>
              </w:rPr>
            </w:pPr>
            <w:r w:rsidRPr="00E55577">
              <w:rPr>
                <w:rFonts w:ascii="Times New Roman" w:eastAsia="Times New Roman" w:hAnsi="Times New Roman"/>
                <w:i/>
                <w:color w:val="000000"/>
                <w:sz w:val="18"/>
                <w:szCs w:val="18"/>
              </w:rPr>
              <w:fldChar w:fldCharType="begin">
                <w:ffData>
                  <w:name w:val="F_GEB_BD_target"/>
                  <w:enabled/>
                  <w:calcOnExit w:val="0"/>
                  <w:textInput/>
                </w:ffData>
              </w:fldChar>
            </w:r>
            <w:r w:rsidRPr="00E55577">
              <w:rPr>
                <w:rFonts w:ascii="Times New Roman" w:eastAsia="Times New Roman" w:hAnsi="Times New Roman"/>
                <w:i/>
                <w:color w:val="000000"/>
                <w:sz w:val="18"/>
                <w:szCs w:val="18"/>
              </w:rPr>
              <w:instrText xml:space="preserve"> FORMTEXT </w:instrText>
            </w:r>
            <w:r w:rsidRPr="00E55577">
              <w:rPr>
                <w:rFonts w:ascii="Times New Roman" w:eastAsia="Times New Roman" w:hAnsi="Times New Roman"/>
                <w:i/>
                <w:color w:val="000000"/>
                <w:sz w:val="18"/>
                <w:szCs w:val="18"/>
              </w:rPr>
            </w:r>
            <w:r w:rsidRPr="00E55577">
              <w:rPr>
                <w:rFonts w:ascii="Times New Roman" w:eastAsia="Times New Roman" w:hAnsi="Times New Roman"/>
                <w:i/>
                <w:color w:val="000000"/>
                <w:sz w:val="18"/>
                <w:szCs w:val="18"/>
              </w:rPr>
              <w:fldChar w:fldCharType="separate"/>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color w:val="000000"/>
                <w:sz w:val="18"/>
                <w:szCs w:val="18"/>
              </w:rPr>
              <w:fldChar w:fldCharType="end"/>
            </w:r>
          </w:p>
        </w:tc>
        <w:tc>
          <w:tcPr>
            <w:tcW w:w="1491" w:type="dxa"/>
            <w:shd w:val="clear" w:color="auto" w:fill="auto"/>
          </w:tcPr>
          <w:p w14:paraId="6993D997" w14:textId="77777777" w:rsidR="00E94BAE" w:rsidRPr="00E55577" w:rsidRDefault="00E94BAE" w:rsidP="00E94BAE">
            <w:pPr>
              <w:spacing w:after="0" w:line="240" w:lineRule="auto"/>
              <w:ind w:left="360"/>
              <w:jc w:val="right"/>
              <w:rPr>
                <w:rFonts w:ascii="Times New Roman" w:eastAsia="Times New Roman" w:hAnsi="Times New Roman"/>
                <w:sz w:val="18"/>
                <w:szCs w:val="18"/>
              </w:rPr>
            </w:pPr>
            <w:r w:rsidRPr="00E55577">
              <w:rPr>
                <w:rFonts w:ascii="Times New Roman" w:eastAsia="Times New Roman" w:hAnsi="Times New Roman"/>
                <w:i/>
                <w:color w:val="000000"/>
                <w:sz w:val="18"/>
                <w:szCs w:val="18"/>
              </w:rPr>
              <w:fldChar w:fldCharType="begin">
                <w:ffData>
                  <w:name w:val="F_GEB_BD_target"/>
                  <w:enabled/>
                  <w:calcOnExit w:val="0"/>
                  <w:textInput/>
                </w:ffData>
              </w:fldChar>
            </w:r>
            <w:r w:rsidRPr="00E55577">
              <w:rPr>
                <w:rFonts w:ascii="Times New Roman" w:eastAsia="Times New Roman" w:hAnsi="Times New Roman"/>
                <w:i/>
                <w:color w:val="000000"/>
                <w:sz w:val="18"/>
                <w:szCs w:val="18"/>
              </w:rPr>
              <w:instrText xml:space="preserve"> FORMTEXT </w:instrText>
            </w:r>
            <w:r w:rsidRPr="00E55577">
              <w:rPr>
                <w:rFonts w:ascii="Times New Roman" w:eastAsia="Times New Roman" w:hAnsi="Times New Roman"/>
                <w:i/>
                <w:color w:val="000000"/>
                <w:sz w:val="18"/>
                <w:szCs w:val="18"/>
              </w:rPr>
            </w:r>
            <w:r w:rsidRPr="00E55577">
              <w:rPr>
                <w:rFonts w:ascii="Times New Roman" w:eastAsia="Times New Roman" w:hAnsi="Times New Roman"/>
                <w:i/>
                <w:color w:val="000000"/>
                <w:sz w:val="18"/>
                <w:szCs w:val="18"/>
              </w:rPr>
              <w:fldChar w:fldCharType="separate"/>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color w:val="000000"/>
                <w:sz w:val="18"/>
                <w:szCs w:val="18"/>
              </w:rPr>
              <w:fldChar w:fldCharType="end"/>
            </w:r>
          </w:p>
        </w:tc>
      </w:tr>
      <w:tr w:rsidR="00E94BAE" w:rsidRPr="00E55577" w14:paraId="142DBC33" w14:textId="77777777" w:rsidTr="00E94BAE">
        <w:tc>
          <w:tcPr>
            <w:tcW w:w="1266" w:type="dxa"/>
            <w:shd w:val="clear" w:color="auto" w:fill="BFBFBF"/>
          </w:tcPr>
          <w:p w14:paraId="32FD5CF6" w14:textId="77777777" w:rsidR="00E94BAE" w:rsidRPr="00E55577" w:rsidRDefault="00E94BAE" w:rsidP="00E94BAE">
            <w:pPr>
              <w:spacing w:after="0" w:line="240" w:lineRule="auto"/>
              <w:ind w:left="360"/>
              <w:rPr>
                <w:rFonts w:ascii="Times New Roman" w:eastAsia="Times New Roman" w:hAnsi="Times New Roman"/>
                <w:sz w:val="18"/>
                <w:szCs w:val="18"/>
              </w:rPr>
            </w:pPr>
            <w:r w:rsidRPr="00E55577">
              <w:rPr>
                <w:rFonts w:ascii="Times New Roman" w:eastAsia="Times New Roman" w:hAnsi="Times New Roman"/>
                <w:sz w:val="18"/>
                <w:szCs w:val="18"/>
              </w:rPr>
              <w:t>Indicator 9.6</w:t>
            </w:r>
          </w:p>
        </w:tc>
        <w:tc>
          <w:tcPr>
            <w:tcW w:w="9619" w:type="dxa"/>
            <w:gridSpan w:val="11"/>
            <w:shd w:val="clear" w:color="auto" w:fill="BFBFBF"/>
          </w:tcPr>
          <w:p w14:paraId="3CE40F5A" w14:textId="77777777" w:rsidR="00E94BAE" w:rsidRPr="00E55577" w:rsidRDefault="00E94BAE" w:rsidP="00E94BAE">
            <w:pPr>
              <w:spacing w:after="0" w:line="240" w:lineRule="auto"/>
              <w:ind w:left="360"/>
              <w:rPr>
                <w:rFonts w:ascii="Times New Roman" w:eastAsia="Times New Roman" w:hAnsi="Times New Roman"/>
                <w:color w:val="000000"/>
                <w:sz w:val="18"/>
                <w:szCs w:val="18"/>
              </w:rPr>
            </w:pPr>
            <w:r w:rsidRPr="00E55577">
              <w:rPr>
                <w:rFonts w:ascii="Times New Roman" w:eastAsia="Times New Roman" w:hAnsi="Times New Roman"/>
                <w:color w:val="000000"/>
                <w:sz w:val="18"/>
                <w:szCs w:val="18"/>
              </w:rPr>
              <w:t>Quantity of POPs/Mercury containing materials and products directly avoided</w:t>
            </w:r>
          </w:p>
        </w:tc>
      </w:tr>
      <w:tr w:rsidR="00E94BAE" w:rsidRPr="00E55577" w14:paraId="18C39F7E" w14:textId="77777777" w:rsidTr="00E94BAE">
        <w:tc>
          <w:tcPr>
            <w:tcW w:w="1266" w:type="dxa"/>
            <w:shd w:val="clear" w:color="auto" w:fill="auto"/>
          </w:tcPr>
          <w:p w14:paraId="3999B576" w14:textId="77777777" w:rsidR="00E94BAE" w:rsidRPr="00E55577" w:rsidRDefault="00E94BAE" w:rsidP="00E94BAE">
            <w:pPr>
              <w:spacing w:after="0" w:line="240" w:lineRule="auto"/>
              <w:ind w:left="360"/>
              <w:jc w:val="right"/>
              <w:rPr>
                <w:rFonts w:ascii="Times New Roman" w:eastAsia="Times New Roman" w:hAnsi="Times New Roman"/>
                <w:sz w:val="18"/>
                <w:szCs w:val="18"/>
              </w:rPr>
            </w:pPr>
          </w:p>
        </w:tc>
        <w:tc>
          <w:tcPr>
            <w:tcW w:w="1140" w:type="dxa"/>
            <w:shd w:val="clear" w:color="auto" w:fill="auto"/>
          </w:tcPr>
          <w:p w14:paraId="58D34DE7" w14:textId="77777777" w:rsidR="00E94BAE" w:rsidRPr="00E55577" w:rsidRDefault="00E94BAE" w:rsidP="00E94BAE">
            <w:pPr>
              <w:spacing w:after="0" w:line="240" w:lineRule="auto"/>
              <w:ind w:left="360"/>
              <w:jc w:val="right"/>
              <w:rPr>
                <w:rFonts w:ascii="Times New Roman" w:eastAsia="Times New Roman" w:hAnsi="Times New Roman"/>
                <w:sz w:val="18"/>
                <w:szCs w:val="18"/>
              </w:rPr>
            </w:pPr>
          </w:p>
        </w:tc>
        <w:tc>
          <w:tcPr>
            <w:tcW w:w="2975" w:type="dxa"/>
            <w:gridSpan w:val="4"/>
            <w:shd w:val="clear" w:color="auto" w:fill="auto"/>
          </w:tcPr>
          <w:p w14:paraId="3D606F2F" w14:textId="77777777" w:rsidR="00E94BAE" w:rsidRPr="00E55577" w:rsidRDefault="00E94BAE" w:rsidP="00E94BAE">
            <w:pPr>
              <w:spacing w:after="0" w:line="240" w:lineRule="auto"/>
              <w:ind w:left="360"/>
              <w:jc w:val="right"/>
              <w:rPr>
                <w:rFonts w:ascii="Times New Roman" w:eastAsia="Times New Roman" w:hAnsi="Times New Roman"/>
                <w:i/>
                <w:color w:val="000000"/>
                <w:sz w:val="18"/>
                <w:szCs w:val="18"/>
              </w:rPr>
            </w:pPr>
          </w:p>
        </w:tc>
        <w:tc>
          <w:tcPr>
            <w:tcW w:w="5504" w:type="dxa"/>
            <w:gridSpan w:val="6"/>
            <w:shd w:val="clear" w:color="auto" w:fill="auto"/>
          </w:tcPr>
          <w:p w14:paraId="379636DD" w14:textId="77777777" w:rsidR="00E94BAE" w:rsidRPr="00E55577" w:rsidRDefault="00E94BAE" w:rsidP="00E94BAE">
            <w:pPr>
              <w:spacing w:after="0" w:line="240" w:lineRule="auto"/>
              <w:ind w:left="360"/>
              <w:jc w:val="center"/>
              <w:rPr>
                <w:rFonts w:ascii="Times New Roman" w:eastAsia="Times New Roman" w:hAnsi="Times New Roman"/>
                <w:color w:val="000000"/>
                <w:sz w:val="18"/>
                <w:szCs w:val="18"/>
              </w:rPr>
            </w:pPr>
            <w:r w:rsidRPr="00E55577">
              <w:rPr>
                <w:rFonts w:ascii="Times New Roman" w:eastAsia="Times New Roman" w:hAnsi="Times New Roman"/>
                <w:color w:val="000000"/>
                <w:sz w:val="18"/>
                <w:szCs w:val="18"/>
              </w:rPr>
              <w:t>Metric Tons</w:t>
            </w:r>
          </w:p>
        </w:tc>
      </w:tr>
      <w:tr w:rsidR="00E94BAE" w:rsidRPr="00E55577" w14:paraId="18A884AE" w14:textId="77777777" w:rsidTr="00E94BAE">
        <w:tc>
          <w:tcPr>
            <w:tcW w:w="1266" w:type="dxa"/>
            <w:shd w:val="clear" w:color="auto" w:fill="auto"/>
          </w:tcPr>
          <w:p w14:paraId="23CA6B22" w14:textId="77777777" w:rsidR="00E94BAE" w:rsidRPr="00E55577" w:rsidRDefault="00E94BAE" w:rsidP="00E94BAE">
            <w:pPr>
              <w:spacing w:after="0" w:line="240" w:lineRule="auto"/>
              <w:ind w:left="360"/>
              <w:jc w:val="right"/>
              <w:rPr>
                <w:rFonts w:ascii="Times New Roman" w:eastAsia="Times New Roman" w:hAnsi="Times New Roman"/>
                <w:sz w:val="18"/>
                <w:szCs w:val="18"/>
              </w:rPr>
            </w:pPr>
          </w:p>
        </w:tc>
        <w:tc>
          <w:tcPr>
            <w:tcW w:w="1140" w:type="dxa"/>
            <w:shd w:val="clear" w:color="auto" w:fill="auto"/>
          </w:tcPr>
          <w:p w14:paraId="277CC055" w14:textId="77777777" w:rsidR="00E94BAE" w:rsidRPr="00E55577" w:rsidRDefault="00E94BAE" w:rsidP="00E94BAE">
            <w:pPr>
              <w:spacing w:after="0" w:line="240" w:lineRule="auto"/>
              <w:ind w:left="360"/>
              <w:jc w:val="right"/>
              <w:rPr>
                <w:rFonts w:ascii="Times New Roman" w:eastAsia="Times New Roman" w:hAnsi="Times New Roman"/>
                <w:sz w:val="18"/>
                <w:szCs w:val="18"/>
              </w:rPr>
            </w:pPr>
          </w:p>
        </w:tc>
        <w:tc>
          <w:tcPr>
            <w:tcW w:w="2975" w:type="dxa"/>
            <w:gridSpan w:val="4"/>
            <w:shd w:val="clear" w:color="auto" w:fill="auto"/>
          </w:tcPr>
          <w:p w14:paraId="77EB5391" w14:textId="77777777" w:rsidR="00E94BAE" w:rsidRPr="00E55577" w:rsidRDefault="00E94BAE" w:rsidP="00E94BAE">
            <w:pPr>
              <w:spacing w:after="0" w:line="240" w:lineRule="auto"/>
              <w:ind w:left="360"/>
              <w:jc w:val="right"/>
              <w:rPr>
                <w:rFonts w:ascii="Times New Roman" w:eastAsia="Times New Roman" w:hAnsi="Times New Roman"/>
                <w:i/>
                <w:color w:val="000000"/>
                <w:sz w:val="18"/>
                <w:szCs w:val="18"/>
              </w:rPr>
            </w:pPr>
          </w:p>
        </w:tc>
        <w:tc>
          <w:tcPr>
            <w:tcW w:w="2862" w:type="dxa"/>
            <w:gridSpan w:val="4"/>
            <w:shd w:val="clear" w:color="auto" w:fill="auto"/>
          </w:tcPr>
          <w:p w14:paraId="19F1E7F3" w14:textId="77777777" w:rsidR="00E94BAE" w:rsidRPr="00E55577" w:rsidRDefault="00E94BAE" w:rsidP="00E94BAE">
            <w:pPr>
              <w:spacing w:after="0" w:line="240" w:lineRule="auto"/>
              <w:ind w:left="360"/>
              <w:jc w:val="right"/>
              <w:rPr>
                <w:rFonts w:ascii="Times New Roman" w:eastAsia="Times New Roman" w:hAnsi="Times New Roman"/>
                <w:i/>
                <w:color w:val="000000"/>
                <w:sz w:val="18"/>
                <w:szCs w:val="18"/>
              </w:rPr>
            </w:pPr>
            <w:r w:rsidRPr="00E55577">
              <w:rPr>
                <w:rFonts w:ascii="Times New Roman" w:eastAsia="Times New Roman" w:hAnsi="Times New Roman"/>
                <w:sz w:val="18"/>
                <w:szCs w:val="18"/>
              </w:rPr>
              <w:t>Expected</w:t>
            </w:r>
          </w:p>
        </w:tc>
        <w:tc>
          <w:tcPr>
            <w:tcW w:w="2642" w:type="dxa"/>
            <w:gridSpan w:val="2"/>
            <w:shd w:val="clear" w:color="auto" w:fill="auto"/>
          </w:tcPr>
          <w:p w14:paraId="705C1BEF" w14:textId="77777777" w:rsidR="00E94BAE" w:rsidRPr="00E55577" w:rsidRDefault="00E94BAE" w:rsidP="00E94BAE">
            <w:pPr>
              <w:spacing w:after="0" w:line="240" w:lineRule="auto"/>
              <w:ind w:left="360"/>
              <w:jc w:val="right"/>
              <w:rPr>
                <w:rFonts w:ascii="Times New Roman" w:eastAsia="Times New Roman" w:hAnsi="Times New Roman"/>
                <w:i/>
                <w:color w:val="000000"/>
                <w:sz w:val="18"/>
                <w:szCs w:val="18"/>
              </w:rPr>
            </w:pPr>
            <w:r w:rsidRPr="00E55577">
              <w:rPr>
                <w:rFonts w:ascii="Times New Roman" w:eastAsia="Times New Roman" w:hAnsi="Times New Roman"/>
                <w:sz w:val="18"/>
                <w:szCs w:val="18"/>
              </w:rPr>
              <w:t>Achieved</w:t>
            </w:r>
          </w:p>
        </w:tc>
      </w:tr>
      <w:tr w:rsidR="00E94BAE" w:rsidRPr="00E55577" w14:paraId="16252E0A" w14:textId="77777777" w:rsidTr="00E94BAE">
        <w:tc>
          <w:tcPr>
            <w:tcW w:w="1266" w:type="dxa"/>
            <w:shd w:val="clear" w:color="auto" w:fill="auto"/>
          </w:tcPr>
          <w:p w14:paraId="13F6CD92" w14:textId="77777777" w:rsidR="00E94BAE" w:rsidRPr="00E55577" w:rsidRDefault="00E94BAE" w:rsidP="00E94BAE">
            <w:pPr>
              <w:spacing w:after="0" w:line="240" w:lineRule="auto"/>
              <w:ind w:left="360"/>
              <w:jc w:val="right"/>
              <w:rPr>
                <w:rFonts w:ascii="Times New Roman" w:eastAsia="Times New Roman" w:hAnsi="Times New Roman"/>
                <w:sz w:val="18"/>
                <w:szCs w:val="18"/>
              </w:rPr>
            </w:pPr>
          </w:p>
        </w:tc>
        <w:tc>
          <w:tcPr>
            <w:tcW w:w="1140" w:type="dxa"/>
            <w:shd w:val="clear" w:color="auto" w:fill="auto"/>
          </w:tcPr>
          <w:p w14:paraId="7E392304" w14:textId="77777777" w:rsidR="00E94BAE" w:rsidRPr="00E55577" w:rsidRDefault="00E94BAE" w:rsidP="00E94BAE">
            <w:pPr>
              <w:spacing w:after="0" w:line="240" w:lineRule="auto"/>
              <w:ind w:left="360"/>
              <w:jc w:val="right"/>
              <w:rPr>
                <w:rFonts w:ascii="Times New Roman" w:eastAsia="Times New Roman" w:hAnsi="Times New Roman"/>
                <w:sz w:val="18"/>
                <w:szCs w:val="18"/>
              </w:rPr>
            </w:pPr>
          </w:p>
        </w:tc>
        <w:tc>
          <w:tcPr>
            <w:tcW w:w="2975" w:type="dxa"/>
            <w:gridSpan w:val="4"/>
            <w:shd w:val="clear" w:color="auto" w:fill="auto"/>
          </w:tcPr>
          <w:p w14:paraId="71014D81" w14:textId="77777777" w:rsidR="00E94BAE" w:rsidRPr="00E55577" w:rsidRDefault="00E94BAE" w:rsidP="00E94BAE">
            <w:pPr>
              <w:spacing w:after="0" w:line="240" w:lineRule="auto"/>
              <w:ind w:left="360"/>
              <w:jc w:val="right"/>
              <w:rPr>
                <w:rFonts w:ascii="Times New Roman" w:eastAsia="Times New Roman" w:hAnsi="Times New Roman"/>
                <w:i/>
                <w:color w:val="000000"/>
                <w:sz w:val="18"/>
                <w:szCs w:val="18"/>
              </w:rPr>
            </w:pPr>
          </w:p>
        </w:tc>
        <w:tc>
          <w:tcPr>
            <w:tcW w:w="1297" w:type="dxa"/>
            <w:gridSpan w:val="2"/>
            <w:shd w:val="clear" w:color="auto" w:fill="auto"/>
          </w:tcPr>
          <w:p w14:paraId="5A075435" w14:textId="5FE40B78" w:rsidR="00E94BAE" w:rsidRPr="00E55577" w:rsidRDefault="00E94BAE" w:rsidP="00E94BAE">
            <w:pPr>
              <w:spacing w:after="0" w:line="240" w:lineRule="auto"/>
              <w:ind w:left="360"/>
              <w:jc w:val="right"/>
              <w:rPr>
                <w:rFonts w:ascii="Times New Roman" w:eastAsia="Times New Roman" w:hAnsi="Times New Roman"/>
                <w:i/>
                <w:color w:val="000000"/>
                <w:sz w:val="18"/>
                <w:szCs w:val="18"/>
              </w:rPr>
            </w:pPr>
            <w:r w:rsidRPr="00E55577">
              <w:rPr>
                <w:rFonts w:ascii="Times New Roman" w:eastAsia="Times New Roman" w:hAnsi="Times New Roman"/>
                <w:sz w:val="18"/>
                <w:szCs w:val="18"/>
              </w:rPr>
              <w:t>Concept stage</w:t>
            </w:r>
          </w:p>
        </w:tc>
        <w:tc>
          <w:tcPr>
            <w:tcW w:w="1565" w:type="dxa"/>
            <w:gridSpan w:val="2"/>
            <w:shd w:val="clear" w:color="auto" w:fill="auto"/>
          </w:tcPr>
          <w:p w14:paraId="66366951" w14:textId="77777777" w:rsidR="00E94BAE" w:rsidRPr="00E55577" w:rsidRDefault="00E94BAE" w:rsidP="00E94BAE">
            <w:pPr>
              <w:spacing w:after="0" w:line="240" w:lineRule="auto"/>
              <w:ind w:left="360"/>
              <w:jc w:val="right"/>
              <w:rPr>
                <w:rFonts w:ascii="Times New Roman" w:eastAsia="Times New Roman" w:hAnsi="Times New Roman"/>
                <w:i/>
                <w:color w:val="000000"/>
                <w:sz w:val="18"/>
                <w:szCs w:val="18"/>
              </w:rPr>
            </w:pPr>
            <w:r w:rsidRPr="00E55577">
              <w:rPr>
                <w:rFonts w:ascii="Times New Roman" w:eastAsia="Times New Roman" w:hAnsi="Times New Roman"/>
                <w:sz w:val="18"/>
                <w:szCs w:val="18"/>
              </w:rPr>
              <w:t>Endorsement</w:t>
            </w:r>
          </w:p>
        </w:tc>
        <w:tc>
          <w:tcPr>
            <w:tcW w:w="1151" w:type="dxa"/>
            <w:shd w:val="clear" w:color="auto" w:fill="auto"/>
          </w:tcPr>
          <w:p w14:paraId="50733020" w14:textId="4A98D375" w:rsidR="00E94BAE" w:rsidRPr="00E55577" w:rsidRDefault="00E94BAE" w:rsidP="00E94BAE">
            <w:pPr>
              <w:spacing w:after="0" w:line="240" w:lineRule="auto"/>
              <w:ind w:left="360"/>
              <w:jc w:val="right"/>
              <w:rPr>
                <w:rFonts w:ascii="Times New Roman" w:eastAsia="Times New Roman" w:hAnsi="Times New Roman"/>
                <w:i/>
                <w:color w:val="000000"/>
                <w:sz w:val="18"/>
                <w:szCs w:val="18"/>
              </w:rPr>
            </w:pPr>
            <w:r w:rsidRPr="00E55577">
              <w:rPr>
                <w:rFonts w:ascii="Times New Roman" w:eastAsia="Times New Roman" w:hAnsi="Times New Roman"/>
                <w:sz w:val="18"/>
                <w:szCs w:val="18"/>
              </w:rPr>
              <w:t>Concept stage</w:t>
            </w:r>
          </w:p>
        </w:tc>
        <w:tc>
          <w:tcPr>
            <w:tcW w:w="1491" w:type="dxa"/>
            <w:shd w:val="clear" w:color="auto" w:fill="auto"/>
          </w:tcPr>
          <w:p w14:paraId="6E0A2472" w14:textId="77777777" w:rsidR="00E94BAE" w:rsidRPr="00E55577" w:rsidRDefault="00E94BAE" w:rsidP="00E94BAE">
            <w:pPr>
              <w:spacing w:after="0" w:line="240" w:lineRule="auto"/>
              <w:ind w:left="360"/>
              <w:jc w:val="right"/>
              <w:rPr>
                <w:rFonts w:ascii="Times New Roman" w:eastAsia="Times New Roman" w:hAnsi="Times New Roman"/>
                <w:i/>
                <w:color w:val="000000"/>
                <w:sz w:val="18"/>
                <w:szCs w:val="18"/>
              </w:rPr>
            </w:pPr>
            <w:r w:rsidRPr="00E55577">
              <w:rPr>
                <w:rFonts w:ascii="Times New Roman" w:eastAsia="Times New Roman" w:hAnsi="Times New Roman"/>
                <w:sz w:val="18"/>
                <w:szCs w:val="18"/>
              </w:rPr>
              <w:t>Endorsement</w:t>
            </w:r>
          </w:p>
        </w:tc>
      </w:tr>
      <w:tr w:rsidR="00E94BAE" w:rsidRPr="00E55577" w14:paraId="03FD90CA" w14:textId="77777777" w:rsidTr="00E94BAE">
        <w:tc>
          <w:tcPr>
            <w:tcW w:w="1266" w:type="dxa"/>
            <w:shd w:val="clear" w:color="auto" w:fill="auto"/>
          </w:tcPr>
          <w:p w14:paraId="2B63FC97" w14:textId="77777777" w:rsidR="00E94BAE" w:rsidRPr="00E55577" w:rsidRDefault="00E94BAE" w:rsidP="00E94BAE">
            <w:pPr>
              <w:spacing w:after="0" w:line="240" w:lineRule="auto"/>
              <w:ind w:left="360"/>
              <w:jc w:val="right"/>
              <w:rPr>
                <w:rFonts w:ascii="Times New Roman" w:eastAsia="Times New Roman" w:hAnsi="Times New Roman"/>
                <w:sz w:val="18"/>
                <w:szCs w:val="18"/>
              </w:rPr>
            </w:pPr>
          </w:p>
        </w:tc>
        <w:tc>
          <w:tcPr>
            <w:tcW w:w="1140" w:type="dxa"/>
            <w:shd w:val="clear" w:color="auto" w:fill="auto"/>
          </w:tcPr>
          <w:p w14:paraId="35DE0738" w14:textId="77777777" w:rsidR="00E94BAE" w:rsidRPr="00E55577" w:rsidRDefault="00E94BAE" w:rsidP="00E94BAE">
            <w:pPr>
              <w:spacing w:after="0" w:line="240" w:lineRule="auto"/>
              <w:ind w:left="360"/>
              <w:jc w:val="right"/>
              <w:rPr>
                <w:rFonts w:ascii="Times New Roman" w:eastAsia="Times New Roman" w:hAnsi="Times New Roman"/>
                <w:sz w:val="18"/>
                <w:szCs w:val="18"/>
              </w:rPr>
            </w:pPr>
          </w:p>
        </w:tc>
        <w:tc>
          <w:tcPr>
            <w:tcW w:w="2975" w:type="dxa"/>
            <w:gridSpan w:val="4"/>
            <w:shd w:val="clear" w:color="auto" w:fill="auto"/>
          </w:tcPr>
          <w:p w14:paraId="21C7CB6F" w14:textId="77777777" w:rsidR="00E94BAE" w:rsidRPr="00E55577" w:rsidRDefault="00E94BAE" w:rsidP="00E94BAE">
            <w:pPr>
              <w:spacing w:after="0" w:line="240" w:lineRule="auto"/>
              <w:ind w:left="360"/>
              <w:jc w:val="right"/>
              <w:rPr>
                <w:rFonts w:ascii="Times New Roman" w:eastAsia="Times New Roman" w:hAnsi="Times New Roman"/>
                <w:i/>
                <w:color w:val="000000"/>
                <w:sz w:val="18"/>
                <w:szCs w:val="18"/>
              </w:rPr>
            </w:pPr>
          </w:p>
        </w:tc>
        <w:tc>
          <w:tcPr>
            <w:tcW w:w="1297" w:type="dxa"/>
            <w:gridSpan w:val="2"/>
            <w:shd w:val="clear" w:color="auto" w:fill="auto"/>
          </w:tcPr>
          <w:p w14:paraId="08D41DDF" w14:textId="77777777" w:rsidR="00E94BAE" w:rsidRPr="00E55577" w:rsidRDefault="00E94BAE" w:rsidP="00E94BAE">
            <w:pPr>
              <w:spacing w:after="0" w:line="240" w:lineRule="auto"/>
              <w:ind w:left="360"/>
              <w:jc w:val="right"/>
              <w:rPr>
                <w:rFonts w:ascii="Times New Roman" w:eastAsia="Times New Roman" w:hAnsi="Times New Roman"/>
                <w:i/>
                <w:color w:val="000000"/>
                <w:sz w:val="18"/>
                <w:szCs w:val="18"/>
              </w:rPr>
            </w:pPr>
            <w:r w:rsidRPr="00E55577">
              <w:rPr>
                <w:rFonts w:ascii="Times New Roman" w:eastAsia="Times New Roman" w:hAnsi="Times New Roman"/>
                <w:i/>
                <w:color w:val="000000"/>
                <w:sz w:val="18"/>
                <w:szCs w:val="18"/>
              </w:rPr>
              <w:fldChar w:fldCharType="begin">
                <w:ffData>
                  <w:name w:val="F_GEB_BD_target"/>
                  <w:enabled/>
                  <w:calcOnExit w:val="0"/>
                  <w:textInput/>
                </w:ffData>
              </w:fldChar>
            </w:r>
            <w:r w:rsidRPr="00E55577">
              <w:rPr>
                <w:rFonts w:ascii="Times New Roman" w:eastAsia="Times New Roman" w:hAnsi="Times New Roman"/>
                <w:i/>
                <w:color w:val="000000"/>
                <w:sz w:val="18"/>
                <w:szCs w:val="18"/>
              </w:rPr>
              <w:instrText xml:space="preserve"> FORMTEXT </w:instrText>
            </w:r>
            <w:r w:rsidRPr="00E55577">
              <w:rPr>
                <w:rFonts w:ascii="Times New Roman" w:eastAsia="Times New Roman" w:hAnsi="Times New Roman"/>
                <w:i/>
                <w:color w:val="000000"/>
                <w:sz w:val="18"/>
                <w:szCs w:val="18"/>
              </w:rPr>
            </w:r>
            <w:r w:rsidRPr="00E55577">
              <w:rPr>
                <w:rFonts w:ascii="Times New Roman" w:eastAsia="Times New Roman" w:hAnsi="Times New Roman"/>
                <w:i/>
                <w:color w:val="000000"/>
                <w:sz w:val="18"/>
                <w:szCs w:val="18"/>
              </w:rPr>
              <w:fldChar w:fldCharType="separate"/>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color w:val="000000"/>
                <w:sz w:val="18"/>
                <w:szCs w:val="18"/>
              </w:rPr>
              <w:fldChar w:fldCharType="end"/>
            </w:r>
          </w:p>
        </w:tc>
        <w:tc>
          <w:tcPr>
            <w:tcW w:w="1565" w:type="dxa"/>
            <w:gridSpan w:val="2"/>
            <w:shd w:val="clear" w:color="auto" w:fill="auto"/>
          </w:tcPr>
          <w:p w14:paraId="4C8A9E7F" w14:textId="77777777" w:rsidR="00E94BAE" w:rsidRPr="00E55577" w:rsidRDefault="00E94BAE" w:rsidP="00E94BAE">
            <w:pPr>
              <w:spacing w:after="0" w:line="240" w:lineRule="auto"/>
              <w:ind w:left="360"/>
              <w:jc w:val="right"/>
              <w:rPr>
                <w:rFonts w:ascii="Times New Roman" w:eastAsia="Times New Roman" w:hAnsi="Times New Roman"/>
                <w:i/>
                <w:color w:val="000000"/>
                <w:sz w:val="18"/>
                <w:szCs w:val="18"/>
              </w:rPr>
            </w:pPr>
            <w:r w:rsidRPr="00E55577">
              <w:rPr>
                <w:rFonts w:ascii="Times New Roman" w:eastAsia="Times New Roman" w:hAnsi="Times New Roman"/>
                <w:i/>
                <w:color w:val="000000"/>
                <w:sz w:val="18"/>
                <w:szCs w:val="18"/>
              </w:rPr>
              <w:fldChar w:fldCharType="begin">
                <w:ffData>
                  <w:name w:val="F_GEB_BD_target"/>
                  <w:enabled/>
                  <w:calcOnExit w:val="0"/>
                  <w:textInput/>
                </w:ffData>
              </w:fldChar>
            </w:r>
            <w:r w:rsidRPr="00E55577">
              <w:rPr>
                <w:rFonts w:ascii="Times New Roman" w:eastAsia="Times New Roman" w:hAnsi="Times New Roman"/>
                <w:i/>
                <w:color w:val="000000"/>
                <w:sz w:val="18"/>
                <w:szCs w:val="18"/>
              </w:rPr>
              <w:instrText xml:space="preserve"> FORMTEXT </w:instrText>
            </w:r>
            <w:r w:rsidRPr="00E55577">
              <w:rPr>
                <w:rFonts w:ascii="Times New Roman" w:eastAsia="Times New Roman" w:hAnsi="Times New Roman"/>
                <w:i/>
                <w:color w:val="000000"/>
                <w:sz w:val="18"/>
                <w:szCs w:val="18"/>
              </w:rPr>
            </w:r>
            <w:r w:rsidRPr="00E55577">
              <w:rPr>
                <w:rFonts w:ascii="Times New Roman" w:eastAsia="Times New Roman" w:hAnsi="Times New Roman"/>
                <w:i/>
                <w:color w:val="000000"/>
                <w:sz w:val="18"/>
                <w:szCs w:val="18"/>
              </w:rPr>
              <w:fldChar w:fldCharType="separate"/>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color w:val="000000"/>
                <w:sz w:val="18"/>
                <w:szCs w:val="18"/>
              </w:rPr>
              <w:fldChar w:fldCharType="end"/>
            </w:r>
          </w:p>
        </w:tc>
        <w:tc>
          <w:tcPr>
            <w:tcW w:w="1151" w:type="dxa"/>
            <w:shd w:val="clear" w:color="auto" w:fill="auto"/>
          </w:tcPr>
          <w:p w14:paraId="7CEF4799" w14:textId="77777777" w:rsidR="00E94BAE" w:rsidRPr="00E55577" w:rsidRDefault="00E94BAE" w:rsidP="00E94BAE">
            <w:pPr>
              <w:spacing w:after="0" w:line="240" w:lineRule="auto"/>
              <w:ind w:left="360"/>
              <w:jc w:val="right"/>
              <w:rPr>
                <w:rFonts w:ascii="Times New Roman" w:eastAsia="Times New Roman" w:hAnsi="Times New Roman"/>
                <w:i/>
                <w:color w:val="000000"/>
                <w:sz w:val="18"/>
                <w:szCs w:val="18"/>
              </w:rPr>
            </w:pPr>
            <w:r w:rsidRPr="00E55577">
              <w:rPr>
                <w:rFonts w:ascii="Times New Roman" w:eastAsia="Times New Roman" w:hAnsi="Times New Roman"/>
                <w:i/>
                <w:color w:val="000000"/>
                <w:sz w:val="18"/>
                <w:szCs w:val="18"/>
              </w:rPr>
              <w:fldChar w:fldCharType="begin">
                <w:ffData>
                  <w:name w:val="F_GEB_BD_target"/>
                  <w:enabled/>
                  <w:calcOnExit w:val="0"/>
                  <w:textInput/>
                </w:ffData>
              </w:fldChar>
            </w:r>
            <w:r w:rsidRPr="00E55577">
              <w:rPr>
                <w:rFonts w:ascii="Times New Roman" w:eastAsia="Times New Roman" w:hAnsi="Times New Roman"/>
                <w:i/>
                <w:color w:val="000000"/>
                <w:sz w:val="18"/>
                <w:szCs w:val="18"/>
              </w:rPr>
              <w:instrText xml:space="preserve"> FORMTEXT </w:instrText>
            </w:r>
            <w:r w:rsidRPr="00E55577">
              <w:rPr>
                <w:rFonts w:ascii="Times New Roman" w:eastAsia="Times New Roman" w:hAnsi="Times New Roman"/>
                <w:i/>
                <w:color w:val="000000"/>
                <w:sz w:val="18"/>
                <w:szCs w:val="18"/>
              </w:rPr>
            </w:r>
            <w:r w:rsidRPr="00E55577">
              <w:rPr>
                <w:rFonts w:ascii="Times New Roman" w:eastAsia="Times New Roman" w:hAnsi="Times New Roman"/>
                <w:i/>
                <w:color w:val="000000"/>
                <w:sz w:val="18"/>
                <w:szCs w:val="18"/>
              </w:rPr>
              <w:fldChar w:fldCharType="separate"/>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color w:val="000000"/>
                <w:sz w:val="18"/>
                <w:szCs w:val="18"/>
              </w:rPr>
              <w:fldChar w:fldCharType="end"/>
            </w:r>
          </w:p>
        </w:tc>
        <w:tc>
          <w:tcPr>
            <w:tcW w:w="1491" w:type="dxa"/>
            <w:shd w:val="clear" w:color="auto" w:fill="auto"/>
          </w:tcPr>
          <w:p w14:paraId="029AB425" w14:textId="77777777" w:rsidR="00E94BAE" w:rsidRPr="00E55577" w:rsidRDefault="00E94BAE" w:rsidP="00E94BAE">
            <w:pPr>
              <w:spacing w:after="0" w:line="240" w:lineRule="auto"/>
              <w:ind w:left="360"/>
              <w:jc w:val="right"/>
              <w:rPr>
                <w:rFonts w:ascii="Times New Roman" w:eastAsia="Times New Roman" w:hAnsi="Times New Roman"/>
                <w:i/>
                <w:color w:val="000000"/>
                <w:sz w:val="18"/>
                <w:szCs w:val="18"/>
              </w:rPr>
            </w:pPr>
            <w:r w:rsidRPr="00E55577">
              <w:rPr>
                <w:rFonts w:ascii="Times New Roman" w:eastAsia="Times New Roman" w:hAnsi="Times New Roman"/>
                <w:i/>
                <w:color w:val="000000"/>
                <w:sz w:val="18"/>
                <w:szCs w:val="18"/>
              </w:rPr>
              <w:fldChar w:fldCharType="begin">
                <w:ffData>
                  <w:name w:val="F_GEB_BD_target"/>
                  <w:enabled/>
                  <w:calcOnExit w:val="0"/>
                  <w:textInput/>
                </w:ffData>
              </w:fldChar>
            </w:r>
            <w:r w:rsidRPr="00E55577">
              <w:rPr>
                <w:rFonts w:ascii="Times New Roman" w:eastAsia="Times New Roman" w:hAnsi="Times New Roman"/>
                <w:i/>
                <w:color w:val="000000"/>
                <w:sz w:val="18"/>
                <w:szCs w:val="18"/>
              </w:rPr>
              <w:instrText xml:space="preserve"> FORMTEXT </w:instrText>
            </w:r>
            <w:r w:rsidRPr="00E55577">
              <w:rPr>
                <w:rFonts w:ascii="Times New Roman" w:eastAsia="Times New Roman" w:hAnsi="Times New Roman"/>
                <w:i/>
                <w:color w:val="000000"/>
                <w:sz w:val="18"/>
                <w:szCs w:val="18"/>
              </w:rPr>
            </w:r>
            <w:r w:rsidRPr="00E55577">
              <w:rPr>
                <w:rFonts w:ascii="Times New Roman" w:eastAsia="Times New Roman" w:hAnsi="Times New Roman"/>
                <w:i/>
                <w:color w:val="000000"/>
                <w:sz w:val="18"/>
                <w:szCs w:val="18"/>
              </w:rPr>
              <w:fldChar w:fldCharType="separate"/>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color w:val="000000"/>
                <w:sz w:val="18"/>
                <w:szCs w:val="18"/>
              </w:rPr>
              <w:fldChar w:fldCharType="end"/>
            </w:r>
          </w:p>
        </w:tc>
      </w:tr>
      <w:tr w:rsidR="00E94BAE" w:rsidRPr="00E55577" w14:paraId="381BEEE1" w14:textId="77777777" w:rsidTr="00E94BAE">
        <w:tc>
          <w:tcPr>
            <w:tcW w:w="1266" w:type="dxa"/>
            <w:shd w:val="clear" w:color="auto" w:fill="auto"/>
          </w:tcPr>
          <w:p w14:paraId="31A84258" w14:textId="77777777" w:rsidR="00E94BAE" w:rsidRPr="00E55577" w:rsidRDefault="00E94BAE" w:rsidP="00E94BAE">
            <w:pPr>
              <w:spacing w:after="0" w:line="240" w:lineRule="auto"/>
              <w:ind w:left="360"/>
              <w:jc w:val="right"/>
              <w:rPr>
                <w:rFonts w:ascii="Times New Roman" w:eastAsia="Times New Roman" w:hAnsi="Times New Roman"/>
                <w:sz w:val="18"/>
                <w:szCs w:val="18"/>
              </w:rPr>
            </w:pPr>
          </w:p>
        </w:tc>
        <w:tc>
          <w:tcPr>
            <w:tcW w:w="1140" w:type="dxa"/>
            <w:shd w:val="clear" w:color="auto" w:fill="auto"/>
          </w:tcPr>
          <w:p w14:paraId="1F05F3D7" w14:textId="77777777" w:rsidR="00E94BAE" w:rsidRPr="00E55577" w:rsidRDefault="00E94BAE" w:rsidP="00E94BAE">
            <w:pPr>
              <w:spacing w:after="0" w:line="240" w:lineRule="auto"/>
              <w:ind w:left="360"/>
              <w:jc w:val="right"/>
              <w:rPr>
                <w:rFonts w:ascii="Times New Roman" w:eastAsia="Times New Roman" w:hAnsi="Times New Roman"/>
                <w:sz w:val="18"/>
                <w:szCs w:val="18"/>
              </w:rPr>
            </w:pPr>
          </w:p>
        </w:tc>
        <w:tc>
          <w:tcPr>
            <w:tcW w:w="2975" w:type="dxa"/>
            <w:gridSpan w:val="4"/>
            <w:shd w:val="clear" w:color="auto" w:fill="auto"/>
          </w:tcPr>
          <w:p w14:paraId="42684D71" w14:textId="77777777" w:rsidR="00E94BAE" w:rsidRPr="00E55577" w:rsidRDefault="00E94BAE" w:rsidP="00E94BAE">
            <w:pPr>
              <w:spacing w:after="0" w:line="240" w:lineRule="auto"/>
              <w:ind w:left="360"/>
              <w:jc w:val="right"/>
              <w:rPr>
                <w:rFonts w:ascii="Times New Roman" w:eastAsia="Times New Roman" w:hAnsi="Times New Roman"/>
                <w:i/>
                <w:color w:val="000000"/>
                <w:sz w:val="18"/>
                <w:szCs w:val="18"/>
              </w:rPr>
            </w:pPr>
          </w:p>
        </w:tc>
        <w:tc>
          <w:tcPr>
            <w:tcW w:w="1297" w:type="dxa"/>
            <w:gridSpan w:val="2"/>
            <w:shd w:val="clear" w:color="auto" w:fill="auto"/>
          </w:tcPr>
          <w:p w14:paraId="366FD170" w14:textId="77777777" w:rsidR="00E94BAE" w:rsidRPr="00E55577" w:rsidRDefault="00E94BAE" w:rsidP="00E94BAE">
            <w:pPr>
              <w:spacing w:after="0" w:line="240" w:lineRule="auto"/>
              <w:ind w:left="360"/>
              <w:jc w:val="right"/>
              <w:rPr>
                <w:rFonts w:ascii="Times New Roman" w:eastAsia="Times New Roman" w:hAnsi="Times New Roman"/>
                <w:i/>
                <w:color w:val="000000"/>
                <w:sz w:val="18"/>
                <w:szCs w:val="18"/>
              </w:rPr>
            </w:pPr>
            <w:r w:rsidRPr="00E55577">
              <w:rPr>
                <w:rFonts w:ascii="Times New Roman" w:eastAsia="Times New Roman" w:hAnsi="Times New Roman"/>
                <w:i/>
                <w:color w:val="000000"/>
                <w:sz w:val="18"/>
                <w:szCs w:val="18"/>
              </w:rPr>
              <w:fldChar w:fldCharType="begin">
                <w:ffData>
                  <w:name w:val="F_GEB_BD_target"/>
                  <w:enabled/>
                  <w:calcOnExit w:val="0"/>
                  <w:textInput/>
                </w:ffData>
              </w:fldChar>
            </w:r>
            <w:r w:rsidRPr="00E55577">
              <w:rPr>
                <w:rFonts w:ascii="Times New Roman" w:eastAsia="Times New Roman" w:hAnsi="Times New Roman"/>
                <w:i/>
                <w:color w:val="000000"/>
                <w:sz w:val="18"/>
                <w:szCs w:val="18"/>
              </w:rPr>
              <w:instrText xml:space="preserve"> FORMTEXT </w:instrText>
            </w:r>
            <w:r w:rsidRPr="00E55577">
              <w:rPr>
                <w:rFonts w:ascii="Times New Roman" w:eastAsia="Times New Roman" w:hAnsi="Times New Roman"/>
                <w:i/>
                <w:color w:val="000000"/>
                <w:sz w:val="18"/>
                <w:szCs w:val="18"/>
              </w:rPr>
            </w:r>
            <w:r w:rsidRPr="00E55577">
              <w:rPr>
                <w:rFonts w:ascii="Times New Roman" w:eastAsia="Times New Roman" w:hAnsi="Times New Roman"/>
                <w:i/>
                <w:color w:val="000000"/>
                <w:sz w:val="18"/>
                <w:szCs w:val="18"/>
              </w:rPr>
              <w:fldChar w:fldCharType="separate"/>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color w:val="000000"/>
                <w:sz w:val="18"/>
                <w:szCs w:val="18"/>
              </w:rPr>
              <w:fldChar w:fldCharType="end"/>
            </w:r>
          </w:p>
        </w:tc>
        <w:tc>
          <w:tcPr>
            <w:tcW w:w="1565" w:type="dxa"/>
            <w:gridSpan w:val="2"/>
            <w:shd w:val="clear" w:color="auto" w:fill="auto"/>
          </w:tcPr>
          <w:p w14:paraId="7AC28EB3" w14:textId="77777777" w:rsidR="00E94BAE" w:rsidRPr="00E55577" w:rsidRDefault="00E94BAE" w:rsidP="00E94BAE">
            <w:pPr>
              <w:spacing w:after="0" w:line="240" w:lineRule="auto"/>
              <w:ind w:left="360"/>
              <w:jc w:val="right"/>
              <w:rPr>
                <w:rFonts w:ascii="Times New Roman" w:eastAsia="Times New Roman" w:hAnsi="Times New Roman"/>
                <w:i/>
                <w:color w:val="000000"/>
                <w:sz w:val="18"/>
                <w:szCs w:val="18"/>
              </w:rPr>
            </w:pPr>
            <w:r w:rsidRPr="00E55577">
              <w:rPr>
                <w:rFonts w:ascii="Times New Roman" w:eastAsia="Times New Roman" w:hAnsi="Times New Roman"/>
                <w:i/>
                <w:color w:val="000000"/>
                <w:sz w:val="18"/>
                <w:szCs w:val="18"/>
              </w:rPr>
              <w:fldChar w:fldCharType="begin">
                <w:ffData>
                  <w:name w:val="F_GEB_BD_target"/>
                  <w:enabled/>
                  <w:calcOnExit w:val="0"/>
                  <w:textInput/>
                </w:ffData>
              </w:fldChar>
            </w:r>
            <w:r w:rsidRPr="00E55577">
              <w:rPr>
                <w:rFonts w:ascii="Times New Roman" w:eastAsia="Times New Roman" w:hAnsi="Times New Roman"/>
                <w:i/>
                <w:color w:val="000000"/>
                <w:sz w:val="18"/>
                <w:szCs w:val="18"/>
              </w:rPr>
              <w:instrText xml:space="preserve"> FORMTEXT </w:instrText>
            </w:r>
            <w:r w:rsidRPr="00E55577">
              <w:rPr>
                <w:rFonts w:ascii="Times New Roman" w:eastAsia="Times New Roman" w:hAnsi="Times New Roman"/>
                <w:i/>
                <w:color w:val="000000"/>
                <w:sz w:val="18"/>
                <w:szCs w:val="18"/>
              </w:rPr>
            </w:r>
            <w:r w:rsidRPr="00E55577">
              <w:rPr>
                <w:rFonts w:ascii="Times New Roman" w:eastAsia="Times New Roman" w:hAnsi="Times New Roman"/>
                <w:i/>
                <w:color w:val="000000"/>
                <w:sz w:val="18"/>
                <w:szCs w:val="18"/>
              </w:rPr>
              <w:fldChar w:fldCharType="separate"/>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color w:val="000000"/>
                <w:sz w:val="18"/>
                <w:szCs w:val="18"/>
              </w:rPr>
              <w:fldChar w:fldCharType="end"/>
            </w:r>
          </w:p>
        </w:tc>
        <w:tc>
          <w:tcPr>
            <w:tcW w:w="1151" w:type="dxa"/>
            <w:shd w:val="clear" w:color="auto" w:fill="auto"/>
          </w:tcPr>
          <w:p w14:paraId="14E96124" w14:textId="77777777" w:rsidR="00E94BAE" w:rsidRPr="00E55577" w:rsidRDefault="00E94BAE" w:rsidP="00E94BAE">
            <w:pPr>
              <w:spacing w:after="0" w:line="240" w:lineRule="auto"/>
              <w:ind w:left="360"/>
              <w:jc w:val="right"/>
              <w:rPr>
                <w:rFonts w:ascii="Times New Roman" w:eastAsia="Times New Roman" w:hAnsi="Times New Roman"/>
                <w:i/>
                <w:color w:val="000000"/>
                <w:sz w:val="18"/>
                <w:szCs w:val="18"/>
              </w:rPr>
            </w:pPr>
            <w:r w:rsidRPr="00E55577">
              <w:rPr>
                <w:rFonts w:ascii="Times New Roman" w:eastAsia="Times New Roman" w:hAnsi="Times New Roman"/>
                <w:i/>
                <w:color w:val="000000"/>
                <w:sz w:val="18"/>
                <w:szCs w:val="18"/>
              </w:rPr>
              <w:fldChar w:fldCharType="begin">
                <w:ffData>
                  <w:name w:val="F_GEB_BD_target"/>
                  <w:enabled/>
                  <w:calcOnExit w:val="0"/>
                  <w:textInput/>
                </w:ffData>
              </w:fldChar>
            </w:r>
            <w:r w:rsidRPr="00E55577">
              <w:rPr>
                <w:rFonts w:ascii="Times New Roman" w:eastAsia="Times New Roman" w:hAnsi="Times New Roman"/>
                <w:i/>
                <w:color w:val="000000"/>
                <w:sz w:val="18"/>
                <w:szCs w:val="18"/>
              </w:rPr>
              <w:instrText xml:space="preserve"> FORMTEXT </w:instrText>
            </w:r>
            <w:r w:rsidRPr="00E55577">
              <w:rPr>
                <w:rFonts w:ascii="Times New Roman" w:eastAsia="Times New Roman" w:hAnsi="Times New Roman"/>
                <w:i/>
                <w:color w:val="000000"/>
                <w:sz w:val="18"/>
                <w:szCs w:val="18"/>
              </w:rPr>
            </w:r>
            <w:r w:rsidRPr="00E55577">
              <w:rPr>
                <w:rFonts w:ascii="Times New Roman" w:eastAsia="Times New Roman" w:hAnsi="Times New Roman"/>
                <w:i/>
                <w:color w:val="000000"/>
                <w:sz w:val="18"/>
                <w:szCs w:val="18"/>
              </w:rPr>
              <w:fldChar w:fldCharType="separate"/>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color w:val="000000"/>
                <w:sz w:val="18"/>
                <w:szCs w:val="18"/>
              </w:rPr>
              <w:fldChar w:fldCharType="end"/>
            </w:r>
          </w:p>
        </w:tc>
        <w:tc>
          <w:tcPr>
            <w:tcW w:w="1491" w:type="dxa"/>
            <w:shd w:val="clear" w:color="auto" w:fill="auto"/>
          </w:tcPr>
          <w:p w14:paraId="58405C25" w14:textId="77777777" w:rsidR="00E94BAE" w:rsidRPr="00E55577" w:rsidRDefault="00E94BAE" w:rsidP="00E94BAE">
            <w:pPr>
              <w:spacing w:after="0" w:line="240" w:lineRule="auto"/>
              <w:ind w:left="360"/>
              <w:jc w:val="right"/>
              <w:rPr>
                <w:rFonts w:ascii="Times New Roman" w:eastAsia="Times New Roman" w:hAnsi="Times New Roman"/>
                <w:i/>
                <w:color w:val="000000"/>
                <w:sz w:val="18"/>
                <w:szCs w:val="18"/>
              </w:rPr>
            </w:pPr>
            <w:r w:rsidRPr="00E55577">
              <w:rPr>
                <w:rFonts w:ascii="Times New Roman" w:eastAsia="Times New Roman" w:hAnsi="Times New Roman"/>
                <w:i/>
                <w:color w:val="000000"/>
                <w:sz w:val="18"/>
                <w:szCs w:val="18"/>
              </w:rPr>
              <w:fldChar w:fldCharType="begin">
                <w:ffData>
                  <w:name w:val="F_GEB_BD_target"/>
                  <w:enabled/>
                  <w:calcOnExit w:val="0"/>
                  <w:textInput/>
                </w:ffData>
              </w:fldChar>
            </w:r>
            <w:r w:rsidRPr="00E55577">
              <w:rPr>
                <w:rFonts w:ascii="Times New Roman" w:eastAsia="Times New Roman" w:hAnsi="Times New Roman"/>
                <w:i/>
                <w:color w:val="000000"/>
                <w:sz w:val="18"/>
                <w:szCs w:val="18"/>
              </w:rPr>
              <w:instrText xml:space="preserve"> FORMTEXT </w:instrText>
            </w:r>
            <w:r w:rsidRPr="00E55577">
              <w:rPr>
                <w:rFonts w:ascii="Times New Roman" w:eastAsia="Times New Roman" w:hAnsi="Times New Roman"/>
                <w:i/>
                <w:color w:val="000000"/>
                <w:sz w:val="18"/>
                <w:szCs w:val="18"/>
              </w:rPr>
            </w:r>
            <w:r w:rsidRPr="00E55577">
              <w:rPr>
                <w:rFonts w:ascii="Times New Roman" w:eastAsia="Times New Roman" w:hAnsi="Times New Roman"/>
                <w:i/>
                <w:color w:val="000000"/>
                <w:sz w:val="18"/>
                <w:szCs w:val="18"/>
              </w:rPr>
              <w:fldChar w:fldCharType="separate"/>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color w:val="000000"/>
                <w:sz w:val="18"/>
                <w:szCs w:val="18"/>
              </w:rPr>
              <w:fldChar w:fldCharType="end"/>
            </w:r>
          </w:p>
        </w:tc>
      </w:tr>
      <w:tr w:rsidR="00E94BAE" w:rsidRPr="00E55577" w14:paraId="676A713B" w14:textId="77777777" w:rsidTr="00E94BAE">
        <w:tc>
          <w:tcPr>
            <w:tcW w:w="1266" w:type="dxa"/>
            <w:shd w:val="clear" w:color="auto" w:fill="D9D9D9"/>
          </w:tcPr>
          <w:p w14:paraId="22A7F5BF" w14:textId="77777777" w:rsidR="00E94BAE" w:rsidRPr="00E55577" w:rsidRDefault="00E94BAE" w:rsidP="00E94BAE">
            <w:pPr>
              <w:spacing w:after="0" w:line="240" w:lineRule="auto"/>
              <w:ind w:left="360"/>
              <w:rPr>
                <w:rFonts w:ascii="Times New Roman" w:eastAsia="Times New Roman" w:hAnsi="Times New Roman"/>
                <w:b/>
                <w:sz w:val="18"/>
                <w:szCs w:val="18"/>
              </w:rPr>
            </w:pPr>
            <w:r w:rsidRPr="00E55577">
              <w:rPr>
                <w:rFonts w:ascii="Times New Roman" w:eastAsia="Times New Roman" w:hAnsi="Times New Roman"/>
                <w:b/>
                <w:sz w:val="18"/>
                <w:szCs w:val="18"/>
              </w:rPr>
              <w:t>Core Indicator 10</w:t>
            </w:r>
          </w:p>
        </w:tc>
        <w:tc>
          <w:tcPr>
            <w:tcW w:w="8128" w:type="dxa"/>
            <w:gridSpan w:val="10"/>
            <w:shd w:val="clear" w:color="auto" w:fill="D9D9D9"/>
          </w:tcPr>
          <w:p w14:paraId="208B6938" w14:textId="77777777" w:rsidR="00E94BAE" w:rsidRPr="00E55577" w:rsidRDefault="00E94BAE" w:rsidP="00E94BAE">
            <w:pPr>
              <w:spacing w:after="0" w:line="240" w:lineRule="auto"/>
              <w:ind w:left="360"/>
              <w:rPr>
                <w:rFonts w:ascii="Times New Roman" w:eastAsia="Times New Roman" w:hAnsi="Times New Roman"/>
                <w:b/>
                <w:sz w:val="18"/>
                <w:szCs w:val="18"/>
              </w:rPr>
            </w:pPr>
            <w:r w:rsidRPr="00E55577">
              <w:rPr>
                <w:rFonts w:ascii="Times New Roman" w:eastAsia="Times New Roman" w:hAnsi="Times New Roman"/>
                <w:b/>
                <w:sz w:val="18"/>
                <w:szCs w:val="18"/>
              </w:rPr>
              <w:t xml:space="preserve">Reduction, avoidance of emissions of POPs to air from point and non-point sources </w:t>
            </w:r>
          </w:p>
        </w:tc>
        <w:tc>
          <w:tcPr>
            <w:tcW w:w="1491" w:type="dxa"/>
            <w:shd w:val="clear" w:color="auto" w:fill="D9D9D9"/>
          </w:tcPr>
          <w:p w14:paraId="1F50521A" w14:textId="77777777" w:rsidR="00E94BAE" w:rsidRPr="00E55577" w:rsidRDefault="00E94BAE" w:rsidP="00E94BAE">
            <w:pPr>
              <w:spacing w:after="0" w:line="240" w:lineRule="auto"/>
              <w:ind w:left="360"/>
              <w:jc w:val="right"/>
              <w:rPr>
                <w:rFonts w:ascii="Times New Roman" w:eastAsia="Times New Roman" w:hAnsi="Times New Roman"/>
                <w:b/>
                <w:sz w:val="18"/>
                <w:szCs w:val="18"/>
              </w:rPr>
            </w:pPr>
            <w:r w:rsidRPr="00E55577">
              <w:rPr>
                <w:rFonts w:ascii="Times New Roman" w:eastAsia="Times New Roman" w:hAnsi="Times New Roman"/>
                <w:b/>
                <w:i/>
                <w:color w:val="000000"/>
                <w:sz w:val="18"/>
                <w:szCs w:val="18"/>
              </w:rPr>
              <w:fldChar w:fldCharType="begin">
                <w:ffData>
                  <w:name w:val=""/>
                  <w:enabled/>
                  <w:calcOnExit w:val="0"/>
                  <w:textInput>
                    <w:default w:val="(Grams)"/>
                  </w:textInput>
                </w:ffData>
              </w:fldChar>
            </w:r>
            <w:r w:rsidRPr="00E55577">
              <w:rPr>
                <w:rFonts w:ascii="Times New Roman" w:eastAsia="Times New Roman" w:hAnsi="Times New Roman"/>
                <w:b/>
                <w:i/>
                <w:color w:val="000000"/>
                <w:sz w:val="18"/>
                <w:szCs w:val="18"/>
              </w:rPr>
              <w:instrText xml:space="preserve"> FORMTEXT </w:instrText>
            </w:r>
            <w:r w:rsidRPr="00E55577">
              <w:rPr>
                <w:rFonts w:ascii="Times New Roman" w:eastAsia="Times New Roman" w:hAnsi="Times New Roman"/>
                <w:b/>
                <w:i/>
                <w:color w:val="000000"/>
                <w:sz w:val="18"/>
                <w:szCs w:val="18"/>
              </w:rPr>
            </w:r>
            <w:r w:rsidRPr="00E55577">
              <w:rPr>
                <w:rFonts w:ascii="Times New Roman" w:eastAsia="Times New Roman" w:hAnsi="Times New Roman"/>
                <w:b/>
                <w:i/>
                <w:color w:val="000000"/>
                <w:sz w:val="18"/>
                <w:szCs w:val="18"/>
              </w:rPr>
              <w:fldChar w:fldCharType="separate"/>
            </w:r>
            <w:r w:rsidRPr="00E55577">
              <w:rPr>
                <w:rFonts w:ascii="Times New Roman" w:eastAsia="Times New Roman" w:hAnsi="Times New Roman"/>
                <w:b/>
                <w:i/>
                <w:noProof/>
                <w:color w:val="000000"/>
                <w:sz w:val="18"/>
                <w:szCs w:val="18"/>
              </w:rPr>
              <w:t>(</w:t>
            </w:r>
            <w:r w:rsidRPr="00E55577">
              <w:rPr>
                <w:rFonts w:ascii="Times New Roman" w:eastAsia="Times New Roman" w:hAnsi="Times New Roman"/>
                <w:b/>
                <w:bCs/>
                <w:i/>
                <w:noProof/>
                <w:color w:val="000000"/>
                <w:sz w:val="18"/>
                <w:szCs w:val="18"/>
              </w:rPr>
              <w:t>grams of toxic equivalent gTEQ</w:t>
            </w:r>
            <w:r w:rsidRPr="00E55577">
              <w:rPr>
                <w:rFonts w:ascii="Times New Roman" w:eastAsia="Times New Roman" w:hAnsi="Times New Roman"/>
                <w:b/>
                <w:i/>
                <w:noProof/>
                <w:color w:val="000000"/>
                <w:sz w:val="18"/>
                <w:szCs w:val="18"/>
              </w:rPr>
              <w:t>)</w:t>
            </w:r>
            <w:r w:rsidRPr="00E55577">
              <w:rPr>
                <w:rFonts w:ascii="Times New Roman" w:eastAsia="Times New Roman" w:hAnsi="Times New Roman"/>
                <w:b/>
                <w:i/>
                <w:color w:val="000000"/>
                <w:sz w:val="18"/>
                <w:szCs w:val="18"/>
              </w:rPr>
              <w:fldChar w:fldCharType="end"/>
            </w:r>
          </w:p>
        </w:tc>
      </w:tr>
      <w:tr w:rsidR="00E94BAE" w:rsidRPr="00E55577" w14:paraId="417CB4D9" w14:textId="77777777" w:rsidTr="00E94BAE">
        <w:tc>
          <w:tcPr>
            <w:tcW w:w="1266" w:type="dxa"/>
            <w:shd w:val="clear" w:color="auto" w:fill="BFBFBF"/>
          </w:tcPr>
          <w:p w14:paraId="7986D0B4" w14:textId="77777777" w:rsidR="00E94BAE" w:rsidRPr="00E55577" w:rsidRDefault="00E94BAE" w:rsidP="00E94BAE">
            <w:pPr>
              <w:spacing w:after="0" w:line="240" w:lineRule="auto"/>
              <w:ind w:left="360"/>
              <w:rPr>
                <w:rFonts w:ascii="Times New Roman" w:eastAsia="Times New Roman" w:hAnsi="Times New Roman"/>
                <w:sz w:val="18"/>
                <w:szCs w:val="18"/>
              </w:rPr>
            </w:pPr>
            <w:r w:rsidRPr="00E55577">
              <w:rPr>
                <w:rFonts w:ascii="Times New Roman" w:eastAsia="Times New Roman" w:hAnsi="Times New Roman"/>
                <w:sz w:val="18"/>
                <w:szCs w:val="18"/>
              </w:rPr>
              <w:t>Indicator 10.1</w:t>
            </w:r>
          </w:p>
        </w:tc>
        <w:tc>
          <w:tcPr>
            <w:tcW w:w="8128" w:type="dxa"/>
            <w:gridSpan w:val="10"/>
            <w:shd w:val="clear" w:color="auto" w:fill="BFBFBF"/>
          </w:tcPr>
          <w:p w14:paraId="4401754A" w14:textId="77777777" w:rsidR="00E94BAE" w:rsidRPr="00E55577" w:rsidRDefault="00E94BAE" w:rsidP="00E94BAE">
            <w:pPr>
              <w:spacing w:after="0" w:line="240" w:lineRule="auto"/>
              <w:ind w:left="360"/>
              <w:rPr>
                <w:rFonts w:ascii="Times New Roman" w:eastAsia="Times New Roman" w:hAnsi="Times New Roman"/>
                <w:sz w:val="18"/>
                <w:szCs w:val="18"/>
              </w:rPr>
            </w:pPr>
            <w:r w:rsidRPr="00E55577">
              <w:rPr>
                <w:rFonts w:ascii="Times New Roman" w:eastAsia="Times New Roman" w:hAnsi="Times New Roman"/>
                <w:sz w:val="18"/>
                <w:szCs w:val="18"/>
              </w:rPr>
              <w:t>Number of countries with legislation and policy implemented to control emissions of POPs to air</w:t>
            </w:r>
          </w:p>
        </w:tc>
        <w:tc>
          <w:tcPr>
            <w:tcW w:w="1491" w:type="dxa"/>
            <w:shd w:val="clear" w:color="auto" w:fill="BFBFBF"/>
          </w:tcPr>
          <w:p w14:paraId="06FD60F1" w14:textId="77777777" w:rsidR="00E94BAE" w:rsidRPr="00E55577" w:rsidRDefault="00E94BAE" w:rsidP="00E94BAE">
            <w:pPr>
              <w:spacing w:after="0" w:line="240" w:lineRule="auto"/>
              <w:ind w:left="360"/>
              <w:jc w:val="right"/>
              <w:rPr>
                <w:rFonts w:ascii="Times New Roman" w:eastAsia="Times New Roman" w:hAnsi="Times New Roman"/>
                <w:sz w:val="18"/>
                <w:szCs w:val="18"/>
              </w:rPr>
            </w:pPr>
            <w:r w:rsidRPr="00E55577">
              <w:rPr>
                <w:rFonts w:ascii="Times New Roman" w:eastAsia="Times New Roman" w:hAnsi="Times New Roman"/>
                <w:i/>
                <w:color w:val="000000"/>
                <w:sz w:val="18"/>
                <w:szCs w:val="18"/>
              </w:rPr>
              <w:fldChar w:fldCharType="begin">
                <w:ffData>
                  <w:name w:val="F_GEB_BD_target"/>
                  <w:enabled/>
                  <w:calcOnExit w:val="0"/>
                  <w:textInput/>
                </w:ffData>
              </w:fldChar>
            </w:r>
            <w:r w:rsidRPr="00E55577">
              <w:rPr>
                <w:rFonts w:ascii="Times New Roman" w:eastAsia="Times New Roman" w:hAnsi="Times New Roman"/>
                <w:i/>
                <w:color w:val="000000"/>
                <w:sz w:val="18"/>
                <w:szCs w:val="18"/>
              </w:rPr>
              <w:instrText xml:space="preserve"> FORMTEXT </w:instrText>
            </w:r>
            <w:r w:rsidRPr="00E55577">
              <w:rPr>
                <w:rFonts w:ascii="Times New Roman" w:eastAsia="Times New Roman" w:hAnsi="Times New Roman"/>
                <w:i/>
                <w:color w:val="000000"/>
                <w:sz w:val="18"/>
                <w:szCs w:val="18"/>
              </w:rPr>
            </w:r>
            <w:r w:rsidRPr="00E55577">
              <w:rPr>
                <w:rFonts w:ascii="Times New Roman" w:eastAsia="Times New Roman" w:hAnsi="Times New Roman"/>
                <w:i/>
                <w:color w:val="000000"/>
                <w:sz w:val="18"/>
                <w:szCs w:val="18"/>
              </w:rPr>
              <w:fldChar w:fldCharType="separate"/>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color w:val="000000"/>
                <w:sz w:val="18"/>
                <w:szCs w:val="18"/>
              </w:rPr>
              <w:fldChar w:fldCharType="end"/>
            </w:r>
          </w:p>
        </w:tc>
      </w:tr>
      <w:tr w:rsidR="00E94BAE" w:rsidRPr="00E55577" w14:paraId="15F130A9" w14:textId="77777777" w:rsidTr="00E94BAE">
        <w:trPr>
          <w:trHeight w:val="125"/>
        </w:trPr>
        <w:tc>
          <w:tcPr>
            <w:tcW w:w="1266" w:type="dxa"/>
            <w:vMerge w:val="restart"/>
            <w:shd w:val="clear" w:color="auto" w:fill="auto"/>
          </w:tcPr>
          <w:p w14:paraId="6832C49E" w14:textId="77777777" w:rsidR="00E94BAE" w:rsidRPr="00E55577" w:rsidRDefault="00E94BAE" w:rsidP="00E94BAE">
            <w:pPr>
              <w:spacing w:after="0" w:line="240" w:lineRule="auto"/>
              <w:ind w:left="360"/>
              <w:rPr>
                <w:rFonts w:ascii="Times New Roman" w:eastAsia="Times New Roman" w:hAnsi="Times New Roman"/>
                <w:sz w:val="18"/>
                <w:szCs w:val="18"/>
              </w:rPr>
            </w:pPr>
          </w:p>
        </w:tc>
        <w:tc>
          <w:tcPr>
            <w:tcW w:w="1140" w:type="dxa"/>
            <w:vMerge w:val="restart"/>
            <w:shd w:val="clear" w:color="auto" w:fill="auto"/>
          </w:tcPr>
          <w:p w14:paraId="7EADCECA" w14:textId="77777777" w:rsidR="00E94BAE" w:rsidRPr="00E55577" w:rsidRDefault="00E94BAE" w:rsidP="00E94BAE">
            <w:pPr>
              <w:spacing w:after="0" w:line="240" w:lineRule="auto"/>
              <w:ind w:left="360"/>
              <w:rPr>
                <w:rFonts w:ascii="Times New Roman" w:eastAsia="Times New Roman" w:hAnsi="Times New Roman"/>
                <w:sz w:val="18"/>
                <w:szCs w:val="18"/>
              </w:rPr>
            </w:pPr>
          </w:p>
        </w:tc>
        <w:tc>
          <w:tcPr>
            <w:tcW w:w="2975" w:type="dxa"/>
            <w:gridSpan w:val="4"/>
            <w:vMerge w:val="restart"/>
            <w:shd w:val="clear" w:color="auto" w:fill="auto"/>
          </w:tcPr>
          <w:p w14:paraId="6CE32313" w14:textId="77777777" w:rsidR="00E94BAE" w:rsidRPr="00E55577" w:rsidRDefault="00E94BAE" w:rsidP="00E94BAE">
            <w:pPr>
              <w:spacing w:after="0" w:line="240" w:lineRule="auto"/>
              <w:ind w:left="360"/>
              <w:rPr>
                <w:rFonts w:ascii="Times New Roman" w:eastAsia="Times New Roman" w:hAnsi="Times New Roman"/>
                <w:sz w:val="18"/>
                <w:szCs w:val="18"/>
              </w:rPr>
            </w:pPr>
          </w:p>
        </w:tc>
        <w:tc>
          <w:tcPr>
            <w:tcW w:w="5504" w:type="dxa"/>
            <w:gridSpan w:val="6"/>
            <w:shd w:val="clear" w:color="auto" w:fill="auto"/>
          </w:tcPr>
          <w:p w14:paraId="60C58E4E" w14:textId="77777777" w:rsidR="00E94BAE" w:rsidRPr="00E55577" w:rsidRDefault="00E94BAE" w:rsidP="00E94BAE">
            <w:pPr>
              <w:spacing w:after="0" w:line="240" w:lineRule="auto"/>
              <w:ind w:left="360"/>
              <w:jc w:val="center"/>
              <w:rPr>
                <w:rFonts w:ascii="Times New Roman" w:eastAsia="Times New Roman" w:hAnsi="Times New Roman"/>
                <w:sz w:val="18"/>
                <w:szCs w:val="18"/>
              </w:rPr>
            </w:pPr>
            <w:r w:rsidRPr="00E55577">
              <w:rPr>
                <w:rFonts w:ascii="Times New Roman" w:eastAsia="Times New Roman" w:hAnsi="Times New Roman"/>
                <w:sz w:val="18"/>
                <w:szCs w:val="18"/>
              </w:rPr>
              <w:t>Number of Countries</w:t>
            </w:r>
          </w:p>
        </w:tc>
      </w:tr>
      <w:tr w:rsidR="00E94BAE" w:rsidRPr="00E55577" w14:paraId="13B9DEA0" w14:textId="77777777" w:rsidTr="00E94BAE">
        <w:trPr>
          <w:trHeight w:val="58"/>
        </w:trPr>
        <w:tc>
          <w:tcPr>
            <w:tcW w:w="1266" w:type="dxa"/>
            <w:vMerge/>
            <w:shd w:val="clear" w:color="auto" w:fill="auto"/>
          </w:tcPr>
          <w:p w14:paraId="60E49391" w14:textId="77777777" w:rsidR="00E94BAE" w:rsidRPr="00E55577" w:rsidRDefault="00E94BAE" w:rsidP="00E94BAE">
            <w:pPr>
              <w:spacing w:after="0" w:line="240" w:lineRule="auto"/>
              <w:ind w:left="360"/>
              <w:rPr>
                <w:rFonts w:ascii="Times New Roman" w:eastAsia="Times New Roman" w:hAnsi="Times New Roman"/>
                <w:sz w:val="18"/>
                <w:szCs w:val="18"/>
              </w:rPr>
            </w:pPr>
          </w:p>
        </w:tc>
        <w:tc>
          <w:tcPr>
            <w:tcW w:w="1140" w:type="dxa"/>
            <w:vMerge/>
            <w:shd w:val="clear" w:color="auto" w:fill="auto"/>
          </w:tcPr>
          <w:p w14:paraId="3BFE0927" w14:textId="77777777" w:rsidR="00E94BAE" w:rsidRPr="00E55577" w:rsidRDefault="00E94BAE" w:rsidP="00E94BAE">
            <w:pPr>
              <w:spacing w:after="0" w:line="240" w:lineRule="auto"/>
              <w:ind w:left="360"/>
              <w:rPr>
                <w:rFonts w:ascii="Times New Roman" w:eastAsia="Times New Roman" w:hAnsi="Times New Roman"/>
                <w:sz w:val="18"/>
                <w:szCs w:val="18"/>
              </w:rPr>
            </w:pPr>
          </w:p>
        </w:tc>
        <w:tc>
          <w:tcPr>
            <w:tcW w:w="2975" w:type="dxa"/>
            <w:gridSpan w:val="4"/>
            <w:vMerge/>
            <w:shd w:val="clear" w:color="auto" w:fill="auto"/>
          </w:tcPr>
          <w:p w14:paraId="1BB1F117" w14:textId="77777777" w:rsidR="00E94BAE" w:rsidRPr="00E55577" w:rsidRDefault="00E94BAE" w:rsidP="00E94BAE">
            <w:pPr>
              <w:spacing w:after="0" w:line="240" w:lineRule="auto"/>
              <w:ind w:left="360"/>
              <w:rPr>
                <w:rFonts w:ascii="Times New Roman" w:eastAsia="Times New Roman" w:hAnsi="Times New Roman"/>
                <w:sz w:val="18"/>
                <w:szCs w:val="18"/>
              </w:rPr>
            </w:pPr>
          </w:p>
        </w:tc>
        <w:tc>
          <w:tcPr>
            <w:tcW w:w="2862" w:type="dxa"/>
            <w:gridSpan w:val="4"/>
            <w:shd w:val="clear" w:color="auto" w:fill="auto"/>
          </w:tcPr>
          <w:p w14:paraId="147AC39E" w14:textId="77777777" w:rsidR="00E94BAE" w:rsidRPr="00E55577" w:rsidRDefault="00E94BAE" w:rsidP="00E94BAE">
            <w:pPr>
              <w:spacing w:after="0" w:line="240" w:lineRule="auto"/>
              <w:ind w:left="360"/>
              <w:jc w:val="center"/>
              <w:rPr>
                <w:rFonts w:ascii="Times New Roman" w:eastAsia="Times New Roman" w:hAnsi="Times New Roman"/>
                <w:sz w:val="18"/>
                <w:szCs w:val="18"/>
              </w:rPr>
            </w:pPr>
            <w:r w:rsidRPr="00E55577">
              <w:rPr>
                <w:rFonts w:ascii="Times New Roman" w:eastAsia="Times New Roman" w:hAnsi="Times New Roman"/>
                <w:sz w:val="18"/>
                <w:szCs w:val="18"/>
              </w:rPr>
              <w:t>Expected</w:t>
            </w:r>
          </w:p>
        </w:tc>
        <w:tc>
          <w:tcPr>
            <w:tcW w:w="2642" w:type="dxa"/>
            <w:gridSpan w:val="2"/>
            <w:shd w:val="clear" w:color="auto" w:fill="auto"/>
          </w:tcPr>
          <w:p w14:paraId="44AF4A15" w14:textId="77777777" w:rsidR="00E94BAE" w:rsidRPr="00E55577" w:rsidRDefault="00E94BAE" w:rsidP="00E94BAE">
            <w:pPr>
              <w:spacing w:after="0" w:line="240" w:lineRule="auto"/>
              <w:ind w:left="360"/>
              <w:jc w:val="center"/>
              <w:rPr>
                <w:rFonts w:ascii="Times New Roman" w:eastAsia="Times New Roman" w:hAnsi="Times New Roman"/>
                <w:sz w:val="18"/>
                <w:szCs w:val="18"/>
              </w:rPr>
            </w:pPr>
            <w:r w:rsidRPr="00E55577">
              <w:rPr>
                <w:rFonts w:ascii="Times New Roman" w:eastAsia="Times New Roman" w:hAnsi="Times New Roman"/>
                <w:sz w:val="18"/>
                <w:szCs w:val="18"/>
              </w:rPr>
              <w:t>Achieved</w:t>
            </w:r>
          </w:p>
        </w:tc>
      </w:tr>
      <w:tr w:rsidR="00E94BAE" w:rsidRPr="00E55577" w14:paraId="791CB493" w14:textId="77777777" w:rsidTr="00E94BAE">
        <w:trPr>
          <w:trHeight w:val="125"/>
        </w:trPr>
        <w:tc>
          <w:tcPr>
            <w:tcW w:w="1266" w:type="dxa"/>
            <w:vMerge/>
            <w:shd w:val="clear" w:color="auto" w:fill="auto"/>
          </w:tcPr>
          <w:p w14:paraId="5C9E4F2E" w14:textId="77777777" w:rsidR="00E94BAE" w:rsidRPr="00E55577" w:rsidRDefault="00E94BAE" w:rsidP="00E94BAE">
            <w:pPr>
              <w:spacing w:after="0" w:line="240" w:lineRule="auto"/>
              <w:ind w:left="360"/>
              <w:rPr>
                <w:rFonts w:ascii="Times New Roman" w:eastAsia="Times New Roman" w:hAnsi="Times New Roman"/>
                <w:sz w:val="18"/>
                <w:szCs w:val="18"/>
              </w:rPr>
            </w:pPr>
          </w:p>
        </w:tc>
        <w:tc>
          <w:tcPr>
            <w:tcW w:w="1140" w:type="dxa"/>
            <w:vMerge/>
            <w:shd w:val="clear" w:color="auto" w:fill="auto"/>
          </w:tcPr>
          <w:p w14:paraId="4050743F" w14:textId="77777777" w:rsidR="00E94BAE" w:rsidRPr="00E55577" w:rsidRDefault="00E94BAE" w:rsidP="00E94BAE">
            <w:pPr>
              <w:spacing w:after="0" w:line="240" w:lineRule="auto"/>
              <w:ind w:left="360"/>
              <w:rPr>
                <w:rFonts w:ascii="Times New Roman" w:eastAsia="Times New Roman" w:hAnsi="Times New Roman"/>
                <w:sz w:val="18"/>
                <w:szCs w:val="18"/>
              </w:rPr>
            </w:pPr>
          </w:p>
        </w:tc>
        <w:tc>
          <w:tcPr>
            <w:tcW w:w="2975" w:type="dxa"/>
            <w:gridSpan w:val="4"/>
            <w:vMerge/>
            <w:shd w:val="clear" w:color="auto" w:fill="auto"/>
          </w:tcPr>
          <w:p w14:paraId="69887B3D" w14:textId="77777777" w:rsidR="00E94BAE" w:rsidRPr="00E55577" w:rsidRDefault="00E94BAE" w:rsidP="00E94BAE">
            <w:pPr>
              <w:spacing w:after="0" w:line="240" w:lineRule="auto"/>
              <w:ind w:left="360"/>
              <w:rPr>
                <w:rFonts w:ascii="Times New Roman" w:eastAsia="Times New Roman" w:hAnsi="Times New Roman"/>
                <w:sz w:val="18"/>
                <w:szCs w:val="18"/>
              </w:rPr>
            </w:pPr>
          </w:p>
        </w:tc>
        <w:tc>
          <w:tcPr>
            <w:tcW w:w="1297" w:type="dxa"/>
            <w:gridSpan w:val="2"/>
            <w:shd w:val="clear" w:color="auto" w:fill="auto"/>
          </w:tcPr>
          <w:p w14:paraId="33ECB1A5" w14:textId="63F519AD" w:rsidR="00E94BAE" w:rsidRPr="00E55577" w:rsidRDefault="00E94BAE" w:rsidP="00E94BAE">
            <w:pPr>
              <w:spacing w:after="0" w:line="240" w:lineRule="auto"/>
              <w:ind w:left="360"/>
              <w:jc w:val="center"/>
              <w:rPr>
                <w:rFonts w:ascii="Times New Roman" w:eastAsia="Times New Roman" w:hAnsi="Times New Roman"/>
                <w:sz w:val="18"/>
                <w:szCs w:val="18"/>
              </w:rPr>
            </w:pPr>
            <w:r w:rsidRPr="00E55577">
              <w:rPr>
                <w:rFonts w:ascii="Times New Roman" w:eastAsia="Times New Roman" w:hAnsi="Times New Roman"/>
                <w:sz w:val="18"/>
                <w:szCs w:val="18"/>
              </w:rPr>
              <w:t>Concept stage</w:t>
            </w:r>
          </w:p>
        </w:tc>
        <w:tc>
          <w:tcPr>
            <w:tcW w:w="1565" w:type="dxa"/>
            <w:gridSpan w:val="2"/>
            <w:shd w:val="clear" w:color="auto" w:fill="auto"/>
          </w:tcPr>
          <w:p w14:paraId="1A67E2A8" w14:textId="77777777" w:rsidR="00E94BAE" w:rsidRPr="00E55577" w:rsidRDefault="00E94BAE" w:rsidP="00E94BAE">
            <w:pPr>
              <w:spacing w:after="0" w:line="240" w:lineRule="auto"/>
              <w:ind w:left="360"/>
              <w:jc w:val="center"/>
              <w:rPr>
                <w:rFonts w:ascii="Times New Roman" w:eastAsia="Times New Roman" w:hAnsi="Times New Roman"/>
                <w:sz w:val="18"/>
                <w:szCs w:val="18"/>
              </w:rPr>
            </w:pPr>
            <w:r w:rsidRPr="00E55577">
              <w:rPr>
                <w:rFonts w:ascii="Times New Roman" w:eastAsia="Times New Roman" w:hAnsi="Times New Roman"/>
                <w:sz w:val="18"/>
                <w:szCs w:val="18"/>
              </w:rPr>
              <w:t>Endorsement</w:t>
            </w:r>
          </w:p>
        </w:tc>
        <w:tc>
          <w:tcPr>
            <w:tcW w:w="1151" w:type="dxa"/>
            <w:shd w:val="clear" w:color="auto" w:fill="auto"/>
          </w:tcPr>
          <w:p w14:paraId="1E6F0719" w14:textId="77777777" w:rsidR="00E94BAE" w:rsidRPr="00E55577" w:rsidRDefault="00E94BAE" w:rsidP="00E94BAE">
            <w:pPr>
              <w:spacing w:after="0" w:line="240" w:lineRule="auto"/>
              <w:ind w:left="360"/>
              <w:jc w:val="center"/>
              <w:rPr>
                <w:rFonts w:ascii="Times New Roman" w:eastAsia="Times New Roman" w:hAnsi="Times New Roman"/>
                <w:sz w:val="18"/>
                <w:szCs w:val="18"/>
              </w:rPr>
            </w:pPr>
            <w:r w:rsidRPr="00E55577">
              <w:rPr>
                <w:rFonts w:ascii="Times New Roman" w:eastAsia="Times New Roman" w:hAnsi="Times New Roman"/>
                <w:sz w:val="18"/>
                <w:szCs w:val="18"/>
              </w:rPr>
              <w:t>MTR</w:t>
            </w:r>
          </w:p>
        </w:tc>
        <w:tc>
          <w:tcPr>
            <w:tcW w:w="1491" w:type="dxa"/>
            <w:shd w:val="clear" w:color="auto" w:fill="auto"/>
          </w:tcPr>
          <w:p w14:paraId="2470092C" w14:textId="77777777" w:rsidR="00E94BAE" w:rsidRPr="00E55577" w:rsidRDefault="00E94BAE" w:rsidP="00E94BAE">
            <w:pPr>
              <w:spacing w:after="0" w:line="240" w:lineRule="auto"/>
              <w:ind w:left="360"/>
              <w:jc w:val="center"/>
              <w:rPr>
                <w:rFonts w:ascii="Times New Roman" w:eastAsia="Times New Roman" w:hAnsi="Times New Roman"/>
                <w:sz w:val="18"/>
                <w:szCs w:val="18"/>
              </w:rPr>
            </w:pPr>
            <w:r w:rsidRPr="00E55577">
              <w:rPr>
                <w:rFonts w:ascii="Times New Roman" w:eastAsia="Times New Roman" w:hAnsi="Times New Roman"/>
                <w:sz w:val="18"/>
                <w:szCs w:val="18"/>
              </w:rPr>
              <w:t>TE</w:t>
            </w:r>
          </w:p>
        </w:tc>
      </w:tr>
      <w:tr w:rsidR="00E94BAE" w:rsidRPr="00E55577" w14:paraId="14D6B910" w14:textId="77777777" w:rsidTr="00E94BAE">
        <w:tc>
          <w:tcPr>
            <w:tcW w:w="1266" w:type="dxa"/>
            <w:shd w:val="clear" w:color="auto" w:fill="auto"/>
          </w:tcPr>
          <w:p w14:paraId="5D485234" w14:textId="77777777" w:rsidR="00E94BAE" w:rsidRPr="00E55577" w:rsidRDefault="00E94BAE" w:rsidP="00E94BAE">
            <w:pPr>
              <w:spacing w:after="0" w:line="240" w:lineRule="auto"/>
              <w:ind w:left="360"/>
              <w:jc w:val="right"/>
              <w:rPr>
                <w:rFonts w:ascii="Times New Roman" w:eastAsia="Times New Roman" w:hAnsi="Times New Roman"/>
                <w:sz w:val="18"/>
                <w:szCs w:val="18"/>
              </w:rPr>
            </w:pPr>
          </w:p>
        </w:tc>
        <w:tc>
          <w:tcPr>
            <w:tcW w:w="1140" w:type="dxa"/>
            <w:shd w:val="clear" w:color="auto" w:fill="auto"/>
          </w:tcPr>
          <w:p w14:paraId="3A8676D3" w14:textId="77777777" w:rsidR="00E94BAE" w:rsidRPr="00E55577" w:rsidRDefault="00E94BAE" w:rsidP="00E94BAE">
            <w:pPr>
              <w:spacing w:after="0" w:line="240" w:lineRule="auto"/>
              <w:ind w:left="360"/>
              <w:jc w:val="right"/>
              <w:rPr>
                <w:rFonts w:ascii="Times New Roman" w:eastAsia="Times New Roman" w:hAnsi="Times New Roman"/>
                <w:sz w:val="18"/>
                <w:szCs w:val="18"/>
              </w:rPr>
            </w:pPr>
          </w:p>
        </w:tc>
        <w:tc>
          <w:tcPr>
            <w:tcW w:w="2975" w:type="dxa"/>
            <w:gridSpan w:val="4"/>
            <w:shd w:val="clear" w:color="auto" w:fill="auto"/>
          </w:tcPr>
          <w:p w14:paraId="53893FA3" w14:textId="77777777" w:rsidR="00E94BAE" w:rsidRPr="00E55577" w:rsidRDefault="00E94BAE" w:rsidP="00E94BAE">
            <w:pPr>
              <w:spacing w:after="0" w:line="240" w:lineRule="auto"/>
              <w:ind w:left="360"/>
              <w:jc w:val="right"/>
              <w:rPr>
                <w:rFonts w:ascii="Times New Roman" w:eastAsia="Times New Roman" w:hAnsi="Times New Roman"/>
                <w:sz w:val="18"/>
                <w:szCs w:val="18"/>
              </w:rPr>
            </w:pPr>
          </w:p>
        </w:tc>
        <w:tc>
          <w:tcPr>
            <w:tcW w:w="1297" w:type="dxa"/>
            <w:gridSpan w:val="2"/>
            <w:shd w:val="clear" w:color="auto" w:fill="auto"/>
          </w:tcPr>
          <w:p w14:paraId="535B38E4" w14:textId="77777777" w:rsidR="00E94BAE" w:rsidRPr="00E55577" w:rsidRDefault="00E94BAE" w:rsidP="00E94BAE">
            <w:pPr>
              <w:spacing w:after="0" w:line="240" w:lineRule="auto"/>
              <w:ind w:left="360"/>
              <w:jc w:val="center"/>
              <w:rPr>
                <w:rFonts w:ascii="Times New Roman" w:eastAsia="Times New Roman" w:hAnsi="Times New Roman"/>
                <w:sz w:val="18"/>
                <w:szCs w:val="18"/>
              </w:rPr>
            </w:pPr>
            <w:r w:rsidRPr="00E55577">
              <w:rPr>
                <w:rFonts w:ascii="Times New Roman" w:eastAsia="Times New Roman" w:hAnsi="Times New Roman"/>
                <w:i/>
                <w:color w:val="000000"/>
                <w:sz w:val="18"/>
                <w:szCs w:val="18"/>
              </w:rPr>
              <w:fldChar w:fldCharType="begin">
                <w:ffData>
                  <w:name w:val="F_GEB_BD_target"/>
                  <w:enabled/>
                  <w:calcOnExit w:val="0"/>
                  <w:textInput/>
                </w:ffData>
              </w:fldChar>
            </w:r>
            <w:r w:rsidRPr="00E55577">
              <w:rPr>
                <w:rFonts w:ascii="Times New Roman" w:eastAsia="Times New Roman" w:hAnsi="Times New Roman"/>
                <w:i/>
                <w:color w:val="000000"/>
                <w:sz w:val="18"/>
                <w:szCs w:val="18"/>
              </w:rPr>
              <w:instrText xml:space="preserve"> FORMTEXT </w:instrText>
            </w:r>
            <w:r w:rsidRPr="00E55577">
              <w:rPr>
                <w:rFonts w:ascii="Times New Roman" w:eastAsia="Times New Roman" w:hAnsi="Times New Roman"/>
                <w:i/>
                <w:color w:val="000000"/>
                <w:sz w:val="18"/>
                <w:szCs w:val="18"/>
              </w:rPr>
            </w:r>
            <w:r w:rsidRPr="00E55577">
              <w:rPr>
                <w:rFonts w:ascii="Times New Roman" w:eastAsia="Times New Roman" w:hAnsi="Times New Roman"/>
                <w:i/>
                <w:color w:val="000000"/>
                <w:sz w:val="18"/>
                <w:szCs w:val="18"/>
              </w:rPr>
              <w:fldChar w:fldCharType="separate"/>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color w:val="000000"/>
                <w:sz w:val="18"/>
                <w:szCs w:val="18"/>
              </w:rPr>
              <w:fldChar w:fldCharType="end"/>
            </w:r>
          </w:p>
        </w:tc>
        <w:tc>
          <w:tcPr>
            <w:tcW w:w="1565" w:type="dxa"/>
            <w:gridSpan w:val="2"/>
            <w:shd w:val="clear" w:color="auto" w:fill="auto"/>
          </w:tcPr>
          <w:p w14:paraId="6DA25326" w14:textId="77777777" w:rsidR="00E94BAE" w:rsidRPr="00E55577" w:rsidRDefault="00E94BAE" w:rsidP="00E94BAE">
            <w:pPr>
              <w:spacing w:after="0" w:line="240" w:lineRule="auto"/>
              <w:ind w:left="360"/>
              <w:jc w:val="center"/>
              <w:rPr>
                <w:rFonts w:ascii="Times New Roman" w:eastAsia="Times New Roman" w:hAnsi="Times New Roman"/>
                <w:sz w:val="18"/>
                <w:szCs w:val="18"/>
              </w:rPr>
            </w:pPr>
            <w:r w:rsidRPr="00E55577">
              <w:rPr>
                <w:rFonts w:ascii="Times New Roman" w:eastAsia="Times New Roman" w:hAnsi="Times New Roman"/>
                <w:i/>
                <w:color w:val="000000"/>
                <w:sz w:val="18"/>
                <w:szCs w:val="18"/>
              </w:rPr>
              <w:fldChar w:fldCharType="begin">
                <w:ffData>
                  <w:name w:val="F_GEB_BD_target"/>
                  <w:enabled/>
                  <w:calcOnExit w:val="0"/>
                  <w:textInput/>
                </w:ffData>
              </w:fldChar>
            </w:r>
            <w:r w:rsidRPr="00E55577">
              <w:rPr>
                <w:rFonts w:ascii="Times New Roman" w:eastAsia="Times New Roman" w:hAnsi="Times New Roman"/>
                <w:i/>
                <w:color w:val="000000"/>
                <w:sz w:val="18"/>
                <w:szCs w:val="18"/>
              </w:rPr>
              <w:instrText xml:space="preserve"> FORMTEXT </w:instrText>
            </w:r>
            <w:r w:rsidRPr="00E55577">
              <w:rPr>
                <w:rFonts w:ascii="Times New Roman" w:eastAsia="Times New Roman" w:hAnsi="Times New Roman"/>
                <w:i/>
                <w:color w:val="000000"/>
                <w:sz w:val="18"/>
                <w:szCs w:val="18"/>
              </w:rPr>
            </w:r>
            <w:r w:rsidRPr="00E55577">
              <w:rPr>
                <w:rFonts w:ascii="Times New Roman" w:eastAsia="Times New Roman" w:hAnsi="Times New Roman"/>
                <w:i/>
                <w:color w:val="000000"/>
                <w:sz w:val="18"/>
                <w:szCs w:val="18"/>
              </w:rPr>
              <w:fldChar w:fldCharType="separate"/>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color w:val="000000"/>
                <w:sz w:val="18"/>
                <w:szCs w:val="18"/>
              </w:rPr>
              <w:fldChar w:fldCharType="end"/>
            </w:r>
          </w:p>
        </w:tc>
        <w:tc>
          <w:tcPr>
            <w:tcW w:w="1151" w:type="dxa"/>
            <w:shd w:val="clear" w:color="auto" w:fill="auto"/>
          </w:tcPr>
          <w:p w14:paraId="075CCE39" w14:textId="77777777" w:rsidR="00E94BAE" w:rsidRPr="00E55577" w:rsidRDefault="00E94BAE" w:rsidP="00E94BAE">
            <w:pPr>
              <w:spacing w:after="0" w:line="240" w:lineRule="auto"/>
              <w:ind w:left="360"/>
              <w:jc w:val="center"/>
              <w:rPr>
                <w:rFonts w:ascii="Times New Roman" w:eastAsia="Times New Roman" w:hAnsi="Times New Roman"/>
                <w:sz w:val="18"/>
                <w:szCs w:val="18"/>
              </w:rPr>
            </w:pPr>
            <w:r w:rsidRPr="00E55577">
              <w:rPr>
                <w:rFonts w:ascii="Times New Roman" w:eastAsia="Times New Roman" w:hAnsi="Times New Roman"/>
                <w:i/>
                <w:color w:val="000000"/>
                <w:sz w:val="18"/>
                <w:szCs w:val="18"/>
              </w:rPr>
              <w:fldChar w:fldCharType="begin">
                <w:ffData>
                  <w:name w:val="F_GEB_BD_target"/>
                  <w:enabled/>
                  <w:calcOnExit w:val="0"/>
                  <w:textInput/>
                </w:ffData>
              </w:fldChar>
            </w:r>
            <w:r w:rsidRPr="00E55577">
              <w:rPr>
                <w:rFonts w:ascii="Times New Roman" w:eastAsia="Times New Roman" w:hAnsi="Times New Roman"/>
                <w:i/>
                <w:color w:val="000000"/>
                <w:sz w:val="18"/>
                <w:szCs w:val="18"/>
              </w:rPr>
              <w:instrText xml:space="preserve"> FORMTEXT </w:instrText>
            </w:r>
            <w:r w:rsidRPr="00E55577">
              <w:rPr>
                <w:rFonts w:ascii="Times New Roman" w:eastAsia="Times New Roman" w:hAnsi="Times New Roman"/>
                <w:i/>
                <w:color w:val="000000"/>
                <w:sz w:val="18"/>
                <w:szCs w:val="18"/>
              </w:rPr>
            </w:r>
            <w:r w:rsidRPr="00E55577">
              <w:rPr>
                <w:rFonts w:ascii="Times New Roman" w:eastAsia="Times New Roman" w:hAnsi="Times New Roman"/>
                <w:i/>
                <w:color w:val="000000"/>
                <w:sz w:val="18"/>
                <w:szCs w:val="18"/>
              </w:rPr>
              <w:fldChar w:fldCharType="separate"/>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color w:val="000000"/>
                <w:sz w:val="18"/>
                <w:szCs w:val="18"/>
              </w:rPr>
              <w:fldChar w:fldCharType="end"/>
            </w:r>
          </w:p>
        </w:tc>
        <w:tc>
          <w:tcPr>
            <w:tcW w:w="1491" w:type="dxa"/>
            <w:shd w:val="clear" w:color="auto" w:fill="auto"/>
          </w:tcPr>
          <w:p w14:paraId="0E600619" w14:textId="77777777" w:rsidR="00E94BAE" w:rsidRPr="00E55577" w:rsidRDefault="00E94BAE" w:rsidP="00E94BAE">
            <w:pPr>
              <w:spacing w:after="0" w:line="240" w:lineRule="auto"/>
              <w:ind w:left="360"/>
              <w:jc w:val="center"/>
              <w:rPr>
                <w:rFonts w:ascii="Times New Roman" w:eastAsia="Times New Roman" w:hAnsi="Times New Roman"/>
                <w:sz w:val="18"/>
                <w:szCs w:val="18"/>
              </w:rPr>
            </w:pPr>
            <w:r w:rsidRPr="00E55577">
              <w:rPr>
                <w:rFonts w:ascii="Times New Roman" w:eastAsia="Times New Roman" w:hAnsi="Times New Roman"/>
                <w:i/>
                <w:color w:val="000000"/>
                <w:sz w:val="18"/>
                <w:szCs w:val="18"/>
              </w:rPr>
              <w:fldChar w:fldCharType="begin">
                <w:ffData>
                  <w:name w:val="F_GEB_BD_target"/>
                  <w:enabled/>
                  <w:calcOnExit w:val="0"/>
                  <w:textInput/>
                </w:ffData>
              </w:fldChar>
            </w:r>
            <w:r w:rsidRPr="00E55577">
              <w:rPr>
                <w:rFonts w:ascii="Times New Roman" w:eastAsia="Times New Roman" w:hAnsi="Times New Roman"/>
                <w:i/>
                <w:color w:val="000000"/>
                <w:sz w:val="18"/>
                <w:szCs w:val="18"/>
              </w:rPr>
              <w:instrText xml:space="preserve"> FORMTEXT </w:instrText>
            </w:r>
            <w:r w:rsidRPr="00E55577">
              <w:rPr>
                <w:rFonts w:ascii="Times New Roman" w:eastAsia="Times New Roman" w:hAnsi="Times New Roman"/>
                <w:i/>
                <w:color w:val="000000"/>
                <w:sz w:val="18"/>
                <w:szCs w:val="18"/>
              </w:rPr>
            </w:r>
            <w:r w:rsidRPr="00E55577">
              <w:rPr>
                <w:rFonts w:ascii="Times New Roman" w:eastAsia="Times New Roman" w:hAnsi="Times New Roman"/>
                <w:i/>
                <w:color w:val="000000"/>
                <w:sz w:val="18"/>
                <w:szCs w:val="18"/>
              </w:rPr>
              <w:fldChar w:fldCharType="separate"/>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color w:val="000000"/>
                <w:sz w:val="18"/>
                <w:szCs w:val="18"/>
              </w:rPr>
              <w:fldChar w:fldCharType="end"/>
            </w:r>
          </w:p>
        </w:tc>
      </w:tr>
      <w:tr w:rsidR="00E94BAE" w:rsidRPr="00E55577" w14:paraId="36FA061B" w14:textId="77777777" w:rsidTr="00E94BAE">
        <w:tc>
          <w:tcPr>
            <w:tcW w:w="1266" w:type="dxa"/>
            <w:shd w:val="clear" w:color="auto" w:fill="BFBFBF"/>
          </w:tcPr>
          <w:p w14:paraId="0C865556" w14:textId="77777777" w:rsidR="00E94BAE" w:rsidRPr="00E55577" w:rsidRDefault="00E94BAE" w:rsidP="00E94BAE">
            <w:pPr>
              <w:spacing w:after="0" w:line="240" w:lineRule="auto"/>
              <w:ind w:left="360"/>
              <w:rPr>
                <w:rFonts w:ascii="Times New Roman" w:eastAsia="Times New Roman" w:hAnsi="Times New Roman"/>
                <w:sz w:val="18"/>
                <w:szCs w:val="18"/>
              </w:rPr>
            </w:pPr>
            <w:r w:rsidRPr="00E55577">
              <w:rPr>
                <w:rFonts w:ascii="Times New Roman" w:eastAsia="Times New Roman" w:hAnsi="Times New Roman"/>
                <w:sz w:val="18"/>
                <w:szCs w:val="18"/>
              </w:rPr>
              <w:t>Indicator 10.2</w:t>
            </w:r>
          </w:p>
        </w:tc>
        <w:tc>
          <w:tcPr>
            <w:tcW w:w="8128" w:type="dxa"/>
            <w:gridSpan w:val="10"/>
            <w:shd w:val="clear" w:color="auto" w:fill="BFBFBF"/>
          </w:tcPr>
          <w:p w14:paraId="18847267" w14:textId="77777777" w:rsidR="00E94BAE" w:rsidRPr="00E55577" w:rsidRDefault="00E94BAE" w:rsidP="00E94BAE">
            <w:pPr>
              <w:spacing w:after="0" w:line="240" w:lineRule="auto"/>
              <w:ind w:left="360"/>
              <w:rPr>
                <w:rFonts w:ascii="Times New Roman" w:eastAsia="Times New Roman" w:hAnsi="Times New Roman"/>
                <w:sz w:val="18"/>
                <w:szCs w:val="18"/>
              </w:rPr>
            </w:pPr>
            <w:r w:rsidRPr="00E55577">
              <w:rPr>
                <w:rFonts w:ascii="Times New Roman" w:eastAsia="Times New Roman" w:hAnsi="Times New Roman"/>
                <w:sz w:val="18"/>
                <w:szCs w:val="18"/>
              </w:rPr>
              <w:t>Number of emission control technologies/practices implemented</w:t>
            </w:r>
          </w:p>
        </w:tc>
        <w:tc>
          <w:tcPr>
            <w:tcW w:w="1491" w:type="dxa"/>
            <w:shd w:val="clear" w:color="auto" w:fill="BFBFBF"/>
          </w:tcPr>
          <w:p w14:paraId="2C2588B3" w14:textId="77777777" w:rsidR="00E94BAE" w:rsidRPr="00E55577" w:rsidRDefault="00E94BAE" w:rsidP="00E94BAE">
            <w:pPr>
              <w:spacing w:after="0" w:line="240" w:lineRule="auto"/>
              <w:ind w:left="360"/>
              <w:jc w:val="right"/>
              <w:rPr>
                <w:rFonts w:ascii="Times New Roman" w:eastAsia="Times New Roman" w:hAnsi="Times New Roman"/>
                <w:sz w:val="18"/>
                <w:szCs w:val="18"/>
              </w:rPr>
            </w:pPr>
            <w:r w:rsidRPr="00E55577">
              <w:rPr>
                <w:rFonts w:ascii="Times New Roman" w:eastAsia="Times New Roman" w:hAnsi="Times New Roman"/>
                <w:i/>
                <w:color w:val="000000"/>
                <w:sz w:val="18"/>
                <w:szCs w:val="18"/>
              </w:rPr>
              <w:fldChar w:fldCharType="begin">
                <w:ffData>
                  <w:name w:val="F_GEB_BD_target"/>
                  <w:enabled/>
                  <w:calcOnExit w:val="0"/>
                  <w:textInput/>
                </w:ffData>
              </w:fldChar>
            </w:r>
            <w:r w:rsidRPr="00E55577">
              <w:rPr>
                <w:rFonts w:ascii="Times New Roman" w:eastAsia="Times New Roman" w:hAnsi="Times New Roman"/>
                <w:i/>
                <w:color w:val="000000"/>
                <w:sz w:val="18"/>
                <w:szCs w:val="18"/>
              </w:rPr>
              <w:instrText xml:space="preserve"> FORMTEXT </w:instrText>
            </w:r>
            <w:r w:rsidRPr="00E55577">
              <w:rPr>
                <w:rFonts w:ascii="Times New Roman" w:eastAsia="Times New Roman" w:hAnsi="Times New Roman"/>
                <w:i/>
                <w:color w:val="000000"/>
                <w:sz w:val="18"/>
                <w:szCs w:val="18"/>
              </w:rPr>
            </w:r>
            <w:r w:rsidRPr="00E55577">
              <w:rPr>
                <w:rFonts w:ascii="Times New Roman" w:eastAsia="Times New Roman" w:hAnsi="Times New Roman"/>
                <w:i/>
                <w:color w:val="000000"/>
                <w:sz w:val="18"/>
                <w:szCs w:val="18"/>
              </w:rPr>
              <w:fldChar w:fldCharType="separate"/>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color w:val="000000"/>
                <w:sz w:val="18"/>
                <w:szCs w:val="18"/>
              </w:rPr>
              <w:fldChar w:fldCharType="end"/>
            </w:r>
          </w:p>
        </w:tc>
      </w:tr>
      <w:tr w:rsidR="00E94BAE" w:rsidRPr="00E55577" w14:paraId="4066D1F6" w14:textId="77777777" w:rsidTr="00E94BAE">
        <w:trPr>
          <w:trHeight w:val="125"/>
        </w:trPr>
        <w:tc>
          <w:tcPr>
            <w:tcW w:w="1266" w:type="dxa"/>
            <w:vMerge w:val="restart"/>
            <w:shd w:val="clear" w:color="auto" w:fill="auto"/>
          </w:tcPr>
          <w:p w14:paraId="30C913CC" w14:textId="77777777" w:rsidR="00E94BAE" w:rsidRPr="00E55577" w:rsidRDefault="00E94BAE" w:rsidP="00E94BAE">
            <w:pPr>
              <w:spacing w:after="0" w:line="240" w:lineRule="auto"/>
              <w:ind w:left="360"/>
              <w:rPr>
                <w:rFonts w:ascii="Times New Roman" w:eastAsia="Times New Roman" w:hAnsi="Times New Roman"/>
                <w:sz w:val="18"/>
                <w:szCs w:val="18"/>
              </w:rPr>
            </w:pPr>
          </w:p>
        </w:tc>
        <w:tc>
          <w:tcPr>
            <w:tcW w:w="1140" w:type="dxa"/>
            <w:vMerge w:val="restart"/>
            <w:shd w:val="clear" w:color="auto" w:fill="auto"/>
          </w:tcPr>
          <w:p w14:paraId="2D0958B8" w14:textId="77777777" w:rsidR="00E94BAE" w:rsidRPr="00E55577" w:rsidRDefault="00E94BAE" w:rsidP="00E94BAE">
            <w:pPr>
              <w:spacing w:after="0" w:line="240" w:lineRule="auto"/>
              <w:ind w:left="360"/>
              <w:rPr>
                <w:rFonts w:ascii="Times New Roman" w:eastAsia="Times New Roman" w:hAnsi="Times New Roman"/>
                <w:sz w:val="18"/>
                <w:szCs w:val="18"/>
              </w:rPr>
            </w:pPr>
          </w:p>
        </w:tc>
        <w:tc>
          <w:tcPr>
            <w:tcW w:w="2975" w:type="dxa"/>
            <w:gridSpan w:val="4"/>
            <w:vMerge w:val="restart"/>
            <w:shd w:val="clear" w:color="auto" w:fill="auto"/>
          </w:tcPr>
          <w:p w14:paraId="5A9D5BFD" w14:textId="77777777" w:rsidR="00E94BAE" w:rsidRPr="00E55577" w:rsidRDefault="00E94BAE" w:rsidP="00E94BAE">
            <w:pPr>
              <w:spacing w:after="0" w:line="240" w:lineRule="auto"/>
              <w:ind w:left="360"/>
              <w:rPr>
                <w:rFonts w:ascii="Times New Roman" w:eastAsia="Times New Roman" w:hAnsi="Times New Roman"/>
                <w:sz w:val="18"/>
                <w:szCs w:val="18"/>
              </w:rPr>
            </w:pPr>
          </w:p>
        </w:tc>
        <w:tc>
          <w:tcPr>
            <w:tcW w:w="5504" w:type="dxa"/>
            <w:gridSpan w:val="6"/>
            <w:shd w:val="clear" w:color="auto" w:fill="auto"/>
          </w:tcPr>
          <w:p w14:paraId="61DEEE3F" w14:textId="77777777" w:rsidR="00E94BAE" w:rsidRPr="00E55577" w:rsidRDefault="00E94BAE" w:rsidP="00E94BAE">
            <w:pPr>
              <w:spacing w:after="0" w:line="240" w:lineRule="auto"/>
              <w:ind w:left="360"/>
              <w:jc w:val="center"/>
              <w:rPr>
                <w:rFonts w:ascii="Times New Roman" w:eastAsia="Times New Roman" w:hAnsi="Times New Roman"/>
                <w:sz w:val="18"/>
                <w:szCs w:val="18"/>
              </w:rPr>
            </w:pPr>
            <w:r w:rsidRPr="00E55577">
              <w:rPr>
                <w:rFonts w:ascii="Times New Roman" w:eastAsia="Times New Roman" w:hAnsi="Times New Roman"/>
                <w:sz w:val="18"/>
                <w:szCs w:val="18"/>
              </w:rPr>
              <w:t>Number</w:t>
            </w:r>
          </w:p>
        </w:tc>
      </w:tr>
      <w:tr w:rsidR="00E94BAE" w:rsidRPr="00E55577" w14:paraId="5FB99DEF" w14:textId="77777777" w:rsidTr="00E94BAE">
        <w:trPr>
          <w:trHeight w:val="58"/>
        </w:trPr>
        <w:tc>
          <w:tcPr>
            <w:tcW w:w="1266" w:type="dxa"/>
            <w:vMerge/>
            <w:shd w:val="clear" w:color="auto" w:fill="auto"/>
          </w:tcPr>
          <w:p w14:paraId="4391937F" w14:textId="77777777" w:rsidR="00E94BAE" w:rsidRPr="00E55577" w:rsidRDefault="00E94BAE" w:rsidP="00E94BAE">
            <w:pPr>
              <w:spacing w:after="0" w:line="240" w:lineRule="auto"/>
              <w:ind w:left="360"/>
              <w:rPr>
                <w:rFonts w:ascii="Times New Roman" w:eastAsia="Times New Roman" w:hAnsi="Times New Roman"/>
                <w:sz w:val="18"/>
                <w:szCs w:val="18"/>
              </w:rPr>
            </w:pPr>
          </w:p>
        </w:tc>
        <w:tc>
          <w:tcPr>
            <w:tcW w:w="1140" w:type="dxa"/>
            <w:vMerge/>
            <w:shd w:val="clear" w:color="auto" w:fill="auto"/>
          </w:tcPr>
          <w:p w14:paraId="42D453C4" w14:textId="77777777" w:rsidR="00E94BAE" w:rsidRPr="00E55577" w:rsidRDefault="00E94BAE" w:rsidP="00E94BAE">
            <w:pPr>
              <w:spacing w:after="0" w:line="240" w:lineRule="auto"/>
              <w:ind w:left="360"/>
              <w:rPr>
                <w:rFonts w:ascii="Times New Roman" w:eastAsia="Times New Roman" w:hAnsi="Times New Roman"/>
                <w:sz w:val="18"/>
                <w:szCs w:val="18"/>
              </w:rPr>
            </w:pPr>
          </w:p>
        </w:tc>
        <w:tc>
          <w:tcPr>
            <w:tcW w:w="2975" w:type="dxa"/>
            <w:gridSpan w:val="4"/>
            <w:vMerge/>
            <w:shd w:val="clear" w:color="auto" w:fill="auto"/>
          </w:tcPr>
          <w:p w14:paraId="669E5DDE" w14:textId="77777777" w:rsidR="00E94BAE" w:rsidRPr="00E55577" w:rsidRDefault="00E94BAE" w:rsidP="00E94BAE">
            <w:pPr>
              <w:spacing w:after="0" w:line="240" w:lineRule="auto"/>
              <w:ind w:left="360"/>
              <w:rPr>
                <w:rFonts w:ascii="Times New Roman" w:eastAsia="Times New Roman" w:hAnsi="Times New Roman"/>
                <w:sz w:val="18"/>
                <w:szCs w:val="18"/>
              </w:rPr>
            </w:pPr>
          </w:p>
        </w:tc>
        <w:tc>
          <w:tcPr>
            <w:tcW w:w="2862" w:type="dxa"/>
            <w:gridSpan w:val="4"/>
            <w:shd w:val="clear" w:color="auto" w:fill="auto"/>
          </w:tcPr>
          <w:p w14:paraId="6483FB6B" w14:textId="77777777" w:rsidR="00E94BAE" w:rsidRPr="00E55577" w:rsidRDefault="00E94BAE" w:rsidP="00E94BAE">
            <w:pPr>
              <w:spacing w:after="0" w:line="240" w:lineRule="auto"/>
              <w:ind w:left="360"/>
              <w:jc w:val="center"/>
              <w:rPr>
                <w:rFonts w:ascii="Times New Roman" w:eastAsia="Times New Roman" w:hAnsi="Times New Roman"/>
                <w:sz w:val="18"/>
                <w:szCs w:val="18"/>
              </w:rPr>
            </w:pPr>
            <w:r w:rsidRPr="00E55577">
              <w:rPr>
                <w:rFonts w:ascii="Times New Roman" w:eastAsia="Times New Roman" w:hAnsi="Times New Roman"/>
                <w:sz w:val="18"/>
                <w:szCs w:val="18"/>
              </w:rPr>
              <w:t>Expected</w:t>
            </w:r>
          </w:p>
        </w:tc>
        <w:tc>
          <w:tcPr>
            <w:tcW w:w="2642" w:type="dxa"/>
            <w:gridSpan w:val="2"/>
            <w:shd w:val="clear" w:color="auto" w:fill="auto"/>
          </w:tcPr>
          <w:p w14:paraId="365115AF" w14:textId="77777777" w:rsidR="00E94BAE" w:rsidRPr="00E55577" w:rsidRDefault="00E94BAE" w:rsidP="00E94BAE">
            <w:pPr>
              <w:spacing w:after="0" w:line="240" w:lineRule="auto"/>
              <w:ind w:left="360"/>
              <w:jc w:val="center"/>
              <w:rPr>
                <w:rFonts w:ascii="Times New Roman" w:eastAsia="Times New Roman" w:hAnsi="Times New Roman"/>
                <w:sz w:val="18"/>
                <w:szCs w:val="18"/>
              </w:rPr>
            </w:pPr>
            <w:r w:rsidRPr="00E55577">
              <w:rPr>
                <w:rFonts w:ascii="Times New Roman" w:eastAsia="Times New Roman" w:hAnsi="Times New Roman"/>
                <w:sz w:val="18"/>
                <w:szCs w:val="18"/>
              </w:rPr>
              <w:t>Achieved</w:t>
            </w:r>
          </w:p>
        </w:tc>
      </w:tr>
      <w:tr w:rsidR="00E94BAE" w:rsidRPr="00E55577" w14:paraId="0ABAEC69" w14:textId="77777777" w:rsidTr="00E94BAE">
        <w:trPr>
          <w:trHeight w:val="206"/>
        </w:trPr>
        <w:tc>
          <w:tcPr>
            <w:tcW w:w="1266" w:type="dxa"/>
            <w:vMerge/>
            <w:shd w:val="clear" w:color="auto" w:fill="auto"/>
          </w:tcPr>
          <w:p w14:paraId="6EECBEFA" w14:textId="77777777" w:rsidR="00E94BAE" w:rsidRPr="00E55577" w:rsidRDefault="00E94BAE" w:rsidP="00E94BAE">
            <w:pPr>
              <w:spacing w:after="0" w:line="240" w:lineRule="auto"/>
              <w:ind w:left="360"/>
              <w:rPr>
                <w:rFonts w:ascii="Times New Roman" w:eastAsia="Times New Roman" w:hAnsi="Times New Roman"/>
                <w:sz w:val="18"/>
                <w:szCs w:val="18"/>
              </w:rPr>
            </w:pPr>
          </w:p>
        </w:tc>
        <w:tc>
          <w:tcPr>
            <w:tcW w:w="1140" w:type="dxa"/>
            <w:vMerge/>
            <w:shd w:val="clear" w:color="auto" w:fill="auto"/>
          </w:tcPr>
          <w:p w14:paraId="0B675EE8" w14:textId="77777777" w:rsidR="00E94BAE" w:rsidRPr="00E55577" w:rsidRDefault="00E94BAE" w:rsidP="00E94BAE">
            <w:pPr>
              <w:spacing w:after="0" w:line="240" w:lineRule="auto"/>
              <w:ind w:left="360"/>
              <w:rPr>
                <w:rFonts w:ascii="Times New Roman" w:eastAsia="Times New Roman" w:hAnsi="Times New Roman"/>
                <w:sz w:val="18"/>
                <w:szCs w:val="18"/>
              </w:rPr>
            </w:pPr>
          </w:p>
        </w:tc>
        <w:tc>
          <w:tcPr>
            <w:tcW w:w="2975" w:type="dxa"/>
            <w:gridSpan w:val="4"/>
            <w:vMerge/>
            <w:shd w:val="clear" w:color="auto" w:fill="auto"/>
          </w:tcPr>
          <w:p w14:paraId="17B094EB" w14:textId="77777777" w:rsidR="00E94BAE" w:rsidRPr="00E55577" w:rsidRDefault="00E94BAE" w:rsidP="00E94BAE">
            <w:pPr>
              <w:spacing w:after="0" w:line="240" w:lineRule="auto"/>
              <w:ind w:left="360"/>
              <w:rPr>
                <w:rFonts w:ascii="Times New Roman" w:eastAsia="Times New Roman" w:hAnsi="Times New Roman"/>
                <w:sz w:val="18"/>
                <w:szCs w:val="18"/>
              </w:rPr>
            </w:pPr>
          </w:p>
        </w:tc>
        <w:tc>
          <w:tcPr>
            <w:tcW w:w="1297" w:type="dxa"/>
            <w:gridSpan w:val="2"/>
            <w:shd w:val="clear" w:color="auto" w:fill="auto"/>
          </w:tcPr>
          <w:p w14:paraId="6C4DBC68" w14:textId="4CE6EA72" w:rsidR="00E94BAE" w:rsidRPr="00E55577" w:rsidRDefault="00E94BAE" w:rsidP="00E94BAE">
            <w:pPr>
              <w:spacing w:after="0" w:line="240" w:lineRule="auto"/>
              <w:ind w:left="360"/>
              <w:jc w:val="center"/>
              <w:rPr>
                <w:rFonts w:ascii="Times New Roman" w:eastAsia="Times New Roman" w:hAnsi="Times New Roman"/>
                <w:sz w:val="18"/>
                <w:szCs w:val="18"/>
              </w:rPr>
            </w:pPr>
            <w:r w:rsidRPr="00E55577">
              <w:rPr>
                <w:rFonts w:ascii="Times New Roman" w:eastAsia="Times New Roman" w:hAnsi="Times New Roman"/>
                <w:sz w:val="18"/>
                <w:szCs w:val="18"/>
              </w:rPr>
              <w:t>Concept stage</w:t>
            </w:r>
          </w:p>
        </w:tc>
        <w:tc>
          <w:tcPr>
            <w:tcW w:w="1565" w:type="dxa"/>
            <w:gridSpan w:val="2"/>
            <w:shd w:val="clear" w:color="auto" w:fill="auto"/>
          </w:tcPr>
          <w:p w14:paraId="7D41D518" w14:textId="77777777" w:rsidR="00E94BAE" w:rsidRPr="00E55577" w:rsidRDefault="00E94BAE" w:rsidP="00E94BAE">
            <w:pPr>
              <w:spacing w:after="0" w:line="240" w:lineRule="auto"/>
              <w:ind w:left="360"/>
              <w:jc w:val="center"/>
              <w:rPr>
                <w:rFonts w:ascii="Times New Roman" w:eastAsia="Times New Roman" w:hAnsi="Times New Roman"/>
                <w:sz w:val="18"/>
                <w:szCs w:val="18"/>
              </w:rPr>
            </w:pPr>
            <w:r w:rsidRPr="00E55577">
              <w:rPr>
                <w:rFonts w:ascii="Times New Roman" w:eastAsia="Times New Roman" w:hAnsi="Times New Roman"/>
                <w:sz w:val="18"/>
                <w:szCs w:val="18"/>
              </w:rPr>
              <w:t>Endorsement</w:t>
            </w:r>
          </w:p>
        </w:tc>
        <w:tc>
          <w:tcPr>
            <w:tcW w:w="1151" w:type="dxa"/>
            <w:shd w:val="clear" w:color="auto" w:fill="auto"/>
          </w:tcPr>
          <w:p w14:paraId="6198E889" w14:textId="77777777" w:rsidR="00E94BAE" w:rsidRPr="00E55577" w:rsidRDefault="00E94BAE" w:rsidP="00E94BAE">
            <w:pPr>
              <w:spacing w:after="0" w:line="240" w:lineRule="auto"/>
              <w:ind w:left="360"/>
              <w:jc w:val="center"/>
              <w:rPr>
                <w:rFonts w:ascii="Times New Roman" w:eastAsia="Times New Roman" w:hAnsi="Times New Roman"/>
                <w:sz w:val="18"/>
                <w:szCs w:val="18"/>
              </w:rPr>
            </w:pPr>
            <w:r w:rsidRPr="00E55577">
              <w:rPr>
                <w:rFonts w:ascii="Times New Roman" w:eastAsia="Times New Roman" w:hAnsi="Times New Roman"/>
                <w:sz w:val="18"/>
                <w:szCs w:val="18"/>
              </w:rPr>
              <w:t>MTR</w:t>
            </w:r>
          </w:p>
        </w:tc>
        <w:tc>
          <w:tcPr>
            <w:tcW w:w="1491" w:type="dxa"/>
            <w:shd w:val="clear" w:color="auto" w:fill="auto"/>
          </w:tcPr>
          <w:p w14:paraId="421DC27C" w14:textId="77777777" w:rsidR="00E94BAE" w:rsidRPr="00E55577" w:rsidRDefault="00E94BAE" w:rsidP="00E94BAE">
            <w:pPr>
              <w:spacing w:after="0" w:line="240" w:lineRule="auto"/>
              <w:ind w:left="360"/>
              <w:jc w:val="center"/>
              <w:rPr>
                <w:rFonts w:ascii="Times New Roman" w:eastAsia="Times New Roman" w:hAnsi="Times New Roman"/>
                <w:sz w:val="18"/>
                <w:szCs w:val="18"/>
              </w:rPr>
            </w:pPr>
            <w:r w:rsidRPr="00E55577">
              <w:rPr>
                <w:rFonts w:ascii="Times New Roman" w:eastAsia="Times New Roman" w:hAnsi="Times New Roman"/>
                <w:sz w:val="18"/>
                <w:szCs w:val="18"/>
              </w:rPr>
              <w:t>TE</w:t>
            </w:r>
          </w:p>
        </w:tc>
      </w:tr>
      <w:tr w:rsidR="00E94BAE" w:rsidRPr="00E55577" w14:paraId="7D841469" w14:textId="77777777" w:rsidTr="00E94BAE">
        <w:tc>
          <w:tcPr>
            <w:tcW w:w="1266" w:type="dxa"/>
            <w:shd w:val="clear" w:color="auto" w:fill="auto"/>
          </w:tcPr>
          <w:p w14:paraId="400C380F" w14:textId="77777777" w:rsidR="00E94BAE" w:rsidRPr="00E55577" w:rsidRDefault="00E94BAE" w:rsidP="00E94BAE">
            <w:pPr>
              <w:spacing w:after="0" w:line="240" w:lineRule="auto"/>
              <w:ind w:left="360"/>
              <w:jc w:val="right"/>
              <w:rPr>
                <w:rFonts w:ascii="Times New Roman" w:eastAsia="Times New Roman" w:hAnsi="Times New Roman"/>
                <w:sz w:val="18"/>
                <w:szCs w:val="18"/>
              </w:rPr>
            </w:pPr>
          </w:p>
        </w:tc>
        <w:tc>
          <w:tcPr>
            <w:tcW w:w="4115" w:type="dxa"/>
            <w:gridSpan w:val="5"/>
            <w:shd w:val="clear" w:color="auto" w:fill="auto"/>
          </w:tcPr>
          <w:p w14:paraId="2FCF6EF7" w14:textId="77777777" w:rsidR="00E94BAE" w:rsidRPr="00E55577" w:rsidRDefault="00E94BAE" w:rsidP="00E94BAE">
            <w:pPr>
              <w:spacing w:after="0" w:line="240" w:lineRule="auto"/>
              <w:ind w:left="360"/>
              <w:jc w:val="right"/>
              <w:rPr>
                <w:rFonts w:ascii="Times New Roman" w:eastAsia="Times New Roman" w:hAnsi="Times New Roman"/>
                <w:sz w:val="18"/>
                <w:szCs w:val="18"/>
              </w:rPr>
            </w:pPr>
          </w:p>
        </w:tc>
        <w:tc>
          <w:tcPr>
            <w:tcW w:w="1297" w:type="dxa"/>
            <w:gridSpan w:val="2"/>
            <w:shd w:val="clear" w:color="auto" w:fill="auto"/>
          </w:tcPr>
          <w:p w14:paraId="43E0D990" w14:textId="77777777" w:rsidR="00E94BAE" w:rsidRPr="00E55577" w:rsidRDefault="00E94BAE" w:rsidP="00E94BAE">
            <w:pPr>
              <w:spacing w:after="0" w:line="240" w:lineRule="auto"/>
              <w:ind w:left="360"/>
              <w:jc w:val="right"/>
              <w:rPr>
                <w:rFonts w:ascii="Times New Roman" w:eastAsia="Times New Roman" w:hAnsi="Times New Roman"/>
                <w:sz w:val="18"/>
                <w:szCs w:val="18"/>
              </w:rPr>
            </w:pPr>
            <w:r w:rsidRPr="00E55577">
              <w:rPr>
                <w:rFonts w:ascii="Times New Roman" w:eastAsia="Times New Roman" w:hAnsi="Times New Roman"/>
                <w:i/>
                <w:color w:val="000000"/>
                <w:sz w:val="18"/>
                <w:szCs w:val="18"/>
              </w:rPr>
              <w:fldChar w:fldCharType="begin">
                <w:ffData>
                  <w:name w:val="F_GEB_BD_target"/>
                  <w:enabled/>
                  <w:calcOnExit w:val="0"/>
                  <w:textInput/>
                </w:ffData>
              </w:fldChar>
            </w:r>
            <w:r w:rsidRPr="00E55577">
              <w:rPr>
                <w:rFonts w:ascii="Times New Roman" w:eastAsia="Times New Roman" w:hAnsi="Times New Roman"/>
                <w:i/>
                <w:color w:val="000000"/>
                <w:sz w:val="18"/>
                <w:szCs w:val="18"/>
              </w:rPr>
              <w:instrText xml:space="preserve"> FORMTEXT </w:instrText>
            </w:r>
            <w:r w:rsidRPr="00E55577">
              <w:rPr>
                <w:rFonts w:ascii="Times New Roman" w:eastAsia="Times New Roman" w:hAnsi="Times New Roman"/>
                <w:i/>
                <w:color w:val="000000"/>
                <w:sz w:val="18"/>
                <w:szCs w:val="18"/>
              </w:rPr>
            </w:r>
            <w:r w:rsidRPr="00E55577">
              <w:rPr>
                <w:rFonts w:ascii="Times New Roman" w:eastAsia="Times New Roman" w:hAnsi="Times New Roman"/>
                <w:i/>
                <w:color w:val="000000"/>
                <w:sz w:val="18"/>
                <w:szCs w:val="18"/>
              </w:rPr>
              <w:fldChar w:fldCharType="separate"/>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color w:val="000000"/>
                <w:sz w:val="18"/>
                <w:szCs w:val="18"/>
              </w:rPr>
              <w:fldChar w:fldCharType="end"/>
            </w:r>
          </w:p>
        </w:tc>
        <w:tc>
          <w:tcPr>
            <w:tcW w:w="1565" w:type="dxa"/>
            <w:gridSpan w:val="2"/>
            <w:shd w:val="clear" w:color="auto" w:fill="auto"/>
          </w:tcPr>
          <w:p w14:paraId="24074F5E" w14:textId="77777777" w:rsidR="00E94BAE" w:rsidRPr="00E55577" w:rsidRDefault="00E94BAE" w:rsidP="00E94BAE">
            <w:pPr>
              <w:spacing w:after="0" w:line="240" w:lineRule="auto"/>
              <w:ind w:left="360"/>
              <w:jc w:val="right"/>
              <w:rPr>
                <w:rFonts w:ascii="Times New Roman" w:eastAsia="Times New Roman" w:hAnsi="Times New Roman"/>
                <w:sz w:val="18"/>
                <w:szCs w:val="18"/>
              </w:rPr>
            </w:pPr>
            <w:r w:rsidRPr="00E55577">
              <w:rPr>
                <w:rFonts w:ascii="Times New Roman" w:eastAsia="Times New Roman" w:hAnsi="Times New Roman"/>
                <w:i/>
                <w:color w:val="000000"/>
                <w:sz w:val="18"/>
                <w:szCs w:val="18"/>
              </w:rPr>
              <w:fldChar w:fldCharType="begin">
                <w:ffData>
                  <w:name w:val="F_GEB_BD_target"/>
                  <w:enabled/>
                  <w:calcOnExit w:val="0"/>
                  <w:textInput/>
                </w:ffData>
              </w:fldChar>
            </w:r>
            <w:r w:rsidRPr="00E55577">
              <w:rPr>
                <w:rFonts w:ascii="Times New Roman" w:eastAsia="Times New Roman" w:hAnsi="Times New Roman"/>
                <w:i/>
                <w:color w:val="000000"/>
                <w:sz w:val="18"/>
                <w:szCs w:val="18"/>
              </w:rPr>
              <w:instrText xml:space="preserve"> FORMTEXT </w:instrText>
            </w:r>
            <w:r w:rsidRPr="00E55577">
              <w:rPr>
                <w:rFonts w:ascii="Times New Roman" w:eastAsia="Times New Roman" w:hAnsi="Times New Roman"/>
                <w:i/>
                <w:color w:val="000000"/>
                <w:sz w:val="18"/>
                <w:szCs w:val="18"/>
              </w:rPr>
            </w:r>
            <w:r w:rsidRPr="00E55577">
              <w:rPr>
                <w:rFonts w:ascii="Times New Roman" w:eastAsia="Times New Roman" w:hAnsi="Times New Roman"/>
                <w:i/>
                <w:color w:val="000000"/>
                <w:sz w:val="18"/>
                <w:szCs w:val="18"/>
              </w:rPr>
              <w:fldChar w:fldCharType="separate"/>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color w:val="000000"/>
                <w:sz w:val="18"/>
                <w:szCs w:val="18"/>
              </w:rPr>
              <w:fldChar w:fldCharType="end"/>
            </w:r>
          </w:p>
        </w:tc>
        <w:tc>
          <w:tcPr>
            <w:tcW w:w="1151" w:type="dxa"/>
            <w:shd w:val="clear" w:color="auto" w:fill="auto"/>
          </w:tcPr>
          <w:p w14:paraId="477C8BC2" w14:textId="77777777" w:rsidR="00E94BAE" w:rsidRPr="00E55577" w:rsidRDefault="00E94BAE" w:rsidP="00E94BAE">
            <w:pPr>
              <w:spacing w:after="0" w:line="240" w:lineRule="auto"/>
              <w:ind w:left="360"/>
              <w:jc w:val="right"/>
              <w:rPr>
                <w:rFonts w:ascii="Times New Roman" w:eastAsia="Times New Roman" w:hAnsi="Times New Roman"/>
                <w:sz w:val="18"/>
                <w:szCs w:val="18"/>
              </w:rPr>
            </w:pPr>
            <w:r w:rsidRPr="00E55577">
              <w:rPr>
                <w:rFonts w:ascii="Times New Roman" w:eastAsia="Times New Roman" w:hAnsi="Times New Roman"/>
                <w:i/>
                <w:color w:val="000000"/>
                <w:sz w:val="18"/>
                <w:szCs w:val="18"/>
              </w:rPr>
              <w:fldChar w:fldCharType="begin">
                <w:ffData>
                  <w:name w:val="F_GEB_BD_target"/>
                  <w:enabled/>
                  <w:calcOnExit w:val="0"/>
                  <w:textInput/>
                </w:ffData>
              </w:fldChar>
            </w:r>
            <w:r w:rsidRPr="00E55577">
              <w:rPr>
                <w:rFonts w:ascii="Times New Roman" w:eastAsia="Times New Roman" w:hAnsi="Times New Roman"/>
                <w:i/>
                <w:color w:val="000000"/>
                <w:sz w:val="18"/>
                <w:szCs w:val="18"/>
              </w:rPr>
              <w:instrText xml:space="preserve"> FORMTEXT </w:instrText>
            </w:r>
            <w:r w:rsidRPr="00E55577">
              <w:rPr>
                <w:rFonts w:ascii="Times New Roman" w:eastAsia="Times New Roman" w:hAnsi="Times New Roman"/>
                <w:i/>
                <w:color w:val="000000"/>
                <w:sz w:val="18"/>
                <w:szCs w:val="18"/>
              </w:rPr>
            </w:r>
            <w:r w:rsidRPr="00E55577">
              <w:rPr>
                <w:rFonts w:ascii="Times New Roman" w:eastAsia="Times New Roman" w:hAnsi="Times New Roman"/>
                <w:i/>
                <w:color w:val="000000"/>
                <w:sz w:val="18"/>
                <w:szCs w:val="18"/>
              </w:rPr>
              <w:fldChar w:fldCharType="separate"/>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color w:val="000000"/>
                <w:sz w:val="18"/>
                <w:szCs w:val="18"/>
              </w:rPr>
              <w:fldChar w:fldCharType="end"/>
            </w:r>
          </w:p>
        </w:tc>
        <w:tc>
          <w:tcPr>
            <w:tcW w:w="1491" w:type="dxa"/>
            <w:shd w:val="clear" w:color="auto" w:fill="auto"/>
          </w:tcPr>
          <w:p w14:paraId="100A7DAD" w14:textId="77777777" w:rsidR="00E94BAE" w:rsidRPr="00E55577" w:rsidRDefault="00E94BAE" w:rsidP="00E94BAE">
            <w:pPr>
              <w:spacing w:after="0" w:line="240" w:lineRule="auto"/>
              <w:ind w:left="360"/>
              <w:jc w:val="right"/>
              <w:rPr>
                <w:rFonts w:ascii="Times New Roman" w:eastAsia="Times New Roman" w:hAnsi="Times New Roman"/>
                <w:sz w:val="18"/>
                <w:szCs w:val="18"/>
              </w:rPr>
            </w:pPr>
            <w:r w:rsidRPr="00E55577">
              <w:rPr>
                <w:rFonts w:ascii="Times New Roman" w:eastAsia="Times New Roman" w:hAnsi="Times New Roman"/>
                <w:i/>
                <w:color w:val="000000"/>
                <w:sz w:val="18"/>
                <w:szCs w:val="18"/>
              </w:rPr>
              <w:fldChar w:fldCharType="begin">
                <w:ffData>
                  <w:name w:val="F_GEB_BD_target"/>
                  <w:enabled/>
                  <w:calcOnExit w:val="0"/>
                  <w:textInput/>
                </w:ffData>
              </w:fldChar>
            </w:r>
            <w:r w:rsidRPr="00E55577">
              <w:rPr>
                <w:rFonts w:ascii="Times New Roman" w:eastAsia="Times New Roman" w:hAnsi="Times New Roman"/>
                <w:i/>
                <w:color w:val="000000"/>
                <w:sz w:val="18"/>
                <w:szCs w:val="18"/>
              </w:rPr>
              <w:instrText xml:space="preserve"> FORMTEXT </w:instrText>
            </w:r>
            <w:r w:rsidRPr="00E55577">
              <w:rPr>
                <w:rFonts w:ascii="Times New Roman" w:eastAsia="Times New Roman" w:hAnsi="Times New Roman"/>
                <w:i/>
                <w:color w:val="000000"/>
                <w:sz w:val="18"/>
                <w:szCs w:val="18"/>
              </w:rPr>
            </w:r>
            <w:r w:rsidRPr="00E55577">
              <w:rPr>
                <w:rFonts w:ascii="Times New Roman" w:eastAsia="Times New Roman" w:hAnsi="Times New Roman"/>
                <w:i/>
                <w:color w:val="000000"/>
                <w:sz w:val="18"/>
                <w:szCs w:val="18"/>
              </w:rPr>
              <w:fldChar w:fldCharType="separate"/>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color w:val="000000"/>
                <w:sz w:val="18"/>
                <w:szCs w:val="18"/>
              </w:rPr>
              <w:fldChar w:fldCharType="end"/>
            </w:r>
          </w:p>
        </w:tc>
      </w:tr>
      <w:tr w:rsidR="00E94BAE" w:rsidRPr="00E55577" w14:paraId="0649A6DB" w14:textId="77777777" w:rsidTr="00E94BAE">
        <w:tc>
          <w:tcPr>
            <w:tcW w:w="1266" w:type="dxa"/>
            <w:shd w:val="clear" w:color="auto" w:fill="D9D9D9"/>
          </w:tcPr>
          <w:p w14:paraId="4F0FF3AF" w14:textId="77777777" w:rsidR="00E94BAE" w:rsidRPr="00E55577" w:rsidRDefault="00E94BAE" w:rsidP="00E94BAE">
            <w:pPr>
              <w:spacing w:after="0" w:line="240" w:lineRule="auto"/>
              <w:ind w:left="360"/>
              <w:rPr>
                <w:rFonts w:ascii="Times New Roman" w:eastAsia="Times New Roman" w:hAnsi="Times New Roman"/>
                <w:b/>
                <w:sz w:val="18"/>
                <w:szCs w:val="18"/>
              </w:rPr>
            </w:pPr>
            <w:r w:rsidRPr="00E55577">
              <w:rPr>
                <w:rFonts w:ascii="Times New Roman" w:eastAsia="Times New Roman" w:hAnsi="Times New Roman"/>
                <w:b/>
                <w:sz w:val="18"/>
                <w:szCs w:val="18"/>
              </w:rPr>
              <w:t>Core Indicator 11</w:t>
            </w:r>
          </w:p>
        </w:tc>
        <w:tc>
          <w:tcPr>
            <w:tcW w:w="8128" w:type="dxa"/>
            <w:gridSpan w:val="10"/>
            <w:shd w:val="clear" w:color="auto" w:fill="D9D9D9"/>
          </w:tcPr>
          <w:p w14:paraId="32045E03" w14:textId="77777777" w:rsidR="00E94BAE" w:rsidRPr="00E55577" w:rsidRDefault="00E94BAE" w:rsidP="00E94BAE">
            <w:pPr>
              <w:spacing w:after="0" w:line="240" w:lineRule="auto"/>
              <w:ind w:left="360"/>
              <w:rPr>
                <w:rFonts w:ascii="Times New Roman" w:eastAsia="Times New Roman" w:hAnsi="Times New Roman"/>
                <w:b/>
                <w:sz w:val="18"/>
                <w:szCs w:val="18"/>
              </w:rPr>
            </w:pPr>
            <w:r w:rsidRPr="00E55577">
              <w:rPr>
                <w:rFonts w:ascii="Times New Roman" w:eastAsia="Times New Roman" w:hAnsi="Times New Roman"/>
                <w:b/>
                <w:sz w:val="18"/>
                <w:szCs w:val="18"/>
              </w:rPr>
              <w:t>Number of direct beneficiaries disaggregated by gender as co-benefit of GEF investment</w:t>
            </w:r>
          </w:p>
        </w:tc>
        <w:tc>
          <w:tcPr>
            <w:tcW w:w="1491" w:type="dxa"/>
            <w:shd w:val="clear" w:color="auto" w:fill="D9D9D9"/>
          </w:tcPr>
          <w:p w14:paraId="6C975FF8" w14:textId="77777777" w:rsidR="00E94BAE" w:rsidRPr="00E55577" w:rsidRDefault="00E94BAE" w:rsidP="00E94BAE">
            <w:pPr>
              <w:spacing w:after="0" w:line="240" w:lineRule="auto"/>
              <w:ind w:left="360"/>
              <w:jc w:val="right"/>
              <w:rPr>
                <w:rFonts w:ascii="Times New Roman" w:eastAsia="Times New Roman" w:hAnsi="Times New Roman"/>
                <w:b/>
                <w:sz w:val="18"/>
                <w:szCs w:val="18"/>
              </w:rPr>
            </w:pPr>
            <w:r w:rsidRPr="00E55577">
              <w:rPr>
                <w:rFonts w:ascii="Times New Roman" w:eastAsia="Times New Roman" w:hAnsi="Times New Roman"/>
                <w:b/>
                <w:i/>
                <w:color w:val="000000"/>
                <w:sz w:val="18"/>
                <w:szCs w:val="18"/>
              </w:rPr>
              <w:fldChar w:fldCharType="begin">
                <w:ffData>
                  <w:name w:val=""/>
                  <w:enabled/>
                  <w:calcOnExit w:val="0"/>
                  <w:textInput>
                    <w:default w:val="(Number)"/>
                  </w:textInput>
                </w:ffData>
              </w:fldChar>
            </w:r>
            <w:r w:rsidRPr="00E55577">
              <w:rPr>
                <w:rFonts w:ascii="Times New Roman" w:eastAsia="Times New Roman" w:hAnsi="Times New Roman"/>
                <w:b/>
                <w:i/>
                <w:color w:val="000000"/>
                <w:sz w:val="18"/>
                <w:szCs w:val="18"/>
              </w:rPr>
              <w:instrText xml:space="preserve"> FORMTEXT </w:instrText>
            </w:r>
            <w:r w:rsidRPr="00E55577">
              <w:rPr>
                <w:rFonts w:ascii="Times New Roman" w:eastAsia="Times New Roman" w:hAnsi="Times New Roman"/>
                <w:b/>
                <w:i/>
                <w:color w:val="000000"/>
                <w:sz w:val="18"/>
                <w:szCs w:val="18"/>
              </w:rPr>
            </w:r>
            <w:r w:rsidRPr="00E55577">
              <w:rPr>
                <w:rFonts w:ascii="Times New Roman" w:eastAsia="Times New Roman" w:hAnsi="Times New Roman"/>
                <w:b/>
                <w:i/>
                <w:color w:val="000000"/>
                <w:sz w:val="18"/>
                <w:szCs w:val="18"/>
              </w:rPr>
              <w:fldChar w:fldCharType="separate"/>
            </w:r>
            <w:r w:rsidRPr="00E55577">
              <w:rPr>
                <w:rFonts w:ascii="Times New Roman" w:eastAsia="Times New Roman" w:hAnsi="Times New Roman"/>
                <w:b/>
                <w:i/>
                <w:noProof/>
                <w:color w:val="000000"/>
                <w:sz w:val="18"/>
                <w:szCs w:val="18"/>
              </w:rPr>
              <w:t>(Number)</w:t>
            </w:r>
            <w:r w:rsidRPr="00E55577">
              <w:rPr>
                <w:rFonts w:ascii="Times New Roman" w:eastAsia="Times New Roman" w:hAnsi="Times New Roman"/>
                <w:b/>
                <w:i/>
                <w:color w:val="000000"/>
                <w:sz w:val="18"/>
                <w:szCs w:val="18"/>
              </w:rPr>
              <w:fldChar w:fldCharType="end"/>
            </w:r>
          </w:p>
        </w:tc>
      </w:tr>
      <w:tr w:rsidR="00E94BAE" w:rsidRPr="00E55577" w14:paraId="14C391C8" w14:textId="77777777" w:rsidTr="00E94BAE">
        <w:trPr>
          <w:trHeight w:val="58"/>
        </w:trPr>
        <w:tc>
          <w:tcPr>
            <w:tcW w:w="1266" w:type="dxa"/>
            <w:vMerge w:val="restart"/>
            <w:shd w:val="clear" w:color="auto" w:fill="auto"/>
          </w:tcPr>
          <w:p w14:paraId="5292D97A" w14:textId="77777777" w:rsidR="00E94BAE" w:rsidRPr="00E55577" w:rsidRDefault="00E94BAE" w:rsidP="00E94BAE">
            <w:pPr>
              <w:spacing w:after="0" w:line="240" w:lineRule="auto"/>
              <w:ind w:left="360"/>
              <w:rPr>
                <w:rFonts w:ascii="Times New Roman" w:eastAsia="Times New Roman" w:hAnsi="Times New Roman"/>
                <w:sz w:val="18"/>
                <w:szCs w:val="18"/>
              </w:rPr>
            </w:pPr>
          </w:p>
        </w:tc>
        <w:tc>
          <w:tcPr>
            <w:tcW w:w="1140" w:type="dxa"/>
            <w:vMerge w:val="restart"/>
            <w:shd w:val="clear" w:color="auto" w:fill="auto"/>
          </w:tcPr>
          <w:p w14:paraId="66AE06D1" w14:textId="77777777" w:rsidR="00E94BAE" w:rsidRPr="00E55577" w:rsidRDefault="00E94BAE" w:rsidP="00E94BAE">
            <w:pPr>
              <w:spacing w:after="0" w:line="240" w:lineRule="auto"/>
              <w:ind w:left="360"/>
              <w:rPr>
                <w:rFonts w:ascii="Times New Roman" w:eastAsia="Times New Roman" w:hAnsi="Times New Roman"/>
                <w:sz w:val="18"/>
                <w:szCs w:val="18"/>
              </w:rPr>
            </w:pPr>
          </w:p>
        </w:tc>
        <w:tc>
          <w:tcPr>
            <w:tcW w:w="2975" w:type="dxa"/>
            <w:gridSpan w:val="4"/>
            <w:vMerge w:val="restart"/>
            <w:shd w:val="clear" w:color="auto" w:fill="auto"/>
          </w:tcPr>
          <w:p w14:paraId="3D48768A" w14:textId="77777777" w:rsidR="00E94BAE" w:rsidRPr="00E55577" w:rsidRDefault="00E94BAE" w:rsidP="00E94BAE">
            <w:pPr>
              <w:spacing w:after="0" w:line="240" w:lineRule="auto"/>
              <w:ind w:left="360"/>
              <w:rPr>
                <w:rFonts w:ascii="Times New Roman" w:eastAsia="Times New Roman" w:hAnsi="Times New Roman"/>
                <w:sz w:val="18"/>
                <w:szCs w:val="18"/>
              </w:rPr>
            </w:pPr>
          </w:p>
        </w:tc>
        <w:tc>
          <w:tcPr>
            <w:tcW w:w="5504" w:type="dxa"/>
            <w:gridSpan w:val="6"/>
            <w:shd w:val="clear" w:color="auto" w:fill="auto"/>
          </w:tcPr>
          <w:p w14:paraId="1FF85437" w14:textId="77777777" w:rsidR="00E94BAE" w:rsidRPr="00E55577" w:rsidRDefault="00E94BAE" w:rsidP="00E94BAE">
            <w:pPr>
              <w:spacing w:after="0" w:line="240" w:lineRule="auto"/>
              <w:ind w:left="360"/>
              <w:jc w:val="center"/>
              <w:rPr>
                <w:rFonts w:ascii="Times New Roman" w:eastAsia="Times New Roman" w:hAnsi="Times New Roman"/>
                <w:sz w:val="18"/>
                <w:szCs w:val="18"/>
              </w:rPr>
            </w:pPr>
            <w:r w:rsidRPr="00E55577">
              <w:rPr>
                <w:rFonts w:ascii="Times New Roman" w:eastAsia="Times New Roman" w:hAnsi="Times New Roman"/>
                <w:sz w:val="18"/>
                <w:szCs w:val="18"/>
              </w:rPr>
              <w:t xml:space="preserve">Number </w:t>
            </w:r>
          </w:p>
        </w:tc>
      </w:tr>
      <w:tr w:rsidR="00E94BAE" w:rsidRPr="00E55577" w14:paraId="00C54B0F" w14:textId="77777777" w:rsidTr="00E94BAE">
        <w:trPr>
          <w:trHeight w:val="161"/>
        </w:trPr>
        <w:tc>
          <w:tcPr>
            <w:tcW w:w="1266" w:type="dxa"/>
            <w:vMerge/>
            <w:shd w:val="clear" w:color="auto" w:fill="auto"/>
          </w:tcPr>
          <w:p w14:paraId="2DBC6A4B" w14:textId="77777777" w:rsidR="00E94BAE" w:rsidRPr="00E55577" w:rsidRDefault="00E94BAE" w:rsidP="00E94BAE">
            <w:pPr>
              <w:spacing w:after="0" w:line="240" w:lineRule="auto"/>
              <w:ind w:left="360"/>
              <w:rPr>
                <w:rFonts w:ascii="Times New Roman" w:eastAsia="Times New Roman" w:hAnsi="Times New Roman"/>
                <w:sz w:val="18"/>
                <w:szCs w:val="18"/>
              </w:rPr>
            </w:pPr>
          </w:p>
        </w:tc>
        <w:tc>
          <w:tcPr>
            <w:tcW w:w="1140" w:type="dxa"/>
            <w:vMerge/>
            <w:shd w:val="clear" w:color="auto" w:fill="auto"/>
          </w:tcPr>
          <w:p w14:paraId="30468169" w14:textId="77777777" w:rsidR="00E94BAE" w:rsidRPr="00E55577" w:rsidRDefault="00E94BAE" w:rsidP="00E94BAE">
            <w:pPr>
              <w:spacing w:after="0" w:line="240" w:lineRule="auto"/>
              <w:ind w:left="360"/>
              <w:rPr>
                <w:rFonts w:ascii="Times New Roman" w:eastAsia="Times New Roman" w:hAnsi="Times New Roman"/>
                <w:sz w:val="18"/>
                <w:szCs w:val="18"/>
              </w:rPr>
            </w:pPr>
          </w:p>
        </w:tc>
        <w:tc>
          <w:tcPr>
            <w:tcW w:w="2975" w:type="dxa"/>
            <w:gridSpan w:val="4"/>
            <w:vMerge/>
            <w:shd w:val="clear" w:color="auto" w:fill="auto"/>
          </w:tcPr>
          <w:p w14:paraId="1BDF5B89" w14:textId="77777777" w:rsidR="00E94BAE" w:rsidRPr="00E55577" w:rsidRDefault="00E94BAE" w:rsidP="00E94BAE">
            <w:pPr>
              <w:spacing w:after="0" w:line="240" w:lineRule="auto"/>
              <w:ind w:left="360"/>
              <w:rPr>
                <w:rFonts w:ascii="Times New Roman" w:eastAsia="Times New Roman" w:hAnsi="Times New Roman"/>
                <w:sz w:val="18"/>
                <w:szCs w:val="18"/>
              </w:rPr>
            </w:pPr>
          </w:p>
        </w:tc>
        <w:tc>
          <w:tcPr>
            <w:tcW w:w="2862" w:type="dxa"/>
            <w:gridSpan w:val="4"/>
            <w:shd w:val="clear" w:color="auto" w:fill="auto"/>
          </w:tcPr>
          <w:p w14:paraId="62C747B2" w14:textId="77777777" w:rsidR="00E94BAE" w:rsidRPr="00E55577" w:rsidRDefault="00E94BAE" w:rsidP="00E94BAE">
            <w:pPr>
              <w:spacing w:after="0" w:line="240" w:lineRule="auto"/>
              <w:ind w:left="360"/>
              <w:jc w:val="center"/>
              <w:rPr>
                <w:rFonts w:ascii="Times New Roman" w:eastAsia="Times New Roman" w:hAnsi="Times New Roman"/>
                <w:sz w:val="18"/>
                <w:szCs w:val="18"/>
              </w:rPr>
            </w:pPr>
            <w:r w:rsidRPr="00E55577">
              <w:rPr>
                <w:rFonts w:ascii="Times New Roman" w:eastAsia="Times New Roman" w:hAnsi="Times New Roman"/>
                <w:sz w:val="18"/>
                <w:szCs w:val="18"/>
              </w:rPr>
              <w:t>Expected</w:t>
            </w:r>
          </w:p>
        </w:tc>
        <w:tc>
          <w:tcPr>
            <w:tcW w:w="2642" w:type="dxa"/>
            <w:gridSpan w:val="2"/>
            <w:shd w:val="clear" w:color="auto" w:fill="auto"/>
          </w:tcPr>
          <w:p w14:paraId="121668F5" w14:textId="77777777" w:rsidR="00E94BAE" w:rsidRPr="00E55577" w:rsidRDefault="00E94BAE" w:rsidP="00E94BAE">
            <w:pPr>
              <w:spacing w:after="0" w:line="240" w:lineRule="auto"/>
              <w:ind w:left="360"/>
              <w:jc w:val="center"/>
              <w:rPr>
                <w:rFonts w:ascii="Times New Roman" w:eastAsia="Times New Roman" w:hAnsi="Times New Roman"/>
                <w:sz w:val="18"/>
                <w:szCs w:val="18"/>
              </w:rPr>
            </w:pPr>
            <w:r w:rsidRPr="00E55577">
              <w:rPr>
                <w:rFonts w:ascii="Times New Roman" w:eastAsia="Times New Roman" w:hAnsi="Times New Roman"/>
                <w:sz w:val="18"/>
                <w:szCs w:val="18"/>
              </w:rPr>
              <w:t>Achieved</w:t>
            </w:r>
          </w:p>
        </w:tc>
      </w:tr>
      <w:tr w:rsidR="00E94BAE" w:rsidRPr="00E55577" w14:paraId="19E26882" w14:textId="77777777" w:rsidTr="00E94BAE">
        <w:tc>
          <w:tcPr>
            <w:tcW w:w="1266" w:type="dxa"/>
            <w:shd w:val="clear" w:color="auto" w:fill="auto"/>
          </w:tcPr>
          <w:p w14:paraId="2BDD3FF0" w14:textId="77777777" w:rsidR="00E94BAE" w:rsidRPr="00E55577" w:rsidRDefault="00E94BAE" w:rsidP="00E94BAE">
            <w:pPr>
              <w:spacing w:after="0" w:line="240" w:lineRule="auto"/>
              <w:ind w:left="360"/>
              <w:jc w:val="right"/>
              <w:rPr>
                <w:rFonts w:ascii="Times New Roman" w:eastAsia="Times New Roman" w:hAnsi="Times New Roman"/>
                <w:sz w:val="18"/>
                <w:szCs w:val="18"/>
              </w:rPr>
            </w:pPr>
          </w:p>
        </w:tc>
        <w:tc>
          <w:tcPr>
            <w:tcW w:w="1140" w:type="dxa"/>
            <w:shd w:val="clear" w:color="auto" w:fill="auto"/>
          </w:tcPr>
          <w:p w14:paraId="61EAAA96" w14:textId="77777777" w:rsidR="00E94BAE" w:rsidRPr="00E55577" w:rsidRDefault="00E94BAE" w:rsidP="00E94BAE">
            <w:pPr>
              <w:spacing w:after="0" w:line="240" w:lineRule="auto"/>
              <w:ind w:left="360"/>
              <w:jc w:val="right"/>
              <w:rPr>
                <w:rFonts w:ascii="Times New Roman" w:eastAsia="Times New Roman" w:hAnsi="Times New Roman"/>
                <w:sz w:val="18"/>
                <w:szCs w:val="18"/>
              </w:rPr>
            </w:pPr>
          </w:p>
        </w:tc>
        <w:tc>
          <w:tcPr>
            <w:tcW w:w="2975" w:type="dxa"/>
            <w:gridSpan w:val="4"/>
            <w:shd w:val="clear" w:color="auto" w:fill="auto"/>
          </w:tcPr>
          <w:p w14:paraId="029F1E04" w14:textId="77777777" w:rsidR="00E94BAE" w:rsidRPr="00E55577" w:rsidRDefault="00E94BAE" w:rsidP="00E94BAE">
            <w:pPr>
              <w:spacing w:after="0" w:line="240" w:lineRule="auto"/>
              <w:ind w:left="360"/>
              <w:jc w:val="right"/>
              <w:rPr>
                <w:rFonts w:ascii="Times New Roman" w:eastAsia="Times New Roman" w:hAnsi="Times New Roman"/>
                <w:sz w:val="18"/>
                <w:szCs w:val="18"/>
              </w:rPr>
            </w:pPr>
          </w:p>
        </w:tc>
        <w:tc>
          <w:tcPr>
            <w:tcW w:w="1297" w:type="dxa"/>
            <w:gridSpan w:val="2"/>
            <w:shd w:val="clear" w:color="auto" w:fill="auto"/>
          </w:tcPr>
          <w:p w14:paraId="2D4F2F42" w14:textId="51BD0722" w:rsidR="00E94BAE" w:rsidRPr="00E55577" w:rsidRDefault="00E94BAE" w:rsidP="00E94BAE">
            <w:pPr>
              <w:spacing w:after="0" w:line="240" w:lineRule="auto"/>
              <w:ind w:left="360"/>
              <w:jc w:val="right"/>
              <w:rPr>
                <w:rFonts w:ascii="Times New Roman" w:eastAsia="Times New Roman" w:hAnsi="Times New Roman"/>
                <w:sz w:val="18"/>
                <w:szCs w:val="18"/>
              </w:rPr>
            </w:pPr>
            <w:r w:rsidRPr="00E55577">
              <w:rPr>
                <w:rFonts w:ascii="Times New Roman" w:eastAsia="Times New Roman" w:hAnsi="Times New Roman"/>
                <w:sz w:val="18"/>
                <w:szCs w:val="18"/>
              </w:rPr>
              <w:t>Concept stage</w:t>
            </w:r>
          </w:p>
        </w:tc>
        <w:tc>
          <w:tcPr>
            <w:tcW w:w="1565" w:type="dxa"/>
            <w:gridSpan w:val="2"/>
            <w:shd w:val="clear" w:color="auto" w:fill="auto"/>
          </w:tcPr>
          <w:p w14:paraId="51D4CC79" w14:textId="77777777" w:rsidR="00E94BAE" w:rsidRPr="00E55577" w:rsidRDefault="00E94BAE" w:rsidP="00E94BAE">
            <w:pPr>
              <w:spacing w:after="0" w:line="240" w:lineRule="auto"/>
              <w:ind w:left="360"/>
              <w:jc w:val="right"/>
              <w:rPr>
                <w:rFonts w:ascii="Times New Roman" w:eastAsia="Times New Roman" w:hAnsi="Times New Roman"/>
                <w:sz w:val="18"/>
                <w:szCs w:val="18"/>
              </w:rPr>
            </w:pPr>
            <w:r w:rsidRPr="00E55577">
              <w:rPr>
                <w:rFonts w:ascii="Times New Roman" w:eastAsia="Times New Roman" w:hAnsi="Times New Roman"/>
                <w:sz w:val="18"/>
                <w:szCs w:val="18"/>
              </w:rPr>
              <w:t>Endorsement</w:t>
            </w:r>
          </w:p>
        </w:tc>
        <w:tc>
          <w:tcPr>
            <w:tcW w:w="1151" w:type="dxa"/>
            <w:shd w:val="clear" w:color="auto" w:fill="auto"/>
          </w:tcPr>
          <w:p w14:paraId="6BB51219" w14:textId="77777777" w:rsidR="00E94BAE" w:rsidRPr="00E55577" w:rsidRDefault="00E94BAE" w:rsidP="00E94BAE">
            <w:pPr>
              <w:spacing w:after="0" w:line="240" w:lineRule="auto"/>
              <w:ind w:left="360"/>
              <w:jc w:val="right"/>
              <w:rPr>
                <w:rFonts w:ascii="Times New Roman" w:eastAsia="Times New Roman" w:hAnsi="Times New Roman"/>
                <w:sz w:val="18"/>
                <w:szCs w:val="18"/>
              </w:rPr>
            </w:pPr>
            <w:r w:rsidRPr="00E55577">
              <w:rPr>
                <w:rFonts w:ascii="Times New Roman" w:eastAsia="Times New Roman" w:hAnsi="Times New Roman"/>
                <w:sz w:val="18"/>
                <w:szCs w:val="18"/>
              </w:rPr>
              <w:t>MTR</w:t>
            </w:r>
          </w:p>
        </w:tc>
        <w:tc>
          <w:tcPr>
            <w:tcW w:w="1491" w:type="dxa"/>
            <w:shd w:val="clear" w:color="auto" w:fill="auto"/>
          </w:tcPr>
          <w:p w14:paraId="1C84489D" w14:textId="77777777" w:rsidR="00E94BAE" w:rsidRPr="00E55577" w:rsidRDefault="00E94BAE" w:rsidP="00E94BAE">
            <w:pPr>
              <w:spacing w:after="0" w:line="240" w:lineRule="auto"/>
              <w:ind w:left="360"/>
              <w:jc w:val="right"/>
              <w:rPr>
                <w:rFonts w:ascii="Times New Roman" w:eastAsia="Times New Roman" w:hAnsi="Times New Roman"/>
                <w:sz w:val="18"/>
                <w:szCs w:val="18"/>
              </w:rPr>
            </w:pPr>
            <w:r w:rsidRPr="00E55577">
              <w:rPr>
                <w:rFonts w:ascii="Times New Roman" w:eastAsia="Times New Roman" w:hAnsi="Times New Roman"/>
                <w:sz w:val="18"/>
                <w:szCs w:val="18"/>
              </w:rPr>
              <w:t>TE</w:t>
            </w:r>
          </w:p>
        </w:tc>
      </w:tr>
      <w:tr w:rsidR="00E94BAE" w:rsidRPr="00E55577" w14:paraId="721EF081" w14:textId="77777777" w:rsidTr="00E94BAE">
        <w:tc>
          <w:tcPr>
            <w:tcW w:w="1266" w:type="dxa"/>
            <w:shd w:val="clear" w:color="auto" w:fill="auto"/>
          </w:tcPr>
          <w:p w14:paraId="1DD002EB" w14:textId="77777777" w:rsidR="00E94BAE" w:rsidRPr="00E55577" w:rsidRDefault="00E94BAE" w:rsidP="00E94BAE">
            <w:pPr>
              <w:spacing w:after="0" w:line="240" w:lineRule="auto"/>
              <w:ind w:left="360"/>
              <w:jc w:val="right"/>
              <w:rPr>
                <w:rFonts w:ascii="Times New Roman" w:eastAsia="Times New Roman" w:hAnsi="Times New Roman"/>
                <w:sz w:val="18"/>
                <w:szCs w:val="18"/>
              </w:rPr>
            </w:pPr>
          </w:p>
        </w:tc>
        <w:tc>
          <w:tcPr>
            <w:tcW w:w="1140" w:type="dxa"/>
            <w:shd w:val="clear" w:color="auto" w:fill="auto"/>
          </w:tcPr>
          <w:p w14:paraId="500CB3FB" w14:textId="77777777" w:rsidR="00E94BAE" w:rsidRPr="00E55577" w:rsidRDefault="00E94BAE" w:rsidP="00E94BAE">
            <w:pPr>
              <w:spacing w:after="0" w:line="240" w:lineRule="auto"/>
              <w:ind w:left="360"/>
              <w:jc w:val="right"/>
              <w:rPr>
                <w:rFonts w:ascii="Times New Roman" w:eastAsia="Times New Roman" w:hAnsi="Times New Roman"/>
                <w:sz w:val="18"/>
                <w:szCs w:val="18"/>
              </w:rPr>
            </w:pPr>
          </w:p>
        </w:tc>
        <w:tc>
          <w:tcPr>
            <w:tcW w:w="2975" w:type="dxa"/>
            <w:gridSpan w:val="4"/>
            <w:shd w:val="clear" w:color="auto" w:fill="auto"/>
          </w:tcPr>
          <w:p w14:paraId="12619062" w14:textId="77777777" w:rsidR="00E94BAE" w:rsidRPr="00E55577" w:rsidRDefault="00E94BAE" w:rsidP="00E94BAE">
            <w:pPr>
              <w:spacing w:after="0" w:line="240" w:lineRule="auto"/>
              <w:ind w:left="360"/>
              <w:jc w:val="right"/>
              <w:rPr>
                <w:rFonts w:ascii="Times New Roman" w:eastAsia="Times New Roman" w:hAnsi="Times New Roman"/>
                <w:sz w:val="18"/>
                <w:szCs w:val="18"/>
              </w:rPr>
            </w:pPr>
            <w:r w:rsidRPr="00E55577">
              <w:rPr>
                <w:rFonts w:ascii="Times New Roman" w:eastAsia="Times New Roman" w:hAnsi="Times New Roman"/>
                <w:sz w:val="18"/>
                <w:szCs w:val="18"/>
              </w:rPr>
              <w:t>Female</w:t>
            </w:r>
          </w:p>
        </w:tc>
        <w:tc>
          <w:tcPr>
            <w:tcW w:w="1297" w:type="dxa"/>
            <w:gridSpan w:val="2"/>
            <w:shd w:val="clear" w:color="auto" w:fill="auto"/>
          </w:tcPr>
          <w:p w14:paraId="43ECBE2B" w14:textId="0BDFDCE4" w:rsidR="00E94BAE" w:rsidRPr="00F61329" w:rsidRDefault="0039568F" w:rsidP="00E94BAE">
            <w:pPr>
              <w:spacing w:after="0" w:line="240" w:lineRule="auto"/>
              <w:ind w:left="360"/>
              <w:jc w:val="right"/>
              <w:rPr>
                <w:rFonts w:ascii="Times New Roman" w:eastAsia="Times New Roman" w:hAnsi="Times New Roman"/>
                <w:iCs/>
                <w:sz w:val="18"/>
                <w:szCs w:val="18"/>
              </w:rPr>
            </w:pPr>
            <w:r>
              <w:rPr>
                <w:rFonts w:ascii="Times New Roman" w:eastAsia="Times New Roman" w:hAnsi="Times New Roman"/>
                <w:iCs/>
                <w:sz w:val="18"/>
                <w:szCs w:val="18"/>
              </w:rPr>
              <w:t>25,000</w:t>
            </w:r>
          </w:p>
        </w:tc>
        <w:tc>
          <w:tcPr>
            <w:tcW w:w="1565" w:type="dxa"/>
            <w:gridSpan w:val="2"/>
            <w:shd w:val="clear" w:color="auto" w:fill="auto"/>
          </w:tcPr>
          <w:p w14:paraId="6C4844CB" w14:textId="0E10A9B8" w:rsidR="00E94BAE" w:rsidRPr="00F61329" w:rsidRDefault="00E94BAE" w:rsidP="00E94BAE">
            <w:pPr>
              <w:spacing w:after="0" w:line="240" w:lineRule="auto"/>
              <w:ind w:left="360"/>
              <w:jc w:val="right"/>
              <w:rPr>
                <w:rFonts w:ascii="Times New Roman" w:eastAsia="Times New Roman" w:hAnsi="Times New Roman"/>
                <w:iCs/>
                <w:sz w:val="18"/>
                <w:szCs w:val="18"/>
              </w:rPr>
            </w:pPr>
            <w:r w:rsidRPr="00F61329">
              <w:rPr>
                <w:rFonts w:ascii="Times New Roman" w:eastAsia="Times New Roman" w:hAnsi="Times New Roman"/>
                <w:iCs/>
                <w:sz w:val="18"/>
                <w:szCs w:val="18"/>
              </w:rPr>
              <w:t>7,265</w:t>
            </w:r>
          </w:p>
        </w:tc>
        <w:tc>
          <w:tcPr>
            <w:tcW w:w="1151" w:type="dxa"/>
            <w:shd w:val="clear" w:color="auto" w:fill="auto"/>
          </w:tcPr>
          <w:p w14:paraId="2B842366" w14:textId="77777777" w:rsidR="00E94BAE" w:rsidRPr="00E55577" w:rsidRDefault="00E94BAE" w:rsidP="00E94BAE">
            <w:pPr>
              <w:spacing w:after="0" w:line="240" w:lineRule="auto"/>
              <w:ind w:left="360"/>
              <w:jc w:val="right"/>
              <w:rPr>
                <w:rFonts w:ascii="Times New Roman" w:eastAsia="Times New Roman" w:hAnsi="Times New Roman"/>
                <w:sz w:val="18"/>
                <w:szCs w:val="18"/>
              </w:rPr>
            </w:pPr>
            <w:r w:rsidRPr="00E55577">
              <w:rPr>
                <w:rFonts w:ascii="Times New Roman" w:eastAsia="Times New Roman" w:hAnsi="Times New Roman"/>
                <w:i/>
                <w:color w:val="000000"/>
                <w:sz w:val="18"/>
                <w:szCs w:val="18"/>
              </w:rPr>
              <w:fldChar w:fldCharType="begin">
                <w:ffData>
                  <w:name w:val="F_GEB_BD_target"/>
                  <w:enabled/>
                  <w:calcOnExit w:val="0"/>
                  <w:textInput/>
                </w:ffData>
              </w:fldChar>
            </w:r>
            <w:r w:rsidRPr="00E55577">
              <w:rPr>
                <w:rFonts w:ascii="Times New Roman" w:eastAsia="Times New Roman" w:hAnsi="Times New Roman"/>
                <w:i/>
                <w:color w:val="000000"/>
                <w:sz w:val="18"/>
                <w:szCs w:val="18"/>
              </w:rPr>
              <w:instrText xml:space="preserve"> FORMTEXT </w:instrText>
            </w:r>
            <w:r w:rsidRPr="00E55577">
              <w:rPr>
                <w:rFonts w:ascii="Times New Roman" w:eastAsia="Times New Roman" w:hAnsi="Times New Roman"/>
                <w:i/>
                <w:color w:val="000000"/>
                <w:sz w:val="18"/>
                <w:szCs w:val="18"/>
              </w:rPr>
            </w:r>
            <w:r w:rsidRPr="00E55577">
              <w:rPr>
                <w:rFonts w:ascii="Times New Roman" w:eastAsia="Times New Roman" w:hAnsi="Times New Roman"/>
                <w:i/>
                <w:color w:val="000000"/>
                <w:sz w:val="18"/>
                <w:szCs w:val="18"/>
              </w:rPr>
              <w:fldChar w:fldCharType="separate"/>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color w:val="000000"/>
                <w:sz w:val="18"/>
                <w:szCs w:val="18"/>
              </w:rPr>
              <w:fldChar w:fldCharType="end"/>
            </w:r>
          </w:p>
        </w:tc>
        <w:tc>
          <w:tcPr>
            <w:tcW w:w="1491" w:type="dxa"/>
            <w:shd w:val="clear" w:color="auto" w:fill="auto"/>
          </w:tcPr>
          <w:p w14:paraId="074EB914" w14:textId="77777777" w:rsidR="00E94BAE" w:rsidRPr="00E55577" w:rsidRDefault="00E94BAE" w:rsidP="00E94BAE">
            <w:pPr>
              <w:spacing w:after="0" w:line="240" w:lineRule="auto"/>
              <w:ind w:left="360"/>
              <w:jc w:val="right"/>
              <w:rPr>
                <w:rFonts w:ascii="Times New Roman" w:eastAsia="Times New Roman" w:hAnsi="Times New Roman"/>
                <w:sz w:val="18"/>
                <w:szCs w:val="18"/>
              </w:rPr>
            </w:pPr>
            <w:r w:rsidRPr="00E55577">
              <w:rPr>
                <w:rFonts w:ascii="Times New Roman" w:eastAsia="Times New Roman" w:hAnsi="Times New Roman"/>
                <w:i/>
                <w:color w:val="000000"/>
                <w:sz w:val="18"/>
                <w:szCs w:val="18"/>
              </w:rPr>
              <w:fldChar w:fldCharType="begin">
                <w:ffData>
                  <w:name w:val="F_GEB_BD_target"/>
                  <w:enabled/>
                  <w:calcOnExit w:val="0"/>
                  <w:textInput/>
                </w:ffData>
              </w:fldChar>
            </w:r>
            <w:r w:rsidRPr="00E55577">
              <w:rPr>
                <w:rFonts w:ascii="Times New Roman" w:eastAsia="Times New Roman" w:hAnsi="Times New Roman"/>
                <w:i/>
                <w:color w:val="000000"/>
                <w:sz w:val="18"/>
                <w:szCs w:val="18"/>
              </w:rPr>
              <w:instrText xml:space="preserve"> FORMTEXT </w:instrText>
            </w:r>
            <w:r w:rsidRPr="00E55577">
              <w:rPr>
                <w:rFonts w:ascii="Times New Roman" w:eastAsia="Times New Roman" w:hAnsi="Times New Roman"/>
                <w:i/>
                <w:color w:val="000000"/>
                <w:sz w:val="18"/>
                <w:szCs w:val="18"/>
              </w:rPr>
            </w:r>
            <w:r w:rsidRPr="00E55577">
              <w:rPr>
                <w:rFonts w:ascii="Times New Roman" w:eastAsia="Times New Roman" w:hAnsi="Times New Roman"/>
                <w:i/>
                <w:color w:val="000000"/>
                <w:sz w:val="18"/>
                <w:szCs w:val="18"/>
              </w:rPr>
              <w:fldChar w:fldCharType="separate"/>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color w:val="000000"/>
                <w:sz w:val="18"/>
                <w:szCs w:val="18"/>
              </w:rPr>
              <w:fldChar w:fldCharType="end"/>
            </w:r>
          </w:p>
        </w:tc>
      </w:tr>
      <w:tr w:rsidR="00E94BAE" w:rsidRPr="00E55577" w14:paraId="779A996B" w14:textId="77777777" w:rsidTr="00E94BAE">
        <w:tc>
          <w:tcPr>
            <w:tcW w:w="1266" w:type="dxa"/>
            <w:shd w:val="clear" w:color="auto" w:fill="auto"/>
          </w:tcPr>
          <w:p w14:paraId="27FD8691" w14:textId="77777777" w:rsidR="00E94BAE" w:rsidRPr="00E55577" w:rsidRDefault="00E94BAE" w:rsidP="00E94BAE">
            <w:pPr>
              <w:spacing w:after="0" w:line="240" w:lineRule="auto"/>
              <w:ind w:left="360"/>
              <w:jc w:val="right"/>
              <w:rPr>
                <w:rFonts w:ascii="Times New Roman" w:eastAsia="Times New Roman" w:hAnsi="Times New Roman"/>
                <w:sz w:val="18"/>
                <w:szCs w:val="18"/>
              </w:rPr>
            </w:pPr>
          </w:p>
        </w:tc>
        <w:tc>
          <w:tcPr>
            <w:tcW w:w="1140" w:type="dxa"/>
            <w:shd w:val="clear" w:color="auto" w:fill="auto"/>
          </w:tcPr>
          <w:p w14:paraId="44202C56" w14:textId="77777777" w:rsidR="00E94BAE" w:rsidRPr="00E55577" w:rsidRDefault="00E94BAE" w:rsidP="00E94BAE">
            <w:pPr>
              <w:spacing w:after="0" w:line="240" w:lineRule="auto"/>
              <w:ind w:left="360"/>
              <w:jc w:val="right"/>
              <w:rPr>
                <w:rFonts w:ascii="Times New Roman" w:eastAsia="Times New Roman" w:hAnsi="Times New Roman"/>
                <w:sz w:val="18"/>
                <w:szCs w:val="18"/>
              </w:rPr>
            </w:pPr>
          </w:p>
        </w:tc>
        <w:tc>
          <w:tcPr>
            <w:tcW w:w="2975" w:type="dxa"/>
            <w:gridSpan w:val="4"/>
            <w:shd w:val="clear" w:color="auto" w:fill="auto"/>
          </w:tcPr>
          <w:p w14:paraId="2151B9E8" w14:textId="77777777" w:rsidR="00E94BAE" w:rsidRPr="00E55577" w:rsidRDefault="00E94BAE" w:rsidP="00E94BAE">
            <w:pPr>
              <w:spacing w:after="0" w:line="240" w:lineRule="auto"/>
              <w:ind w:left="360"/>
              <w:jc w:val="right"/>
              <w:rPr>
                <w:rFonts w:ascii="Times New Roman" w:eastAsia="Times New Roman" w:hAnsi="Times New Roman"/>
                <w:sz w:val="18"/>
                <w:szCs w:val="18"/>
              </w:rPr>
            </w:pPr>
            <w:r w:rsidRPr="00E55577">
              <w:rPr>
                <w:rFonts w:ascii="Times New Roman" w:eastAsia="Times New Roman" w:hAnsi="Times New Roman"/>
                <w:sz w:val="18"/>
                <w:szCs w:val="18"/>
              </w:rPr>
              <w:t>Male</w:t>
            </w:r>
          </w:p>
        </w:tc>
        <w:tc>
          <w:tcPr>
            <w:tcW w:w="1297" w:type="dxa"/>
            <w:gridSpan w:val="2"/>
            <w:shd w:val="clear" w:color="auto" w:fill="auto"/>
          </w:tcPr>
          <w:p w14:paraId="5755CAE1" w14:textId="24BEFB4B" w:rsidR="00E94BAE" w:rsidRPr="00F61329" w:rsidRDefault="0039568F" w:rsidP="00E94BAE">
            <w:pPr>
              <w:spacing w:after="0" w:line="240" w:lineRule="auto"/>
              <w:ind w:left="360"/>
              <w:jc w:val="right"/>
              <w:rPr>
                <w:rFonts w:ascii="Times New Roman" w:eastAsia="Times New Roman" w:hAnsi="Times New Roman"/>
                <w:iCs/>
                <w:color w:val="000000"/>
                <w:sz w:val="18"/>
                <w:szCs w:val="18"/>
              </w:rPr>
            </w:pPr>
            <w:r>
              <w:rPr>
                <w:rFonts w:ascii="Times New Roman" w:eastAsia="Times New Roman" w:hAnsi="Times New Roman"/>
                <w:iCs/>
                <w:color w:val="000000"/>
                <w:sz w:val="18"/>
                <w:szCs w:val="18"/>
              </w:rPr>
              <w:t>25,000</w:t>
            </w:r>
          </w:p>
        </w:tc>
        <w:tc>
          <w:tcPr>
            <w:tcW w:w="1565" w:type="dxa"/>
            <w:gridSpan w:val="2"/>
            <w:shd w:val="clear" w:color="auto" w:fill="auto"/>
          </w:tcPr>
          <w:p w14:paraId="1154EC2A" w14:textId="7A0A100D" w:rsidR="00E94BAE" w:rsidRPr="00F61329" w:rsidRDefault="00E94BAE" w:rsidP="00E94BAE">
            <w:pPr>
              <w:spacing w:after="0" w:line="240" w:lineRule="auto"/>
              <w:ind w:left="360"/>
              <w:jc w:val="right"/>
              <w:rPr>
                <w:rFonts w:ascii="Times New Roman" w:eastAsia="Times New Roman" w:hAnsi="Times New Roman"/>
                <w:iCs/>
                <w:color w:val="000000"/>
                <w:sz w:val="18"/>
                <w:szCs w:val="18"/>
              </w:rPr>
            </w:pPr>
            <w:r w:rsidRPr="00F61329">
              <w:rPr>
                <w:rFonts w:ascii="Times New Roman" w:eastAsia="Times New Roman" w:hAnsi="Times New Roman"/>
                <w:iCs/>
                <w:color w:val="000000"/>
                <w:sz w:val="18"/>
                <w:szCs w:val="18"/>
              </w:rPr>
              <w:t>16,950</w:t>
            </w:r>
          </w:p>
        </w:tc>
        <w:tc>
          <w:tcPr>
            <w:tcW w:w="1151" w:type="dxa"/>
            <w:shd w:val="clear" w:color="auto" w:fill="auto"/>
          </w:tcPr>
          <w:p w14:paraId="01F4B33F" w14:textId="77777777" w:rsidR="00E94BAE" w:rsidRPr="00E55577" w:rsidRDefault="00E94BAE" w:rsidP="00E94BAE">
            <w:pPr>
              <w:spacing w:after="0" w:line="240" w:lineRule="auto"/>
              <w:ind w:left="360"/>
              <w:jc w:val="right"/>
              <w:rPr>
                <w:rFonts w:ascii="Times New Roman" w:eastAsia="Times New Roman" w:hAnsi="Times New Roman"/>
                <w:i/>
                <w:color w:val="000000"/>
                <w:sz w:val="18"/>
                <w:szCs w:val="18"/>
              </w:rPr>
            </w:pPr>
            <w:r w:rsidRPr="00E55577">
              <w:rPr>
                <w:rFonts w:ascii="Times New Roman" w:eastAsia="Times New Roman" w:hAnsi="Times New Roman"/>
                <w:i/>
                <w:color w:val="000000"/>
                <w:sz w:val="18"/>
                <w:szCs w:val="18"/>
              </w:rPr>
              <w:fldChar w:fldCharType="begin">
                <w:ffData>
                  <w:name w:val="F_GEB_BD_target"/>
                  <w:enabled/>
                  <w:calcOnExit w:val="0"/>
                  <w:textInput/>
                </w:ffData>
              </w:fldChar>
            </w:r>
            <w:r w:rsidRPr="00E55577">
              <w:rPr>
                <w:rFonts w:ascii="Times New Roman" w:eastAsia="Times New Roman" w:hAnsi="Times New Roman"/>
                <w:i/>
                <w:color w:val="000000"/>
                <w:sz w:val="18"/>
                <w:szCs w:val="18"/>
              </w:rPr>
              <w:instrText xml:space="preserve"> FORMTEXT </w:instrText>
            </w:r>
            <w:r w:rsidRPr="00E55577">
              <w:rPr>
                <w:rFonts w:ascii="Times New Roman" w:eastAsia="Times New Roman" w:hAnsi="Times New Roman"/>
                <w:i/>
                <w:color w:val="000000"/>
                <w:sz w:val="18"/>
                <w:szCs w:val="18"/>
              </w:rPr>
            </w:r>
            <w:r w:rsidRPr="00E55577">
              <w:rPr>
                <w:rFonts w:ascii="Times New Roman" w:eastAsia="Times New Roman" w:hAnsi="Times New Roman"/>
                <w:i/>
                <w:color w:val="000000"/>
                <w:sz w:val="18"/>
                <w:szCs w:val="18"/>
              </w:rPr>
              <w:fldChar w:fldCharType="separate"/>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color w:val="000000"/>
                <w:sz w:val="18"/>
                <w:szCs w:val="18"/>
              </w:rPr>
              <w:fldChar w:fldCharType="end"/>
            </w:r>
          </w:p>
        </w:tc>
        <w:tc>
          <w:tcPr>
            <w:tcW w:w="1491" w:type="dxa"/>
            <w:shd w:val="clear" w:color="auto" w:fill="auto"/>
          </w:tcPr>
          <w:p w14:paraId="238D1CE7" w14:textId="77777777" w:rsidR="00E94BAE" w:rsidRPr="00E55577" w:rsidRDefault="00E94BAE" w:rsidP="00E94BAE">
            <w:pPr>
              <w:spacing w:after="0" w:line="240" w:lineRule="auto"/>
              <w:ind w:left="360"/>
              <w:jc w:val="right"/>
              <w:rPr>
                <w:rFonts w:ascii="Times New Roman" w:eastAsia="Times New Roman" w:hAnsi="Times New Roman"/>
                <w:i/>
                <w:color w:val="000000"/>
                <w:sz w:val="18"/>
                <w:szCs w:val="18"/>
              </w:rPr>
            </w:pPr>
            <w:r w:rsidRPr="00E55577">
              <w:rPr>
                <w:rFonts w:ascii="Times New Roman" w:eastAsia="Times New Roman" w:hAnsi="Times New Roman"/>
                <w:i/>
                <w:color w:val="000000"/>
                <w:sz w:val="18"/>
                <w:szCs w:val="18"/>
              </w:rPr>
              <w:fldChar w:fldCharType="begin">
                <w:ffData>
                  <w:name w:val="F_GEB_BD_target"/>
                  <w:enabled/>
                  <w:calcOnExit w:val="0"/>
                  <w:textInput/>
                </w:ffData>
              </w:fldChar>
            </w:r>
            <w:r w:rsidRPr="00E55577">
              <w:rPr>
                <w:rFonts w:ascii="Times New Roman" w:eastAsia="Times New Roman" w:hAnsi="Times New Roman"/>
                <w:i/>
                <w:color w:val="000000"/>
                <w:sz w:val="18"/>
                <w:szCs w:val="18"/>
              </w:rPr>
              <w:instrText xml:space="preserve"> FORMTEXT </w:instrText>
            </w:r>
            <w:r w:rsidRPr="00E55577">
              <w:rPr>
                <w:rFonts w:ascii="Times New Roman" w:eastAsia="Times New Roman" w:hAnsi="Times New Roman"/>
                <w:i/>
                <w:color w:val="000000"/>
                <w:sz w:val="18"/>
                <w:szCs w:val="18"/>
              </w:rPr>
            </w:r>
            <w:r w:rsidRPr="00E55577">
              <w:rPr>
                <w:rFonts w:ascii="Times New Roman" w:eastAsia="Times New Roman" w:hAnsi="Times New Roman"/>
                <w:i/>
                <w:color w:val="000000"/>
                <w:sz w:val="18"/>
                <w:szCs w:val="18"/>
              </w:rPr>
              <w:fldChar w:fldCharType="separate"/>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color w:val="000000"/>
                <w:sz w:val="18"/>
                <w:szCs w:val="18"/>
              </w:rPr>
              <w:fldChar w:fldCharType="end"/>
            </w:r>
          </w:p>
        </w:tc>
      </w:tr>
      <w:tr w:rsidR="00E94BAE" w:rsidRPr="00E55577" w14:paraId="66783FB4" w14:textId="77777777" w:rsidTr="00E94BAE">
        <w:tc>
          <w:tcPr>
            <w:tcW w:w="1266" w:type="dxa"/>
            <w:shd w:val="clear" w:color="auto" w:fill="auto"/>
          </w:tcPr>
          <w:p w14:paraId="00FC8401" w14:textId="77777777" w:rsidR="00E94BAE" w:rsidRPr="00E55577" w:rsidRDefault="00E94BAE" w:rsidP="00E94BAE">
            <w:pPr>
              <w:spacing w:after="0" w:line="240" w:lineRule="auto"/>
              <w:ind w:left="360"/>
              <w:jc w:val="right"/>
              <w:rPr>
                <w:rFonts w:ascii="Times New Roman" w:eastAsia="Times New Roman" w:hAnsi="Times New Roman"/>
                <w:sz w:val="18"/>
                <w:szCs w:val="18"/>
              </w:rPr>
            </w:pPr>
          </w:p>
        </w:tc>
        <w:tc>
          <w:tcPr>
            <w:tcW w:w="1140" w:type="dxa"/>
            <w:shd w:val="clear" w:color="auto" w:fill="auto"/>
          </w:tcPr>
          <w:p w14:paraId="7260BDA7" w14:textId="77777777" w:rsidR="00E94BAE" w:rsidRPr="00E55577" w:rsidRDefault="00E94BAE" w:rsidP="00E94BAE">
            <w:pPr>
              <w:spacing w:after="0" w:line="240" w:lineRule="auto"/>
              <w:ind w:left="360"/>
              <w:jc w:val="right"/>
              <w:rPr>
                <w:rFonts w:ascii="Times New Roman" w:eastAsia="Times New Roman" w:hAnsi="Times New Roman"/>
                <w:sz w:val="18"/>
                <w:szCs w:val="18"/>
              </w:rPr>
            </w:pPr>
          </w:p>
        </w:tc>
        <w:tc>
          <w:tcPr>
            <w:tcW w:w="2975" w:type="dxa"/>
            <w:gridSpan w:val="4"/>
            <w:shd w:val="clear" w:color="auto" w:fill="auto"/>
          </w:tcPr>
          <w:p w14:paraId="04589EB8" w14:textId="77777777" w:rsidR="00E94BAE" w:rsidRPr="00E55577" w:rsidRDefault="00E94BAE" w:rsidP="00E94BAE">
            <w:pPr>
              <w:spacing w:after="0" w:line="240" w:lineRule="auto"/>
              <w:ind w:left="360"/>
              <w:jc w:val="right"/>
              <w:rPr>
                <w:rFonts w:ascii="Times New Roman" w:eastAsia="Times New Roman" w:hAnsi="Times New Roman"/>
                <w:sz w:val="18"/>
                <w:szCs w:val="18"/>
              </w:rPr>
            </w:pPr>
            <w:r w:rsidRPr="00E55577">
              <w:rPr>
                <w:rFonts w:ascii="Times New Roman" w:eastAsia="Times New Roman" w:hAnsi="Times New Roman"/>
                <w:i/>
                <w:color w:val="000000"/>
                <w:sz w:val="18"/>
                <w:szCs w:val="18"/>
              </w:rPr>
              <w:t>Total</w:t>
            </w:r>
          </w:p>
        </w:tc>
        <w:tc>
          <w:tcPr>
            <w:tcW w:w="1297" w:type="dxa"/>
            <w:gridSpan w:val="2"/>
            <w:shd w:val="clear" w:color="auto" w:fill="auto"/>
          </w:tcPr>
          <w:p w14:paraId="56CD98D6" w14:textId="3B492A7F" w:rsidR="00E94BAE" w:rsidRPr="0039568F" w:rsidRDefault="0039568F" w:rsidP="00E94BAE">
            <w:pPr>
              <w:spacing w:after="0" w:line="240" w:lineRule="auto"/>
              <w:ind w:left="360"/>
              <w:jc w:val="right"/>
              <w:rPr>
                <w:rFonts w:ascii="Times New Roman" w:eastAsia="Times New Roman" w:hAnsi="Times New Roman"/>
                <w:b/>
                <w:bCs/>
                <w:iCs/>
                <w:color w:val="000000"/>
                <w:sz w:val="18"/>
                <w:szCs w:val="18"/>
              </w:rPr>
            </w:pPr>
            <w:r w:rsidRPr="0039568F">
              <w:rPr>
                <w:rFonts w:ascii="Times New Roman" w:eastAsia="Times New Roman" w:hAnsi="Times New Roman"/>
                <w:b/>
                <w:bCs/>
                <w:iCs/>
                <w:color w:val="000000"/>
                <w:sz w:val="18"/>
                <w:szCs w:val="18"/>
              </w:rPr>
              <w:t>50,000</w:t>
            </w:r>
          </w:p>
        </w:tc>
        <w:tc>
          <w:tcPr>
            <w:tcW w:w="1565" w:type="dxa"/>
            <w:gridSpan w:val="2"/>
            <w:shd w:val="clear" w:color="auto" w:fill="auto"/>
          </w:tcPr>
          <w:p w14:paraId="286D3916" w14:textId="73C67B25" w:rsidR="00E94BAE" w:rsidRPr="00F61329" w:rsidRDefault="00E94BAE" w:rsidP="00E94BAE">
            <w:pPr>
              <w:spacing w:after="0" w:line="240" w:lineRule="auto"/>
              <w:ind w:left="360"/>
              <w:jc w:val="right"/>
              <w:rPr>
                <w:rFonts w:ascii="Times New Roman" w:eastAsia="Times New Roman" w:hAnsi="Times New Roman"/>
                <w:iCs/>
                <w:color w:val="000000"/>
                <w:sz w:val="18"/>
                <w:szCs w:val="18"/>
              </w:rPr>
            </w:pPr>
            <w:r w:rsidRPr="000733B8">
              <w:rPr>
                <w:rFonts w:ascii="Times New Roman" w:eastAsia="Times New Roman" w:hAnsi="Times New Roman"/>
                <w:b/>
                <w:bCs/>
                <w:iCs/>
                <w:color w:val="000000"/>
                <w:sz w:val="18"/>
                <w:szCs w:val="18"/>
              </w:rPr>
              <w:t>24,215</w:t>
            </w:r>
            <w:r w:rsidR="00EB6E1D">
              <w:rPr>
                <w:rStyle w:val="FootnoteReference"/>
                <w:rFonts w:ascii="Times New Roman" w:eastAsia="Times New Roman" w:hAnsi="Times New Roman"/>
                <w:iCs/>
                <w:color w:val="000000"/>
                <w:sz w:val="18"/>
                <w:szCs w:val="18"/>
              </w:rPr>
              <w:footnoteReference w:id="133"/>
            </w:r>
            <w:r w:rsidR="00EB6E1D">
              <w:rPr>
                <w:rStyle w:val="FootnoteReference"/>
                <w:rFonts w:ascii="Times New Roman" w:eastAsia="Times New Roman" w:hAnsi="Times New Roman"/>
                <w:iCs/>
                <w:color w:val="000000"/>
                <w:sz w:val="18"/>
                <w:szCs w:val="18"/>
              </w:rPr>
              <w:footnoteReference w:id="134"/>
            </w:r>
          </w:p>
        </w:tc>
        <w:tc>
          <w:tcPr>
            <w:tcW w:w="1151" w:type="dxa"/>
            <w:shd w:val="clear" w:color="auto" w:fill="auto"/>
          </w:tcPr>
          <w:p w14:paraId="0133D7B0" w14:textId="77777777" w:rsidR="00E94BAE" w:rsidRPr="00E55577" w:rsidRDefault="00E94BAE" w:rsidP="00E94BAE">
            <w:pPr>
              <w:spacing w:after="0" w:line="240" w:lineRule="auto"/>
              <w:ind w:left="360"/>
              <w:jc w:val="right"/>
              <w:rPr>
                <w:rFonts w:ascii="Times New Roman" w:eastAsia="Times New Roman" w:hAnsi="Times New Roman"/>
                <w:i/>
                <w:color w:val="000000"/>
                <w:sz w:val="18"/>
                <w:szCs w:val="18"/>
              </w:rPr>
            </w:pPr>
            <w:r w:rsidRPr="00E55577">
              <w:rPr>
                <w:rFonts w:ascii="Times New Roman" w:eastAsia="Times New Roman" w:hAnsi="Times New Roman"/>
                <w:i/>
                <w:color w:val="000000"/>
                <w:sz w:val="18"/>
                <w:szCs w:val="18"/>
              </w:rPr>
              <w:fldChar w:fldCharType="begin">
                <w:ffData>
                  <w:name w:val="F_GEB_BD_target"/>
                  <w:enabled/>
                  <w:calcOnExit w:val="0"/>
                  <w:textInput/>
                </w:ffData>
              </w:fldChar>
            </w:r>
            <w:r w:rsidRPr="00E55577">
              <w:rPr>
                <w:rFonts w:ascii="Times New Roman" w:eastAsia="Times New Roman" w:hAnsi="Times New Roman"/>
                <w:i/>
                <w:color w:val="000000"/>
                <w:sz w:val="18"/>
                <w:szCs w:val="18"/>
              </w:rPr>
              <w:instrText xml:space="preserve"> FORMTEXT </w:instrText>
            </w:r>
            <w:r w:rsidRPr="00E55577">
              <w:rPr>
                <w:rFonts w:ascii="Times New Roman" w:eastAsia="Times New Roman" w:hAnsi="Times New Roman"/>
                <w:i/>
                <w:color w:val="000000"/>
                <w:sz w:val="18"/>
                <w:szCs w:val="18"/>
              </w:rPr>
            </w:r>
            <w:r w:rsidRPr="00E55577">
              <w:rPr>
                <w:rFonts w:ascii="Times New Roman" w:eastAsia="Times New Roman" w:hAnsi="Times New Roman"/>
                <w:i/>
                <w:color w:val="000000"/>
                <w:sz w:val="18"/>
                <w:szCs w:val="18"/>
              </w:rPr>
              <w:fldChar w:fldCharType="separate"/>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color w:val="000000"/>
                <w:sz w:val="18"/>
                <w:szCs w:val="18"/>
              </w:rPr>
              <w:fldChar w:fldCharType="end"/>
            </w:r>
          </w:p>
        </w:tc>
        <w:tc>
          <w:tcPr>
            <w:tcW w:w="1491" w:type="dxa"/>
            <w:shd w:val="clear" w:color="auto" w:fill="auto"/>
          </w:tcPr>
          <w:p w14:paraId="3CE6347C" w14:textId="77777777" w:rsidR="00E94BAE" w:rsidRPr="00E55577" w:rsidRDefault="00E94BAE" w:rsidP="00E94BAE">
            <w:pPr>
              <w:spacing w:after="0" w:line="240" w:lineRule="auto"/>
              <w:ind w:left="360"/>
              <w:jc w:val="right"/>
              <w:rPr>
                <w:rFonts w:ascii="Times New Roman" w:eastAsia="Times New Roman" w:hAnsi="Times New Roman"/>
                <w:i/>
                <w:color w:val="000000"/>
                <w:sz w:val="18"/>
                <w:szCs w:val="18"/>
              </w:rPr>
            </w:pPr>
            <w:r w:rsidRPr="00E55577">
              <w:rPr>
                <w:rFonts w:ascii="Times New Roman" w:eastAsia="Times New Roman" w:hAnsi="Times New Roman"/>
                <w:i/>
                <w:color w:val="000000"/>
                <w:sz w:val="18"/>
                <w:szCs w:val="18"/>
              </w:rPr>
              <w:fldChar w:fldCharType="begin">
                <w:ffData>
                  <w:name w:val="F_GEB_BD_target"/>
                  <w:enabled/>
                  <w:calcOnExit w:val="0"/>
                  <w:textInput/>
                </w:ffData>
              </w:fldChar>
            </w:r>
            <w:r w:rsidRPr="00E55577">
              <w:rPr>
                <w:rFonts w:ascii="Times New Roman" w:eastAsia="Times New Roman" w:hAnsi="Times New Roman"/>
                <w:i/>
                <w:color w:val="000000"/>
                <w:sz w:val="18"/>
                <w:szCs w:val="18"/>
              </w:rPr>
              <w:instrText xml:space="preserve"> FORMTEXT </w:instrText>
            </w:r>
            <w:r w:rsidRPr="00E55577">
              <w:rPr>
                <w:rFonts w:ascii="Times New Roman" w:eastAsia="Times New Roman" w:hAnsi="Times New Roman"/>
                <w:i/>
                <w:color w:val="000000"/>
                <w:sz w:val="18"/>
                <w:szCs w:val="18"/>
              </w:rPr>
            </w:r>
            <w:r w:rsidRPr="00E55577">
              <w:rPr>
                <w:rFonts w:ascii="Times New Roman" w:eastAsia="Times New Roman" w:hAnsi="Times New Roman"/>
                <w:i/>
                <w:color w:val="000000"/>
                <w:sz w:val="18"/>
                <w:szCs w:val="18"/>
              </w:rPr>
              <w:fldChar w:fldCharType="separate"/>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noProof/>
                <w:color w:val="000000"/>
                <w:sz w:val="18"/>
                <w:szCs w:val="18"/>
              </w:rPr>
              <w:t> </w:t>
            </w:r>
            <w:r w:rsidRPr="00E55577">
              <w:rPr>
                <w:rFonts w:ascii="Times New Roman" w:eastAsia="Times New Roman" w:hAnsi="Times New Roman"/>
                <w:i/>
                <w:color w:val="000000"/>
                <w:sz w:val="18"/>
                <w:szCs w:val="18"/>
              </w:rPr>
              <w:fldChar w:fldCharType="end"/>
            </w:r>
          </w:p>
        </w:tc>
      </w:tr>
    </w:tbl>
    <w:p w14:paraId="78F239C8" w14:textId="10BE7229" w:rsidR="00CE625D" w:rsidRPr="00E55577" w:rsidRDefault="00CE625D" w:rsidP="00631A6E">
      <w:pPr>
        <w:spacing w:after="0" w:line="240" w:lineRule="auto"/>
        <w:rPr>
          <w:rFonts w:ascii="Times New Roman" w:hAnsi="Times New Roman"/>
          <w:color w:val="000000"/>
        </w:rPr>
      </w:pPr>
    </w:p>
    <w:p w14:paraId="51C498E1" w14:textId="77777777" w:rsidR="00A745DD" w:rsidRDefault="00A745DD" w:rsidP="00900F80">
      <w:pPr>
        <w:spacing w:after="0" w:line="240" w:lineRule="auto"/>
        <w:rPr>
          <w:rFonts w:ascii="Times New Roman" w:hAnsi="Times New Roman"/>
          <w:b/>
          <w:color w:val="000000"/>
        </w:rPr>
      </w:pPr>
    </w:p>
    <w:p w14:paraId="25CD916E" w14:textId="77777777" w:rsidR="00A745DD" w:rsidRDefault="00A745DD" w:rsidP="00900F80">
      <w:pPr>
        <w:spacing w:after="0" w:line="240" w:lineRule="auto"/>
        <w:rPr>
          <w:rFonts w:ascii="Times New Roman" w:hAnsi="Times New Roman"/>
          <w:b/>
          <w:color w:val="000000"/>
        </w:rPr>
      </w:pPr>
    </w:p>
    <w:p w14:paraId="7F9F9727" w14:textId="7E29D497" w:rsidR="00CE625D" w:rsidRPr="00E55577" w:rsidRDefault="00CE625D" w:rsidP="00900F80">
      <w:pPr>
        <w:spacing w:after="0" w:line="240" w:lineRule="auto"/>
        <w:rPr>
          <w:rFonts w:ascii="Times New Roman" w:hAnsi="Times New Roman"/>
          <w:b/>
          <w:color w:val="000000"/>
        </w:rPr>
      </w:pPr>
      <w:r w:rsidRPr="00E55577">
        <w:rPr>
          <w:rFonts w:ascii="Times New Roman" w:hAnsi="Times New Roman"/>
          <w:b/>
          <w:color w:val="000000"/>
        </w:rPr>
        <w:t>Annex G: GEF Project Taxonomy Worksheet</w:t>
      </w:r>
    </w:p>
    <w:p w14:paraId="2876A9C8" w14:textId="77777777" w:rsidR="00CE625D" w:rsidRPr="00E55577" w:rsidRDefault="00A8586F" w:rsidP="00900F80">
      <w:pPr>
        <w:spacing w:after="0"/>
        <w:rPr>
          <w:rFonts w:ascii="Times New Roman" w:hAnsi="Times New Roman"/>
        </w:rPr>
      </w:pPr>
      <w:r w:rsidRPr="00E55577">
        <w:rPr>
          <w:rFonts w:ascii="Times New Roman" w:hAnsi="Times New Roman"/>
        </w:rPr>
        <w:t xml:space="preserve">Use this Worksheet to list down </w:t>
      </w:r>
      <w:r w:rsidR="00CE625D" w:rsidRPr="00E55577">
        <w:rPr>
          <w:rFonts w:ascii="Times New Roman" w:hAnsi="Times New Roman"/>
        </w:rPr>
        <w:t>the taxonomic information required under Part I, item G by ticking the most relevant keywords/ topics/themes that best describe this project.</w:t>
      </w:r>
    </w:p>
    <w:tbl>
      <w:tblPr>
        <w:tblW w:w="5127" w:type="pct"/>
        <w:tblLook w:val="04A0" w:firstRow="1" w:lastRow="0" w:firstColumn="1" w:lastColumn="0" w:noHBand="0" w:noVBand="1"/>
      </w:tblPr>
      <w:tblGrid>
        <w:gridCol w:w="2100"/>
        <w:gridCol w:w="2413"/>
        <w:gridCol w:w="3108"/>
        <w:gridCol w:w="3269"/>
      </w:tblGrid>
      <w:tr w:rsidR="00D032EF" w:rsidRPr="00E55577" w14:paraId="0AA5877F" w14:textId="77777777" w:rsidTr="00A02CAD">
        <w:trPr>
          <w:trHeight w:val="68"/>
        </w:trPr>
        <w:tc>
          <w:tcPr>
            <w:tcW w:w="964" w:type="pct"/>
            <w:tcBorders>
              <w:top w:val="nil"/>
              <w:left w:val="nil"/>
              <w:bottom w:val="single" w:sz="12" w:space="0" w:color="4472C4"/>
              <w:right w:val="nil"/>
            </w:tcBorders>
            <w:shd w:val="clear" w:color="auto" w:fill="auto"/>
            <w:hideMark/>
          </w:tcPr>
          <w:p w14:paraId="76528A4E" w14:textId="77777777" w:rsidR="00D032EF" w:rsidRPr="00E55577" w:rsidRDefault="00D032EF" w:rsidP="00631A6E">
            <w:pPr>
              <w:spacing w:after="0" w:line="240" w:lineRule="auto"/>
              <w:ind w:left="360"/>
              <w:rPr>
                <w:rFonts w:ascii="Times New Roman" w:eastAsia="Times New Roman" w:hAnsi="Times New Roman"/>
                <w:b/>
                <w:bCs/>
                <w:color w:val="000000"/>
                <w:sz w:val="16"/>
                <w:szCs w:val="16"/>
              </w:rPr>
            </w:pPr>
            <w:r w:rsidRPr="00E55577">
              <w:rPr>
                <w:rFonts w:ascii="Times New Roman" w:eastAsia="Times New Roman" w:hAnsi="Times New Roman"/>
                <w:b/>
                <w:bCs/>
                <w:color w:val="000000"/>
                <w:sz w:val="16"/>
                <w:szCs w:val="16"/>
              </w:rPr>
              <w:t>Level 1</w:t>
            </w:r>
          </w:p>
        </w:tc>
        <w:tc>
          <w:tcPr>
            <w:tcW w:w="1108" w:type="pct"/>
            <w:tcBorders>
              <w:top w:val="nil"/>
              <w:left w:val="nil"/>
              <w:bottom w:val="single" w:sz="12" w:space="0" w:color="4472C4"/>
              <w:right w:val="nil"/>
            </w:tcBorders>
            <w:shd w:val="clear" w:color="auto" w:fill="auto"/>
            <w:hideMark/>
          </w:tcPr>
          <w:p w14:paraId="5790BBE9" w14:textId="77777777" w:rsidR="00D032EF" w:rsidRPr="00E55577" w:rsidRDefault="00D032EF" w:rsidP="00631A6E">
            <w:pPr>
              <w:spacing w:after="0" w:line="240" w:lineRule="auto"/>
              <w:ind w:left="360"/>
              <w:rPr>
                <w:rFonts w:ascii="Times New Roman" w:eastAsia="Times New Roman" w:hAnsi="Times New Roman"/>
                <w:b/>
                <w:bCs/>
                <w:color w:val="000000"/>
                <w:sz w:val="16"/>
                <w:szCs w:val="16"/>
              </w:rPr>
            </w:pPr>
            <w:r w:rsidRPr="00E55577">
              <w:rPr>
                <w:rFonts w:ascii="Times New Roman" w:eastAsia="Times New Roman" w:hAnsi="Times New Roman"/>
                <w:b/>
                <w:bCs/>
                <w:color w:val="000000"/>
                <w:sz w:val="16"/>
                <w:szCs w:val="16"/>
              </w:rPr>
              <w:t>Level 2</w:t>
            </w:r>
          </w:p>
        </w:tc>
        <w:tc>
          <w:tcPr>
            <w:tcW w:w="1427" w:type="pct"/>
            <w:tcBorders>
              <w:top w:val="nil"/>
              <w:left w:val="nil"/>
              <w:bottom w:val="single" w:sz="12" w:space="0" w:color="4472C4"/>
              <w:right w:val="nil"/>
            </w:tcBorders>
            <w:shd w:val="clear" w:color="auto" w:fill="auto"/>
            <w:hideMark/>
          </w:tcPr>
          <w:p w14:paraId="6685C7DD" w14:textId="77777777" w:rsidR="00D032EF" w:rsidRPr="00E55577" w:rsidRDefault="00D032EF" w:rsidP="00631A6E">
            <w:pPr>
              <w:spacing w:after="0" w:line="240" w:lineRule="auto"/>
              <w:ind w:left="360"/>
              <w:rPr>
                <w:rFonts w:ascii="Times New Roman" w:eastAsia="Times New Roman" w:hAnsi="Times New Roman"/>
                <w:b/>
                <w:bCs/>
                <w:color w:val="000000"/>
                <w:sz w:val="16"/>
                <w:szCs w:val="16"/>
              </w:rPr>
            </w:pPr>
            <w:r w:rsidRPr="00E55577">
              <w:rPr>
                <w:rFonts w:ascii="Times New Roman" w:eastAsia="Times New Roman" w:hAnsi="Times New Roman"/>
                <w:b/>
                <w:bCs/>
                <w:color w:val="000000"/>
                <w:sz w:val="16"/>
                <w:szCs w:val="16"/>
              </w:rPr>
              <w:t>Level 3</w:t>
            </w:r>
          </w:p>
        </w:tc>
        <w:tc>
          <w:tcPr>
            <w:tcW w:w="1502" w:type="pct"/>
            <w:tcBorders>
              <w:top w:val="nil"/>
              <w:left w:val="nil"/>
              <w:bottom w:val="single" w:sz="12" w:space="0" w:color="4472C4"/>
              <w:right w:val="nil"/>
            </w:tcBorders>
            <w:shd w:val="clear" w:color="auto" w:fill="auto"/>
            <w:hideMark/>
          </w:tcPr>
          <w:p w14:paraId="35514A8B" w14:textId="77777777" w:rsidR="00D032EF" w:rsidRPr="00E55577" w:rsidRDefault="00D032EF" w:rsidP="00631A6E">
            <w:pPr>
              <w:spacing w:after="0" w:line="240" w:lineRule="auto"/>
              <w:ind w:left="360"/>
              <w:rPr>
                <w:rFonts w:ascii="Times New Roman" w:eastAsia="Times New Roman" w:hAnsi="Times New Roman"/>
                <w:b/>
                <w:bCs/>
                <w:color w:val="000000"/>
                <w:sz w:val="16"/>
                <w:szCs w:val="16"/>
              </w:rPr>
            </w:pPr>
            <w:r w:rsidRPr="00E55577">
              <w:rPr>
                <w:rFonts w:ascii="Times New Roman" w:eastAsia="Times New Roman" w:hAnsi="Times New Roman"/>
                <w:b/>
                <w:bCs/>
                <w:color w:val="000000"/>
                <w:sz w:val="16"/>
                <w:szCs w:val="16"/>
              </w:rPr>
              <w:t>Level 4</w:t>
            </w:r>
          </w:p>
        </w:tc>
      </w:tr>
      <w:tr w:rsidR="00D032EF" w:rsidRPr="00E55577" w14:paraId="5FF8A567" w14:textId="77777777" w:rsidTr="00A02CAD">
        <w:trPr>
          <w:trHeight w:val="51"/>
        </w:trPr>
        <w:tc>
          <w:tcPr>
            <w:tcW w:w="964" w:type="pct"/>
            <w:tcBorders>
              <w:top w:val="single" w:sz="4" w:space="0" w:color="auto"/>
              <w:left w:val="single" w:sz="4" w:space="0" w:color="auto"/>
              <w:bottom w:val="single" w:sz="4" w:space="0" w:color="auto"/>
              <w:right w:val="single" w:sz="4" w:space="0" w:color="auto"/>
            </w:tcBorders>
            <w:shd w:val="clear" w:color="auto" w:fill="auto"/>
            <w:hideMark/>
          </w:tcPr>
          <w:p w14:paraId="0B4BD42E" w14:textId="77777777" w:rsidR="00D032EF" w:rsidRPr="00E55577" w:rsidRDefault="00D032EF" w:rsidP="00631A6E">
            <w:pPr>
              <w:spacing w:after="0" w:line="240" w:lineRule="auto"/>
              <w:ind w:left="360"/>
              <w:rPr>
                <w:rFonts w:ascii="Times New Roman" w:eastAsia="Times New Roman" w:hAnsi="Times New Roman"/>
                <w:b/>
                <w:bCs/>
                <w:color w:val="000000"/>
                <w:sz w:val="16"/>
                <w:szCs w:val="16"/>
              </w:rPr>
            </w:pPr>
            <w:r w:rsidRPr="00E55577">
              <w:rPr>
                <w:rFonts w:ascii="Times New Roman" w:hAnsi="Times New Roman"/>
                <w:color w:val="000000"/>
                <w:sz w:val="16"/>
                <w:szCs w:val="16"/>
              </w:rPr>
              <w:fldChar w:fldCharType="begin">
                <w:ffData>
                  <w:name w:val=""/>
                  <w:enabled/>
                  <w:calcOnExit w:val="0"/>
                  <w:checkBox>
                    <w:sizeAuto/>
                    <w:default w:val="1"/>
                  </w:checkBox>
                </w:ffData>
              </w:fldChar>
            </w:r>
            <w:r w:rsidRPr="00E55577">
              <w:rPr>
                <w:rFonts w:ascii="Times New Roman" w:hAnsi="Times New Roman"/>
                <w:color w:val="000000"/>
                <w:sz w:val="16"/>
                <w:szCs w:val="16"/>
              </w:rPr>
              <w:instrText xml:space="preserve"> FORMCHECKBOX </w:instrText>
            </w:r>
            <w:r w:rsidR="00BA6D53">
              <w:rPr>
                <w:rFonts w:ascii="Times New Roman" w:hAnsi="Times New Roman"/>
                <w:color w:val="000000"/>
                <w:sz w:val="16"/>
                <w:szCs w:val="16"/>
              </w:rPr>
            </w:r>
            <w:r w:rsidR="00BA6D53">
              <w:rPr>
                <w:rFonts w:ascii="Times New Roman" w:hAnsi="Times New Roman"/>
                <w:color w:val="000000"/>
                <w:sz w:val="16"/>
                <w:szCs w:val="16"/>
              </w:rPr>
              <w:fldChar w:fldCharType="separate"/>
            </w:r>
            <w:r w:rsidRPr="00E55577">
              <w:rPr>
                <w:rFonts w:ascii="Times New Roman" w:hAnsi="Times New Roman"/>
                <w:color w:val="000000"/>
                <w:sz w:val="16"/>
                <w:szCs w:val="16"/>
              </w:rPr>
              <w:fldChar w:fldCharType="end"/>
            </w:r>
            <w:r w:rsidRPr="00E55577">
              <w:rPr>
                <w:rFonts w:ascii="Times New Roman" w:eastAsia="Times New Roman" w:hAnsi="Times New Roman"/>
                <w:b/>
                <w:bCs/>
                <w:color w:val="000000"/>
                <w:sz w:val="16"/>
                <w:szCs w:val="16"/>
              </w:rPr>
              <w:t>Influencing models</w:t>
            </w:r>
          </w:p>
        </w:tc>
        <w:tc>
          <w:tcPr>
            <w:tcW w:w="1108" w:type="pct"/>
            <w:tcBorders>
              <w:top w:val="nil"/>
              <w:left w:val="nil"/>
              <w:bottom w:val="nil"/>
              <w:right w:val="nil"/>
            </w:tcBorders>
            <w:shd w:val="clear" w:color="auto" w:fill="auto"/>
            <w:noWrap/>
            <w:vAlign w:val="bottom"/>
            <w:hideMark/>
          </w:tcPr>
          <w:p w14:paraId="77178F4C" w14:textId="1C3D91D5"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427" w:type="pct"/>
            <w:tcBorders>
              <w:top w:val="single" w:sz="4" w:space="0" w:color="auto"/>
              <w:left w:val="single" w:sz="4" w:space="0" w:color="auto"/>
              <w:bottom w:val="single" w:sz="4" w:space="0" w:color="auto"/>
              <w:right w:val="single" w:sz="4" w:space="0" w:color="auto"/>
            </w:tcBorders>
            <w:shd w:val="clear" w:color="auto" w:fill="auto"/>
            <w:hideMark/>
          </w:tcPr>
          <w:p w14:paraId="5DE1455A" w14:textId="01104C88" w:rsidR="00D032EF" w:rsidRPr="00E55577" w:rsidRDefault="00D032EF" w:rsidP="00631A6E">
            <w:pPr>
              <w:spacing w:after="0" w:line="240" w:lineRule="auto"/>
              <w:ind w:left="360"/>
              <w:rPr>
                <w:rFonts w:ascii="Times New Roman" w:eastAsia="Times New Roman" w:hAnsi="Times New Roman"/>
                <w:color w:val="000000"/>
                <w:sz w:val="16"/>
                <w:szCs w:val="16"/>
              </w:rPr>
            </w:pPr>
          </w:p>
        </w:tc>
        <w:tc>
          <w:tcPr>
            <w:tcW w:w="1502" w:type="pct"/>
            <w:tcBorders>
              <w:top w:val="single" w:sz="4" w:space="0" w:color="auto"/>
              <w:left w:val="nil"/>
              <w:bottom w:val="single" w:sz="4" w:space="0" w:color="auto"/>
              <w:right w:val="single" w:sz="4" w:space="0" w:color="auto"/>
            </w:tcBorders>
            <w:shd w:val="clear" w:color="auto" w:fill="auto"/>
            <w:hideMark/>
          </w:tcPr>
          <w:p w14:paraId="262E7985" w14:textId="6954C110" w:rsidR="00D032EF" w:rsidRPr="00E55577" w:rsidRDefault="00D032EF" w:rsidP="00631A6E">
            <w:pPr>
              <w:spacing w:after="0" w:line="240" w:lineRule="auto"/>
              <w:ind w:left="360"/>
              <w:rPr>
                <w:rFonts w:ascii="Times New Roman" w:eastAsia="Times New Roman" w:hAnsi="Times New Roman"/>
                <w:color w:val="000000"/>
                <w:sz w:val="16"/>
                <w:szCs w:val="16"/>
              </w:rPr>
            </w:pPr>
          </w:p>
        </w:tc>
      </w:tr>
      <w:tr w:rsidR="00D032EF" w:rsidRPr="00E55577" w14:paraId="741B99B1" w14:textId="77777777" w:rsidTr="00A02CAD">
        <w:trPr>
          <w:trHeight w:val="233"/>
        </w:trPr>
        <w:tc>
          <w:tcPr>
            <w:tcW w:w="964" w:type="pct"/>
            <w:tcBorders>
              <w:top w:val="nil"/>
              <w:left w:val="single" w:sz="4" w:space="0" w:color="auto"/>
              <w:bottom w:val="single" w:sz="4" w:space="0" w:color="auto"/>
              <w:right w:val="single" w:sz="4" w:space="0" w:color="auto"/>
            </w:tcBorders>
            <w:shd w:val="clear" w:color="auto" w:fill="auto"/>
            <w:hideMark/>
          </w:tcPr>
          <w:p w14:paraId="60EE4233" w14:textId="737F83D6"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108" w:type="pct"/>
            <w:tcBorders>
              <w:top w:val="single" w:sz="4" w:space="0" w:color="auto"/>
              <w:left w:val="nil"/>
              <w:bottom w:val="single" w:sz="4" w:space="0" w:color="auto"/>
              <w:right w:val="single" w:sz="4" w:space="0" w:color="auto"/>
            </w:tcBorders>
            <w:shd w:val="clear" w:color="auto" w:fill="auto"/>
            <w:hideMark/>
          </w:tcPr>
          <w:p w14:paraId="2F6E79F1" w14:textId="77777777" w:rsidR="00D032EF" w:rsidRPr="00E55577" w:rsidRDefault="00D032EF" w:rsidP="00631A6E">
            <w:pPr>
              <w:spacing w:after="0" w:line="240" w:lineRule="auto"/>
              <w:ind w:left="360"/>
              <w:rPr>
                <w:rFonts w:ascii="Times New Roman" w:eastAsia="Times New Roman" w:hAnsi="Times New Roman"/>
                <w:b/>
                <w:bCs/>
                <w:color w:val="000000"/>
                <w:sz w:val="16"/>
                <w:szCs w:val="16"/>
              </w:rPr>
            </w:pPr>
            <w:r w:rsidRPr="00E55577">
              <w:rPr>
                <w:rFonts w:ascii="Times New Roman" w:hAnsi="Times New Roman"/>
                <w:color w:val="000000"/>
                <w:sz w:val="16"/>
                <w:szCs w:val="16"/>
              </w:rPr>
              <w:fldChar w:fldCharType="begin">
                <w:ffData>
                  <w:name w:val=""/>
                  <w:enabled/>
                  <w:calcOnExit w:val="0"/>
                  <w:checkBox>
                    <w:sizeAuto/>
                    <w:default w:val="1"/>
                  </w:checkBox>
                </w:ffData>
              </w:fldChar>
            </w:r>
            <w:r w:rsidRPr="00E55577">
              <w:rPr>
                <w:rFonts w:ascii="Times New Roman" w:hAnsi="Times New Roman"/>
                <w:color w:val="000000"/>
                <w:sz w:val="16"/>
                <w:szCs w:val="16"/>
              </w:rPr>
              <w:instrText xml:space="preserve"> FORMCHECKBOX </w:instrText>
            </w:r>
            <w:r w:rsidR="00BA6D53">
              <w:rPr>
                <w:rFonts w:ascii="Times New Roman" w:hAnsi="Times New Roman"/>
                <w:color w:val="000000"/>
                <w:sz w:val="16"/>
                <w:szCs w:val="16"/>
              </w:rPr>
            </w:r>
            <w:r w:rsidR="00BA6D53">
              <w:rPr>
                <w:rFonts w:ascii="Times New Roman" w:hAnsi="Times New Roman"/>
                <w:color w:val="000000"/>
                <w:sz w:val="16"/>
                <w:szCs w:val="16"/>
              </w:rPr>
              <w:fldChar w:fldCharType="separate"/>
            </w:r>
            <w:r w:rsidRPr="00E55577">
              <w:rPr>
                <w:rFonts w:ascii="Times New Roman" w:hAnsi="Times New Roman"/>
                <w:color w:val="000000"/>
                <w:sz w:val="16"/>
                <w:szCs w:val="16"/>
              </w:rPr>
              <w:fldChar w:fldCharType="end"/>
            </w:r>
            <w:r w:rsidRPr="00E55577">
              <w:rPr>
                <w:rFonts w:ascii="Times New Roman" w:eastAsia="Times New Roman" w:hAnsi="Times New Roman"/>
                <w:b/>
                <w:bCs/>
                <w:color w:val="000000"/>
                <w:sz w:val="16"/>
                <w:szCs w:val="16"/>
              </w:rPr>
              <w:t>Transform policy and regulatory environments</w:t>
            </w:r>
          </w:p>
        </w:tc>
        <w:tc>
          <w:tcPr>
            <w:tcW w:w="1427" w:type="pct"/>
            <w:tcBorders>
              <w:top w:val="nil"/>
              <w:left w:val="nil"/>
              <w:bottom w:val="single" w:sz="4" w:space="0" w:color="auto"/>
              <w:right w:val="single" w:sz="4" w:space="0" w:color="auto"/>
            </w:tcBorders>
            <w:shd w:val="clear" w:color="auto" w:fill="auto"/>
            <w:hideMark/>
          </w:tcPr>
          <w:p w14:paraId="3C48DD1B" w14:textId="7DF1AC2A" w:rsidR="00D032EF" w:rsidRPr="00E55577" w:rsidRDefault="00D032EF" w:rsidP="00631A6E">
            <w:pPr>
              <w:spacing w:after="0" w:line="240" w:lineRule="auto"/>
              <w:ind w:left="360"/>
              <w:rPr>
                <w:rFonts w:ascii="Times New Roman" w:eastAsia="Times New Roman" w:hAnsi="Times New Roman"/>
                <w:color w:val="000000"/>
                <w:sz w:val="16"/>
                <w:szCs w:val="16"/>
              </w:rPr>
            </w:pPr>
          </w:p>
        </w:tc>
        <w:tc>
          <w:tcPr>
            <w:tcW w:w="1502" w:type="pct"/>
            <w:tcBorders>
              <w:top w:val="nil"/>
              <w:left w:val="nil"/>
              <w:bottom w:val="single" w:sz="4" w:space="0" w:color="auto"/>
              <w:right w:val="single" w:sz="4" w:space="0" w:color="auto"/>
            </w:tcBorders>
            <w:shd w:val="clear" w:color="auto" w:fill="auto"/>
            <w:hideMark/>
          </w:tcPr>
          <w:p w14:paraId="52572462" w14:textId="3B66B82D" w:rsidR="00D032EF" w:rsidRPr="00E55577" w:rsidRDefault="00D032EF" w:rsidP="00631A6E">
            <w:pPr>
              <w:spacing w:after="0" w:line="240" w:lineRule="auto"/>
              <w:ind w:left="360"/>
              <w:rPr>
                <w:rFonts w:ascii="Times New Roman" w:eastAsia="Times New Roman" w:hAnsi="Times New Roman"/>
                <w:color w:val="000000"/>
                <w:sz w:val="16"/>
                <w:szCs w:val="16"/>
              </w:rPr>
            </w:pPr>
          </w:p>
        </w:tc>
      </w:tr>
      <w:tr w:rsidR="00D032EF" w:rsidRPr="00E55577" w14:paraId="3260A14C" w14:textId="77777777" w:rsidTr="00A02CAD">
        <w:trPr>
          <w:trHeight w:val="386"/>
        </w:trPr>
        <w:tc>
          <w:tcPr>
            <w:tcW w:w="964" w:type="pct"/>
            <w:tcBorders>
              <w:top w:val="nil"/>
              <w:left w:val="single" w:sz="4" w:space="0" w:color="auto"/>
              <w:bottom w:val="single" w:sz="4" w:space="0" w:color="auto"/>
              <w:right w:val="single" w:sz="4" w:space="0" w:color="auto"/>
            </w:tcBorders>
            <w:shd w:val="clear" w:color="auto" w:fill="auto"/>
            <w:hideMark/>
          </w:tcPr>
          <w:p w14:paraId="61E41030" w14:textId="6EB465FE"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108" w:type="pct"/>
            <w:tcBorders>
              <w:top w:val="nil"/>
              <w:left w:val="nil"/>
              <w:bottom w:val="single" w:sz="4" w:space="0" w:color="auto"/>
              <w:right w:val="single" w:sz="4" w:space="0" w:color="auto"/>
            </w:tcBorders>
            <w:shd w:val="clear" w:color="auto" w:fill="auto"/>
            <w:hideMark/>
          </w:tcPr>
          <w:p w14:paraId="054DE911" w14:textId="77777777" w:rsidR="00D032EF" w:rsidRPr="00E55577" w:rsidRDefault="00D032EF" w:rsidP="00631A6E">
            <w:pPr>
              <w:spacing w:after="0" w:line="240" w:lineRule="auto"/>
              <w:ind w:left="360"/>
              <w:rPr>
                <w:rFonts w:ascii="Times New Roman" w:eastAsia="Times New Roman" w:hAnsi="Times New Roman"/>
                <w:b/>
                <w:bCs/>
                <w:color w:val="000000"/>
                <w:sz w:val="16"/>
                <w:szCs w:val="16"/>
              </w:rPr>
            </w:pPr>
            <w:r w:rsidRPr="00E55577">
              <w:rPr>
                <w:rFonts w:ascii="Times New Roman" w:hAnsi="Times New Roman"/>
                <w:color w:val="000000"/>
                <w:sz w:val="16"/>
                <w:szCs w:val="16"/>
              </w:rPr>
              <w:fldChar w:fldCharType="begin">
                <w:ffData>
                  <w:name w:val=""/>
                  <w:enabled/>
                  <w:calcOnExit w:val="0"/>
                  <w:checkBox>
                    <w:sizeAuto/>
                    <w:default w:val="1"/>
                  </w:checkBox>
                </w:ffData>
              </w:fldChar>
            </w:r>
            <w:r w:rsidRPr="00E55577">
              <w:rPr>
                <w:rFonts w:ascii="Times New Roman" w:hAnsi="Times New Roman"/>
                <w:color w:val="000000"/>
                <w:sz w:val="16"/>
                <w:szCs w:val="16"/>
              </w:rPr>
              <w:instrText xml:space="preserve"> FORMCHECKBOX </w:instrText>
            </w:r>
            <w:r w:rsidR="00BA6D53">
              <w:rPr>
                <w:rFonts w:ascii="Times New Roman" w:hAnsi="Times New Roman"/>
                <w:color w:val="000000"/>
                <w:sz w:val="16"/>
                <w:szCs w:val="16"/>
              </w:rPr>
            </w:r>
            <w:r w:rsidR="00BA6D53">
              <w:rPr>
                <w:rFonts w:ascii="Times New Roman" w:hAnsi="Times New Roman"/>
                <w:color w:val="000000"/>
                <w:sz w:val="16"/>
                <w:szCs w:val="16"/>
              </w:rPr>
              <w:fldChar w:fldCharType="separate"/>
            </w:r>
            <w:r w:rsidRPr="00E55577">
              <w:rPr>
                <w:rFonts w:ascii="Times New Roman" w:hAnsi="Times New Roman"/>
                <w:color w:val="000000"/>
                <w:sz w:val="16"/>
                <w:szCs w:val="16"/>
              </w:rPr>
              <w:fldChar w:fldCharType="end"/>
            </w:r>
            <w:r w:rsidRPr="00E55577">
              <w:rPr>
                <w:rFonts w:ascii="Times New Roman" w:eastAsia="Times New Roman" w:hAnsi="Times New Roman"/>
                <w:b/>
                <w:bCs/>
                <w:color w:val="000000"/>
                <w:sz w:val="16"/>
                <w:szCs w:val="16"/>
              </w:rPr>
              <w:t>Strengthen institutional capacity and decision-making</w:t>
            </w:r>
          </w:p>
        </w:tc>
        <w:tc>
          <w:tcPr>
            <w:tcW w:w="1427" w:type="pct"/>
            <w:tcBorders>
              <w:top w:val="nil"/>
              <w:left w:val="nil"/>
              <w:bottom w:val="single" w:sz="4" w:space="0" w:color="auto"/>
              <w:right w:val="single" w:sz="4" w:space="0" w:color="auto"/>
            </w:tcBorders>
            <w:shd w:val="clear" w:color="auto" w:fill="auto"/>
            <w:hideMark/>
          </w:tcPr>
          <w:p w14:paraId="18F2ECAC" w14:textId="19B9C4B3" w:rsidR="00D032EF" w:rsidRPr="00E55577" w:rsidRDefault="00D032EF" w:rsidP="00631A6E">
            <w:pPr>
              <w:spacing w:after="0" w:line="240" w:lineRule="auto"/>
              <w:ind w:left="360"/>
              <w:rPr>
                <w:rFonts w:ascii="Times New Roman" w:eastAsia="Times New Roman" w:hAnsi="Times New Roman"/>
                <w:color w:val="000000"/>
                <w:sz w:val="16"/>
                <w:szCs w:val="16"/>
              </w:rPr>
            </w:pPr>
          </w:p>
        </w:tc>
        <w:tc>
          <w:tcPr>
            <w:tcW w:w="1502" w:type="pct"/>
            <w:tcBorders>
              <w:top w:val="nil"/>
              <w:left w:val="nil"/>
              <w:bottom w:val="single" w:sz="4" w:space="0" w:color="auto"/>
              <w:right w:val="single" w:sz="4" w:space="0" w:color="auto"/>
            </w:tcBorders>
            <w:shd w:val="clear" w:color="auto" w:fill="auto"/>
            <w:hideMark/>
          </w:tcPr>
          <w:p w14:paraId="3A6E3E81" w14:textId="06BBD196" w:rsidR="00D032EF" w:rsidRPr="00E55577" w:rsidRDefault="00D032EF" w:rsidP="00631A6E">
            <w:pPr>
              <w:spacing w:after="0" w:line="240" w:lineRule="auto"/>
              <w:ind w:left="360"/>
              <w:rPr>
                <w:rFonts w:ascii="Times New Roman" w:eastAsia="Times New Roman" w:hAnsi="Times New Roman"/>
                <w:color w:val="000000"/>
                <w:sz w:val="16"/>
                <w:szCs w:val="16"/>
              </w:rPr>
            </w:pPr>
          </w:p>
        </w:tc>
      </w:tr>
      <w:tr w:rsidR="00D032EF" w:rsidRPr="00E55577" w14:paraId="4C79BEE0" w14:textId="77777777" w:rsidTr="00A02CAD">
        <w:trPr>
          <w:trHeight w:val="89"/>
        </w:trPr>
        <w:tc>
          <w:tcPr>
            <w:tcW w:w="964" w:type="pct"/>
            <w:tcBorders>
              <w:top w:val="nil"/>
              <w:left w:val="single" w:sz="4" w:space="0" w:color="auto"/>
              <w:bottom w:val="single" w:sz="4" w:space="0" w:color="auto"/>
              <w:right w:val="single" w:sz="4" w:space="0" w:color="auto"/>
            </w:tcBorders>
            <w:shd w:val="clear" w:color="auto" w:fill="auto"/>
            <w:hideMark/>
          </w:tcPr>
          <w:p w14:paraId="4018B08F" w14:textId="6E6410B3"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108" w:type="pct"/>
            <w:tcBorders>
              <w:top w:val="nil"/>
              <w:left w:val="nil"/>
              <w:bottom w:val="single" w:sz="4" w:space="0" w:color="auto"/>
              <w:right w:val="single" w:sz="4" w:space="0" w:color="auto"/>
            </w:tcBorders>
            <w:shd w:val="clear" w:color="auto" w:fill="auto"/>
            <w:hideMark/>
          </w:tcPr>
          <w:p w14:paraId="0E3A3086" w14:textId="77777777" w:rsidR="00D032EF" w:rsidRPr="00E55577" w:rsidRDefault="00D032EF" w:rsidP="00631A6E">
            <w:pPr>
              <w:spacing w:after="0" w:line="240" w:lineRule="auto"/>
              <w:ind w:left="360"/>
              <w:rPr>
                <w:rFonts w:ascii="Times New Roman" w:eastAsia="Times New Roman" w:hAnsi="Times New Roman"/>
                <w:b/>
                <w:bCs/>
                <w:color w:val="000000"/>
                <w:sz w:val="16"/>
                <w:szCs w:val="16"/>
              </w:rPr>
            </w:pPr>
            <w:r w:rsidRPr="00E55577">
              <w:rPr>
                <w:rFonts w:ascii="Times New Roman" w:hAnsi="Times New Roman"/>
                <w:color w:val="000000"/>
                <w:sz w:val="16"/>
                <w:szCs w:val="16"/>
              </w:rPr>
              <w:fldChar w:fldCharType="begin">
                <w:ffData>
                  <w:name w:val="IAP_cities"/>
                  <w:enabled/>
                  <w:calcOnExit w:val="0"/>
                  <w:checkBox>
                    <w:sizeAuto/>
                    <w:default w:val="0"/>
                  </w:checkBox>
                </w:ffData>
              </w:fldChar>
            </w:r>
            <w:r w:rsidRPr="00E55577">
              <w:rPr>
                <w:rFonts w:ascii="Times New Roman" w:hAnsi="Times New Roman"/>
                <w:color w:val="000000"/>
                <w:sz w:val="16"/>
                <w:szCs w:val="16"/>
              </w:rPr>
              <w:instrText xml:space="preserve"> FORMCHECKBOX </w:instrText>
            </w:r>
            <w:r w:rsidR="00BA6D53">
              <w:rPr>
                <w:rFonts w:ascii="Times New Roman" w:hAnsi="Times New Roman"/>
                <w:color w:val="000000"/>
                <w:sz w:val="16"/>
                <w:szCs w:val="16"/>
              </w:rPr>
            </w:r>
            <w:r w:rsidR="00BA6D53">
              <w:rPr>
                <w:rFonts w:ascii="Times New Roman" w:hAnsi="Times New Roman"/>
                <w:color w:val="000000"/>
                <w:sz w:val="16"/>
                <w:szCs w:val="16"/>
              </w:rPr>
              <w:fldChar w:fldCharType="separate"/>
            </w:r>
            <w:r w:rsidRPr="00E55577">
              <w:rPr>
                <w:rFonts w:ascii="Times New Roman" w:hAnsi="Times New Roman"/>
                <w:color w:val="000000"/>
                <w:sz w:val="16"/>
                <w:szCs w:val="16"/>
              </w:rPr>
              <w:fldChar w:fldCharType="end"/>
            </w:r>
            <w:r w:rsidRPr="00E55577">
              <w:rPr>
                <w:rFonts w:ascii="Times New Roman" w:eastAsia="Times New Roman" w:hAnsi="Times New Roman"/>
                <w:b/>
                <w:bCs/>
                <w:color w:val="000000"/>
                <w:sz w:val="16"/>
                <w:szCs w:val="16"/>
              </w:rPr>
              <w:t>Convene multi-stakeholder alliances</w:t>
            </w:r>
          </w:p>
        </w:tc>
        <w:tc>
          <w:tcPr>
            <w:tcW w:w="1427" w:type="pct"/>
            <w:tcBorders>
              <w:top w:val="nil"/>
              <w:left w:val="nil"/>
              <w:bottom w:val="single" w:sz="4" w:space="0" w:color="auto"/>
              <w:right w:val="single" w:sz="4" w:space="0" w:color="auto"/>
            </w:tcBorders>
            <w:shd w:val="clear" w:color="auto" w:fill="auto"/>
            <w:hideMark/>
          </w:tcPr>
          <w:p w14:paraId="69643E99" w14:textId="0FE19F7D" w:rsidR="00D032EF" w:rsidRPr="00E55577" w:rsidRDefault="00D032EF" w:rsidP="00631A6E">
            <w:pPr>
              <w:spacing w:after="0" w:line="240" w:lineRule="auto"/>
              <w:ind w:left="360"/>
              <w:rPr>
                <w:rFonts w:ascii="Times New Roman" w:eastAsia="Times New Roman" w:hAnsi="Times New Roman"/>
                <w:color w:val="000000"/>
                <w:sz w:val="16"/>
                <w:szCs w:val="16"/>
              </w:rPr>
            </w:pPr>
          </w:p>
        </w:tc>
        <w:tc>
          <w:tcPr>
            <w:tcW w:w="1502" w:type="pct"/>
            <w:tcBorders>
              <w:top w:val="nil"/>
              <w:left w:val="nil"/>
              <w:bottom w:val="single" w:sz="4" w:space="0" w:color="auto"/>
              <w:right w:val="single" w:sz="4" w:space="0" w:color="auto"/>
            </w:tcBorders>
            <w:shd w:val="clear" w:color="auto" w:fill="auto"/>
            <w:noWrap/>
            <w:vAlign w:val="bottom"/>
            <w:hideMark/>
          </w:tcPr>
          <w:p w14:paraId="45C25D15" w14:textId="5DB026A5" w:rsidR="00D032EF" w:rsidRPr="00E55577" w:rsidRDefault="00D032EF" w:rsidP="00631A6E">
            <w:pPr>
              <w:spacing w:after="0" w:line="240" w:lineRule="auto"/>
              <w:ind w:left="360"/>
              <w:rPr>
                <w:rFonts w:ascii="Times New Roman" w:eastAsia="Times New Roman" w:hAnsi="Times New Roman"/>
                <w:iCs/>
                <w:color w:val="000000"/>
                <w:sz w:val="16"/>
                <w:szCs w:val="16"/>
              </w:rPr>
            </w:pPr>
          </w:p>
        </w:tc>
      </w:tr>
      <w:tr w:rsidR="00D032EF" w:rsidRPr="00E55577" w14:paraId="0E07A1F8" w14:textId="77777777" w:rsidTr="00A02CAD">
        <w:trPr>
          <w:trHeight w:val="323"/>
        </w:trPr>
        <w:tc>
          <w:tcPr>
            <w:tcW w:w="964" w:type="pct"/>
            <w:tcBorders>
              <w:top w:val="nil"/>
              <w:left w:val="single" w:sz="4" w:space="0" w:color="auto"/>
              <w:bottom w:val="single" w:sz="4" w:space="0" w:color="auto"/>
              <w:right w:val="single" w:sz="4" w:space="0" w:color="auto"/>
            </w:tcBorders>
            <w:shd w:val="clear" w:color="auto" w:fill="auto"/>
            <w:hideMark/>
          </w:tcPr>
          <w:p w14:paraId="759C85D1" w14:textId="49C77689"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108" w:type="pct"/>
            <w:tcBorders>
              <w:top w:val="nil"/>
              <w:left w:val="nil"/>
              <w:bottom w:val="single" w:sz="4" w:space="0" w:color="auto"/>
              <w:right w:val="single" w:sz="4" w:space="0" w:color="auto"/>
            </w:tcBorders>
            <w:shd w:val="clear" w:color="auto" w:fill="auto"/>
            <w:hideMark/>
          </w:tcPr>
          <w:p w14:paraId="10C69917" w14:textId="77777777" w:rsidR="00D032EF" w:rsidRPr="00E55577" w:rsidRDefault="00D032EF" w:rsidP="00631A6E">
            <w:pPr>
              <w:spacing w:after="0" w:line="240" w:lineRule="auto"/>
              <w:ind w:left="360"/>
              <w:rPr>
                <w:rFonts w:ascii="Times New Roman" w:eastAsia="Times New Roman" w:hAnsi="Times New Roman"/>
                <w:b/>
                <w:bCs/>
                <w:color w:val="000000"/>
                <w:sz w:val="16"/>
                <w:szCs w:val="16"/>
              </w:rPr>
            </w:pPr>
            <w:r w:rsidRPr="00E55577">
              <w:rPr>
                <w:rFonts w:ascii="Times New Roman" w:hAnsi="Times New Roman"/>
                <w:color w:val="000000"/>
                <w:sz w:val="16"/>
                <w:szCs w:val="16"/>
              </w:rPr>
              <w:fldChar w:fldCharType="begin">
                <w:ffData>
                  <w:name w:val="IAP_cities"/>
                  <w:enabled/>
                  <w:calcOnExit w:val="0"/>
                  <w:checkBox>
                    <w:sizeAuto/>
                    <w:default w:val="0"/>
                  </w:checkBox>
                </w:ffData>
              </w:fldChar>
            </w:r>
            <w:r w:rsidRPr="00E55577">
              <w:rPr>
                <w:rFonts w:ascii="Times New Roman" w:hAnsi="Times New Roman"/>
                <w:color w:val="000000"/>
                <w:sz w:val="16"/>
                <w:szCs w:val="16"/>
              </w:rPr>
              <w:instrText xml:space="preserve"> FORMCHECKBOX </w:instrText>
            </w:r>
            <w:r w:rsidR="00BA6D53">
              <w:rPr>
                <w:rFonts w:ascii="Times New Roman" w:hAnsi="Times New Roman"/>
                <w:color w:val="000000"/>
                <w:sz w:val="16"/>
                <w:szCs w:val="16"/>
              </w:rPr>
            </w:r>
            <w:r w:rsidR="00BA6D53">
              <w:rPr>
                <w:rFonts w:ascii="Times New Roman" w:hAnsi="Times New Roman"/>
                <w:color w:val="000000"/>
                <w:sz w:val="16"/>
                <w:szCs w:val="16"/>
              </w:rPr>
              <w:fldChar w:fldCharType="separate"/>
            </w:r>
            <w:r w:rsidRPr="00E55577">
              <w:rPr>
                <w:rFonts w:ascii="Times New Roman" w:hAnsi="Times New Roman"/>
                <w:color w:val="000000"/>
                <w:sz w:val="16"/>
                <w:szCs w:val="16"/>
              </w:rPr>
              <w:fldChar w:fldCharType="end"/>
            </w:r>
            <w:r w:rsidRPr="00E55577">
              <w:rPr>
                <w:rFonts w:ascii="Times New Roman" w:eastAsia="Times New Roman" w:hAnsi="Times New Roman"/>
                <w:b/>
                <w:bCs/>
                <w:color w:val="000000"/>
                <w:sz w:val="16"/>
                <w:szCs w:val="16"/>
              </w:rPr>
              <w:t>Demonstrate innovative approaches</w:t>
            </w:r>
          </w:p>
        </w:tc>
        <w:tc>
          <w:tcPr>
            <w:tcW w:w="1427" w:type="pct"/>
            <w:tcBorders>
              <w:top w:val="nil"/>
              <w:left w:val="nil"/>
              <w:bottom w:val="single" w:sz="4" w:space="0" w:color="auto"/>
              <w:right w:val="single" w:sz="4" w:space="0" w:color="auto"/>
            </w:tcBorders>
            <w:shd w:val="clear" w:color="auto" w:fill="auto"/>
            <w:hideMark/>
          </w:tcPr>
          <w:p w14:paraId="2DEBCC11" w14:textId="041B4382" w:rsidR="00D032EF" w:rsidRPr="00E55577" w:rsidRDefault="00D032EF" w:rsidP="00631A6E">
            <w:pPr>
              <w:spacing w:after="0" w:line="240" w:lineRule="auto"/>
              <w:ind w:left="360"/>
              <w:rPr>
                <w:rFonts w:ascii="Times New Roman" w:eastAsia="Times New Roman" w:hAnsi="Times New Roman"/>
                <w:color w:val="000000"/>
                <w:sz w:val="16"/>
                <w:szCs w:val="16"/>
              </w:rPr>
            </w:pPr>
          </w:p>
        </w:tc>
        <w:tc>
          <w:tcPr>
            <w:tcW w:w="1502" w:type="pct"/>
            <w:tcBorders>
              <w:top w:val="nil"/>
              <w:left w:val="nil"/>
              <w:bottom w:val="single" w:sz="4" w:space="0" w:color="auto"/>
              <w:right w:val="single" w:sz="4" w:space="0" w:color="auto"/>
            </w:tcBorders>
            <w:shd w:val="clear" w:color="auto" w:fill="auto"/>
            <w:hideMark/>
          </w:tcPr>
          <w:p w14:paraId="4A00714E" w14:textId="24F98E9F" w:rsidR="00D032EF" w:rsidRPr="00E55577" w:rsidRDefault="00D032EF" w:rsidP="00631A6E">
            <w:pPr>
              <w:spacing w:after="0" w:line="240" w:lineRule="auto"/>
              <w:ind w:left="360"/>
              <w:rPr>
                <w:rFonts w:ascii="Times New Roman" w:eastAsia="Times New Roman" w:hAnsi="Times New Roman"/>
                <w:color w:val="000000"/>
                <w:sz w:val="16"/>
                <w:szCs w:val="16"/>
              </w:rPr>
            </w:pPr>
          </w:p>
        </w:tc>
      </w:tr>
      <w:tr w:rsidR="00D032EF" w:rsidRPr="00E55577" w14:paraId="54839831" w14:textId="77777777" w:rsidTr="00A02CAD">
        <w:trPr>
          <w:trHeight w:val="305"/>
        </w:trPr>
        <w:tc>
          <w:tcPr>
            <w:tcW w:w="964" w:type="pct"/>
            <w:tcBorders>
              <w:top w:val="nil"/>
              <w:left w:val="single" w:sz="4" w:space="0" w:color="auto"/>
              <w:bottom w:val="single" w:sz="4" w:space="0" w:color="auto"/>
              <w:right w:val="single" w:sz="4" w:space="0" w:color="auto"/>
            </w:tcBorders>
            <w:shd w:val="clear" w:color="auto" w:fill="auto"/>
            <w:hideMark/>
          </w:tcPr>
          <w:p w14:paraId="55DD5865" w14:textId="14E12CAD"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108" w:type="pct"/>
            <w:tcBorders>
              <w:top w:val="nil"/>
              <w:left w:val="nil"/>
              <w:bottom w:val="single" w:sz="4" w:space="0" w:color="auto"/>
              <w:right w:val="single" w:sz="4" w:space="0" w:color="auto"/>
            </w:tcBorders>
            <w:shd w:val="clear" w:color="auto" w:fill="auto"/>
            <w:hideMark/>
          </w:tcPr>
          <w:p w14:paraId="27950877" w14:textId="77777777" w:rsidR="00D032EF" w:rsidRPr="00E55577" w:rsidRDefault="00D032EF" w:rsidP="00631A6E">
            <w:pPr>
              <w:spacing w:after="0" w:line="240" w:lineRule="auto"/>
              <w:ind w:left="360"/>
              <w:rPr>
                <w:rFonts w:ascii="Times New Roman" w:eastAsia="Times New Roman" w:hAnsi="Times New Roman"/>
                <w:b/>
                <w:bCs/>
                <w:color w:val="000000"/>
                <w:sz w:val="16"/>
                <w:szCs w:val="16"/>
              </w:rPr>
            </w:pPr>
            <w:r w:rsidRPr="00E55577">
              <w:rPr>
                <w:rFonts w:ascii="Times New Roman" w:hAnsi="Times New Roman"/>
                <w:color w:val="000000"/>
                <w:sz w:val="16"/>
                <w:szCs w:val="16"/>
              </w:rPr>
              <w:fldChar w:fldCharType="begin">
                <w:ffData>
                  <w:name w:val="IAP_cities"/>
                  <w:enabled/>
                  <w:calcOnExit w:val="0"/>
                  <w:checkBox>
                    <w:sizeAuto/>
                    <w:default w:val="0"/>
                  </w:checkBox>
                </w:ffData>
              </w:fldChar>
            </w:r>
            <w:r w:rsidRPr="00E55577">
              <w:rPr>
                <w:rFonts w:ascii="Times New Roman" w:hAnsi="Times New Roman"/>
                <w:color w:val="000000"/>
                <w:sz w:val="16"/>
                <w:szCs w:val="16"/>
              </w:rPr>
              <w:instrText xml:space="preserve"> FORMCHECKBOX </w:instrText>
            </w:r>
            <w:r w:rsidR="00BA6D53">
              <w:rPr>
                <w:rFonts w:ascii="Times New Roman" w:hAnsi="Times New Roman"/>
                <w:color w:val="000000"/>
                <w:sz w:val="16"/>
                <w:szCs w:val="16"/>
              </w:rPr>
            </w:r>
            <w:r w:rsidR="00BA6D53">
              <w:rPr>
                <w:rFonts w:ascii="Times New Roman" w:hAnsi="Times New Roman"/>
                <w:color w:val="000000"/>
                <w:sz w:val="16"/>
                <w:szCs w:val="16"/>
              </w:rPr>
              <w:fldChar w:fldCharType="separate"/>
            </w:r>
            <w:r w:rsidRPr="00E55577">
              <w:rPr>
                <w:rFonts w:ascii="Times New Roman" w:hAnsi="Times New Roman"/>
                <w:color w:val="000000"/>
                <w:sz w:val="16"/>
                <w:szCs w:val="16"/>
              </w:rPr>
              <w:fldChar w:fldCharType="end"/>
            </w:r>
            <w:r w:rsidRPr="00E55577">
              <w:rPr>
                <w:rFonts w:ascii="Times New Roman" w:eastAsia="Times New Roman" w:hAnsi="Times New Roman"/>
                <w:b/>
                <w:bCs/>
                <w:color w:val="000000"/>
                <w:sz w:val="16"/>
                <w:szCs w:val="16"/>
              </w:rPr>
              <w:t>Deploy innovative financial instruments</w:t>
            </w:r>
          </w:p>
        </w:tc>
        <w:tc>
          <w:tcPr>
            <w:tcW w:w="1427" w:type="pct"/>
            <w:tcBorders>
              <w:top w:val="nil"/>
              <w:left w:val="nil"/>
              <w:bottom w:val="single" w:sz="4" w:space="0" w:color="auto"/>
              <w:right w:val="single" w:sz="4" w:space="0" w:color="auto"/>
            </w:tcBorders>
            <w:shd w:val="clear" w:color="auto" w:fill="auto"/>
            <w:hideMark/>
          </w:tcPr>
          <w:p w14:paraId="1B7274AE" w14:textId="1D7BA431" w:rsidR="00D032EF" w:rsidRPr="00E55577" w:rsidRDefault="00D032EF" w:rsidP="00631A6E">
            <w:pPr>
              <w:spacing w:after="0" w:line="240" w:lineRule="auto"/>
              <w:ind w:left="360"/>
              <w:rPr>
                <w:rFonts w:ascii="Times New Roman" w:eastAsia="Times New Roman" w:hAnsi="Times New Roman"/>
                <w:color w:val="000000"/>
                <w:sz w:val="16"/>
                <w:szCs w:val="16"/>
              </w:rPr>
            </w:pPr>
          </w:p>
        </w:tc>
        <w:tc>
          <w:tcPr>
            <w:tcW w:w="1502" w:type="pct"/>
            <w:tcBorders>
              <w:top w:val="nil"/>
              <w:left w:val="nil"/>
              <w:bottom w:val="single" w:sz="4" w:space="0" w:color="auto"/>
              <w:right w:val="single" w:sz="4" w:space="0" w:color="auto"/>
            </w:tcBorders>
            <w:shd w:val="clear" w:color="auto" w:fill="auto"/>
            <w:hideMark/>
          </w:tcPr>
          <w:p w14:paraId="10F2FA93" w14:textId="2B56C03F" w:rsidR="00D032EF" w:rsidRPr="00E55577" w:rsidRDefault="00D032EF" w:rsidP="00631A6E">
            <w:pPr>
              <w:spacing w:after="0" w:line="240" w:lineRule="auto"/>
              <w:ind w:left="360"/>
              <w:rPr>
                <w:rFonts w:ascii="Times New Roman" w:eastAsia="Times New Roman" w:hAnsi="Times New Roman"/>
                <w:color w:val="000000"/>
                <w:sz w:val="16"/>
                <w:szCs w:val="16"/>
              </w:rPr>
            </w:pPr>
          </w:p>
        </w:tc>
      </w:tr>
      <w:tr w:rsidR="00D032EF" w:rsidRPr="00E55577" w14:paraId="4CDA142D" w14:textId="77777777" w:rsidTr="00A02CAD">
        <w:trPr>
          <w:trHeight w:val="188"/>
        </w:trPr>
        <w:tc>
          <w:tcPr>
            <w:tcW w:w="964" w:type="pct"/>
            <w:tcBorders>
              <w:top w:val="nil"/>
              <w:left w:val="single" w:sz="4" w:space="0" w:color="auto"/>
              <w:bottom w:val="single" w:sz="4" w:space="0" w:color="auto"/>
              <w:right w:val="single" w:sz="4" w:space="0" w:color="auto"/>
            </w:tcBorders>
            <w:shd w:val="clear" w:color="auto" w:fill="auto"/>
            <w:hideMark/>
          </w:tcPr>
          <w:p w14:paraId="577271E1" w14:textId="77777777" w:rsidR="00D032EF" w:rsidRPr="00E55577" w:rsidRDefault="00D032EF" w:rsidP="00631A6E">
            <w:pPr>
              <w:spacing w:after="0" w:line="240" w:lineRule="auto"/>
              <w:ind w:left="360"/>
              <w:rPr>
                <w:rFonts w:ascii="Times New Roman" w:eastAsia="Times New Roman" w:hAnsi="Times New Roman"/>
                <w:b/>
                <w:bCs/>
                <w:color w:val="000000"/>
                <w:sz w:val="16"/>
                <w:szCs w:val="16"/>
              </w:rPr>
            </w:pPr>
            <w:r w:rsidRPr="00E55577">
              <w:rPr>
                <w:rFonts w:ascii="Times New Roman" w:hAnsi="Times New Roman"/>
                <w:color w:val="000000"/>
                <w:sz w:val="16"/>
                <w:szCs w:val="16"/>
              </w:rPr>
              <w:fldChar w:fldCharType="begin">
                <w:ffData>
                  <w:name w:val=""/>
                  <w:enabled/>
                  <w:calcOnExit w:val="0"/>
                  <w:checkBox>
                    <w:sizeAuto/>
                    <w:default w:val="1"/>
                  </w:checkBox>
                </w:ffData>
              </w:fldChar>
            </w:r>
            <w:r w:rsidRPr="00E55577">
              <w:rPr>
                <w:rFonts w:ascii="Times New Roman" w:hAnsi="Times New Roman"/>
                <w:color w:val="000000"/>
                <w:sz w:val="16"/>
                <w:szCs w:val="16"/>
              </w:rPr>
              <w:instrText xml:space="preserve"> FORMCHECKBOX </w:instrText>
            </w:r>
            <w:r w:rsidR="00BA6D53">
              <w:rPr>
                <w:rFonts w:ascii="Times New Roman" w:hAnsi="Times New Roman"/>
                <w:color w:val="000000"/>
                <w:sz w:val="16"/>
                <w:szCs w:val="16"/>
              </w:rPr>
            </w:r>
            <w:r w:rsidR="00BA6D53">
              <w:rPr>
                <w:rFonts w:ascii="Times New Roman" w:hAnsi="Times New Roman"/>
                <w:color w:val="000000"/>
                <w:sz w:val="16"/>
                <w:szCs w:val="16"/>
              </w:rPr>
              <w:fldChar w:fldCharType="separate"/>
            </w:r>
            <w:r w:rsidRPr="00E55577">
              <w:rPr>
                <w:rFonts w:ascii="Times New Roman" w:hAnsi="Times New Roman"/>
                <w:color w:val="000000"/>
                <w:sz w:val="16"/>
                <w:szCs w:val="16"/>
              </w:rPr>
              <w:fldChar w:fldCharType="end"/>
            </w:r>
            <w:r w:rsidRPr="00E55577">
              <w:rPr>
                <w:rFonts w:ascii="Times New Roman" w:eastAsia="Times New Roman" w:hAnsi="Times New Roman"/>
                <w:b/>
                <w:bCs/>
                <w:color w:val="000000"/>
                <w:sz w:val="16"/>
                <w:szCs w:val="16"/>
              </w:rPr>
              <w:t>Stakeholders</w:t>
            </w:r>
          </w:p>
        </w:tc>
        <w:tc>
          <w:tcPr>
            <w:tcW w:w="1108" w:type="pct"/>
            <w:tcBorders>
              <w:top w:val="nil"/>
              <w:left w:val="nil"/>
              <w:bottom w:val="single" w:sz="4" w:space="0" w:color="auto"/>
              <w:right w:val="single" w:sz="4" w:space="0" w:color="auto"/>
            </w:tcBorders>
            <w:shd w:val="clear" w:color="auto" w:fill="auto"/>
            <w:hideMark/>
          </w:tcPr>
          <w:p w14:paraId="5C87BC06" w14:textId="3A19FF90"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427" w:type="pct"/>
            <w:tcBorders>
              <w:top w:val="nil"/>
              <w:left w:val="nil"/>
              <w:bottom w:val="single" w:sz="4" w:space="0" w:color="auto"/>
              <w:right w:val="single" w:sz="4" w:space="0" w:color="auto"/>
            </w:tcBorders>
            <w:shd w:val="clear" w:color="auto" w:fill="auto"/>
            <w:hideMark/>
          </w:tcPr>
          <w:p w14:paraId="5E45129C" w14:textId="126E0684" w:rsidR="00D032EF" w:rsidRPr="00E55577" w:rsidRDefault="00D032EF" w:rsidP="00631A6E">
            <w:pPr>
              <w:spacing w:after="0" w:line="240" w:lineRule="auto"/>
              <w:ind w:left="360"/>
              <w:rPr>
                <w:rFonts w:ascii="Times New Roman" w:eastAsia="Times New Roman" w:hAnsi="Times New Roman"/>
                <w:color w:val="000000"/>
                <w:sz w:val="16"/>
                <w:szCs w:val="16"/>
              </w:rPr>
            </w:pPr>
          </w:p>
        </w:tc>
        <w:tc>
          <w:tcPr>
            <w:tcW w:w="1502" w:type="pct"/>
            <w:tcBorders>
              <w:top w:val="nil"/>
              <w:left w:val="nil"/>
              <w:bottom w:val="single" w:sz="4" w:space="0" w:color="auto"/>
              <w:right w:val="single" w:sz="4" w:space="0" w:color="auto"/>
            </w:tcBorders>
            <w:shd w:val="clear" w:color="auto" w:fill="auto"/>
            <w:hideMark/>
          </w:tcPr>
          <w:p w14:paraId="1AE7E21C" w14:textId="21FCA935" w:rsidR="00D032EF" w:rsidRPr="00E55577" w:rsidRDefault="00D032EF" w:rsidP="00631A6E">
            <w:pPr>
              <w:spacing w:after="0" w:line="240" w:lineRule="auto"/>
              <w:ind w:left="360"/>
              <w:rPr>
                <w:rFonts w:ascii="Times New Roman" w:eastAsia="Times New Roman" w:hAnsi="Times New Roman"/>
                <w:color w:val="000000"/>
                <w:sz w:val="16"/>
                <w:szCs w:val="16"/>
              </w:rPr>
            </w:pPr>
          </w:p>
        </w:tc>
      </w:tr>
      <w:tr w:rsidR="00D032EF" w:rsidRPr="00E55577" w14:paraId="0133260E" w14:textId="77777777" w:rsidTr="00A02CAD">
        <w:trPr>
          <w:trHeight w:val="161"/>
        </w:trPr>
        <w:tc>
          <w:tcPr>
            <w:tcW w:w="964" w:type="pct"/>
            <w:tcBorders>
              <w:top w:val="nil"/>
              <w:left w:val="single" w:sz="4" w:space="0" w:color="auto"/>
              <w:bottom w:val="single" w:sz="4" w:space="0" w:color="auto"/>
              <w:right w:val="single" w:sz="4" w:space="0" w:color="auto"/>
            </w:tcBorders>
            <w:shd w:val="clear" w:color="auto" w:fill="auto"/>
            <w:hideMark/>
          </w:tcPr>
          <w:p w14:paraId="6544F18A" w14:textId="74F41305"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108" w:type="pct"/>
            <w:tcBorders>
              <w:top w:val="nil"/>
              <w:left w:val="nil"/>
              <w:bottom w:val="single" w:sz="4" w:space="0" w:color="auto"/>
              <w:right w:val="single" w:sz="4" w:space="0" w:color="auto"/>
            </w:tcBorders>
            <w:shd w:val="clear" w:color="auto" w:fill="auto"/>
            <w:hideMark/>
          </w:tcPr>
          <w:p w14:paraId="20F32A41" w14:textId="77777777" w:rsidR="00D032EF" w:rsidRPr="00E55577" w:rsidRDefault="00D032EF" w:rsidP="00631A6E">
            <w:pPr>
              <w:spacing w:after="0" w:line="240" w:lineRule="auto"/>
              <w:ind w:left="360"/>
              <w:rPr>
                <w:rFonts w:ascii="Times New Roman" w:eastAsia="Times New Roman" w:hAnsi="Times New Roman"/>
                <w:b/>
                <w:bCs/>
                <w:color w:val="000000"/>
                <w:sz w:val="16"/>
                <w:szCs w:val="16"/>
              </w:rPr>
            </w:pPr>
            <w:r w:rsidRPr="00E55577">
              <w:rPr>
                <w:rFonts w:ascii="Times New Roman" w:hAnsi="Times New Roman"/>
                <w:color w:val="000000"/>
                <w:sz w:val="16"/>
                <w:szCs w:val="16"/>
              </w:rPr>
              <w:fldChar w:fldCharType="begin">
                <w:ffData>
                  <w:name w:val="IAP_cities"/>
                  <w:enabled/>
                  <w:calcOnExit w:val="0"/>
                  <w:checkBox>
                    <w:sizeAuto/>
                    <w:default w:val="1"/>
                  </w:checkBox>
                </w:ffData>
              </w:fldChar>
            </w:r>
            <w:r w:rsidRPr="00E55577">
              <w:rPr>
                <w:rFonts w:ascii="Times New Roman" w:hAnsi="Times New Roman"/>
                <w:color w:val="000000"/>
                <w:sz w:val="16"/>
                <w:szCs w:val="16"/>
              </w:rPr>
              <w:instrText xml:space="preserve"> FORMCHECKBOX </w:instrText>
            </w:r>
            <w:r w:rsidR="00BA6D53">
              <w:rPr>
                <w:rFonts w:ascii="Times New Roman" w:hAnsi="Times New Roman"/>
                <w:color w:val="000000"/>
                <w:sz w:val="16"/>
                <w:szCs w:val="16"/>
              </w:rPr>
            </w:r>
            <w:r w:rsidR="00BA6D53">
              <w:rPr>
                <w:rFonts w:ascii="Times New Roman" w:hAnsi="Times New Roman"/>
                <w:color w:val="000000"/>
                <w:sz w:val="16"/>
                <w:szCs w:val="16"/>
              </w:rPr>
              <w:fldChar w:fldCharType="separate"/>
            </w:r>
            <w:r w:rsidRPr="00E55577">
              <w:rPr>
                <w:rFonts w:ascii="Times New Roman" w:hAnsi="Times New Roman"/>
                <w:color w:val="000000"/>
                <w:sz w:val="16"/>
                <w:szCs w:val="16"/>
              </w:rPr>
              <w:fldChar w:fldCharType="end"/>
            </w:r>
            <w:r w:rsidRPr="00E55577">
              <w:rPr>
                <w:rFonts w:ascii="Times New Roman" w:eastAsia="Times New Roman" w:hAnsi="Times New Roman"/>
                <w:b/>
                <w:bCs/>
                <w:color w:val="000000"/>
                <w:sz w:val="16"/>
                <w:szCs w:val="16"/>
              </w:rPr>
              <w:t xml:space="preserve">Indigenous Peoples </w:t>
            </w:r>
          </w:p>
        </w:tc>
        <w:tc>
          <w:tcPr>
            <w:tcW w:w="1427" w:type="pct"/>
            <w:tcBorders>
              <w:top w:val="nil"/>
              <w:left w:val="nil"/>
              <w:bottom w:val="single" w:sz="4" w:space="0" w:color="auto"/>
              <w:right w:val="single" w:sz="4" w:space="0" w:color="auto"/>
            </w:tcBorders>
            <w:shd w:val="clear" w:color="auto" w:fill="auto"/>
            <w:hideMark/>
          </w:tcPr>
          <w:p w14:paraId="2BA8C167" w14:textId="528A8C91" w:rsidR="00D032EF" w:rsidRPr="00E55577" w:rsidRDefault="00D032EF" w:rsidP="00631A6E">
            <w:pPr>
              <w:spacing w:after="0" w:line="240" w:lineRule="auto"/>
              <w:ind w:left="360"/>
              <w:rPr>
                <w:rFonts w:ascii="Times New Roman" w:eastAsia="Times New Roman" w:hAnsi="Times New Roman"/>
                <w:color w:val="000000"/>
                <w:sz w:val="16"/>
                <w:szCs w:val="16"/>
              </w:rPr>
            </w:pPr>
          </w:p>
        </w:tc>
        <w:tc>
          <w:tcPr>
            <w:tcW w:w="1502" w:type="pct"/>
            <w:tcBorders>
              <w:top w:val="nil"/>
              <w:left w:val="nil"/>
              <w:bottom w:val="single" w:sz="4" w:space="0" w:color="auto"/>
              <w:right w:val="single" w:sz="4" w:space="0" w:color="auto"/>
            </w:tcBorders>
            <w:shd w:val="clear" w:color="auto" w:fill="auto"/>
            <w:hideMark/>
          </w:tcPr>
          <w:p w14:paraId="04105254" w14:textId="283F8A4B" w:rsidR="00D032EF" w:rsidRPr="00E55577" w:rsidRDefault="00D032EF" w:rsidP="00631A6E">
            <w:pPr>
              <w:spacing w:after="0" w:line="240" w:lineRule="auto"/>
              <w:ind w:left="360"/>
              <w:rPr>
                <w:rFonts w:ascii="Times New Roman" w:eastAsia="Times New Roman" w:hAnsi="Times New Roman"/>
                <w:color w:val="000000"/>
                <w:sz w:val="16"/>
                <w:szCs w:val="16"/>
              </w:rPr>
            </w:pPr>
          </w:p>
        </w:tc>
      </w:tr>
      <w:tr w:rsidR="00D032EF" w:rsidRPr="00E55577" w14:paraId="587579C9" w14:textId="77777777" w:rsidTr="00A02CAD">
        <w:trPr>
          <w:trHeight w:val="152"/>
        </w:trPr>
        <w:tc>
          <w:tcPr>
            <w:tcW w:w="964" w:type="pct"/>
            <w:tcBorders>
              <w:top w:val="nil"/>
              <w:left w:val="single" w:sz="4" w:space="0" w:color="auto"/>
              <w:bottom w:val="single" w:sz="4" w:space="0" w:color="auto"/>
              <w:right w:val="single" w:sz="4" w:space="0" w:color="auto"/>
            </w:tcBorders>
            <w:shd w:val="clear" w:color="auto" w:fill="auto"/>
            <w:hideMark/>
          </w:tcPr>
          <w:p w14:paraId="224789C8" w14:textId="28A91D23"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108" w:type="pct"/>
            <w:tcBorders>
              <w:top w:val="nil"/>
              <w:left w:val="nil"/>
              <w:bottom w:val="single" w:sz="4" w:space="0" w:color="auto"/>
              <w:right w:val="single" w:sz="4" w:space="0" w:color="auto"/>
            </w:tcBorders>
            <w:shd w:val="clear" w:color="auto" w:fill="auto"/>
            <w:hideMark/>
          </w:tcPr>
          <w:p w14:paraId="2D7D74F5" w14:textId="77777777" w:rsidR="00D032EF" w:rsidRPr="00E55577" w:rsidRDefault="00D032EF" w:rsidP="00631A6E">
            <w:pPr>
              <w:spacing w:after="0" w:line="240" w:lineRule="auto"/>
              <w:ind w:left="360"/>
              <w:rPr>
                <w:rFonts w:ascii="Times New Roman" w:eastAsia="Times New Roman" w:hAnsi="Times New Roman"/>
                <w:b/>
                <w:bCs/>
                <w:color w:val="000000"/>
                <w:sz w:val="16"/>
                <w:szCs w:val="16"/>
              </w:rPr>
            </w:pPr>
            <w:r w:rsidRPr="00E55577">
              <w:rPr>
                <w:rFonts w:ascii="Times New Roman" w:hAnsi="Times New Roman"/>
                <w:color w:val="000000"/>
                <w:sz w:val="16"/>
                <w:szCs w:val="16"/>
              </w:rPr>
              <w:fldChar w:fldCharType="begin">
                <w:ffData>
                  <w:name w:val=""/>
                  <w:enabled/>
                  <w:calcOnExit w:val="0"/>
                  <w:checkBox>
                    <w:sizeAuto/>
                    <w:default w:val="1"/>
                  </w:checkBox>
                </w:ffData>
              </w:fldChar>
            </w:r>
            <w:r w:rsidRPr="00E55577">
              <w:rPr>
                <w:rFonts w:ascii="Times New Roman" w:hAnsi="Times New Roman"/>
                <w:color w:val="000000"/>
                <w:sz w:val="16"/>
                <w:szCs w:val="16"/>
              </w:rPr>
              <w:instrText xml:space="preserve"> FORMCHECKBOX </w:instrText>
            </w:r>
            <w:r w:rsidR="00BA6D53">
              <w:rPr>
                <w:rFonts w:ascii="Times New Roman" w:hAnsi="Times New Roman"/>
                <w:color w:val="000000"/>
                <w:sz w:val="16"/>
                <w:szCs w:val="16"/>
              </w:rPr>
            </w:r>
            <w:r w:rsidR="00BA6D53">
              <w:rPr>
                <w:rFonts w:ascii="Times New Roman" w:hAnsi="Times New Roman"/>
                <w:color w:val="000000"/>
                <w:sz w:val="16"/>
                <w:szCs w:val="16"/>
              </w:rPr>
              <w:fldChar w:fldCharType="separate"/>
            </w:r>
            <w:r w:rsidRPr="00E55577">
              <w:rPr>
                <w:rFonts w:ascii="Times New Roman" w:hAnsi="Times New Roman"/>
                <w:color w:val="000000"/>
                <w:sz w:val="16"/>
                <w:szCs w:val="16"/>
              </w:rPr>
              <w:fldChar w:fldCharType="end"/>
            </w:r>
            <w:r w:rsidRPr="00E55577">
              <w:rPr>
                <w:rFonts w:ascii="Times New Roman" w:eastAsia="Times New Roman" w:hAnsi="Times New Roman"/>
                <w:b/>
                <w:bCs/>
                <w:color w:val="000000"/>
                <w:sz w:val="16"/>
                <w:szCs w:val="16"/>
              </w:rPr>
              <w:t>Private Sector</w:t>
            </w:r>
          </w:p>
        </w:tc>
        <w:tc>
          <w:tcPr>
            <w:tcW w:w="1427" w:type="pct"/>
            <w:tcBorders>
              <w:top w:val="nil"/>
              <w:left w:val="nil"/>
              <w:bottom w:val="single" w:sz="4" w:space="0" w:color="auto"/>
              <w:right w:val="single" w:sz="4" w:space="0" w:color="auto"/>
            </w:tcBorders>
            <w:shd w:val="clear" w:color="auto" w:fill="auto"/>
            <w:hideMark/>
          </w:tcPr>
          <w:p w14:paraId="40FC9BEE" w14:textId="7ACFA2E6" w:rsidR="00D032EF" w:rsidRPr="00E55577" w:rsidRDefault="00D032EF" w:rsidP="00631A6E">
            <w:pPr>
              <w:spacing w:after="0" w:line="240" w:lineRule="auto"/>
              <w:ind w:left="360"/>
              <w:rPr>
                <w:rFonts w:ascii="Times New Roman" w:eastAsia="Times New Roman" w:hAnsi="Times New Roman"/>
                <w:color w:val="000000"/>
                <w:sz w:val="16"/>
                <w:szCs w:val="16"/>
              </w:rPr>
            </w:pPr>
          </w:p>
        </w:tc>
        <w:tc>
          <w:tcPr>
            <w:tcW w:w="1502" w:type="pct"/>
            <w:tcBorders>
              <w:top w:val="nil"/>
              <w:left w:val="nil"/>
              <w:bottom w:val="single" w:sz="4" w:space="0" w:color="auto"/>
              <w:right w:val="single" w:sz="4" w:space="0" w:color="auto"/>
            </w:tcBorders>
            <w:shd w:val="clear" w:color="auto" w:fill="auto"/>
            <w:hideMark/>
          </w:tcPr>
          <w:p w14:paraId="35F6CF24" w14:textId="0AA953EF" w:rsidR="00D032EF" w:rsidRPr="00E55577" w:rsidRDefault="00D032EF" w:rsidP="00631A6E">
            <w:pPr>
              <w:spacing w:after="0" w:line="240" w:lineRule="auto"/>
              <w:ind w:left="360"/>
              <w:rPr>
                <w:rFonts w:ascii="Times New Roman" w:eastAsia="Times New Roman" w:hAnsi="Times New Roman"/>
                <w:color w:val="000000"/>
                <w:sz w:val="16"/>
                <w:szCs w:val="16"/>
              </w:rPr>
            </w:pPr>
          </w:p>
        </w:tc>
      </w:tr>
      <w:tr w:rsidR="00D032EF" w:rsidRPr="00E55577" w14:paraId="4C6A70BD" w14:textId="77777777" w:rsidTr="00A02CAD">
        <w:trPr>
          <w:trHeight w:val="58"/>
        </w:trPr>
        <w:tc>
          <w:tcPr>
            <w:tcW w:w="964" w:type="pct"/>
            <w:tcBorders>
              <w:top w:val="nil"/>
              <w:left w:val="single" w:sz="4" w:space="0" w:color="auto"/>
              <w:bottom w:val="single" w:sz="4" w:space="0" w:color="auto"/>
              <w:right w:val="single" w:sz="4" w:space="0" w:color="auto"/>
            </w:tcBorders>
            <w:shd w:val="clear" w:color="auto" w:fill="auto"/>
            <w:hideMark/>
          </w:tcPr>
          <w:p w14:paraId="2DCDE877" w14:textId="1D05AD67"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108" w:type="pct"/>
            <w:tcBorders>
              <w:top w:val="nil"/>
              <w:left w:val="nil"/>
              <w:bottom w:val="single" w:sz="4" w:space="0" w:color="auto"/>
              <w:right w:val="single" w:sz="4" w:space="0" w:color="auto"/>
            </w:tcBorders>
            <w:shd w:val="clear" w:color="auto" w:fill="auto"/>
            <w:hideMark/>
          </w:tcPr>
          <w:p w14:paraId="4F5BEBE8" w14:textId="7DD9F705"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427" w:type="pct"/>
            <w:tcBorders>
              <w:top w:val="nil"/>
              <w:left w:val="nil"/>
              <w:bottom w:val="single" w:sz="4" w:space="0" w:color="auto"/>
              <w:right w:val="single" w:sz="4" w:space="0" w:color="auto"/>
            </w:tcBorders>
            <w:shd w:val="clear" w:color="auto" w:fill="auto"/>
            <w:hideMark/>
          </w:tcPr>
          <w:p w14:paraId="1475F27C" w14:textId="77777777" w:rsidR="00D032EF" w:rsidRPr="00E55577" w:rsidRDefault="00D032EF" w:rsidP="00631A6E">
            <w:pPr>
              <w:spacing w:after="0" w:line="240" w:lineRule="auto"/>
              <w:ind w:left="360"/>
              <w:rPr>
                <w:rFonts w:ascii="Times New Roman" w:eastAsia="Times New Roman" w:hAnsi="Times New Roman"/>
                <w:color w:val="000000"/>
                <w:sz w:val="16"/>
                <w:szCs w:val="16"/>
              </w:rPr>
            </w:pPr>
            <w:r w:rsidRPr="00E55577">
              <w:rPr>
                <w:rFonts w:ascii="Times New Roman" w:hAnsi="Times New Roman"/>
                <w:color w:val="000000"/>
                <w:sz w:val="16"/>
                <w:szCs w:val="16"/>
              </w:rPr>
              <w:fldChar w:fldCharType="begin">
                <w:ffData>
                  <w:name w:val="IAP_cities"/>
                  <w:enabled/>
                  <w:calcOnExit w:val="0"/>
                  <w:checkBox>
                    <w:sizeAuto/>
                    <w:default w:val="0"/>
                  </w:checkBox>
                </w:ffData>
              </w:fldChar>
            </w:r>
            <w:r w:rsidRPr="00E55577">
              <w:rPr>
                <w:rFonts w:ascii="Times New Roman" w:hAnsi="Times New Roman"/>
                <w:color w:val="000000"/>
                <w:sz w:val="16"/>
                <w:szCs w:val="16"/>
              </w:rPr>
              <w:instrText xml:space="preserve"> FORMCHECKBOX </w:instrText>
            </w:r>
            <w:r w:rsidR="00BA6D53">
              <w:rPr>
                <w:rFonts w:ascii="Times New Roman" w:hAnsi="Times New Roman"/>
                <w:color w:val="000000"/>
                <w:sz w:val="16"/>
                <w:szCs w:val="16"/>
              </w:rPr>
            </w:r>
            <w:r w:rsidR="00BA6D53">
              <w:rPr>
                <w:rFonts w:ascii="Times New Roman" w:hAnsi="Times New Roman"/>
                <w:color w:val="000000"/>
                <w:sz w:val="16"/>
                <w:szCs w:val="16"/>
              </w:rPr>
              <w:fldChar w:fldCharType="separate"/>
            </w:r>
            <w:r w:rsidRPr="00E55577">
              <w:rPr>
                <w:rFonts w:ascii="Times New Roman" w:hAnsi="Times New Roman"/>
                <w:color w:val="000000"/>
                <w:sz w:val="16"/>
                <w:szCs w:val="16"/>
              </w:rPr>
              <w:fldChar w:fldCharType="end"/>
            </w:r>
            <w:r w:rsidRPr="00E55577">
              <w:rPr>
                <w:rFonts w:ascii="Times New Roman" w:eastAsia="Times New Roman" w:hAnsi="Times New Roman"/>
                <w:color w:val="000000"/>
                <w:sz w:val="16"/>
                <w:szCs w:val="16"/>
              </w:rPr>
              <w:t>Capital providers</w:t>
            </w:r>
          </w:p>
        </w:tc>
        <w:tc>
          <w:tcPr>
            <w:tcW w:w="1502" w:type="pct"/>
            <w:tcBorders>
              <w:top w:val="nil"/>
              <w:left w:val="nil"/>
              <w:bottom w:val="single" w:sz="4" w:space="0" w:color="auto"/>
              <w:right w:val="single" w:sz="4" w:space="0" w:color="auto"/>
            </w:tcBorders>
            <w:shd w:val="clear" w:color="auto" w:fill="auto"/>
            <w:hideMark/>
          </w:tcPr>
          <w:p w14:paraId="0BE4324D" w14:textId="2DE67A45" w:rsidR="00D032EF" w:rsidRPr="00E55577" w:rsidRDefault="00D032EF" w:rsidP="00631A6E">
            <w:pPr>
              <w:spacing w:after="0" w:line="240" w:lineRule="auto"/>
              <w:ind w:left="360"/>
              <w:rPr>
                <w:rFonts w:ascii="Times New Roman" w:eastAsia="Times New Roman" w:hAnsi="Times New Roman"/>
                <w:color w:val="000000"/>
                <w:sz w:val="16"/>
                <w:szCs w:val="16"/>
              </w:rPr>
            </w:pPr>
          </w:p>
        </w:tc>
      </w:tr>
      <w:tr w:rsidR="00D032EF" w:rsidRPr="00E55577" w14:paraId="548896DE" w14:textId="77777777" w:rsidTr="00A02CAD">
        <w:trPr>
          <w:trHeight w:val="179"/>
        </w:trPr>
        <w:tc>
          <w:tcPr>
            <w:tcW w:w="964" w:type="pct"/>
            <w:tcBorders>
              <w:top w:val="nil"/>
              <w:left w:val="single" w:sz="4" w:space="0" w:color="auto"/>
              <w:bottom w:val="single" w:sz="4" w:space="0" w:color="auto"/>
              <w:right w:val="single" w:sz="4" w:space="0" w:color="auto"/>
            </w:tcBorders>
            <w:shd w:val="clear" w:color="auto" w:fill="auto"/>
            <w:hideMark/>
          </w:tcPr>
          <w:p w14:paraId="2A73E86A" w14:textId="7DED81DA"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108" w:type="pct"/>
            <w:tcBorders>
              <w:top w:val="nil"/>
              <w:left w:val="nil"/>
              <w:bottom w:val="single" w:sz="4" w:space="0" w:color="auto"/>
              <w:right w:val="single" w:sz="4" w:space="0" w:color="auto"/>
            </w:tcBorders>
            <w:shd w:val="clear" w:color="auto" w:fill="auto"/>
            <w:hideMark/>
          </w:tcPr>
          <w:p w14:paraId="3BA7F79C" w14:textId="1B9B91C4"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427" w:type="pct"/>
            <w:tcBorders>
              <w:top w:val="nil"/>
              <w:left w:val="nil"/>
              <w:bottom w:val="single" w:sz="4" w:space="0" w:color="auto"/>
              <w:right w:val="single" w:sz="4" w:space="0" w:color="auto"/>
            </w:tcBorders>
            <w:shd w:val="clear" w:color="auto" w:fill="auto"/>
            <w:hideMark/>
          </w:tcPr>
          <w:p w14:paraId="35D2F1FD" w14:textId="77777777" w:rsidR="00D032EF" w:rsidRPr="00E55577" w:rsidRDefault="00D032EF" w:rsidP="00631A6E">
            <w:pPr>
              <w:spacing w:after="0" w:line="240" w:lineRule="auto"/>
              <w:ind w:left="360"/>
              <w:rPr>
                <w:rFonts w:ascii="Times New Roman" w:eastAsia="Times New Roman" w:hAnsi="Times New Roman"/>
                <w:color w:val="000000"/>
                <w:sz w:val="16"/>
                <w:szCs w:val="16"/>
              </w:rPr>
            </w:pPr>
            <w:r w:rsidRPr="00E55577">
              <w:rPr>
                <w:rFonts w:ascii="Times New Roman" w:hAnsi="Times New Roman"/>
                <w:color w:val="000000"/>
                <w:sz w:val="16"/>
                <w:szCs w:val="16"/>
              </w:rPr>
              <w:fldChar w:fldCharType="begin">
                <w:ffData>
                  <w:name w:val="IAP_cities"/>
                  <w:enabled/>
                  <w:calcOnExit w:val="0"/>
                  <w:checkBox>
                    <w:sizeAuto/>
                    <w:default w:val="0"/>
                  </w:checkBox>
                </w:ffData>
              </w:fldChar>
            </w:r>
            <w:r w:rsidRPr="00E55577">
              <w:rPr>
                <w:rFonts w:ascii="Times New Roman" w:hAnsi="Times New Roman"/>
                <w:color w:val="000000"/>
                <w:sz w:val="16"/>
                <w:szCs w:val="16"/>
              </w:rPr>
              <w:instrText xml:space="preserve"> FORMCHECKBOX </w:instrText>
            </w:r>
            <w:r w:rsidR="00BA6D53">
              <w:rPr>
                <w:rFonts w:ascii="Times New Roman" w:hAnsi="Times New Roman"/>
                <w:color w:val="000000"/>
                <w:sz w:val="16"/>
                <w:szCs w:val="16"/>
              </w:rPr>
            </w:r>
            <w:r w:rsidR="00BA6D53">
              <w:rPr>
                <w:rFonts w:ascii="Times New Roman" w:hAnsi="Times New Roman"/>
                <w:color w:val="000000"/>
                <w:sz w:val="16"/>
                <w:szCs w:val="16"/>
              </w:rPr>
              <w:fldChar w:fldCharType="separate"/>
            </w:r>
            <w:r w:rsidRPr="00E55577">
              <w:rPr>
                <w:rFonts w:ascii="Times New Roman" w:hAnsi="Times New Roman"/>
                <w:color w:val="000000"/>
                <w:sz w:val="16"/>
                <w:szCs w:val="16"/>
              </w:rPr>
              <w:fldChar w:fldCharType="end"/>
            </w:r>
            <w:r w:rsidRPr="00E55577">
              <w:rPr>
                <w:rFonts w:ascii="Times New Roman" w:eastAsia="Times New Roman" w:hAnsi="Times New Roman"/>
                <w:color w:val="000000"/>
                <w:sz w:val="16"/>
                <w:szCs w:val="16"/>
              </w:rPr>
              <w:t>Financial intermediaries and market facilitators</w:t>
            </w:r>
          </w:p>
        </w:tc>
        <w:tc>
          <w:tcPr>
            <w:tcW w:w="1502" w:type="pct"/>
            <w:tcBorders>
              <w:top w:val="nil"/>
              <w:left w:val="nil"/>
              <w:bottom w:val="single" w:sz="4" w:space="0" w:color="auto"/>
              <w:right w:val="single" w:sz="4" w:space="0" w:color="auto"/>
            </w:tcBorders>
            <w:shd w:val="clear" w:color="auto" w:fill="auto"/>
            <w:hideMark/>
          </w:tcPr>
          <w:p w14:paraId="789A5A56" w14:textId="3A33D290" w:rsidR="00D032EF" w:rsidRPr="00E55577" w:rsidRDefault="00D032EF" w:rsidP="00631A6E">
            <w:pPr>
              <w:spacing w:after="0" w:line="240" w:lineRule="auto"/>
              <w:ind w:left="360"/>
              <w:rPr>
                <w:rFonts w:ascii="Times New Roman" w:eastAsia="Times New Roman" w:hAnsi="Times New Roman"/>
                <w:color w:val="000000"/>
                <w:sz w:val="16"/>
                <w:szCs w:val="16"/>
              </w:rPr>
            </w:pPr>
          </w:p>
        </w:tc>
      </w:tr>
      <w:tr w:rsidR="00D032EF" w:rsidRPr="00E55577" w14:paraId="5FE58D60" w14:textId="77777777" w:rsidTr="00A02CAD">
        <w:trPr>
          <w:trHeight w:val="197"/>
        </w:trPr>
        <w:tc>
          <w:tcPr>
            <w:tcW w:w="964" w:type="pct"/>
            <w:tcBorders>
              <w:top w:val="nil"/>
              <w:left w:val="single" w:sz="4" w:space="0" w:color="auto"/>
              <w:bottom w:val="single" w:sz="4" w:space="0" w:color="auto"/>
              <w:right w:val="single" w:sz="4" w:space="0" w:color="auto"/>
            </w:tcBorders>
            <w:shd w:val="clear" w:color="auto" w:fill="auto"/>
            <w:hideMark/>
          </w:tcPr>
          <w:p w14:paraId="1710A5C8" w14:textId="7121A74A"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108" w:type="pct"/>
            <w:tcBorders>
              <w:top w:val="nil"/>
              <w:left w:val="nil"/>
              <w:bottom w:val="single" w:sz="4" w:space="0" w:color="auto"/>
              <w:right w:val="single" w:sz="4" w:space="0" w:color="auto"/>
            </w:tcBorders>
            <w:shd w:val="clear" w:color="auto" w:fill="auto"/>
            <w:hideMark/>
          </w:tcPr>
          <w:p w14:paraId="74B4A90B" w14:textId="331BBEF0"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427" w:type="pct"/>
            <w:tcBorders>
              <w:top w:val="nil"/>
              <w:left w:val="nil"/>
              <w:bottom w:val="single" w:sz="4" w:space="0" w:color="auto"/>
              <w:right w:val="single" w:sz="4" w:space="0" w:color="auto"/>
            </w:tcBorders>
            <w:shd w:val="clear" w:color="auto" w:fill="auto"/>
            <w:hideMark/>
          </w:tcPr>
          <w:p w14:paraId="51C5FE76" w14:textId="77777777" w:rsidR="00D032EF" w:rsidRPr="00E55577" w:rsidRDefault="00D032EF" w:rsidP="00631A6E">
            <w:pPr>
              <w:spacing w:after="0" w:line="240" w:lineRule="auto"/>
              <w:ind w:left="360"/>
              <w:rPr>
                <w:rFonts w:ascii="Times New Roman" w:eastAsia="Times New Roman" w:hAnsi="Times New Roman"/>
                <w:color w:val="000000"/>
                <w:sz w:val="16"/>
                <w:szCs w:val="16"/>
              </w:rPr>
            </w:pPr>
            <w:r w:rsidRPr="00E55577">
              <w:rPr>
                <w:rFonts w:ascii="Times New Roman" w:hAnsi="Times New Roman"/>
                <w:color w:val="000000"/>
                <w:sz w:val="16"/>
                <w:szCs w:val="16"/>
              </w:rPr>
              <w:fldChar w:fldCharType="begin">
                <w:ffData>
                  <w:name w:val="IAP_cities"/>
                  <w:enabled/>
                  <w:calcOnExit w:val="0"/>
                  <w:checkBox>
                    <w:sizeAuto/>
                    <w:default w:val="0"/>
                  </w:checkBox>
                </w:ffData>
              </w:fldChar>
            </w:r>
            <w:r w:rsidRPr="00E55577">
              <w:rPr>
                <w:rFonts w:ascii="Times New Roman" w:hAnsi="Times New Roman"/>
                <w:color w:val="000000"/>
                <w:sz w:val="16"/>
                <w:szCs w:val="16"/>
              </w:rPr>
              <w:instrText xml:space="preserve"> FORMCHECKBOX </w:instrText>
            </w:r>
            <w:r w:rsidR="00BA6D53">
              <w:rPr>
                <w:rFonts w:ascii="Times New Roman" w:hAnsi="Times New Roman"/>
                <w:color w:val="000000"/>
                <w:sz w:val="16"/>
                <w:szCs w:val="16"/>
              </w:rPr>
            </w:r>
            <w:r w:rsidR="00BA6D53">
              <w:rPr>
                <w:rFonts w:ascii="Times New Roman" w:hAnsi="Times New Roman"/>
                <w:color w:val="000000"/>
                <w:sz w:val="16"/>
                <w:szCs w:val="16"/>
              </w:rPr>
              <w:fldChar w:fldCharType="separate"/>
            </w:r>
            <w:r w:rsidRPr="00E55577">
              <w:rPr>
                <w:rFonts w:ascii="Times New Roman" w:hAnsi="Times New Roman"/>
                <w:color w:val="000000"/>
                <w:sz w:val="16"/>
                <w:szCs w:val="16"/>
              </w:rPr>
              <w:fldChar w:fldCharType="end"/>
            </w:r>
            <w:r w:rsidRPr="00E55577">
              <w:rPr>
                <w:rFonts w:ascii="Times New Roman" w:eastAsia="Times New Roman" w:hAnsi="Times New Roman"/>
                <w:color w:val="000000"/>
                <w:sz w:val="16"/>
                <w:szCs w:val="16"/>
              </w:rPr>
              <w:t>Large corporations</w:t>
            </w:r>
          </w:p>
        </w:tc>
        <w:tc>
          <w:tcPr>
            <w:tcW w:w="1502" w:type="pct"/>
            <w:tcBorders>
              <w:top w:val="nil"/>
              <w:left w:val="nil"/>
              <w:bottom w:val="single" w:sz="4" w:space="0" w:color="auto"/>
              <w:right w:val="single" w:sz="4" w:space="0" w:color="auto"/>
            </w:tcBorders>
            <w:shd w:val="clear" w:color="auto" w:fill="auto"/>
            <w:hideMark/>
          </w:tcPr>
          <w:p w14:paraId="33BFCB43" w14:textId="4A78DD2C" w:rsidR="00D032EF" w:rsidRPr="00E55577" w:rsidRDefault="00D032EF" w:rsidP="00631A6E">
            <w:pPr>
              <w:spacing w:after="0" w:line="240" w:lineRule="auto"/>
              <w:ind w:left="360"/>
              <w:rPr>
                <w:rFonts w:ascii="Times New Roman" w:eastAsia="Times New Roman" w:hAnsi="Times New Roman"/>
                <w:color w:val="000000"/>
                <w:sz w:val="16"/>
                <w:szCs w:val="16"/>
              </w:rPr>
            </w:pPr>
          </w:p>
        </w:tc>
      </w:tr>
      <w:tr w:rsidR="00D032EF" w:rsidRPr="00E55577" w14:paraId="13D2A0B1" w14:textId="77777777" w:rsidTr="00A02CAD">
        <w:trPr>
          <w:trHeight w:val="179"/>
        </w:trPr>
        <w:tc>
          <w:tcPr>
            <w:tcW w:w="964" w:type="pct"/>
            <w:tcBorders>
              <w:top w:val="nil"/>
              <w:left w:val="single" w:sz="4" w:space="0" w:color="auto"/>
              <w:bottom w:val="single" w:sz="4" w:space="0" w:color="auto"/>
              <w:right w:val="single" w:sz="4" w:space="0" w:color="auto"/>
            </w:tcBorders>
            <w:shd w:val="clear" w:color="auto" w:fill="auto"/>
            <w:hideMark/>
          </w:tcPr>
          <w:p w14:paraId="046D7305" w14:textId="19C9AE9D"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108" w:type="pct"/>
            <w:tcBorders>
              <w:top w:val="nil"/>
              <w:left w:val="nil"/>
              <w:bottom w:val="single" w:sz="4" w:space="0" w:color="auto"/>
              <w:right w:val="single" w:sz="4" w:space="0" w:color="auto"/>
            </w:tcBorders>
            <w:shd w:val="clear" w:color="auto" w:fill="auto"/>
            <w:hideMark/>
          </w:tcPr>
          <w:p w14:paraId="75E243CE" w14:textId="693C7767"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427" w:type="pct"/>
            <w:tcBorders>
              <w:top w:val="nil"/>
              <w:left w:val="nil"/>
              <w:bottom w:val="single" w:sz="4" w:space="0" w:color="auto"/>
              <w:right w:val="single" w:sz="4" w:space="0" w:color="auto"/>
            </w:tcBorders>
            <w:shd w:val="clear" w:color="auto" w:fill="auto"/>
            <w:hideMark/>
          </w:tcPr>
          <w:p w14:paraId="0450307F" w14:textId="77777777" w:rsidR="00D032EF" w:rsidRPr="00E55577" w:rsidRDefault="00D032EF" w:rsidP="00631A6E">
            <w:pPr>
              <w:spacing w:after="0" w:line="240" w:lineRule="auto"/>
              <w:ind w:left="360"/>
              <w:rPr>
                <w:rFonts w:ascii="Times New Roman" w:eastAsia="Times New Roman" w:hAnsi="Times New Roman"/>
                <w:color w:val="000000"/>
                <w:sz w:val="16"/>
                <w:szCs w:val="16"/>
              </w:rPr>
            </w:pPr>
            <w:r w:rsidRPr="00E55577">
              <w:rPr>
                <w:rFonts w:ascii="Times New Roman" w:hAnsi="Times New Roman"/>
                <w:color w:val="000000"/>
                <w:sz w:val="16"/>
                <w:szCs w:val="16"/>
              </w:rPr>
              <w:fldChar w:fldCharType="begin">
                <w:ffData>
                  <w:name w:val=""/>
                  <w:enabled/>
                  <w:calcOnExit w:val="0"/>
                  <w:checkBox>
                    <w:sizeAuto/>
                    <w:default w:val="1"/>
                  </w:checkBox>
                </w:ffData>
              </w:fldChar>
            </w:r>
            <w:r w:rsidRPr="00E55577">
              <w:rPr>
                <w:rFonts w:ascii="Times New Roman" w:hAnsi="Times New Roman"/>
                <w:color w:val="000000"/>
                <w:sz w:val="16"/>
                <w:szCs w:val="16"/>
              </w:rPr>
              <w:instrText xml:space="preserve"> FORMCHECKBOX </w:instrText>
            </w:r>
            <w:r w:rsidR="00BA6D53">
              <w:rPr>
                <w:rFonts w:ascii="Times New Roman" w:hAnsi="Times New Roman"/>
                <w:color w:val="000000"/>
                <w:sz w:val="16"/>
                <w:szCs w:val="16"/>
              </w:rPr>
            </w:r>
            <w:r w:rsidR="00BA6D53">
              <w:rPr>
                <w:rFonts w:ascii="Times New Roman" w:hAnsi="Times New Roman"/>
                <w:color w:val="000000"/>
                <w:sz w:val="16"/>
                <w:szCs w:val="16"/>
              </w:rPr>
              <w:fldChar w:fldCharType="separate"/>
            </w:r>
            <w:r w:rsidRPr="00E55577">
              <w:rPr>
                <w:rFonts w:ascii="Times New Roman" w:hAnsi="Times New Roman"/>
                <w:color w:val="000000"/>
                <w:sz w:val="16"/>
                <w:szCs w:val="16"/>
              </w:rPr>
              <w:fldChar w:fldCharType="end"/>
            </w:r>
            <w:r w:rsidRPr="00E55577">
              <w:rPr>
                <w:rFonts w:ascii="Times New Roman" w:eastAsia="Times New Roman" w:hAnsi="Times New Roman"/>
                <w:color w:val="000000"/>
                <w:sz w:val="16"/>
                <w:szCs w:val="16"/>
              </w:rPr>
              <w:t>SMEs</w:t>
            </w:r>
          </w:p>
        </w:tc>
        <w:tc>
          <w:tcPr>
            <w:tcW w:w="1502" w:type="pct"/>
            <w:tcBorders>
              <w:top w:val="nil"/>
              <w:left w:val="nil"/>
              <w:bottom w:val="single" w:sz="4" w:space="0" w:color="auto"/>
              <w:right w:val="single" w:sz="4" w:space="0" w:color="auto"/>
            </w:tcBorders>
            <w:shd w:val="clear" w:color="auto" w:fill="auto"/>
            <w:hideMark/>
          </w:tcPr>
          <w:p w14:paraId="136138F4" w14:textId="4FBD975D" w:rsidR="00D032EF" w:rsidRPr="00E55577" w:rsidRDefault="00D032EF" w:rsidP="00631A6E">
            <w:pPr>
              <w:spacing w:after="0" w:line="240" w:lineRule="auto"/>
              <w:ind w:left="360"/>
              <w:rPr>
                <w:rFonts w:ascii="Times New Roman" w:eastAsia="Times New Roman" w:hAnsi="Times New Roman"/>
                <w:color w:val="000000"/>
                <w:sz w:val="16"/>
                <w:szCs w:val="16"/>
              </w:rPr>
            </w:pPr>
          </w:p>
        </w:tc>
      </w:tr>
      <w:tr w:rsidR="00D032EF" w:rsidRPr="00E55577" w14:paraId="5CBE7612" w14:textId="77777777" w:rsidTr="00A02CAD">
        <w:trPr>
          <w:trHeight w:val="152"/>
        </w:trPr>
        <w:tc>
          <w:tcPr>
            <w:tcW w:w="964" w:type="pct"/>
            <w:tcBorders>
              <w:top w:val="nil"/>
              <w:left w:val="single" w:sz="4" w:space="0" w:color="auto"/>
              <w:bottom w:val="single" w:sz="4" w:space="0" w:color="auto"/>
              <w:right w:val="single" w:sz="4" w:space="0" w:color="auto"/>
            </w:tcBorders>
            <w:shd w:val="clear" w:color="auto" w:fill="auto"/>
            <w:hideMark/>
          </w:tcPr>
          <w:p w14:paraId="126B54AF" w14:textId="3764A8AC"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108" w:type="pct"/>
            <w:tcBorders>
              <w:top w:val="nil"/>
              <w:left w:val="nil"/>
              <w:bottom w:val="single" w:sz="4" w:space="0" w:color="auto"/>
              <w:right w:val="single" w:sz="4" w:space="0" w:color="auto"/>
            </w:tcBorders>
            <w:shd w:val="clear" w:color="auto" w:fill="auto"/>
            <w:hideMark/>
          </w:tcPr>
          <w:p w14:paraId="3A9C81C2" w14:textId="2BA798D1"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427" w:type="pct"/>
            <w:tcBorders>
              <w:top w:val="nil"/>
              <w:left w:val="nil"/>
              <w:bottom w:val="single" w:sz="4" w:space="0" w:color="auto"/>
              <w:right w:val="single" w:sz="4" w:space="0" w:color="auto"/>
            </w:tcBorders>
            <w:shd w:val="clear" w:color="auto" w:fill="auto"/>
            <w:hideMark/>
          </w:tcPr>
          <w:p w14:paraId="212AD48F" w14:textId="77777777" w:rsidR="00D032EF" w:rsidRPr="00E55577" w:rsidRDefault="00D032EF" w:rsidP="00631A6E">
            <w:pPr>
              <w:spacing w:after="0" w:line="240" w:lineRule="auto"/>
              <w:ind w:left="360"/>
              <w:rPr>
                <w:rFonts w:ascii="Times New Roman" w:eastAsia="Times New Roman" w:hAnsi="Times New Roman"/>
                <w:color w:val="000000"/>
                <w:sz w:val="16"/>
                <w:szCs w:val="16"/>
              </w:rPr>
            </w:pPr>
            <w:r w:rsidRPr="00E55577">
              <w:rPr>
                <w:rFonts w:ascii="Times New Roman" w:hAnsi="Times New Roman"/>
                <w:color w:val="000000"/>
                <w:sz w:val="16"/>
                <w:szCs w:val="16"/>
              </w:rPr>
              <w:fldChar w:fldCharType="begin">
                <w:ffData>
                  <w:name w:val=""/>
                  <w:enabled/>
                  <w:calcOnExit w:val="0"/>
                  <w:checkBox>
                    <w:sizeAuto/>
                    <w:default w:val="1"/>
                  </w:checkBox>
                </w:ffData>
              </w:fldChar>
            </w:r>
            <w:r w:rsidRPr="00E55577">
              <w:rPr>
                <w:rFonts w:ascii="Times New Roman" w:hAnsi="Times New Roman"/>
                <w:color w:val="000000"/>
                <w:sz w:val="16"/>
                <w:szCs w:val="16"/>
              </w:rPr>
              <w:instrText xml:space="preserve"> FORMCHECKBOX </w:instrText>
            </w:r>
            <w:r w:rsidR="00BA6D53">
              <w:rPr>
                <w:rFonts w:ascii="Times New Roman" w:hAnsi="Times New Roman"/>
                <w:color w:val="000000"/>
                <w:sz w:val="16"/>
                <w:szCs w:val="16"/>
              </w:rPr>
            </w:r>
            <w:r w:rsidR="00BA6D53">
              <w:rPr>
                <w:rFonts w:ascii="Times New Roman" w:hAnsi="Times New Roman"/>
                <w:color w:val="000000"/>
                <w:sz w:val="16"/>
                <w:szCs w:val="16"/>
              </w:rPr>
              <w:fldChar w:fldCharType="separate"/>
            </w:r>
            <w:r w:rsidRPr="00E55577">
              <w:rPr>
                <w:rFonts w:ascii="Times New Roman" w:hAnsi="Times New Roman"/>
                <w:color w:val="000000"/>
                <w:sz w:val="16"/>
                <w:szCs w:val="16"/>
              </w:rPr>
              <w:fldChar w:fldCharType="end"/>
            </w:r>
            <w:r w:rsidRPr="00E55577">
              <w:rPr>
                <w:rFonts w:ascii="Times New Roman" w:eastAsia="Times New Roman" w:hAnsi="Times New Roman"/>
                <w:color w:val="000000"/>
                <w:sz w:val="16"/>
                <w:szCs w:val="16"/>
              </w:rPr>
              <w:t>Individuals/Entrepreneurs</w:t>
            </w:r>
          </w:p>
        </w:tc>
        <w:tc>
          <w:tcPr>
            <w:tcW w:w="1502" w:type="pct"/>
            <w:tcBorders>
              <w:top w:val="nil"/>
              <w:left w:val="nil"/>
              <w:bottom w:val="single" w:sz="4" w:space="0" w:color="auto"/>
              <w:right w:val="single" w:sz="4" w:space="0" w:color="auto"/>
            </w:tcBorders>
            <w:shd w:val="clear" w:color="auto" w:fill="auto"/>
            <w:hideMark/>
          </w:tcPr>
          <w:p w14:paraId="032926B4" w14:textId="579E4498" w:rsidR="00D032EF" w:rsidRPr="00E55577" w:rsidRDefault="00D032EF" w:rsidP="00631A6E">
            <w:pPr>
              <w:spacing w:after="0" w:line="240" w:lineRule="auto"/>
              <w:ind w:left="360"/>
              <w:rPr>
                <w:rFonts w:ascii="Times New Roman" w:eastAsia="Times New Roman" w:hAnsi="Times New Roman"/>
                <w:color w:val="000000"/>
                <w:sz w:val="16"/>
                <w:szCs w:val="16"/>
              </w:rPr>
            </w:pPr>
          </w:p>
        </w:tc>
      </w:tr>
      <w:tr w:rsidR="00D032EF" w:rsidRPr="00E55577" w14:paraId="57C630C4" w14:textId="77777777" w:rsidTr="00A02CAD">
        <w:trPr>
          <w:trHeight w:val="58"/>
        </w:trPr>
        <w:tc>
          <w:tcPr>
            <w:tcW w:w="964" w:type="pct"/>
            <w:tcBorders>
              <w:top w:val="nil"/>
              <w:left w:val="single" w:sz="4" w:space="0" w:color="auto"/>
              <w:bottom w:val="single" w:sz="4" w:space="0" w:color="auto"/>
              <w:right w:val="single" w:sz="4" w:space="0" w:color="auto"/>
            </w:tcBorders>
            <w:shd w:val="clear" w:color="auto" w:fill="auto"/>
            <w:hideMark/>
          </w:tcPr>
          <w:p w14:paraId="11C4709A" w14:textId="6DBA5DAC"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108" w:type="pct"/>
            <w:tcBorders>
              <w:top w:val="nil"/>
              <w:left w:val="nil"/>
              <w:bottom w:val="single" w:sz="4" w:space="0" w:color="auto"/>
              <w:right w:val="single" w:sz="4" w:space="0" w:color="auto"/>
            </w:tcBorders>
            <w:shd w:val="clear" w:color="auto" w:fill="auto"/>
            <w:hideMark/>
          </w:tcPr>
          <w:p w14:paraId="3820892E" w14:textId="21A88340"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427" w:type="pct"/>
            <w:tcBorders>
              <w:top w:val="single" w:sz="4" w:space="0" w:color="7F7F7F"/>
              <w:left w:val="single" w:sz="4" w:space="0" w:color="7F7F7F"/>
              <w:bottom w:val="single" w:sz="4" w:space="0" w:color="7F7F7F"/>
              <w:right w:val="single" w:sz="4" w:space="0" w:color="7F7F7F"/>
            </w:tcBorders>
            <w:shd w:val="clear" w:color="auto" w:fill="auto"/>
            <w:hideMark/>
          </w:tcPr>
          <w:p w14:paraId="533B7D41" w14:textId="77777777" w:rsidR="00D032EF" w:rsidRPr="00E55577" w:rsidRDefault="00D032EF" w:rsidP="00631A6E">
            <w:pPr>
              <w:spacing w:after="0" w:line="240" w:lineRule="auto"/>
              <w:ind w:left="360"/>
              <w:rPr>
                <w:rFonts w:ascii="Times New Roman" w:eastAsia="Times New Roman" w:hAnsi="Times New Roman"/>
                <w:color w:val="000000"/>
                <w:sz w:val="16"/>
                <w:szCs w:val="16"/>
              </w:rPr>
            </w:pPr>
            <w:r w:rsidRPr="00E55577">
              <w:rPr>
                <w:rFonts w:ascii="Times New Roman" w:hAnsi="Times New Roman"/>
                <w:color w:val="000000"/>
                <w:sz w:val="16"/>
                <w:szCs w:val="16"/>
              </w:rPr>
              <w:fldChar w:fldCharType="begin">
                <w:ffData>
                  <w:name w:val="IAP_cities"/>
                  <w:enabled/>
                  <w:calcOnExit w:val="0"/>
                  <w:checkBox>
                    <w:sizeAuto/>
                    <w:default w:val="0"/>
                  </w:checkBox>
                </w:ffData>
              </w:fldChar>
            </w:r>
            <w:r w:rsidRPr="00E55577">
              <w:rPr>
                <w:rFonts w:ascii="Times New Roman" w:hAnsi="Times New Roman"/>
                <w:color w:val="000000"/>
                <w:sz w:val="16"/>
                <w:szCs w:val="16"/>
              </w:rPr>
              <w:instrText xml:space="preserve"> FORMCHECKBOX </w:instrText>
            </w:r>
            <w:r w:rsidR="00BA6D53">
              <w:rPr>
                <w:rFonts w:ascii="Times New Roman" w:hAnsi="Times New Roman"/>
                <w:color w:val="000000"/>
                <w:sz w:val="16"/>
                <w:szCs w:val="16"/>
              </w:rPr>
            </w:r>
            <w:r w:rsidR="00BA6D53">
              <w:rPr>
                <w:rFonts w:ascii="Times New Roman" w:hAnsi="Times New Roman"/>
                <w:color w:val="000000"/>
                <w:sz w:val="16"/>
                <w:szCs w:val="16"/>
              </w:rPr>
              <w:fldChar w:fldCharType="separate"/>
            </w:r>
            <w:r w:rsidRPr="00E55577">
              <w:rPr>
                <w:rFonts w:ascii="Times New Roman" w:hAnsi="Times New Roman"/>
                <w:color w:val="000000"/>
                <w:sz w:val="16"/>
                <w:szCs w:val="16"/>
              </w:rPr>
              <w:fldChar w:fldCharType="end"/>
            </w:r>
            <w:r w:rsidRPr="00E55577">
              <w:rPr>
                <w:rFonts w:ascii="Times New Roman" w:eastAsia="Times New Roman" w:hAnsi="Times New Roman"/>
                <w:color w:val="000000"/>
                <w:sz w:val="16"/>
                <w:szCs w:val="16"/>
              </w:rPr>
              <w:t>Non-Grant Pilot</w:t>
            </w:r>
          </w:p>
        </w:tc>
        <w:tc>
          <w:tcPr>
            <w:tcW w:w="1502" w:type="pct"/>
            <w:tcBorders>
              <w:top w:val="nil"/>
              <w:left w:val="nil"/>
              <w:bottom w:val="nil"/>
              <w:right w:val="nil"/>
            </w:tcBorders>
            <w:shd w:val="clear" w:color="auto" w:fill="auto"/>
            <w:hideMark/>
          </w:tcPr>
          <w:p w14:paraId="2C4114C2" w14:textId="58BFFA27" w:rsidR="00D032EF" w:rsidRPr="00E55577" w:rsidRDefault="00D032EF" w:rsidP="00631A6E">
            <w:pPr>
              <w:spacing w:after="0" w:line="240" w:lineRule="auto"/>
              <w:ind w:left="360"/>
              <w:rPr>
                <w:rFonts w:ascii="Times New Roman" w:eastAsia="Times New Roman" w:hAnsi="Times New Roman"/>
                <w:color w:val="000000"/>
                <w:sz w:val="16"/>
                <w:szCs w:val="16"/>
              </w:rPr>
            </w:pPr>
          </w:p>
        </w:tc>
      </w:tr>
      <w:tr w:rsidR="00D032EF" w:rsidRPr="00E55577" w14:paraId="45C5BD6E" w14:textId="77777777" w:rsidTr="00A02CAD">
        <w:trPr>
          <w:trHeight w:val="161"/>
        </w:trPr>
        <w:tc>
          <w:tcPr>
            <w:tcW w:w="964" w:type="pct"/>
            <w:tcBorders>
              <w:top w:val="nil"/>
              <w:left w:val="single" w:sz="4" w:space="0" w:color="auto"/>
              <w:bottom w:val="single" w:sz="4" w:space="0" w:color="auto"/>
              <w:right w:val="single" w:sz="4" w:space="0" w:color="auto"/>
            </w:tcBorders>
            <w:shd w:val="clear" w:color="auto" w:fill="auto"/>
            <w:hideMark/>
          </w:tcPr>
          <w:p w14:paraId="6949A452" w14:textId="57EC8415"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108" w:type="pct"/>
            <w:tcBorders>
              <w:top w:val="nil"/>
              <w:left w:val="nil"/>
              <w:bottom w:val="single" w:sz="4" w:space="0" w:color="auto"/>
              <w:right w:val="single" w:sz="4" w:space="0" w:color="auto"/>
            </w:tcBorders>
            <w:shd w:val="clear" w:color="auto" w:fill="auto"/>
            <w:hideMark/>
          </w:tcPr>
          <w:p w14:paraId="4931C4D1" w14:textId="2793F245"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427" w:type="pct"/>
            <w:tcBorders>
              <w:top w:val="nil"/>
              <w:left w:val="single" w:sz="4" w:space="0" w:color="7F7F7F"/>
              <w:bottom w:val="single" w:sz="4" w:space="0" w:color="7F7F7F"/>
              <w:right w:val="single" w:sz="4" w:space="0" w:color="7F7F7F"/>
            </w:tcBorders>
            <w:shd w:val="clear" w:color="auto" w:fill="auto"/>
            <w:hideMark/>
          </w:tcPr>
          <w:p w14:paraId="15585667" w14:textId="77777777" w:rsidR="00D032EF" w:rsidRPr="00E55577" w:rsidRDefault="00D032EF" w:rsidP="00631A6E">
            <w:pPr>
              <w:spacing w:after="0" w:line="240" w:lineRule="auto"/>
              <w:ind w:left="360"/>
              <w:rPr>
                <w:rFonts w:ascii="Times New Roman" w:eastAsia="Times New Roman" w:hAnsi="Times New Roman"/>
                <w:color w:val="000000"/>
                <w:sz w:val="16"/>
                <w:szCs w:val="16"/>
              </w:rPr>
            </w:pPr>
            <w:r w:rsidRPr="00E55577">
              <w:rPr>
                <w:rFonts w:ascii="Times New Roman" w:hAnsi="Times New Roman"/>
                <w:color w:val="000000"/>
                <w:sz w:val="16"/>
                <w:szCs w:val="16"/>
              </w:rPr>
              <w:fldChar w:fldCharType="begin">
                <w:ffData>
                  <w:name w:val="IAP_cities"/>
                  <w:enabled/>
                  <w:calcOnExit w:val="0"/>
                  <w:checkBox>
                    <w:sizeAuto/>
                    <w:default w:val="0"/>
                  </w:checkBox>
                </w:ffData>
              </w:fldChar>
            </w:r>
            <w:r w:rsidRPr="00E55577">
              <w:rPr>
                <w:rFonts w:ascii="Times New Roman" w:hAnsi="Times New Roman"/>
                <w:color w:val="000000"/>
                <w:sz w:val="16"/>
                <w:szCs w:val="16"/>
              </w:rPr>
              <w:instrText xml:space="preserve"> FORMCHECKBOX </w:instrText>
            </w:r>
            <w:r w:rsidR="00BA6D53">
              <w:rPr>
                <w:rFonts w:ascii="Times New Roman" w:hAnsi="Times New Roman"/>
                <w:color w:val="000000"/>
                <w:sz w:val="16"/>
                <w:szCs w:val="16"/>
              </w:rPr>
            </w:r>
            <w:r w:rsidR="00BA6D53">
              <w:rPr>
                <w:rFonts w:ascii="Times New Roman" w:hAnsi="Times New Roman"/>
                <w:color w:val="000000"/>
                <w:sz w:val="16"/>
                <w:szCs w:val="16"/>
              </w:rPr>
              <w:fldChar w:fldCharType="separate"/>
            </w:r>
            <w:r w:rsidRPr="00E55577">
              <w:rPr>
                <w:rFonts w:ascii="Times New Roman" w:hAnsi="Times New Roman"/>
                <w:color w:val="000000"/>
                <w:sz w:val="16"/>
                <w:szCs w:val="16"/>
              </w:rPr>
              <w:fldChar w:fldCharType="end"/>
            </w:r>
            <w:r w:rsidRPr="00E55577">
              <w:rPr>
                <w:rFonts w:ascii="Times New Roman" w:eastAsia="Times New Roman" w:hAnsi="Times New Roman"/>
                <w:color w:val="000000"/>
                <w:sz w:val="16"/>
                <w:szCs w:val="16"/>
              </w:rPr>
              <w:t>Project Reflow</w:t>
            </w:r>
          </w:p>
        </w:tc>
        <w:tc>
          <w:tcPr>
            <w:tcW w:w="1502" w:type="pct"/>
            <w:tcBorders>
              <w:top w:val="nil"/>
              <w:left w:val="nil"/>
              <w:bottom w:val="nil"/>
              <w:right w:val="nil"/>
            </w:tcBorders>
            <w:shd w:val="clear" w:color="auto" w:fill="auto"/>
            <w:hideMark/>
          </w:tcPr>
          <w:p w14:paraId="78F7640A" w14:textId="71C21655" w:rsidR="00D032EF" w:rsidRPr="00E55577" w:rsidRDefault="00D032EF" w:rsidP="00631A6E">
            <w:pPr>
              <w:spacing w:after="0" w:line="240" w:lineRule="auto"/>
              <w:ind w:left="360"/>
              <w:rPr>
                <w:rFonts w:ascii="Times New Roman" w:eastAsia="Times New Roman" w:hAnsi="Times New Roman"/>
                <w:color w:val="000000"/>
                <w:sz w:val="16"/>
                <w:szCs w:val="16"/>
              </w:rPr>
            </w:pPr>
          </w:p>
        </w:tc>
      </w:tr>
      <w:tr w:rsidR="00D032EF" w:rsidRPr="00E55577" w14:paraId="7F161518" w14:textId="77777777" w:rsidTr="00A02CAD">
        <w:trPr>
          <w:trHeight w:val="170"/>
        </w:trPr>
        <w:tc>
          <w:tcPr>
            <w:tcW w:w="964" w:type="pct"/>
            <w:tcBorders>
              <w:top w:val="nil"/>
              <w:left w:val="single" w:sz="4" w:space="0" w:color="auto"/>
              <w:bottom w:val="single" w:sz="4" w:space="0" w:color="auto"/>
              <w:right w:val="single" w:sz="4" w:space="0" w:color="auto"/>
            </w:tcBorders>
            <w:shd w:val="clear" w:color="auto" w:fill="auto"/>
            <w:hideMark/>
          </w:tcPr>
          <w:p w14:paraId="4E011115" w14:textId="3DDFAFD8"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108" w:type="pct"/>
            <w:tcBorders>
              <w:top w:val="nil"/>
              <w:left w:val="nil"/>
              <w:bottom w:val="single" w:sz="4" w:space="0" w:color="auto"/>
              <w:right w:val="single" w:sz="4" w:space="0" w:color="auto"/>
            </w:tcBorders>
            <w:shd w:val="clear" w:color="auto" w:fill="auto"/>
            <w:hideMark/>
          </w:tcPr>
          <w:p w14:paraId="19F93097" w14:textId="77777777" w:rsidR="00D032EF" w:rsidRPr="00E55577" w:rsidRDefault="00D032EF" w:rsidP="00631A6E">
            <w:pPr>
              <w:spacing w:after="0" w:line="240" w:lineRule="auto"/>
              <w:ind w:left="360"/>
              <w:rPr>
                <w:rFonts w:ascii="Times New Roman" w:eastAsia="Times New Roman" w:hAnsi="Times New Roman"/>
                <w:b/>
                <w:bCs/>
                <w:color w:val="000000"/>
                <w:sz w:val="16"/>
                <w:szCs w:val="16"/>
              </w:rPr>
            </w:pPr>
            <w:r w:rsidRPr="00E55577">
              <w:rPr>
                <w:rFonts w:ascii="Times New Roman" w:hAnsi="Times New Roman"/>
                <w:color w:val="000000"/>
                <w:sz w:val="16"/>
                <w:szCs w:val="16"/>
              </w:rPr>
              <w:fldChar w:fldCharType="begin">
                <w:ffData>
                  <w:name w:val=""/>
                  <w:enabled/>
                  <w:calcOnExit w:val="0"/>
                  <w:checkBox>
                    <w:sizeAuto/>
                    <w:default w:val="0"/>
                  </w:checkBox>
                </w:ffData>
              </w:fldChar>
            </w:r>
            <w:r w:rsidRPr="00E55577">
              <w:rPr>
                <w:rFonts w:ascii="Times New Roman" w:hAnsi="Times New Roman"/>
                <w:color w:val="000000"/>
                <w:sz w:val="16"/>
                <w:szCs w:val="16"/>
              </w:rPr>
              <w:instrText xml:space="preserve"> FORMCHECKBOX </w:instrText>
            </w:r>
            <w:r w:rsidR="00BA6D53">
              <w:rPr>
                <w:rFonts w:ascii="Times New Roman" w:hAnsi="Times New Roman"/>
                <w:color w:val="000000"/>
                <w:sz w:val="16"/>
                <w:szCs w:val="16"/>
              </w:rPr>
            </w:r>
            <w:r w:rsidR="00BA6D53">
              <w:rPr>
                <w:rFonts w:ascii="Times New Roman" w:hAnsi="Times New Roman"/>
                <w:color w:val="000000"/>
                <w:sz w:val="16"/>
                <w:szCs w:val="16"/>
              </w:rPr>
              <w:fldChar w:fldCharType="separate"/>
            </w:r>
            <w:r w:rsidRPr="00E55577">
              <w:rPr>
                <w:rFonts w:ascii="Times New Roman" w:hAnsi="Times New Roman"/>
                <w:color w:val="000000"/>
                <w:sz w:val="16"/>
                <w:szCs w:val="16"/>
              </w:rPr>
              <w:fldChar w:fldCharType="end"/>
            </w:r>
            <w:r w:rsidRPr="00E55577">
              <w:rPr>
                <w:rFonts w:ascii="Times New Roman" w:eastAsia="Times New Roman" w:hAnsi="Times New Roman"/>
                <w:b/>
                <w:bCs/>
                <w:color w:val="000000"/>
                <w:sz w:val="16"/>
                <w:szCs w:val="16"/>
              </w:rPr>
              <w:t>Beneficiaries</w:t>
            </w:r>
          </w:p>
        </w:tc>
        <w:tc>
          <w:tcPr>
            <w:tcW w:w="1427" w:type="pct"/>
            <w:tcBorders>
              <w:top w:val="single" w:sz="4" w:space="0" w:color="auto"/>
              <w:left w:val="nil"/>
              <w:bottom w:val="single" w:sz="4" w:space="0" w:color="auto"/>
              <w:right w:val="single" w:sz="4" w:space="0" w:color="auto"/>
            </w:tcBorders>
            <w:shd w:val="clear" w:color="auto" w:fill="auto"/>
            <w:hideMark/>
          </w:tcPr>
          <w:p w14:paraId="07C9E228" w14:textId="4969B9C6" w:rsidR="00D032EF" w:rsidRPr="00E55577" w:rsidRDefault="00D032EF" w:rsidP="00631A6E">
            <w:pPr>
              <w:spacing w:after="0" w:line="240" w:lineRule="auto"/>
              <w:ind w:left="360"/>
              <w:rPr>
                <w:rFonts w:ascii="Times New Roman" w:eastAsia="Times New Roman" w:hAnsi="Times New Roman"/>
                <w:color w:val="000000"/>
                <w:sz w:val="16"/>
                <w:szCs w:val="16"/>
              </w:rPr>
            </w:pPr>
          </w:p>
        </w:tc>
        <w:tc>
          <w:tcPr>
            <w:tcW w:w="1502" w:type="pct"/>
            <w:tcBorders>
              <w:top w:val="single" w:sz="4" w:space="0" w:color="auto"/>
              <w:left w:val="nil"/>
              <w:bottom w:val="single" w:sz="4" w:space="0" w:color="auto"/>
              <w:right w:val="single" w:sz="4" w:space="0" w:color="auto"/>
            </w:tcBorders>
            <w:shd w:val="clear" w:color="auto" w:fill="auto"/>
            <w:hideMark/>
          </w:tcPr>
          <w:p w14:paraId="66F5CF14" w14:textId="7808C5A1" w:rsidR="00D032EF" w:rsidRPr="00E55577" w:rsidRDefault="00D032EF" w:rsidP="00631A6E">
            <w:pPr>
              <w:spacing w:after="0" w:line="240" w:lineRule="auto"/>
              <w:ind w:left="360"/>
              <w:rPr>
                <w:rFonts w:ascii="Times New Roman" w:eastAsia="Times New Roman" w:hAnsi="Times New Roman"/>
                <w:color w:val="000000"/>
                <w:sz w:val="16"/>
                <w:szCs w:val="16"/>
              </w:rPr>
            </w:pPr>
          </w:p>
        </w:tc>
      </w:tr>
      <w:tr w:rsidR="00D032EF" w:rsidRPr="00E55577" w14:paraId="418AFB2E" w14:textId="77777777" w:rsidTr="00A02CAD">
        <w:trPr>
          <w:trHeight w:val="161"/>
        </w:trPr>
        <w:tc>
          <w:tcPr>
            <w:tcW w:w="964" w:type="pct"/>
            <w:tcBorders>
              <w:top w:val="nil"/>
              <w:left w:val="single" w:sz="4" w:space="0" w:color="auto"/>
              <w:bottom w:val="single" w:sz="4" w:space="0" w:color="auto"/>
              <w:right w:val="single" w:sz="4" w:space="0" w:color="auto"/>
            </w:tcBorders>
            <w:shd w:val="clear" w:color="auto" w:fill="auto"/>
            <w:hideMark/>
          </w:tcPr>
          <w:p w14:paraId="0D3429F7" w14:textId="0392B67D"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108" w:type="pct"/>
            <w:tcBorders>
              <w:top w:val="nil"/>
              <w:left w:val="nil"/>
              <w:bottom w:val="single" w:sz="4" w:space="0" w:color="auto"/>
              <w:right w:val="single" w:sz="4" w:space="0" w:color="auto"/>
            </w:tcBorders>
            <w:shd w:val="clear" w:color="auto" w:fill="auto"/>
            <w:hideMark/>
          </w:tcPr>
          <w:p w14:paraId="253AA01B" w14:textId="77777777" w:rsidR="00D032EF" w:rsidRPr="00E55577" w:rsidRDefault="00D032EF" w:rsidP="00631A6E">
            <w:pPr>
              <w:spacing w:after="0" w:line="240" w:lineRule="auto"/>
              <w:ind w:left="360"/>
              <w:rPr>
                <w:rFonts w:ascii="Times New Roman" w:eastAsia="Times New Roman" w:hAnsi="Times New Roman"/>
                <w:b/>
                <w:bCs/>
                <w:color w:val="000000"/>
                <w:sz w:val="16"/>
                <w:szCs w:val="16"/>
              </w:rPr>
            </w:pPr>
            <w:r w:rsidRPr="00E55577">
              <w:rPr>
                <w:rFonts w:ascii="Times New Roman" w:hAnsi="Times New Roman"/>
                <w:color w:val="000000"/>
                <w:sz w:val="16"/>
                <w:szCs w:val="16"/>
              </w:rPr>
              <w:fldChar w:fldCharType="begin">
                <w:ffData>
                  <w:name w:val=""/>
                  <w:enabled/>
                  <w:calcOnExit w:val="0"/>
                  <w:checkBox>
                    <w:sizeAuto/>
                    <w:default w:val="1"/>
                  </w:checkBox>
                </w:ffData>
              </w:fldChar>
            </w:r>
            <w:r w:rsidRPr="00E55577">
              <w:rPr>
                <w:rFonts w:ascii="Times New Roman" w:hAnsi="Times New Roman"/>
                <w:color w:val="000000"/>
                <w:sz w:val="16"/>
                <w:szCs w:val="16"/>
              </w:rPr>
              <w:instrText xml:space="preserve"> FORMCHECKBOX </w:instrText>
            </w:r>
            <w:r w:rsidR="00BA6D53">
              <w:rPr>
                <w:rFonts w:ascii="Times New Roman" w:hAnsi="Times New Roman"/>
                <w:color w:val="000000"/>
                <w:sz w:val="16"/>
                <w:szCs w:val="16"/>
              </w:rPr>
            </w:r>
            <w:r w:rsidR="00BA6D53">
              <w:rPr>
                <w:rFonts w:ascii="Times New Roman" w:hAnsi="Times New Roman"/>
                <w:color w:val="000000"/>
                <w:sz w:val="16"/>
                <w:szCs w:val="16"/>
              </w:rPr>
              <w:fldChar w:fldCharType="separate"/>
            </w:r>
            <w:r w:rsidRPr="00E55577">
              <w:rPr>
                <w:rFonts w:ascii="Times New Roman" w:hAnsi="Times New Roman"/>
                <w:color w:val="000000"/>
                <w:sz w:val="16"/>
                <w:szCs w:val="16"/>
              </w:rPr>
              <w:fldChar w:fldCharType="end"/>
            </w:r>
            <w:r w:rsidRPr="00E55577">
              <w:rPr>
                <w:rFonts w:ascii="Times New Roman" w:eastAsia="Times New Roman" w:hAnsi="Times New Roman"/>
                <w:b/>
                <w:bCs/>
                <w:color w:val="000000"/>
                <w:sz w:val="16"/>
                <w:szCs w:val="16"/>
              </w:rPr>
              <w:t>Local Communities</w:t>
            </w:r>
          </w:p>
        </w:tc>
        <w:tc>
          <w:tcPr>
            <w:tcW w:w="1427" w:type="pct"/>
            <w:tcBorders>
              <w:top w:val="nil"/>
              <w:left w:val="nil"/>
              <w:bottom w:val="single" w:sz="4" w:space="0" w:color="auto"/>
              <w:right w:val="single" w:sz="4" w:space="0" w:color="auto"/>
            </w:tcBorders>
            <w:shd w:val="clear" w:color="auto" w:fill="auto"/>
            <w:hideMark/>
          </w:tcPr>
          <w:p w14:paraId="551CE833" w14:textId="2E6F9CC6" w:rsidR="00D032EF" w:rsidRPr="00E55577" w:rsidRDefault="00D032EF" w:rsidP="00631A6E">
            <w:pPr>
              <w:spacing w:after="0" w:line="240" w:lineRule="auto"/>
              <w:ind w:left="360"/>
              <w:rPr>
                <w:rFonts w:ascii="Times New Roman" w:eastAsia="Times New Roman" w:hAnsi="Times New Roman"/>
                <w:color w:val="000000"/>
                <w:sz w:val="16"/>
                <w:szCs w:val="16"/>
              </w:rPr>
            </w:pPr>
          </w:p>
        </w:tc>
        <w:tc>
          <w:tcPr>
            <w:tcW w:w="1502" w:type="pct"/>
            <w:tcBorders>
              <w:top w:val="nil"/>
              <w:left w:val="nil"/>
              <w:bottom w:val="single" w:sz="4" w:space="0" w:color="auto"/>
              <w:right w:val="single" w:sz="4" w:space="0" w:color="auto"/>
            </w:tcBorders>
            <w:shd w:val="clear" w:color="auto" w:fill="auto"/>
            <w:hideMark/>
          </w:tcPr>
          <w:p w14:paraId="5104D5CD" w14:textId="0ADE16B9" w:rsidR="00D032EF" w:rsidRPr="00E55577" w:rsidRDefault="00D032EF" w:rsidP="00631A6E">
            <w:pPr>
              <w:spacing w:after="0" w:line="240" w:lineRule="auto"/>
              <w:ind w:left="360"/>
              <w:rPr>
                <w:rFonts w:ascii="Times New Roman" w:eastAsia="Times New Roman" w:hAnsi="Times New Roman"/>
                <w:color w:val="000000"/>
                <w:sz w:val="16"/>
                <w:szCs w:val="16"/>
              </w:rPr>
            </w:pPr>
          </w:p>
        </w:tc>
      </w:tr>
      <w:tr w:rsidR="00D032EF" w:rsidRPr="00E55577" w14:paraId="77FF673E" w14:textId="77777777" w:rsidTr="00A02CAD">
        <w:trPr>
          <w:trHeight w:val="58"/>
        </w:trPr>
        <w:tc>
          <w:tcPr>
            <w:tcW w:w="964" w:type="pct"/>
            <w:tcBorders>
              <w:top w:val="nil"/>
              <w:left w:val="single" w:sz="4" w:space="0" w:color="auto"/>
              <w:bottom w:val="single" w:sz="4" w:space="0" w:color="auto"/>
              <w:right w:val="single" w:sz="4" w:space="0" w:color="auto"/>
            </w:tcBorders>
            <w:shd w:val="clear" w:color="auto" w:fill="auto"/>
            <w:hideMark/>
          </w:tcPr>
          <w:p w14:paraId="0BD2E829" w14:textId="051A72EE"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108" w:type="pct"/>
            <w:tcBorders>
              <w:top w:val="nil"/>
              <w:left w:val="nil"/>
              <w:bottom w:val="single" w:sz="4" w:space="0" w:color="auto"/>
              <w:right w:val="single" w:sz="4" w:space="0" w:color="auto"/>
            </w:tcBorders>
            <w:shd w:val="clear" w:color="auto" w:fill="auto"/>
            <w:hideMark/>
          </w:tcPr>
          <w:p w14:paraId="35211535" w14:textId="77777777" w:rsidR="00D032EF" w:rsidRPr="00E55577" w:rsidRDefault="00D032EF" w:rsidP="00631A6E">
            <w:pPr>
              <w:spacing w:after="0" w:line="240" w:lineRule="auto"/>
              <w:ind w:left="360"/>
              <w:rPr>
                <w:rFonts w:ascii="Times New Roman" w:eastAsia="Times New Roman" w:hAnsi="Times New Roman"/>
                <w:b/>
                <w:bCs/>
                <w:color w:val="000000"/>
                <w:sz w:val="16"/>
                <w:szCs w:val="16"/>
              </w:rPr>
            </w:pPr>
            <w:r w:rsidRPr="00E55577">
              <w:rPr>
                <w:rFonts w:ascii="Times New Roman" w:hAnsi="Times New Roman"/>
                <w:color w:val="000000"/>
                <w:sz w:val="16"/>
                <w:szCs w:val="16"/>
              </w:rPr>
              <w:fldChar w:fldCharType="begin">
                <w:ffData>
                  <w:name w:val=""/>
                  <w:enabled/>
                  <w:calcOnExit w:val="0"/>
                  <w:checkBox>
                    <w:sizeAuto/>
                    <w:default w:val="1"/>
                  </w:checkBox>
                </w:ffData>
              </w:fldChar>
            </w:r>
            <w:r w:rsidRPr="00E55577">
              <w:rPr>
                <w:rFonts w:ascii="Times New Roman" w:hAnsi="Times New Roman"/>
                <w:color w:val="000000"/>
                <w:sz w:val="16"/>
                <w:szCs w:val="16"/>
              </w:rPr>
              <w:instrText xml:space="preserve"> FORMCHECKBOX </w:instrText>
            </w:r>
            <w:r w:rsidR="00BA6D53">
              <w:rPr>
                <w:rFonts w:ascii="Times New Roman" w:hAnsi="Times New Roman"/>
                <w:color w:val="000000"/>
                <w:sz w:val="16"/>
                <w:szCs w:val="16"/>
              </w:rPr>
            </w:r>
            <w:r w:rsidR="00BA6D53">
              <w:rPr>
                <w:rFonts w:ascii="Times New Roman" w:hAnsi="Times New Roman"/>
                <w:color w:val="000000"/>
                <w:sz w:val="16"/>
                <w:szCs w:val="16"/>
              </w:rPr>
              <w:fldChar w:fldCharType="separate"/>
            </w:r>
            <w:r w:rsidRPr="00E55577">
              <w:rPr>
                <w:rFonts w:ascii="Times New Roman" w:hAnsi="Times New Roman"/>
                <w:color w:val="000000"/>
                <w:sz w:val="16"/>
                <w:szCs w:val="16"/>
              </w:rPr>
              <w:fldChar w:fldCharType="end"/>
            </w:r>
            <w:r w:rsidRPr="00E55577">
              <w:rPr>
                <w:rFonts w:ascii="Times New Roman" w:eastAsia="Times New Roman" w:hAnsi="Times New Roman"/>
                <w:b/>
                <w:bCs/>
                <w:color w:val="000000"/>
                <w:sz w:val="16"/>
                <w:szCs w:val="16"/>
              </w:rPr>
              <w:t>Civil Society</w:t>
            </w:r>
          </w:p>
        </w:tc>
        <w:tc>
          <w:tcPr>
            <w:tcW w:w="1427" w:type="pct"/>
            <w:tcBorders>
              <w:top w:val="nil"/>
              <w:left w:val="nil"/>
              <w:bottom w:val="single" w:sz="4" w:space="0" w:color="auto"/>
              <w:right w:val="single" w:sz="4" w:space="0" w:color="auto"/>
            </w:tcBorders>
            <w:shd w:val="clear" w:color="auto" w:fill="auto"/>
            <w:hideMark/>
          </w:tcPr>
          <w:p w14:paraId="51376174" w14:textId="62B7BF05" w:rsidR="00D032EF" w:rsidRPr="00E55577" w:rsidRDefault="00D032EF" w:rsidP="00631A6E">
            <w:pPr>
              <w:spacing w:after="0" w:line="240" w:lineRule="auto"/>
              <w:ind w:left="360"/>
              <w:rPr>
                <w:rFonts w:ascii="Times New Roman" w:eastAsia="Times New Roman" w:hAnsi="Times New Roman"/>
                <w:color w:val="000000"/>
                <w:sz w:val="16"/>
                <w:szCs w:val="16"/>
              </w:rPr>
            </w:pPr>
          </w:p>
        </w:tc>
        <w:tc>
          <w:tcPr>
            <w:tcW w:w="1502" w:type="pct"/>
            <w:tcBorders>
              <w:top w:val="nil"/>
              <w:left w:val="nil"/>
              <w:bottom w:val="single" w:sz="4" w:space="0" w:color="auto"/>
              <w:right w:val="single" w:sz="4" w:space="0" w:color="auto"/>
            </w:tcBorders>
            <w:shd w:val="clear" w:color="auto" w:fill="auto"/>
            <w:hideMark/>
          </w:tcPr>
          <w:p w14:paraId="54A278C1" w14:textId="3E280340" w:rsidR="00D032EF" w:rsidRPr="00E55577" w:rsidRDefault="00D032EF" w:rsidP="00631A6E">
            <w:pPr>
              <w:spacing w:after="0" w:line="240" w:lineRule="auto"/>
              <w:ind w:left="360"/>
              <w:rPr>
                <w:rFonts w:ascii="Times New Roman" w:eastAsia="Times New Roman" w:hAnsi="Times New Roman"/>
                <w:color w:val="000000"/>
                <w:sz w:val="16"/>
                <w:szCs w:val="16"/>
              </w:rPr>
            </w:pPr>
          </w:p>
        </w:tc>
      </w:tr>
      <w:tr w:rsidR="00D032EF" w:rsidRPr="00E55577" w14:paraId="65BE28B3" w14:textId="77777777" w:rsidTr="00A02CAD">
        <w:trPr>
          <w:trHeight w:val="58"/>
        </w:trPr>
        <w:tc>
          <w:tcPr>
            <w:tcW w:w="964" w:type="pct"/>
            <w:tcBorders>
              <w:top w:val="nil"/>
              <w:left w:val="single" w:sz="4" w:space="0" w:color="auto"/>
              <w:bottom w:val="single" w:sz="4" w:space="0" w:color="auto"/>
              <w:right w:val="single" w:sz="4" w:space="0" w:color="auto"/>
            </w:tcBorders>
            <w:shd w:val="clear" w:color="auto" w:fill="auto"/>
            <w:hideMark/>
          </w:tcPr>
          <w:p w14:paraId="1C289B47" w14:textId="20117F53"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108" w:type="pct"/>
            <w:tcBorders>
              <w:top w:val="nil"/>
              <w:left w:val="nil"/>
              <w:bottom w:val="single" w:sz="4" w:space="0" w:color="auto"/>
              <w:right w:val="single" w:sz="4" w:space="0" w:color="auto"/>
            </w:tcBorders>
            <w:shd w:val="clear" w:color="auto" w:fill="auto"/>
            <w:hideMark/>
          </w:tcPr>
          <w:p w14:paraId="5CD9C00B" w14:textId="5A4E5B28"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427" w:type="pct"/>
            <w:tcBorders>
              <w:top w:val="nil"/>
              <w:left w:val="nil"/>
              <w:bottom w:val="single" w:sz="4" w:space="0" w:color="auto"/>
              <w:right w:val="single" w:sz="4" w:space="0" w:color="auto"/>
            </w:tcBorders>
            <w:shd w:val="clear" w:color="auto" w:fill="auto"/>
            <w:hideMark/>
          </w:tcPr>
          <w:p w14:paraId="28A94A40" w14:textId="77777777" w:rsidR="00D032EF" w:rsidRPr="00E55577" w:rsidRDefault="00D032EF" w:rsidP="00631A6E">
            <w:pPr>
              <w:spacing w:after="0" w:line="240" w:lineRule="auto"/>
              <w:ind w:left="360"/>
              <w:rPr>
                <w:rFonts w:ascii="Times New Roman" w:eastAsia="Times New Roman" w:hAnsi="Times New Roman"/>
                <w:color w:val="000000"/>
                <w:sz w:val="16"/>
                <w:szCs w:val="16"/>
              </w:rPr>
            </w:pPr>
            <w:r w:rsidRPr="00E55577">
              <w:rPr>
                <w:rFonts w:ascii="Times New Roman" w:hAnsi="Times New Roman"/>
                <w:color w:val="000000"/>
                <w:sz w:val="16"/>
                <w:szCs w:val="16"/>
              </w:rPr>
              <w:fldChar w:fldCharType="begin">
                <w:ffData>
                  <w:name w:val="IAP_cities"/>
                  <w:enabled/>
                  <w:calcOnExit w:val="0"/>
                  <w:checkBox>
                    <w:sizeAuto/>
                    <w:default w:val="0"/>
                  </w:checkBox>
                </w:ffData>
              </w:fldChar>
            </w:r>
            <w:r w:rsidRPr="00E55577">
              <w:rPr>
                <w:rFonts w:ascii="Times New Roman" w:hAnsi="Times New Roman"/>
                <w:color w:val="000000"/>
                <w:sz w:val="16"/>
                <w:szCs w:val="16"/>
              </w:rPr>
              <w:instrText xml:space="preserve"> FORMCHECKBOX </w:instrText>
            </w:r>
            <w:r w:rsidR="00BA6D53">
              <w:rPr>
                <w:rFonts w:ascii="Times New Roman" w:hAnsi="Times New Roman"/>
                <w:color w:val="000000"/>
                <w:sz w:val="16"/>
                <w:szCs w:val="16"/>
              </w:rPr>
            </w:r>
            <w:r w:rsidR="00BA6D53">
              <w:rPr>
                <w:rFonts w:ascii="Times New Roman" w:hAnsi="Times New Roman"/>
                <w:color w:val="000000"/>
                <w:sz w:val="16"/>
                <w:szCs w:val="16"/>
              </w:rPr>
              <w:fldChar w:fldCharType="separate"/>
            </w:r>
            <w:r w:rsidRPr="00E55577">
              <w:rPr>
                <w:rFonts w:ascii="Times New Roman" w:hAnsi="Times New Roman"/>
                <w:color w:val="000000"/>
                <w:sz w:val="16"/>
                <w:szCs w:val="16"/>
              </w:rPr>
              <w:fldChar w:fldCharType="end"/>
            </w:r>
            <w:r w:rsidRPr="00E55577">
              <w:rPr>
                <w:rFonts w:ascii="Times New Roman" w:eastAsia="Times New Roman" w:hAnsi="Times New Roman"/>
                <w:color w:val="000000"/>
                <w:sz w:val="16"/>
                <w:szCs w:val="16"/>
              </w:rPr>
              <w:t xml:space="preserve">Community Based Organization </w:t>
            </w:r>
          </w:p>
        </w:tc>
        <w:tc>
          <w:tcPr>
            <w:tcW w:w="1502" w:type="pct"/>
            <w:tcBorders>
              <w:top w:val="nil"/>
              <w:left w:val="nil"/>
              <w:bottom w:val="single" w:sz="4" w:space="0" w:color="auto"/>
              <w:right w:val="single" w:sz="4" w:space="0" w:color="auto"/>
            </w:tcBorders>
            <w:shd w:val="clear" w:color="auto" w:fill="auto"/>
            <w:hideMark/>
          </w:tcPr>
          <w:p w14:paraId="01925471" w14:textId="0B0BFCBA" w:rsidR="00D032EF" w:rsidRPr="00E55577" w:rsidRDefault="00D032EF" w:rsidP="00631A6E">
            <w:pPr>
              <w:spacing w:after="0" w:line="240" w:lineRule="auto"/>
              <w:ind w:left="360"/>
              <w:rPr>
                <w:rFonts w:ascii="Times New Roman" w:eastAsia="Times New Roman" w:hAnsi="Times New Roman"/>
                <w:color w:val="000000"/>
                <w:sz w:val="16"/>
                <w:szCs w:val="16"/>
              </w:rPr>
            </w:pPr>
          </w:p>
        </w:tc>
      </w:tr>
      <w:tr w:rsidR="00D032EF" w:rsidRPr="00E55577" w14:paraId="55AA0709" w14:textId="77777777" w:rsidTr="00A02CAD">
        <w:trPr>
          <w:trHeight w:val="58"/>
        </w:trPr>
        <w:tc>
          <w:tcPr>
            <w:tcW w:w="964" w:type="pct"/>
            <w:tcBorders>
              <w:top w:val="nil"/>
              <w:left w:val="single" w:sz="4" w:space="0" w:color="auto"/>
              <w:bottom w:val="single" w:sz="4" w:space="0" w:color="auto"/>
              <w:right w:val="single" w:sz="4" w:space="0" w:color="auto"/>
            </w:tcBorders>
            <w:shd w:val="clear" w:color="auto" w:fill="auto"/>
            <w:hideMark/>
          </w:tcPr>
          <w:p w14:paraId="4B2C36F7" w14:textId="65EB3453"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108" w:type="pct"/>
            <w:tcBorders>
              <w:top w:val="nil"/>
              <w:left w:val="nil"/>
              <w:bottom w:val="single" w:sz="4" w:space="0" w:color="auto"/>
              <w:right w:val="single" w:sz="4" w:space="0" w:color="auto"/>
            </w:tcBorders>
            <w:shd w:val="clear" w:color="auto" w:fill="auto"/>
            <w:hideMark/>
          </w:tcPr>
          <w:p w14:paraId="7A458229" w14:textId="0B433C4E"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427" w:type="pct"/>
            <w:tcBorders>
              <w:top w:val="nil"/>
              <w:left w:val="nil"/>
              <w:bottom w:val="single" w:sz="4" w:space="0" w:color="auto"/>
              <w:right w:val="single" w:sz="4" w:space="0" w:color="auto"/>
            </w:tcBorders>
            <w:shd w:val="clear" w:color="auto" w:fill="auto"/>
            <w:hideMark/>
          </w:tcPr>
          <w:p w14:paraId="579F5654" w14:textId="77777777" w:rsidR="00D032EF" w:rsidRPr="00E55577" w:rsidRDefault="00D032EF" w:rsidP="00631A6E">
            <w:pPr>
              <w:spacing w:after="0" w:line="240" w:lineRule="auto"/>
              <w:ind w:left="360"/>
              <w:rPr>
                <w:rFonts w:ascii="Times New Roman" w:eastAsia="Times New Roman" w:hAnsi="Times New Roman"/>
                <w:color w:val="000000"/>
                <w:sz w:val="16"/>
                <w:szCs w:val="16"/>
              </w:rPr>
            </w:pPr>
            <w:r w:rsidRPr="00E55577">
              <w:rPr>
                <w:rFonts w:ascii="Times New Roman" w:hAnsi="Times New Roman"/>
                <w:color w:val="000000"/>
                <w:sz w:val="16"/>
                <w:szCs w:val="16"/>
              </w:rPr>
              <w:fldChar w:fldCharType="begin">
                <w:ffData>
                  <w:name w:val=""/>
                  <w:enabled/>
                  <w:calcOnExit w:val="0"/>
                  <w:checkBox>
                    <w:sizeAuto/>
                    <w:default w:val="1"/>
                  </w:checkBox>
                </w:ffData>
              </w:fldChar>
            </w:r>
            <w:r w:rsidRPr="00E55577">
              <w:rPr>
                <w:rFonts w:ascii="Times New Roman" w:hAnsi="Times New Roman"/>
                <w:color w:val="000000"/>
                <w:sz w:val="16"/>
                <w:szCs w:val="16"/>
              </w:rPr>
              <w:instrText xml:space="preserve"> FORMCHECKBOX </w:instrText>
            </w:r>
            <w:r w:rsidR="00BA6D53">
              <w:rPr>
                <w:rFonts w:ascii="Times New Roman" w:hAnsi="Times New Roman"/>
                <w:color w:val="000000"/>
                <w:sz w:val="16"/>
                <w:szCs w:val="16"/>
              </w:rPr>
            </w:r>
            <w:r w:rsidR="00BA6D53">
              <w:rPr>
                <w:rFonts w:ascii="Times New Roman" w:hAnsi="Times New Roman"/>
                <w:color w:val="000000"/>
                <w:sz w:val="16"/>
                <w:szCs w:val="16"/>
              </w:rPr>
              <w:fldChar w:fldCharType="separate"/>
            </w:r>
            <w:r w:rsidRPr="00E55577">
              <w:rPr>
                <w:rFonts w:ascii="Times New Roman" w:hAnsi="Times New Roman"/>
                <w:color w:val="000000"/>
                <w:sz w:val="16"/>
                <w:szCs w:val="16"/>
              </w:rPr>
              <w:fldChar w:fldCharType="end"/>
            </w:r>
            <w:r w:rsidRPr="00E55577">
              <w:rPr>
                <w:rFonts w:ascii="Times New Roman" w:eastAsia="Times New Roman" w:hAnsi="Times New Roman"/>
                <w:color w:val="000000"/>
                <w:sz w:val="16"/>
                <w:szCs w:val="16"/>
              </w:rPr>
              <w:t>Non-Governmental Organization</w:t>
            </w:r>
          </w:p>
        </w:tc>
        <w:tc>
          <w:tcPr>
            <w:tcW w:w="1502" w:type="pct"/>
            <w:tcBorders>
              <w:top w:val="nil"/>
              <w:left w:val="nil"/>
              <w:bottom w:val="single" w:sz="4" w:space="0" w:color="auto"/>
              <w:right w:val="single" w:sz="4" w:space="0" w:color="auto"/>
            </w:tcBorders>
            <w:shd w:val="clear" w:color="auto" w:fill="auto"/>
            <w:hideMark/>
          </w:tcPr>
          <w:p w14:paraId="16BFC30A" w14:textId="2D6D423F" w:rsidR="00D032EF" w:rsidRPr="00E55577" w:rsidRDefault="00D032EF" w:rsidP="00631A6E">
            <w:pPr>
              <w:spacing w:after="0" w:line="240" w:lineRule="auto"/>
              <w:ind w:left="360"/>
              <w:rPr>
                <w:rFonts w:ascii="Times New Roman" w:eastAsia="Times New Roman" w:hAnsi="Times New Roman"/>
                <w:color w:val="000000"/>
                <w:sz w:val="16"/>
                <w:szCs w:val="16"/>
              </w:rPr>
            </w:pPr>
          </w:p>
        </w:tc>
      </w:tr>
      <w:tr w:rsidR="00D032EF" w:rsidRPr="00E55577" w14:paraId="6DDB29E9" w14:textId="77777777" w:rsidTr="00A02CAD">
        <w:trPr>
          <w:trHeight w:val="58"/>
        </w:trPr>
        <w:tc>
          <w:tcPr>
            <w:tcW w:w="964" w:type="pct"/>
            <w:tcBorders>
              <w:top w:val="nil"/>
              <w:left w:val="single" w:sz="4" w:space="0" w:color="auto"/>
              <w:bottom w:val="single" w:sz="4" w:space="0" w:color="auto"/>
              <w:right w:val="single" w:sz="4" w:space="0" w:color="auto"/>
            </w:tcBorders>
            <w:shd w:val="clear" w:color="auto" w:fill="auto"/>
            <w:hideMark/>
          </w:tcPr>
          <w:p w14:paraId="76DCCB25" w14:textId="5393306B"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108" w:type="pct"/>
            <w:tcBorders>
              <w:top w:val="nil"/>
              <w:left w:val="nil"/>
              <w:bottom w:val="single" w:sz="4" w:space="0" w:color="auto"/>
              <w:right w:val="single" w:sz="4" w:space="0" w:color="auto"/>
            </w:tcBorders>
            <w:shd w:val="clear" w:color="auto" w:fill="auto"/>
            <w:hideMark/>
          </w:tcPr>
          <w:p w14:paraId="0F6A3358" w14:textId="50B5684A"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427" w:type="pct"/>
            <w:tcBorders>
              <w:top w:val="nil"/>
              <w:left w:val="nil"/>
              <w:bottom w:val="single" w:sz="4" w:space="0" w:color="auto"/>
              <w:right w:val="single" w:sz="4" w:space="0" w:color="auto"/>
            </w:tcBorders>
            <w:shd w:val="clear" w:color="auto" w:fill="auto"/>
            <w:hideMark/>
          </w:tcPr>
          <w:p w14:paraId="784075D5" w14:textId="77777777" w:rsidR="00D032EF" w:rsidRPr="00E55577" w:rsidRDefault="00D032EF" w:rsidP="00631A6E">
            <w:pPr>
              <w:spacing w:after="0" w:line="240" w:lineRule="auto"/>
              <w:ind w:left="360"/>
              <w:rPr>
                <w:rFonts w:ascii="Times New Roman" w:eastAsia="Times New Roman" w:hAnsi="Times New Roman"/>
                <w:color w:val="000000"/>
                <w:sz w:val="16"/>
                <w:szCs w:val="16"/>
              </w:rPr>
            </w:pPr>
            <w:r w:rsidRPr="00E55577">
              <w:rPr>
                <w:rFonts w:ascii="Times New Roman" w:hAnsi="Times New Roman"/>
                <w:color w:val="000000"/>
                <w:sz w:val="16"/>
                <w:szCs w:val="16"/>
              </w:rPr>
              <w:fldChar w:fldCharType="begin">
                <w:ffData>
                  <w:name w:val="IAP_cities"/>
                  <w:enabled/>
                  <w:calcOnExit w:val="0"/>
                  <w:checkBox>
                    <w:sizeAuto/>
                    <w:default w:val="0"/>
                  </w:checkBox>
                </w:ffData>
              </w:fldChar>
            </w:r>
            <w:r w:rsidRPr="00E55577">
              <w:rPr>
                <w:rFonts w:ascii="Times New Roman" w:hAnsi="Times New Roman"/>
                <w:color w:val="000000"/>
                <w:sz w:val="16"/>
                <w:szCs w:val="16"/>
              </w:rPr>
              <w:instrText xml:space="preserve"> FORMCHECKBOX </w:instrText>
            </w:r>
            <w:r w:rsidR="00BA6D53">
              <w:rPr>
                <w:rFonts w:ascii="Times New Roman" w:hAnsi="Times New Roman"/>
                <w:color w:val="000000"/>
                <w:sz w:val="16"/>
                <w:szCs w:val="16"/>
              </w:rPr>
            </w:r>
            <w:r w:rsidR="00BA6D53">
              <w:rPr>
                <w:rFonts w:ascii="Times New Roman" w:hAnsi="Times New Roman"/>
                <w:color w:val="000000"/>
                <w:sz w:val="16"/>
                <w:szCs w:val="16"/>
              </w:rPr>
              <w:fldChar w:fldCharType="separate"/>
            </w:r>
            <w:r w:rsidRPr="00E55577">
              <w:rPr>
                <w:rFonts w:ascii="Times New Roman" w:hAnsi="Times New Roman"/>
                <w:color w:val="000000"/>
                <w:sz w:val="16"/>
                <w:szCs w:val="16"/>
              </w:rPr>
              <w:fldChar w:fldCharType="end"/>
            </w:r>
            <w:r w:rsidRPr="00E55577">
              <w:rPr>
                <w:rFonts w:ascii="Times New Roman" w:eastAsia="Times New Roman" w:hAnsi="Times New Roman"/>
                <w:color w:val="000000"/>
                <w:sz w:val="16"/>
                <w:szCs w:val="16"/>
              </w:rPr>
              <w:t>Academia</w:t>
            </w:r>
          </w:p>
        </w:tc>
        <w:tc>
          <w:tcPr>
            <w:tcW w:w="1502" w:type="pct"/>
            <w:tcBorders>
              <w:top w:val="nil"/>
              <w:left w:val="nil"/>
              <w:bottom w:val="single" w:sz="4" w:space="0" w:color="auto"/>
              <w:right w:val="single" w:sz="4" w:space="0" w:color="auto"/>
            </w:tcBorders>
            <w:shd w:val="clear" w:color="auto" w:fill="auto"/>
            <w:hideMark/>
          </w:tcPr>
          <w:p w14:paraId="5BF5556D" w14:textId="5A6EBC8B" w:rsidR="00D032EF" w:rsidRPr="00E55577" w:rsidRDefault="00D032EF" w:rsidP="00631A6E">
            <w:pPr>
              <w:spacing w:after="0" w:line="240" w:lineRule="auto"/>
              <w:ind w:left="360"/>
              <w:rPr>
                <w:rFonts w:ascii="Times New Roman" w:eastAsia="Times New Roman" w:hAnsi="Times New Roman"/>
                <w:color w:val="000000"/>
                <w:sz w:val="16"/>
                <w:szCs w:val="16"/>
              </w:rPr>
            </w:pPr>
          </w:p>
        </w:tc>
      </w:tr>
      <w:tr w:rsidR="00D032EF" w:rsidRPr="00E55577" w14:paraId="3BC5E94A" w14:textId="77777777" w:rsidTr="00A02CAD">
        <w:trPr>
          <w:trHeight w:val="71"/>
        </w:trPr>
        <w:tc>
          <w:tcPr>
            <w:tcW w:w="964" w:type="pct"/>
            <w:tcBorders>
              <w:top w:val="nil"/>
              <w:left w:val="single" w:sz="4" w:space="0" w:color="auto"/>
              <w:bottom w:val="single" w:sz="4" w:space="0" w:color="auto"/>
              <w:right w:val="single" w:sz="4" w:space="0" w:color="auto"/>
            </w:tcBorders>
            <w:shd w:val="clear" w:color="auto" w:fill="auto"/>
            <w:hideMark/>
          </w:tcPr>
          <w:p w14:paraId="0BE3BE64" w14:textId="6543FC48"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108" w:type="pct"/>
            <w:tcBorders>
              <w:top w:val="nil"/>
              <w:left w:val="nil"/>
              <w:bottom w:val="single" w:sz="4" w:space="0" w:color="auto"/>
              <w:right w:val="single" w:sz="4" w:space="0" w:color="auto"/>
            </w:tcBorders>
            <w:shd w:val="clear" w:color="auto" w:fill="auto"/>
            <w:hideMark/>
          </w:tcPr>
          <w:p w14:paraId="3B0BC7CA" w14:textId="7C32438C"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427" w:type="pct"/>
            <w:tcBorders>
              <w:top w:val="nil"/>
              <w:left w:val="nil"/>
              <w:bottom w:val="single" w:sz="4" w:space="0" w:color="auto"/>
              <w:right w:val="single" w:sz="4" w:space="0" w:color="auto"/>
            </w:tcBorders>
            <w:shd w:val="clear" w:color="auto" w:fill="auto"/>
            <w:hideMark/>
          </w:tcPr>
          <w:p w14:paraId="4DFC5278" w14:textId="77777777" w:rsidR="00D032EF" w:rsidRPr="00E55577" w:rsidRDefault="00D032EF" w:rsidP="00631A6E">
            <w:pPr>
              <w:spacing w:after="0" w:line="240" w:lineRule="auto"/>
              <w:ind w:left="360"/>
              <w:rPr>
                <w:rFonts w:ascii="Times New Roman" w:eastAsia="Times New Roman" w:hAnsi="Times New Roman"/>
                <w:color w:val="000000"/>
                <w:sz w:val="16"/>
                <w:szCs w:val="16"/>
              </w:rPr>
            </w:pPr>
            <w:r w:rsidRPr="00E55577">
              <w:rPr>
                <w:rFonts w:ascii="Times New Roman" w:hAnsi="Times New Roman"/>
                <w:color w:val="000000"/>
                <w:sz w:val="16"/>
                <w:szCs w:val="16"/>
              </w:rPr>
              <w:fldChar w:fldCharType="begin">
                <w:ffData>
                  <w:name w:val="IAP_cities"/>
                  <w:enabled/>
                  <w:calcOnExit w:val="0"/>
                  <w:checkBox>
                    <w:sizeAuto/>
                    <w:default w:val="0"/>
                  </w:checkBox>
                </w:ffData>
              </w:fldChar>
            </w:r>
            <w:r w:rsidRPr="00E55577">
              <w:rPr>
                <w:rFonts w:ascii="Times New Roman" w:hAnsi="Times New Roman"/>
                <w:color w:val="000000"/>
                <w:sz w:val="16"/>
                <w:szCs w:val="16"/>
              </w:rPr>
              <w:instrText xml:space="preserve"> FORMCHECKBOX </w:instrText>
            </w:r>
            <w:r w:rsidR="00BA6D53">
              <w:rPr>
                <w:rFonts w:ascii="Times New Roman" w:hAnsi="Times New Roman"/>
                <w:color w:val="000000"/>
                <w:sz w:val="16"/>
                <w:szCs w:val="16"/>
              </w:rPr>
            </w:r>
            <w:r w:rsidR="00BA6D53">
              <w:rPr>
                <w:rFonts w:ascii="Times New Roman" w:hAnsi="Times New Roman"/>
                <w:color w:val="000000"/>
                <w:sz w:val="16"/>
                <w:szCs w:val="16"/>
              </w:rPr>
              <w:fldChar w:fldCharType="separate"/>
            </w:r>
            <w:r w:rsidRPr="00E55577">
              <w:rPr>
                <w:rFonts w:ascii="Times New Roman" w:hAnsi="Times New Roman"/>
                <w:color w:val="000000"/>
                <w:sz w:val="16"/>
                <w:szCs w:val="16"/>
              </w:rPr>
              <w:fldChar w:fldCharType="end"/>
            </w:r>
            <w:r w:rsidRPr="00E55577">
              <w:rPr>
                <w:rFonts w:ascii="Times New Roman" w:eastAsia="Times New Roman" w:hAnsi="Times New Roman"/>
                <w:color w:val="000000"/>
                <w:sz w:val="16"/>
                <w:szCs w:val="16"/>
              </w:rPr>
              <w:t>Trade Unions and Workers Unions</w:t>
            </w:r>
          </w:p>
        </w:tc>
        <w:tc>
          <w:tcPr>
            <w:tcW w:w="1502" w:type="pct"/>
            <w:tcBorders>
              <w:top w:val="nil"/>
              <w:left w:val="nil"/>
              <w:bottom w:val="single" w:sz="4" w:space="0" w:color="auto"/>
              <w:right w:val="single" w:sz="4" w:space="0" w:color="auto"/>
            </w:tcBorders>
            <w:shd w:val="clear" w:color="auto" w:fill="auto"/>
            <w:hideMark/>
          </w:tcPr>
          <w:p w14:paraId="63F4A760" w14:textId="2F56598E" w:rsidR="00D032EF" w:rsidRPr="00E55577" w:rsidRDefault="00D032EF" w:rsidP="00631A6E">
            <w:pPr>
              <w:spacing w:after="0" w:line="240" w:lineRule="auto"/>
              <w:ind w:left="360"/>
              <w:rPr>
                <w:rFonts w:ascii="Times New Roman" w:eastAsia="Times New Roman" w:hAnsi="Times New Roman"/>
                <w:color w:val="000000"/>
                <w:sz w:val="16"/>
                <w:szCs w:val="16"/>
              </w:rPr>
            </w:pPr>
          </w:p>
        </w:tc>
      </w:tr>
      <w:tr w:rsidR="00D032EF" w:rsidRPr="00E55577" w14:paraId="6F835A75" w14:textId="77777777" w:rsidTr="00A02CAD">
        <w:trPr>
          <w:trHeight w:val="197"/>
        </w:trPr>
        <w:tc>
          <w:tcPr>
            <w:tcW w:w="964" w:type="pct"/>
            <w:tcBorders>
              <w:top w:val="nil"/>
              <w:left w:val="single" w:sz="4" w:space="0" w:color="auto"/>
              <w:bottom w:val="single" w:sz="4" w:space="0" w:color="auto"/>
              <w:right w:val="single" w:sz="4" w:space="0" w:color="auto"/>
            </w:tcBorders>
            <w:shd w:val="clear" w:color="auto" w:fill="auto"/>
            <w:hideMark/>
          </w:tcPr>
          <w:p w14:paraId="32938670" w14:textId="1EB674A1"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108" w:type="pct"/>
            <w:tcBorders>
              <w:top w:val="nil"/>
              <w:left w:val="nil"/>
              <w:bottom w:val="single" w:sz="4" w:space="0" w:color="auto"/>
              <w:right w:val="single" w:sz="4" w:space="0" w:color="auto"/>
            </w:tcBorders>
            <w:shd w:val="clear" w:color="auto" w:fill="auto"/>
            <w:hideMark/>
          </w:tcPr>
          <w:p w14:paraId="60994642" w14:textId="77777777" w:rsidR="00D032EF" w:rsidRPr="00E55577" w:rsidRDefault="00D032EF" w:rsidP="00631A6E">
            <w:pPr>
              <w:spacing w:after="0" w:line="240" w:lineRule="auto"/>
              <w:ind w:left="360"/>
              <w:rPr>
                <w:rFonts w:ascii="Times New Roman" w:eastAsia="Times New Roman" w:hAnsi="Times New Roman"/>
                <w:b/>
                <w:bCs/>
                <w:color w:val="000000"/>
                <w:sz w:val="16"/>
                <w:szCs w:val="16"/>
              </w:rPr>
            </w:pPr>
            <w:r w:rsidRPr="00E55577">
              <w:rPr>
                <w:rFonts w:ascii="Times New Roman" w:hAnsi="Times New Roman"/>
                <w:color w:val="000000"/>
                <w:sz w:val="16"/>
                <w:szCs w:val="16"/>
              </w:rPr>
              <w:fldChar w:fldCharType="begin">
                <w:ffData>
                  <w:name w:val="IAP_cities"/>
                  <w:enabled/>
                  <w:calcOnExit w:val="0"/>
                  <w:checkBox>
                    <w:sizeAuto/>
                    <w:default w:val="0"/>
                  </w:checkBox>
                </w:ffData>
              </w:fldChar>
            </w:r>
            <w:r w:rsidRPr="00E55577">
              <w:rPr>
                <w:rFonts w:ascii="Times New Roman" w:hAnsi="Times New Roman"/>
                <w:color w:val="000000"/>
                <w:sz w:val="16"/>
                <w:szCs w:val="16"/>
              </w:rPr>
              <w:instrText xml:space="preserve"> FORMCHECKBOX </w:instrText>
            </w:r>
            <w:r w:rsidR="00BA6D53">
              <w:rPr>
                <w:rFonts w:ascii="Times New Roman" w:hAnsi="Times New Roman"/>
                <w:color w:val="000000"/>
                <w:sz w:val="16"/>
                <w:szCs w:val="16"/>
              </w:rPr>
            </w:r>
            <w:r w:rsidR="00BA6D53">
              <w:rPr>
                <w:rFonts w:ascii="Times New Roman" w:hAnsi="Times New Roman"/>
                <w:color w:val="000000"/>
                <w:sz w:val="16"/>
                <w:szCs w:val="16"/>
              </w:rPr>
              <w:fldChar w:fldCharType="separate"/>
            </w:r>
            <w:r w:rsidRPr="00E55577">
              <w:rPr>
                <w:rFonts w:ascii="Times New Roman" w:hAnsi="Times New Roman"/>
                <w:color w:val="000000"/>
                <w:sz w:val="16"/>
                <w:szCs w:val="16"/>
              </w:rPr>
              <w:fldChar w:fldCharType="end"/>
            </w:r>
            <w:r w:rsidRPr="00E55577">
              <w:rPr>
                <w:rFonts w:ascii="Times New Roman" w:eastAsia="Times New Roman" w:hAnsi="Times New Roman"/>
                <w:b/>
                <w:bCs/>
                <w:color w:val="000000"/>
                <w:sz w:val="16"/>
                <w:szCs w:val="16"/>
              </w:rPr>
              <w:t>Type of Engagement</w:t>
            </w:r>
          </w:p>
        </w:tc>
        <w:tc>
          <w:tcPr>
            <w:tcW w:w="1427" w:type="pct"/>
            <w:tcBorders>
              <w:top w:val="nil"/>
              <w:left w:val="nil"/>
              <w:bottom w:val="single" w:sz="4" w:space="0" w:color="auto"/>
              <w:right w:val="single" w:sz="4" w:space="0" w:color="auto"/>
            </w:tcBorders>
            <w:shd w:val="clear" w:color="auto" w:fill="auto"/>
            <w:hideMark/>
          </w:tcPr>
          <w:p w14:paraId="73294E6E" w14:textId="58A5085F" w:rsidR="00D032EF" w:rsidRPr="00E55577" w:rsidRDefault="00D032EF" w:rsidP="00631A6E">
            <w:pPr>
              <w:spacing w:after="0" w:line="240" w:lineRule="auto"/>
              <w:ind w:left="360"/>
              <w:rPr>
                <w:rFonts w:ascii="Times New Roman" w:eastAsia="Times New Roman" w:hAnsi="Times New Roman"/>
                <w:color w:val="000000"/>
                <w:sz w:val="16"/>
                <w:szCs w:val="16"/>
              </w:rPr>
            </w:pPr>
          </w:p>
        </w:tc>
        <w:tc>
          <w:tcPr>
            <w:tcW w:w="1502" w:type="pct"/>
            <w:tcBorders>
              <w:top w:val="nil"/>
              <w:left w:val="nil"/>
              <w:bottom w:val="single" w:sz="4" w:space="0" w:color="auto"/>
              <w:right w:val="single" w:sz="4" w:space="0" w:color="auto"/>
            </w:tcBorders>
            <w:shd w:val="clear" w:color="auto" w:fill="auto"/>
            <w:hideMark/>
          </w:tcPr>
          <w:p w14:paraId="12B2C6DA" w14:textId="4E3F1414" w:rsidR="00D032EF" w:rsidRPr="00E55577" w:rsidRDefault="00D032EF" w:rsidP="00631A6E">
            <w:pPr>
              <w:spacing w:after="0" w:line="240" w:lineRule="auto"/>
              <w:ind w:left="360"/>
              <w:rPr>
                <w:rFonts w:ascii="Times New Roman" w:eastAsia="Times New Roman" w:hAnsi="Times New Roman"/>
                <w:color w:val="000000"/>
                <w:sz w:val="16"/>
                <w:szCs w:val="16"/>
              </w:rPr>
            </w:pPr>
          </w:p>
        </w:tc>
      </w:tr>
      <w:tr w:rsidR="00D032EF" w:rsidRPr="00E55577" w14:paraId="5F38F76E" w14:textId="77777777" w:rsidTr="00A02CAD">
        <w:trPr>
          <w:trHeight w:val="161"/>
        </w:trPr>
        <w:tc>
          <w:tcPr>
            <w:tcW w:w="964" w:type="pct"/>
            <w:tcBorders>
              <w:top w:val="nil"/>
              <w:left w:val="single" w:sz="4" w:space="0" w:color="auto"/>
              <w:bottom w:val="single" w:sz="4" w:space="0" w:color="auto"/>
              <w:right w:val="single" w:sz="4" w:space="0" w:color="auto"/>
            </w:tcBorders>
            <w:shd w:val="clear" w:color="auto" w:fill="auto"/>
            <w:hideMark/>
          </w:tcPr>
          <w:p w14:paraId="1D321C5D" w14:textId="64F22EDC"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108" w:type="pct"/>
            <w:tcBorders>
              <w:top w:val="nil"/>
              <w:left w:val="nil"/>
              <w:bottom w:val="single" w:sz="4" w:space="0" w:color="auto"/>
              <w:right w:val="single" w:sz="4" w:space="0" w:color="auto"/>
            </w:tcBorders>
            <w:shd w:val="clear" w:color="auto" w:fill="auto"/>
            <w:hideMark/>
          </w:tcPr>
          <w:p w14:paraId="2676D7F4" w14:textId="39FCA7D5"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427" w:type="pct"/>
            <w:tcBorders>
              <w:top w:val="nil"/>
              <w:left w:val="nil"/>
              <w:bottom w:val="single" w:sz="4" w:space="0" w:color="auto"/>
              <w:right w:val="single" w:sz="4" w:space="0" w:color="auto"/>
            </w:tcBorders>
            <w:shd w:val="clear" w:color="auto" w:fill="auto"/>
            <w:hideMark/>
          </w:tcPr>
          <w:p w14:paraId="38478003" w14:textId="77777777" w:rsidR="00D032EF" w:rsidRPr="00E55577" w:rsidRDefault="00D032EF" w:rsidP="00631A6E">
            <w:pPr>
              <w:spacing w:after="0" w:line="240" w:lineRule="auto"/>
              <w:ind w:left="360"/>
              <w:rPr>
                <w:rFonts w:ascii="Times New Roman" w:eastAsia="Times New Roman" w:hAnsi="Times New Roman"/>
                <w:color w:val="000000"/>
                <w:sz w:val="16"/>
                <w:szCs w:val="16"/>
              </w:rPr>
            </w:pPr>
            <w:r w:rsidRPr="00E55577">
              <w:rPr>
                <w:rFonts w:ascii="Times New Roman" w:hAnsi="Times New Roman"/>
                <w:color w:val="000000"/>
                <w:sz w:val="16"/>
                <w:szCs w:val="16"/>
              </w:rPr>
              <w:fldChar w:fldCharType="begin">
                <w:ffData>
                  <w:name w:val="IAP_cities"/>
                  <w:enabled/>
                  <w:calcOnExit w:val="0"/>
                  <w:checkBox>
                    <w:sizeAuto/>
                    <w:default w:val="0"/>
                  </w:checkBox>
                </w:ffData>
              </w:fldChar>
            </w:r>
            <w:r w:rsidRPr="00E55577">
              <w:rPr>
                <w:rFonts w:ascii="Times New Roman" w:hAnsi="Times New Roman"/>
                <w:color w:val="000000"/>
                <w:sz w:val="16"/>
                <w:szCs w:val="16"/>
              </w:rPr>
              <w:instrText xml:space="preserve"> FORMCHECKBOX </w:instrText>
            </w:r>
            <w:r w:rsidR="00BA6D53">
              <w:rPr>
                <w:rFonts w:ascii="Times New Roman" w:hAnsi="Times New Roman"/>
                <w:color w:val="000000"/>
                <w:sz w:val="16"/>
                <w:szCs w:val="16"/>
              </w:rPr>
            </w:r>
            <w:r w:rsidR="00BA6D53">
              <w:rPr>
                <w:rFonts w:ascii="Times New Roman" w:hAnsi="Times New Roman"/>
                <w:color w:val="000000"/>
                <w:sz w:val="16"/>
                <w:szCs w:val="16"/>
              </w:rPr>
              <w:fldChar w:fldCharType="separate"/>
            </w:r>
            <w:r w:rsidRPr="00E55577">
              <w:rPr>
                <w:rFonts w:ascii="Times New Roman" w:hAnsi="Times New Roman"/>
                <w:color w:val="000000"/>
                <w:sz w:val="16"/>
                <w:szCs w:val="16"/>
              </w:rPr>
              <w:fldChar w:fldCharType="end"/>
            </w:r>
            <w:r w:rsidRPr="00E55577">
              <w:rPr>
                <w:rFonts w:ascii="Times New Roman" w:eastAsia="Times New Roman" w:hAnsi="Times New Roman"/>
                <w:color w:val="000000"/>
                <w:sz w:val="16"/>
                <w:szCs w:val="16"/>
              </w:rPr>
              <w:t>Information Dissemination</w:t>
            </w:r>
          </w:p>
        </w:tc>
        <w:tc>
          <w:tcPr>
            <w:tcW w:w="1502" w:type="pct"/>
            <w:tcBorders>
              <w:top w:val="nil"/>
              <w:left w:val="nil"/>
              <w:bottom w:val="single" w:sz="4" w:space="0" w:color="auto"/>
              <w:right w:val="single" w:sz="4" w:space="0" w:color="auto"/>
            </w:tcBorders>
            <w:shd w:val="clear" w:color="auto" w:fill="auto"/>
            <w:hideMark/>
          </w:tcPr>
          <w:p w14:paraId="2A06BACC" w14:textId="2CBF5E29" w:rsidR="00D032EF" w:rsidRPr="00E55577" w:rsidRDefault="00D032EF" w:rsidP="00631A6E">
            <w:pPr>
              <w:spacing w:after="0" w:line="240" w:lineRule="auto"/>
              <w:ind w:left="360"/>
              <w:rPr>
                <w:rFonts w:ascii="Times New Roman" w:eastAsia="Times New Roman" w:hAnsi="Times New Roman"/>
                <w:color w:val="000000"/>
                <w:sz w:val="16"/>
                <w:szCs w:val="16"/>
              </w:rPr>
            </w:pPr>
          </w:p>
        </w:tc>
      </w:tr>
      <w:tr w:rsidR="00D032EF" w:rsidRPr="00E55577" w14:paraId="1306C61D" w14:textId="77777777" w:rsidTr="00A02CAD">
        <w:trPr>
          <w:trHeight w:val="143"/>
        </w:trPr>
        <w:tc>
          <w:tcPr>
            <w:tcW w:w="964" w:type="pct"/>
            <w:tcBorders>
              <w:top w:val="nil"/>
              <w:left w:val="single" w:sz="4" w:space="0" w:color="auto"/>
              <w:bottom w:val="single" w:sz="4" w:space="0" w:color="auto"/>
              <w:right w:val="single" w:sz="4" w:space="0" w:color="auto"/>
            </w:tcBorders>
            <w:shd w:val="clear" w:color="auto" w:fill="auto"/>
            <w:hideMark/>
          </w:tcPr>
          <w:p w14:paraId="27791034" w14:textId="448C252F"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108" w:type="pct"/>
            <w:tcBorders>
              <w:top w:val="nil"/>
              <w:left w:val="nil"/>
              <w:bottom w:val="single" w:sz="4" w:space="0" w:color="auto"/>
              <w:right w:val="single" w:sz="4" w:space="0" w:color="auto"/>
            </w:tcBorders>
            <w:shd w:val="clear" w:color="auto" w:fill="auto"/>
            <w:hideMark/>
          </w:tcPr>
          <w:p w14:paraId="6A6F5B2D" w14:textId="4F7B5131"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427" w:type="pct"/>
            <w:tcBorders>
              <w:top w:val="nil"/>
              <w:left w:val="nil"/>
              <w:bottom w:val="single" w:sz="4" w:space="0" w:color="auto"/>
              <w:right w:val="single" w:sz="4" w:space="0" w:color="auto"/>
            </w:tcBorders>
            <w:shd w:val="clear" w:color="auto" w:fill="auto"/>
            <w:hideMark/>
          </w:tcPr>
          <w:p w14:paraId="4D09C7B5" w14:textId="77777777" w:rsidR="00D032EF" w:rsidRPr="00E55577" w:rsidRDefault="00D032EF" w:rsidP="00631A6E">
            <w:pPr>
              <w:spacing w:after="0" w:line="240" w:lineRule="auto"/>
              <w:ind w:left="360"/>
              <w:rPr>
                <w:rFonts w:ascii="Times New Roman" w:eastAsia="Times New Roman" w:hAnsi="Times New Roman"/>
                <w:color w:val="000000"/>
                <w:sz w:val="16"/>
                <w:szCs w:val="16"/>
              </w:rPr>
            </w:pPr>
            <w:r w:rsidRPr="00E55577">
              <w:rPr>
                <w:rFonts w:ascii="Times New Roman" w:hAnsi="Times New Roman"/>
                <w:color w:val="000000"/>
                <w:sz w:val="16"/>
                <w:szCs w:val="16"/>
              </w:rPr>
              <w:fldChar w:fldCharType="begin">
                <w:ffData>
                  <w:name w:val="IAP_cities"/>
                  <w:enabled/>
                  <w:calcOnExit w:val="0"/>
                  <w:checkBox>
                    <w:sizeAuto/>
                    <w:default w:val="0"/>
                  </w:checkBox>
                </w:ffData>
              </w:fldChar>
            </w:r>
            <w:r w:rsidRPr="00E55577">
              <w:rPr>
                <w:rFonts w:ascii="Times New Roman" w:hAnsi="Times New Roman"/>
                <w:color w:val="000000"/>
                <w:sz w:val="16"/>
                <w:szCs w:val="16"/>
              </w:rPr>
              <w:instrText xml:space="preserve"> FORMCHECKBOX </w:instrText>
            </w:r>
            <w:r w:rsidR="00BA6D53">
              <w:rPr>
                <w:rFonts w:ascii="Times New Roman" w:hAnsi="Times New Roman"/>
                <w:color w:val="000000"/>
                <w:sz w:val="16"/>
                <w:szCs w:val="16"/>
              </w:rPr>
            </w:r>
            <w:r w:rsidR="00BA6D53">
              <w:rPr>
                <w:rFonts w:ascii="Times New Roman" w:hAnsi="Times New Roman"/>
                <w:color w:val="000000"/>
                <w:sz w:val="16"/>
                <w:szCs w:val="16"/>
              </w:rPr>
              <w:fldChar w:fldCharType="separate"/>
            </w:r>
            <w:r w:rsidRPr="00E55577">
              <w:rPr>
                <w:rFonts w:ascii="Times New Roman" w:hAnsi="Times New Roman"/>
                <w:color w:val="000000"/>
                <w:sz w:val="16"/>
                <w:szCs w:val="16"/>
              </w:rPr>
              <w:fldChar w:fldCharType="end"/>
            </w:r>
            <w:r w:rsidRPr="00E55577">
              <w:rPr>
                <w:rFonts w:ascii="Times New Roman" w:eastAsia="Times New Roman" w:hAnsi="Times New Roman"/>
                <w:color w:val="000000"/>
                <w:sz w:val="16"/>
                <w:szCs w:val="16"/>
              </w:rPr>
              <w:t>Partnership</w:t>
            </w:r>
          </w:p>
        </w:tc>
        <w:tc>
          <w:tcPr>
            <w:tcW w:w="1502" w:type="pct"/>
            <w:tcBorders>
              <w:top w:val="nil"/>
              <w:left w:val="nil"/>
              <w:bottom w:val="single" w:sz="4" w:space="0" w:color="auto"/>
              <w:right w:val="single" w:sz="4" w:space="0" w:color="auto"/>
            </w:tcBorders>
            <w:shd w:val="clear" w:color="auto" w:fill="auto"/>
            <w:hideMark/>
          </w:tcPr>
          <w:p w14:paraId="0B3F35FC" w14:textId="48E6ABD4" w:rsidR="00D032EF" w:rsidRPr="00E55577" w:rsidRDefault="00D032EF" w:rsidP="00631A6E">
            <w:pPr>
              <w:spacing w:after="0" w:line="240" w:lineRule="auto"/>
              <w:ind w:left="360"/>
              <w:rPr>
                <w:rFonts w:ascii="Times New Roman" w:eastAsia="Times New Roman" w:hAnsi="Times New Roman"/>
                <w:color w:val="000000"/>
                <w:sz w:val="16"/>
                <w:szCs w:val="16"/>
              </w:rPr>
            </w:pPr>
          </w:p>
        </w:tc>
      </w:tr>
      <w:tr w:rsidR="00D032EF" w:rsidRPr="00E55577" w14:paraId="2EE5DCF9" w14:textId="77777777" w:rsidTr="00A02CAD">
        <w:trPr>
          <w:trHeight w:val="58"/>
        </w:trPr>
        <w:tc>
          <w:tcPr>
            <w:tcW w:w="964" w:type="pct"/>
            <w:tcBorders>
              <w:top w:val="nil"/>
              <w:left w:val="single" w:sz="4" w:space="0" w:color="auto"/>
              <w:bottom w:val="single" w:sz="4" w:space="0" w:color="auto"/>
              <w:right w:val="single" w:sz="4" w:space="0" w:color="auto"/>
            </w:tcBorders>
            <w:shd w:val="clear" w:color="auto" w:fill="auto"/>
            <w:hideMark/>
          </w:tcPr>
          <w:p w14:paraId="05EAF78B" w14:textId="545AB47D"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108" w:type="pct"/>
            <w:tcBorders>
              <w:top w:val="nil"/>
              <w:left w:val="nil"/>
              <w:bottom w:val="single" w:sz="4" w:space="0" w:color="auto"/>
              <w:right w:val="single" w:sz="4" w:space="0" w:color="auto"/>
            </w:tcBorders>
            <w:shd w:val="clear" w:color="auto" w:fill="auto"/>
            <w:hideMark/>
          </w:tcPr>
          <w:p w14:paraId="22273B08" w14:textId="36CAFC66"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427" w:type="pct"/>
            <w:tcBorders>
              <w:top w:val="nil"/>
              <w:left w:val="nil"/>
              <w:bottom w:val="single" w:sz="4" w:space="0" w:color="auto"/>
              <w:right w:val="single" w:sz="4" w:space="0" w:color="auto"/>
            </w:tcBorders>
            <w:shd w:val="clear" w:color="auto" w:fill="auto"/>
            <w:hideMark/>
          </w:tcPr>
          <w:p w14:paraId="561069D6" w14:textId="77777777" w:rsidR="00D032EF" w:rsidRPr="00E55577" w:rsidRDefault="00D032EF" w:rsidP="00631A6E">
            <w:pPr>
              <w:spacing w:after="0" w:line="240" w:lineRule="auto"/>
              <w:ind w:left="360"/>
              <w:rPr>
                <w:rFonts w:ascii="Times New Roman" w:eastAsia="Times New Roman" w:hAnsi="Times New Roman"/>
                <w:color w:val="000000"/>
                <w:sz w:val="16"/>
                <w:szCs w:val="16"/>
              </w:rPr>
            </w:pPr>
            <w:r w:rsidRPr="00E55577">
              <w:rPr>
                <w:rFonts w:ascii="Times New Roman" w:hAnsi="Times New Roman"/>
                <w:color w:val="000000"/>
                <w:sz w:val="16"/>
                <w:szCs w:val="16"/>
              </w:rPr>
              <w:fldChar w:fldCharType="begin">
                <w:ffData>
                  <w:name w:val="IAP_cities"/>
                  <w:enabled/>
                  <w:calcOnExit w:val="0"/>
                  <w:checkBox>
                    <w:sizeAuto/>
                    <w:default w:val="0"/>
                  </w:checkBox>
                </w:ffData>
              </w:fldChar>
            </w:r>
            <w:r w:rsidRPr="00E55577">
              <w:rPr>
                <w:rFonts w:ascii="Times New Roman" w:hAnsi="Times New Roman"/>
                <w:color w:val="000000"/>
                <w:sz w:val="16"/>
                <w:szCs w:val="16"/>
              </w:rPr>
              <w:instrText xml:space="preserve"> FORMCHECKBOX </w:instrText>
            </w:r>
            <w:r w:rsidR="00BA6D53">
              <w:rPr>
                <w:rFonts w:ascii="Times New Roman" w:hAnsi="Times New Roman"/>
                <w:color w:val="000000"/>
                <w:sz w:val="16"/>
                <w:szCs w:val="16"/>
              </w:rPr>
            </w:r>
            <w:r w:rsidR="00BA6D53">
              <w:rPr>
                <w:rFonts w:ascii="Times New Roman" w:hAnsi="Times New Roman"/>
                <w:color w:val="000000"/>
                <w:sz w:val="16"/>
                <w:szCs w:val="16"/>
              </w:rPr>
              <w:fldChar w:fldCharType="separate"/>
            </w:r>
            <w:r w:rsidRPr="00E55577">
              <w:rPr>
                <w:rFonts w:ascii="Times New Roman" w:hAnsi="Times New Roman"/>
                <w:color w:val="000000"/>
                <w:sz w:val="16"/>
                <w:szCs w:val="16"/>
              </w:rPr>
              <w:fldChar w:fldCharType="end"/>
            </w:r>
            <w:r w:rsidRPr="00E55577">
              <w:rPr>
                <w:rFonts w:ascii="Times New Roman" w:eastAsia="Times New Roman" w:hAnsi="Times New Roman"/>
                <w:color w:val="000000"/>
                <w:sz w:val="16"/>
                <w:szCs w:val="16"/>
              </w:rPr>
              <w:t>Consultation</w:t>
            </w:r>
          </w:p>
        </w:tc>
        <w:tc>
          <w:tcPr>
            <w:tcW w:w="1502" w:type="pct"/>
            <w:tcBorders>
              <w:top w:val="nil"/>
              <w:left w:val="nil"/>
              <w:bottom w:val="single" w:sz="4" w:space="0" w:color="auto"/>
              <w:right w:val="single" w:sz="4" w:space="0" w:color="auto"/>
            </w:tcBorders>
            <w:shd w:val="clear" w:color="auto" w:fill="auto"/>
            <w:hideMark/>
          </w:tcPr>
          <w:p w14:paraId="4EB91EF8" w14:textId="2441987E" w:rsidR="00D032EF" w:rsidRPr="00E55577" w:rsidRDefault="00D032EF" w:rsidP="00631A6E">
            <w:pPr>
              <w:spacing w:after="0" w:line="240" w:lineRule="auto"/>
              <w:ind w:left="360"/>
              <w:rPr>
                <w:rFonts w:ascii="Times New Roman" w:eastAsia="Times New Roman" w:hAnsi="Times New Roman"/>
                <w:color w:val="000000"/>
                <w:sz w:val="16"/>
                <w:szCs w:val="16"/>
              </w:rPr>
            </w:pPr>
          </w:p>
        </w:tc>
      </w:tr>
      <w:tr w:rsidR="00D032EF" w:rsidRPr="00E55577" w14:paraId="6257D473" w14:textId="77777777" w:rsidTr="00A02CAD">
        <w:trPr>
          <w:trHeight w:val="170"/>
        </w:trPr>
        <w:tc>
          <w:tcPr>
            <w:tcW w:w="964" w:type="pct"/>
            <w:tcBorders>
              <w:top w:val="nil"/>
              <w:left w:val="single" w:sz="4" w:space="0" w:color="auto"/>
              <w:bottom w:val="single" w:sz="4" w:space="0" w:color="auto"/>
              <w:right w:val="single" w:sz="4" w:space="0" w:color="auto"/>
            </w:tcBorders>
            <w:shd w:val="clear" w:color="auto" w:fill="auto"/>
            <w:hideMark/>
          </w:tcPr>
          <w:p w14:paraId="435AFDDF" w14:textId="0383DF89"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108" w:type="pct"/>
            <w:tcBorders>
              <w:top w:val="nil"/>
              <w:left w:val="nil"/>
              <w:bottom w:val="single" w:sz="4" w:space="0" w:color="auto"/>
              <w:right w:val="single" w:sz="4" w:space="0" w:color="auto"/>
            </w:tcBorders>
            <w:shd w:val="clear" w:color="auto" w:fill="auto"/>
            <w:hideMark/>
          </w:tcPr>
          <w:p w14:paraId="14CA1D72" w14:textId="7523425D"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427" w:type="pct"/>
            <w:tcBorders>
              <w:top w:val="nil"/>
              <w:left w:val="nil"/>
              <w:bottom w:val="single" w:sz="4" w:space="0" w:color="auto"/>
              <w:right w:val="single" w:sz="4" w:space="0" w:color="auto"/>
            </w:tcBorders>
            <w:shd w:val="clear" w:color="auto" w:fill="auto"/>
            <w:hideMark/>
          </w:tcPr>
          <w:p w14:paraId="28D85231" w14:textId="77777777" w:rsidR="00D032EF" w:rsidRPr="00E55577" w:rsidRDefault="00D032EF" w:rsidP="00631A6E">
            <w:pPr>
              <w:spacing w:after="0" w:line="240" w:lineRule="auto"/>
              <w:ind w:left="360"/>
              <w:rPr>
                <w:rFonts w:ascii="Times New Roman" w:eastAsia="Times New Roman" w:hAnsi="Times New Roman"/>
                <w:color w:val="000000"/>
                <w:sz w:val="16"/>
                <w:szCs w:val="16"/>
              </w:rPr>
            </w:pPr>
            <w:r w:rsidRPr="00E55577">
              <w:rPr>
                <w:rFonts w:ascii="Times New Roman" w:hAnsi="Times New Roman"/>
                <w:color w:val="000000"/>
                <w:sz w:val="16"/>
                <w:szCs w:val="16"/>
              </w:rPr>
              <w:fldChar w:fldCharType="begin">
                <w:ffData>
                  <w:name w:val="IAP_cities"/>
                  <w:enabled/>
                  <w:calcOnExit w:val="0"/>
                  <w:checkBox>
                    <w:sizeAuto/>
                    <w:default w:val="0"/>
                  </w:checkBox>
                </w:ffData>
              </w:fldChar>
            </w:r>
            <w:r w:rsidRPr="00E55577">
              <w:rPr>
                <w:rFonts w:ascii="Times New Roman" w:hAnsi="Times New Roman"/>
                <w:color w:val="000000"/>
                <w:sz w:val="16"/>
                <w:szCs w:val="16"/>
              </w:rPr>
              <w:instrText xml:space="preserve"> FORMCHECKBOX </w:instrText>
            </w:r>
            <w:r w:rsidR="00BA6D53">
              <w:rPr>
                <w:rFonts w:ascii="Times New Roman" w:hAnsi="Times New Roman"/>
                <w:color w:val="000000"/>
                <w:sz w:val="16"/>
                <w:szCs w:val="16"/>
              </w:rPr>
            </w:r>
            <w:r w:rsidR="00BA6D53">
              <w:rPr>
                <w:rFonts w:ascii="Times New Roman" w:hAnsi="Times New Roman"/>
                <w:color w:val="000000"/>
                <w:sz w:val="16"/>
                <w:szCs w:val="16"/>
              </w:rPr>
              <w:fldChar w:fldCharType="separate"/>
            </w:r>
            <w:r w:rsidRPr="00E55577">
              <w:rPr>
                <w:rFonts w:ascii="Times New Roman" w:hAnsi="Times New Roman"/>
                <w:color w:val="000000"/>
                <w:sz w:val="16"/>
                <w:szCs w:val="16"/>
              </w:rPr>
              <w:fldChar w:fldCharType="end"/>
            </w:r>
            <w:r w:rsidRPr="00E55577">
              <w:rPr>
                <w:rFonts w:ascii="Times New Roman" w:eastAsia="Times New Roman" w:hAnsi="Times New Roman"/>
                <w:color w:val="000000"/>
                <w:sz w:val="16"/>
                <w:szCs w:val="16"/>
              </w:rPr>
              <w:t>Participation</w:t>
            </w:r>
          </w:p>
        </w:tc>
        <w:tc>
          <w:tcPr>
            <w:tcW w:w="1502" w:type="pct"/>
            <w:tcBorders>
              <w:top w:val="nil"/>
              <w:left w:val="nil"/>
              <w:bottom w:val="single" w:sz="4" w:space="0" w:color="auto"/>
              <w:right w:val="single" w:sz="4" w:space="0" w:color="auto"/>
            </w:tcBorders>
            <w:shd w:val="clear" w:color="auto" w:fill="auto"/>
            <w:hideMark/>
          </w:tcPr>
          <w:p w14:paraId="0DD5E8FC" w14:textId="64B5E172" w:rsidR="00D032EF" w:rsidRPr="00E55577" w:rsidRDefault="00D032EF" w:rsidP="00631A6E">
            <w:pPr>
              <w:spacing w:after="0" w:line="240" w:lineRule="auto"/>
              <w:ind w:left="360"/>
              <w:rPr>
                <w:rFonts w:ascii="Times New Roman" w:eastAsia="Times New Roman" w:hAnsi="Times New Roman"/>
                <w:color w:val="000000"/>
                <w:sz w:val="16"/>
                <w:szCs w:val="16"/>
              </w:rPr>
            </w:pPr>
          </w:p>
        </w:tc>
      </w:tr>
      <w:tr w:rsidR="00D032EF" w:rsidRPr="00E55577" w14:paraId="1732F4CE" w14:textId="77777777" w:rsidTr="00A02CAD">
        <w:trPr>
          <w:trHeight w:val="170"/>
        </w:trPr>
        <w:tc>
          <w:tcPr>
            <w:tcW w:w="964" w:type="pct"/>
            <w:tcBorders>
              <w:top w:val="nil"/>
              <w:left w:val="single" w:sz="4" w:space="0" w:color="auto"/>
              <w:bottom w:val="single" w:sz="4" w:space="0" w:color="auto"/>
              <w:right w:val="single" w:sz="4" w:space="0" w:color="auto"/>
            </w:tcBorders>
            <w:shd w:val="clear" w:color="auto" w:fill="auto"/>
          </w:tcPr>
          <w:p w14:paraId="5E7E35DD" w14:textId="77777777"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108" w:type="pct"/>
            <w:tcBorders>
              <w:top w:val="nil"/>
              <w:left w:val="nil"/>
              <w:bottom w:val="single" w:sz="4" w:space="0" w:color="auto"/>
              <w:right w:val="single" w:sz="4" w:space="0" w:color="auto"/>
            </w:tcBorders>
            <w:shd w:val="clear" w:color="auto" w:fill="auto"/>
          </w:tcPr>
          <w:p w14:paraId="2AE54351" w14:textId="77777777" w:rsidR="00D032EF" w:rsidRPr="00E55577" w:rsidRDefault="00D032EF" w:rsidP="00631A6E">
            <w:pPr>
              <w:spacing w:after="0" w:line="240" w:lineRule="auto"/>
              <w:ind w:left="360"/>
              <w:rPr>
                <w:rFonts w:ascii="Times New Roman" w:eastAsia="Times New Roman" w:hAnsi="Times New Roman"/>
                <w:b/>
                <w:bCs/>
                <w:color w:val="000000"/>
                <w:sz w:val="16"/>
                <w:szCs w:val="16"/>
              </w:rPr>
            </w:pPr>
            <w:r w:rsidRPr="00E55577">
              <w:rPr>
                <w:rFonts w:ascii="Times New Roman" w:hAnsi="Times New Roman"/>
                <w:color w:val="000000"/>
                <w:sz w:val="16"/>
                <w:szCs w:val="16"/>
              </w:rPr>
              <w:fldChar w:fldCharType="begin">
                <w:ffData>
                  <w:name w:val="IAP_cities"/>
                  <w:enabled/>
                  <w:calcOnExit w:val="0"/>
                  <w:checkBox>
                    <w:sizeAuto/>
                    <w:default w:val="0"/>
                  </w:checkBox>
                </w:ffData>
              </w:fldChar>
            </w:r>
            <w:r w:rsidRPr="00E55577">
              <w:rPr>
                <w:rFonts w:ascii="Times New Roman" w:hAnsi="Times New Roman"/>
                <w:color w:val="000000"/>
                <w:sz w:val="16"/>
                <w:szCs w:val="16"/>
              </w:rPr>
              <w:instrText xml:space="preserve"> FORMCHECKBOX </w:instrText>
            </w:r>
            <w:r w:rsidR="00BA6D53">
              <w:rPr>
                <w:rFonts w:ascii="Times New Roman" w:hAnsi="Times New Roman"/>
                <w:color w:val="000000"/>
                <w:sz w:val="16"/>
                <w:szCs w:val="16"/>
              </w:rPr>
            </w:r>
            <w:r w:rsidR="00BA6D53">
              <w:rPr>
                <w:rFonts w:ascii="Times New Roman" w:hAnsi="Times New Roman"/>
                <w:color w:val="000000"/>
                <w:sz w:val="16"/>
                <w:szCs w:val="16"/>
              </w:rPr>
              <w:fldChar w:fldCharType="separate"/>
            </w:r>
            <w:r w:rsidRPr="00E55577">
              <w:rPr>
                <w:rFonts w:ascii="Times New Roman" w:hAnsi="Times New Roman"/>
                <w:color w:val="000000"/>
                <w:sz w:val="16"/>
                <w:szCs w:val="16"/>
              </w:rPr>
              <w:fldChar w:fldCharType="end"/>
            </w:r>
            <w:r w:rsidRPr="00E55577">
              <w:rPr>
                <w:rFonts w:ascii="Times New Roman" w:eastAsia="Times New Roman" w:hAnsi="Times New Roman"/>
                <w:b/>
                <w:bCs/>
                <w:color w:val="000000"/>
                <w:sz w:val="16"/>
                <w:szCs w:val="16"/>
              </w:rPr>
              <w:t>Communications</w:t>
            </w:r>
          </w:p>
        </w:tc>
        <w:tc>
          <w:tcPr>
            <w:tcW w:w="1427" w:type="pct"/>
            <w:tcBorders>
              <w:top w:val="nil"/>
              <w:left w:val="nil"/>
              <w:bottom w:val="single" w:sz="4" w:space="0" w:color="auto"/>
              <w:right w:val="single" w:sz="4" w:space="0" w:color="auto"/>
            </w:tcBorders>
            <w:shd w:val="clear" w:color="auto" w:fill="auto"/>
          </w:tcPr>
          <w:p w14:paraId="385440B6" w14:textId="77777777" w:rsidR="00D032EF" w:rsidRPr="00E55577" w:rsidRDefault="00D032EF" w:rsidP="00631A6E">
            <w:pPr>
              <w:spacing w:after="0" w:line="240" w:lineRule="auto"/>
              <w:ind w:left="360"/>
              <w:rPr>
                <w:rFonts w:ascii="Times New Roman" w:hAnsi="Times New Roman"/>
                <w:color w:val="000000"/>
                <w:sz w:val="16"/>
                <w:szCs w:val="16"/>
              </w:rPr>
            </w:pPr>
          </w:p>
        </w:tc>
        <w:tc>
          <w:tcPr>
            <w:tcW w:w="1502" w:type="pct"/>
            <w:tcBorders>
              <w:top w:val="nil"/>
              <w:left w:val="nil"/>
              <w:bottom w:val="single" w:sz="4" w:space="0" w:color="auto"/>
              <w:right w:val="single" w:sz="4" w:space="0" w:color="auto"/>
            </w:tcBorders>
            <w:shd w:val="clear" w:color="auto" w:fill="auto"/>
          </w:tcPr>
          <w:p w14:paraId="13434822" w14:textId="77777777" w:rsidR="00D032EF" w:rsidRPr="00E55577" w:rsidRDefault="00D032EF" w:rsidP="00631A6E">
            <w:pPr>
              <w:spacing w:after="0" w:line="240" w:lineRule="auto"/>
              <w:ind w:left="360"/>
              <w:rPr>
                <w:rFonts w:ascii="Times New Roman" w:eastAsia="Times New Roman" w:hAnsi="Times New Roman"/>
                <w:color w:val="000000"/>
                <w:sz w:val="16"/>
                <w:szCs w:val="16"/>
              </w:rPr>
            </w:pPr>
          </w:p>
        </w:tc>
      </w:tr>
      <w:tr w:rsidR="00D032EF" w:rsidRPr="00E55577" w14:paraId="7DE0C60D" w14:textId="77777777" w:rsidTr="00A02CAD">
        <w:trPr>
          <w:trHeight w:val="170"/>
        </w:trPr>
        <w:tc>
          <w:tcPr>
            <w:tcW w:w="964" w:type="pct"/>
            <w:tcBorders>
              <w:top w:val="nil"/>
              <w:left w:val="single" w:sz="4" w:space="0" w:color="auto"/>
              <w:bottom w:val="single" w:sz="4" w:space="0" w:color="auto"/>
              <w:right w:val="single" w:sz="4" w:space="0" w:color="auto"/>
            </w:tcBorders>
            <w:shd w:val="clear" w:color="auto" w:fill="auto"/>
          </w:tcPr>
          <w:p w14:paraId="18E63C02" w14:textId="77777777"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108" w:type="pct"/>
            <w:tcBorders>
              <w:top w:val="nil"/>
              <w:left w:val="nil"/>
              <w:bottom w:val="single" w:sz="4" w:space="0" w:color="auto"/>
              <w:right w:val="single" w:sz="4" w:space="0" w:color="auto"/>
            </w:tcBorders>
            <w:shd w:val="clear" w:color="auto" w:fill="auto"/>
          </w:tcPr>
          <w:p w14:paraId="5398E2E8" w14:textId="77777777" w:rsidR="00D032EF" w:rsidRPr="00E55577" w:rsidRDefault="00D032EF" w:rsidP="00631A6E">
            <w:pPr>
              <w:spacing w:after="0" w:line="240" w:lineRule="auto"/>
              <w:ind w:left="360"/>
              <w:rPr>
                <w:rFonts w:ascii="Times New Roman" w:hAnsi="Times New Roman"/>
                <w:color w:val="000000"/>
                <w:sz w:val="16"/>
                <w:szCs w:val="16"/>
              </w:rPr>
            </w:pPr>
          </w:p>
        </w:tc>
        <w:tc>
          <w:tcPr>
            <w:tcW w:w="1427" w:type="pct"/>
            <w:tcBorders>
              <w:top w:val="nil"/>
              <w:left w:val="nil"/>
              <w:bottom w:val="single" w:sz="4" w:space="0" w:color="auto"/>
              <w:right w:val="single" w:sz="4" w:space="0" w:color="auto"/>
            </w:tcBorders>
            <w:shd w:val="clear" w:color="auto" w:fill="auto"/>
          </w:tcPr>
          <w:p w14:paraId="2B45B161" w14:textId="77777777" w:rsidR="00D032EF" w:rsidRPr="00E55577" w:rsidRDefault="00D032EF" w:rsidP="00631A6E">
            <w:pPr>
              <w:spacing w:after="0" w:line="240" w:lineRule="auto"/>
              <w:ind w:left="360"/>
              <w:rPr>
                <w:rFonts w:ascii="Times New Roman" w:hAnsi="Times New Roman"/>
                <w:color w:val="000000"/>
                <w:sz w:val="16"/>
                <w:szCs w:val="16"/>
              </w:rPr>
            </w:pPr>
            <w:r w:rsidRPr="00E55577">
              <w:rPr>
                <w:rFonts w:ascii="Times New Roman" w:hAnsi="Times New Roman"/>
                <w:color w:val="000000"/>
                <w:sz w:val="16"/>
                <w:szCs w:val="16"/>
              </w:rPr>
              <w:fldChar w:fldCharType="begin">
                <w:ffData>
                  <w:name w:val="IAP_cities"/>
                  <w:enabled/>
                  <w:calcOnExit w:val="0"/>
                  <w:checkBox>
                    <w:sizeAuto/>
                    <w:default w:val="0"/>
                  </w:checkBox>
                </w:ffData>
              </w:fldChar>
            </w:r>
            <w:r w:rsidRPr="00E55577">
              <w:rPr>
                <w:rFonts w:ascii="Times New Roman" w:hAnsi="Times New Roman"/>
                <w:color w:val="000000"/>
                <w:sz w:val="16"/>
                <w:szCs w:val="16"/>
              </w:rPr>
              <w:instrText xml:space="preserve"> FORMCHECKBOX </w:instrText>
            </w:r>
            <w:r w:rsidR="00BA6D53">
              <w:rPr>
                <w:rFonts w:ascii="Times New Roman" w:hAnsi="Times New Roman"/>
                <w:color w:val="000000"/>
                <w:sz w:val="16"/>
                <w:szCs w:val="16"/>
              </w:rPr>
            </w:r>
            <w:r w:rsidR="00BA6D53">
              <w:rPr>
                <w:rFonts w:ascii="Times New Roman" w:hAnsi="Times New Roman"/>
                <w:color w:val="000000"/>
                <w:sz w:val="16"/>
                <w:szCs w:val="16"/>
              </w:rPr>
              <w:fldChar w:fldCharType="separate"/>
            </w:r>
            <w:r w:rsidRPr="00E55577">
              <w:rPr>
                <w:rFonts w:ascii="Times New Roman" w:hAnsi="Times New Roman"/>
                <w:color w:val="000000"/>
                <w:sz w:val="16"/>
                <w:szCs w:val="16"/>
              </w:rPr>
              <w:fldChar w:fldCharType="end"/>
            </w:r>
            <w:r w:rsidRPr="00E55577">
              <w:rPr>
                <w:rFonts w:ascii="Times New Roman" w:hAnsi="Times New Roman"/>
                <w:color w:val="000000"/>
                <w:sz w:val="16"/>
                <w:szCs w:val="16"/>
              </w:rPr>
              <w:t>Awareness Raising</w:t>
            </w:r>
          </w:p>
        </w:tc>
        <w:tc>
          <w:tcPr>
            <w:tcW w:w="1502" w:type="pct"/>
            <w:tcBorders>
              <w:top w:val="nil"/>
              <w:left w:val="nil"/>
              <w:bottom w:val="single" w:sz="4" w:space="0" w:color="auto"/>
              <w:right w:val="single" w:sz="4" w:space="0" w:color="auto"/>
            </w:tcBorders>
            <w:shd w:val="clear" w:color="auto" w:fill="auto"/>
          </w:tcPr>
          <w:p w14:paraId="2BB29A93" w14:textId="77777777" w:rsidR="00D032EF" w:rsidRPr="00E55577" w:rsidRDefault="00D032EF" w:rsidP="00631A6E">
            <w:pPr>
              <w:spacing w:after="0" w:line="240" w:lineRule="auto"/>
              <w:ind w:left="360"/>
              <w:rPr>
                <w:rFonts w:ascii="Times New Roman" w:eastAsia="Times New Roman" w:hAnsi="Times New Roman"/>
                <w:color w:val="000000"/>
                <w:sz w:val="16"/>
                <w:szCs w:val="16"/>
              </w:rPr>
            </w:pPr>
          </w:p>
        </w:tc>
      </w:tr>
      <w:tr w:rsidR="00D032EF" w:rsidRPr="00E55577" w14:paraId="140FAE47" w14:textId="77777777" w:rsidTr="00A02CAD">
        <w:trPr>
          <w:trHeight w:val="170"/>
        </w:trPr>
        <w:tc>
          <w:tcPr>
            <w:tcW w:w="964" w:type="pct"/>
            <w:tcBorders>
              <w:top w:val="nil"/>
              <w:left w:val="single" w:sz="4" w:space="0" w:color="auto"/>
              <w:bottom w:val="single" w:sz="4" w:space="0" w:color="auto"/>
              <w:right w:val="single" w:sz="4" w:space="0" w:color="auto"/>
            </w:tcBorders>
            <w:shd w:val="clear" w:color="auto" w:fill="auto"/>
          </w:tcPr>
          <w:p w14:paraId="331AD9F5" w14:textId="77777777"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108" w:type="pct"/>
            <w:tcBorders>
              <w:top w:val="nil"/>
              <w:left w:val="nil"/>
              <w:bottom w:val="single" w:sz="4" w:space="0" w:color="auto"/>
              <w:right w:val="single" w:sz="4" w:space="0" w:color="auto"/>
            </w:tcBorders>
            <w:shd w:val="clear" w:color="auto" w:fill="auto"/>
          </w:tcPr>
          <w:p w14:paraId="282861F3" w14:textId="77777777"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427" w:type="pct"/>
            <w:tcBorders>
              <w:top w:val="nil"/>
              <w:left w:val="nil"/>
              <w:bottom w:val="single" w:sz="4" w:space="0" w:color="auto"/>
              <w:right w:val="single" w:sz="4" w:space="0" w:color="auto"/>
            </w:tcBorders>
            <w:shd w:val="clear" w:color="auto" w:fill="auto"/>
          </w:tcPr>
          <w:p w14:paraId="304267DE" w14:textId="77777777" w:rsidR="00D032EF" w:rsidRPr="00E55577" w:rsidRDefault="00D032EF" w:rsidP="00631A6E">
            <w:pPr>
              <w:spacing w:after="0" w:line="240" w:lineRule="auto"/>
              <w:ind w:left="360"/>
              <w:rPr>
                <w:rFonts w:ascii="Times New Roman" w:hAnsi="Times New Roman"/>
                <w:color w:val="000000"/>
                <w:sz w:val="16"/>
                <w:szCs w:val="16"/>
              </w:rPr>
            </w:pPr>
            <w:r w:rsidRPr="00E55577">
              <w:rPr>
                <w:rFonts w:ascii="Times New Roman" w:hAnsi="Times New Roman"/>
                <w:color w:val="000000"/>
                <w:sz w:val="16"/>
                <w:szCs w:val="16"/>
              </w:rPr>
              <w:fldChar w:fldCharType="begin">
                <w:ffData>
                  <w:name w:val="IAP_cities"/>
                  <w:enabled/>
                  <w:calcOnExit w:val="0"/>
                  <w:checkBox>
                    <w:sizeAuto/>
                    <w:default w:val="0"/>
                  </w:checkBox>
                </w:ffData>
              </w:fldChar>
            </w:r>
            <w:r w:rsidRPr="00E55577">
              <w:rPr>
                <w:rFonts w:ascii="Times New Roman" w:hAnsi="Times New Roman"/>
                <w:color w:val="000000"/>
                <w:sz w:val="16"/>
                <w:szCs w:val="16"/>
              </w:rPr>
              <w:instrText xml:space="preserve"> FORMCHECKBOX </w:instrText>
            </w:r>
            <w:r w:rsidR="00BA6D53">
              <w:rPr>
                <w:rFonts w:ascii="Times New Roman" w:hAnsi="Times New Roman"/>
                <w:color w:val="000000"/>
                <w:sz w:val="16"/>
                <w:szCs w:val="16"/>
              </w:rPr>
            </w:r>
            <w:r w:rsidR="00BA6D53">
              <w:rPr>
                <w:rFonts w:ascii="Times New Roman" w:hAnsi="Times New Roman"/>
                <w:color w:val="000000"/>
                <w:sz w:val="16"/>
                <w:szCs w:val="16"/>
              </w:rPr>
              <w:fldChar w:fldCharType="separate"/>
            </w:r>
            <w:r w:rsidRPr="00E55577">
              <w:rPr>
                <w:rFonts w:ascii="Times New Roman" w:hAnsi="Times New Roman"/>
                <w:color w:val="000000"/>
                <w:sz w:val="16"/>
                <w:szCs w:val="16"/>
              </w:rPr>
              <w:fldChar w:fldCharType="end"/>
            </w:r>
            <w:r w:rsidRPr="00E55577">
              <w:rPr>
                <w:rFonts w:ascii="Times New Roman" w:hAnsi="Times New Roman"/>
                <w:color w:val="000000"/>
                <w:sz w:val="16"/>
                <w:szCs w:val="16"/>
              </w:rPr>
              <w:t>Education</w:t>
            </w:r>
          </w:p>
        </w:tc>
        <w:tc>
          <w:tcPr>
            <w:tcW w:w="1502" w:type="pct"/>
            <w:tcBorders>
              <w:top w:val="nil"/>
              <w:left w:val="nil"/>
              <w:bottom w:val="single" w:sz="4" w:space="0" w:color="auto"/>
              <w:right w:val="single" w:sz="4" w:space="0" w:color="auto"/>
            </w:tcBorders>
            <w:shd w:val="clear" w:color="auto" w:fill="auto"/>
          </w:tcPr>
          <w:p w14:paraId="7E977926" w14:textId="77777777" w:rsidR="00D032EF" w:rsidRPr="00E55577" w:rsidRDefault="00D032EF" w:rsidP="00631A6E">
            <w:pPr>
              <w:spacing w:after="0" w:line="240" w:lineRule="auto"/>
              <w:ind w:left="360"/>
              <w:rPr>
                <w:rFonts w:ascii="Times New Roman" w:eastAsia="Times New Roman" w:hAnsi="Times New Roman"/>
                <w:color w:val="000000"/>
                <w:sz w:val="16"/>
                <w:szCs w:val="16"/>
              </w:rPr>
            </w:pPr>
          </w:p>
        </w:tc>
      </w:tr>
      <w:tr w:rsidR="00D032EF" w:rsidRPr="00E55577" w14:paraId="629A63C7" w14:textId="77777777" w:rsidTr="00A02CAD">
        <w:trPr>
          <w:trHeight w:val="170"/>
        </w:trPr>
        <w:tc>
          <w:tcPr>
            <w:tcW w:w="964" w:type="pct"/>
            <w:tcBorders>
              <w:top w:val="nil"/>
              <w:left w:val="single" w:sz="4" w:space="0" w:color="auto"/>
              <w:bottom w:val="single" w:sz="4" w:space="0" w:color="auto"/>
              <w:right w:val="single" w:sz="4" w:space="0" w:color="auto"/>
            </w:tcBorders>
            <w:shd w:val="clear" w:color="auto" w:fill="auto"/>
          </w:tcPr>
          <w:p w14:paraId="389D9CDB" w14:textId="77777777"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108" w:type="pct"/>
            <w:tcBorders>
              <w:top w:val="nil"/>
              <w:left w:val="nil"/>
              <w:bottom w:val="single" w:sz="4" w:space="0" w:color="auto"/>
              <w:right w:val="single" w:sz="4" w:space="0" w:color="auto"/>
            </w:tcBorders>
            <w:shd w:val="clear" w:color="auto" w:fill="auto"/>
          </w:tcPr>
          <w:p w14:paraId="119746D7" w14:textId="77777777"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427" w:type="pct"/>
            <w:tcBorders>
              <w:top w:val="nil"/>
              <w:left w:val="nil"/>
              <w:bottom w:val="single" w:sz="4" w:space="0" w:color="auto"/>
              <w:right w:val="single" w:sz="4" w:space="0" w:color="auto"/>
            </w:tcBorders>
            <w:shd w:val="clear" w:color="auto" w:fill="auto"/>
          </w:tcPr>
          <w:p w14:paraId="7385724E" w14:textId="77777777" w:rsidR="00D032EF" w:rsidRPr="00E55577" w:rsidRDefault="00D032EF" w:rsidP="00631A6E">
            <w:pPr>
              <w:spacing w:after="0" w:line="240" w:lineRule="auto"/>
              <w:ind w:left="360"/>
              <w:rPr>
                <w:rFonts w:ascii="Times New Roman" w:hAnsi="Times New Roman"/>
                <w:color w:val="000000"/>
                <w:sz w:val="16"/>
                <w:szCs w:val="16"/>
              </w:rPr>
            </w:pPr>
            <w:r w:rsidRPr="00E55577">
              <w:rPr>
                <w:rFonts w:ascii="Times New Roman" w:hAnsi="Times New Roman"/>
                <w:color w:val="000000"/>
                <w:sz w:val="16"/>
                <w:szCs w:val="16"/>
              </w:rPr>
              <w:fldChar w:fldCharType="begin">
                <w:ffData>
                  <w:name w:val="IAP_cities"/>
                  <w:enabled/>
                  <w:calcOnExit w:val="0"/>
                  <w:checkBox>
                    <w:sizeAuto/>
                    <w:default w:val="0"/>
                  </w:checkBox>
                </w:ffData>
              </w:fldChar>
            </w:r>
            <w:r w:rsidRPr="00E55577">
              <w:rPr>
                <w:rFonts w:ascii="Times New Roman" w:hAnsi="Times New Roman"/>
                <w:color w:val="000000"/>
                <w:sz w:val="16"/>
                <w:szCs w:val="16"/>
              </w:rPr>
              <w:instrText xml:space="preserve"> FORMCHECKBOX </w:instrText>
            </w:r>
            <w:r w:rsidR="00BA6D53">
              <w:rPr>
                <w:rFonts w:ascii="Times New Roman" w:hAnsi="Times New Roman"/>
                <w:color w:val="000000"/>
                <w:sz w:val="16"/>
                <w:szCs w:val="16"/>
              </w:rPr>
            </w:r>
            <w:r w:rsidR="00BA6D53">
              <w:rPr>
                <w:rFonts w:ascii="Times New Roman" w:hAnsi="Times New Roman"/>
                <w:color w:val="000000"/>
                <w:sz w:val="16"/>
                <w:szCs w:val="16"/>
              </w:rPr>
              <w:fldChar w:fldCharType="separate"/>
            </w:r>
            <w:r w:rsidRPr="00E55577">
              <w:rPr>
                <w:rFonts w:ascii="Times New Roman" w:hAnsi="Times New Roman"/>
                <w:color w:val="000000"/>
                <w:sz w:val="16"/>
                <w:szCs w:val="16"/>
              </w:rPr>
              <w:fldChar w:fldCharType="end"/>
            </w:r>
            <w:r w:rsidRPr="00E55577">
              <w:rPr>
                <w:rFonts w:ascii="Times New Roman" w:hAnsi="Times New Roman"/>
                <w:color w:val="000000"/>
                <w:sz w:val="16"/>
                <w:szCs w:val="16"/>
              </w:rPr>
              <w:t>Public Campaigns</w:t>
            </w:r>
          </w:p>
        </w:tc>
        <w:tc>
          <w:tcPr>
            <w:tcW w:w="1502" w:type="pct"/>
            <w:tcBorders>
              <w:top w:val="nil"/>
              <w:left w:val="nil"/>
              <w:bottom w:val="single" w:sz="4" w:space="0" w:color="auto"/>
              <w:right w:val="single" w:sz="4" w:space="0" w:color="auto"/>
            </w:tcBorders>
            <w:shd w:val="clear" w:color="auto" w:fill="auto"/>
          </w:tcPr>
          <w:p w14:paraId="617F101F" w14:textId="77777777" w:rsidR="00D032EF" w:rsidRPr="00E55577" w:rsidRDefault="00D032EF" w:rsidP="00631A6E">
            <w:pPr>
              <w:spacing w:after="0" w:line="240" w:lineRule="auto"/>
              <w:ind w:left="360"/>
              <w:rPr>
                <w:rFonts w:ascii="Times New Roman" w:eastAsia="Times New Roman" w:hAnsi="Times New Roman"/>
                <w:color w:val="000000"/>
                <w:sz w:val="16"/>
                <w:szCs w:val="16"/>
              </w:rPr>
            </w:pPr>
          </w:p>
        </w:tc>
      </w:tr>
      <w:tr w:rsidR="00D032EF" w:rsidRPr="00E55577" w14:paraId="643A6A40" w14:textId="77777777" w:rsidTr="00A02CAD">
        <w:trPr>
          <w:trHeight w:val="170"/>
        </w:trPr>
        <w:tc>
          <w:tcPr>
            <w:tcW w:w="964" w:type="pct"/>
            <w:tcBorders>
              <w:top w:val="nil"/>
              <w:left w:val="single" w:sz="4" w:space="0" w:color="auto"/>
              <w:bottom w:val="single" w:sz="4" w:space="0" w:color="auto"/>
              <w:right w:val="single" w:sz="4" w:space="0" w:color="auto"/>
            </w:tcBorders>
            <w:shd w:val="clear" w:color="auto" w:fill="auto"/>
          </w:tcPr>
          <w:p w14:paraId="57F2C66C" w14:textId="77777777"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108" w:type="pct"/>
            <w:tcBorders>
              <w:top w:val="nil"/>
              <w:left w:val="nil"/>
              <w:bottom w:val="single" w:sz="4" w:space="0" w:color="auto"/>
              <w:right w:val="single" w:sz="4" w:space="0" w:color="auto"/>
            </w:tcBorders>
            <w:shd w:val="clear" w:color="auto" w:fill="auto"/>
          </w:tcPr>
          <w:p w14:paraId="17B3041D" w14:textId="77777777"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427" w:type="pct"/>
            <w:tcBorders>
              <w:top w:val="nil"/>
              <w:left w:val="nil"/>
              <w:bottom w:val="single" w:sz="4" w:space="0" w:color="auto"/>
              <w:right w:val="single" w:sz="4" w:space="0" w:color="auto"/>
            </w:tcBorders>
            <w:shd w:val="clear" w:color="auto" w:fill="auto"/>
          </w:tcPr>
          <w:p w14:paraId="49B18F12" w14:textId="77777777" w:rsidR="00D032EF" w:rsidRPr="00E55577" w:rsidRDefault="00D032EF" w:rsidP="00631A6E">
            <w:pPr>
              <w:spacing w:after="0" w:line="240" w:lineRule="auto"/>
              <w:ind w:left="360"/>
              <w:rPr>
                <w:rFonts w:ascii="Times New Roman" w:hAnsi="Times New Roman"/>
                <w:color w:val="000000"/>
                <w:sz w:val="16"/>
                <w:szCs w:val="16"/>
              </w:rPr>
            </w:pPr>
            <w:r w:rsidRPr="00E55577">
              <w:rPr>
                <w:rFonts w:ascii="Times New Roman" w:hAnsi="Times New Roman"/>
                <w:color w:val="000000"/>
                <w:sz w:val="16"/>
                <w:szCs w:val="16"/>
              </w:rPr>
              <w:fldChar w:fldCharType="begin">
                <w:ffData>
                  <w:name w:val="IAP_cities"/>
                  <w:enabled/>
                  <w:calcOnExit w:val="0"/>
                  <w:checkBox>
                    <w:sizeAuto/>
                    <w:default w:val="0"/>
                  </w:checkBox>
                </w:ffData>
              </w:fldChar>
            </w:r>
            <w:r w:rsidRPr="00E55577">
              <w:rPr>
                <w:rFonts w:ascii="Times New Roman" w:hAnsi="Times New Roman"/>
                <w:color w:val="000000"/>
                <w:sz w:val="16"/>
                <w:szCs w:val="16"/>
              </w:rPr>
              <w:instrText xml:space="preserve"> FORMCHECKBOX </w:instrText>
            </w:r>
            <w:r w:rsidR="00BA6D53">
              <w:rPr>
                <w:rFonts w:ascii="Times New Roman" w:hAnsi="Times New Roman"/>
                <w:color w:val="000000"/>
                <w:sz w:val="16"/>
                <w:szCs w:val="16"/>
              </w:rPr>
            </w:r>
            <w:r w:rsidR="00BA6D53">
              <w:rPr>
                <w:rFonts w:ascii="Times New Roman" w:hAnsi="Times New Roman"/>
                <w:color w:val="000000"/>
                <w:sz w:val="16"/>
                <w:szCs w:val="16"/>
              </w:rPr>
              <w:fldChar w:fldCharType="separate"/>
            </w:r>
            <w:r w:rsidRPr="00E55577">
              <w:rPr>
                <w:rFonts w:ascii="Times New Roman" w:hAnsi="Times New Roman"/>
                <w:color w:val="000000"/>
                <w:sz w:val="16"/>
                <w:szCs w:val="16"/>
              </w:rPr>
              <w:fldChar w:fldCharType="end"/>
            </w:r>
            <w:r w:rsidRPr="00E55577">
              <w:rPr>
                <w:rFonts w:ascii="Times New Roman" w:hAnsi="Times New Roman"/>
                <w:color w:val="000000"/>
                <w:sz w:val="16"/>
                <w:szCs w:val="16"/>
              </w:rPr>
              <w:t>Behavior Change</w:t>
            </w:r>
          </w:p>
        </w:tc>
        <w:tc>
          <w:tcPr>
            <w:tcW w:w="1502" w:type="pct"/>
            <w:tcBorders>
              <w:top w:val="nil"/>
              <w:left w:val="nil"/>
              <w:bottom w:val="single" w:sz="4" w:space="0" w:color="auto"/>
              <w:right w:val="single" w:sz="4" w:space="0" w:color="auto"/>
            </w:tcBorders>
            <w:shd w:val="clear" w:color="auto" w:fill="auto"/>
          </w:tcPr>
          <w:p w14:paraId="3BCA8AC5" w14:textId="77777777" w:rsidR="00D032EF" w:rsidRPr="00E55577" w:rsidRDefault="00D032EF" w:rsidP="00631A6E">
            <w:pPr>
              <w:spacing w:after="0" w:line="240" w:lineRule="auto"/>
              <w:ind w:left="360"/>
              <w:rPr>
                <w:rFonts w:ascii="Times New Roman" w:eastAsia="Times New Roman" w:hAnsi="Times New Roman"/>
                <w:color w:val="000000"/>
                <w:sz w:val="16"/>
                <w:szCs w:val="16"/>
              </w:rPr>
            </w:pPr>
          </w:p>
        </w:tc>
      </w:tr>
      <w:tr w:rsidR="00D032EF" w:rsidRPr="00E55577" w14:paraId="17CF6033" w14:textId="77777777" w:rsidTr="00A02CAD">
        <w:trPr>
          <w:trHeight w:val="170"/>
        </w:trPr>
        <w:tc>
          <w:tcPr>
            <w:tcW w:w="964" w:type="pct"/>
            <w:tcBorders>
              <w:top w:val="nil"/>
              <w:left w:val="single" w:sz="4" w:space="0" w:color="auto"/>
              <w:bottom w:val="single" w:sz="4" w:space="0" w:color="auto"/>
              <w:right w:val="single" w:sz="4" w:space="0" w:color="auto"/>
            </w:tcBorders>
            <w:shd w:val="clear" w:color="auto" w:fill="auto"/>
          </w:tcPr>
          <w:p w14:paraId="300B0C6B" w14:textId="77777777" w:rsidR="00D032EF" w:rsidRPr="00E55577" w:rsidRDefault="00D032EF" w:rsidP="00631A6E">
            <w:pPr>
              <w:spacing w:after="0" w:line="240" w:lineRule="auto"/>
              <w:ind w:left="360"/>
              <w:rPr>
                <w:rFonts w:ascii="Times New Roman" w:eastAsia="Times New Roman" w:hAnsi="Times New Roman"/>
                <w:b/>
                <w:bCs/>
                <w:color w:val="000000"/>
                <w:sz w:val="16"/>
                <w:szCs w:val="16"/>
              </w:rPr>
            </w:pPr>
            <w:r w:rsidRPr="00E55577">
              <w:rPr>
                <w:rFonts w:ascii="Times New Roman" w:hAnsi="Times New Roman"/>
                <w:color w:val="000000"/>
                <w:sz w:val="16"/>
                <w:szCs w:val="16"/>
              </w:rPr>
              <w:fldChar w:fldCharType="begin">
                <w:ffData>
                  <w:name w:val=""/>
                  <w:enabled/>
                  <w:calcOnExit w:val="0"/>
                  <w:checkBox>
                    <w:sizeAuto/>
                    <w:default w:val="1"/>
                  </w:checkBox>
                </w:ffData>
              </w:fldChar>
            </w:r>
            <w:r w:rsidRPr="00E55577">
              <w:rPr>
                <w:rFonts w:ascii="Times New Roman" w:hAnsi="Times New Roman"/>
                <w:color w:val="000000"/>
                <w:sz w:val="16"/>
                <w:szCs w:val="16"/>
              </w:rPr>
              <w:instrText xml:space="preserve"> FORMCHECKBOX </w:instrText>
            </w:r>
            <w:r w:rsidR="00BA6D53">
              <w:rPr>
                <w:rFonts w:ascii="Times New Roman" w:hAnsi="Times New Roman"/>
                <w:color w:val="000000"/>
                <w:sz w:val="16"/>
                <w:szCs w:val="16"/>
              </w:rPr>
            </w:r>
            <w:r w:rsidR="00BA6D53">
              <w:rPr>
                <w:rFonts w:ascii="Times New Roman" w:hAnsi="Times New Roman"/>
                <w:color w:val="000000"/>
                <w:sz w:val="16"/>
                <w:szCs w:val="16"/>
              </w:rPr>
              <w:fldChar w:fldCharType="separate"/>
            </w:r>
            <w:r w:rsidRPr="00E55577">
              <w:rPr>
                <w:rFonts w:ascii="Times New Roman" w:hAnsi="Times New Roman"/>
                <w:color w:val="000000"/>
                <w:sz w:val="16"/>
                <w:szCs w:val="16"/>
              </w:rPr>
              <w:fldChar w:fldCharType="end"/>
            </w:r>
            <w:r w:rsidRPr="00E55577">
              <w:rPr>
                <w:rFonts w:ascii="Times New Roman" w:eastAsia="Times New Roman" w:hAnsi="Times New Roman"/>
                <w:b/>
                <w:bCs/>
                <w:color w:val="000000"/>
                <w:sz w:val="16"/>
                <w:szCs w:val="16"/>
              </w:rPr>
              <w:t>Capacity, Knowledge and Research</w:t>
            </w:r>
          </w:p>
        </w:tc>
        <w:tc>
          <w:tcPr>
            <w:tcW w:w="1108" w:type="pct"/>
            <w:tcBorders>
              <w:top w:val="nil"/>
              <w:left w:val="nil"/>
              <w:bottom w:val="single" w:sz="4" w:space="0" w:color="auto"/>
              <w:right w:val="single" w:sz="4" w:space="0" w:color="auto"/>
            </w:tcBorders>
            <w:shd w:val="clear" w:color="auto" w:fill="auto"/>
          </w:tcPr>
          <w:p w14:paraId="32E81F51" w14:textId="77777777"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427" w:type="pct"/>
            <w:tcBorders>
              <w:top w:val="nil"/>
              <w:left w:val="nil"/>
              <w:bottom w:val="single" w:sz="4" w:space="0" w:color="auto"/>
              <w:right w:val="single" w:sz="4" w:space="0" w:color="auto"/>
            </w:tcBorders>
            <w:shd w:val="clear" w:color="auto" w:fill="auto"/>
          </w:tcPr>
          <w:p w14:paraId="0E0633FB" w14:textId="77777777" w:rsidR="00D032EF" w:rsidRPr="00E55577" w:rsidRDefault="00D032EF" w:rsidP="00631A6E">
            <w:pPr>
              <w:spacing w:after="0" w:line="240" w:lineRule="auto"/>
              <w:ind w:left="360"/>
              <w:rPr>
                <w:rFonts w:ascii="Times New Roman" w:hAnsi="Times New Roman"/>
                <w:color w:val="000000"/>
                <w:sz w:val="16"/>
                <w:szCs w:val="16"/>
              </w:rPr>
            </w:pPr>
          </w:p>
        </w:tc>
        <w:tc>
          <w:tcPr>
            <w:tcW w:w="1502" w:type="pct"/>
            <w:tcBorders>
              <w:top w:val="nil"/>
              <w:left w:val="nil"/>
              <w:bottom w:val="single" w:sz="4" w:space="0" w:color="auto"/>
              <w:right w:val="single" w:sz="4" w:space="0" w:color="auto"/>
            </w:tcBorders>
            <w:shd w:val="clear" w:color="auto" w:fill="auto"/>
          </w:tcPr>
          <w:p w14:paraId="1F04D796" w14:textId="77777777" w:rsidR="00D032EF" w:rsidRPr="00E55577" w:rsidRDefault="00D032EF" w:rsidP="00631A6E">
            <w:pPr>
              <w:spacing w:after="0" w:line="240" w:lineRule="auto"/>
              <w:ind w:left="360"/>
              <w:rPr>
                <w:rFonts w:ascii="Times New Roman" w:eastAsia="Times New Roman" w:hAnsi="Times New Roman"/>
                <w:color w:val="000000"/>
                <w:sz w:val="16"/>
                <w:szCs w:val="16"/>
              </w:rPr>
            </w:pPr>
          </w:p>
        </w:tc>
      </w:tr>
      <w:tr w:rsidR="00D032EF" w:rsidRPr="00E55577" w14:paraId="5E3DA798" w14:textId="77777777" w:rsidTr="00A02CAD">
        <w:trPr>
          <w:trHeight w:val="170"/>
        </w:trPr>
        <w:tc>
          <w:tcPr>
            <w:tcW w:w="964" w:type="pct"/>
            <w:tcBorders>
              <w:top w:val="nil"/>
              <w:left w:val="single" w:sz="4" w:space="0" w:color="auto"/>
              <w:bottom w:val="single" w:sz="4" w:space="0" w:color="auto"/>
              <w:right w:val="single" w:sz="4" w:space="0" w:color="auto"/>
            </w:tcBorders>
            <w:shd w:val="clear" w:color="auto" w:fill="auto"/>
          </w:tcPr>
          <w:p w14:paraId="09AA3BAE" w14:textId="77777777" w:rsidR="00D032EF" w:rsidRPr="00E55577" w:rsidRDefault="00D032EF" w:rsidP="00631A6E">
            <w:pPr>
              <w:spacing w:after="0" w:line="240" w:lineRule="auto"/>
              <w:ind w:left="360"/>
              <w:rPr>
                <w:rFonts w:ascii="Times New Roman" w:hAnsi="Times New Roman"/>
                <w:color w:val="000000"/>
                <w:sz w:val="16"/>
                <w:szCs w:val="16"/>
              </w:rPr>
            </w:pPr>
          </w:p>
        </w:tc>
        <w:tc>
          <w:tcPr>
            <w:tcW w:w="1108" w:type="pct"/>
            <w:tcBorders>
              <w:top w:val="nil"/>
              <w:left w:val="nil"/>
              <w:bottom w:val="single" w:sz="4" w:space="0" w:color="auto"/>
              <w:right w:val="single" w:sz="4" w:space="0" w:color="auto"/>
            </w:tcBorders>
            <w:shd w:val="clear" w:color="auto" w:fill="auto"/>
          </w:tcPr>
          <w:p w14:paraId="62C029B2" w14:textId="77777777" w:rsidR="00D032EF" w:rsidRPr="00E55577" w:rsidRDefault="00D032EF" w:rsidP="00631A6E">
            <w:pPr>
              <w:spacing w:after="0" w:line="240" w:lineRule="auto"/>
              <w:ind w:left="360"/>
              <w:rPr>
                <w:rFonts w:ascii="Times New Roman" w:hAnsi="Times New Roman"/>
                <w:color w:val="000000"/>
                <w:sz w:val="16"/>
                <w:szCs w:val="16"/>
              </w:rPr>
            </w:pPr>
            <w:r w:rsidRPr="00E55577">
              <w:rPr>
                <w:rFonts w:ascii="Times New Roman" w:hAnsi="Times New Roman"/>
                <w:color w:val="000000"/>
                <w:sz w:val="16"/>
                <w:szCs w:val="16"/>
              </w:rPr>
              <w:fldChar w:fldCharType="begin">
                <w:ffData>
                  <w:name w:val=""/>
                  <w:enabled/>
                  <w:calcOnExit w:val="0"/>
                  <w:checkBox>
                    <w:sizeAuto/>
                    <w:default w:val="1"/>
                  </w:checkBox>
                </w:ffData>
              </w:fldChar>
            </w:r>
            <w:r w:rsidRPr="00E55577">
              <w:rPr>
                <w:rFonts w:ascii="Times New Roman" w:hAnsi="Times New Roman"/>
                <w:color w:val="000000"/>
                <w:sz w:val="16"/>
                <w:szCs w:val="16"/>
              </w:rPr>
              <w:instrText xml:space="preserve"> FORMCHECKBOX </w:instrText>
            </w:r>
            <w:r w:rsidR="00BA6D53">
              <w:rPr>
                <w:rFonts w:ascii="Times New Roman" w:hAnsi="Times New Roman"/>
                <w:color w:val="000000"/>
                <w:sz w:val="16"/>
                <w:szCs w:val="16"/>
              </w:rPr>
            </w:r>
            <w:r w:rsidR="00BA6D53">
              <w:rPr>
                <w:rFonts w:ascii="Times New Roman" w:hAnsi="Times New Roman"/>
                <w:color w:val="000000"/>
                <w:sz w:val="16"/>
                <w:szCs w:val="16"/>
              </w:rPr>
              <w:fldChar w:fldCharType="separate"/>
            </w:r>
            <w:r w:rsidRPr="00E55577">
              <w:rPr>
                <w:rFonts w:ascii="Times New Roman" w:hAnsi="Times New Roman"/>
                <w:color w:val="000000"/>
                <w:sz w:val="16"/>
                <w:szCs w:val="16"/>
              </w:rPr>
              <w:fldChar w:fldCharType="end"/>
            </w:r>
            <w:r w:rsidRPr="00E55577">
              <w:rPr>
                <w:rFonts w:ascii="Times New Roman" w:eastAsia="Times New Roman" w:hAnsi="Times New Roman"/>
                <w:b/>
                <w:bCs/>
                <w:color w:val="000000"/>
                <w:sz w:val="16"/>
                <w:szCs w:val="16"/>
              </w:rPr>
              <w:t>Enabling Activities</w:t>
            </w:r>
          </w:p>
        </w:tc>
        <w:tc>
          <w:tcPr>
            <w:tcW w:w="1427" w:type="pct"/>
            <w:tcBorders>
              <w:top w:val="nil"/>
              <w:left w:val="nil"/>
              <w:bottom w:val="single" w:sz="4" w:space="0" w:color="auto"/>
              <w:right w:val="single" w:sz="4" w:space="0" w:color="auto"/>
            </w:tcBorders>
            <w:shd w:val="clear" w:color="auto" w:fill="auto"/>
          </w:tcPr>
          <w:p w14:paraId="010C874E" w14:textId="77777777" w:rsidR="00D032EF" w:rsidRPr="00E55577" w:rsidRDefault="00D032EF" w:rsidP="00631A6E">
            <w:pPr>
              <w:spacing w:after="0" w:line="240" w:lineRule="auto"/>
              <w:ind w:left="360"/>
              <w:rPr>
                <w:rFonts w:ascii="Times New Roman" w:hAnsi="Times New Roman"/>
                <w:color w:val="000000"/>
                <w:sz w:val="16"/>
                <w:szCs w:val="16"/>
              </w:rPr>
            </w:pPr>
          </w:p>
        </w:tc>
        <w:tc>
          <w:tcPr>
            <w:tcW w:w="1502" w:type="pct"/>
            <w:tcBorders>
              <w:top w:val="nil"/>
              <w:left w:val="nil"/>
              <w:bottom w:val="single" w:sz="4" w:space="0" w:color="auto"/>
              <w:right w:val="single" w:sz="4" w:space="0" w:color="auto"/>
            </w:tcBorders>
            <w:shd w:val="clear" w:color="auto" w:fill="auto"/>
          </w:tcPr>
          <w:p w14:paraId="58AF758E" w14:textId="77777777" w:rsidR="00D032EF" w:rsidRPr="00E55577" w:rsidRDefault="00D032EF" w:rsidP="00631A6E">
            <w:pPr>
              <w:spacing w:after="0" w:line="240" w:lineRule="auto"/>
              <w:ind w:left="360"/>
              <w:rPr>
                <w:rFonts w:ascii="Times New Roman" w:eastAsia="Times New Roman" w:hAnsi="Times New Roman"/>
                <w:color w:val="000000"/>
                <w:sz w:val="16"/>
                <w:szCs w:val="16"/>
              </w:rPr>
            </w:pPr>
          </w:p>
        </w:tc>
      </w:tr>
      <w:tr w:rsidR="00D032EF" w:rsidRPr="00E55577" w14:paraId="5AC089CE" w14:textId="77777777" w:rsidTr="00A02CAD">
        <w:trPr>
          <w:trHeight w:val="215"/>
        </w:trPr>
        <w:tc>
          <w:tcPr>
            <w:tcW w:w="964" w:type="pct"/>
            <w:tcBorders>
              <w:top w:val="nil"/>
              <w:left w:val="single" w:sz="4" w:space="0" w:color="auto"/>
              <w:bottom w:val="single" w:sz="4" w:space="0" w:color="auto"/>
              <w:right w:val="single" w:sz="4" w:space="0" w:color="auto"/>
            </w:tcBorders>
            <w:shd w:val="clear" w:color="auto" w:fill="auto"/>
          </w:tcPr>
          <w:p w14:paraId="7E5363CE" w14:textId="77777777"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108" w:type="pct"/>
            <w:tcBorders>
              <w:top w:val="nil"/>
              <w:left w:val="nil"/>
              <w:bottom w:val="single" w:sz="4" w:space="0" w:color="auto"/>
              <w:right w:val="single" w:sz="4" w:space="0" w:color="auto"/>
            </w:tcBorders>
            <w:shd w:val="clear" w:color="auto" w:fill="auto"/>
          </w:tcPr>
          <w:p w14:paraId="6028E420" w14:textId="77777777" w:rsidR="00D032EF" w:rsidRPr="00E55577" w:rsidRDefault="00D032EF" w:rsidP="00631A6E">
            <w:pPr>
              <w:spacing w:after="0" w:line="240" w:lineRule="auto"/>
              <w:ind w:left="360"/>
              <w:rPr>
                <w:rFonts w:ascii="Times New Roman" w:eastAsia="Times New Roman" w:hAnsi="Times New Roman"/>
                <w:b/>
                <w:bCs/>
                <w:color w:val="000000"/>
                <w:sz w:val="16"/>
                <w:szCs w:val="16"/>
              </w:rPr>
            </w:pPr>
            <w:r w:rsidRPr="00E55577">
              <w:rPr>
                <w:rFonts w:ascii="Times New Roman" w:hAnsi="Times New Roman"/>
                <w:color w:val="000000"/>
                <w:sz w:val="16"/>
                <w:szCs w:val="16"/>
              </w:rPr>
              <w:fldChar w:fldCharType="begin">
                <w:ffData>
                  <w:name w:val=""/>
                  <w:enabled/>
                  <w:calcOnExit w:val="0"/>
                  <w:checkBox>
                    <w:sizeAuto/>
                    <w:default w:val="1"/>
                  </w:checkBox>
                </w:ffData>
              </w:fldChar>
            </w:r>
            <w:r w:rsidRPr="00E55577">
              <w:rPr>
                <w:rFonts w:ascii="Times New Roman" w:hAnsi="Times New Roman"/>
                <w:color w:val="000000"/>
                <w:sz w:val="16"/>
                <w:szCs w:val="16"/>
              </w:rPr>
              <w:instrText xml:space="preserve"> FORMCHECKBOX </w:instrText>
            </w:r>
            <w:r w:rsidR="00BA6D53">
              <w:rPr>
                <w:rFonts w:ascii="Times New Roman" w:hAnsi="Times New Roman"/>
                <w:color w:val="000000"/>
                <w:sz w:val="16"/>
                <w:szCs w:val="16"/>
              </w:rPr>
            </w:r>
            <w:r w:rsidR="00BA6D53">
              <w:rPr>
                <w:rFonts w:ascii="Times New Roman" w:hAnsi="Times New Roman"/>
                <w:color w:val="000000"/>
                <w:sz w:val="16"/>
                <w:szCs w:val="16"/>
              </w:rPr>
              <w:fldChar w:fldCharType="separate"/>
            </w:r>
            <w:r w:rsidRPr="00E55577">
              <w:rPr>
                <w:rFonts w:ascii="Times New Roman" w:hAnsi="Times New Roman"/>
                <w:color w:val="000000"/>
                <w:sz w:val="16"/>
                <w:szCs w:val="16"/>
              </w:rPr>
              <w:fldChar w:fldCharType="end"/>
            </w:r>
            <w:r w:rsidRPr="00E55577">
              <w:rPr>
                <w:rFonts w:ascii="Times New Roman" w:eastAsia="Times New Roman" w:hAnsi="Times New Roman"/>
                <w:b/>
                <w:bCs/>
                <w:color w:val="000000"/>
                <w:sz w:val="16"/>
                <w:szCs w:val="16"/>
              </w:rPr>
              <w:t>Capacity Development</w:t>
            </w:r>
          </w:p>
        </w:tc>
        <w:tc>
          <w:tcPr>
            <w:tcW w:w="1427" w:type="pct"/>
            <w:tcBorders>
              <w:top w:val="nil"/>
              <w:left w:val="nil"/>
              <w:bottom w:val="single" w:sz="4" w:space="0" w:color="auto"/>
              <w:right w:val="single" w:sz="4" w:space="0" w:color="auto"/>
            </w:tcBorders>
            <w:shd w:val="clear" w:color="auto" w:fill="auto"/>
          </w:tcPr>
          <w:p w14:paraId="1BC47712" w14:textId="77777777" w:rsidR="00D032EF" w:rsidRPr="00E55577" w:rsidRDefault="00D032EF" w:rsidP="00631A6E">
            <w:pPr>
              <w:spacing w:after="0" w:line="240" w:lineRule="auto"/>
              <w:ind w:left="360"/>
              <w:rPr>
                <w:rFonts w:ascii="Times New Roman" w:hAnsi="Times New Roman"/>
                <w:color w:val="000000"/>
                <w:sz w:val="16"/>
                <w:szCs w:val="16"/>
              </w:rPr>
            </w:pPr>
          </w:p>
        </w:tc>
        <w:tc>
          <w:tcPr>
            <w:tcW w:w="1502" w:type="pct"/>
            <w:tcBorders>
              <w:top w:val="nil"/>
              <w:left w:val="nil"/>
              <w:bottom w:val="single" w:sz="4" w:space="0" w:color="auto"/>
              <w:right w:val="single" w:sz="4" w:space="0" w:color="auto"/>
            </w:tcBorders>
            <w:shd w:val="clear" w:color="auto" w:fill="auto"/>
          </w:tcPr>
          <w:p w14:paraId="5B18A00A" w14:textId="77777777" w:rsidR="00D032EF" w:rsidRPr="00E55577" w:rsidRDefault="00D032EF" w:rsidP="00631A6E">
            <w:pPr>
              <w:spacing w:after="0" w:line="240" w:lineRule="auto"/>
              <w:ind w:left="360"/>
              <w:rPr>
                <w:rFonts w:ascii="Times New Roman" w:eastAsia="Times New Roman" w:hAnsi="Times New Roman"/>
                <w:color w:val="000000"/>
                <w:sz w:val="16"/>
                <w:szCs w:val="16"/>
              </w:rPr>
            </w:pPr>
          </w:p>
        </w:tc>
      </w:tr>
      <w:tr w:rsidR="00D032EF" w:rsidRPr="00E55577" w14:paraId="2B143FA1" w14:textId="77777777" w:rsidTr="00A02CAD">
        <w:trPr>
          <w:trHeight w:val="170"/>
        </w:trPr>
        <w:tc>
          <w:tcPr>
            <w:tcW w:w="964" w:type="pct"/>
            <w:tcBorders>
              <w:top w:val="nil"/>
              <w:left w:val="single" w:sz="4" w:space="0" w:color="auto"/>
              <w:bottom w:val="single" w:sz="4" w:space="0" w:color="auto"/>
              <w:right w:val="single" w:sz="4" w:space="0" w:color="auto"/>
            </w:tcBorders>
            <w:shd w:val="clear" w:color="auto" w:fill="auto"/>
          </w:tcPr>
          <w:p w14:paraId="27738C70" w14:textId="77777777"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108" w:type="pct"/>
            <w:tcBorders>
              <w:top w:val="nil"/>
              <w:left w:val="nil"/>
              <w:bottom w:val="single" w:sz="4" w:space="0" w:color="auto"/>
              <w:right w:val="single" w:sz="4" w:space="0" w:color="auto"/>
            </w:tcBorders>
            <w:shd w:val="clear" w:color="auto" w:fill="auto"/>
          </w:tcPr>
          <w:p w14:paraId="16DF6E0C" w14:textId="77777777" w:rsidR="00D032EF" w:rsidRPr="00E55577" w:rsidRDefault="00D032EF" w:rsidP="00631A6E">
            <w:pPr>
              <w:spacing w:after="0" w:line="240" w:lineRule="auto"/>
              <w:ind w:left="360"/>
              <w:rPr>
                <w:rFonts w:ascii="Times New Roman" w:eastAsia="Times New Roman" w:hAnsi="Times New Roman"/>
                <w:b/>
                <w:bCs/>
                <w:color w:val="000000"/>
                <w:sz w:val="16"/>
                <w:szCs w:val="16"/>
              </w:rPr>
            </w:pPr>
            <w:r w:rsidRPr="00E55577">
              <w:rPr>
                <w:rFonts w:ascii="Times New Roman" w:hAnsi="Times New Roman"/>
                <w:color w:val="000000"/>
                <w:sz w:val="16"/>
                <w:szCs w:val="16"/>
              </w:rPr>
              <w:fldChar w:fldCharType="begin">
                <w:ffData>
                  <w:name w:val="IAP_cities"/>
                  <w:enabled/>
                  <w:calcOnExit w:val="0"/>
                  <w:checkBox>
                    <w:sizeAuto/>
                    <w:default w:val="0"/>
                  </w:checkBox>
                </w:ffData>
              </w:fldChar>
            </w:r>
            <w:r w:rsidRPr="00E55577">
              <w:rPr>
                <w:rFonts w:ascii="Times New Roman" w:hAnsi="Times New Roman"/>
                <w:color w:val="000000"/>
                <w:sz w:val="16"/>
                <w:szCs w:val="16"/>
              </w:rPr>
              <w:instrText xml:space="preserve"> FORMCHECKBOX </w:instrText>
            </w:r>
            <w:r w:rsidR="00BA6D53">
              <w:rPr>
                <w:rFonts w:ascii="Times New Roman" w:hAnsi="Times New Roman"/>
                <w:color w:val="000000"/>
                <w:sz w:val="16"/>
                <w:szCs w:val="16"/>
              </w:rPr>
            </w:r>
            <w:r w:rsidR="00BA6D53">
              <w:rPr>
                <w:rFonts w:ascii="Times New Roman" w:hAnsi="Times New Roman"/>
                <w:color w:val="000000"/>
                <w:sz w:val="16"/>
                <w:szCs w:val="16"/>
              </w:rPr>
              <w:fldChar w:fldCharType="separate"/>
            </w:r>
            <w:r w:rsidRPr="00E55577">
              <w:rPr>
                <w:rFonts w:ascii="Times New Roman" w:hAnsi="Times New Roman"/>
                <w:color w:val="000000"/>
                <w:sz w:val="16"/>
                <w:szCs w:val="16"/>
              </w:rPr>
              <w:fldChar w:fldCharType="end"/>
            </w:r>
            <w:r w:rsidRPr="00E55577">
              <w:rPr>
                <w:rFonts w:ascii="Times New Roman" w:eastAsia="Times New Roman" w:hAnsi="Times New Roman"/>
                <w:b/>
                <w:bCs/>
                <w:color w:val="000000"/>
                <w:sz w:val="16"/>
                <w:szCs w:val="16"/>
              </w:rPr>
              <w:t>Knowledge Generation and Exchange</w:t>
            </w:r>
          </w:p>
        </w:tc>
        <w:tc>
          <w:tcPr>
            <w:tcW w:w="1427" w:type="pct"/>
            <w:tcBorders>
              <w:top w:val="nil"/>
              <w:left w:val="nil"/>
              <w:bottom w:val="single" w:sz="4" w:space="0" w:color="auto"/>
              <w:right w:val="single" w:sz="4" w:space="0" w:color="auto"/>
            </w:tcBorders>
            <w:shd w:val="clear" w:color="auto" w:fill="auto"/>
          </w:tcPr>
          <w:p w14:paraId="148D6F2B" w14:textId="77777777" w:rsidR="00D032EF" w:rsidRPr="00E55577" w:rsidRDefault="00D032EF" w:rsidP="00631A6E">
            <w:pPr>
              <w:spacing w:after="0" w:line="240" w:lineRule="auto"/>
              <w:ind w:left="360"/>
              <w:rPr>
                <w:rFonts w:ascii="Times New Roman" w:hAnsi="Times New Roman"/>
                <w:color w:val="000000"/>
                <w:sz w:val="16"/>
                <w:szCs w:val="16"/>
              </w:rPr>
            </w:pPr>
          </w:p>
        </w:tc>
        <w:tc>
          <w:tcPr>
            <w:tcW w:w="1502" w:type="pct"/>
            <w:tcBorders>
              <w:top w:val="nil"/>
              <w:left w:val="nil"/>
              <w:bottom w:val="single" w:sz="4" w:space="0" w:color="auto"/>
              <w:right w:val="single" w:sz="4" w:space="0" w:color="auto"/>
            </w:tcBorders>
            <w:shd w:val="clear" w:color="auto" w:fill="auto"/>
          </w:tcPr>
          <w:p w14:paraId="10EE8FED" w14:textId="77777777" w:rsidR="00D032EF" w:rsidRPr="00E55577" w:rsidRDefault="00D032EF" w:rsidP="00631A6E">
            <w:pPr>
              <w:spacing w:after="0" w:line="240" w:lineRule="auto"/>
              <w:ind w:left="360"/>
              <w:rPr>
                <w:rFonts w:ascii="Times New Roman" w:eastAsia="Times New Roman" w:hAnsi="Times New Roman"/>
                <w:color w:val="000000"/>
                <w:sz w:val="16"/>
                <w:szCs w:val="16"/>
              </w:rPr>
            </w:pPr>
          </w:p>
        </w:tc>
      </w:tr>
      <w:tr w:rsidR="00D032EF" w:rsidRPr="00E55577" w14:paraId="4974C3CE" w14:textId="77777777" w:rsidTr="00A02CAD">
        <w:trPr>
          <w:trHeight w:val="170"/>
        </w:trPr>
        <w:tc>
          <w:tcPr>
            <w:tcW w:w="964" w:type="pct"/>
            <w:tcBorders>
              <w:top w:val="nil"/>
              <w:left w:val="single" w:sz="4" w:space="0" w:color="auto"/>
              <w:bottom w:val="single" w:sz="4" w:space="0" w:color="auto"/>
              <w:right w:val="single" w:sz="4" w:space="0" w:color="auto"/>
            </w:tcBorders>
            <w:shd w:val="clear" w:color="auto" w:fill="auto"/>
          </w:tcPr>
          <w:p w14:paraId="42D9D6BC" w14:textId="77777777"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108" w:type="pct"/>
            <w:tcBorders>
              <w:top w:val="nil"/>
              <w:left w:val="nil"/>
              <w:bottom w:val="single" w:sz="4" w:space="0" w:color="auto"/>
              <w:right w:val="single" w:sz="4" w:space="0" w:color="auto"/>
            </w:tcBorders>
            <w:shd w:val="clear" w:color="auto" w:fill="auto"/>
          </w:tcPr>
          <w:p w14:paraId="3A0FBC92" w14:textId="77777777" w:rsidR="00D032EF" w:rsidRPr="00E55577" w:rsidRDefault="00D032EF" w:rsidP="00631A6E">
            <w:pPr>
              <w:spacing w:after="0" w:line="240" w:lineRule="auto"/>
              <w:ind w:left="360"/>
              <w:rPr>
                <w:rFonts w:ascii="Times New Roman" w:eastAsia="Times New Roman" w:hAnsi="Times New Roman"/>
                <w:b/>
                <w:bCs/>
                <w:color w:val="000000"/>
                <w:sz w:val="16"/>
                <w:szCs w:val="16"/>
              </w:rPr>
            </w:pPr>
            <w:r w:rsidRPr="00E55577">
              <w:rPr>
                <w:rFonts w:ascii="Times New Roman" w:hAnsi="Times New Roman"/>
                <w:color w:val="000000"/>
                <w:sz w:val="16"/>
                <w:szCs w:val="16"/>
              </w:rPr>
              <w:fldChar w:fldCharType="begin">
                <w:ffData>
                  <w:name w:val="IAP_cities"/>
                  <w:enabled/>
                  <w:calcOnExit w:val="0"/>
                  <w:checkBox>
                    <w:sizeAuto/>
                    <w:default w:val="0"/>
                  </w:checkBox>
                </w:ffData>
              </w:fldChar>
            </w:r>
            <w:r w:rsidRPr="00E55577">
              <w:rPr>
                <w:rFonts w:ascii="Times New Roman" w:hAnsi="Times New Roman"/>
                <w:color w:val="000000"/>
                <w:sz w:val="16"/>
                <w:szCs w:val="16"/>
              </w:rPr>
              <w:instrText xml:space="preserve"> FORMCHECKBOX </w:instrText>
            </w:r>
            <w:r w:rsidR="00BA6D53">
              <w:rPr>
                <w:rFonts w:ascii="Times New Roman" w:hAnsi="Times New Roman"/>
                <w:color w:val="000000"/>
                <w:sz w:val="16"/>
                <w:szCs w:val="16"/>
              </w:rPr>
            </w:r>
            <w:r w:rsidR="00BA6D53">
              <w:rPr>
                <w:rFonts w:ascii="Times New Roman" w:hAnsi="Times New Roman"/>
                <w:color w:val="000000"/>
                <w:sz w:val="16"/>
                <w:szCs w:val="16"/>
              </w:rPr>
              <w:fldChar w:fldCharType="separate"/>
            </w:r>
            <w:r w:rsidRPr="00E55577">
              <w:rPr>
                <w:rFonts w:ascii="Times New Roman" w:hAnsi="Times New Roman"/>
                <w:color w:val="000000"/>
                <w:sz w:val="16"/>
                <w:szCs w:val="16"/>
              </w:rPr>
              <w:fldChar w:fldCharType="end"/>
            </w:r>
            <w:r w:rsidRPr="00E55577">
              <w:rPr>
                <w:rFonts w:ascii="Times New Roman" w:eastAsia="Times New Roman" w:hAnsi="Times New Roman"/>
                <w:b/>
                <w:bCs/>
                <w:color w:val="000000"/>
                <w:sz w:val="16"/>
                <w:szCs w:val="16"/>
              </w:rPr>
              <w:t>Targeted Research</w:t>
            </w:r>
          </w:p>
        </w:tc>
        <w:tc>
          <w:tcPr>
            <w:tcW w:w="1427" w:type="pct"/>
            <w:tcBorders>
              <w:top w:val="nil"/>
              <w:left w:val="nil"/>
              <w:bottom w:val="single" w:sz="4" w:space="0" w:color="auto"/>
              <w:right w:val="single" w:sz="4" w:space="0" w:color="auto"/>
            </w:tcBorders>
            <w:shd w:val="clear" w:color="auto" w:fill="auto"/>
          </w:tcPr>
          <w:p w14:paraId="08C1F174" w14:textId="77777777" w:rsidR="00D032EF" w:rsidRPr="00E55577" w:rsidRDefault="00D032EF" w:rsidP="00631A6E">
            <w:pPr>
              <w:spacing w:after="0" w:line="240" w:lineRule="auto"/>
              <w:ind w:left="360"/>
              <w:rPr>
                <w:rFonts w:ascii="Times New Roman" w:hAnsi="Times New Roman"/>
                <w:color w:val="000000"/>
                <w:sz w:val="16"/>
                <w:szCs w:val="16"/>
              </w:rPr>
            </w:pPr>
          </w:p>
        </w:tc>
        <w:tc>
          <w:tcPr>
            <w:tcW w:w="1502" w:type="pct"/>
            <w:tcBorders>
              <w:top w:val="nil"/>
              <w:left w:val="nil"/>
              <w:bottom w:val="single" w:sz="4" w:space="0" w:color="auto"/>
              <w:right w:val="single" w:sz="4" w:space="0" w:color="auto"/>
            </w:tcBorders>
            <w:shd w:val="clear" w:color="auto" w:fill="auto"/>
          </w:tcPr>
          <w:p w14:paraId="13589C66" w14:textId="77777777" w:rsidR="00D032EF" w:rsidRPr="00E55577" w:rsidRDefault="00D032EF" w:rsidP="00631A6E">
            <w:pPr>
              <w:spacing w:after="0" w:line="240" w:lineRule="auto"/>
              <w:ind w:left="360"/>
              <w:rPr>
                <w:rFonts w:ascii="Times New Roman" w:eastAsia="Times New Roman" w:hAnsi="Times New Roman"/>
                <w:color w:val="000000"/>
                <w:sz w:val="16"/>
                <w:szCs w:val="16"/>
              </w:rPr>
            </w:pPr>
          </w:p>
        </w:tc>
      </w:tr>
      <w:tr w:rsidR="00D032EF" w:rsidRPr="00E55577" w14:paraId="0FF6FCDC" w14:textId="77777777" w:rsidTr="00A02CAD">
        <w:trPr>
          <w:trHeight w:val="170"/>
        </w:trPr>
        <w:tc>
          <w:tcPr>
            <w:tcW w:w="964" w:type="pct"/>
            <w:tcBorders>
              <w:top w:val="nil"/>
              <w:left w:val="single" w:sz="4" w:space="0" w:color="auto"/>
              <w:bottom w:val="single" w:sz="4" w:space="0" w:color="auto"/>
              <w:right w:val="single" w:sz="4" w:space="0" w:color="auto"/>
            </w:tcBorders>
            <w:shd w:val="clear" w:color="auto" w:fill="auto"/>
          </w:tcPr>
          <w:p w14:paraId="1F888C01" w14:textId="77777777"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108" w:type="pct"/>
            <w:tcBorders>
              <w:top w:val="nil"/>
              <w:left w:val="nil"/>
              <w:bottom w:val="single" w:sz="4" w:space="0" w:color="auto"/>
              <w:right w:val="single" w:sz="4" w:space="0" w:color="auto"/>
            </w:tcBorders>
            <w:shd w:val="clear" w:color="auto" w:fill="auto"/>
          </w:tcPr>
          <w:p w14:paraId="546FD7DB" w14:textId="77777777" w:rsidR="00D032EF" w:rsidRPr="00E55577" w:rsidRDefault="00D032EF" w:rsidP="00631A6E">
            <w:pPr>
              <w:spacing w:after="0" w:line="240" w:lineRule="auto"/>
              <w:ind w:left="360"/>
              <w:rPr>
                <w:rFonts w:ascii="Times New Roman" w:eastAsia="Times New Roman" w:hAnsi="Times New Roman"/>
                <w:b/>
                <w:bCs/>
                <w:color w:val="000000"/>
                <w:sz w:val="16"/>
                <w:szCs w:val="16"/>
              </w:rPr>
            </w:pPr>
            <w:r w:rsidRPr="00E55577">
              <w:rPr>
                <w:rFonts w:ascii="Times New Roman" w:hAnsi="Times New Roman"/>
                <w:color w:val="000000"/>
                <w:sz w:val="16"/>
                <w:szCs w:val="16"/>
              </w:rPr>
              <w:fldChar w:fldCharType="begin">
                <w:ffData>
                  <w:name w:val="IAP_cities"/>
                  <w:enabled/>
                  <w:calcOnExit w:val="0"/>
                  <w:checkBox>
                    <w:sizeAuto/>
                    <w:default w:val="0"/>
                  </w:checkBox>
                </w:ffData>
              </w:fldChar>
            </w:r>
            <w:r w:rsidRPr="00E55577">
              <w:rPr>
                <w:rFonts w:ascii="Times New Roman" w:hAnsi="Times New Roman"/>
                <w:color w:val="000000"/>
                <w:sz w:val="16"/>
                <w:szCs w:val="16"/>
              </w:rPr>
              <w:instrText xml:space="preserve"> FORMCHECKBOX </w:instrText>
            </w:r>
            <w:r w:rsidR="00BA6D53">
              <w:rPr>
                <w:rFonts w:ascii="Times New Roman" w:hAnsi="Times New Roman"/>
                <w:color w:val="000000"/>
                <w:sz w:val="16"/>
                <w:szCs w:val="16"/>
              </w:rPr>
            </w:r>
            <w:r w:rsidR="00BA6D53">
              <w:rPr>
                <w:rFonts w:ascii="Times New Roman" w:hAnsi="Times New Roman"/>
                <w:color w:val="000000"/>
                <w:sz w:val="16"/>
                <w:szCs w:val="16"/>
              </w:rPr>
              <w:fldChar w:fldCharType="separate"/>
            </w:r>
            <w:r w:rsidRPr="00E55577">
              <w:rPr>
                <w:rFonts w:ascii="Times New Roman" w:hAnsi="Times New Roman"/>
                <w:color w:val="000000"/>
                <w:sz w:val="16"/>
                <w:szCs w:val="16"/>
              </w:rPr>
              <w:fldChar w:fldCharType="end"/>
            </w:r>
            <w:r w:rsidRPr="00E55577">
              <w:rPr>
                <w:rFonts w:ascii="Times New Roman" w:eastAsia="Times New Roman" w:hAnsi="Times New Roman"/>
                <w:b/>
                <w:bCs/>
                <w:color w:val="000000"/>
                <w:sz w:val="16"/>
                <w:szCs w:val="16"/>
              </w:rPr>
              <w:t>Learning</w:t>
            </w:r>
          </w:p>
        </w:tc>
        <w:tc>
          <w:tcPr>
            <w:tcW w:w="1427" w:type="pct"/>
            <w:tcBorders>
              <w:top w:val="nil"/>
              <w:left w:val="nil"/>
              <w:bottom w:val="single" w:sz="4" w:space="0" w:color="auto"/>
              <w:right w:val="single" w:sz="4" w:space="0" w:color="auto"/>
            </w:tcBorders>
            <w:shd w:val="clear" w:color="auto" w:fill="auto"/>
          </w:tcPr>
          <w:p w14:paraId="61B8D010" w14:textId="77777777" w:rsidR="00D032EF" w:rsidRPr="00E55577" w:rsidRDefault="00D032EF" w:rsidP="00631A6E">
            <w:pPr>
              <w:spacing w:after="0" w:line="240" w:lineRule="auto"/>
              <w:ind w:left="360"/>
              <w:rPr>
                <w:rFonts w:ascii="Times New Roman" w:hAnsi="Times New Roman"/>
                <w:color w:val="000000"/>
                <w:sz w:val="16"/>
                <w:szCs w:val="16"/>
              </w:rPr>
            </w:pPr>
          </w:p>
        </w:tc>
        <w:tc>
          <w:tcPr>
            <w:tcW w:w="1502" w:type="pct"/>
            <w:tcBorders>
              <w:top w:val="nil"/>
              <w:left w:val="nil"/>
              <w:bottom w:val="single" w:sz="4" w:space="0" w:color="auto"/>
              <w:right w:val="single" w:sz="4" w:space="0" w:color="auto"/>
            </w:tcBorders>
            <w:shd w:val="clear" w:color="auto" w:fill="auto"/>
          </w:tcPr>
          <w:p w14:paraId="0A12D80C" w14:textId="77777777" w:rsidR="00D032EF" w:rsidRPr="00E55577" w:rsidRDefault="00D032EF" w:rsidP="00631A6E">
            <w:pPr>
              <w:spacing w:after="0" w:line="240" w:lineRule="auto"/>
              <w:ind w:left="360"/>
              <w:rPr>
                <w:rFonts w:ascii="Times New Roman" w:eastAsia="Times New Roman" w:hAnsi="Times New Roman"/>
                <w:color w:val="000000"/>
                <w:sz w:val="16"/>
                <w:szCs w:val="16"/>
              </w:rPr>
            </w:pPr>
          </w:p>
        </w:tc>
      </w:tr>
      <w:tr w:rsidR="00D032EF" w:rsidRPr="00E55577" w14:paraId="3F3810DB" w14:textId="77777777" w:rsidTr="00A02CAD">
        <w:trPr>
          <w:trHeight w:val="170"/>
        </w:trPr>
        <w:tc>
          <w:tcPr>
            <w:tcW w:w="964" w:type="pct"/>
            <w:tcBorders>
              <w:top w:val="nil"/>
              <w:left w:val="single" w:sz="4" w:space="0" w:color="auto"/>
              <w:bottom w:val="single" w:sz="4" w:space="0" w:color="auto"/>
              <w:right w:val="single" w:sz="4" w:space="0" w:color="auto"/>
            </w:tcBorders>
            <w:shd w:val="clear" w:color="auto" w:fill="auto"/>
          </w:tcPr>
          <w:p w14:paraId="114F35C1" w14:textId="77777777"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108" w:type="pct"/>
            <w:tcBorders>
              <w:top w:val="nil"/>
              <w:left w:val="nil"/>
              <w:bottom w:val="single" w:sz="4" w:space="0" w:color="auto"/>
              <w:right w:val="single" w:sz="4" w:space="0" w:color="auto"/>
            </w:tcBorders>
            <w:shd w:val="clear" w:color="auto" w:fill="auto"/>
          </w:tcPr>
          <w:p w14:paraId="26CDD893" w14:textId="77777777" w:rsidR="00D032EF" w:rsidRPr="00E55577" w:rsidRDefault="00D032EF" w:rsidP="00631A6E">
            <w:pPr>
              <w:spacing w:after="0" w:line="240" w:lineRule="auto"/>
              <w:ind w:left="360"/>
              <w:rPr>
                <w:rFonts w:ascii="Times New Roman" w:hAnsi="Times New Roman"/>
                <w:color w:val="000000"/>
                <w:sz w:val="16"/>
                <w:szCs w:val="16"/>
              </w:rPr>
            </w:pPr>
          </w:p>
        </w:tc>
        <w:tc>
          <w:tcPr>
            <w:tcW w:w="1427" w:type="pct"/>
            <w:tcBorders>
              <w:top w:val="nil"/>
              <w:left w:val="nil"/>
              <w:bottom w:val="single" w:sz="4" w:space="0" w:color="auto"/>
              <w:right w:val="single" w:sz="4" w:space="0" w:color="auto"/>
            </w:tcBorders>
            <w:shd w:val="clear" w:color="auto" w:fill="auto"/>
          </w:tcPr>
          <w:p w14:paraId="41FA405E" w14:textId="77777777" w:rsidR="00D032EF" w:rsidRPr="00E55577" w:rsidRDefault="00D032EF" w:rsidP="00631A6E">
            <w:pPr>
              <w:spacing w:after="0" w:line="240" w:lineRule="auto"/>
              <w:ind w:left="360"/>
              <w:rPr>
                <w:rFonts w:ascii="Times New Roman" w:hAnsi="Times New Roman"/>
                <w:color w:val="000000"/>
                <w:sz w:val="16"/>
                <w:szCs w:val="16"/>
              </w:rPr>
            </w:pPr>
            <w:r w:rsidRPr="00E55577">
              <w:rPr>
                <w:rFonts w:ascii="Times New Roman" w:hAnsi="Times New Roman"/>
                <w:color w:val="000000"/>
                <w:sz w:val="16"/>
                <w:szCs w:val="16"/>
              </w:rPr>
              <w:fldChar w:fldCharType="begin">
                <w:ffData>
                  <w:name w:val="IAP_cities"/>
                  <w:enabled/>
                  <w:calcOnExit w:val="0"/>
                  <w:checkBox>
                    <w:sizeAuto/>
                    <w:default w:val="0"/>
                  </w:checkBox>
                </w:ffData>
              </w:fldChar>
            </w:r>
            <w:r w:rsidRPr="00E55577">
              <w:rPr>
                <w:rFonts w:ascii="Times New Roman" w:hAnsi="Times New Roman"/>
                <w:color w:val="000000"/>
                <w:sz w:val="16"/>
                <w:szCs w:val="16"/>
              </w:rPr>
              <w:instrText xml:space="preserve"> FORMCHECKBOX </w:instrText>
            </w:r>
            <w:r w:rsidR="00BA6D53">
              <w:rPr>
                <w:rFonts w:ascii="Times New Roman" w:hAnsi="Times New Roman"/>
                <w:color w:val="000000"/>
                <w:sz w:val="16"/>
                <w:szCs w:val="16"/>
              </w:rPr>
            </w:r>
            <w:r w:rsidR="00BA6D53">
              <w:rPr>
                <w:rFonts w:ascii="Times New Roman" w:hAnsi="Times New Roman"/>
                <w:color w:val="000000"/>
                <w:sz w:val="16"/>
                <w:szCs w:val="16"/>
              </w:rPr>
              <w:fldChar w:fldCharType="separate"/>
            </w:r>
            <w:r w:rsidRPr="00E55577">
              <w:rPr>
                <w:rFonts w:ascii="Times New Roman" w:hAnsi="Times New Roman"/>
                <w:color w:val="000000"/>
                <w:sz w:val="16"/>
                <w:szCs w:val="16"/>
              </w:rPr>
              <w:fldChar w:fldCharType="end"/>
            </w:r>
            <w:r w:rsidRPr="00E55577">
              <w:rPr>
                <w:rFonts w:ascii="Times New Roman" w:hAnsi="Times New Roman"/>
                <w:color w:val="000000"/>
                <w:sz w:val="16"/>
                <w:szCs w:val="16"/>
              </w:rPr>
              <w:t>Theory of Change</w:t>
            </w:r>
          </w:p>
        </w:tc>
        <w:tc>
          <w:tcPr>
            <w:tcW w:w="1502" w:type="pct"/>
            <w:tcBorders>
              <w:top w:val="nil"/>
              <w:left w:val="nil"/>
              <w:bottom w:val="single" w:sz="4" w:space="0" w:color="auto"/>
              <w:right w:val="single" w:sz="4" w:space="0" w:color="auto"/>
            </w:tcBorders>
            <w:shd w:val="clear" w:color="auto" w:fill="auto"/>
          </w:tcPr>
          <w:p w14:paraId="38841C22" w14:textId="77777777" w:rsidR="00D032EF" w:rsidRPr="00E55577" w:rsidRDefault="00D032EF" w:rsidP="00631A6E">
            <w:pPr>
              <w:spacing w:after="0" w:line="240" w:lineRule="auto"/>
              <w:ind w:left="360"/>
              <w:rPr>
                <w:rFonts w:ascii="Times New Roman" w:eastAsia="Times New Roman" w:hAnsi="Times New Roman"/>
                <w:color w:val="000000"/>
                <w:sz w:val="16"/>
                <w:szCs w:val="16"/>
              </w:rPr>
            </w:pPr>
          </w:p>
        </w:tc>
      </w:tr>
      <w:tr w:rsidR="00D032EF" w:rsidRPr="00E55577" w14:paraId="39AF5F06" w14:textId="77777777" w:rsidTr="00A02CAD">
        <w:trPr>
          <w:trHeight w:val="170"/>
        </w:trPr>
        <w:tc>
          <w:tcPr>
            <w:tcW w:w="964" w:type="pct"/>
            <w:tcBorders>
              <w:top w:val="nil"/>
              <w:left w:val="single" w:sz="4" w:space="0" w:color="auto"/>
              <w:bottom w:val="single" w:sz="4" w:space="0" w:color="auto"/>
              <w:right w:val="single" w:sz="4" w:space="0" w:color="auto"/>
            </w:tcBorders>
            <w:shd w:val="clear" w:color="auto" w:fill="auto"/>
          </w:tcPr>
          <w:p w14:paraId="64EB667E" w14:textId="77777777"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108" w:type="pct"/>
            <w:tcBorders>
              <w:top w:val="nil"/>
              <w:left w:val="nil"/>
              <w:bottom w:val="single" w:sz="4" w:space="0" w:color="auto"/>
              <w:right w:val="single" w:sz="4" w:space="0" w:color="auto"/>
            </w:tcBorders>
            <w:shd w:val="clear" w:color="auto" w:fill="auto"/>
          </w:tcPr>
          <w:p w14:paraId="35C7CDCF" w14:textId="77777777"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427" w:type="pct"/>
            <w:tcBorders>
              <w:top w:val="nil"/>
              <w:left w:val="nil"/>
              <w:bottom w:val="single" w:sz="4" w:space="0" w:color="auto"/>
              <w:right w:val="single" w:sz="4" w:space="0" w:color="auto"/>
            </w:tcBorders>
            <w:shd w:val="clear" w:color="auto" w:fill="auto"/>
          </w:tcPr>
          <w:p w14:paraId="4D2F5677" w14:textId="77777777" w:rsidR="00D032EF" w:rsidRPr="00E55577" w:rsidRDefault="00D032EF" w:rsidP="00631A6E">
            <w:pPr>
              <w:spacing w:after="0" w:line="240" w:lineRule="auto"/>
              <w:ind w:left="360"/>
              <w:rPr>
                <w:rFonts w:ascii="Times New Roman" w:hAnsi="Times New Roman"/>
                <w:color w:val="000000"/>
                <w:sz w:val="16"/>
                <w:szCs w:val="16"/>
              </w:rPr>
            </w:pPr>
            <w:r w:rsidRPr="00E55577">
              <w:rPr>
                <w:rFonts w:ascii="Times New Roman" w:hAnsi="Times New Roman"/>
                <w:color w:val="000000"/>
                <w:sz w:val="16"/>
                <w:szCs w:val="16"/>
              </w:rPr>
              <w:fldChar w:fldCharType="begin">
                <w:ffData>
                  <w:name w:val="IAP_cities"/>
                  <w:enabled/>
                  <w:calcOnExit w:val="0"/>
                  <w:checkBox>
                    <w:sizeAuto/>
                    <w:default w:val="0"/>
                  </w:checkBox>
                </w:ffData>
              </w:fldChar>
            </w:r>
            <w:r w:rsidRPr="00E55577">
              <w:rPr>
                <w:rFonts w:ascii="Times New Roman" w:hAnsi="Times New Roman"/>
                <w:color w:val="000000"/>
                <w:sz w:val="16"/>
                <w:szCs w:val="16"/>
              </w:rPr>
              <w:instrText xml:space="preserve"> FORMCHECKBOX </w:instrText>
            </w:r>
            <w:r w:rsidR="00BA6D53">
              <w:rPr>
                <w:rFonts w:ascii="Times New Roman" w:hAnsi="Times New Roman"/>
                <w:color w:val="000000"/>
                <w:sz w:val="16"/>
                <w:szCs w:val="16"/>
              </w:rPr>
            </w:r>
            <w:r w:rsidR="00BA6D53">
              <w:rPr>
                <w:rFonts w:ascii="Times New Roman" w:hAnsi="Times New Roman"/>
                <w:color w:val="000000"/>
                <w:sz w:val="16"/>
                <w:szCs w:val="16"/>
              </w:rPr>
              <w:fldChar w:fldCharType="separate"/>
            </w:r>
            <w:r w:rsidRPr="00E55577">
              <w:rPr>
                <w:rFonts w:ascii="Times New Roman" w:hAnsi="Times New Roman"/>
                <w:color w:val="000000"/>
                <w:sz w:val="16"/>
                <w:szCs w:val="16"/>
              </w:rPr>
              <w:fldChar w:fldCharType="end"/>
            </w:r>
            <w:r w:rsidRPr="00E55577">
              <w:rPr>
                <w:rFonts w:ascii="Times New Roman" w:hAnsi="Times New Roman"/>
                <w:color w:val="000000"/>
                <w:sz w:val="16"/>
                <w:szCs w:val="16"/>
              </w:rPr>
              <w:t>Adaptive Management</w:t>
            </w:r>
          </w:p>
        </w:tc>
        <w:tc>
          <w:tcPr>
            <w:tcW w:w="1502" w:type="pct"/>
            <w:tcBorders>
              <w:top w:val="nil"/>
              <w:left w:val="nil"/>
              <w:bottom w:val="single" w:sz="4" w:space="0" w:color="auto"/>
              <w:right w:val="single" w:sz="4" w:space="0" w:color="auto"/>
            </w:tcBorders>
            <w:shd w:val="clear" w:color="auto" w:fill="auto"/>
          </w:tcPr>
          <w:p w14:paraId="2C14EC06" w14:textId="77777777" w:rsidR="00D032EF" w:rsidRPr="00E55577" w:rsidRDefault="00D032EF" w:rsidP="00631A6E">
            <w:pPr>
              <w:spacing w:after="0" w:line="240" w:lineRule="auto"/>
              <w:ind w:left="360"/>
              <w:rPr>
                <w:rFonts w:ascii="Times New Roman" w:eastAsia="Times New Roman" w:hAnsi="Times New Roman"/>
                <w:color w:val="000000"/>
                <w:sz w:val="16"/>
                <w:szCs w:val="16"/>
              </w:rPr>
            </w:pPr>
          </w:p>
        </w:tc>
      </w:tr>
      <w:tr w:rsidR="00D032EF" w:rsidRPr="00E55577" w14:paraId="41B44CD7" w14:textId="77777777" w:rsidTr="00A02CAD">
        <w:trPr>
          <w:trHeight w:val="170"/>
        </w:trPr>
        <w:tc>
          <w:tcPr>
            <w:tcW w:w="964" w:type="pct"/>
            <w:tcBorders>
              <w:top w:val="nil"/>
              <w:left w:val="single" w:sz="4" w:space="0" w:color="auto"/>
              <w:bottom w:val="single" w:sz="4" w:space="0" w:color="auto"/>
              <w:right w:val="single" w:sz="4" w:space="0" w:color="auto"/>
            </w:tcBorders>
            <w:shd w:val="clear" w:color="auto" w:fill="auto"/>
          </w:tcPr>
          <w:p w14:paraId="17DD2F8A" w14:textId="77777777"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108" w:type="pct"/>
            <w:tcBorders>
              <w:top w:val="nil"/>
              <w:left w:val="nil"/>
              <w:bottom w:val="single" w:sz="4" w:space="0" w:color="auto"/>
              <w:right w:val="single" w:sz="4" w:space="0" w:color="auto"/>
            </w:tcBorders>
            <w:shd w:val="clear" w:color="auto" w:fill="auto"/>
          </w:tcPr>
          <w:p w14:paraId="1B758A1E" w14:textId="77777777"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427" w:type="pct"/>
            <w:tcBorders>
              <w:top w:val="nil"/>
              <w:left w:val="nil"/>
              <w:bottom w:val="single" w:sz="4" w:space="0" w:color="auto"/>
              <w:right w:val="single" w:sz="4" w:space="0" w:color="auto"/>
            </w:tcBorders>
            <w:shd w:val="clear" w:color="auto" w:fill="auto"/>
          </w:tcPr>
          <w:p w14:paraId="0740513B" w14:textId="77777777" w:rsidR="00D032EF" w:rsidRPr="00E55577" w:rsidRDefault="00D032EF" w:rsidP="00631A6E">
            <w:pPr>
              <w:spacing w:after="0" w:line="240" w:lineRule="auto"/>
              <w:ind w:left="360"/>
              <w:rPr>
                <w:rFonts w:ascii="Times New Roman" w:hAnsi="Times New Roman"/>
                <w:color w:val="000000"/>
                <w:sz w:val="16"/>
                <w:szCs w:val="16"/>
              </w:rPr>
            </w:pPr>
            <w:r w:rsidRPr="00E55577">
              <w:rPr>
                <w:rFonts w:ascii="Times New Roman" w:hAnsi="Times New Roman"/>
                <w:color w:val="000000"/>
                <w:sz w:val="16"/>
                <w:szCs w:val="16"/>
              </w:rPr>
              <w:fldChar w:fldCharType="begin">
                <w:ffData>
                  <w:name w:val="IAP_cities"/>
                  <w:enabled/>
                  <w:calcOnExit w:val="0"/>
                  <w:checkBox>
                    <w:sizeAuto/>
                    <w:default w:val="0"/>
                  </w:checkBox>
                </w:ffData>
              </w:fldChar>
            </w:r>
            <w:r w:rsidRPr="00E55577">
              <w:rPr>
                <w:rFonts w:ascii="Times New Roman" w:hAnsi="Times New Roman"/>
                <w:color w:val="000000"/>
                <w:sz w:val="16"/>
                <w:szCs w:val="16"/>
              </w:rPr>
              <w:instrText xml:space="preserve"> FORMCHECKBOX </w:instrText>
            </w:r>
            <w:r w:rsidR="00BA6D53">
              <w:rPr>
                <w:rFonts w:ascii="Times New Roman" w:hAnsi="Times New Roman"/>
                <w:color w:val="000000"/>
                <w:sz w:val="16"/>
                <w:szCs w:val="16"/>
              </w:rPr>
            </w:r>
            <w:r w:rsidR="00BA6D53">
              <w:rPr>
                <w:rFonts w:ascii="Times New Roman" w:hAnsi="Times New Roman"/>
                <w:color w:val="000000"/>
                <w:sz w:val="16"/>
                <w:szCs w:val="16"/>
              </w:rPr>
              <w:fldChar w:fldCharType="separate"/>
            </w:r>
            <w:r w:rsidRPr="00E55577">
              <w:rPr>
                <w:rFonts w:ascii="Times New Roman" w:hAnsi="Times New Roman"/>
                <w:color w:val="000000"/>
                <w:sz w:val="16"/>
                <w:szCs w:val="16"/>
              </w:rPr>
              <w:fldChar w:fldCharType="end"/>
            </w:r>
            <w:r w:rsidRPr="00E55577">
              <w:rPr>
                <w:rFonts w:ascii="Times New Roman" w:hAnsi="Times New Roman"/>
                <w:color w:val="000000"/>
                <w:sz w:val="16"/>
                <w:szCs w:val="16"/>
              </w:rPr>
              <w:t>Indicators to Measure Change</w:t>
            </w:r>
          </w:p>
        </w:tc>
        <w:tc>
          <w:tcPr>
            <w:tcW w:w="1502" w:type="pct"/>
            <w:tcBorders>
              <w:top w:val="nil"/>
              <w:left w:val="nil"/>
              <w:bottom w:val="single" w:sz="4" w:space="0" w:color="auto"/>
              <w:right w:val="single" w:sz="4" w:space="0" w:color="auto"/>
            </w:tcBorders>
            <w:shd w:val="clear" w:color="auto" w:fill="auto"/>
          </w:tcPr>
          <w:p w14:paraId="4978FDFA" w14:textId="77777777" w:rsidR="00D032EF" w:rsidRPr="00E55577" w:rsidRDefault="00D032EF" w:rsidP="00631A6E">
            <w:pPr>
              <w:spacing w:after="0" w:line="240" w:lineRule="auto"/>
              <w:ind w:left="360"/>
              <w:rPr>
                <w:rFonts w:ascii="Times New Roman" w:eastAsia="Times New Roman" w:hAnsi="Times New Roman"/>
                <w:color w:val="000000"/>
                <w:sz w:val="16"/>
                <w:szCs w:val="16"/>
              </w:rPr>
            </w:pPr>
          </w:p>
        </w:tc>
      </w:tr>
      <w:tr w:rsidR="00D032EF" w:rsidRPr="00E55577" w14:paraId="0BAE5A84" w14:textId="77777777" w:rsidTr="00A02CAD">
        <w:trPr>
          <w:trHeight w:val="170"/>
        </w:trPr>
        <w:tc>
          <w:tcPr>
            <w:tcW w:w="964" w:type="pct"/>
            <w:tcBorders>
              <w:top w:val="nil"/>
              <w:left w:val="single" w:sz="4" w:space="0" w:color="auto"/>
              <w:bottom w:val="single" w:sz="4" w:space="0" w:color="auto"/>
              <w:right w:val="single" w:sz="4" w:space="0" w:color="auto"/>
            </w:tcBorders>
            <w:shd w:val="clear" w:color="auto" w:fill="auto"/>
          </w:tcPr>
          <w:p w14:paraId="3CF4B8F6" w14:textId="77777777"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108" w:type="pct"/>
            <w:tcBorders>
              <w:top w:val="nil"/>
              <w:left w:val="nil"/>
              <w:bottom w:val="single" w:sz="4" w:space="0" w:color="auto"/>
              <w:right w:val="single" w:sz="4" w:space="0" w:color="auto"/>
            </w:tcBorders>
            <w:shd w:val="clear" w:color="auto" w:fill="auto"/>
          </w:tcPr>
          <w:p w14:paraId="13687B94" w14:textId="77777777" w:rsidR="00D032EF" w:rsidRPr="00E55577" w:rsidRDefault="00D032EF" w:rsidP="00631A6E">
            <w:pPr>
              <w:spacing w:after="0" w:line="240" w:lineRule="auto"/>
              <w:ind w:left="360"/>
              <w:rPr>
                <w:rFonts w:ascii="Times New Roman" w:eastAsia="Times New Roman" w:hAnsi="Times New Roman"/>
                <w:b/>
                <w:bCs/>
                <w:color w:val="000000"/>
                <w:sz w:val="16"/>
                <w:szCs w:val="16"/>
              </w:rPr>
            </w:pPr>
            <w:r w:rsidRPr="00E55577">
              <w:rPr>
                <w:rFonts w:ascii="Times New Roman" w:hAnsi="Times New Roman"/>
                <w:color w:val="000000"/>
                <w:sz w:val="16"/>
                <w:szCs w:val="16"/>
              </w:rPr>
              <w:fldChar w:fldCharType="begin">
                <w:ffData>
                  <w:name w:val="IAP_cities"/>
                  <w:enabled/>
                  <w:calcOnExit w:val="0"/>
                  <w:checkBox>
                    <w:sizeAuto/>
                    <w:default w:val="0"/>
                  </w:checkBox>
                </w:ffData>
              </w:fldChar>
            </w:r>
            <w:r w:rsidRPr="00E55577">
              <w:rPr>
                <w:rFonts w:ascii="Times New Roman" w:hAnsi="Times New Roman"/>
                <w:color w:val="000000"/>
                <w:sz w:val="16"/>
                <w:szCs w:val="16"/>
              </w:rPr>
              <w:instrText xml:space="preserve"> FORMCHECKBOX </w:instrText>
            </w:r>
            <w:r w:rsidR="00BA6D53">
              <w:rPr>
                <w:rFonts w:ascii="Times New Roman" w:hAnsi="Times New Roman"/>
                <w:color w:val="000000"/>
                <w:sz w:val="16"/>
                <w:szCs w:val="16"/>
              </w:rPr>
            </w:r>
            <w:r w:rsidR="00BA6D53">
              <w:rPr>
                <w:rFonts w:ascii="Times New Roman" w:hAnsi="Times New Roman"/>
                <w:color w:val="000000"/>
                <w:sz w:val="16"/>
                <w:szCs w:val="16"/>
              </w:rPr>
              <w:fldChar w:fldCharType="separate"/>
            </w:r>
            <w:r w:rsidRPr="00E55577">
              <w:rPr>
                <w:rFonts w:ascii="Times New Roman" w:hAnsi="Times New Roman"/>
                <w:color w:val="000000"/>
                <w:sz w:val="16"/>
                <w:szCs w:val="16"/>
              </w:rPr>
              <w:fldChar w:fldCharType="end"/>
            </w:r>
            <w:r w:rsidRPr="00E55577">
              <w:rPr>
                <w:rFonts w:ascii="Times New Roman" w:eastAsia="Times New Roman" w:hAnsi="Times New Roman"/>
                <w:b/>
                <w:bCs/>
                <w:color w:val="000000"/>
                <w:sz w:val="16"/>
                <w:szCs w:val="16"/>
              </w:rPr>
              <w:t>Innovation</w:t>
            </w:r>
          </w:p>
        </w:tc>
        <w:tc>
          <w:tcPr>
            <w:tcW w:w="1427" w:type="pct"/>
            <w:tcBorders>
              <w:top w:val="nil"/>
              <w:left w:val="nil"/>
              <w:bottom w:val="single" w:sz="4" w:space="0" w:color="auto"/>
              <w:right w:val="single" w:sz="4" w:space="0" w:color="auto"/>
            </w:tcBorders>
            <w:shd w:val="clear" w:color="auto" w:fill="auto"/>
          </w:tcPr>
          <w:p w14:paraId="2A5997D0" w14:textId="77777777" w:rsidR="00D032EF" w:rsidRPr="00E55577" w:rsidRDefault="00D032EF" w:rsidP="00631A6E">
            <w:pPr>
              <w:spacing w:after="0" w:line="240" w:lineRule="auto"/>
              <w:ind w:left="360"/>
              <w:rPr>
                <w:rFonts w:ascii="Times New Roman" w:hAnsi="Times New Roman"/>
                <w:color w:val="000000"/>
                <w:sz w:val="16"/>
                <w:szCs w:val="16"/>
              </w:rPr>
            </w:pPr>
          </w:p>
        </w:tc>
        <w:tc>
          <w:tcPr>
            <w:tcW w:w="1502" w:type="pct"/>
            <w:tcBorders>
              <w:top w:val="nil"/>
              <w:left w:val="nil"/>
              <w:bottom w:val="single" w:sz="4" w:space="0" w:color="auto"/>
              <w:right w:val="single" w:sz="4" w:space="0" w:color="auto"/>
            </w:tcBorders>
            <w:shd w:val="clear" w:color="auto" w:fill="auto"/>
          </w:tcPr>
          <w:p w14:paraId="4A21BF22" w14:textId="77777777" w:rsidR="00D032EF" w:rsidRPr="00E55577" w:rsidRDefault="00D032EF" w:rsidP="00631A6E">
            <w:pPr>
              <w:spacing w:after="0" w:line="240" w:lineRule="auto"/>
              <w:ind w:left="360"/>
              <w:rPr>
                <w:rFonts w:ascii="Times New Roman" w:eastAsia="Times New Roman" w:hAnsi="Times New Roman"/>
                <w:color w:val="000000"/>
                <w:sz w:val="16"/>
                <w:szCs w:val="16"/>
              </w:rPr>
            </w:pPr>
          </w:p>
        </w:tc>
      </w:tr>
      <w:tr w:rsidR="00D032EF" w:rsidRPr="00E55577" w14:paraId="20FB5DBA" w14:textId="77777777" w:rsidTr="00A02CAD">
        <w:trPr>
          <w:trHeight w:val="170"/>
        </w:trPr>
        <w:tc>
          <w:tcPr>
            <w:tcW w:w="964" w:type="pct"/>
            <w:tcBorders>
              <w:top w:val="nil"/>
              <w:left w:val="single" w:sz="4" w:space="0" w:color="auto"/>
              <w:bottom w:val="single" w:sz="4" w:space="0" w:color="auto"/>
              <w:right w:val="single" w:sz="4" w:space="0" w:color="auto"/>
            </w:tcBorders>
            <w:shd w:val="clear" w:color="auto" w:fill="auto"/>
            <w:hideMark/>
          </w:tcPr>
          <w:p w14:paraId="3AD3214B" w14:textId="3096AF67"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108" w:type="pct"/>
            <w:tcBorders>
              <w:top w:val="nil"/>
              <w:left w:val="nil"/>
              <w:bottom w:val="single" w:sz="4" w:space="0" w:color="auto"/>
              <w:right w:val="single" w:sz="4" w:space="0" w:color="auto"/>
            </w:tcBorders>
            <w:shd w:val="clear" w:color="auto" w:fill="auto"/>
            <w:hideMark/>
          </w:tcPr>
          <w:p w14:paraId="50B0FB95" w14:textId="77777777" w:rsidR="00D032EF" w:rsidRPr="00E55577" w:rsidRDefault="00D032EF" w:rsidP="00631A6E">
            <w:pPr>
              <w:spacing w:after="0" w:line="240" w:lineRule="auto"/>
              <w:ind w:left="360"/>
              <w:rPr>
                <w:rFonts w:ascii="Times New Roman" w:eastAsia="Times New Roman" w:hAnsi="Times New Roman"/>
                <w:b/>
                <w:bCs/>
                <w:color w:val="000000"/>
                <w:sz w:val="16"/>
                <w:szCs w:val="16"/>
              </w:rPr>
            </w:pPr>
            <w:r w:rsidRPr="00E55577">
              <w:rPr>
                <w:rFonts w:ascii="Times New Roman" w:hAnsi="Times New Roman"/>
                <w:color w:val="000000"/>
                <w:sz w:val="16"/>
                <w:szCs w:val="16"/>
              </w:rPr>
              <w:fldChar w:fldCharType="begin">
                <w:ffData>
                  <w:name w:val="IAP_cities"/>
                  <w:enabled/>
                  <w:calcOnExit w:val="0"/>
                  <w:checkBox>
                    <w:sizeAuto/>
                    <w:default w:val="0"/>
                  </w:checkBox>
                </w:ffData>
              </w:fldChar>
            </w:r>
            <w:r w:rsidRPr="00E55577">
              <w:rPr>
                <w:rFonts w:ascii="Times New Roman" w:hAnsi="Times New Roman"/>
                <w:color w:val="000000"/>
                <w:sz w:val="16"/>
                <w:szCs w:val="16"/>
              </w:rPr>
              <w:instrText xml:space="preserve"> FORMCHECKBOX </w:instrText>
            </w:r>
            <w:r w:rsidR="00BA6D53">
              <w:rPr>
                <w:rFonts w:ascii="Times New Roman" w:hAnsi="Times New Roman"/>
                <w:color w:val="000000"/>
                <w:sz w:val="16"/>
                <w:szCs w:val="16"/>
              </w:rPr>
            </w:r>
            <w:r w:rsidR="00BA6D53">
              <w:rPr>
                <w:rFonts w:ascii="Times New Roman" w:hAnsi="Times New Roman"/>
                <w:color w:val="000000"/>
                <w:sz w:val="16"/>
                <w:szCs w:val="16"/>
              </w:rPr>
              <w:fldChar w:fldCharType="separate"/>
            </w:r>
            <w:r w:rsidRPr="00E55577">
              <w:rPr>
                <w:rFonts w:ascii="Times New Roman" w:hAnsi="Times New Roman"/>
                <w:color w:val="000000"/>
                <w:sz w:val="16"/>
                <w:szCs w:val="16"/>
              </w:rPr>
              <w:fldChar w:fldCharType="end"/>
            </w:r>
            <w:r w:rsidRPr="00E55577">
              <w:rPr>
                <w:rFonts w:ascii="Times New Roman" w:eastAsia="Times New Roman" w:hAnsi="Times New Roman"/>
                <w:b/>
                <w:bCs/>
                <w:color w:val="000000"/>
                <w:sz w:val="16"/>
                <w:szCs w:val="16"/>
              </w:rPr>
              <w:t>Knowledge and Learning</w:t>
            </w:r>
          </w:p>
        </w:tc>
        <w:tc>
          <w:tcPr>
            <w:tcW w:w="1427" w:type="pct"/>
            <w:tcBorders>
              <w:top w:val="nil"/>
              <w:left w:val="nil"/>
              <w:bottom w:val="single" w:sz="4" w:space="0" w:color="auto"/>
              <w:right w:val="single" w:sz="4" w:space="0" w:color="auto"/>
            </w:tcBorders>
            <w:shd w:val="clear" w:color="auto" w:fill="auto"/>
          </w:tcPr>
          <w:p w14:paraId="30B06BF4" w14:textId="77777777" w:rsidR="00D032EF" w:rsidRPr="00E55577" w:rsidRDefault="00D032EF" w:rsidP="00631A6E">
            <w:pPr>
              <w:spacing w:after="0" w:line="240" w:lineRule="auto"/>
              <w:ind w:left="360"/>
              <w:rPr>
                <w:rFonts w:ascii="Times New Roman" w:eastAsia="Times New Roman" w:hAnsi="Times New Roman"/>
                <w:color w:val="000000"/>
                <w:sz w:val="16"/>
                <w:szCs w:val="16"/>
              </w:rPr>
            </w:pPr>
          </w:p>
        </w:tc>
        <w:tc>
          <w:tcPr>
            <w:tcW w:w="1502" w:type="pct"/>
            <w:tcBorders>
              <w:top w:val="nil"/>
              <w:left w:val="nil"/>
              <w:bottom w:val="single" w:sz="4" w:space="0" w:color="auto"/>
              <w:right w:val="single" w:sz="4" w:space="0" w:color="auto"/>
            </w:tcBorders>
            <w:shd w:val="clear" w:color="auto" w:fill="auto"/>
            <w:hideMark/>
          </w:tcPr>
          <w:p w14:paraId="7B2A4DE6" w14:textId="1FD3C5DB" w:rsidR="00D032EF" w:rsidRPr="00E55577" w:rsidRDefault="00D032EF" w:rsidP="00631A6E">
            <w:pPr>
              <w:spacing w:after="0" w:line="240" w:lineRule="auto"/>
              <w:ind w:left="360"/>
              <w:rPr>
                <w:rFonts w:ascii="Times New Roman" w:eastAsia="Times New Roman" w:hAnsi="Times New Roman"/>
                <w:color w:val="000000"/>
                <w:sz w:val="16"/>
                <w:szCs w:val="16"/>
              </w:rPr>
            </w:pPr>
          </w:p>
        </w:tc>
      </w:tr>
      <w:tr w:rsidR="00D032EF" w:rsidRPr="00E55577" w14:paraId="23F845BE" w14:textId="77777777" w:rsidTr="00A02CAD">
        <w:trPr>
          <w:trHeight w:val="170"/>
        </w:trPr>
        <w:tc>
          <w:tcPr>
            <w:tcW w:w="964" w:type="pct"/>
            <w:tcBorders>
              <w:top w:val="nil"/>
              <w:left w:val="single" w:sz="4" w:space="0" w:color="auto"/>
              <w:bottom w:val="single" w:sz="4" w:space="0" w:color="auto"/>
              <w:right w:val="single" w:sz="4" w:space="0" w:color="auto"/>
            </w:tcBorders>
            <w:shd w:val="clear" w:color="auto" w:fill="auto"/>
          </w:tcPr>
          <w:p w14:paraId="66477512" w14:textId="77777777"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108" w:type="pct"/>
            <w:tcBorders>
              <w:top w:val="nil"/>
              <w:left w:val="nil"/>
              <w:bottom w:val="single" w:sz="4" w:space="0" w:color="auto"/>
              <w:right w:val="single" w:sz="4" w:space="0" w:color="auto"/>
            </w:tcBorders>
            <w:shd w:val="clear" w:color="auto" w:fill="auto"/>
          </w:tcPr>
          <w:p w14:paraId="5E631ED6" w14:textId="77777777" w:rsidR="00D032EF" w:rsidRPr="00E55577" w:rsidRDefault="00D032EF" w:rsidP="00631A6E">
            <w:pPr>
              <w:spacing w:after="0" w:line="240" w:lineRule="auto"/>
              <w:ind w:left="360"/>
              <w:rPr>
                <w:rFonts w:ascii="Times New Roman" w:hAnsi="Times New Roman"/>
                <w:color w:val="000000"/>
                <w:sz w:val="16"/>
                <w:szCs w:val="16"/>
              </w:rPr>
            </w:pPr>
          </w:p>
        </w:tc>
        <w:tc>
          <w:tcPr>
            <w:tcW w:w="1427" w:type="pct"/>
            <w:tcBorders>
              <w:top w:val="nil"/>
              <w:left w:val="nil"/>
              <w:bottom w:val="single" w:sz="4" w:space="0" w:color="auto"/>
              <w:right w:val="single" w:sz="4" w:space="0" w:color="auto"/>
            </w:tcBorders>
            <w:shd w:val="clear" w:color="auto" w:fill="auto"/>
          </w:tcPr>
          <w:p w14:paraId="1BA2D5C8" w14:textId="77777777" w:rsidR="00D032EF" w:rsidRPr="00E55577" w:rsidRDefault="00D032EF" w:rsidP="00631A6E">
            <w:pPr>
              <w:spacing w:after="0" w:line="240" w:lineRule="auto"/>
              <w:ind w:left="360"/>
              <w:rPr>
                <w:rFonts w:ascii="Times New Roman" w:hAnsi="Times New Roman"/>
                <w:color w:val="000000"/>
                <w:sz w:val="16"/>
                <w:szCs w:val="16"/>
              </w:rPr>
            </w:pPr>
            <w:r w:rsidRPr="00E55577">
              <w:rPr>
                <w:rFonts w:ascii="Times New Roman" w:hAnsi="Times New Roman"/>
                <w:color w:val="000000"/>
                <w:sz w:val="16"/>
                <w:szCs w:val="16"/>
              </w:rPr>
              <w:fldChar w:fldCharType="begin">
                <w:ffData>
                  <w:name w:val="IAP_cities"/>
                  <w:enabled/>
                  <w:calcOnExit w:val="0"/>
                  <w:checkBox>
                    <w:sizeAuto/>
                    <w:default w:val="0"/>
                  </w:checkBox>
                </w:ffData>
              </w:fldChar>
            </w:r>
            <w:r w:rsidRPr="00E55577">
              <w:rPr>
                <w:rFonts w:ascii="Times New Roman" w:hAnsi="Times New Roman"/>
                <w:color w:val="000000"/>
                <w:sz w:val="16"/>
                <w:szCs w:val="16"/>
              </w:rPr>
              <w:instrText xml:space="preserve"> FORMCHECKBOX </w:instrText>
            </w:r>
            <w:r w:rsidR="00BA6D53">
              <w:rPr>
                <w:rFonts w:ascii="Times New Roman" w:hAnsi="Times New Roman"/>
                <w:color w:val="000000"/>
                <w:sz w:val="16"/>
                <w:szCs w:val="16"/>
              </w:rPr>
            </w:r>
            <w:r w:rsidR="00BA6D53">
              <w:rPr>
                <w:rFonts w:ascii="Times New Roman" w:hAnsi="Times New Roman"/>
                <w:color w:val="000000"/>
                <w:sz w:val="16"/>
                <w:szCs w:val="16"/>
              </w:rPr>
              <w:fldChar w:fldCharType="separate"/>
            </w:r>
            <w:r w:rsidRPr="00E55577">
              <w:rPr>
                <w:rFonts w:ascii="Times New Roman" w:hAnsi="Times New Roman"/>
                <w:color w:val="000000"/>
                <w:sz w:val="16"/>
                <w:szCs w:val="16"/>
              </w:rPr>
              <w:fldChar w:fldCharType="end"/>
            </w:r>
            <w:r w:rsidRPr="00E55577">
              <w:rPr>
                <w:rFonts w:ascii="Times New Roman" w:eastAsia="Times New Roman" w:hAnsi="Times New Roman"/>
                <w:color w:val="000000"/>
                <w:sz w:val="16"/>
                <w:szCs w:val="16"/>
              </w:rPr>
              <w:t>Knowledge Management</w:t>
            </w:r>
          </w:p>
        </w:tc>
        <w:tc>
          <w:tcPr>
            <w:tcW w:w="1502" w:type="pct"/>
            <w:tcBorders>
              <w:top w:val="nil"/>
              <w:left w:val="nil"/>
              <w:bottom w:val="single" w:sz="4" w:space="0" w:color="auto"/>
              <w:right w:val="single" w:sz="4" w:space="0" w:color="auto"/>
            </w:tcBorders>
            <w:shd w:val="clear" w:color="auto" w:fill="auto"/>
          </w:tcPr>
          <w:p w14:paraId="50F00B8F" w14:textId="77777777" w:rsidR="00D032EF" w:rsidRPr="00E55577" w:rsidRDefault="00D032EF" w:rsidP="00631A6E">
            <w:pPr>
              <w:spacing w:after="0" w:line="240" w:lineRule="auto"/>
              <w:ind w:left="360"/>
              <w:rPr>
                <w:rFonts w:ascii="Times New Roman" w:eastAsia="Times New Roman" w:hAnsi="Times New Roman"/>
                <w:color w:val="000000"/>
                <w:sz w:val="16"/>
                <w:szCs w:val="16"/>
              </w:rPr>
            </w:pPr>
          </w:p>
        </w:tc>
      </w:tr>
      <w:tr w:rsidR="00D032EF" w:rsidRPr="00E55577" w14:paraId="6FE62D52" w14:textId="77777777" w:rsidTr="00A02CAD">
        <w:trPr>
          <w:trHeight w:val="170"/>
        </w:trPr>
        <w:tc>
          <w:tcPr>
            <w:tcW w:w="964" w:type="pct"/>
            <w:tcBorders>
              <w:top w:val="nil"/>
              <w:left w:val="single" w:sz="4" w:space="0" w:color="auto"/>
              <w:bottom w:val="single" w:sz="4" w:space="0" w:color="auto"/>
              <w:right w:val="single" w:sz="4" w:space="0" w:color="auto"/>
            </w:tcBorders>
            <w:shd w:val="clear" w:color="auto" w:fill="auto"/>
            <w:hideMark/>
          </w:tcPr>
          <w:p w14:paraId="069846DE" w14:textId="1A5A2852"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108" w:type="pct"/>
            <w:tcBorders>
              <w:top w:val="nil"/>
              <w:left w:val="nil"/>
              <w:bottom w:val="single" w:sz="4" w:space="0" w:color="auto"/>
              <w:right w:val="single" w:sz="4" w:space="0" w:color="auto"/>
            </w:tcBorders>
            <w:shd w:val="clear" w:color="auto" w:fill="auto"/>
            <w:hideMark/>
          </w:tcPr>
          <w:p w14:paraId="1AE37902" w14:textId="0FC98964"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427" w:type="pct"/>
            <w:tcBorders>
              <w:top w:val="nil"/>
              <w:left w:val="nil"/>
              <w:bottom w:val="single" w:sz="4" w:space="0" w:color="auto"/>
              <w:right w:val="single" w:sz="4" w:space="0" w:color="auto"/>
            </w:tcBorders>
            <w:shd w:val="clear" w:color="auto" w:fill="auto"/>
            <w:hideMark/>
          </w:tcPr>
          <w:p w14:paraId="23A60AB5" w14:textId="77777777" w:rsidR="00D032EF" w:rsidRPr="00E55577" w:rsidRDefault="00D032EF" w:rsidP="00631A6E">
            <w:pPr>
              <w:spacing w:after="0" w:line="240" w:lineRule="auto"/>
              <w:ind w:left="360"/>
              <w:rPr>
                <w:rFonts w:ascii="Times New Roman" w:eastAsia="Times New Roman" w:hAnsi="Times New Roman"/>
                <w:color w:val="000000"/>
                <w:sz w:val="16"/>
                <w:szCs w:val="16"/>
              </w:rPr>
            </w:pPr>
            <w:r w:rsidRPr="00E55577">
              <w:rPr>
                <w:rFonts w:ascii="Times New Roman" w:hAnsi="Times New Roman"/>
                <w:color w:val="000000"/>
                <w:sz w:val="16"/>
                <w:szCs w:val="16"/>
              </w:rPr>
              <w:fldChar w:fldCharType="begin">
                <w:ffData>
                  <w:name w:val="IAP_cities"/>
                  <w:enabled/>
                  <w:calcOnExit w:val="0"/>
                  <w:checkBox>
                    <w:sizeAuto/>
                    <w:default w:val="0"/>
                  </w:checkBox>
                </w:ffData>
              </w:fldChar>
            </w:r>
            <w:r w:rsidRPr="00E55577">
              <w:rPr>
                <w:rFonts w:ascii="Times New Roman" w:hAnsi="Times New Roman"/>
                <w:color w:val="000000"/>
                <w:sz w:val="16"/>
                <w:szCs w:val="16"/>
              </w:rPr>
              <w:instrText xml:space="preserve"> FORMCHECKBOX </w:instrText>
            </w:r>
            <w:r w:rsidR="00BA6D53">
              <w:rPr>
                <w:rFonts w:ascii="Times New Roman" w:hAnsi="Times New Roman"/>
                <w:color w:val="000000"/>
                <w:sz w:val="16"/>
                <w:szCs w:val="16"/>
              </w:rPr>
            </w:r>
            <w:r w:rsidR="00BA6D53">
              <w:rPr>
                <w:rFonts w:ascii="Times New Roman" w:hAnsi="Times New Roman"/>
                <w:color w:val="000000"/>
                <w:sz w:val="16"/>
                <w:szCs w:val="16"/>
              </w:rPr>
              <w:fldChar w:fldCharType="separate"/>
            </w:r>
            <w:r w:rsidRPr="00E55577">
              <w:rPr>
                <w:rFonts w:ascii="Times New Roman" w:hAnsi="Times New Roman"/>
                <w:color w:val="000000"/>
                <w:sz w:val="16"/>
                <w:szCs w:val="16"/>
              </w:rPr>
              <w:fldChar w:fldCharType="end"/>
            </w:r>
            <w:r w:rsidRPr="00E55577">
              <w:rPr>
                <w:rFonts w:ascii="Times New Roman" w:eastAsia="Times New Roman" w:hAnsi="Times New Roman"/>
                <w:color w:val="000000"/>
                <w:sz w:val="16"/>
                <w:szCs w:val="16"/>
              </w:rPr>
              <w:t>Innovation</w:t>
            </w:r>
          </w:p>
        </w:tc>
        <w:tc>
          <w:tcPr>
            <w:tcW w:w="1502" w:type="pct"/>
            <w:tcBorders>
              <w:top w:val="nil"/>
              <w:left w:val="nil"/>
              <w:bottom w:val="single" w:sz="4" w:space="0" w:color="auto"/>
              <w:right w:val="single" w:sz="4" w:space="0" w:color="auto"/>
            </w:tcBorders>
            <w:shd w:val="clear" w:color="auto" w:fill="auto"/>
            <w:hideMark/>
          </w:tcPr>
          <w:p w14:paraId="33F59872" w14:textId="41A86C43" w:rsidR="00D032EF" w:rsidRPr="00E55577" w:rsidRDefault="00D032EF" w:rsidP="00631A6E">
            <w:pPr>
              <w:spacing w:after="0" w:line="240" w:lineRule="auto"/>
              <w:ind w:left="360"/>
              <w:rPr>
                <w:rFonts w:ascii="Times New Roman" w:eastAsia="Times New Roman" w:hAnsi="Times New Roman"/>
                <w:color w:val="000000"/>
                <w:sz w:val="16"/>
                <w:szCs w:val="16"/>
              </w:rPr>
            </w:pPr>
          </w:p>
        </w:tc>
      </w:tr>
      <w:tr w:rsidR="00D032EF" w:rsidRPr="00E55577" w14:paraId="035DEDB3" w14:textId="77777777" w:rsidTr="00A02CAD">
        <w:trPr>
          <w:trHeight w:val="161"/>
        </w:trPr>
        <w:tc>
          <w:tcPr>
            <w:tcW w:w="964" w:type="pct"/>
            <w:tcBorders>
              <w:top w:val="nil"/>
              <w:left w:val="single" w:sz="4" w:space="0" w:color="auto"/>
              <w:bottom w:val="single" w:sz="4" w:space="0" w:color="auto"/>
              <w:right w:val="single" w:sz="4" w:space="0" w:color="auto"/>
            </w:tcBorders>
            <w:shd w:val="clear" w:color="auto" w:fill="auto"/>
            <w:hideMark/>
          </w:tcPr>
          <w:p w14:paraId="6C658FCF" w14:textId="754E233F"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108" w:type="pct"/>
            <w:tcBorders>
              <w:top w:val="nil"/>
              <w:left w:val="nil"/>
              <w:bottom w:val="single" w:sz="4" w:space="0" w:color="auto"/>
              <w:right w:val="single" w:sz="4" w:space="0" w:color="auto"/>
            </w:tcBorders>
            <w:shd w:val="clear" w:color="auto" w:fill="auto"/>
            <w:hideMark/>
          </w:tcPr>
          <w:p w14:paraId="0F4ADD22" w14:textId="51AB3114"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427" w:type="pct"/>
            <w:tcBorders>
              <w:top w:val="nil"/>
              <w:left w:val="nil"/>
              <w:bottom w:val="single" w:sz="4" w:space="0" w:color="auto"/>
              <w:right w:val="single" w:sz="4" w:space="0" w:color="auto"/>
            </w:tcBorders>
            <w:shd w:val="clear" w:color="auto" w:fill="auto"/>
            <w:hideMark/>
          </w:tcPr>
          <w:p w14:paraId="4612083D" w14:textId="77777777" w:rsidR="00D032EF" w:rsidRPr="00E55577" w:rsidRDefault="00D032EF" w:rsidP="00631A6E">
            <w:pPr>
              <w:spacing w:after="0" w:line="240" w:lineRule="auto"/>
              <w:ind w:left="360"/>
              <w:rPr>
                <w:rFonts w:ascii="Times New Roman" w:eastAsia="Times New Roman" w:hAnsi="Times New Roman"/>
                <w:color w:val="000000"/>
                <w:sz w:val="16"/>
                <w:szCs w:val="16"/>
              </w:rPr>
            </w:pPr>
            <w:r w:rsidRPr="00E55577">
              <w:rPr>
                <w:rFonts w:ascii="Times New Roman" w:hAnsi="Times New Roman"/>
                <w:color w:val="000000"/>
                <w:sz w:val="16"/>
                <w:szCs w:val="16"/>
              </w:rPr>
              <w:fldChar w:fldCharType="begin">
                <w:ffData>
                  <w:name w:val="IAP_cities"/>
                  <w:enabled/>
                  <w:calcOnExit w:val="0"/>
                  <w:checkBox>
                    <w:sizeAuto/>
                    <w:default w:val="0"/>
                  </w:checkBox>
                </w:ffData>
              </w:fldChar>
            </w:r>
            <w:r w:rsidRPr="00E55577">
              <w:rPr>
                <w:rFonts w:ascii="Times New Roman" w:hAnsi="Times New Roman"/>
                <w:color w:val="000000"/>
                <w:sz w:val="16"/>
                <w:szCs w:val="16"/>
              </w:rPr>
              <w:instrText xml:space="preserve"> FORMCHECKBOX </w:instrText>
            </w:r>
            <w:r w:rsidR="00BA6D53">
              <w:rPr>
                <w:rFonts w:ascii="Times New Roman" w:hAnsi="Times New Roman"/>
                <w:color w:val="000000"/>
                <w:sz w:val="16"/>
                <w:szCs w:val="16"/>
              </w:rPr>
            </w:r>
            <w:r w:rsidR="00BA6D53">
              <w:rPr>
                <w:rFonts w:ascii="Times New Roman" w:hAnsi="Times New Roman"/>
                <w:color w:val="000000"/>
                <w:sz w:val="16"/>
                <w:szCs w:val="16"/>
              </w:rPr>
              <w:fldChar w:fldCharType="separate"/>
            </w:r>
            <w:r w:rsidRPr="00E55577">
              <w:rPr>
                <w:rFonts w:ascii="Times New Roman" w:hAnsi="Times New Roman"/>
                <w:color w:val="000000"/>
                <w:sz w:val="16"/>
                <w:szCs w:val="16"/>
              </w:rPr>
              <w:fldChar w:fldCharType="end"/>
            </w:r>
            <w:r w:rsidRPr="00E55577">
              <w:rPr>
                <w:rFonts w:ascii="Times New Roman" w:eastAsia="Times New Roman" w:hAnsi="Times New Roman"/>
                <w:color w:val="000000"/>
                <w:sz w:val="16"/>
                <w:szCs w:val="16"/>
              </w:rPr>
              <w:t>Capacity Development</w:t>
            </w:r>
          </w:p>
        </w:tc>
        <w:tc>
          <w:tcPr>
            <w:tcW w:w="1502" w:type="pct"/>
            <w:tcBorders>
              <w:top w:val="nil"/>
              <w:left w:val="nil"/>
              <w:bottom w:val="single" w:sz="4" w:space="0" w:color="auto"/>
              <w:right w:val="single" w:sz="4" w:space="0" w:color="auto"/>
            </w:tcBorders>
            <w:shd w:val="clear" w:color="auto" w:fill="auto"/>
            <w:hideMark/>
          </w:tcPr>
          <w:p w14:paraId="3CD2F06A" w14:textId="2F86BC96" w:rsidR="00D032EF" w:rsidRPr="00E55577" w:rsidRDefault="00D032EF" w:rsidP="00631A6E">
            <w:pPr>
              <w:spacing w:after="0" w:line="240" w:lineRule="auto"/>
              <w:ind w:left="360"/>
              <w:rPr>
                <w:rFonts w:ascii="Times New Roman" w:eastAsia="Times New Roman" w:hAnsi="Times New Roman"/>
                <w:color w:val="000000"/>
                <w:sz w:val="16"/>
                <w:szCs w:val="16"/>
              </w:rPr>
            </w:pPr>
          </w:p>
        </w:tc>
      </w:tr>
      <w:tr w:rsidR="00D032EF" w:rsidRPr="00E55577" w14:paraId="498FD3CA" w14:textId="77777777" w:rsidTr="00A02CAD">
        <w:trPr>
          <w:trHeight w:val="58"/>
        </w:trPr>
        <w:tc>
          <w:tcPr>
            <w:tcW w:w="964" w:type="pct"/>
            <w:tcBorders>
              <w:top w:val="nil"/>
              <w:left w:val="single" w:sz="4" w:space="0" w:color="auto"/>
              <w:bottom w:val="single" w:sz="4" w:space="0" w:color="auto"/>
              <w:right w:val="single" w:sz="4" w:space="0" w:color="auto"/>
            </w:tcBorders>
            <w:shd w:val="clear" w:color="auto" w:fill="auto"/>
            <w:hideMark/>
          </w:tcPr>
          <w:p w14:paraId="4574A1AD" w14:textId="5EFD84AE"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108" w:type="pct"/>
            <w:tcBorders>
              <w:top w:val="nil"/>
              <w:left w:val="nil"/>
              <w:bottom w:val="single" w:sz="4" w:space="0" w:color="auto"/>
              <w:right w:val="single" w:sz="4" w:space="0" w:color="auto"/>
            </w:tcBorders>
            <w:shd w:val="clear" w:color="auto" w:fill="auto"/>
            <w:hideMark/>
          </w:tcPr>
          <w:p w14:paraId="266B45C9" w14:textId="3ED7FE46"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427" w:type="pct"/>
            <w:tcBorders>
              <w:top w:val="nil"/>
              <w:left w:val="nil"/>
              <w:bottom w:val="single" w:sz="4" w:space="0" w:color="auto"/>
              <w:right w:val="single" w:sz="4" w:space="0" w:color="auto"/>
            </w:tcBorders>
            <w:shd w:val="clear" w:color="auto" w:fill="auto"/>
            <w:hideMark/>
          </w:tcPr>
          <w:p w14:paraId="7C6104FC" w14:textId="77777777" w:rsidR="00D032EF" w:rsidRPr="00E55577" w:rsidRDefault="00D032EF" w:rsidP="00631A6E">
            <w:pPr>
              <w:spacing w:after="0" w:line="240" w:lineRule="auto"/>
              <w:ind w:left="360"/>
              <w:rPr>
                <w:rFonts w:ascii="Times New Roman" w:eastAsia="Times New Roman" w:hAnsi="Times New Roman"/>
                <w:color w:val="000000"/>
                <w:sz w:val="16"/>
                <w:szCs w:val="16"/>
              </w:rPr>
            </w:pPr>
            <w:r w:rsidRPr="00E55577">
              <w:rPr>
                <w:rFonts w:ascii="Times New Roman" w:hAnsi="Times New Roman"/>
                <w:color w:val="000000"/>
                <w:sz w:val="16"/>
                <w:szCs w:val="16"/>
              </w:rPr>
              <w:fldChar w:fldCharType="begin">
                <w:ffData>
                  <w:name w:val="IAP_cities"/>
                  <w:enabled/>
                  <w:calcOnExit w:val="0"/>
                  <w:checkBox>
                    <w:sizeAuto/>
                    <w:default w:val="0"/>
                  </w:checkBox>
                </w:ffData>
              </w:fldChar>
            </w:r>
            <w:r w:rsidRPr="00E55577">
              <w:rPr>
                <w:rFonts w:ascii="Times New Roman" w:hAnsi="Times New Roman"/>
                <w:color w:val="000000"/>
                <w:sz w:val="16"/>
                <w:szCs w:val="16"/>
              </w:rPr>
              <w:instrText xml:space="preserve"> FORMCHECKBOX </w:instrText>
            </w:r>
            <w:r w:rsidR="00BA6D53">
              <w:rPr>
                <w:rFonts w:ascii="Times New Roman" w:hAnsi="Times New Roman"/>
                <w:color w:val="000000"/>
                <w:sz w:val="16"/>
                <w:szCs w:val="16"/>
              </w:rPr>
            </w:r>
            <w:r w:rsidR="00BA6D53">
              <w:rPr>
                <w:rFonts w:ascii="Times New Roman" w:hAnsi="Times New Roman"/>
                <w:color w:val="000000"/>
                <w:sz w:val="16"/>
                <w:szCs w:val="16"/>
              </w:rPr>
              <w:fldChar w:fldCharType="separate"/>
            </w:r>
            <w:r w:rsidRPr="00E55577">
              <w:rPr>
                <w:rFonts w:ascii="Times New Roman" w:hAnsi="Times New Roman"/>
                <w:color w:val="000000"/>
                <w:sz w:val="16"/>
                <w:szCs w:val="16"/>
              </w:rPr>
              <w:fldChar w:fldCharType="end"/>
            </w:r>
            <w:r w:rsidRPr="00E55577">
              <w:rPr>
                <w:rFonts w:ascii="Times New Roman" w:eastAsia="Times New Roman" w:hAnsi="Times New Roman"/>
                <w:color w:val="000000"/>
                <w:sz w:val="16"/>
                <w:szCs w:val="16"/>
              </w:rPr>
              <w:t>Learning</w:t>
            </w:r>
          </w:p>
        </w:tc>
        <w:tc>
          <w:tcPr>
            <w:tcW w:w="1502" w:type="pct"/>
            <w:tcBorders>
              <w:top w:val="nil"/>
              <w:left w:val="nil"/>
              <w:bottom w:val="single" w:sz="4" w:space="0" w:color="auto"/>
              <w:right w:val="single" w:sz="4" w:space="0" w:color="auto"/>
            </w:tcBorders>
            <w:shd w:val="clear" w:color="auto" w:fill="auto"/>
            <w:hideMark/>
          </w:tcPr>
          <w:p w14:paraId="31093700" w14:textId="7F428EF4" w:rsidR="00D032EF" w:rsidRPr="00E55577" w:rsidRDefault="00D032EF" w:rsidP="00631A6E">
            <w:pPr>
              <w:spacing w:after="0" w:line="240" w:lineRule="auto"/>
              <w:ind w:left="360"/>
              <w:rPr>
                <w:rFonts w:ascii="Times New Roman" w:eastAsia="Times New Roman" w:hAnsi="Times New Roman"/>
                <w:color w:val="000000"/>
                <w:sz w:val="16"/>
                <w:szCs w:val="16"/>
              </w:rPr>
            </w:pPr>
          </w:p>
        </w:tc>
      </w:tr>
      <w:tr w:rsidR="00D032EF" w:rsidRPr="00E55577" w14:paraId="635C3B6E" w14:textId="77777777" w:rsidTr="00A02CAD">
        <w:trPr>
          <w:trHeight w:val="359"/>
        </w:trPr>
        <w:tc>
          <w:tcPr>
            <w:tcW w:w="964" w:type="pct"/>
            <w:tcBorders>
              <w:top w:val="nil"/>
              <w:left w:val="single" w:sz="4" w:space="0" w:color="auto"/>
              <w:bottom w:val="single" w:sz="4" w:space="0" w:color="auto"/>
              <w:right w:val="single" w:sz="4" w:space="0" w:color="auto"/>
            </w:tcBorders>
            <w:shd w:val="clear" w:color="auto" w:fill="auto"/>
            <w:hideMark/>
          </w:tcPr>
          <w:p w14:paraId="2DBCCF97" w14:textId="37732A71" w:rsidR="00D032EF" w:rsidRPr="00E55577" w:rsidRDefault="00D032EF" w:rsidP="00631A6E">
            <w:pPr>
              <w:spacing w:after="0" w:line="240" w:lineRule="auto"/>
              <w:ind w:left="360"/>
              <w:rPr>
                <w:rFonts w:ascii="Times New Roman" w:eastAsia="Times New Roman" w:hAnsi="Times New Roman"/>
                <w:b/>
                <w:bCs/>
                <w:iCs/>
                <w:color w:val="000000"/>
                <w:sz w:val="16"/>
                <w:szCs w:val="16"/>
              </w:rPr>
            </w:pPr>
          </w:p>
        </w:tc>
        <w:tc>
          <w:tcPr>
            <w:tcW w:w="1108" w:type="pct"/>
            <w:tcBorders>
              <w:top w:val="nil"/>
              <w:left w:val="nil"/>
              <w:bottom w:val="single" w:sz="4" w:space="0" w:color="auto"/>
              <w:right w:val="single" w:sz="4" w:space="0" w:color="auto"/>
            </w:tcBorders>
            <w:shd w:val="clear" w:color="auto" w:fill="auto"/>
            <w:hideMark/>
          </w:tcPr>
          <w:p w14:paraId="3F749A37" w14:textId="77777777" w:rsidR="00D032EF" w:rsidRPr="00E55577" w:rsidRDefault="00D032EF" w:rsidP="00631A6E">
            <w:pPr>
              <w:spacing w:after="0" w:line="240" w:lineRule="auto"/>
              <w:ind w:left="360"/>
              <w:rPr>
                <w:rFonts w:ascii="Times New Roman" w:eastAsia="Times New Roman" w:hAnsi="Times New Roman"/>
                <w:b/>
                <w:bCs/>
                <w:color w:val="000000"/>
                <w:sz w:val="16"/>
                <w:szCs w:val="16"/>
              </w:rPr>
            </w:pPr>
            <w:r w:rsidRPr="00E55577">
              <w:rPr>
                <w:rFonts w:ascii="Times New Roman" w:hAnsi="Times New Roman"/>
                <w:color w:val="000000"/>
                <w:sz w:val="16"/>
                <w:szCs w:val="16"/>
              </w:rPr>
              <w:fldChar w:fldCharType="begin">
                <w:ffData>
                  <w:name w:val="IAP_cities"/>
                  <w:enabled/>
                  <w:calcOnExit w:val="0"/>
                  <w:checkBox>
                    <w:sizeAuto/>
                    <w:default w:val="0"/>
                  </w:checkBox>
                </w:ffData>
              </w:fldChar>
            </w:r>
            <w:r w:rsidRPr="00E55577">
              <w:rPr>
                <w:rFonts w:ascii="Times New Roman" w:hAnsi="Times New Roman"/>
                <w:color w:val="000000"/>
                <w:sz w:val="16"/>
                <w:szCs w:val="16"/>
              </w:rPr>
              <w:instrText xml:space="preserve"> FORMCHECKBOX </w:instrText>
            </w:r>
            <w:r w:rsidR="00BA6D53">
              <w:rPr>
                <w:rFonts w:ascii="Times New Roman" w:hAnsi="Times New Roman"/>
                <w:color w:val="000000"/>
                <w:sz w:val="16"/>
                <w:szCs w:val="16"/>
              </w:rPr>
            </w:r>
            <w:r w:rsidR="00BA6D53">
              <w:rPr>
                <w:rFonts w:ascii="Times New Roman" w:hAnsi="Times New Roman"/>
                <w:color w:val="000000"/>
                <w:sz w:val="16"/>
                <w:szCs w:val="16"/>
              </w:rPr>
              <w:fldChar w:fldCharType="separate"/>
            </w:r>
            <w:r w:rsidRPr="00E55577">
              <w:rPr>
                <w:rFonts w:ascii="Times New Roman" w:hAnsi="Times New Roman"/>
                <w:color w:val="000000"/>
                <w:sz w:val="16"/>
                <w:szCs w:val="16"/>
              </w:rPr>
              <w:fldChar w:fldCharType="end"/>
            </w:r>
            <w:r w:rsidRPr="00E55577">
              <w:rPr>
                <w:rFonts w:ascii="Times New Roman" w:eastAsia="Times New Roman" w:hAnsi="Times New Roman"/>
                <w:b/>
                <w:bCs/>
                <w:color w:val="000000"/>
                <w:sz w:val="16"/>
                <w:szCs w:val="16"/>
              </w:rPr>
              <w:t>Stakeholder Engagement Plan</w:t>
            </w:r>
          </w:p>
        </w:tc>
        <w:tc>
          <w:tcPr>
            <w:tcW w:w="1427" w:type="pct"/>
            <w:tcBorders>
              <w:top w:val="single" w:sz="4" w:space="0" w:color="auto"/>
              <w:left w:val="nil"/>
              <w:bottom w:val="single" w:sz="4" w:space="0" w:color="auto"/>
              <w:right w:val="single" w:sz="4" w:space="0" w:color="auto"/>
            </w:tcBorders>
            <w:shd w:val="clear" w:color="auto" w:fill="auto"/>
            <w:hideMark/>
          </w:tcPr>
          <w:p w14:paraId="774CF8F5" w14:textId="582FF802" w:rsidR="00D032EF" w:rsidRPr="00E55577" w:rsidRDefault="00D032EF" w:rsidP="00631A6E">
            <w:pPr>
              <w:spacing w:after="0" w:line="240" w:lineRule="auto"/>
              <w:ind w:left="360"/>
              <w:rPr>
                <w:rFonts w:ascii="Times New Roman" w:eastAsia="Times New Roman" w:hAnsi="Times New Roman"/>
                <w:color w:val="000000"/>
                <w:sz w:val="16"/>
                <w:szCs w:val="16"/>
              </w:rPr>
            </w:pPr>
          </w:p>
        </w:tc>
        <w:tc>
          <w:tcPr>
            <w:tcW w:w="1502" w:type="pct"/>
            <w:tcBorders>
              <w:top w:val="nil"/>
              <w:left w:val="nil"/>
              <w:bottom w:val="single" w:sz="4" w:space="0" w:color="auto"/>
              <w:right w:val="single" w:sz="4" w:space="0" w:color="auto"/>
            </w:tcBorders>
            <w:shd w:val="clear" w:color="auto" w:fill="auto"/>
            <w:hideMark/>
          </w:tcPr>
          <w:p w14:paraId="5EF7CC0F" w14:textId="434A3F17" w:rsidR="00D032EF" w:rsidRPr="00E55577" w:rsidRDefault="00D032EF" w:rsidP="00631A6E">
            <w:pPr>
              <w:spacing w:after="0" w:line="240" w:lineRule="auto"/>
              <w:ind w:left="360"/>
              <w:rPr>
                <w:rFonts w:ascii="Times New Roman" w:eastAsia="Times New Roman" w:hAnsi="Times New Roman"/>
                <w:color w:val="000000"/>
                <w:sz w:val="16"/>
                <w:szCs w:val="16"/>
              </w:rPr>
            </w:pPr>
          </w:p>
        </w:tc>
      </w:tr>
      <w:tr w:rsidR="00D032EF" w:rsidRPr="00E55577" w14:paraId="43EED095" w14:textId="77777777" w:rsidTr="00A02CAD">
        <w:trPr>
          <w:trHeight w:val="58"/>
        </w:trPr>
        <w:tc>
          <w:tcPr>
            <w:tcW w:w="964" w:type="pct"/>
            <w:tcBorders>
              <w:top w:val="nil"/>
              <w:left w:val="single" w:sz="4" w:space="0" w:color="auto"/>
              <w:bottom w:val="single" w:sz="4" w:space="0" w:color="auto"/>
              <w:right w:val="single" w:sz="4" w:space="0" w:color="auto"/>
            </w:tcBorders>
            <w:shd w:val="clear" w:color="auto" w:fill="auto"/>
            <w:hideMark/>
          </w:tcPr>
          <w:p w14:paraId="6460DEF3" w14:textId="77777777" w:rsidR="00D032EF" w:rsidRPr="00E55577" w:rsidRDefault="00D032EF" w:rsidP="00631A6E">
            <w:pPr>
              <w:spacing w:after="0" w:line="240" w:lineRule="auto"/>
              <w:ind w:left="360"/>
              <w:rPr>
                <w:rFonts w:ascii="Times New Roman" w:eastAsia="Times New Roman" w:hAnsi="Times New Roman"/>
                <w:b/>
                <w:bCs/>
                <w:color w:val="000000"/>
                <w:sz w:val="16"/>
                <w:szCs w:val="16"/>
              </w:rPr>
            </w:pPr>
            <w:r w:rsidRPr="00E55577">
              <w:rPr>
                <w:rFonts w:ascii="Times New Roman" w:hAnsi="Times New Roman"/>
                <w:color w:val="000000"/>
                <w:sz w:val="16"/>
                <w:szCs w:val="16"/>
              </w:rPr>
              <w:fldChar w:fldCharType="begin">
                <w:ffData>
                  <w:name w:val="IAP_cities"/>
                  <w:enabled/>
                  <w:calcOnExit w:val="0"/>
                  <w:checkBox>
                    <w:sizeAuto/>
                    <w:default w:val="0"/>
                  </w:checkBox>
                </w:ffData>
              </w:fldChar>
            </w:r>
            <w:r w:rsidRPr="00E55577">
              <w:rPr>
                <w:rFonts w:ascii="Times New Roman" w:hAnsi="Times New Roman"/>
                <w:color w:val="000000"/>
                <w:sz w:val="16"/>
                <w:szCs w:val="16"/>
              </w:rPr>
              <w:instrText xml:space="preserve"> FORMCHECKBOX </w:instrText>
            </w:r>
            <w:r w:rsidR="00BA6D53">
              <w:rPr>
                <w:rFonts w:ascii="Times New Roman" w:hAnsi="Times New Roman"/>
                <w:color w:val="000000"/>
                <w:sz w:val="16"/>
                <w:szCs w:val="16"/>
              </w:rPr>
            </w:r>
            <w:r w:rsidR="00BA6D53">
              <w:rPr>
                <w:rFonts w:ascii="Times New Roman" w:hAnsi="Times New Roman"/>
                <w:color w:val="000000"/>
                <w:sz w:val="16"/>
                <w:szCs w:val="16"/>
              </w:rPr>
              <w:fldChar w:fldCharType="separate"/>
            </w:r>
            <w:r w:rsidRPr="00E55577">
              <w:rPr>
                <w:rFonts w:ascii="Times New Roman" w:hAnsi="Times New Roman"/>
                <w:color w:val="000000"/>
                <w:sz w:val="16"/>
                <w:szCs w:val="16"/>
              </w:rPr>
              <w:fldChar w:fldCharType="end"/>
            </w:r>
            <w:r w:rsidRPr="00E55577">
              <w:rPr>
                <w:rFonts w:ascii="Times New Roman" w:eastAsia="Times New Roman" w:hAnsi="Times New Roman"/>
                <w:b/>
                <w:bCs/>
                <w:color w:val="000000"/>
                <w:sz w:val="16"/>
                <w:szCs w:val="16"/>
              </w:rPr>
              <w:t xml:space="preserve">Gender Equality </w:t>
            </w:r>
          </w:p>
        </w:tc>
        <w:tc>
          <w:tcPr>
            <w:tcW w:w="1108" w:type="pct"/>
            <w:tcBorders>
              <w:top w:val="nil"/>
              <w:left w:val="nil"/>
              <w:bottom w:val="single" w:sz="4" w:space="0" w:color="auto"/>
              <w:right w:val="single" w:sz="4" w:space="0" w:color="auto"/>
            </w:tcBorders>
            <w:shd w:val="clear" w:color="auto" w:fill="auto"/>
            <w:hideMark/>
          </w:tcPr>
          <w:p w14:paraId="7355F102" w14:textId="12633172"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427" w:type="pct"/>
            <w:tcBorders>
              <w:top w:val="nil"/>
              <w:left w:val="nil"/>
              <w:bottom w:val="single" w:sz="4" w:space="0" w:color="auto"/>
              <w:right w:val="single" w:sz="4" w:space="0" w:color="auto"/>
            </w:tcBorders>
            <w:shd w:val="clear" w:color="auto" w:fill="auto"/>
            <w:hideMark/>
          </w:tcPr>
          <w:p w14:paraId="430BC6AC" w14:textId="026C9EF6" w:rsidR="00D032EF" w:rsidRPr="00E55577" w:rsidRDefault="00D032EF" w:rsidP="00631A6E">
            <w:pPr>
              <w:spacing w:after="0" w:line="240" w:lineRule="auto"/>
              <w:ind w:left="360"/>
              <w:rPr>
                <w:rFonts w:ascii="Times New Roman" w:eastAsia="Times New Roman" w:hAnsi="Times New Roman"/>
                <w:color w:val="000000"/>
                <w:sz w:val="16"/>
                <w:szCs w:val="16"/>
              </w:rPr>
            </w:pPr>
          </w:p>
        </w:tc>
        <w:tc>
          <w:tcPr>
            <w:tcW w:w="1502" w:type="pct"/>
            <w:tcBorders>
              <w:top w:val="nil"/>
              <w:left w:val="nil"/>
              <w:bottom w:val="single" w:sz="4" w:space="0" w:color="auto"/>
              <w:right w:val="single" w:sz="4" w:space="0" w:color="auto"/>
            </w:tcBorders>
            <w:shd w:val="clear" w:color="auto" w:fill="auto"/>
            <w:hideMark/>
          </w:tcPr>
          <w:p w14:paraId="35D19285" w14:textId="1C1AEDDB" w:rsidR="00D032EF" w:rsidRPr="00E55577" w:rsidRDefault="00D032EF" w:rsidP="00631A6E">
            <w:pPr>
              <w:spacing w:after="0" w:line="240" w:lineRule="auto"/>
              <w:ind w:left="360"/>
              <w:rPr>
                <w:rFonts w:ascii="Times New Roman" w:eastAsia="Times New Roman" w:hAnsi="Times New Roman"/>
                <w:color w:val="000000"/>
                <w:sz w:val="16"/>
                <w:szCs w:val="16"/>
              </w:rPr>
            </w:pPr>
          </w:p>
        </w:tc>
      </w:tr>
      <w:tr w:rsidR="00D032EF" w:rsidRPr="00E55577" w14:paraId="32966700" w14:textId="77777777" w:rsidTr="00A02CAD">
        <w:trPr>
          <w:trHeight w:val="58"/>
        </w:trPr>
        <w:tc>
          <w:tcPr>
            <w:tcW w:w="964" w:type="pct"/>
            <w:tcBorders>
              <w:top w:val="nil"/>
              <w:left w:val="single" w:sz="4" w:space="0" w:color="auto"/>
              <w:bottom w:val="single" w:sz="4" w:space="0" w:color="auto"/>
              <w:right w:val="single" w:sz="4" w:space="0" w:color="auto"/>
            </w:tcBorders>
            <w:shd w:val="clear" w:color="auto" w:fill="auto"/>
            <w:hideMark/>
          </w:tcPr>
          <w:p w14:paraId="3BC4BCEB" w14:textId="50239DA9"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108" w:type="pct"/>
            <w:tcBorders>
              <w:top w:val="nil"/>
              <w:left w:val="nil"/>
              <w:bottom w:val="single" w:sz="4" w:space="0" w:color="auto"/>
              <w:right w:val="single" w:sz="4" w:space="0" w:color="auto"/>
            </w:tcBorders>
            <w:shd w:val="clear" w:color="auto" w:fill="auto"/>
            <w:hideMark/>
          </w:tcPr>
          <w:p w14:paraId="05906694" w14:textId="77777777" w:rsidR="00D032EF" w:rsidRPr="00E55577" w:rsidRDefault="00D032EF" w:rsidP="00631A6E">
            <w:pPr>
              <w:spacing w:after="0" w:line="240" w:lineRule="auto"/>
              <w:ind w:left="360"/>
              <w:rPr>
                <w:rFonts w:ascii="Times New Roman" w:eastAsia="Times New Roman" w:hAnsi="Times New Roman"/>
                <w:b/>
                <w:bCs/>
                <w:color w:val="000000"/>
                <w:sz w:val="16"/>
                <w:szCs w:val="16"/>
              </w:rPr>
            </w:pPr>
            <w:r w:rsidRPr="00E55577">
              <w:rPr>
                <w:rFonts w:ascii="Times New Roman" w:hAnsi="Times New Roman"/>
                <w:color w:val="000000"/>
                <w:sz w:val="16"/>
                <w:szCs w:val="16"/>
              </w:rPr>
              <w:fldChar w:fldCharType="begin">
                <w:ffData>
                  <w:name w:val=""/>
                  <w:enabled/>
                  <w:calcOnExit w:val="0"/>
                  <w:checkBox>
                    <w:sizeAuto/>
                    <w:default w:val="1"/>
                  </w:checkBox>
                </w:ffData>
              </w:fldChar>
            </w:r>
            <w:r w:rsidRPr="00E55577">
              <w:rPr>
                <w:rFonts w:ascii="Times New Roman" w:hAnsi="Times New Roman"/>
                <w:color w:val="000000"/>
                <w:sz w:val="16"/>
                <w:szCs w:val="16"/>
              </w:rPr>
              <w:instrText xml:space="preserve"> FORMCHECKBOX </w:instrText>
            </w:r>
            <w:r w:rsidR="00BA6D53">
              <w:rPr>
                <w:rFonts w:ascii="Times New Roman" w:hAnsi="Times New Roman"/>
                <w:color w:val="000000"/>
                <w:sz w:val="16"/>
                <w:szCs w:val="16"/>
              </w:rPr>
            </w:r>
            <w:r w:rsidR="00BA6D53">
              <w:rPr>
                <w:rFonts w:ascii="Times New Roman" w:hAnsi="Times New Roman"/>
                <w:color w:val="000000"/>
                <w:sz w:val="16"/>
                <w:szCs w:val="16"/>
              </w:rPr>
              <w:fldChar w:fldCharType="separate"/>
            </w:r>
            <w:r w:rsidRPr="00E55577">
              <w:rPr>
                <w:rFonts w:ascii="Times New Roman" w:hAnsi="Times New Roman"/>
                <w:color w:val="000000"/>
                <w:sz w:val="16"/>
                <w:szCs w:val="16"/>
              </w:rPr>
              <w:fldChar w:fldCharType="end"/>
            </w:r>
            <w:r w:rsidRPr="00E55577">
              <w:rPr>
                <w:rFonts w:ascii="Times New Roman" w:eastAsia="Times New Roman" w:hAnsi="Times New Roman"/>
                <w:b/>
                <w:bCs/>
                <w:color w:val="000000"/>
                <w:sz w:val="16"/>
                <w:szCs w:val="16"/>
              </w:rPr>
              <w:t>Gender Mainstreaming</w:t>
            </w:r>
          </w:p>
        </w:tc>
        <w:tc>
          <w:tcPr>
            <w:tcW w:w="1427" w:type="pct"/>
            <w:tcBorders>
              <w:top w:val="nil"/>
              <w:left w:val="nil"/>
              <w:bottom w:val="single" w:sz="4" w:space="0" w:color="auto"/>
              <w:right w:val="single" w:sz="4" w:space="0" w:color="auto"/>
            </w:tcBorders>
            <w:shd w:val="clear" w:color="auto" w:fill="auto"/>
          </w:tcPr>
          <w:p w14:paraId="0FBC0220" w14:textId="77777777" w:rsidR="00D032EF" w:rsidRPr="00E55577" w:rsidRDefault="00D032EF" w:rsidP="00631A6E">
            <w:pPr>
              <w:spacing w:after="0" w:line="240" w:lineRule="auto"/>
              <w:ind w:left="360"/>
              <w:rPr>
                <w:rFonts w:ascii="Times New Roman" w:eastAsia="Times New Roman" w:hAnsi="Times New Roman"/>
                <w:color w:val="000000"/>
                <w:sz w:val="16"/>
                <w:szCs w:val="16"/>
              </w:rPr>
            </w:pPr>
          </w:p>
        </w:tc>
        <w:tc>
          <w:tcPr>
            <w:tcW w:w="1502" w:type="pct"/>
            <w:tcBorders>
              <w:top w:val="nil"/>
              <w:left w:val="nil"/>
              <w:bottom w:val="single" w:sz="4" w:space="0" w:color="auto"/>
              <w:right w:val="single" w:sz="4" w:space="0" w:color="auto"/>
            </w:tcBorders>
            <w:shd w:val="clear" w:color="auto" w:fill="auto"/>
            <w:hideMark/>
          </w:tcPr>
          <w:p w14:paraId="3AAA4E9B" w14:textId="01644898" w:rsidR="00D032EF" w:rsidRPr="00E55577" w:rsidRDefault="00D032EF" w:rsidP="00631A6E">
            <w:pPr>
              <w:spacing w:after="0" w:line="240" w:lineRule="auto"/>
              <w:ind w:left="360"/>
              <w:rPr>
                <w:rFonts w:ascii="Times New Roman" w:eastAsia="Times New Roman" w:hAnsi="Times New Roman"/>
                <w:color w:val="000000"/>
                <w:sz w:val="16"/>
                <w:szCs w:val="16"/>
              </w:rPr>
            </w:pPr>
          </w:p>
        </w:tc>
      </w:tr>
      <w:tr w:rsidR="00D032EF" w:rsidRPr="00E55577" w14:paraId="13A2E7DC" w14:textId="77777777" w:rsidTr="00A02CAD">
        <w:trPr>
          <w:trHeight w:val="58"/>
        </w:trPr>
        <w:tc>
          <w:tcPr>
            <w:tcW w:w="964" w:type="pct"/>
            <w:tcBorders>
              <w:top w:val="nil"/>
              <w:left w:val="single" w:sz="4" w:space="0" w:color="auto"/>
              <w:bottom w:val="single" w:sz="4" w:space="0" w:color="auto"/>
              <w:right w:val="single" w:sz="4" w:space="0" w:color="auto"/>
            </w:tcBorders>
            <w:shd w:val="clear" w:color="auto" w:fill="auto"/>
          </w:tcPr>
          <w:p w14:paraId="4EFA4AE8" w14:textId="77777777"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108" w:type="pct"/>
            <w:tcBorders>
              <w:top w:val="nil"/>
              <w:left w:val="nil"/>
              <w:bottom w:val="single" w:sz="4" w:space="0" w:color="auto"/>
              <w:right w:val="single" w:sz="4" w:space="0" w:color="auto"/>
            </w:tcBorders>
            <w:shd w:val="clear" w:color="auto" w:fill="auto"/>
          </w:tcPr>
          <w:p w14:paraId="7318934D" w14:textId="77777777" w:rsidR="00D032EF" w:rsidRPr="00E55577" w:rsidRDefault="00D032EF" w:rsidP="00631A6E">
            <w:pPr>
              <w:spacing w:after="0" w:line="240" w:lineRule="auto"/>
              <w:ind w:left="360"/>
              <w:rPr>
                <w:rFonts w:ascii="Times New Roman" w:hAnsi="Times New Roman"/>
                <w:color w:val="000000"/>
                <w:sz w:val="16"/>
                <w:szCs w:val="16"/>
              </w:rPr>
            </w:pPr>
          </w:p>
        </w:tc>
        <w:tc>
          <w:tcPr>
            <w:tcW w:w="1427" w:type="pct"/>
            <w:tcBorders>
              <w:top w:val="nil"/>
              <w:left w:val="nil"/>
              <w:bottom w:val="single" w:sz="4" w:space="0" w:color="auto"/>
              <w:right w:val="single" w:sz="4" w:space="0" w:color="auto"/>
            </w:tcBorders>
            <w:shd w:val="clear" w:color="auto" w:fill="auto"/>
          </w:tcPr>
          <w:p w14:paraId="10D7D5D4" w14:textId="77777777" w:rsidR="00D032EF" w:rsidRPr="00E55577" w:rsidRDefault="00D032EF" w:rsidP="00631A6E">
            <w:pPr>
              <w:spacing w:after="0" w:line="240" w:lineRule="auto"/>
              <w:ind w:left="360"/>
              <w:rPr>
                <w:rFonts w:ascii="Times New Roman" w:eastAsia="Times New Roman" w:hAnsi="Times New Roman"/>
                <w:color w:val="000000"/>
                <w:sz w:val="16"/>
                <w:szCs w:val="16"/>
              </w:rPr>
            </w:pPr>
            <w:r w:rsidRPr="00E55577">
              <w:rPr>
                <w:rFonts w:ascii="Times New Roman" w:eastAsia="Times New Roman" w:hAnsi="Times New Roman"/>
                <w:color w:val="000000"/>
                <w:sz w:val="16"/>
                <w:szCs w:val="16"/>
              </w:rPr>
              <w:t xml:space="preserve"> </w:t>
            </w:r>
            <w:r w:rsidRPr="00E55577">
              <w:rPr>
                <w:rFonts w:ascii="Times New Roman" w:hAnsi="Times New Roman"/>
                <w:color w:val="000000"/>
                <w:sz w:val="16"/>
                <w:szCs w:val="16"/>
              </w:rPr>
              <w:fldChar w:fldCharType="begin">
                <w:ffData>
                  <w:name w:val=""/>
                  <w:enabled/>
                  <w:calcOnExit w:val="0"/>
                  <w:checkBox>
                    <w:sizeAuto/>
                    <w:default w:val="1"/>
                  </w:checkBox>
                </w:ffData>
              </w:fldChar>
            </w:r>
            <w:r w:rsidRPr="00E55577">
              <w:rPr>
                <w:rFonts w:ascii="Times New Roman" w:hAnsi="Times New Roman"/>
                <w:color w:val="000000"/>
                <w:sz w:val="16"/>
                <w:szCs w:val="16"/>
              </w:rPr>
              <w:instrText xml:space="preserve"> FORMCHECKBOX </w:instrText>
            </w:r>
            <w:r w:rsidR="00BA6D53">
              <w:rPr>
                <w:rFonts w:ascii="Times New Roman" w:hAnsi="Times New Roman"/>
                <w:color w:val="000000"/>
                <w:sz w:val="16"/>
                <w:szCs w:val="16"/>
              </w:rPr>
            </w:r>
            <w:r w:rsidR="00BA6D53">
              <w:rPr>
                <w:rFonts w:ascii="Times New Roman" w:hAnsi="Times New Roman"/>
                <w:color w:val="000000"/>
                <w:sz w:val="16"/>
                <w:szCs w:val="16"/>
              </w:rPr>
              <w:fldChar w:fldCharType="separate"/>
            </w:r>
            <w:r w:rsidRPr="00E55577">
              <w:rPr>
                <w:rFonts w:ascii="Times New Roman" w:hAnsi="Times New Roman"/>
                <w:color w:val="000000"/>
                <w:sz w:val="16"/>
                <w:szCs w:val="16"/>
              </w:rPr>
              <w:fldChar w:fldCharType="end"/>
            </w:r>
            <w:r w:rsidRPr="00E55577">
              <w:rPr>
                <w:rFonts w:ascii="Times New Roman" w:eastAsia="Times New Roman" w:hAnsi="Times New Roman"/>
                <w:color w:val="000000"/>
                <w:sz w:val="16"/>
                <w:szCs w:val="16"/>
              </w:rPr>
              <w:t>Beneficiaries</w:t>
            </w:r>
          </w:p>
        </w:tc>
        <w:tc>
          <w:tcPr>
            <w:tcW w:w="1502" w:type="pct"/>
            <w:tcBorders>
              <w:top w:val="nil"/>
              <w:left w:val="nil"/>
              <w:bottom w:val="single" w:sz="4" w:space="0" w:color="auto"/>
              <w:right w:val="single" w:sz="4" w:space="0" w:color="auto"/>
            </w:tcBorders>
            <w:shd w:val="clear" w:color="auto" w:fill="auto"/>
          </w:tcPr>
          <w:p w14:paraId="4332EC60" w14:textId="77777777" w:rsidR="00D032EF" w:rsidRPr="00E55577" w:rsidRDefault="00D032EF" w:rsidP="00631A6E">
            <w:pPr>
              <w:spacing w:after="0" w:line="240" w:lineRule="auto"/>
              <w:ind w:left="360"/>
              <w:rPr>
                <w:rFonts w:ascii="Times New Roman" w:eastAsia="Times New Roman" w:hAnsi="Times New Roman"/>
                <w:color w:val="000000"/>
                <w:sz w:val="16"/>
                <w:szCs w:val="16"/>
              </w:rPr>
            </w:pPr>
          </w:p>
        </w:tc>
      </w:tr>
      <w:tr w:rsidR="00D032EF" w:rsidRPr="00E55577" w14:paraId="1B63CC7A" w14:textId="77777777" w:rsidTr="00A02CAD">
        <w:trPr>
          <w:trHeight w:val="143"/>
        </w:trPr>
        <w:tc>
          <w:tcPr>
            <w:tcW w:w="964" w:type="pct"/>
            <w:tcBorders>
              <w:top w:val="nil"/>
              <w:left w:val="single" w:sz="4" w:space="0" w:color="auto"/>
              <w:bottom w:val="single" w:sz="4" w:space="0" w:color="auto"/>
              <w:right w:val="single" w:sz="4" w:space="0" w:color="auto"/>
            </w:tcBorders>
            <w:shd w:val="clear" w:color="auto" w:fill="auto"/>
            <w:hideMark/>
          </w:tcPr>
          <w:p w14:paraId="6BA59340" w14:textId="7F41ADC8"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108" w:type="pct"/>
            <w:tcBorders>
              <w:top w:val="nil"/>
              <w:left w:val="nil"/>
              <w:bottom w:val="single" w:sz="4" w:space="0" w:color="auto"/>
              <w:right w:val="single" w:sz="4" w:space="0" w:color="auto"/>
            </w:tcBorders>
            <w:shd w:val="clear" w:color="auto" w:fill="auto"/>
            <w:hideMark/>
          </w:tcPr>
          <w:p w14:paraId="4A0EDE28" w14:textId="15B4C533"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427" w:type="pct"/>
            <w:tcBorders>
              <w:top w:val="nil"/>
              <w:left w:val="nil"/>
              <w:bottom w:val="single" w:sz="4" w:space="0" w:color="auto"/>
              <w:right w:val="single" w:sz="4" w:space="0" w:color="auto"/>
            </w:tcBorders>
            <w:shd w:val="clear" w:color="auto" w:fill="auto"/>
          </w:tcPr>
          <w:p w14:paraId="376D918E" w14:textId="77777777" w:rsidR="00D032EF" w:rsidRPr="00E55577" w:rsidRDefault="00D032EF" w:rsidP="00631A6E">
            <w:pPr>
              <w:spacing w:after="0" w:line="240" w:lineRule="auto"/>
              <w:ind w:left="360"/>
              <w:rPr>
                <w:rFonts w:ascii="Times New Roman" w:eastAsia="Times New Roman" w:hAnsi="Times New Roman"/>
                <w:color w:val="000000"/>
                <w:sz w:val="16"/>
                <w:szCs w:val="16"/>
              </w:rPr>
            </w:pPr>
            <w:r w:rsidRPr="00E55577">
              <w:rPr>
                <w:rFonts w:ascii="Times New Roman" w:eastAsia="Times New Roman" w:hAnsi="Times New Roman"/>
                <w:color w:val="000000"/>
                <w:sz w:val="16"/>
                <w:szCs w:val="16"/>
              </w:rPr>
              <w:t xml:space="preserve"> </w:t>
            </w:r>
            <w:r w:rsidRPr="00E55577">
              <w:rPr>
                <w:rFonts w:ascii="Times New Roman" w:hAnsi="Times New Roman"/>
                <w:color w:val="000000"/>
                <w:sz w:val="16"/>
                <w:szCs w:val="16"/>
              </w:rPr>
              <w:fldChar w:fldCharType="begin">
                <w:ffData>
                  <w:name w:val="IAP_cities"/>
                  <w:enabled/>
                  <w:calcOnExit w:val="0"/>
                  <w:checkBox>
                    <w:sizeAuto/>
                    <w:default w:val="0"/>
                  </w:checkBox>
                </w:ffData>
              </w:fldChar>
            </w:r>
            <w:r w:rsidRPr="00E55577">
              <w:rPr>
                <w:rFonts w:ascii="Times New Roman" w:hAnsi="Times New Roman"/>
                <w:color w:val="000000"/>
                <w:sz w:val="16"/>
                <w:szCs w:val="16"/>
              </w:rPr>
              <w:instrText xml:space="preserve"> FORMCHECKBOX </w:instrText>
            </w:r>
            <w:r w:rsidR="00BA6D53">
              <w:rPr>
                <w:rFonts w:ascii="Times New Roman" w:hAnsi="Times New Roman"/>
                <w:color w:val="000000"/>
                <w:sz w:val="16"/>
                <w:szCs w:val="16"/>
              </w:rPr>
            </w:r>
            <w:r w:rsidR="00BA6D53">
              <w:rPr>
                <w:rFonts w:ascii="Times New Roman" w:hAnsi="Times New Roman"/>
                <w:color w:val="000000"/>
                <w:sz w:val="16"/>
                <w:szCs w:val="16"/>
              </w:rPr>
              <w:fldChar w:fldCharType="separate"/>
            </w:r>
            <w:r w:rsidRPr="00E55577">
              <w:rPr>
                <w:rFonts w:ascii="Times New Roman" w:hAnsi="Times New Roman"/>
                <w:color w:val="000000"/>
                <w:sz w:val="16"/>
                <w:szCs w:val="16"/>
              </w:rPr>
              <w:fldChar w:fldCharType="end"/>
            </w:r>
            <w:r w:rsidRPr="00E55577">
              <w:rPr>
                <w:rFonts w:ascii="Times New Roman" w:eastAsia="Times New Roman" w:hAnsi="Times New Roman"/>
                <w:color w:val="000000"/>
                <w:sz w:val="16"/>
                <w:szCs w:val="16"/>
              </w:rPr>
              <w:t>Women groups</w:t>
            </w:r>
          </w:p>
        </w:tc>
        <w:tc>
          <w:tcPr>
            <w:tcW w:w="1502" w:type="pct"/>
            <w:tcBorders>
              <w:top w:val="nil"/>
              <w:left w:val="nil"/>
              <w:bottom w:val="single" w:sz="4" w:space="0" w:color="auto"/>
              <w:right w:val="single" w:sz="4" w:space="0" w:color="auto"/>
            </w:tcBorders>
            <w:shd w:val="clear" w:color="auto" w:fill="auto"/>
            <w:hideMark/>
          </w:tcPr>
          <w:p w14:paraId="0175B315" w14:textId="52FDF7FD" w:rsidR="00D032EF" w:rsidRPr="00E55577" w:rsidRDefault="00D032EF" w:rsidP="00631A6E">
            <w:pPr>
              <w:spacing w:after="0" w:line="240" w:lineRule="auto"/>
              <w:ind w:left="360"/>
              <w:rPr>
                <w:rFonts w:ascii="Times New Roman" w:eastAsia="Times New Roman" w:hAnsi="Times New Roman"/>
                <w:color w:val="000000"/>
                <w:sz w:val="16"/>
                <w:szCs w:val="16"/>
              </w:rPr>
            </w:pPr>
          </w:p>
        </w:tc>
      </w:tr>
      <w:tr w:rsidR="00D032EF" w:rsidRPr="00E55577" w14:paraId="1782D454" w14:textId="77777777" w:rsidTr="00A02CAD">
        <w:trPr>
          <w:trHeight w:val="125"/>
        </w:trPr>
        <w:tc>
          <w:tcPr>
            <w:tcW w:w="964" w:type="pct"/>
            <w:tcBorders>
              <w:top w:val="nil"/>
              <w:left w:val="single" w:sz="4" w:space="0" w:color="auto"/>
              <w:bottom w:val="single" w:sz="4" w:space="0" w:color="auto"/>
              <w:right w:val="single" w:sz="4" w:space="0" w:color="auto"/>
            </w:tcBorders>
            <w:shd w:val="clear" w:color="auto" w:fill="auto"/>
            <w:hideMark/>
          </w:tcPr>
          <w:p w14:paraId="5EA81F5D" w14:textId="741F832B"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108" w:type="pct"/>
            <w:tcBorders>
              <w:top w:val="nil"/>
              <w:left w:val="nil"/>
              <w:bottom w:val="single" w:sz="4" w:space="0" w:color="auto"/>
              <w:right w:val="single" w:sz="4" w:space="0" w:color="auto"/>
            </w:tcBorders>
            <w:shd w:val="clear" w:color="auto" w:fill="auto"/>
            <w:hideMark/>
          </w:tcPr>
          <w:p w14:paraId="72C81D38" w14:textId="77F7F5CA"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427" w:type="pct"/>
            <w:tcBorders>
              <w:top w:val="nil"/>
              <w:left w:val="nil"/>
              <w:bottom w:val="single" w:sz="4" w:space="0" w:color="auto"/>
              <w:right w:val="single" w:sz="4" w:space="0" w:color="auto"/>
            </w:tcBorders>
            <w:shd w:val="clear" w:color="auto" w:fill="auto"/>
          </w:tcPr>
          <w:p w14:paraId="0215DB31" w14:textId="77777777" w:rsidR="00D032EF" w:rsidRPr="00E55577" w:rsidRDefault="00D032EF" w:rsidP="00631A6E">
            <w:pPr>
              <w:spacing w:after="0" w:line="240" w:lineRule="auto"/>
              <w:ind w:left="360"/>
              <w:rPr>
                <w:rFonts w:ascii="Times New Roman" w:eastAsia="Times New Roman" w:hAnsi="Times New Roman"/>
                <w:color w:val="000000"/>
                <w:sz w:val="16"/>
                <w:szCs w:val="16"/>
              </w:rPr>
            </w:pPr>
            <w:r w:rsidRPr="00E55577">
              <w:rPr>
                <w:rFonts w:ascii="Times New Roman" w:eastAsia="Times New Roman" w:hAnsi="Times New Roman"/>
                <w:color w:val="000000"/>
                <w:sz w:val="16"/>
                <w:szCs w:val="16"/>
              </w:rPr>
              <w:t xml:space="preserve"> </w:t>
            </w:r>
            <w:r w:rsidRPr="00E55577">
              <w:rPr>
                <w:rFonts w:ascii="Times New Roman" w:hAnsi="Times New Roman"/>
                <w:color w:val="000000"/>
                <w:sz w:val="16"/>
                <w:szCs w:val="16"/>
              </w:rPr>
              <w:fldChar w:fldCharType="begin">
                <w:ffData>
                  <w:name w:val=""/>
                  <w:enabled/>
                  <w:calcOnExit w:val="0"/>
                  <w:checkBox>
                    <w:sizeAuto/>
                    <w:default w:val="1"/>
                  </w:checkBox>
                </w:ffData>
              </w:fldChar>
            </w:r>
            <w:r w:rsidRPr="00E55577">
              <w:rPr>
                <w:rFonts w:ascii="Times New Roman" w:hAnsi="Times New Roman"/>
                <w:color w:val="000000"/>
                <w:sz w:val="16"/>
                <w:szCs w:val="16"/>
              </w:rPr>
              <w:instrText xml:space="preserve"> FORMCHECKBOX </w:instrText>
            </w:r>
            <w:r w:rsidR="00BA6D53">
              <w:rPr>
                <w:rFonts w:ascii="Times New Roman" w:hAnsi="Times New Roman"/>
                <w:color w:val="000000"/>
                <w:sz w:val="16"/>
                <w:szCs w:val="16"/>
              </w:rPr>
            </w:r>
            <w:r w:rsidR="00BA6D53">
              <w:rPr>
                <w:rFonts w:ascii="Times New Roman" w:hAnsi="Times New Roman"/>
                <w:color w:val="000000"/>
                <w:sz w:val="16"/>
                <w:szCs w:val="16"/>
              </w:rPr>
              <w:fldChar w:fldCharType="separate"/>
            </w:r>
            <w:r w:rsidRPr="00E55577">
              <w:rPr>
                <w:rFonts w:ascii="Times New Roman" w:hAnsi="Times New Roman"/>
                <w:color w:val="000000"/>
                <w:sz w:val="16"/>
                <w:szCs w:val="16"/>
              </w:rPr>
              <w:fldChar w:fldCharType="end"/>
            </w:r>
            <w:r w:rsidRPr="00E55577">
              <w:rPr>
                <w:rFonts w:ascii="Times New Roman" w:eastAsia="Times New Roman" w:hAnsi="Times New Roman"/>
                <w:color w:val="000000"/>
                <w:sz w:val="16"/>
                <w:szCs w:val="16"/>
              </w:rPr>
              <w:t>Sex-disaggregated indicators</w:t>
            </w:r>
          </w:p>
        </w:tc>
        <w:tc>
          <w:tcPr>
            <w:tcW w:w="1502" w:type="pct"/>
            <w:tcBorders>
              <w:top w:val="nil"/>
              <w:left w:val="nil"/>
              <w:bottom w:val="single" w:sz="4" w:space="0" w:color="auto"/>
              <w:right w:val="single" w:sz="4" w:space="0" w:color="auto"/>
            </w:tcBorders>
            <w:shd w:val="clear" w:color="auto" w:fill="auto"/>
            <w:hideMark/>
          </w:tcPr>
          <w:p w14:paraId="1B86A55E" w14:textId="7E9D393F" w:rsidR="00D032EF" w:rsidRPr="00E55577" w:rsidRDefault="00D032EF" w:rsidP="00631A6E">
            <w:pPr>
              <w:spacing w:after="0" w:line="240" w:lineRule="auto"/>
              <w:ind w:left="360"/>
              <w:rPr>
                <w:rFonts w:ascii="Times New Roman" w:eastAsia="Times New Roman" w:hAnsi="Times New Roman"/>
                <w:color w:val="000000"/>
                <w:sz w:val="16"/>
                <w:szCs w:val="16"/>
              </w:rPr>
            </w:pPr>
          </w:p>
        </w:tc>
      </w:tr>
      <w:tr w:rsidR="00D032EF" w:rsidRPr="00E55577" w14:paraId="0F1BE611" w14:textId="77777777" w:rsidTr="00A02CAD">
        <w:trPr>
          <w:trHeight w:val="58"/>
        </w:trPr>
        <w:tc>
          <w:tcPr>
            <w:tcW w:w="964" w:type="pct"/>
            <w:tcBorders>
              <w:top w:val="nil"/>
              <w:left w:val="single" w:sz="4" w:space="0" w:color="auto"/>
              <w:bottom w:val="single" w:sz="4" w:space="0" w:color="auto"/>
              <w:right w:val="single" w:sz="4" w:space="0" w:color="auto"/>
            </w:tcBorders>
            <w:shd w:val="clear" w:color="auto" w:fill="auto"/>
            <w:hideMark/>
          </w:tcPr>
          <w:p w14:paraId="11186872" w14:textId="70AA1142"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108" w:type="pct"/>
            <w:tcBorders>
              <w:top w:val="nil"/>
              <w:left w:val="nil"/>
              <w:bottom w:val="single" w:sz="4" w:space="0" w:color="auto"/>
              <w:right w:val="single" w:sz="4" w:space="0" w:color="auto"/>
            </w:tcBorders>
            <w:shd w:val="clear" w:color="auto" w:fill="auto"/>
            <w:hideMark/>
          </w:tcPr>
          <w:p w14:paraId="706B8D4A" w14:textId="4764F60E"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427" w:type="pct"/>
            <w:tcBorders>
              <w:top w:val="nil"/>
              <w:left w:val="nil"/>
              <w:bottom w:val="single" w:sz="4" w:space="0" w:color="auto"/>
              <w:right w:val="single" w:sz="4" w:space="0" w:color="auto"/>
            </w:tcBorders>
            <w:shd w:val="clear" w:color="auto" w:fill="auto"/>
          </w:tcPr>
          <w:p w14:paraId="691852B5" w14:textId="77777777" w:rsidR="00D032EF" w:rsidRPr="00E55577" w:rsidRDefault="00D032EF" w:rsidP="00631A6E">
            <w:pPr>
              <w:spacing w:after="0" w:line="240" w:lineRule="auto"/>
              <w:ind w:left="360"/>
              <w:rPr>
                <w:rFonts w:ascii="Times New Roman" w:eastAsia="Times New Roman" w:hAnsi="Times New Roman"/>
                <w:color w:val="000000"/>
                <w:sz w:val="16"/>
                <w:szCs w:val="16"/>
              </w:rPr>
            </w:pPr>
            <w:r w:rsidRPr="00E55577">
              <w:rPr>
                <w:rFonts w:ascii="Times New Roman" w:eastAsia="Times New Roman" w:hAnsi="Times New Roman"/>
                <w:color w:val="000000"/>
                <w:sz w:val="16"/>
                <w:szCs w:val="16"/>
              </w:rPr>
              <w:t xml:space="preserve"> </w:t>
            </w:r>
            <w:r w:rsidRPr="00E55577">
              <w:rPr>
                <w:rFonts w:ascii="Times New Roman" w:hAnsi="Times New Roman"/>
                <w:color w:val="000000"/>
                <w:sz w:val="16"/>
                <w:szCs w:val="16"/>
              </w:rPr>
              <w:fldChar w:fldCharType="begin">
                <w:ffData>
                  <w:name w:val=""/>
                  <w:enabled/>
                  <w:calcOnExit w:val="0"/>
                  <w:checkBox>
                    <w:sizeAuto/>
                    <w:default w:val="0"/>
                  </w:checkBox>
                </w:ffData>
              </w:fldChar>
            </w:r>
            <w:r w:rsidRPr="00E55577">
              <w:rPr>
                <w:rFonts w:ascii="Times New Roman" w:hAnsi="Times New Roman"/>
                <w:color w:val="000000"/>
                <w:sz w:val="16"/>
                <w:szCs w:val="16"/>
              </w:rPr>
              <w:instrText xml:space="preserve"> FORMCHECKBOX </w:instrText>
            </w:r>
            <w:r w:rsidR="00BA6D53">
              <w:rPr>
                <w:rFonts w:ascii="Times New Roman" w:hAnsi="Times New Roman"/>
                <w:color w:val="000000"/>
                <w:sz w:val="16"/>
                <w:szCs w:val="16"/>
              </w:rPr>
            </w:r>
            <w:r w:rsidR="00BA6D53">
              <w:rPr>
                <w:rFonts w:ascii="Times New Roman" w:hAnsi="Times New Roman"/>
                <w:color w:val="000000"/>
                <w:sz w:val="16"/>
                <w:szCs w:val="16"/>
              </w:rPr>
              <w:fldChar w:fldCharType="separate"/>
            </w:r>
            <w:r w:rsidRPr="00E55577">
              <w:rPr>
                <w:rFonts w:ascii="Times New Roman" w:hAnsi="Times New Roman"/>
                <w:color w:val="000000"/>
                <w:sz w:val="16"/>
                <w:szCs w:val="16"/>
              </w:rPr>
              <w:fldChar w:fldCharType="end"/>
            </w:r>
            <w:r w:rsidRPr="00E55577">
              <w:rPr>
                <w:rFonts w:ascii="Times New Roman" w:eastAsia="Times New Roman" w:hAnsi="Times New Roman"/>
                <w:color w:val="000000"/>
                <w:sz w:val="16"/>
                <w:szCs w:val="16"/>
              </w:rPr>
              <w:t>Gender-sensitive indicators</w:t>
            </w:r>
          </w:p>
        </w:tc>
        <w:tc>
          <w:tcPr>
            <w:tcW w:w="1502" w:type="pct"/>
            <w:tcBorders>
              <w:top w:val="nil"/>
              <w:left w:val="nil"/>
              <w:bottom w:val="single" w:sz="4" w:space="0" w:color="auto"/>
              <w:right w:val="single" w:sz="4" w:space="0" w:color="auto"/>
            </w:tcBorders>
            <w:shd w:val="clear" w:color="auto" w:fill="auto"/>
            <w:hideMark/>
          </w:tcPr>
          <w:p w14:paraId="6529C949" w14:textId="07405247" w:rsidR="00D032EF" w:rsidRPr="00E55577" w:rsidRDefault="00D032EF" w:rsidP="00631A6E">
            <w:pPr>
              <w:spacing w:after="0" w:line="240" w:lineRule="auto"/>
              <w:ind w:left="360"/>
              <w:rPr>
                <w:rFonts w:ascii="Times New Roman" w:eastAsia="Times New Roman" w:hAnsi="Times New Roman"/>
                <w:color w:val="000000"/>
                <w:sz w:val="16"/>
                <w:szCs w:val="16"/>
              </w:rPr>
            </w:pPr>
          </w:p>
        </w:tc>
      </w:tr>
      <w:tr w:rsidR="00D032EF" w:rsidRPr="00E55577" w14:paraId="43F3ADFA" w14:textId="77777777" w:rsidTr="00A02CAD">
        <w:trPr>
          <w:trHeight w:val="143"/>
        </w:trPr>
        <w:tc>
          <w:tcPr>
            <w:tcW w:w="964" w:type="pct"/>
            <w:tcBorders>
              <w:top w:val="nil"/>
              <w:left w:val="single" w:sz="4" w:space="0" w:color="auto"/>
              <w:bottom w:val="single" w:sz="4" w:space="0" w:color="auto"/>
              <w:right w:val="single" w:sz="4" w:space="0" w:color="auto"/>
            </w:tcBorders>
            <w:shd w:val="clear" w:color="auto" w:fill="auto"/>
            <w:hideMark/>
          </w:tcPr>
          <w:p w14:paraId="3C55C6E9" w14:textId="49A12371"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108" w:type="pct"/>
            <w:tcBorders>
              <w:top w:val="nil"/>
              <w:left w:val="nil"/>
              <w:bottom w:val="single" w:sz="4" w:space="0" w:color="auto"/>
              <w:right w:val="single" w:sz="4" w:space="0" w:color="auto"/>
            </w:tcBorders>
            <w:shd w:val="clear" w:color="auto" w:fill="auto"/>
            <w:hideMark/>
          </w:tcPr>
          <w:p w14:paraId="41BC9CFB" w14:textId="77777777" w:rsidR="00D032EF" w:rsidRPr="00E55577" w:rsidRDefault="00D032EF" w:rsidP="00631A6E">
            <w:pPr>
              <w:spacing w:after="0" w:line="240" w:lineRule="auto"/>
              <w:ind w:left="360"/>
              <w:rPr>
                <w:rFonts w:ascii="Times New Roman" w:eastAsia="Times New Roman" w:hAnsi="Times New Roman"/>
                <w:b/>
                <w:bCs/>
                <w:color w:val="000000"/>
                <w:sz w:val="16"/>
                <w:szCs w:val="16"/>
              </w:rPr>
            </w:pPr>
            <w:r w:rsidRPr="00E55577">
              <w:rPr>
                <w:rFonts w:ascii="Times New Roman" w:hAnsi="Times New Roman"/>
                <w:color w:val="000000"/>
                <w:sz w:val="16"/>
                <w:szCs w:val="16"/>
              </w:rPr>
              <w:fldChar w:fldCharType="begin">
                <w:ffData>
                  <w:name w:val=""/>
                  <w:enabled/>
                  <w:calcOnExit w:val="0"/>
                  <w:checkBox>
                    <w:sizeAuto/>
                    <w:default w:val="1"/>
                  </w:checkBox>
                </w:ffData>
              </w:fldChar>
            </w:r>
            <w:r w:rsidRPr="00E55577">
              <w:rPr>
                <w:rFonts w:ascii="Times New Roman" w:hAnsi="Times New Roman"/>
                <w:color w:val="000000"/>
                <w:sz w:val="16"/>
                <w:szCs w:val="16"/>
              </w:rPr>
              <w:instrText xml:space="preserve"> FORMCHECKBOX </w:instrText>
            </w:r>
            <w:r w:rsidR="00BA6D53">
              <w:rPr>
                <w:rFonts w:ascii="Times New Roman" w:hAnsi="Times New Roman"/>
                <w:color w:val="000000"/>
                <w:sz w:val="16"/>
                <w:szCs w:val="16"/>
              </w:rPr>
            </w:r>
            <w:r w:rsidR="00BA6D53">
              <w:rPr>
                <w:rFonts w:ascii="Times New Roman" w:hAnsi="Times New Roman"/>
                <w:color w:val="000000"/>
                <w:sz w:val="16"/>
                <w:szCs w:val="16"/>
              </w:rPr>
              <w:fldChar w:fldCharType="separate"/>
            </w:r>
            <w:r w:rsidRPr="00E55577">
              <w:rPr>
                <w:rFonts w:ascii="Times New Roman" w:hAnsi="Times New Roman"/>
                <w:color w:val="000000"/>
                <w:sz w:val="16"/>
                <w:szCs w:val="16"/>
              </w:rPr>
              <w:fldChar w:fldCharType="end"/>
            </w:r>
            <w:r w:rsidRPr="00E55577">
              <w:rPr>
                <w:rFonts w:ascii="Times New Roman" w:eastAsia="Times New Roman" w:hAnsi="Times New Roman"/>
                <w:b/>
                <w:bCs/>
                <w:color w:val="000000"/>
                <w:sz w:val="16"/>
                <w:szCs w:val="16"/>
              </w:rPr>
              <w:t>Gender results areas</w:t>
            </w:r>
          </w:p>
        </w:tc>
        <w:tc>
          <w:tcPr>
            <w:tcW w:w="1427" w:type="pct"/>
            <w:tcBorders>
              <w:top w:val="nil"/>
              <w:left w:val="nil"/>
              <w:bottom w:val="single" w:sz="4" w:space="0" w:color="auto"/>
              <w:right w:val="single" w:sz="4" w:space="0" w:color="auto"/>
            </w:tcBorders>
            <w:shd w:val="clear" w:color="auto" w:fill="auto"/>
          </w:tcPr>
          <w:p w14:paraId="7BDF15D5" w14:textId="77777777" w:rsidR="00D032EF" w:rsidRPr="00E55577" w:rsidRDefault="00D032EF" w:rsidP="00631A6E">
            <w:pPr>
              <w:spacing w:after="0" w:line="240" w:lineRule="auto"/>
              <w:ind w:left="360"/>
              <w:rPr>
                <w:rFonts w:ascii="Times New Roman" w:eastAsia="Times New Roman" w:hAnsi="Times New Roman"/>
                <w:color w:val="000000"/>
                <w:sz w:val="16"/>
                <w:szCs w:val="16"/>
              </w:rPr>
            </w:pPr>
          </w:p>
        </w:tc>
        <w:tc>
          <w:tcPr>
            <w:tcW w:w="1502" w:type="pct"/>
            <w:tcBorders>
              <w:top w:val="nil"/>
              <w:left w:val="nil"/>
              <w:bottom w:val="single" w:sz="4" w:space="0" w:color="auto"/>
              <w:right w:val="single" w:sz="4" w:space="0" w:color="auto"/>
            </w:tcBorders>
            <w:shd w:val="clear" w:color="auto" w:fill="auto"/>
            <w:hideMark/>
          </w:tcPr>
          <w:p w14:paraId="3855859D" w14:textId="45D981FD" w:rsidR="00D032EF" w:rsidRPr="00E55577" w:rsidRDefault="00D032EF" w:rsidP="00631A6E">
            <w:pPr>
              <w:spacing w:after="0" w:line="240" w:lineRule="auto"/>
              <w:ind w:left="360"/>
              <w:rPr>
                <w:rFonts w:ascii="Times New Roman" w:eastAsia="Times New Roman" w:hAnsi="Times New Roman"/>
                <w:color w:val="000000"/>
                <w:sz w:val="16"/>
                <w:szCs w:val="16"/>
              </w:rPr>
            </w:pPr>
          </w:p>
        </w:tc>
      </w:tr>
      <w:tr w:rsidR="00D032EF" w:rsidRPr="00E55577" w14:paraId="3C58F423" w14:textId="77777777" w:rsidTr="00A02CAD">
        <w:trPr>
          <w:trHeight w:val="143"/>
        </w:trPr>
        <w:tc>
          <w:tcPr>
            <w:tcW w:w="964" w:type="pct"/>
            <w:tcBorders>
              <w:top w:val="nil"/>
              <w:left w:val="single" w:sz="4" w:space="0" w:color="auto"/>
              <w:bottom w:val="single" w:sz="4" w:space="0" w:color="auto"/>
              <w:right w:val="single" w:sz="4" w:space="0" w:color="auto"/>
            </w:tcBorders>
            <w:shd w:val="clear" w:color="auto" w:fill="auto"/>
          </w:tcPr>
          <w:p w14:paraId="766636C5" w14:textId="77777777"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108" w:type="pct"/>
            <w:tcBorders>
              <w:top w:val="nil"/>
              <w:left w:val="nil"/>
              <w:bottom w:val="single" w:sz="4" w:space="0" w:color="auto"/>
              <w:right w:val="single" w:sz="4" w:space="0" w:color="auto"/>
            </w:tcBorders>
            <w:shd w:val="clear" w:color="auto" w:fill="auto"/>
          </w:tcPr>
          <w:p w14:paraId="4A50136F" w14:textId="77777777" w:rsidR="00D032EF" w:rsidRPr="00E55577" w:rsidRDefault="00D032EF" w:rsidP="00631A6E">
            <w:pPr>
              <w:spacing w:after="0" w:line="240" w:lineRule="auto"/>
              <w:ind w:left="360"/>
              <w:rPr>
                <w:rFonts w:ascii="Times New Roman" w:hAnsi="Times New Roman"/>
                <w:color w:val="000000"/>
                <w:sz w:val="16"/>
                <w:szCs w:val="16"/>
              </w:rPr>
            </w:pPr>
          </w:p>
        </w:tc>
        <w:tc>
          <w:tcPr>
            <w:tcW w:w="1427" w:type="pct"/>
            <w:tcBorders>
              <w:top w:val="nil"/>
              <w:left w:val="nil"/>
              <w:bottom w:val="single" w:sz="4" w:space="0" w:color="auto"/>
              <w:right w:val="single" w:sz="4" w:space="0" w:color="auto"/>
            </w:tcBorders>
            <w:shd w:val="clear" w:color="auto" w:fill="auto"/>
          </w:tcPr>
          <w:p w14:paraId="7D066A81" w14:textId="77777777" w:rsidR="00D032EF" w:rsidRPr="00E55577" w:rsidRDefault="00D032EF" w:rsidP="00631A6E">
            <w:pPr>
              <w:spacing w:after="0" w:line="240" w:lineRule="auto"/>
              <w:ind w:left="360"/>
              <w:rPr>
                <w:rFonts w:ascii="Times New Roman" w:hAnsi="Times New Roman"/>
                <w:color w:val="000000"/>
                <w:sz w:val="16"/>
                <w:szCs w:val="16"/>
              </w:rPr>
            </w:pPr>
            <w:r w:rsidRPr="00E55577">
              <w:rPr>
                <w:rFonts w:ascii="Times New Roman" w:hAnsi="Times New Roman"/>
                <w:color w:val="000000"/>
                <w:sz w:val="16"/>
                <w:szCs w:val="16"/>
              </w:rPr>
              <w:fldChar w:fldCharType="begin">
                <w:ffData>
                  <w:name w:val="IAP_cities"/>
                  <w:enabled/>
                  <w:calcOnExit w:val="0"/>
                  <w:checkBox>
                    <w:sizeAuto/>
                    <w:default w:val="0"/>
                  </w:checkBox>
                </w:ffData>
              </w:fldChar>
            </w:r>
            <w:r w:rsidRPr="00E55577">
              <w:rPr>
                <w:rFonts w:ascii="Times New Roman" w:hAnsi="Times New Roman"/>
                <w:color w:val="000000"/>
                <w:sz w:val="16"/>
                <w:szCs w:val="16"/>
              </w:rPr>
              <w:instrText xml:space="preserve"> FORMCHECKBOX </w:instrText>
            </w:r>
            <w:r w:rsidR="00BA6D53">
              <w:rPr>
                <w:rFonts w:ascii="Times New Roman" w:hAnsi="Times New Roman"/>
                <w:color w:val="000000"/>
                <w:sz w:val="16"/>
                <w:szCs w:val="16"/>
              </w:rPr>
            </w:r>
            <w:r w:rsidR="00BA6D53">
              <w:rPr>
                <w:rFonts w:ascii="Times New Roman" w:hAnsi="Times New Roman"/>
                <w:color w:val="000000"/>
                <w:sz w:val="16"/>
                <w:szCs w:val="16"/>
              </w:rPr>
              <w:fldChar w:fldCharType="separate"/>
            </w:r>
            <w:r w:rsidRPr="00E55577">
              <w:rPr>
                <w:rFonts w:ascii="Times New Roman" w:hAnsi="Times New Roman"/>
                <w:color w:val="000000"/>
                <w:sz w:val="16"/>
                <w:szCs w:val="16"/>
              </w:rPr>
              <w:fldChar w:fldCharType="end"/>
            </w:r>
            <w:r w:rsidRPr="00E55577">
              <w:rPr>
                <w:rFonts w:ascii="Times New Roman" w:eastAsia="Times New Roman" w:hAnsi="Times New Roman"/>
                <w:color w:val="000000"/>
                <w:sz w:val="16"/>
                <w:szCs w:val="16"/>
              </w:rPr>
              <w:t>Access and control over natural resources</w:t>
            </w:r>
          </w:p>
        </w:tc>
        <w:tc>
          <w:tcPr>
            <w:tcW w:w="1502" w:type="pct"/>
            <w:tcBorders>
              <w:top w:val="nil"/>
              <w:left w:val="nil"/>
              <w:bottom w:val="single" w:sz="4" w:space="0" w:color="auto"/>
              <w:right w:val="single" w:sz="4" w:space="0" w:color="auto"/>
            </w:tcBorders>
            <w:shd w:val="clear" w:color="auto" w:fill="auto"/>
          </w:tcPr>
          <w:p w14:paraId="7A30C741" w14:textId="77777777" w:rsidR="00D032EF" w:rsidRPr="00E55577" w:rsidRDefault="00D032EF" w:rsidP="00631A6E">
            <w:pPr>
              <w:spacing w:after="0" w:line="240" w:lineRule="auto"/>
              <w:ind w:left="360"/>
              <w:rPr>
                <w:rFonts w:ascii="Times New Roman" w:eastAsia="Times New Roman" w:hAnsi="Times New Roman"/>
                <w:color w:val="000000"/>
                <w:sz w:val="16"/>
                <w:szCs w:val="16"/>
              </w:rPr>
            </w:pPr>
          </w:p>
        </w:tc>
      </w:tr>
      <w:tr w:rsidR="00D032EF" w:rsidRPr="00E55577" w14:paraId="25B14FB0" w14:textId="77777777" w:rsidTr="00A02CAD">
        <w:trPr>
          <w:trHeight w:val="143"/>
        </w:trPr>
        <w:tc>
          <w:tcPr>
            <w:tcW w:w="964" w:type="pct"/>
            <w:tcBorders>
              <w:top w:val="nil"/>
              <w:left w:val="single" w:sz="4" w:space="0" w:color="auto"/>
              <w:bottom w:val="single" w:sz="4" w:space="0" w:color="auto"/>
              <w:right w:val="single" w:sz="4" w:space="0" w:color="auto"/>
            </w:tcBorders>
            <w:shd w:val="clear" w:color="auto" w:fill="auto"/>
            <w:hideMark/>
          </w:tcPr>
          <w:p w14:paraId="3B9AAF5E" w14:textId="445C9BE1"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108" w:type="pct"/>
            <w:tcBorders>
              <w:top w:val="nil"/>
              <w:left w:val="nil"/>
              <w:bottom w:val="single" w:sz="4" w:space="0" w:color="auto"/>
              <w:right w:val="single" w:sz="4" w:space="0" w:color="auto"/>
            </w:tcBorders>
            <w:shd w:val="clear" w:color="auto" w:fill="auto"/>
            <w:hideMark/>
          </w:tcPr>
          <w:p w14:paraId="38467C05" w14:textId="2FD4DFD4"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427" w:type="pct"/>
            <w:tcBorders>
              <w:top w:val="nil"/>
              <w:left w:val="nil"/>
              <w:bottom w:val="single" w:sz="4" w:space="0" w:color="auto"/>
              <w:right w:val="single" w:sz="4" w:space="0" w:color="auto"/>
            </w:tcBorders>
            <w:shd w:val="clear" w:color="auto" w:fill="auto"/>
          </w:tcPr>
          <w:p w14:paraId="0310A19D" w14:textId="77777777" w:rsidR="00D032EF" w:rsidRPr="00E55577" w:rsidRDefault="00D032EF" w:rsidP="00631A6E">
            <w:pPr>
              <w:spacing w:after="0" w:line="240" w:lineRule="auto"/>
              <w:ind w:left="360"/>
              <w:rPr>
                <w:rFonts w:ascii="Times New Roman" w:eastAsia="Times New Roman" w:hAnsi="Times New Roman"/>
                <w:color w:val="000000"/>
                <w:sz w:val="16"/>
                <w:szCs w:val="16"/>
              </w:rPr>
            </w:pPr>
            <w:r w:rsidRPr="00E55577">
              <w:rPr>
                <w:rFonts w:ascii="Times New Roman" w:hAnsi="Times New Roman"/>
                <w:color w:val="000000"/>
                <w:sz w:val="16"/>
                <w:szCs w:val="16"/>
              </w:rPr>
              <w:fldChar w:fldCharType="begin">
                <w:ffData>
                  <w:name w:val="IAP_cities"/>
                  <w:enabled/>
                  <w:calcOnExit w:val="0"/>
                  <w:checkBox>
                    <w:sizeAuto/>
                    <w:default w:val="0"/>
                  </w:checkBox>
                </w:ffData>
              </w:fldChar>
            </w:r>
            <w:r w:rsidRPr="00E55577">
              <w:rPr>
                <w:rFonts w:ascii="Times New Roman" w:hAnsi="Times New Roman"/>
                <w:color w:val="000000"/>
                <w:sz w:val="16"/>
                <w:szCs w:val="16"/>
              </w:rPr>
              <w:instrText xml:space="preserve"> FORMCHECKBOX </w:instrText>
            </w:r>
            <w:r w:rsidR="00BA6D53">
              <w:rPr>
                <w:rFonts w:ascii="Times New Roman" w:hAnsi="Times New Roman"/>
                <w:color w:val="000000"/>
                <w:sz w:val="16"/>
                <w:szCs w:val="16"/>
              </w:rPr>
            </w:r>
            <w:r w:rsidR="00BA6D53">
              <w:rPr>
                <w:rFonts w:ascii="Times New Roman" w:hAnsi="Times New Roman"/>
                <w:color w:val="000000"/>
                <w:sz w:val="16"/>
                <w:szCs w:val="16"/>
              </w:rPr>
              <w:fldChar w:fldCharType="separate"/>
            </w:r>
            <w:r w:rsidRPr="00E55577">
              <w:rPr>
                <w:rFonts w:ascii="Times New Roman" w:hAnsi="Times New Roman"/>
                <w:color w:val="000000"/>
                <w:sz w:val="16"/>
                <w:szCs w:val="16"/>
              </w:rPr>
              <w:fldChar w:fldCharType="end"/>
            </w:r>
            <w:r w:rsidRPr="00E55577">
              <w:rPr>
                <w:rFonts w:ascii="Times New Roman" w:eastAsia="Times New Roman" w:hAnsi="Times New Roman"/>
                <w:color w:val="000000"/>
                <w:sz w:val="16"/>
                <w:szCs w:val="16"/>
              </w:rPr>
              <w:t>Participation and leadership</w:t>
            </w:r>
          </w:p>
        </w:tc>
        <w:tc>
          <w:tcPr>
            <w:tcW w:w="1502" w:type="pct"/>
            <w:tcBorders>
              <w:top w:val="nil"/>
              <w:left w:val="nil"/>
              <w:bottom w:val="single" w:sz="4" w:space="0" w:color="auto"/>
              <w:right w:val="single" w:sz="4" w:space="0" w:color="auto"/>
            </w:tcBorders>
            <w:shd w:val="clear" w:color="auto" w:fill="auto"/>
            <w:hideMark/>
          </w:tcPr>
          <w:p w14:paraId="3014B6B0" w14:textId="149BA0BC" w:rsidR="00D032EF" w:rsidRPr="00E55577" w:rsidRDefault="00D032EF" w:rsidP="00631A6E">
            <w:pPr>
              <w:spacing w:after="0" w:line="240" w:lineRule="auto"/>
              <w:ind w:left="360"/>
              <w:rPr>
                <w:rFonts w:ascii="Times New Roman" w:eastAsia="Times New Roman" w:hAnsi="Times New Roman"/>
                <w:color w:val="000000"/>
                <w:sz w:val="16"/>
                <w:szCs w:val="16"/>
              </w:rPr>
            </w:pPr>
          </w:p>
        </w:tc>
      </w:tr>
      <w:tr w:rsidR="00D032EF" w:rsidRPr="00E55577" w14:paraId="170068A0" w14:textId="77777777" w:rsidTr="00A02CAD">
        <w:trPr>
          <w:trHeight w:val="58"/>
        </w:trPr>
        <w:tc>
          <w:tcPr>
            <w:tcW w:w="964" w:type="pct"/>
            <w:tcBorders>
              <w:top w:val="nil"/>
              <w:left w:val="single" w:sz="4" w:space="0" w:color="auto"/>
              <w:bottom w:val="single" w:sz="4" w:space="0" w:color="auto"/>
              <w:right w:val="single" w:sz="4" w:space="0" w:color="auto"/>
            </w:tcBorders>
            <w:shd w:val="clear" w:color="auto" w:fill="auto"/>
            <w:hideMark/>
          </w:tcPr>
          <w:p w14:paraId="1E4AE3F0" w14:textId="3172022C"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108" w:type="pct"/>
            <w:tcBorders>
              <w:top w:val="nil"/>
              <w:left w:val="nil"/>
              <w:bottom w:val="single" w:sz="4" w:space="0" w:color="auto"/>
              <w:right w:val="single" w:sz="4" w:space="0" w:color="auto"/>
            </w:tcBorders>
            <w:shd w:val="clear" w:color="auto" w:fill="auto"/>
            <w:hideMark/>
          </w:tcPr>
          <w:p w14:paraId="3A172F3A" w14:textId="7DCA1C76"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427" w:type="pct"/>
            <w:tcBorders>
              <w:top w:val="nil"/>
              <w:left w:val="nil"/>
              <w:bottom w:val="single" w:sz="4" w:space="0" w:color="auto"/>
              <w:right w:val="single" w:sz="4" w:space="0" w:color="auto"/>
            </w:tcBorders>
            <w:shd w:val="clear" w:color="auto" w:fill="auto"/>
          </w:tcPr>
          <w:p w14:paraId="267B9106" w14:textId="77777777" w:rsidR="00D032EF" w:rsidRPr="00E55577" w:rsidRDefault="00D032EF" w:rsidP="00631A6E">
            <w:pPr>
              <w:spacing w:after="0" w:line="240" w:lineRule="auto"/>
              <w:ind w:left="360"/>
              <w:rPr>
                <w:rFonts w:ascii="Times New Roman" w:eastAsia="Times New Roman" w:hAnsi="Times New Roman"/>
                <w:color w:val="000000"/>
                <w:sz w:val="16"/>
                <w:szCs w:val="16"/>
              </w:rPr>
            </w:pPr>
            <w:r w:rsidRPr="00E55577">
              <w:rPr>
                <w:rFonts w:ascii="Times New Roman" w:hAnsi="Times New Roman"/>
                <w:color w:val="000000"/>
                <w:sz w:val="16"/>
                <w:szCs w:val="16"/>
              </w:rPr>
              <w:fldChar w:fldCharType="begin">
                <w:ffData>
                  <w:name w:val=""/>
                  <w:enabled/>
                  <w:calcOnExit w:val="0"/>
                  <w:checkBox>
                    <w:sizeAuto/>
                    <w:default w:val="1"/>
                  </w:checkBox>
                </w:ffData>
              </w:fldChar>
            </w:r>
            <w:r w:rsidRPr="00E55577">
              <w:rPr>
                <w:rFonts w:ascii="Times New Roman" w:hAnsi="Times New Roman"/>
                <w:color w:val="000000"/>
                <w:sz w:val="16"/>
                <w:szCs w:val="16"/>
              </w:rPr>
              <w:instrText xml:space="preserve"> FORMCHECKBOX </w:instrText>
            </w:r>
            <w:r w:rsidR="00BA6D53">
              <w:rPr>
                <w:rFonts w:ascii="Times New Roman" w:hAnsi="Times New Roman"/>
                <w:color w:val="000000"/>
                <w:sz w:val="16"/>
                <w:szCs w:val="16"/>
              </w:rPr>
            </w:r>
            <w:r w:rsidR="00BA6D53">
              <w:rPr>
                <w:rFonts w:ascii="Times New Roman" w:hAnsi="Times New Roman"/>
                <w:color w:val="000000"/>
                <w:sz w:val="16"/>
                <w:szCs w:val="16"/>
              </w:rPr>
              <w:fldChar w:fldCharType="separate"/>
            </w:r>
            <w:r w:rsidRPr="00E55577">
              <w:rPr>
                <w:rFonts w:ascii="Times New Roman" w:hAnsi="Times New Roman"/>
                <w:color w:val="000000"/>
                <w:sz w:val="16"/>
                <w:szCs w:val="16"/>
              </w:rPr>
              <w:fldChar w:fldCharType="end"/>
            </w:r>
            <w:r w:rsidRPr="00E55577">
              <w:rPr>
                <w:rFonts w:ascii="Times New Roman" w:eastAsia="Times New Roman" w:hAnsi="Times New Roman"/>
                <w:color w:val="000000"/>
                <w:sz w:val="16"/>
                <w:szCs w:val="16"/>
              </w:rPr>
              <w:t>Access to benefits and services</w:t>
            </w:r>
          </w:p>
        </w:tc>
        <w:tc>
          <w:tcPr>
            <w:tcW w:w="1502" w:type="pct"/>
            <w:tcBorders>
              <w:top w:val="nil"/>
              <w:left w:val="nil"/>
              <w:bottom w:val="single" w:sz="4" w:space="0" w:color="auto"/>
              <w:right w:val="single" w:sz="4" w:space="0" w:color="auto"/>
            </w:tcBorders>
            <w:shd w:val="clear" w:color="auto" w:fill="auto"/>
            <w:hideMark/>
          </w:tcPr>
          <w:p w14:paraId="6D775B8F" w14:textId="4DB2C9D6" w:rsidR="00D032EF" w:rsidRPr="00E55577" w:rsidRDefault="00D032EF" w:rsidP="00631A6E">
            <w:pPr>
              <w:spacing w:after="0" w:line="240" w:lineRule="auto"/>
              <w:ind w:left="360"/>
              <w:rPr>
                <w:rFonts w:ascii="Times New Roman" w:eastAsia="Times New Roman" w:hAnsi="Times New Roman"/>
                <w:color w:val="000000"/>
                <w:sz w:val="16"/>
                <w:szCs w:val="16"/>
              </w:rPr>
            </w:pPr>
          </w:p>
        </w:tc>
      </w:tr>
      <w:tr w:rsidR="00D032EF" w:rsidRPr="00E55577" w14:paraId="0567B11E" w14:textId="77777777" w:rsidTr="00A02CAD">
        <w:trPr>
          <w:trHeight w:val="58"/>
        </w:trPr>
        <w:tc>
          <w:tcPr>
            <w:tcW w:w="964" w:type="pct"/>
            <w:tcBorders>
              <w:top w:val="nil"/>
              <w:left w:val="single" w:sz="4" w:space="0" w:color="auto"/>
              <w:bottom w:val="single" w:sz="4" w:space="0" w:color="auto"/>
              <w:right w:val="single" w:sz="4" w:space="0" w:color="auto"/>
            </w:tcBorders>
            <w:shd w:val="clear" w:color="auto" w:fill="auto"/>
            <w:hideMark/>
          </w:tcPr>
          <w:p w14:paraId="05BA765B" w14:textId="5EF5F107"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108" w:type="pct"/>
            <w:tcBorders>
              <w:top w:val="nil"/>
              <w:left w:val="nil"/>
              <w:bottom w:val="single" w:sz="4" w:space="0" w:color="auto"/>
              <w:right w:val="single" w:sz="4" w:space="0" w:color="auto"/>
            </w:tcBorders>
            <w:shd w:val="clear" w:color="auto" w:fill="auto"/>
            <w:hideMark/>
          </w:tcPr>
          <w:p w14:paraId="5D5B2553" w14:textId="1C2C9507"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427" w:type="pct"/>
            <w:tcBorders>
              <w:top w:val="nil"/>
              <w:left w:val="nil"/>
              <w:bottom w:val="single" w:sz="4" w:space="0" w:color="auto"/>
              <w:right w:val="single" w:sz="4" w:space="0" w:color="auto"/>
            </w:tcBorders>
            <w:shd w:val="clear" w:color="auto" w:fill="auto"/>
          </w:tcPr>
          <w:p w14:paraId="0CB3B7B3" w14:textId="77777777" w:rsidR="00D032EF" w:rsidRPr="00E55577" w:rsidRDefault="00D032EF" w:rsidP="00631A6E">
            <w:pPr>
              <w:spacing w:after="0" w:line="240" w:lineRule="auto"/>
              <w:ind w:left="360"/>
              <w:rPr>
                <w:rFonts w:ascii="Times New Roman" w:eastAsia="Times New Roman" w:hAnsi="Times New Roman"/>
                <w:color w:val="000000"/>
                <w:sz w:val="16"/>
                <w:szCs w:val="16"/>
              </w:rPr>
            </w:pPr>
            <w:r w:rsidRPr="00E55577">
              <w:rPr>
                <w:rFonts w:ascii="Times New Roman" w:hAnsi="Times New Roman"/>
                <w:color w:val="000000"/>
                <w:sz w:val="16"/>
                <w:szCs w:val="16"/>
              </w:rPr>
              <w:fldChar w:fldCharType="begin">
                <w:ffData>
                  <w:name w:val=""/>
                  <w:enabled/>
                  <w:calcOnExit w:val="0"/>
                  <w:checkBox>
                    <w:sizeAuto/>
                    <w:default w:val="1"/>
                  </w:checkBox>
                </w:ffData>
              </w:fldChar>
            </w:r>
            <w:r w:rsidRPr="00E55577">
              <w:rPr>
                <w:rFonts w:ascii="Times New Roman" w:hAnsi="Times New Roman"/>
                <w:color w:val="000000"/>
                <w:sz w:val="16"/>
                <w:szCs w:val="16"/>
              </w:rPr>
              <w:instrText xml:space="preserve"> FORMCHECKBOX </w:instrText>
            </w:r>
            <w:r w:rsidR="00BA6D53">
              <w:rPr>
                <w:rFonts w:ascii="Times New Roman" w:hAnsi="Times New Roman"/>
                <w:color w:val="000000"/>
                <w:sz w:val="16"/>
                <w:szCs w:val="16"/>
              </w:rPr>
            </w:r>
            <w:r w:rsidR="00BA6D53">
              <w:rPr>
                <w:rFonts w:ascii="Times New Roman" w:hAnsi="Times New Roman"/>
                <w:color w:val="000000"/>
                <w:sz w:val="16"/>
                <w:szCs w:val="16"/>
              </w:rPr>
              <w:fldChar w:fldCharType="separate"/>
            </w:r>
            <w:r w:rsidRPr="00E55577">
              <w:rPr>
                <w:rFonts w:ascii="Times New Roman" w:hAnsi="Times New Roman"/>
                <w:color w:val="000000"/>
                <w:sz w:val="16"/>
                <w:szCs w:val="16"/>
              </w:rPr>
              <w:fldChar w:fldCharType="end"/>
            </w:r>
            <w:r w:rsidRPr="00E55577">
              <w:rPr>
                <w:rFonts w:ascii="Times New Roman" w:eastAsia="Times New Roman" w:hAnsi="Times New Roman"/>
                <w:color w:val="000000"/>
                <w:sz w:val="16"/>
                <w:szCs w:val="16"/>
              </w:rPr>
              <w:t>Capacity development</w:t>
            </w:r>
          </w:p>
        </w:tc>
        <w:tc>
          <w:tcPr>
            <w:tcW w:w="1502" w:type="pct"/>
            <w:tcBorders>
              <w:top w:val="nil"/>
              <w:left w:val="nil"/>
              <w:bottom w:val="single" w:sz="4" w:space="0" w:color="auto"/>
              <w:right w:val="single" w:sz="4" w:space="0" w:color="auto"/>
            </w:tcBorders>
            <w:shd w:val="clear" w:color="auto" w:fill="auto"/>
            <w:hideMark/>
          </w:tcPr>
          <w:p w14:paraId="659AF9A2" w14:textId="755DEE34" w:rsidR="00D032EF" w:rsidRPr="00E55577" w:rsidRDefault="00D032EF" w:rsidP="00631A6E">
            <w:pPr>
              <w:spacing w:after="0" w:line="240" w:lineRule="auto"/>
              <w:ind w:left="360"/>
              <w:rPr>
                <w:rFonts w:ascii="Times New Roman" w:eastAsia="Times New Roman" w:hAnsi="Times New Roman"/>
                <w:color w:val="000000"/>
                <w:sz w:val="16"/>
                <w:szCs w:val="16"/>
              </w:rPr>
            </w:pPr>
          </w:p>
        </w:tc>
      </w:tr>
      <w:tr w:rsidR="00D032EF" w:rsidRPr="00E55577" w14:paraId="0FF79785" w14:textId="77777777" w:rsidTr="00A02CAD">
        <w:trPr>
          <w:trHeight w:val="143"/>
        </w:trPr>
        <w:tc>
          <w:tcPr>
            <w:tcW w:w="964" w:type="pct"/>
            <w:tcBorders>
              <w:top w:val="nil"/>
              <w:left w:val="single" w:sz="4" w:space="0" w:color="auto"/>
              <w:bottom w:val="single" w:sz="4" w:space="0" w:color="auto"/>
              <w:right w:val="single" w:sz="4" w:space="0" w:color="auto"/>
            </w:tcBorders>
            <w:shd w:val="clear" w:color="auto" w:fill="auto"/>
            <w:hideMark/>
          </w:tcPr>
          <w:p w14:paraId="760289A3" w14:textId="2F8837BA"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108" w:type="pct"/>
            <w:tcBorders>
              <w:top w:val="nil"/>
              <w:left w:val="nil"/>
              <w:bottom w:val="single" w:sz="4" w:space="0" w:color="auto"/>
              <w:right w:val="single" w:sz="4" w:space="0" w:color="auto"/>
            </w:tcBorders>
            <w:shd w:val="clear" w:color="auto" w:fill="auto"/>
            <w:hideMark/>
          </w:tcPr>
          <w:p w14:paraId="5A6725D4" w14:textId="17CEB7B5"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427" w:type="pct"/>
            <w:tcBorders>
              <w:top w:val="single" w:sz="4" w:space="0" w:color="7F7F7F"/>
              <w:left w:val="single" w:sz="4" w:space="0" w:color="7F7F7F"/>
              <w:bottom w:val="single" w:sz="4" w:space="0" w:color="7F7F7F"/>
              <w:right w:val="single" w:sz="4" w:space="0" w:color="7F7F7F"/>
            </w:tcBorders>
            <w:shd w:val="clear" w:color="auto" w:fill="auto"/>
          </w:tcPr>
          <w:p w14:paraId="42231A58" w14:textId="77777777" w:rsidR="00D032EF" w:rsidRPr="00E55577" w:rsidRDefault="00D032EF" w:rsidP="00631A6E">
            <w:pPr>
              <w:spacing w:after="0" w:line="240" w:lineRule="auto"/>
              <w:ind w:left="360"/>
              <w:rPr>
                <w:rFonts w:ascii="Times New Roman" w:eastAsia="Times New Roman" w:hAnsi="Times New Roman"/>
                <w:color w:val="000000"/>
                <w:sz w:val="16"/>
                <w:szCs w:val="16"/>
              </w:rPr>
            </w:pPr>
            <w:r w:rsidRPr="00E55577">
              <w:rPr>
                <w:rFonts w:ascii="Times New Roman" w:hAnsi="Times New Roman"/>
                <w:color w:val="000000"/>
                <w:sz w:val="16"/>
                <w:szCs w:val="16"/>
              </w:rPr>
              <w:fldChar w:fldCharType="begin">
                <w:ffData>
                  <w:name w:val=""/>
                  <w:enabled/>
                  <w:calcOnExit w:val="0"/>
                  <w:checkBox>
                    <w:sizeAuto/>
                    <w:default w:val="1"/>
                  </w:checkBox>
                </w:ffData>
              </w:fldChar>
            </w:r>
            <w:r w:rsidRPr="00E55577">
              <w:rPr>
                <w:rFonts w:ascii="Times New Roman" w:hAnsi="Times New Roman"/>
                <w:color w:val="000000"/>
                <w:sz w:val="16"/>
                <w:szCs w:val="16"/>
              </w:rPr>
              <w:instrText xml:space="preserve"> FORMCHECKBOX </w:instrText>
            </w:r>
            <w:r w:rsidR="00BA6D53">
              <w:rPr>
                <w:rFonts w:ascii="Times New Roman" w:hAnsi="Times New Roman"/>
                <w:color w:val="000000"/>
                <w:sz w:val="16"/>
                <w:szCs w:val="16"/>
              </w:rPr>
            </w:r>
            <w:r w:rsidR="00BA6D53">
              <w:rPr>
                <w:rFonts w:ascii="Times New Roman" w:hAnsi="Times New Roman"/>
                <w:color w:val="000000"/>
                <w:sz w:val="16"/>
                <w:szCs w:val="16"/>
              </w:rPr>
              <w:fldChar w:fldCharType="separate"/>
            </w:r>
            <w:r w:rsidRPr="00E55577">
              <w:rPr>
                <w:rFonts w:ascii="Times New Roman" w:hAnsi="Times New Roman"/>
                <w:color w:val="000000"/>
                <w:sz w:val="16"/>
                <w:szCs w:val="16"/>
              </w:rPr>
              <w:fldChar w:fldCharType="end"/>
            </w:r>
            <w:r w:rsidRPr="00E55577">
              <w:rPr>
                <w:rFonts w:ascii="Times New Roman" w:eastAsia="Times New Roman" w:hAnsi="Times New Roman"/>
                <w:color w:val="000000"/>
                <w:sz w:val="16"/>
                <w:szCs w:val="16"/>
              </w:rPr>
              <w:t>Awareness raising</w:t>
            </w:r>
          </w:p>
        </w:tc>
        <w:tc>
          <w:tcPr>
            <w:tcW w:w="1502" w:type="pct"/>
            <w:tcBorders>
              <w:top w:val="nil"/>
              <w:left w:val="nil"/>
              <w:bottom w:val="nil"/>
              <w:right w:val="nil"/>
            </w:tcBorders>
            <w:shd w:val="clear" w:color="auto" w:fill="auto"/>
            <w:hideMark/>
          </w:tcPr>
          <w:p w14:paraId="57B68420" w14:textId="706A6C20" w:rsidR="00D032EF" w:rsidRPr="00E55577" w:rsidRDefault="00D032EF" w:rsidP="00631A6E">
            <w:pPr>
              <w:spacing w:after="0" w:line="240" w:lineRule="auto"/>
              <w:ind w:left="360"/>
              <w:rPr>
                <w:rFonts w:ascii="Times New Roman" w:eastAsia="Times New Roman" w:hAnsi="Times New Roman"/>
                <w:color w:val="000000"/>
                <w:sz w:val="16"/>
                <w:szCs w:val="16"/>
              </w:rPr>
            </w:pPr>
          </w:p>
        </w:tc>
      </w:tr>
      <w:tr w:rsidR="00D032EF" w:rsidRPr="00E55577" w14:paraId="25C7A09B" w14:textId="77777777" w:rsidTr="00A02CAD">
        <w:trPr>
          <w:trHeight w:val="125"/>
        </w:trPr>
        <w:tc>
          <w:tcPr>
            <w:tcW w:w="964" w:type="pct"/>
            <w:tcBorders>
              <w:top w:val="nil"/>
              <w:left w:val="single" w:sz="4" w:space="0" w:color="auto"/>
              <w:bottom w:val="single" w:sz="4" w:space="0" w:color="auto"/>
              <w:right w:val="single" w:sz="4" w:space="0" w:color="auto"/>
            </w:tcBorders>
            <w:shd w:val="clear" w:color="auto" w:fill="auto"/>
            <w:hideMark/>
          </w:tcPr>
          <w:p w14:paraId="287C7F44" w14:textId="3DC2EB81"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108" w:type="pct"/>
            <w:tcBorders>
              <w:top w:val="nil"/>
              <w:left w:val="nil"/>
              <w:bottom w:val="single" w:sz="4" w:space="0" w:color="auto"/>
              <w:right w:val="single" w:sz="4" w:space="0" w:color="auto"/>
            </w:tcBorders>
            <w:shd w:val="clear" w:color="auto" w:fill="auto"/>
            <w:hideMark/>
          </w:tcPr>
          <w:p w14:paraId="4B2B2526" w14:textId="79D192A5"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427" w:type="pct"/>
            <w:tcBorders>
              <w:top w:val="nil"/>
              <w:left w:val="single" w:sz="4" w:space="0" w:color="7F7F7F"/>
              <w:bottom w:val="single" w:sz="4" w:space="0" w:color="7F7F7F"/>
              <w:right w:val="single" w:sz="4" w:space="0" w:color="7F7F7F"/>
            </w:tcBorders>
            <w:shd w:val="clear" w:color="auto" w:fill="auto"/>
          </w:tcPr>
          <w:p w14:paraId="513D0DA7" w14:textId="77777777" w:rsidR="00D032EF" w:rsidRPr="00E55577" w:rsidRDefault="00D032EF" w:rsidP="00631A6E">
            <w:pPr>
              <w:spacing w:after="0" w:line="240" w:lineRule="auto"/>
              <w:ind w:left="360"/>
              <w:rPr>
                <w:rFonts w:ascii="Times New Roman" w:eastAsia="Times New Roman" w:hAnsi="Times New Roman"/>
                <w:color w:val="000000"/>
                <w:sz w:val="16"/>
                <w:szCs w:val="16"/>
              </w:rPr>
            </w:pPr>
            <w:r w:rsidRPr="00E55577">
              <w:rPr>
                <w:rFonts w:ascii="Times New Roman" w:hAnsi="Times New Roman"/>
                <w:color w:val="000000"/>
                <w:sz w:val="16"/>
                <w:szCs w:val="16"/>
              </w:rPr>
              <w:fldChar w:fldCharType="begin">
                <w:ffData>
                  <w:name w:val=""/>
                  <w:enabled/>
                  <w:calcOnExit w:val="0"/>
                  <w:checkBox>
                    <w:sizeAuto/>
                    <w:default w:val="1"/>
                  </w:checkBox>
                </w:ffData>
              </w:fldChar>
            </w:r>
            <w:r w:rsidRPr="00E55577">
              <w:rPr>
                <w:rFonts w:ascii="Times New Roman" w:hAnsi="Times New Roman"/>
                <w:color w:val="000000"/>
                <w:sz w:val="16"/>
                <w:szCs w:val="16"/>
              </w:rPr>
              <w:instrText xml:space="preserve"> FORMCHECKBOX </w:instrText>
            </w:r>
            <w:r w:rsidR="00BA6D53">
              <w:rPr>
                <w:rFonts w:ascii="Times New Roman" w:hAnsi="Times New Roman"/>
                <w:color w:val="000000"/>
                <w:sz w:val="16"/>
                <w:szCs w:val="16"/>
              </w:rPr>
            </w:r>
            <w:r w:rsidR="00BA6D53">
              <w:rPr>
                <w:rFonts w:ascii="Times New Roman" w:hAnsi="Times New Roman"/>
                <w:color w:val="000000"/>
                <w:sz w:val="16"/>
                <w:szCs w:val="16"/>
              </w:rPr>
              <w:fldChar w:fldCharType="separate"/>
            </w:r>
            <w:r w:rsidRPr="00E55577">
              <w:rPr>
                <w:rFonts w:ascii="Times New Roman" w:hAnsi="Times New Roman"/>
                <w:color w:val="000000"/>
                <w:sz w:val="16"/>
                <w:szCs w:val="16"/>
              </w:rPr>
              <w:fldChar w:fldCharType="end"/>
            </w:r>
            <w:r w:rsidRPr="00E55577">
              <w:rPr>
                <w:rFonts w:ascii="Times New Roman" w:eastAsia="Times New Roman" w:hAnsi="Times New Roman"/>
                <w:color w:val="000000"/>
                <w:sz w:val="16"/>
                <w:szCs w:val="16"/>
              </w:rPr>
              <w:t>Knowledge generation</w:t>
            </w:r>
          </w:p>
        </w:tc>
        <w:tc>
          <w:tcPr>
            <w:tcW w:w="1502" w:type="pct"/>
            <w:tcBorders>
              <w:top w:val="nil"/>
              <w:left w:val="nil"/>
              <w:bottom w:val="nil"/>
              <w:right w:val="nil"/>
            </w:tcBorders>
            <w:shd w:val="clear" w:color="auto" w:fill="auto"/>
            <w:hideMark/>
          </w:tcPr>
          <w:p w14:paraId="2E419A42" w14:textId="77F3BB86" w:rsidR="00D032EF" w:rsidRPr="00E55577" w:rsidRDefault="00D032EF" w:rsidP="00631A6E">
            <w:pPr>
              <w:spacing w:after="0" w:line="240" w:lineRule="auto"/>
              <w:ind w:left="360"/>
              <w:rPr>
                <w:rFonts w:ascii="Times New Roman" w:eastAsia="Times New Roman" w:hAnsi="Times New Roman"/>
                <w:color w:val="000000"/>
                <w:sz w:val="16"/>
                <w:szCs w:val="16"/>
              </w:rPr>
            </w:pPr>
          </w:p>
        </w:tc>
      </w:tr>
      <w:tr w:rsidR="00D032EF" w:rsidRPr="00E55577" w14:paraId="00DAFB45" w14:textId="77777777" w:rsidTr="00A02CAD">
        <w:trPr>
          <w:trHeight w:val="179"/>
        </w:trPr>
        <w:tc>
          <w:tcPr>
            <w:tcW w:w="964" w:type="pct"/>
            <w:tcBorders>
              <w:top w:val="nil"/>
              <w:left w:val="single" w:sz="4" w:space="0" w:color="auto"/>
              <w:bottom w:val="single" w:sz="4" w:space="0" w:color="auto"/>
              <w:right w:val="single" w:sz="4" w:space="0" w:color="auto"/>
            </w:tcBorders>
            <w:shd w:val="clear" w:color="auto" w:fill="auto"/>
            <w:noWrap/>
            <w:vAlign w:val="bottom"/>
            <w:hideMark/>
          </w:tcPr>
          <w:p w14:paraId="766930D9" w14:textId="77777777" w:rsidR="00D032EF" w:rsidRPr="00E55577" w:rsidRDefault="00D032EF" w:rsidP="00631A6E">
            <w:pPr>
              <w:spacing w:after="0" w:line="240" w:lineRule="auto"/>
              <w:ind w:left="360"/>
              <w:rPr>
                <w:rFonts w:ascii="Times New Roman" w:eastAsia="Times New Roman" w:hAnsi="Times New Roman"/>
                <w:b/>
                <w:bCs/>
                <w:color w:val="000000"/>
                <w:sz w:val="16"/>
                <w:szCs w:val="16"/>
              </w:rPr>
            </w:pPr>
            <w:r w:rsidRPr="00E55577">
              <w:rPr>
                <w:rFonts w:ascii="Times New Roman" w:hAnsi="Times New Roman"/>
                <w:color w:val="000000"/>
                <w:sz w:val="16"/>
                <w:szCs w:val="16"/>
              </w:rPr>
              <w:fldChar w:fldCharType="begin">
                <w:ffData>
                  <w:name w:val="IAP_cities"/>
                  <w:enabled/>
                  <w:calcOnExit w:val="0"/>
                  <w:checkBox>
                    <w:sizeAuto/>
                    <w:default w:val="0"/>
                  </w:checkBox>
                </w:ffData>
              </w:fldChar>
            </w:r>
            <w:r w:rsidRPr="00E55577">
              <w:rPr>
                <w:rFonts w:ascii="Times New Roman" w:hAnsi="Times New Roman"/>
                <w:color w:val="000000"/>
                <w:sz w:val="16"/>
                <w:szCs w:val="16"/>
              </w:rPr>
              <w:instrText xml:space="preserve"> FORMCHECKBOX </w:instrText>
            </w:r>
            <w:r w:rsidR="00BA6D53">
              <w:rPr>
                <w:rFonts w:ascii="Times New Roman" w:hAnsi="Times New Roman"/>
                <w:color w:val="000000"/>
                <w:sz w:val="16"/>
                <w:szCs w:val="16"/>
              </w:rPr>
            </w:r>
            <w:r w:rsidR="00BA6D53">
              <w:rPr>
                <w:rFonts w:ascii="Times New Roman" w:hAnsi="Times New Roman"/>
                <w:color w:val="000000"/>
                <w:sz w:val="16"/>
                <w:szCs w:val="16"/>
              </w:rPr>
              <w:fldChar w:fldCharType="separate"/>
            </w:r>
            <w:r w:rsidRPr="00E55577">
              <w:rPr>
                <w:rFonts w:ascii="Times New Roman" w:hAnsi="Times New Roman"/>
                <w:color w:val="000000"/>
                <w:sz w:val="16"/>
                <w:szCs w:val="16"/>
              </w:rPr>
              <w:fldChar w:fldCharType="end"/>
            </w:r>
            <w:r w:rsidRPr="00E55577">
              <w:rPr>
                <w:rFonts w:ascii="Times New Roman" w:eastAsia="Times New Roman" w:hAnsi="Times New Roman"/>
                <w:b/>
                <w:bCs/>
                <w:color w:val="000000"/>
                <w:sz w:val="16"/>
                <w:szCs w:val="16"/>
              </w:rPr>
              <w:t>Focal Areas/Theme</w:t>
            </w:r>
          </w:p>
        </w:tc>
        <w:tc>
          <w:tcPr>
            <w:tcW w:w="1108" w:type="pct"/>
            <w:tcBorders>
              <w:top w:val="nil"/>
              <w:left w:val="nil"/>
              <w:bottom w:val="single" w:sz="4" w:space="0" w:color="auto"/>
              <w:right w:val="single" w:sz="4" w:space="0" w:color="auto"/>
            </w:tcBorders>
            <w:shd w:val="clear" w:color="auto" w:fill="auto"/>
          </w:tcPr>
          <w:p w14:paraId="3C83ED2B" w14:textId="77777777"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427" w:type="pct"/>
            <w:tcBorders>
              <w:top w:val="single" w:sz="4" w:space="0" w:color="auto"/>
              <w:left w:val="nil"/>
              <w:bottom w:val="single" w:sz="4" w:space="0" w:color="auto"/>
              <w:right w:val="single" w:sz="4" w:space="0" w:color="auto"/>
            </w:tcBorders>
            <w:shd w:val="clear" w:color="auto" w:fill="auto"/>
            <w:hideMark/>
          </w:tcPr>
          <w:p w14:paraId="2C2E59AC" w14:textId="5C6DFFFC" w:rsidR="00D032EF" w:rsidRPr="00E55577" w:rsidRDefault="00D032EF" w:rsidP="00631A6E">
            <w:pPr>
              <w:spacing w:after="0" w:line="240" w:lineRule="auto"/>
              <w:ind w:left="360"/>
              <w:rPr>
                <w:rFonts w:ascii="Times New Roman" w:eastAsia="Times New Roman" w:hAnsi="Times New Roman"/>
                <w:iCs/>
                <w:color w:val="000000"/>
                <w:sz w:val="16"/>
                <w:szCs w:val="16"/>
              </w:rPr>
            </w:pPr>
          </w:p>
        </w:tc>
        <w:tc>
          <w:tcPr>
            <w:tcW w:w="1502" w:type="pct"/>
            <w:tcBorders>
              <w:top w:val="single" w:sz="4" w:space="0" w:color="auto"/>
              <w:left w:val="nil"/>
              <w:bottom w:val="single" w:sz="4" w:space="0" w:color="auto"/>
              <w:right w:val="single" w:sz="4" w:space="0" w:color="auto"/>
            </w:tcBorders>
            <w:shd w:val="clear" w:color="auto" w:fill="auto"/>
            <w:hideMark/>
          </w:tcPr>
          <w:p w14:paraId="0932E72A" w14:textId="03024D94" w:rsidR="00D032EF" w:rsidRPr="00E55577" w:rsidRDefault="00D032EF" w:rsidP="00631A6E">
            <w:pPr>
              <w:spacing w:after="0" w:line="240" w:lineRule="auto"/>
              <w:ind w:left="360"/>
              <w:rPr>
                <w:rFonts w:ascii="Times New Roman" w:eastAsia="Times New Roman" w:hAnsi="Times New Roman"/>
                <w:color w:val="000000"/>
                <w:sz w:val="16"/>
                <w:szCs w:val="16"/>
              </w:rPr>
            </w:pPr>
          </w:p>
        </w:tc>
      </w:tr>
      <w:tr w:rsidR="00D032EF" w:rsidRPr="00E55577" w14:paraId="77928D14" w14:textId="77777777" w:rsidTr="00A02CAD">
        <w:trPr>
          <w:trHeight w:val="179"/>
        </w:trPr>
        <w:tc>
          <w:tcPr>
            <w:tcW w:w="964" w:type="pct"/>
            <w:tcBorders>
              <w:top w:val="nil"/>
              <w:left w:val="single" w:sz="4" w:space="0" w:color="auto"/>
              <w:bottom w:val="single" w:sz="4" w:space="0" w:color="auto"/>
              <w:right w:val="single" w:sz="4" w:space="0" w:color="auto"/>
            </w:tcBorders>
            <w:shd w:val="clear" w:color="auto" w:fill="auto"/>
            <w:noWrap/>
            <w:vAlign w:val="bottom"/>
          </w:tcPr>
          <w:p w14:paraId="6BE644B4" w14:textId="77777777" w:rsidR="00D032EF" w:rsidRPr="00E55577" w:rsidRDefault="00D032EF" w:rsidP="00631A6E">
            <w:pPr>
              <w:spacing w:after="0" w:line="240" w:lineRule="auto"/>
              <w:ind w:left="360"/>
              <w:rPr>
                <w:rFonts w:ascii="Times New Roman" w:hAnsi="Times New Roman"/>
                <w:color w:val="000000"/>
                <w:sz w:val="16"/>
                <w:szCs w:val="16"/>
              </w:rPr>
            </w:pPr>
          </w:p>
        </w:tc>
        <w:tc>
          <w:tcPr>
            <w:tcW w:w="1108" w:type="pct"/>
            <w:tcBorders>
              <w:top w:val="nil"/>
              <w:left w:val="nil"/>
              <w:bottom w:val="single" w:sz="4" w:space="0" w:color="auto"/>
              <w:right w:val="single" w:sz="4" w:space="0" w:color="auto"/>
            </w:tcBorders>
            <w:shd w:val="clear" w:color="auto" w:fill="auto"/>
          </w:tcPr>
          <w:p w14:paraId="7BE6A7E5" w14:textId="77777777" w:rsidR="00D032EF" w:rsidRPr="00E55577" w:rsidRDefault="00D032EF" w:rsidP="00631A6E">
            <w:pPr>
              <w:spacing w:after="0" w:line="240" w:lineRule="auto"/>
              <w:ind w:left="360"/>
              <w:rPr>
                <w:rFonts w:ascii="Times New Roman" w:hAnsi="Times New Roman"/>
                <w:color w:val="000000"/>
                <w:sz w:val="16"/>
                <w:szCs w:val="16"/>
              </w:rPr>
            </w:pPr>
            <w:r w:rsidRPr="00E55577">
              <w:rPr>
                <w:rFonts w:ascii="Times New Roman" w:hAnsi="Times New Roman"/>
                <w:color w:val="000000"/>
                <w:sz w:val="16"/>
                <w:szCs w:val="16"/>
              </w:rPr>
              <w:fldChar w:fldCharType="begin">
                <w:ffData>
                  <w:name w:val="IAP_cities"/>
                  <w:enabled/>
                  <w:calcOnExit w:val="0"/>
                  <w:checkBox>
                    <w:sizeAuto/>
                    <w:default w:val="0"/>
                  </w:checkBox>
                </w:ffData>
              </w:fldChar>
            </w:r>
            <w:r w:rsidRPr="00E55577">
              <w:rPr>
                <w:rFonts w:ascii="Times New Roman" w:hAnsi="Times New Roman"/>
                <w:color w:val="000000"/>
                <w:sz w:val="16"/>
                <w:szCs w:val="16"/>
              </w:rPr>
              <w:instrText xml:space="preserve"> FORMCHECKBOX </w:instrText>
            </w:r>
            <w:r w:rsidR="00BA6D53">
              <w:rPr>
                <w:rFonts w:ascii="Times New Roman" w:hAnsi="Times New Roman"/>
                <w:color w:val="000000"/>
                <w:sz w:val="16"/>
                <w:szCs w:val="16"/>
              </w:rPr>
            </w:r>
            <w:r w:rsidR="00BA6D53">
              <w:rPr>
                <w:rFonts w:ascii="Times New Roman" w:hAnsi="Times New Roman"/>
                <w:color w:val="000000"/>
                <w:sz w:val="16"/>
                <w:szCs w:val="16"/>
              </w:rPr>
              <w:fldChar w:fldCharType="separate"/>
            </w:r>
            <w:r w:rsidRPr="00E55577">
              <w:rPr>
                <w:rFonts w:ascii="Times New Roman" w:hAnsi="Times New Roman"/>
                <w:color w:val="000000"/>
                <w:sz w:val="16"/>
                <w:szCs w:val="16"/>
              </w:rPr>
              <w:fldChar w:fldCharType="end"/>
            </w:r>
            <w:r w:rsidRPr="00E55577">
              <w:rPr>
                <w:rFonts w:ascii="Times New Roman" w:eastAsia="Times New Roman" w:hAnsi="Times New Roman"/>
                <w:b/>
                <w:bCs/>
                <w:color w:val="000000"/>
                <w:sz w:val="16"/>
                <w:szCs w:val="16"/>
              </w:rPr>
              <w:t>Integrated Programs</w:t>
            </w:r>
          </w:p>
        </w:tc>
        <w:tc>
          <w:tcPr>
            <w:tcW w:w="1427" w:type="pct"/>
            <w:tcBorders>
              <w:top w:val="single" w:sz="4" w:space="0" w:color="auto"/>
              <w:left w:val="nil"/>
              <w:bottom w:val="single" w:sz="4" w:space="0" w:color="auto"/>
              <w:right w:val="single" w:sz="4" w:space="0" w:color="auto"/>
            </w:tcBorders>
            <w:shd w:val="clear" w:color="auto" w:fill="auto"/>
          </w:tcPr>
          <w:p w14:paraId="5AC40755" w14:textId="77777777" w:rsidR="00D032EF" w:rsidRPr="00E55577" w:rsidRDefault="00D032EF" w:rsidP="00631A6E">
            <w:pPr>
              <w:spacing w:after="0" w:line="240" w:lineRule="auto"/>
              <w:ind w:left="360"/>
              <w:rPr>
                <w:rFonts w:ascii="Times New Roman" w:eastAsia="Times New Roman" w:hAnsi="Times New Roman"/>
                <w:iCs/>
                <w:color w:val="000000"/>
                <w:sz w:val="16"/>
                <w:szCs w:val="16"/>
              </w:rPr>
            </w:pPr>
          </w:p>
        </w:tc>
        <w:tc>
          <w:tcPr>
            <w:tcW w:w="1502" w:type="pct"/>
            <w:tcBorders>
              <w:top w:val="single" w:sz="4" w:space="0" w:color="auto"/>
              <w:left w:val="nil"/>
              <w:bottom w:val="single" w:sz="4" w:space="0" w:color="auto"/>
              <w:right w:val="single" w:sz="4" w:space="0" w:color="auto"/>
            </w:tcBorders>
            <w:shd w:val="clear" w:color="auto" w:fill="auto"/>
          </w:tcPr>
          <w:p w14:paraId="2D5A2D8F" w14:textId="77777777" w:rsidR="00D032EF" w:rsidRPr="00E55577" w:rsidRDefault="00D032EF" w:rsidP="00631A6E">
            <w:pPr>
              <w:spacing w:after="0" w:line="240" w:lineRule="auto"/>
              <w:ind w:left="360"/>
              <w:rPr>
                <w:rFonts w:ascii="Times New Roman" w:eastAsia="Times New Roman" w:hAnsi="Times New Roman"/>
                <w:color w:val="000000"/>
                <w:sz w:val="16"/>
                <w:szCs w:val="16"/>
              </w:rPr>
            </w:pPr>
          </w:p>
        </w:tc>
      </w:tr>
      <w:tr w:rsidR="00D032EF" w:rsidRPr="00E55577" w14:paraId="73B8BBD2" w14:textId="77777777" w:rsidTr="00A02CAD">
        <w:trPr>
          <w:trHeight w:val="224"/>
        </w:trPr>
        <w:tc>
          <w:tcPr>
            <w:tcW w:w="964" w:type="pct"/>
            <w:tcBorders>
              <w:top w:val="nil"/>
              <w:left w:val="single" w:sz="4" w:space="0" w:color="auto"/>
              <w:bottom w:val="single" w:sz="4" w:space="0" w:color="auto"/>
              <w:right w:val="single" w:sz="4" w:space="0" w:color="auto"/>
            </w:tcBorders>
            <w:shd w:val="clear" w:color="auto" w:fill="auto"/>
            <w:noWrap/>
            <w:vAlign w:val="bottom"/>
            <w:hideMark/>
          </w:tcPr>
          <w:p w14:paraId="4C3B3911" w14:textId="0A66D0E1"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108" w:type="pct"/>
            <w:tcBorders>
              <w:top w:val="nil"/>
              <w:left w:val="nil"/>
              <w:bottom w:val="single" w:sz="4" w:space="0" w:color="auto"/>
              <w:right w:val="single" w:sz="4" w:space="0" w:color="auto"/>
            </w:tcBorders>
            <w:shd w:val="clear" w:color="auto" w:fill="auto"/>
            <w:hideMark/>
          </w:tcPr>
          <w:p w14:paraId="1709244F" w14:textId="2567FE5E"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427" w:type="pct"/>
            <w:tcBorders>
              <w:top w:val="nil"/>
              <w:left w:val="nil"/>
              <w:bottom w:val="single" w:sz="4" w:space="0" w:color="auto"/>
              <w:right w:val="single" w:sz="4" w:space="0" w:color="auto"/>
            </w:tcBorders>
            <w:shd w:val="clear" w:color="auto" w:fill="auto"/>
            <w:hideMark/>
          </w:tcPr>
          <w:p w14:paraId="54C2AA16" w14:textId="77777777" w:rsidR="00D032EF" w:rsidRPr="00E55577" w:rsidRDefault="00D032EF" w:rsidP="00631A6E">
            <w:pPr>
              <w:spacing w:after="0" w:line="240" w:lineRule="auto"/>
              <w:ind w:left="360"/>
              <w:rPr>
                <w:rFonts w:ascii="Times New Roman" w:eastAsia="Times New Roman" w:hAnsi="Times New Roman"/>
                <w:iCs/>
                <w:color w:val="000000"/>
                <w:sz w:val="16"/>
                <w:szCs w:val="16"/>
              </w:rPr>
            </w:pPr>
            <w:r w:rsidRPr="00E55577">
              <w:rPr>
                <w:rFonts w:ascii="Times New Roman" w:hAnsi="Times New Roman"/>
                <w:color w:val="000000"/>
                <w:sz w:val="16"/>
                <w:szCs w:val="16"/>
              </w:rPr>
              <w:fldChar w:fldCharType="begin">
                <w:ffData>
                  <w:name w:val="IAP_cities"/>
                  <w:enabled/>
                  <w:calcOnExit w:val="0"/>
                  <w:checkBox>
                    <w:sizeAuto/>
                    <w:default w:val="0"/>
                  </w:checkBox>
                </w:ffData>
              </w:fldChar>
            </w:r>
            <w:r w:rsidRPr="00E55577">
              <w:rPr>
                <w:rFonts w:ascii="Times New Roman" w:hAnsi="Times New Roman"/>
                <w:color w:val="000000"/>
                <w:sz w:val="16"/>
                <w:szCs w:val="16"/>
              </w:rPr>
              <w:instrText xml:space="preserve"> FORMCHECKBOX </w:instrText>
            </w:r>
            <w:r w:rsidR="00BA6D53">
              <w:rPr>
                <w:rFonts w:ascii="Times New Roman" w:hAnsi="Times New Roman"/>
                <w:color w:val="000000"/>
                <w:sz w:val="16"/>
                <w:szCs w:val="16"/>
              </w:rPr>
            </w:r>
            <w:r w:rsidR="00BA6D53">
              <w:rPr>
                <w:rFonts w:ascii="Times New Roman" w:hAnsi="Times New Roman"/>
                <w:color w:val="000000"/>
                <w:sz w:val="16"/>
                <w:szCs w:val="16"/>
              </w:rPr>
              <w:fldChar w:fldCharType="separate"/>
            </w:r>
            <w:r w:rsidRPr="00E55577">
              <w:rPr>
                <w:rFonts w:ascii="Times New Roman" w:hAnsi="Times New Roman"/>
                <w:color w:val="000000"/>
                <w:sz w:val="16"/>
                <w:szCs w:val="16"/>
              </w:rPr>
              <w:fldChar w:fldCharType="end"/>
            </w:r>
            <w:r w:rsidRPr="00E55577">
              <w:rPr>
                <w:rFonts w:ascii="Times New Roman" w:eastAsia="Times New Roman" w:hAnsi="Times New Roman"/>
                <w:iCs/>
                <w:color w:val="000000"/>
                <w:sz w:val="16"/>
                <w:szCs w:val="16"/>
              </w:rPr>
              <w:t>Commodity Supply Chains (</w:t>
            </w:r>
            <w:r w:rsidRPr="00E55577">
              <w:rPr>
                <w:rStyle w:val="FootnoteReference"/>
                <w:rFonts w:ascii="Times New Roman" w:hAnsi="Times New Roman"/>
                <w:iCs/>
                <w:color w:val="000000"/>
                <w:sz w:val="16"/>
                <w:szCs w:val="16"/>
              </w:rPr>
              <w:footnoteReference w:id="135"/>
            </w:r>
            <w:r w:rsidRPr="00E55577">
              <w:rPr>
                <w:rFonts w:ascii="Times New Roman" w:eastAsia="Times New Roman" w:hAnsi="Times New Roman"/>
                <w:iCs/>
                <w:color w:val="000000"/>
                <w:sz w:val="16"/>
                <w:szCs w:val="16"/>
              </w:rPr>
              <w:t>Good Growth Partnership)  </w:t>
            </w:r>
          </w:p>
        </w:tc>
        <w:tc>
          <w:tcPr>
            <w:tcW w:w="1502" w:type="pct"/>
            <w:tcBorders>
              <w:top w:val="nil"/>
              <w:left w:val="nil"/>
              <w:bottom w:val="single" w:sz="4" w:space="0" w:color="auto"/>
              <w:right w:val="single" w:sz="4" w:space="0" w:color="auto"/>
            </w:tcBorders>
            <w:shd w:val="clear" w:color="auto" w:fill="auto"/>
            <w:hideMark/>
          </w:tcPr>
          <w:p w14:paraId="4B040175" w14:textId="21961037" w:rsidR="00D032EF" w:rsidRPr="00E55577" w:rsidRDefault="00D032EF" w:rsidP="00631A6E">
            <w:pPr>
              <w:spacing w:after="0" w:line="240" w:lineRule="auto"/>
              <w:ind w:left="360"/>
              <w:rPr>
                <w:rFonts w:ascii="Times New Roman" w:eastAsia="Times New Roman" w:hAnsi="Times New Roman"/>
                <w:color w:val="000000"/>
                <w:sz w:val="16"/>
                <w:szCs w:val="16"/>
              </w:rPr>
            </w:pPr>
          </w:p>
        </w:tc>
      </w:tr>
      <w:tr w:rsidR="00D032EF" w:rsidRPr="00E55577" w14:paraId="4A3FC113" w14:textId="77777777" w:rsidTr="00A02CAD">
        <w:trPr>
          <w:trHeight w:val="233"/>
        </w:trPr>
        <w:tc>
          <w:tcPr>
            <w:tcW w:w="964" w:type="pct"/>
            <w:tcBorders>
              <w:top w:val="nil"/>
              <w:left w:val="single" w:sz="4" w:space="0" w:color="auto"/>
              <w:bottom w:val="single" w:sz="4" w:space="0" w:color="auto"/>
              <w:right w:val="single" w:sz="4" w:space="0" w:color="auto"/>
            </w:tcBorders>
            <w:shd w:val="clear" w:color="auto" w:fill="auto"/>
            <w:noWrap/>
            <w:vAlign w:val="bottom"/>
            <w:hideMark/>
          </w:tcPr>
          <w:p w14:paraId="110A4AB9" w14:textId="14F8E1CA"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108" w:type="pct"/>
            <w:tcBorders>
              <w:top w:val="nil"/>
              <w:left w:val="nil"/>
              <w:bottom w:val="single" w:sz="4" w:space="0" w:color="auto"/>
              <w:right w:val="single" w:sz="4" w:space="0" w:color="auto"/>
            </w:tcBorders>
            <w:shd w:val="clear" w:color="auto" w:fill="auto"/>
            <w:hideMark/>
          </w:tcPr>
          <w:p w14:paraId="52E1502E" w14:textId="2AFACF60"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427" w:type="pct"/>
            <w:tcBorders>
              <w:top w:val="nil"/>
              <w:left w:val="nil"/>
              <w:bottom w:val="single" w:sz="4" w:space="0" w:color="auto"/>
              <w:right w:val="single" w:sz="4" w:space="0" w:color="auto"/>
            </w:tcBorders>
            <w:shd w:val="clear" w:color="auto" w:fill="auto"/>
            <w:hideMark/>
          </w:tcPr>
          <w:p w14:paraId="28CDDEA9" w14:textId="72F24E8E" w:rsidR="00D032EF" w:rsidRPr="00E55577" w:rsidRDefault="00D032EF" w:rsidP="00631A6E">
            <w:pPr>
              <w:spacing w:after="0" w:line="240" w:lineRule="auto"/>
              <w:ind w:left="360"/>
              <w:rPr>
                <w:rFonts w:ascii="Times New Roman" w:eastAsia="Times New Roman" w:hAnsi="Times New Roman"/>
                <w:iCs/>
                <w:color w:val="000000"/>
                <w:sz w:val="16"/>
                <w:szCs w:val="16"/>
              </w:rPr>
            </w:pPr>
          </w:p>
        </w:tc>
        <w:tc>
          <w:tcPr>
            <w:tcW w:w="1502" w:type="pct"/>
            <w:tcBorders>
              <w:top w:val="nil"/>
              <w:left w:val="nil"/>
              <w:bottom w:val="single" w:sz="4" w:space="0" w:color="auto"/>
              <w:right w:val="single" w:sz="4" w:space="0" w:color="auto"/>
            </w:tcBorders>
            <w:shd w:val="clear" w:color="auto" w:fill="auto"/>
            <w:hideMark/>
          </w:tcPr>
          <w:p w14:paraId="7CE3CD16" w14:textId="77777777" w:rsidR="00D032EF" w:rsidRPr="00E55577" w:rsidRDefault="00D032EF" w:rsidP="00631A6E">
            <w:pPr>
              <w:spacing w:after="0" w:line="240" w:lineRule="auto"/>
              <w:ind w:left="360"/>
              <w:rPr>
                <w:rFonts w:ascii="Times New Roman" w:eastAsia="Times New Roman" w:hAnsi="Times New Roman"/>
                <w:color w:val="000000"/>
                <w:sz w:val="16"/>
                <w:szCs w:val="16"/>
              </w:rPr>
            </w:pPr>
            <w:r w:rsidRPr="00E55577">
              <w:rPr>
                <w:rFonts w:ascii="Times New Roman" w:hAnsi="Times New Roman"/>
                <w:color w:val="000000"/>
                <w:sz w:val="16"/>
                <w:szCs w:val="16"/>
              </w:rPr>
              <w:fldChar w:fldCharType="begin">
                <w:ffData>
                  <w:name w:val="IAP_cities"/>
                  <w:enabled/>
                  <w:calcOnExit w:val="0"/>
                  <w:checkBox>
                    <w:sizeAuto/>
                    <w:default w:val="0"/>
                  </w:checkBox>
                </w:ffData>
              </w:fldChar>
            </w:r>
            <w:r w:rsidRPr="00E55577">
              <w:rPr>
                <w:rFonts w:ascii="Times New Roman" w:hAnsi="Times New Roman"/>
                <w:color w:val="000000"/>
                <w:sz w:val="16"/>
                <w:szCs w:val="16"/>
              </w:rPr>
              <w:instrText xml:space="preserve"> FORMCHECKBOX </w:instrText>
            </w:r>
            <w:r w:rsidR="00BA6D53">
              <w:rPr>
                <w:rFonts w:ascii="Times New Roman" w:hAnsi="Times New Roman"/>
                <w:color w:val="000000"/>
                <w:sz w:val="16"/>
                <w:szCs w:val="16"/>
              </w:rPr>
            </w:r>
            <w:r w:rsidR="00BA6D53">
              <w:rPr>
                <w:rFonts w:ascii="Times New Roman" w:hAnsi="Times New Roman"/>
                <w:color w:val="000000"/>
                <w:sz w:val="16"/>
                <w:szCs w:val="16"/>
              </w:rPr>
              <w:fldChar w:fldCharType="separate"/>
            </w:r>
            <w:r w:rsidRPr="00E55577">
              <w:rPr>
                <w:rFonts w:ascii="Times New Roman" w:hAnsi="Times New Roman"/>
                <w:color w:val="000000"/>
                <w:sz w:val="16"/>
                <w:szCs w:val="16"/>
              </w:rPr>
              <w:fldChar w:fldCharType="end"/>
            </w:r>
            <w:r w:rsidRPr="00E55577">
              <w:rPr>
                <w:rFonts w:ascii="Times New Roman" w:eastAsia="Times New Roman" w:hAnsi="Times New Roman"/>
                <w:color w:val="000000"/>
                <w:sz w:val="16"/>
                <w:szCs w:val="16"/>
              </w:rPr>
              <w:t>Sustainable Commodities Production</w:t>
            </w:r>
          </w:p>
        </w:tc>
      </w:tr>
      <w:tr w:rsidR="00D032EF" w:rsidRPr="00E55577" w14:paraId="1B39DC71" w14:textId="77777777" w:rsidTr="00A02CAD">
        <w:trPr>
          <w:trHeight w:val="89"/>
        </w:trPr>
        <w:tc>
          <w:tcPr>
            <w:tcW w:w="964" w:type="pct"/>
            <w:tcBorders>
              <w:top w:val="nil"/>
              <w:left w:val="single" w:sz="4" w:space="0" w:color="auto"/>
              <w:bottom w:val="single" w:sz="4" w:space="0" w:color="auto"/>
              <w:right w:val="single" w:sz="4" w:space="0" w:color="auto"/>
            </w:tcBorders>
            <w:shd w:val="clear" w:color="auto" w:fill="auto"/>
            <w:noWrap/>
            <w:vAlign w:val="bottom"/>
            <w:hideMark/>
          </w:tcPr>
          <w:p w14:paraId="0ADEC7F4" w14:textId="54BC9A61"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108" w:type="pct"/>
            <w:tcBorders>
              <w:top w:val="nil"/>
              <w:left w:val="nil"/>
              <w:bottom w:val="single" w:sz="4" w:space="0" w:color="auto"/>
              <w:right w:val="single" w:sz="4" w:space="0" w:color="auto"/>
            </w:tcBorders>
            <w:shd w:val="clear" w:color="auto" w:fill="auto"/>
            <w:hideMark/>
          </w:tcPr>
          <w:p w14:paraId="1FA98B26" w14:textId="627B55FA"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427" w:type="pct"/>
            <w:tcBorders>
              <w:top w:val="nil"/>
              <w:left w:val="nil"/>
              <w:bottom w:val="single" w:sz="4" w:space="0" w:color="auto"/>
              <w:right w:val="single" w:sz="4" w:space="0" w:color="auto"/>
            </w:tcBorders>
            <w:shd w:val="clear" w:color="auto" w:fill="auto"/>
            <w:hideMark/>
          </w:tcPr>
          <w:p w14:paraId="464BEA6D" w14:textId="309E3063" w:rsidR="00D032EF" w:rsidRPr="00E55577" w:rsidRDefault="00D032EF" w:rsidP="00631A6E">
            <w:pPr>
              <w:spacing w:after="0" w:line="240" w:lineRule="auto"/>
              <w:ind w:left="360"/>
              <w:rPr>
                <w:rFonts w:ascii="Times New Roman" w:eastAsia="Times New Roman" w:hAnsi="Times New Roman"/>
                <w:iCs/>
                <w:color w:val="000000"/>
                <w:sz w:val="16"/>
                <w:szCs w:val="16"/>
              </w:rPr>
            </w:pPr>
          </w:p>
        </w:tc>
        <w:tc>
          <w:tcPr>
            <w:tcW w:w="1502" w:type="pct"/>
            <w:tcBorders>
              <w:top w:val="nil"/>
              <w:left w:val="nil"/>
              <w:bottom w:val="single" w:sz="4" w:space="0" w:color="auto"/>
              <w:right w:val="single" w:sz="4" w:space="0" w:color="auto"/>
            </w:tcBorders>
            <w:shd w:val="clear" w:color="auto" w:fill="auto"/>
            <w:hideMark/>
          </w:tcPr>
          <w:p w14:paraId="696D2539" w14:textId="77777777" w:rsidR="00D032EF" w:rsidRPr="00E55577" w:rsidRDefault="00D032EF" w:rsidP="00631A6E">
            <w:pPr>
              <w:spacing w:after="0" w:line="240" w:lineRule="auto"/>
              <w:ind w:left="360"/>
              <w:rPr>
                <w:rFonts w:ascii="Times New Roman" w:eastAsia="Times New Roman" w:hAnsi="Times New Roman"/>
                <w:color w:val="000000"/>
                <w:sz w:val="16"/>
                <w:szCs w:val="16"/>
              </w:rPr>
            </w:pPr>
            <w:r w:rsidRPr="00E55577">
              <w:rPr>
                <w:rFonts w:ascii="Times New Roman" w:hAnsi="Times New Roman"/>
                <w:color w:val="000000"/>
                <w:sz w:val="16"/>
                <w:szCs w:val="16"/>
              </w:rPr>
              <w:fldChar w:fldCharType="begin">
                <w:ffData>
                  <w:name w:val="IAP_cities"/>
                  <w:enabled/>
                  <w:calcOnExit w:val="0"/>
                  <w:checkBox>
                    <w:sizeAuto/>
                    <w:default w:val="0"/>
                  </w:checkBox>
                </w:ffData>
              </w:fldChar>
            </w:r>
            <w:r w:rsidRPr="00E55577">
              <w:rPr>
                <w:rFonts w:ascii="Times New Roman" w:hAnsi="Times New Roman"/>
                <w:color w:val="000000"/>
                <w:sz w:val="16"/>
                <w:szCs w:val="16"/>
              </w:rPr>
              <w:instrText xml:space="preserve"> FORMCHECKBOX </w:instrText>
            </w:r>
            <w:r w:rsidR="00BA6D53">
              <w:rPr>
                <w:rFonts w:ascii="Times New Roman" w:hAnsi="Times New Roman"/>
                <w:color w:val="000000"/>
                <w:sz w:val="16"/>
                <w:szCs w:val="16"/>
              </w:rPr>
            </w:r>
            <w:r w:rsidR="00BA6D53">
              <w:rPr>
                <w:rFonts w:ascii="Times New Roman" w:hAnsi="Times New Roman"/>
                <w:color w:val="000000"/>
                <w:sz w:val="16"/>
                <w:szCs w:val="16"/>
              </w:rPr>
              <w:fldChar w:fldCharType="separate"/>
            </w:r>
            <w:r w:rsidRPr="00E55577">
              <w:rPr>
                <w:rFonts w:ascii="Times New Roman" w:hAnsi="Times New Roman"/>
                <w:color w:val="000000"/>
                <w:sz w:val="16"/>
                <w:szCs w:val="16"/>
              </w:rPr>
              <w:fldChar w:fldCharType="end"/>
            </w:r>
            <w:r w:rsidRPr="00E55577">
              <w:rPr>
                <w:rFonts w:ascii="Times New Roman" w:eastAsia="Times New Roman" w:hAnsi="Times New Roman"/>
                <w:color w:val="000000"/>
                <w:sz w:val="16"/>
                <w:szCs w:val="16"/>
              </w:rPr>
              <w:t>Deforestation-free Sourcing</w:t>
            </w:r>
          </w:p>
        </w:tc>
      </w:tr>
      <w:tr w:rsidR="00D032EF" w:rsidRPr="00E55577" w14:paraId="40A18302" w14:textId="77777777" w:rsidTr="00A02CAD">
        <w:trPr>
          <w:trHeight w:val="161"/>
        </w:trPr>
        <w:tc>
          <w:tcPr>
            <w:tcW w:w="964" w:type="pct"/>
            <w:tcBorders>
              <w:top w:val="nil"/>
              <w:left w:val="single" w:sz="4" w:space="0" w:color="auto"/>
              <w:bottom w:val="single" w:sz="4" w:space="0" w:color="auto"/>
              <w:right w:val="single" w:sz="4" w:space="0" w:color="auto"/>
            </w:tcBorders>
            <w:shd w:val="clear" w:color="auto" w:fill="auto"/>
            <w:noWrap/>
            <w:vAlign w:val="bottom"/>
            <w:hideMark/>
          </w:tcPr>
          <w:p w14:paraId="15CAA1A3" w14:textId="3FB31444"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108" w:type="pct"/>
            <w:tcBorders>
              <w:top w:val="nil"/>
              <w:left w:val="nil"/>
              <w:bottom w:val="single" w:sz="4" w:space="0" w:color="auto"/>
              <w:right w:val="single" w:sz="4" w:space="0" w:color="auto"/>
            </w:tcBorders>
            <w:shd w:val="clear" w:color="auto" w:fill="auto"/>
            <w:hideMark/>
          </w:tcPr>
          <w:p w14:paraId="19A7A1BD" w14:textId="541D476C"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427" w:type="pct"/>
            <w:tcBorders>
              <w:top w:val="nil"/>
              <w:left w:val="nil"/>
              <w:bottom w:val="single" w:sz="4" w:space="0" w:color="auto"/>
              <w:right w:val="single" w:sz="4" w:space="0" w:color="auto"/>
            </w:tcBorders>
            <w:shd w:val="clear" w:color="auto" w:fill="auto"/>
            <w:hideMark/>
          </w:tcPr>
          <w:p w14:paraId="4EF499FD" w14:textId="0249E875" w:rsidR="00D032EF" w:rsidRPr="00E55577" w:rsidRDefault="00D032EF" w:rsidP="00631A6E">
            <w:pPr>
              <w:spacing w:after="0" w:line="240" w:lineRule="auto"/>
              <w:ind w:left="360"/>
              <w:rPr>
                <w:rFonts w:ascii="Times New Roman" w:eastAsia="Times New Roman" w:hAnsi="Times New Roman"/>
                <w:iCs/>
                <w:color w:val="000000"/>
                <w:sz w:val="16"/>
                <w:szCs w:val="16"/>
              </w:rPr>
            </w:pPr>
          </w:p>
        </w:tc>
        <w:tc>
          <w:tcPr>
            <w:tcW w:w="1502" w:type="pct"/>
            <w:tcBorders>
              <w:top w:val="nil"/>
              <w:left w:val="nil"/>
              <w:bottom w:val="single" w:sz="4" w:space="0" w:color="auto"/>
              <w:right w:val="single" w:sz="4" w:space="0" w:color="auto"/>
            </w:tcBorders>
            <w:shd w:val="clear" w:color="auto" w:fill="auto"/>
            <w:hideMark/>
          </w:tcPr>
          <w:p w14:paraId="18C45FF2" w14:textId="77777777" w:rsidR="00D032EF" w:rsidRPr="00E55577" w:rsidRDefault="00D032EF" w:rsidP="00631A6E">
            <w:pPr>
              <w:spacing w:after="0" w:line="240" w:lineRule="auto"/>
              <w:ind w:left="360"/>
              <w:rPr>
                <w:rFonts w:ascii="Times New Roman" w:eastAsia="Times New Roman" w:hAnsi="Times New Roman"/>
                <w:color w:val="000000"/>
                <w:sz w:val="16"/>
                <w:szCs w:val="16"/>
              </w:rPr>
            </w:pPr>
            <w:r w:rsidRPr="00E55577">
              <w:rPr>
                <w:rFonts w:ascii="Times New Roman" w:hAnsi="Times New Roman"/>
                <w:color w:val="000000"/>
                <w:sz w:val="16"/>
                <w:szCs w:val="16"/>
              </w:rPr>
              <w:fldChar w:fldCharType="begin">
                <w:ffData>
                  <w:name w:val="IAP_cities"/>
                  <w:enabled/>
                  <w:calcOnExit w:val="0"/>
                  <w:checkBox>
                    <w:sizeAuto/>
                    <w:default w:val="0"/>
                  </w:checkBox>
                </w:ffData>
              </w:fldChar>
            </w:r>
            <w:r w:rsidRPr="00E55577">
              <w:rPr>
                <w:rFonts w:ascii="Times New Roman" w:hAnsi="Times New Roman"/>
                <w:color w:val="000000"/>
                <w:sz w:val="16"/>
                <w:szCs w:val="16"/>
              </w:rPr>
              <w:instrText xml:space="preserve"> FORMCHECKBOX </w:instrText>
            </w:r>
            <w:r w:rsidR="00BA6D53">
              <w:rPr>
                <w:rFonts w:ascii="Times New Roman" w:hAnsi="Times New Roman"/>
                <w:color w:val="000000"/>
                <w:sz w:val="16"/>
                <w:szCs w:val="16"/>
              </w:rPr>
            </w:r>
            <w:r w:rsidR="00BA6D53">
              <w:rPr>
                <w:rFonts w:ascii="Times New Roman" w:hAnsi="Times New Roman"/>
                <w:color w:val="000000"/>
                <w:sz w:val="16"/>
                <w:szCs w:val="16"/>
              </w:rPr>
              <w:fldChar w:fldCharType="separate"/>
            </w:r>
            <w:r w:rsidRPr="00E55577">
              <w:rPr>
                <w:rFonts w:ascii="Times New Roman" w:hAnsi="Times New Roman"/>
                <w:color w:val="000000"/>
                <w:sz w:val="16"/>
                <w:szCs w:val="16"/>
              </w:rPr>
              <w:fldChar w:fldCharType="end"/>
            </w:r>
            <w:r w:rsidRPr="00E55577">
              <w:rPr>
                <w:rFonts w:ascii="Times New Roman" w:eastAsia="Times New Roman" w:hAnsi="Times New Roman"/>
                <w:color w:val="000000"/>
                <w:sz w:val="16"/>
                <w:szCs w:val="16"/>
              </w:rPr>
              <w:t>Financial Screening Tools</w:t>
            </w:r>
          </w:p>
        </w:tc>
      </w:tr>
      <w:tr w:rsidR="00D032EF" w:rsidRPr="00E55577" w14:paraId="62A3C1D2" w14:textId="77777777" w:rsidTr="00A02CAD">
        <w:trPr>
          <w:trHeight w:val="98"/>
        </w:trPr>
        <w:tc>
          <w:tcPr>
            <w:tcW w:w="964" w:type="pct"/>
            <w:tcBorders>
              <w:top w:val="nil"/>
              <w:left w:val="single" w:sz="4" w:space="0" w:color="auto"/>
              <w:bottom w:val="single" w:sz="4" w:space="0" w:color="auto"/>
              <w:right w:val="single" w:sz="4" w:space="0" w:color="auto"/>
            </w:tcBorders>
            <w:shd w:val="clear" w:color="auto" w:fill="auto"/>
            <w:noWrap/>
            <w:vAlign w:val="bottom"/>
            <w:hideMark/>
          </w:tcPr>
          <w:p w14:paraId="0F2BB121" w14:textId="68678B65"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108" w:type="pct"/>
            <w:tcBorders>
              <w:top w:val="nil"/>
              <w:left w:val="nil"/>
              <w:bottom w:val="single" w:sz="4" w:space="0" w:color="auto"/>
              <w:right w:val="single" w:sz="4" w:space="0" w:color="auto"/>
            </w:tcBorders>
            <w:shd w:val="clear" w:color="auto" w:fill="auto"/>
            <w:hideMark/>
          </w:tcPr>
          <w:p w14:paraId="1A370AD1" w14:textId="675B990D"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427" w:type="pct"/>
            <w:tcBorders>
              <w:top w:val="nil"/>
              <w:left w:val="nil"/>
              <w:bottom w:val="single" w:sz="4" w:space="0" w:color="auto"/>
              <w:right w:val="single" w:sz="4" w:space="0" w:color="auto"/>
            </w:tcBorders>
            <w:shd w:val="clear" w:color="auto" w:fill="auto"/>
            <w:hideMark/>
          </w:tcPr>
          <w:p w14:paraId="4CA6C6DF" w14:textId="400B8621" w:rsidR="00D032EF" w:rsidRPr="00E55577" w:rsidRDefault="00D032EF" w:rsidP="00631A6E">
            <w:pPr>
              <w:spacing w:after="0" w:line="240" w:lineRule="auto"/>
              <w:ind w:left="360"/>
              <w:rPr>
                <w:rFonts w:ascii="Times New Roman" w:eastAsia="Times New Roman" w:hAnsi="Times New Roman"/>
                <w:iCs/>
                <w:color w:val="000000"/>
                <w:sz w:val="16"/>
                <w:szCs w:val="16"/>
              </w:rPr>
            </w:pPr>
          </w:p>
        </w:tc>
        <w:tc>
          <w:tcPr>
            <w:tcW w:w="1502" w:type="pct"/>
            <w:tcBorders>
              <w:top w:val="nil"/>
              <w:left w:val="nil"/>
              <w:bottom w:val="single" w:sz="4" w:space="0" w:color="auto"/>
              <w:right w:val="single" w:sz="4" w:space="0" w:color="auto"/>
            </w:tcBorders>
            <w:shd w:val="clear" w:color="auto" w:fill="auto"/>
            <w:hideMark/>
          </w:tcPr>
          <w:p w14:paraId="352835C6" w14:textId="77777777" w:rsidR="00D032EF" w:rsidRPr="00E55577" w:rsidRDefault="00D032EF" w:rsidP="00631A6E">
            <w:pPr>
              <w:spacing w:after="0" w:line="240" w:lineRule="auto"/>
              <w:ind w:left="360"/>
              <w:rPr>
                <w:rFonts w:ascii="Times New Roman" w:eastAsia="Times New Roman" w:hAnsi="Times New Roman"/>
                <w:color w:val="000000"/>
                <w:sz w:val="16"/>
                <w:szCs w:val="16"/>
              </w:rPr>
            </w:pPr>
            <w:r w:rsidRPr="00E55577">
              <w:rPr>
                <w:rFonts w:ascii="Times New Roman" w:hAnsi="Times New Roman"/>
                <w:color w:val="000000"/>
                <w:sz w:val="16"/>
                <w:szCs w:val="16"/>
              </w:rPr>
              <w:fldChar w:fldCharType="begin">
                <w:ffData>
                  <w:name w:val="IAP_cities"/>
                  <w:enabled/>
                  <w:calcOnExit w:val="0"/>
                  <w:checkBox>
                    <w:sizeAuto/>
                    <w:default w:val="0"/>
                  </w:checkBox>
                </w:ffData>
              </w:fldChar>
            </w:r>
            <w:r w:rsidRPr="00E55577">
              <w:rPr>
                <w:rFonts w:ascii="Times New Roman" w:hAnsi="Times New Roman"/>
                <w:color w:val="000000"/>
                <w:sz w:val="16"/>
                <w:szCs w:val="16"/>
              </w:rPr>
              <w:instrText xml:space="preserve"> FORMCHECKBOX </w:instrText>
            </w:r>
            <w:r w:rsidR="00BA6D53">
              <w:rPr>
                <w:rFonts w:ascii="Times New Roman" w:hAnsi="Times New Roman"/>
                <w:color w:val="000000"/>
                <w:sz w:val="16"/>
                <w:szCs w:val="16"/>
              </w:rPr>
            </w:r>
            <w:r w:rsidR="00BA6D53">
              <w:rPr>
                <w:rFonts w:ascii="Times New Roman" w:hAnsi="Times New Roman"/>
                <w:color w:val="000000"/>
                <w:sz w:val="16"/>
                <w:szCs w:val="16"/>
              </w:rPr>
              <w:fldChar w:fldCharType="separate"/>
            </w:r>
            <w:r w:rsidRPr="00E55577">
              <w:rPr>
                <w:rFonts w:ascii="Times New Roman" w:hAnsi="Times New Roman"/>
                <w:color w:val="000000"/>
                <w:sz w:val="16"/>
                <w:szCs w:val="16"/>
              </w:rPr>
              <w:fldChar w:fldCharType="end"/>
            </w:r>
            <w:r w:rsidRPr="00E55577">
              <w:rPr>
                <w:rFonts w:ascii="Times New Roman" w:eastAsia="Times New Roman" w:hAnsi="Times New Roman"/>
                <w:color w:val="000000"/>
                <w:sz w:val="16"/>
                <w:szCs w:val="16"/>
              </w:rPr>
              <w:t>High Conservation Value Forests</w:t>
            </w:r>
          </w:p>
        </w:tc>
      </w:tr>
      <w:tr w:rsidR="00D032EF" w:rsidRPr="00E55577" w14:paraId="697C65A2" w14:textId="77777777" w:rsidTr="00A02CAD">
        <w:trPr>
          <w:trHeight w:val="170"/>
        </w:trPr>
        <w:tc>
          <w:tcPr>
            <w:tcW w:w="964" w:type="pct"/>
            <w:tcBorders>
              <w:top w:val="nil"/>
              <w:left w:val="single" w:sz="4" w:space="0" w:color="auto"/>
              <w:bottom w:val="single" w:sz="4" w:space="0" w:color="auto"/>
              <w:right w:val="single" w:sz="4" w:space="0" w:color="auto"/>
            </w:tcBorders>
            <w:shd w:val="clear" w:color="auto" w:fill="auto"/>
            <w:noWrap/>
            <w:vAlign w:val="bottom"/>
            <w:hideMark/>
          </w:tcPr>
          <w:p w14:paraId="3F4F8DC6" w14:textId="152563E0"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108" w:type="pct"/>
            <w:tcBorders>
              <w:top w:val="nil"/>
              <w:left w:val="nil"/>
              <w:bottom w:val="single" w:sz="4" w:space="0" w:color="auto"/>
              <w:right w:val="single" w:sz="4" w:space="0" w:color="auto"/>
            </w:tcBorders>
            <w:shd w:val="clear" w:color="auto" w:fill="auto"/>
            <w:hideMark/>
          </w:tcPr>
          <w:p w14:paraId="69FEC1C3" w14:textId="56755194"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427" w:type="pct"/>
            <w:tcBorders>
              <w:top w:val="nil"/>
              <w:left w:val="nil"/>
              <w:bottom w:val="single" w:sz="4" w:space="0" w:color="auto"/>
              <w:right w:val="single" w:sz="4" w:space="0" w:color="auto"/>
            </w:tcBorders>
            <w:shd w:val="clear" w:color="auto" w:fill="auto"/>
            <w:hideMark/>
          </w:tcPr>
          <w:p w14:paraId="6D5C5810" w14:textId="6DC7865C" w:rsidR="00D032EF" w:rsidRPr="00E55577" w:rsidRDefault="00D032EF" w:rsidP="00631A6E">
            <w:pPr>
              <w:spacing w:after="0" w:line="240" w:lineRule="auto"/>
              <w:ind w:left="360"/>
              <w:rPr>
                <w:rFonts w:ascii="Times New Roman" w:eastAsia="Times New Roman" w:hAnsi="Times New Roman"/>
                <w:iCs/>
                <w:color w:val="000000"/>
                <w:sz w:val="16"/>
                <w:szCs w:val="16"/>
              </w:rPr>
            </w:pPr>
          </w:p>
        </w:tc>
        <w:tc>
          <w:tcPr>
            <w:tcW w:w="1502" w:type="pct"/>
            <w:tcBorders>
              <w:top w:val="nil"/>
              <w:left w:val="nil"/>
              <w:bottom w:val="single" w:sz="4" w:space="0" w:color="auto"/>
              <w:right w:val="single" w:sz="4" w:space="0" w:color="auto"/>
            </w:tcBorders>
            <w:shd w:val="clear" w:color="auto" w:fill="auto"/>
            <w:hideMark/>
          </w:tcPr>
          <w:p w14:paraId="0AAB522E" w14:textId="77777777" w:rsidR="00D032EF" w:rsidRPr="00E55577" w:rsidRDefault="00D032EF" w:rsidP="00631A6E">
            <w:pPr>
              <w:spacing w:after="0" w:line="240" w:lineRule="auto"/>
              <w:ind w:left="360"/>
              <w:rPr>
                <w:rFonts w:ascii="Times New Roman" w:eastAsia="Times New Roman" w:hAnsi="Times New Roman"/>
                <w:color w:val="000000"/>
                <w:sz w:val="16"/>
                <w:szCs w:val="16"/>
              </w:rPr>
            </w:pPr>
            <w:r w:rsidRPr="00E55577">
              <w:rPr>
                <w:rFonts w:ascii="Times New Roman" w:hAnsi="Times New Roman"/>
                <w:color w:val="000000"/>
                <w:sz w:val="16"/>
                <w:szCs w:val="16"/>
              </w:rPr>
              <w:fldChar w:fldCharType="begin">
                <w:ffData>
                  <w:name w:val="IAP_cities"/>
                  <w:enabled/>
                  <w:calcOnExit w:val="0"/>
                  <w:checkBox>
                    <w:sizeAuto/>
                    <w:default w:val="0"/>
                  </w:checkBox>
                </w:ffData>
              </w:fldChar>
            </w:r>
            <w:r w:rsidRPr="00E55577">
              <w:rPr>
                <w:rFonts w:ascii="Times New Roman" w:hAnsi="Times New Roman"/>
                <w:color w:val="000000"/>
                <w:sz w:val="16"/>
                <w:szCs w:val="16"/>
              </w:rPr>
              <w:instrText xml:space="preserve"> FORMCHECKBOX </w:instrText>
            </w:r>
            <w:r w:rsidR="00BA6D53">
              <w:rPr>
                <w:rFonts w:ascii="Times New Roman" w:hAnsi="Times New Roman"/>
                <w:color w:val="000000"/>
                <w:sz w:val="16"/>
                <w:szCs w:val="16"/>
              </w:rPr>
            </w:r>
            <w:r w:rsidR="00BA6D53">
              <w:rPr>
                <w:rFonts w:ascii="Times New Roman" w:hAnsi="Times New Roman"/>
                <w:color w:val="000000"/>
                <w:sz w:val="16"/>
                <w:szCs w:val="16"/>
              </w:rPr>
              <w:fldChar w:fldCharType="separate"/>
            </w:r>
            <w:r w:rsidRPr="00E55577">
              <w:rPr>
                <w:rFonts w:ascii="Times New Roman" w:hAnsi="Times New Roman"/>
                <w:color w:val="000000"/>
                <w:sz w:val="16"/>
                <w:szCs w:val="16"/>
              </w:rPr>
              <w:fldChar w:fldCharType="end"/>
            </w:r>
            <w:r w:rsidRPr="00E55577">
              <w:rPr>
                <w:rFonts w:ascii="Times New Roman" w:eastAsia="Times New Roman" w:hAnsi="Times New Roman"/>
                <w:color w:val="000000"/>
                <w:sz w:val="16"/>
                <w:szCs w:val="16"/>
              </w:rPr>
              <w:t>High Carbon Stocks Forests</w:t>
            </w:r>
          </w:p>
        </w:tc>
      </w:tr>
      <w:tr w:rsidR="00D032EF" w:rsidRPr="00E55577" w14:paraId="4CA3E0E1" w14:textId="77777777" w:rsidTr="00A02CAD">
        <w:trPr>
          <w:trHeight w:val="143"/>
        </w:trPr>
        <w:tc>
          <w:tcPr>
            <w:tcW w:w="964" w:type="pct"/>
            <w:tcBorders>
              <w:top w:val="nil"/>
              <w:left w:val="single" w:sz="4" w:space="0" w:color="auto"/>
              <w:bottom w:val="single" w:sz="4" w:space="0" w:color="auto"/>
              <w:right w:val="single" w:sz="4" w:space="0" w:color="auto"/>
            </w:tcBorders>
            <w:shd w:val="clear" w:color="auto" w:fill="auto"/>
            <w:noWrap/>
            <w:vAlign w:val="bottom"/>
            <w:hideMark/>
          </w:tcPr>
          <w:p w14:paraId="6453D729" w14:textId="1A7A7155"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108" w:type="pct"/>
            <w:tcBorders>
              <w:top w:val="nil"/>
              <w:left w:val="nil"/>
              <w:bottom w:val="single" w:sz="4" w:space="0" w:color="auto"/>
              <w:right w:val="single" w:sz="4" w:space="0" w:color="auto"/>
            </w:tcBorders>
            <w:shd w:val="clear" w:color="auto" w:fill="auto"/>
            <w:hideMark/>
          </w:tcPr>
          <w:p w14:paraId="7F721B87" w14:textId="665A91BC"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427" w:type="pct"/>
            <w:tcBorders>
              <w:top w:val="nil"/>
              <w:left w:val="nil"/>
              <w:bottom w:val="single" w:sz="4" w:space="0" w:color="auto"/>
              <w:right w:val="single" w:sz="4" w:space="0" w:color="auto"/>
            </w:tcBorders>
            <w:shd w:val="clear" w:color="auto" w:fill="auto"/>
            <w:hideMark/>
          </w:tcPr>
          <w:p w14:paraId="57970FDD" w14:textId="3B95BA8E" w:rsidR="00D032EF" w:rsidRPr="00E55577" w:rsidRDefault="00D032EF" w:rsidP="00631A6E">
            <w:pPr>
              <w:spacing w:after="0" w:line="240" w:lineRule="auto"/>
              <w:ind w:left="360"/>
              <w:rPr>
                <w:rFonts w:ascii="Times New Roman" w:eastAsia="Times New Roman" w:hAnsi="Times New Roman"/>
                <w:iCs/>
                <w:color w:val="000000"/>
                <w:sz w:val="16"/>
                <w:szCs w:val="16"/>
              </w:rPr>
            </w:pPr>
          </w:p>
        </w:tc>
        <w:tc>
          <w:tcPr>
            <w:tcW w:w="1502" w:type="pct"/>
            <w:tcBorders>
              <w:top w:val="nil"/>
              <w:left w:val="nil"/>
              <w:bottom w:val="single" w:sz="4" w:space="0" w:color="auto"/>
              <w:right w:val="single" w:sz="4" w:space="0" w:color="auto"/>
            </w:tcBorders>
            <w:shd w:val="clear" w:color="auto" w:fill="auto"/>
            <w:hideMark/>
          </w:tcPr>
          <w:p w14:paraId="59487B02" w14:textId="77777777" w:rsidR="00D032EF" w:rsidRPr="00E55577" w:rsidRDefault="00D032EF" w:rsidP="00631A6E">
            <w:pPr>
              <w:spacing w:after="0" w:line="240" w:lineRule="auto"/>
              <w:ind w:left="360"/>
              <w:rPr>
                <w:rFonts w:ascii="Times New Roman" w:eastAsia="Times New Roman" w:hAnsi="Times New Roman"/>
                <w:color w:val="000000"/>
                <w:sz w:val="16"/>
                <w:szCs w:val="16"/>
              </w:rPr>
            </w:pPr>
            <w:r w:rsidRPr="00E55577">
              <w:rPr>
                <w:rFonts w:ascii="Times New Roman" w:hAnsi="Times New Roman"/>
                <w:color w:val="000000"/>
                <w:sz w:val="16"/>
                <w:szCs w:val="16"/>
              </w:rPr>
              <w:fldChar w:fldCharType="begin">
                <w:ffData>
                  <w:name w:val="IAP_cities"/>
                  <w:enabled/>
                  <w:calcOnExit w:val="0"/>
                  <w:checkBox>
                    <w:sizeAuto/>
                    <w:default w:val="0"/>
                  </w:checkBox>
                </w:ffData>
              </w:fldChar>
            </w:r>
            <w:r w:rsidRPr="00E55577">
              <w:rPr>
                <w:rFonts w:ascii="Times New Roman" w:hAnsi="Times New Roman"/>
                <w:color w:val="000000"/>
                <w:sz w:val="16"/>
                <w:szCs w:val="16"/>
              </w:rPr>
              <w:instrText xml:space="preserve"> FORMCHECKBOX </w:instrText>
            </w:r>
            <w:r w:rsidR="00BA6D53">
              <w:rPr>
                <w:rFonts w:ascii="Times New Roman" w:hAnsi="Times New Roman"/>
                <w:color w:val="000000"/>
                <w:sz w:val="16"/>
                <w:szCs w:val="16"/>
              </w:rPr>
            </w:r>
            <w:r w:rsidR="00BA6D53">
              <w:rPr>
                <w:rFonts w:ascii="Times New Roman" w:hAnsi="Times New Roman"/>
                <w:color w:val="000000"/>
                <w:sz w:val="16"/>
                <w:szCs w:val="16"/>
              </w:rPr>
              <w:fldChar w:fldCharType="separate"/>
            </w:r>
            <w:r w:rsidRPr="00E55577">
              <w:rPr>
                <w:rFonts w:ascii="Times New Roman" w:hAnsi="Times New Roman"/>
                <w:color w:val="000000"/>
                <w:sz w:val="16"/>
                <w:szCs w:val="16"/>
              </w:rPr>
              <w:fldChar w:fldCharType="end"/>
            </w:r>
            <w:r w:rsidRPr="00E55577">
              <w:rPr>
                <w:rFonts w:ascii="Times New Roman" w:eastAsia="Times New Roman" w:hAnsi="Times New Roman"/>
                <w:color w:val="000000"/>
                <w:sz w:val="16"/>
                <w:szCs w:val="16"/>
              </w:rPr>
              <w:t>Soybean Supply Chain</w:t>
            </w:r>
          </w:p>
        </w:tc>
      </w:tr>
      <w:tr w:rsidR="00D032EF" w:rsidRPr="00E55577" w14:paraId="4FBE9F1D" w14:textId="77777777" w:rsidTr="00A02CAD">
        <w:trPr>
          <w:trHeight w:val="58"/>
        </w:trPr>
        <w:tc>
          <w:tcPr>
            <w:tcW w:w="964" w:type="pct"/>
            <w:tcBorders>
              <w:top w:val="nil"/>
              <w:left w:val="single" w:sz="4" w:space="0" w:color="auto"/>
              <w:bottom w:val="single" w:sz="4" w:space="0" w:color="auto"/>
              <w:right w:val="single" w:sz="4" w:space="0" w:color="auto"/>
            </w:tcBorders>
            <w:shd w:val="clear" w:color="auto" w:fill="auto"/>
            <w:noWrap/>
            <w:vAlign w:val="bottom"/>
            <w:hideMark/>
          </w:tcPr>
          <w:p w14:paraId="45F6F9D2" w14:textId="7A22AA95"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108" w:type="pct"/>
            <w:tcBorders>
              <w:top w:val="nil"/>
              <w:left w:val="nil"/>
              <w:bottom w:val="single" w:sz="4" w:space="0" w:color="auto"/>
              <w:right w:val="single" w:sz="4" w:space="0" w:color="auto"/>
            </w:tcBorders>
            <w:shd w:val="clear" w:color="auto" w:fill="auto"/>
            <w:hideMark/>
          </w:tcPr>
          <w:p w14:paraId="2EDABE37" w14:textId="1EF6FD88"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427" w:type="pct"/>
            <w:tcBorders>
              <w:top w:val="nil"/>
              <w:left w:val="nil"/>
              <w:bottom w:val="single" w:sz="4" w:space="0" w:color="auto"/>
              <w:right w:val="single" w:sz="4" w:space="0" w:color="auto"/>
            </w:tcBorders>
            <w:shd w:val="clear" w:color="auto" w:fill="auto"/>
            <w:hideMark/>
          </w:tcPr>
          <w:p w14:paraId="18BFFE0D" w14:textId="0469175D" w:rsidR="00D032EF" w:rsidRPr="00E55577" w:rsidRDefault="00D032EF" w:rsidP="00631A6E">
            <w:pPr>
              <w:spacing w:after="0" w:line="240" w:lineRule="auto"/>
              <w:ind w:left="360"/>
              <w:rPr>
                <w:rFonts w:ascii="Times New Roman" w:eastAsia="Times New Roman" w:hAnsi="Times New Roman"/>
                <w:iCs/>
                <w:color w:val="000000"/>
                <w:sz w:val="16"/>
                <w:szCs w:val="16"/>
              </w:rPr>
            </w:pPr>
          </w:p>
        </w:tc>
        <w:tc>
          <w:tcPr>
            <w:tcW w:w="1502" w:type="pct"/>
            <w:tcBorders>
              <w:top w:val="nil"/>
              <w:left w:val="nil"/>
              <w:bottom w:val="single" w:sz="4" w:space="0" w:color="auto"/>
              <w:right w:val="single" w:sz="4" w:space="0" w:color="auto"/>
            </w:tcBorders>
            <w:shd w:val="clear" w:color="auto" w:fill="auto"/>
            <w:hideMark/>
          </w:tcPr>
          <w:p w14:paraId="188209CC" w14:textId="77777777" w:rsidR="00D032EF" w:rsidRPr="00E55577" w:rsidRDefault="00D032EF" w:rsidP="00631A6E">
            <w:pPr>
              <w:spacing w:after="0" w:line="240" w:lineRule="auto"/>
              <w:ind w:left="360"/>
              <w:rPr>
                <w:rFonts w:ascii="Times New Roman" w:eastAsia="Times New Roman" w:hAnsi="Times New Roman"/>
                <w:color w:val="000000"/>
                <w:sz w:val="16"/>
                <w:szCs w:val="16"/>
              </w:rPr>
            </w:pPr>
            <w:r w:rsidRPr="00E55577">
              <w:rPr>
                <w:rFonts w:ascii="Times New Roman" w:hAnsi="Times New Roman"/>
                <w:color w:val="000000"/>
                <w:sz w:val="16"/>
                <w:szCs w:val="16"/>
              </w:rPr>
              <w:fldChar w:fldCharType="begin">
                <w:ffData>
                  <w:name w:val="IAP_cities"/>
                  <w:enabled/>
                  <w:calcOnExit w:val="0"/>
                  <w:checkBox>
                    <w:sizeAuto/>
                    <w:default w:val="0"/>
                  </w:checkBox>
                </w:ffData>
              </w:fldChar>
            </w:r>
            <w:r w:rsidRPr="00E55577">
              <w:rPr>
                <w:rFonts w:ascii="Times New Roman" w:hAnsi="Times New Roman"/>
                <w:color w:val="000000"/>
                <w:sz w:val="16"/>
                <w:szCs w:val="16"/>
              </w:rPr>
              <w:instrText xml:space="preserve"> FORMCHECKBOX </w:instrText>
            </w:r>
            <w:r w:rsidR="00BA6D53">
              <w:rPr>
                <w:rFonts w:ascii="Times New Roman" w:hAnsi="Times New Roman"/>
                <w:color w:val="000000"/>
                <w:sz w:val="16"/>
                <w:szCs w:val="16"/>
              </w:rPr>
            </w:r>
            <w:r w:rsidR="00BA6D53">
              <w:rPr>
                <w:rFonts w:ascii="Times New Roman" w:hAnsi="Times New Roman"/>
                <w:color w:val="000000"/>
                <w:sz w:val="16"/>
                <w:szCs w:val="16"/>
              </w:rPr>
              <w:fldChar w:fldCharType="separate"/>
            </w:r>
            <w:r w:rsidRPr="00E55577">
              <w:rPr>
                <w:rFonts w:ascii="Times New Roman" w:hAnsi="Times New Roman"/>
                <w:color w:val="000000"/>
                <w:sz w:val="16"/>
                <w:szCs w:val="16"/>
              </w:rPr>
              <w:fldChar w:fldCharType="end"/>
            </w:r>
            <w:r w:rsidRPr="00E55577">
              <w:rPr>
                <w:rFonts w:ascii="Times New Roman" w:eastAsia="Times New Roman" w:hAnsi="Times New Roman"/>
                <w:color w:val="000000"/>
                <w:sz w:val="16"/>
                <w:szCs w:val="16"/>
              </w:rPr>
              <w:t>Oil Palm Supply Chain</w:t>
            </w:r>
          </w:p>
        </w:tc>
      </w:tr>
      <w:tr w:rsidR="00D032EF" w:rsidRPr="00E55577" w14:paraId="63F5C5FA" w14:textId="77777777" w:rsidTr="00A02CAD">
        <w:trPr>
          <w:trHeight w:val="161"/>
        </w:trPr>
        <w:tc>
          <w:tcPr>
            <w:tcW w:w="964" w:type="pct"/>
            <w:tcBorders>
              <w:top w:val="nil"/>
              <w:left w:val="single" w:sz="4" w:space="0" w:color="auto"/>
              <w:bottom w:val="single" w:sz="4" w:space="0" w:color="auto"/>
              <w:right w:val="single" w:sz="4" w:space="0" w:color="auto"/>
            </w:tcBorders>
            <w:shd w:val="clear" w:color="auto" w:fill="auto"/>
            <w:noWrap/>
            <w:vAlign w:val="bottom"/>
            <w:hideMark/>
          </w:tcPr>
          <w:p w14:paraId="5EEB0ABA" w14:textId="4EB1ECCD"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108" w:type="pct"/>
            <w:tcBorders>
              <w:top w:val="nil"/>
              <w:left w:val="nil"/>
              <w:bottom w:val="single" w:sz="4" w:space="0" w:color="auto"/>
              <w:right w:val="single" w:sz="4" w:space="0" w:color="auto"/>
            </w:tcBorders>
            <w:shd w:val="clear" w:color="auto" w:fill="auto"/>
            <w:hideMark/>
          </w:tcPr>
          <w:p w14:paraId="7A0770B0" w14:textId="1AD66026"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427" w:type="pct"/>
            <w:tcBorders>
              <w:top w:val="nil"/>
              <w:left w:val="nil"/>
              <w:bottom w:val="single" w:sz="4" w:space="0" w:color="auto"/>
              <w:right w:val="single" w:sz="4" w:space="0" w:color="auto"/>
            </w:tcBorders>
            <w:shd w:val="clear" w:color="auto" w:fill="auto"/>
            <w:hideMark/>
          </w:tcPr>
          <w:p w14:paraId="0A7AF817" w14:textId="2D3345F5" w:rsidR="00D032EF" w:rsidRPr="00E55577" w:rsidRDefault="00D032EF" w:rsidP="00631A6E">
            <w:pPr>
              <w:spacing w:after="0" w:line="240" w:lineRule="auto"/>
              <w:ind w:left="360"/>
              <w:rPr>
                <w:rFonts w:ascii="Times New Roman" w:eastAsia="Times New Roman" w:hAnsi="Times New Roman"/>
                <w:iCs/>
                <w:color w:val="000000"/>
                <w:sz w:val="16"/>
                <w:szCs w:val="16"/>
              </w:rPr>
            </w:pPr>
          </w:p>
        </w:tc>
        <w:tc>
          <w:tcPr>
            <w:tcW w:w="1502" w:type="pct"/>
            <w:tcBorders>
              <w:top w:val="nil"/>
              <w:left w:val="nil"/>
              <w:bottom w:val="single" w:sz="4" w:space="0" w:color="auto"/>
              <w:right w:val="single" w:sz="4" w:space="0" w:color="auto"/>
            </w:tcBorders>
            <w:shd w:val="clear" w:color="auto" w:fill="auto"/>
            <w:hideMark/>
          </w:tcPr>
          <w:p w14:paraId="2A8C506A" w14:textId="77777777" w:rsidR="00D032EF" w:rsidRPr="00E55577" w:rsidRDefault="00D032EF" w:rsidP="00631A6E">
            <w:pPr>
              <w:spacing w:after="0" w:line="240" w:lineRule="auto"/>
              <w:ind w:left="360"/>
              <w:rPr>
                <w:rFonts w:ascii="Times New Roman" w:eastAsia="Times New Roman" w:hAnsi="Times New Roman"/>
                <w:color w:val="000000"/>
                <w:sz w:val="16"/>
                <w:szCs w:val="16"/>
              </w:rPr>
            </w:pPr>
            <w:r w:rsidRPr="00E55577">
              <w:rPr>
                <w:rFonts w:ascii="Times New Roman" w:hAnsi="Times New Roman"/>
                <w:color w:val="000000"/>
                <w:sz w:val="16"/>
                <w:szCs w:val="16"/>
              </w:rPr>
              <w:fldChar w:fldCharType="begin">
                <w:ffData>
                  <w:name w:val="IAP_cities"/>
                  <w:enabled/>
                  <w:calcOnExit w:val="0"/>
                  <w:checkBox>
                    <w:sizeAuto/>
                    <w:default w:val="0"/>
                  </w:checkBox>
                </w:ffData>
              </w:fldChar>
            </w:r>
            <w:r w:rsidRPr="00E55577">
              <w:rPr>
                <w:rFonts w:ascii="Times New Roman" w:hAnsi="Times New Roman"/>
                <w:color w:val="000000"/>
                <w:sz w:val="16"/>
                <w:szCs w:val="16"/>
              </w:rPr>
              <w:instrText xml:space="preserve"> FORMCHECKBOX </w:instrText>
            </w:r>
            <w:r w:rsidR="00BA6D53">
              <w:rPr>
                <w:rFonts w:ascii="Times New Roman" w:hAnsi="Times New Roman"/>
                <w:color w:val="000000"/>
                <w:sz w:val="16"/>
                <w:szCs w:val="16"/>
              </w:rPr>
            </w:r>
            <w:r w:rsidR="00BA6D53">
              <w:rPr>
                <w:rFonts w:ascii="Times New Roman" w:hAnsi="Times New Roman"/>
                <w:color w:val="000000"/>
                <w:sz w:val="16"/>
                <w:szCs w:val="16"/>
              </w:rPr>
              <w:fldChar w:fldCharType="separate"/>
            </w:r>
            <w:r w:rsidRPr="00E55577">
              <w:rPr>
                <w:rFonts w:ascii="Times New Roman" w:hAnsi="Times New Roman"/>
                <w:color w:val="000000"/>
                <w:sz w:val="16"/>
                <w:szCs w:val="16"/>
              </w:rPr>
              <w:fldChar w:fldCharType="end"/>
            </w:r>
            <w:r w:rsidRPr="00E55577">
              <w:rPr>
                <w:rFonts w:ascii="Times New Roman" w:eastAsia="Times New Roman" w:hAnsi="Times New Roman"/>
                <w:color w:val="000000"/>
                <w:sz w:val="16"/>
                <w:szCs w:val="16"/>
              </w:rPr>
              <w:t>Beef Supply Chain</w:t>
            </w:r>
          </w:p>
        </w:tc>
      </w:tr>
      <w:tr w:rsidR="00D032EF" w:rsidRPr="00E55577" w14:paraId="5D85485A" w14:textId="77777777" w:rsidTr="00A02CAD">
        <w:trPr>
          <w:trHeight w:val="89"/>
        </w:trPr>
        <w:tc>
          <w:tcPr>
            <w:tcW w:w="964" w:type="pct"/>
            <w:tcBorders>
              <w:top w:val="nil"/>
              <w:left w:val="single" w:sz="4" w:space="0" w:color="auto"/>
              <w:bottom w:val="single" w:sz="4" w:space="0" w:color="auto"/>
              <w:right w:val="single" w:sz="4" w:space="0" w:color="auto"/>
            </w:tcBorders>
            <w:shd w:val="clear" w:color="auto" w:fill="auto"/>
            <w:noWrap/>
            <w:vAlign w:val="bottom"/>
            <w:hideMark/>
          </w:tcPr>
          <w:p w14:paraId="66B8EEFF" w14:textId="230F8BAB"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108" w:type="pct"/>
            <w:tcBorders>
              <w:top w:val="nil"/>
              <w:left w:val="nil"/>
              <w:bottom w:val="single" w:sz="4" w:space="0" w:color="auto"/>
              <w:right w:val="single" w:sz="4" w:space="0" w:color="auto"/>
            </w:tcBorders>
            <w:shd w:val="clear" w:color="auto" w:fill="auto"/>
            <w:hideMark/>
          </w:tcPr>
          <w:p w14:paraId="5FB58B0B" w14:textId="266DD36C"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427" w:type="pct"/>
            <w:tcBorders>
              <w:top w:val="nil"/>
              <w:left w:val="nil"/>
              <w:bottom w:val="single" w:sz="4" w:space="0" w:color="auto"/>
              <w:right w:val="single" w:sz="4" w:space="0" w:color="auto"/>
            </w:tcBorders>
            <w:shd w:val="clear" w:color="auto" w:fill="auto"/>
            <w:hideMark/>
          </w:tcPr>
          <w:p w14:paraId="52A4201A" w14:textId="5E54A7D4" w:rsidR="00D032EF" w:rsidRPr="00E55577" w:rsidRDefault="00D032EF" w:rsidP="00631A6E">
            <w:pPr>
              <w:spacing w:after="0" w:line="240" w:lineRule="auto"/>
              <w:ind w:left="360"/>
              <w:rPr>
                <w:rFonts w:ascii="Times New Roman" w:eastAsia="Times New Roman" w:hAnsi="Times New Roman"/>
                <w:iCs/>
                <w:color w:val="000000"/>
                <w:sz w:val="16"/>
                <w:szCs w:val="16"/>
              </w:rPr>
            </w:pPr>
          </w:p>
        </w:tc>
        <w:tc>
          <w:tcPr>
            <w:tcW w:w="1502" w:type="pct"/>
            <w:tcBorders>
              <w:top w:val="nil"/>
              <w:left w:val="nil"/>
              <w:bottom w:val="single" w:sz="4" w:space="0" w:color="auto"/>
              <w:right w:val="single" w:sz="4" w:space="0" w:color="auto"/>
            </w:tcBorders>
            <w:shd w:val="clear" w:color="auto" w:fill="auto"/>
            <w:hideMark/>
          </w:tcPr>
          <w:p w14:paraId="7D706FFD" w14:textId="77777777" w:rsidR="00D032EF" w:rsidRPr="00E55577" w:rsidRDefault="00D032EF" w:rsidP="00631A6E">
            <w:pPr>
              <w:spacing w:after="0" w:line="240" w:lineRule="auto"/>
              <w:ind w:left="360"/>
              <w:rPr>
                <w:rFonts w:ascii="Times New Roman" w:eastAsia="Times New Roman" w:hAnsi="Times New Roman"/>
                <w:color w:val="000000"/>
                <w:sz w:val="16"/>
                <w:szCs w:val="16"/>
              </w:rPr>
            </w:pPr>
            <w:r w:rsidRPr="00E55577">
              <w:rPr>
                <w:rFonts w:ascii="Times New Roman" w:hAnsi="Times New Roman"/>
                <w:color w:val="000000"/>
                <w:sz w:val="16"/>
                <w:szCs w:val="16"/>
              </w:rPr>
              <w:fldChar w:fldCharType="begin">
                <w:ffData>
                  <w:name w:val="IAP_cities"/>
                  <w:enabled/>
                  <w:calcOnExit w:val="0"/>
                  <w:checkBox>
                    <w:sizeAuto/>
                    <w:default w:val="0"/>
                  </w:checkBox>
                </w:ffData>
              </w:fldChar>
            </w:r>
            <w:r w:rsidRPr="00E55577">
              <w:rPr>
                <w:rFonts w:ascii="Times New Roman" w:hAnsi="Times New Roman"/>
                <w:color w:val="000000"/>
                <w:sz w:val="16"/>
                <w:szCs w:val="16"/>
              </w:rPr>
              <w:instrText xml:space="preserve"> FORMCHECKBOX </w:instrText>
            </w:r>
            <w:r w:rsidR="00BA6D53">
              <w:rPr>
                <w:rFonts w:ascii="Times New Roman" w:hAnsi="Times New Roman"/>
                <w:color w:val="000000"/>
                <w:sz w:val="16"/>
                <w:szCs w:val="16"/>
              </w:rPr>
            </w:r>
            <w:r w:rsidR="00BA6D53">
              <w:rPr>
                <w:rFonts w:ascii="Times New Roman" w:hAnsi="Times New Roman"/>
                <w:color w:val="000000"/>
                <w:sz w:val="16"/>
                <w:szCs w:val="16"/>
              </w:rPr>
              <w:fldChar w:fldCharType="separate"/>
            </w:r>
            <w:r w:rsidRPr="00E55577">
              <w:rPr>
                <w:rFonts w:ascii="Times New Roman" w:hAnsi="Times New Roman"/>
                <w:color w:val="000000"/>
                <w:sz w:val="16"/>
                <w:szCs w:val="16"/>
              </w:rPr>
              <w:fldChar w:fldCharType="end"/>
            </w:r>
            <w:r w:rsidRPr="00E55577">
              <w:rPr>
                <w:rFonts w:ascii="Times New Roman" w:eastAsia="Times New Roman" w:hAnsi="Times New Roman"/>
                <w:color w:val="000000"/>
                <w:sz w:val="16"/>
                <w:szCs w:val="16"/>
              </w:rPr>
              <w:t>Smallholder Farmers</w:t>
            </w:r>
          </w:p>
        </w:tc>
      </w:tr>
      <w:tr w:rsidR="00D032EF" w:rsidRPr="00E55577" w14:paraId="23D8E030" w14:textId="77777777" w:rsidTr="00A02CAD">
        <w:trPr>
          <w:trHeight w:val="170"/>
        </w:trPr>
        <w:tc>
          <w:tcPr>
            <w:tcW w:w="964" w:type="pct"/>
            <w:tcBorders>
              <w:top w:val="nil"/>
              <w:left w:val="single" w:sz="4" w:space="0" w:color="auto"/>
              <w:bottom w:val="single" w:sz="4" w:space="0" w:color="auto"/>
              <w:right w:val="single" w:sz="4" w:space="0" w:color="auto"/>
            </w:tcBorders>
            <w:shd w:val="clear" w:color="auto" w:fill="auto"/>
            <w:noWrap/>
            <w:vAlign w:val="bottom"/>
            <w:hideMark/>
          </w:tcPr>
          <w:p w14:paraId="5D357FE2" w14:textId="70B768CC"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108" w:type="pct"/>
            <w:tcBorders>
              <w:top w:val="nil"/>
              <w:left w:val="nil"/>
              <w:bottom w:val="single" w:sz="4" w:space="0" w:color="auto"/>
              <w:right w:val="single" w:sz="4" w:space="0" w:color="auto"/>
            </w:tcBorders>
            <w:shd w:val="clear" w:color="auto" w:fill="auto"/>
            <w:hideMark/>
          </w:tcPr>
          <w:p w14:paraId="6877DD1D" w14:textId="473C52D2"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427" w:type="pct"/>
            <w:tcBorders>
              <w:top w:val="nil"/>
              <w:left w:val="nil"/>
              <w:bottom w:val="single" w:sz="4" w:space="0" w:color="auto"/>
              <w:right w:val="single" w:sz="4" w:space="0" w:color="auto"/>
            </w:tcBorders>
            <w:shd w:val="clear" w:color="auto" w:fill="auto"/>
            <w:hideMark/>
          </w:tcPr>
          <w:p w14:paraId="596A7D79" w14:textId="70420DBD" w:rsidR="00D032EF" w:rsidRPr="00E55577" w:rsidRDefault="00D032EF" w:rsidP="00631A6E">
            <w:pPr>
              <w:spacing w:after="0" w:line="240" w:lineRule="auto"/>
              <w:ind w:left="360"/>
              <w:rPr>
                <w:rFonts w:ascii="Times New Roman" w:eastAsia="Times New Roman" w:hAnsi="Times New Roman"/>
                <w:iCs/>
                <w:color w:val="000000"/>
                <w:sz w:val="16"/>
                <w:szCs w:val="16"/>
              </w:rPr>
            </w:pPr>
          </w:p>
        </w:tc>
        <w:tc>
          <w:tcPr>
            <w:tcW w:w="1502" w:type="pct"/>
            <w:tcBorders>
              <w:top w:val="nil"/>
              <w:left w:val="nil"/>
              <w:bottom w:val="single" w:sz="4" w:space="0" w:color="auto"/>
              <w:right w:val="single" w:sz="4" w:space="0" w:color="auto"/>
            </w:tcBorders>
            <w:shd w:val="clear" w:color="auto" w:fill="auto"/>
            <w:hideMark/>
          </w:tcPr>
          <w:p w14:paraId="655C5FEC" w14:textId="77777777" w:rsidR="00D032EF" w:rsidRPr="00E55577" w:rsidRDefault="00D032EF" w:rsidP="00631A6E">
            <w:pPr>
              <w:spacing w:after="0" w:line="240" w:lineRule="auto"/>
              <w:ind w:left="360"/>
              <w:rPr>
                <w:rFonts w:ascii="Times New Roman" w:eastAsia="Times New Roman" w:hAnsi="Times New Roman"/>
                <w:color w:val="000000"/>
                <w:sz w:val="16"/>
                <w:szCs w:val="16"/>
              </w:rPr>
            </w:pPr>
            <w:r w:rsidRPr="00E55577">
              <w:rPr>
                <w:rFonts w:ascii="Times New Roman" w:hAnsi="Times New Roman"/>
                <w:color w:val="000000"/>
                <w:sz w:val="16"/>
                <w:szCs w:val="16"/>
              </w:rPr>
              <w:fldChar w:fldCharType="begin">
                <w:ffData>
                  <w:name w:val="IAP_cities"/>
                  <w:enabled/>
                  <w:calcOnExit w:val="0"/>
                  <w:checkBox>
                    <w:sizeAuto/>
                    <w:default w:val="0"/>
                  </w:checkBox>
                </w:ffData>
              </w:fldChar>
            </w:r>
            <w:r w:rsidRPr="00E55577">
              <w:rPr>
                <w:rFonts w:ascii="Times New Roman" w:hAnsi="Times New Roman"/>
                <w:color w:val="000000"/>
                <w:sz w:val="16"/>
                <w:szCs w:val="16"/>
              </w:rPr>
              <w:instrText xml:space="preserve"> FORMCHECKBOX </w:instrText>
            </w:r>
            <w:r w:rsidR="00BA6D53">
              <w:rPr>
                <w:rFonts w:ascii="Times New Roman" w:hAnsi="Times New Roman"/>
                <w:color w:val="000000"/>
                <w:sz w:val="16"/>
                <w:szCs w:val="16"/>
              </w:rPr>
            </w:r>
            <w:r w:rsidR="00BA6D53">
              <w:rPr>
                <w:rFonts w:ascii="Times New Roman" w:hAnsi="Times New Roman"/>
                <w:color w:val="000000"/>
                <w:sz w:val="16"/>
                <w:szCs w:val="16"/>
              </w:rPr>
              <w:fldChar w:fldCharType="separate"/>
            </w:r>
            <w:r w:rsidRPr="00E55577">
              <w:rPr>
                <w:rFonts w:ascii="Times New Roman" w:hAnsi="Times New Roman"/>
                <w:color w:val="000000"/>
                <w:sz w:val="16"/>
                <w:szCs w:val="16"/>
              </w:rPr>
              <w:fldChar w:fldCharType="end"/>
            </w:r>
            <w:r w:rsidRPr="00E55577">
              <w:rPr>
                <w:rFonts w:ascii="Times New Roman" w:eastAsia="Times New Roman" w:hAnsi="Times New Roman"/>
                <w:color w:val="000000"/>
                <w:sz w:val="16"/>
                <w:szCs w:val="16"/>
              </w:rPr>
              <w:t>Adaptive Management</w:t>
            </w:r>
          </w:p>
        </w:tc>
      </w:tr>
      <w:tr w:rsidR="00D032EF" w:rsidRPr="00E55577" w14:paraId="5175D634" w14:textId="77777777" w:rsidTr="00A02CAD">
        <w:trPr>
          <w:trHeight w:val="58"/>
        </w:trPr>
        <w:tc>
          <w:tcPr>
            <w:tcW w:w="964" w:type="pct"/>
            <w:tcBorders>
              <w:top w:val="nil"/>
              <w:left w:val="single" w:sz="4" w:space="0" w:color="auto"/>
              <w:bottom w:val="single" w:sz="4" w:space="0" w:color="auto"/>
              <w:right w:val="single" w:sz="4" w:space="0" w:color="auto"/>
            </w:tcBorders>
            <w:shd w:val="clear" w:color="auto" w:fill="auto"/>
            <w:noWrap/>
            <w:vAlign w:val="bottom"/>
            <w:hideMark/>
          </w:tcPr>
          <w:p w14:paraId="521D6A27" w14:textId="3116087E"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108" w:type="pct"/>
            <w:tcBorders>
              <w:top w:val="nil"/>
              <w:left w:val="nil"/>
              <w:bottom w:val="single" w:sz="4" w:space="0" w:color="auto"/>
              <w:right w:val="single" w:sz="4" w:space="0" w:color="auto"/>
            </w:tcBorders>
            <w:shd w:val="clear" w:color="auto" w:fill="auto"/>
            <w:hideMark/>
          </w:tcPr>
          <w:p w14:paraId="4D7E3667" w14:textId="355094ED"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427" w:type="pct"/>
            <w:tcBorders>
              <w:top w:val="nil"/>
              <w:left w:val="nil"/>
              <w:bottom w:val="single" w:sz="4" w:space="0" w:color="auto"/>
              <w:right w:val="single" w:sz="4" w:space="0" w:color="auto"/>
            </w:tcBorders>
            <w:shd w:val="clear" w:color="auto" w:fill="auto"/>
            <w:hideMark/>
          </w:tcPr>
          <w:p w14:paraId="7DF9FE42" w14:textId="77777777" w:rsidR="00D032EF" w:rsidRPr="00E55577" w:rsidRDefault="00D032EF" w:rsidP="00631A6E">
            <w:pPr>
              <w:spacing w:after="0" w:line="240" w:lineRule="auto"/>
              <w:ind w:left="360"/>
              <w:rPr>
                <w:rFonts w:ascii="Times New Roman" w:eastAsia="Times New Roman" w:hAnsi="Times New Roman"/>
                <w:iCs/>
                <w:color w:val="000000"/>
                <w:sz w:val="16"/>
                <w:szCs w:val="16"/>
              </w:rPr>
            </w:pPr>
            <w:r w:rsidRPr="00E55577">
              <w:rPr>
                <w:rFonts w:ascii="Times New Roman" w:hAnsi="Times New Roman"/>
                <w:color w:val="000000"/>
                <w:sz w:val="16"/>
                <w:szCs w:val="16"/>
              </w:rPr>
              <w:fldChar w:fldCharType="begin">
                <w:ffData>
                  <w:name w:val="IAP_cities"/>
                  <w:enabled/>
                  <w:calcOnExit w:val="0"/>
                  <w:checkBox>
                    <w:sizeAuto/>
                    <w:default w:val="0"/>
                  </w:checkBox>
                </w:ffData>
              </w:fldChar>
            </w:r>
            <w:r w:rsidRPr="00E55577">
              <w:rPr>
                <w:rFonts w:ascii="Times New Roman" w:hAnsi="Times New Roman"/>
                <w:color w:val="000000"/>
                <w:sz w:val="16"/>
                <w:szCs w:val="16"/>
              </w:rPr>
              <w:instrText xml:space="preserve"> FORMCHECKBOX </w:instrText>
            </w:r>
            <w:r w:rsidR="00BA6D53">
              <w:rPr>
                <w:rFonts w:ascii="Times New Roman" w:hAnsi="Times New Roman"/>
                <w:color w:val="000000"/>
                <w:sz w:val="16"/>
                <w:szCs w:val="16"/>
              </w:rPr>
            </w:r>
            <w:r w:rsidR="00BA6D53">
              <w:rPr>
                <w:rFonts w:ascii="Times New Roman" w:hAnsi="Times New Roman"/>
                <w:color w:val="000000"/>
                <w:sz w:val="16"/>
                <w:szCs w:val="16"/>
              </w:rPr>
              <w:fldChar w:fldCharType="separate"/>
            </w:r>
            <w:r w:rsidRPr="00E55577">
              <w:rPr>
                <w:rFonts w:ascii="Times New Roman" w:hAnsi="Times New Roman"/>
                <w:color w:val="000000"/>
                <w:sz w:val="16"/>
                <w:szCs w:val="16"/>
              </w:rPr>
              <w:fldChar w:fldCharType="end"/>
            </w:r>
            <w:r w:rsidRPr="00E55577">
              <w:rPr>
                <w:rFonts w:ascii="Times New Roman" w:eastAsia="Times New Roman" w:hAnsi="Times New Roman"/>
                <w:iCs/>
                <w:color w:val="000000"/>
                <w:sz w:val="16"/>
                <w:szCs w:val="16"/>
              </w:rPr>
              <w:t>Food Security in Sub-Sahara Africa     </w:t>
            </w:r>
          </w:p>
        </w:tc>
        <w:tc>
          <w:tcPr>
            <w:tcW w:w="1502" w:type="pct"/>
            <w:tcBorders>
              <w:top w:val="nil"/>
              <w:left w:val="nil"/>
              <w:bottom w:val="single" w:sz="4" w:space="0" w:color="auto"/>
              <w:right w:val="single" w:sz="4" w:space="0" w:color="auto"/>
            </w:tcBorders>
            <w:shd w:val="clear" w:color="auto" w:fill="auto"/>
            <w:hideMark/>
          </w:tcPr>
          <w:p w14:paraId="7A9C18F1" w14:textId="6F6E290D" w:rsidR="00D032EF" w:rsidRPr="00E55577" w:rsidRDefault="00D032EF" w:rsidP="00631A6E">
            <w:pPr>
              <w:spacing w:after="0" w:line="240" w:lineRule="auto"/>
              <w:ind w:left="360"/>
              <w:rPr>
                <w:rFonts w:ascii="Times New Roman" w:eastAsia="Times New Roman" w:hAnsi="Times New Roman"/>
                <w:color w:val="000000"/>
                <w:sz w:val="16"/>
                <w:szCs w:val="16"/>
              </w:rPr>
            </w:pPr>
          </w:p>
        </w:tc>
      </w:tr>
      <w:tr w:rsidR="00D032EF" w:rsidRPr="00E55577" w14:paraId="53A0FD7D" w14:textId="77777777" w:rsidTr="00A02CAD">
        <w:trPr>
          <w:trHeight w:val="170"/>
        </w:trPr>
        <w:tc>
          <w:tcPr>
            <w:tcW w:w="964" w:type="pct"/>
            <w:tcBorders>
              <w:top w:val="nil"/>
              <w:left w:val="single" w:sz="4" w:space="0" w:color="auto"/>
              <w:bottom w:val="single" w:sz="4" w:space="0" w:color="auto"/>
              <w:right w:val="single" w:sz="4" w:space="0" w:color="auto"/>
            </w:tcBorders>
            <w:shd w:val="clear" w:color="auto" w:fill="auto"/>
            <w:noWrap/>
            <w:vAlign w:val="bottom"/>
            <w:hideMark/>
          </w:tcPr>
          <w:p w14:paraId="30A75E16" w14:textId="7029D992"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108" w:type="pct"/>
            <w:tcBorders>
              <w:top w:val="nil"/>
              <w:left w:val="nil"/>
              <w:bottom w:val="single" w:sz="4" w:space="0" w:color="auto"/>
              <w:right w:val="single" w:sz="4" w:space="0" w:color="auto"/>
            </w:tcBorders>
            <w:shd w:val="clear" w:color="auto" w:fill="auto"/>
            <w:hideMark/>
          </w:tcPr>
          <w:p w14:paraId="1FD139A0" w14:textId="108CAE01"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427" w:type="pct"/>
            <w:tcBorders>
              <w:top w:val="nil"/>
              <w:left w:val="nil"/>
              <w:bottom w:val="single" w:sz="4" w:space="0" w:color="auto"/>
              <w:right w:val="single" w:sz="4" w:space="0" w:color="auto"/>
            </w:tcBorders>
            <w:shd w:val="clear" w:color="auto" w:fill="auto"/>
            <w:hideMark/>
          </w:tcPr>
          <w:p w14:paraId="389C7B7A" w14:textId="7FFC087E" w:rsidR="00D032EF" w:rsidRPr="00E55577" w:rsidRDefault="00D032EF" w:rsidP="00631A6E">
            <w:pPr>
              <w:spacing w:after="0" w:line="240" w:lineRule="auto"/>
              <w:ind w:left="360"/>
              <w:rPr>
                <w:rFonts w:ascii="Times New Roman" w:eastAsia="Times New Roman" w:hAnsi="Times New Roman"/>
                <w:iCs/>
                <w:color w:val="000000"/>
                <w:sz w:val="16"/>
                <w:szCs w:val="16"/>
              </w:rPr>
            </w:pPr>
          </w:p>
        </w:tc>
        <w:tc>
          <w:tcPr>
            <w:tcW w:w="1502" w:type="pct"/>
            <w:tcBorders>
              <w:top w:val="nil"/>
              <w:left w:val="nil"/>
              <w:bottom w:val="single" w:sz="4" w:space="0" w:color="auto"/>
              <w:right w:val="single" w:sz="4" w:space="0" w:color="auto"/>
            </w:tcBorders>
            <w:shd w:val="clear" w:color="auto" w:fill="auto"/>
            <w:hideMark/>
          </w:tcPr>
          <w:p w14:paraId="6639D4AE" w14:textId="77777777" w:rsidR="00D032EF" w:rsidRPr="00E55577" w:rsidRDefault="00D032EF" w:rsidP="00631A6E">
            <w:pPr>
              <w:spacing w:after="0" w:line="240" w:lineRule="auto"/>
              <w:ind w:left="360"/>
              <w:rPr>
                <w:rFonts w:ascii="Times New Roman" w:eastAsia="Times New Roman" w:hAnsi="Times New Roman"/>
                <w:color w:val="000000"/>
                <w:sz w:val="16"/>
                <w:szCs w:val="16"/>
              </w:rPr>
            </w:pPr>
            <w:r w:rsidRPr="00E55577">
              <w:rPr>
                <w:rFonts w:ascii="Times New Roman" w:hAnsi="Times New Roman"/>
                <w:color w:val="000000"/>
                <w:sz w:val="16"/>
                <w:szCs w:val="16"/>
              </w:rPr>
              <w:fldChar w:fldCharType="begin">
                <w:ffData>
                  <w:name w:val="IAP_cities"/>
                  <w:enabled/>
                  <w:calcOnExit w:val="0"/>
                  <w:checkBox>
                    <w:sizeAuto/>
                    <w:default w:val="0"/>
                  </w:checkBox>
                </w:ffData>
              </w:fldChar>
            </w:r>
            <w:r w:rsidRPr="00E55577">
              <w:rPr>
                <w:rFonts w:ascii="Times New Roman" w:hAnsi="Times New Roman"/>
                <w:color w:val="000000"/>
                <w:sz w:val="16"/>
                <w:szCs w:val="16"/>
              </w:rPr>
              <w:instrText xml:space="preserve"> FORMCHECKBOX </w:instrText>
            </w:r>
            <w:r w:rsidR="00BA6D53">
              <w:rPr>
                <w:rFonts w:ascii="Times New Roman" w:hAnsi="Times New Roman"/>
                <w:color w:val="000000"/>
                <w:sz w:val="16"/>
                <w:szCs w:val="16"/>
              </w:rPr>
            </w:r>
            <w:r w:rsidR="00BA6D53">
              <w:rPr>
                <w:rFonts w:ascii="Times New Roman" w:hAnsi="Times New Roman"/>
                <w:color w:val="000000"/>
                <w:sz w:val="16"/>
                <w:szCs w:val="16"/>
              </w:rPr>
              <w:fldChar w:fldCharType="separate"/>
            </w:r>
            <w:r w:rsidRPr="00E55577">
              <w:rPr>
                <w:rFonts w:ascii="Times New Roman" w:hAnsi="Times New Roman"/>
                <w:color w:val="000000"/>
                <w:sz w:val="16"/>
                <w:szCs w:val="16"/>
              </w:rPr>
              <w:fldChar w:fldCharType="end"/>
            </w:r>
            <w:r w:rsidRPr="00E55577">
              <w:rPr>
                <w:rFonts w:ascii="Times New Roman" w:eastAsia="Times New Roman" w:hAnsi="Times New Roman"/>
                <w:color w:val="000000"/>
                <w:sz w:val="16"/>
                <w:szCs w:val="16"/>
              </w:rPr>
              <w:t>Resilience (climate and shocks)</w:t>
            </w:r>
          </w:p>
        </w:tc>
      </w:tr>
      <w:tr w:rsidR="00D032EF" w:rsidRPr="00E55577" w14:paraId="108BCC41" w14:textId="77777777" w:rsidTr="00A02CAD">
        <w:trPr>
          <w:trHeight w:val="161"/>
        </w:trPr>
        <w:tc>
          <w:tcPr>
            <w:tcW w:w="964" w:type="pct"/>
            <w:tcBorders>
              <w:top w:val="nil"/>
              <w:left w:val="single" w:sz="4" w:space="0" w:color="auto"/>
              <w:bottom w:val="single" w:sz="4" w:space="0" w:color="auto"/>
              <w:right w:val="single" w:sz="4" w:space="0" w:color="auto"/>
            </w:tcBorders>
            <w:shd w:val="clear" w:color="auto" w:fill="auto"/>
            <w:noWrap/>
            <w:vAlign w:val="bottom"/>
            <w:hideMark/>
          </w:tcPr>
          <w:p w14:paraId="62297BED" w14:textId="02DEC975"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108" w:type="pct"/>
            <w:tcBorders>
              <w:top w:val="nil"/>
              <w:left w:val="nil"/>
              <w:bottom w:val="single" w:sz="4" w:space="0" w:color="auto"/>
              <w:right w:val="single" w:sz="4" w:space="0" w:color="auto"/>
            </w:tcBorders>
            <w:shd w:val="clear" w:color="auto" w:fill="auto"/>
            <w:hideMark/>
          </w:tcPr>
          <w:p w14:paraId="6C8412EE" w14:textId="37E32E66"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427" w:type="pct"/>
            <w:tcBorders>
              <w:top w:val="nil"/>
              <w:left w:val="nil"/>
              <w:bottom w:val="single" w:sz="4" w:space="0" w:color="auto"/>
              <w:right w:val="single" w:sz="4" w:space="0" w:color="auto"/>
            </w:tcBorders>
            <w:shd w:val="clear" w:color="auto" w:fill="auto"/>
            <w:hideMark/>
          </w:tcPr>
          <w:p w14:paraId="21D71A84" w14:textId="2177CEEF" w:rsidR="00D032EF" w:rsidRPr="00E55577" w:rsidRDefault="00D032EF" w:rsidP="00631A6E">
            <w:pPr>
              <w:spacing w:after="0" w:line="240" w:lineRule="auto"/>
              <w:ind w:left="360"/>
              <w:rPr>
                <w:rFonts w:ascii="Times New Roman" w:eastAsia="Times New Roman" w:hAnsi="Times New Roman"/>
                <w:iCs/>
                <w:color w:val="000000"/>
                <w:sz w:val="16"/>
                <w:szCs w:val="16"/>
              </w:rPr>
            </w:pPr>
          </w:p>
        </w:tc>
        <w:tc>
          <w:tcPr>
            <w:tcW w:w="1502" w:type="pct"/>
            <w:tcBorders>
              <w:top w:val="nil"/>
              <w:left w:val="nil"/>
              <w:bottom w:val="single" w:sz="4" w:space="0" w:color="auto"/>
              <w:right w:val="single" w:sz="4" w:space="0" w:color="auto"/>
            </w:tcBorders>
            <w:shd w:val="clear" w:color="auto" w:fill="auto"/>
            <w:hideMark/>
          </w:tcPr>
          <w:p w14:paraId="5420FCB7" w14:textId="77777777" w:rsidR="00D032EF" w:rsidRPr="00E55577" w:rsidRDefault="00D032EF" w:rsidP="00631A6E">
            <w:pPr>
              <w:spacing w:after="0" w:line="240" w:lineRule="auto"/>
              <w:ind w:left="360"/>
              <w:rPr>
                <w:rFonts w:ascii="Times New Roman" w:eastAsia="Times New Roman" w:hAnsi="Times New Roman"/>
                <w:color w:val="000000"/>
                <w:sz w:val="16"/>
                <w:szCs w:val="16"/>
              </w:rPr>
            </w:pPr>
            <w:r w:rsidRPr="00E55577">
              <w:rPr>
                <w:rFonts w:ascii="Times New Roman" w:hAnsi="Times New Roman"/>
                <w:color w:val="000000"/>
                <w:sz w:val="16"/>
                <w:szCs w:val="16"/>
              </w:rPr>
              <w:fldChar w:fldCharType="begin">
                <w:ffData>
                  <w:name w:val="IAP_cities"/>
                  <w:enabled/>
                  <w:calcOnExit w:val="0"/>
                  <w:checkBox>
                    <w:sizeAuto/>
                    <w:default w:val="0"/>
                  </w:checkBox>
                </w:ffData>
              </w:fldChar>
            </w:r>
            <w:r w:rsidRPr="00E55577">
              <w:rPr>
                <w:rFonts w:ascii="Times New Roman" w:hAnsi="Times New Roman"/>
                <w:color w:val="000000"/>
                <w:sz w:val="16"/>
                <w:szCs w:val="16"/>
              </w:rPr>
              <w:instrText xml:space="preserve"> FORMCHECKBOX </w:instrText>
            </w:r>
            <w:r w:rsidR="00BA6D53">
              <w:rPr>
                <w:rFonts w:ascii="Times New Roman" w:hAnsi="Times New Roman"/>
                <w:color w:val="000000"/>
                <w:sz w:val="16"/>
                <w:szCs w:val="16"/>
              </w:rPr>
            </w:r>
            <w:r w:rsidR="00BA6D53">
              <w:rPr>
                <w:rFonts w:ascii="Times New Roman" w:hAnsi="Times New Roman"/>
                <w:color w:val="000000"/>
                <w:sz w:val="16"/>
                <w:szCs w:val="16"/>
              </w:rPr>
              <w:fldChar w:fldCharType="separate"/>
            </w:r>
            <w:r w:rsidRPr="00E55577">
              <w:rPr>
                <w:rFonts w:ascii="Times New Roman" w:hAnsi="Times New Roman"/>
                <w:color w:val="000000"/>
                <w:sz w:val="16"/>
                <w:szCs w:val="16"/>
              </w:rPr>
              <w:fldChar w:fldCharType="end"/>
            </w:r>
            <w:r w:rsidRPr="00E55577">
              <w:rPr>
                <w:rFonts w:ascii="Times New Roman" w:eastAsia="Times New Roman" w:hAnsi="Times New Roman"/>
                <w:color w:val="000000"/>
                <w:sz w:val="16"/>
                <w:szCs w:val="16"/>
              </w:rPr>
              <w:t>Sustainable Production Systems</w:t>
            </w:r>
          </w:p>
        </w:tc>
      </w:tr>
      <w:tr w:rsidR="00D032EF" w:rsidRPr="00E55577" w14:paraId="3AA2B77F" w14:textId="77777777" w:rsidTr="00A02CAD">
        <w:trPr>
          <w:trHeight w:val="143"/>
        </w:trPr>
        <w:tc>
          <w:tcPr>
            <w:tcW w:w="964" w:type="pct"/>
            <w:tcBorders>
              <w:top w:val="nil"/>
              <w:left w:val="single" w:sz="4" w:space="0" w:color="auto"/>
              <w:bottom w:val="single" w:sz="4" w:space="0" w:color="auto"/>
              <w:right w:val="single" w:sz="4" w:space="0" w:color="auto"/>
            </w:tcBorders>
            <w:shd w:val="clear" w:color="auto" w:fill="auto"/>
            <w:noWrap/>
            <w:vAlign w:val="bottom"/>
            <w:hideMark/>
          </w:tcPr>
          <w:p w14:paraId="5E278FEF" w14:textId="0C4A6312"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108" w:type="pct"/>
            <w:tcBorders>
              <w:top w:val="nil"/>
              <w:left w:val="nil"/>
              <w:bottom w:val="single" w:sz="4" w:space="0" w:color="auto"/>
              <w:right w:val="single" w:sz="4" w:space="0" w:color="auto"/>
            </w:tcBorders>
            <w:shd w:val="clear" w:color="auto" w:fill="auto"/>
            <w:hideMark/>
          </w:tcPr>
          <w:p w14:paraId="2EC9B81D" w14:textId="1CC75E84"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427" w:type="pct"/>
            <w:tcBorders>
              <w:top w:val="nil"/>
              <w:left w:val="nil"/>
              <w:bottom w:val="single" w:sz="4" w:space="0" w:color="auto"/>
              <w:right w:val="single" w:sz="4" w:space="0" w:color="auto"/>
            </w:tcBorders>
            <w:shd w:val="clear" w:color="auto" w:fill="auto"/>
            <w:hideMark/>
          </w:tcPr>
          <w:p w14:paraId="0BA906C8" w14:textId="2781B18A" w:rsidR="00D032EF" w:rsidRPr="00E55577" w:rsidRDefault="00D032EF" w:rsidP="00631A6E">
            <w:pPr>
              <w:spacing w:after="0" w:line="240" w:lineRule="auto"/>
              <w:ind w:left="360"/>
              <w:rPr>
                <w:rFonts w:ascii="Times New Roman" w:eastAsia="Times New Roman" w:hAnsi="Times New Roman"/>
                <w:iCs/>
                <w:color w:val="000000"/>
                <w:sz w:val="16"/>
                <w:szCs w:val="16"/>
              </w:rPr>
            </w:pPr>
          </w:p>
        </w:tc>
        <w:tc>
          <w:tcPr>
            <w:tcW w:w="1502" w:type="pct"/>
            <w:tcBorders>
              <w:top w:val="nil"/>
              <w:left w:val="nil"/>
              <w:bottom w:val="single" w:sz="4" w:space="0" w:color="auto"/>
              <w:right w:val="single" w:sz="4" w:space="0" w:color="auto"/>
            </w:tcBorders>
            <w:shd w:val="clear" w:color="auto" w:fill="auto"/>
            <w:hideMark/>
          </w:tcPr>
          <w:p w14:paraId="6E75DCC1" w14:textId="77777777" w:rsidR="00D032EF" w:rsidRPr="00E55577" w:rsidRDefault="00D032EF" w:rsidP="00631A6E">
            <w:pPr>
              <w:spacing w:after="0" w:line="240" w:lineRule="auto"/>
              <w:ind w:left="360"/>
              <w:rPr>
                <w:rFonts w:ascii="Times New Roman" w:eastAsia="Times New Roman" w:hAnsi="Times New Roman"/>
                <w:color w:val="000000"/>
                <w:sz w:val="16"/>
                <w:szCs w:val="16"/>
              </w:rPr>
            </w:pPr>
            <w:r w:rsidRPr="00E55577">
              <w:rPr>
                <w:rFonts w:ascii="Times New Roman" w:hAnsi="Times New Roman"/>
                <w:color w:val="000000"/>
                <w:sz w:val="16"/>
                <w:szCs w:val="16"/>
              </w:rPr>
              <w:fldChar w:fldCharType="begin">
                <w:ffData>
                  <w:name w:val="IAP_cities"/>
                  <w:enabled/>
                  <w:calcOnExit w:val="0"/>
                  <w:checkBox>
                    <w:sizeAuto/>
                    <w:default w:val="0"/>
                  </w:checkBox>
                </w:ffData>
              </w:fldChar>
            </w:r>
            <w:r w:rsidRPr="00E55577">
              <w:rPr>
                <w:rFonts w:ascii="Times New Roman" w:hAnsi="Times New Roman"/>
                <w:color w:val="000000"/>
                <w:sz w:val="16"/>
                <w:szCs w:val="16"/>
              </w:rPr>
              <w:instrText xml:space="preserve"> FORMCHECKBOX </w:instrText>
            </w:r>
            <w:r w:rsidR="00BA6D53">
              <w:rPr>
                <w:rFonts w:ascii="Times New Roman" w:hAnsi="Times New Roman"/>
                <w:color w:val="000000"/>
                <w:sz w:val="16"/>
                <w:szCs w:val="16"/>
              </w:rPr>
            </w:r>
            <w:r w:rsidR="00BA6D53">
              <w:rPr>
                <w:rFonts w:ascii="Times New Roman" w:hAnsi="Times New Roman"/>
                <w:color w:val="000000"/>
                <w:sz w:val="16"/>
                <w:szCs w:val="16"/>
              </w:rPr>
              <w:fldChar w:fldCharType="separate"/>
            </w:r>
            <w:r w:rsidRPr="00E55577">
              <w:rPr>
                <w:rFonts w:ascii="Times New Roman" w:hAnsi="Times New Roman"/>
                <w:color w:val="000000"/>
                <w:sz w:val="16"/>
                <w:szCs w:val="16"/>
              </w:rPr>
              <w:fldChar w:fldCharType="end"/>
            </w:r>
            <w:r w:rsidRPr="00E55577">
              <w:rPr>
                <w:rFonts w:ascii="Times New Roman" w:eastAsia="Times New Roman" w:hAnsi="Times New Roman"/>
                <w:color w:val="000000"/>
                <w:sz w:val="16"/>
                <w:szCs w:val="16"/>
              </w:rPr>
              <w:t>Agroecosystems</w:t>
            </w:r>
          </w:p>
        </w:tc>
      </w:tr>
      <w:tr w:rsidR="00D032EF" w:rsidRPr="00E55577" w14:paraId="7CB21256" w14:textId="77777777" w:rsidTr="00A02CAD">
        <w:trPr>
          <w:trHeight w:val="125"/>
        </w:trPr>
        <w:tc>
          <w:tcPr>
            <w:tcW w:w="964" w:type="pct"/>
            <w:tcBorders>
              <w:top w:val="nil"/>
              <w:left w:val="single" w:sz="4" w:space="0" w:color="auto"/>
              <w:bottom w:val="single" w:sz="4" w:space="0" w:color="auto"/>
              <w:right w:val="single" w:sz="4" w:space="0" w:color="auto"/>
            </w:tcBorders>
            <w:shd w:val="clear" w:color="auto" w:fill="auto"/>
            <w:noWrap/>
            <w:vAlign w:val="bottom"/>
            <w:hideMark/>
          </w:tcPr>
          <w:p w14:paraId="0F6665D2" w14:textId="3584CED4"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108" w:type="pct"/>
            <w:tcBorders>
              <w:top w:val="nil"/>
              <w:left w:val="nil"/>
              <w:bottom w:val="single" w:sz="4" w:space="0" w:color="auto"/>
              <w:right w:val="single" w:sz="4" w:space="0" w:color="auto"/>
            </w:tcBorders>
            <w:shd w:val="clear" w:color="auto" w:fill="auto"/>
            <w:hideMark/>
          </w:tcPr>
          <w:p w14:paraId="665CE53B" w14:textId="42FF70BC"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427" w:type="pct"/>
            <w:tcBorders>
              <w:top w:val="nil"/>
              <w:left w:val="nil"/>
              <w:bottom w:val="single" w:sz="4" w:space="0" w:color="auto"/>
              <w:right w:val="single" w:sz="4" w:space="0" w:color="auto"/>
            </w:tcBorders>
            <w:shd w:val="clear" w:color="auto" w:fill="auto"/>
            <w:hideMark/>
          </w:tcPr>
          <w:p w14:paraId="14D2EE44" w14:textId="5C94AE58" w:rsidR="00D032EF" w:rsidRPr="00E55577" w:rsidRDefault="00D032EF" w:rsidP="00631A6E">
            <w:pPr>
              <w:spacing w:after="0" w:line="240" w:lineRule="auto"/>
              <w:ind w:left="360"/>
              <w:rPr>
                <w:rFonts w:ascii="Times New Roman" w:eastAsia="Times New Roman" w:hAnsi="Times New Roman"/>
                <w:iCs/>
                <w:color w:val="000000"/>
                <w:sz w:val="16"/>
                <w:szCs w:val="16"/>
              </w:rPr>
            </w:pPr>
          </w:p>
        </w:tc>
        <w:tc>
          <w:tcPr>
            <w:tcW w:w="1502" w:type="pct"/>
            <w:tcBorders>
              <w:top w:val="nil"/>
              <w:left w:val="nil"/>
              <w:bottom w:val="single" w:sz="4" w:space="0" w:color="auto"/>
              <w:right w:val="single" w:sz="4" w:space="0" w:color="auto"/>
            </w:tcBorders>
            <w:shd w:val="clear" w:color="auto" w:fill="auto"/>
            <w:hideMark/>
          </w:tcPr>
          <w:p w14:paraId="7B0B5468" w14:textId="77777777" w:rsidR="00D032EF" w:rsidRPr="00E55577" w:rsidRDefault="00D032EF" w:rsidP="00631A6E">
            <w:pPr>
              <w:spacing w:after="0" w:line="240" w:lineRule="auto"/>
              <w:ind w:left="360"/>
              <w:rPr>
                <w:rFonts w:ascii="Times New Roman" w:eastAsia="Times New Roman" w:hAnsi="Times New Roman"/>
                <w:color w:val="000000"/>
                <w:sz w:val="16"/>
                <w:szCs w:val="16"/>
              </w:rPr>
            </w:pPr>
            <w:r w:rsidRPr="00E55577">
              <w:rPr>
                <w:rFonts w:ascii="Times New Roman" w:hAnsi="Times New Roman"/>
                <w:color w:val="000000"/>
                <w:sz w:val="16"/>
                <w:szCs w:val="16"/>
              </w:rPr>
              <w:fldChar w:fldCharType="begin">
                <w:ffData>
                  <w:name w:val="IAP_cities"/>
                  <w:enabled/>
                  <w:calcOnExit w:val="0"/>
                  <w:checkBox>
                    <w:sizeAuto/>
                    <w:default w:val="0"/>
                  </w:checkBox>
                </w:ffData>
              </w:fldChar>
            </w:r>
            <w:r w:rsidRPr="00E55577">
              <w:rPr>
                <w:rFonts w:ascii="Times New Roman" w:hAnsi="Times New Roman"/>
                <w:color w:val="000000"/>
                <w:sz w:val="16"/>
                <w:szCs w:val="16"/>
              </w:rPr>
              <w:instrText xml:space="preserve"> FORMCHECKBOX </w:instrText>
            </w:r>
            <w:r w:rsidR="00BA6D53">
              <w:rPr>
                <w:rFonts w:ascii="Times New Roman" w:hAnsi="Times New Roman"/>
                <w:color w:val="000000"/>
                <w:sz w:val="16"/>
                <w:szCs w:val="16"/>
              </w:rPr>
            </w:r>
            <w:r w:rsidR="00BA6D53">
              <w:rPr>
                <w:rFonts w:ascii="Times New Roman" w:hAnsi="Times New Roman"/>
                <w:color w:val="000000"/>
                <w:sz w:val="16"/>
                <w:szCs w:val="16"/>
              </w:rPr>
              <w:fldChar w:fldCharType="separate"/>
            </w:r>
            <w:r w:rsidRPr="00E55577">
              <w:rPr>
                <w:rFonts w:ascii="Times New Roman" w:hAnsi="Times New Roman"/>
                <w:color w:val="000000"/>
                <w:sz w:val="16"/>
                <w:szCs w:val="16"/>
              </w:rPr>
              <w:fldChar w:fldCharType="end"/>
            </w:r>
            <w:r w:rsidRPr="00E55577">
              <w:rPr>
                <w:rFonts w:ascii="Times New Roman" w:eastAsia="Times New Roman" w:hAnsi="Times New Roman"/>
                <w:color w:val="000000"/>
                <w:sz w:val="16"/>
                <w:szCs w:val="16"/>
              </w:rPr>
              <w:t>Land and Soil Health</w:t>
            </w:r>
          </w:p>
        </w:tc>
      </w:tr>
      <w:tr w:rsidR="00D032EF" w:rsidRPr="00E55577" w14:paraId="6FC9926A" w14:textId="77777777" w:rsidTr="00A02CAD">
        <w:trPr>
          <w:trHeight w:val="107"/>
        </w:trPr>
        <w:tc>
          <w:tcPr>
            <w:tcW w:w="964" w:type="pct"/>
            <w:tcBorders>
              <w:top w:val="nil"/>
              <w:left w:val="single" w:sz="4" w:space="0" w:color="auto"/>
              <w:bottom w:val="single" w:sz="4" w:space="0" w:color="auto"/>
              <w:right w:val="single" w:sz="4" w:space="0" w:color="auto"/>
            </w:tcBorders>
            <w:shd w:val="clear" w:color="auto" w:fill="auto"/>
            <w:noWrap/>
            <w:vAlign w:val="bottom"/>
            <w:hideMark/>
          </w:tcPr>
          <w:p w14:paraId="5676777C" w14:textId="4EF13BD6"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108" w:type="pct"/>
            <w:tcBorders>
              <w:top w:val="nil"/>
              <w:left w:val="nil"/>
              <w:bottom w:val="single" w:sz="4" w:space="0" w:color="auto"/>
              <w:right w:val="single" w:sz="4" w:space="0" w:color="auto"/>
            </w:tcBorders>
            <w:shd w:val="clear" w:color="auto" w:fill="auto"/>
            <w:hideMark/>
          </w:tcPr>
          <w:p w14:paraId="19D2AED5" w14:textId="179160BA"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427" w:type="pct"/>
            <w:tcBorders>
              <w:top w:val="nil"/>
              <w:left w:val="nil"/>
              <w:bottom w:val="single" w:sz="4" w:space="0" w:color="auto"/>
              <w:right w:val="single" w:sz="4" w:space="0" w:color="auto"/>
            </w:tcBorders>
            <w:shd w:val="clear" w:color="auto" w:fill="auto"/>
            <w:hideMark/>
          </w:tcPr>
          <w:p w14:paraId="4289F29A" w14:textId="3F388D32" w:rsidR="00D032EF" w:rsidRPr="00E55577" w:rsidRDefault="00D032EF" w:rsidP="00631A6E">
            <w:pPr>
              <w:spacing w:after="0" w:line="240" w:lineRule="auto"/>
              <w:ind w:left="360"/>
              <w:rPr>
                <w:rFonts w:ascii="Times New Roman" w:eastAsia="Times New Roman" w:hAnsi="Times New Roman"/>
                <w:iCs/>
                <w:color w:val="000000"/>
                <w:sz w:val="16"/>
                <w:szCs w:val="16"/>
              </w:rPr>
            </w:pPr>
          </w:p>
        </w:tc>
        <w:tc>
          <w:tcPr>
            <w:tcW w:w="1502" w:type="pct"/>
            <w:tcBorders>
              <w:top w:val="nil"/>
              <w:left w:val="nil"/>
              <w:bottom w:val="single" w:sz="4" w:space="0" w:color="auto"/>
              <w:right w:val="single" w:sz="4" w:space="0" w:color="auto"/>
            </w:tcBorders>
            <w:shd w:val="clear" w:color="auto" w:fill="auto"/>
            <w:hideMark/>
          </w:tcPr>
          <w:p w14:paraId="412CD3E3" w14:textId="77777777" w:rsidR="00D032EF" w:rsidRPr="00E55577" w:rsidRDefault="00D032EF" w:rsidP="00631A6E">
            <w:pPr>
              <w:spacing w:after="0" w:line="240" w:lineRule="auto"/>
              <w:ind w:left="360"/>
              <w:rPr>
                <w:rFonts w:ascii="Times New Roman" w:eastAsia="Times New Roman" w:hAnsi="Times New Roman"/>
                <w:color w:val="000000"/>
                <w:sz w:val="16"/>
                <w:szCs w:val="16"/>
              </w:rPr>
            </w:pPr>
            <w:r w:rsidRPr="00E55577">
              <w:rPr>
                <w:rFonts w:ascii="Times New Roman" w:hAnsi="Times New Roman"/>
                <w:color w:val="000000"/>
                <w:sz w:val="16"/>
                <w:szCs w:val="16"/>
              </w:rPr>
              <w:fldChar w:fldCharType="begin">
                <w:ffData>
                  <w:name w:val="IAP_cities"/>
                  <w:enabled/>
                  <w:calcOnExit w:val="0"/>
                  <w:checkBox>
                    <w:sizeAuto/>
                    <w:default w:val="0"/>
                  </w:checkBox>
                </w:ffData>
              </w:fldChar>
            </w:r>
            <w:r w:rsidRPr="00E55577">
              <w:rPr>
                <w:rFonts w:ascii="Times New Roman" w:hAnsi="Times New Roman"/>
                <w:color w:val="000000"/>
                <w:sz w:val="16"/>
                <w:szCs w:val="16"/>
              </w:rPr>
              <w:instrText xml:space="preserve"> FORMCHECKBOX </w:instrText>
            </w:r>
            <w:r w:rsidR="00BA6D53">
              <w:rPr>
                <w:rFonts w:ascii="Times New Roman" w:hAnsi="Times New Roman"/>
                <w:color w:val="000000"/>
                <w:sz w:val="16"/>
                <w:szCs w:val="16"/>
              </w:rPr>
            </w:r>
            <w:r w:rsidR="00BA6D53">
              <w:rPr>
                <w:rFonts w:ascii="Times New Roman" w:hAnsi="Times New Roman"/>
                <w:color w:val="000000"/>
                <w:sz w:val="16"/>
                <w:szCs w:val="16"/>
              </w:rPr>
              <w:fldChar w:fldCharType="separate"/>
            </w:r>
            <w:r w:rsidRPr="00E55577">
              <w:rPr>
                <w:rFonts w:ascii="Times New Roman" w:hAnsi="Times New Roman"/>
                <w:color w:val="000000"/>
                <w:sz w:val="16"/>
                <w:szCs w:val="16"/>
              </w:rPr>
              <w:fldChar w:fldCharType="end"/>
            </w:r>
            <w:r w:rsidRPr="00E55577">
              <w:rPr>
                <w:rFonts w:ascii="Times New Roman" w:eastAsia="Times New Roman" w:hAnsi="Times New Roman"/>
                <w:color w:val="000000"/>
                <w:sz w:val="16"/>
                <w:szCs w:val="16"/>
              </w:rPr>
              <w:t>Diversified Farming</w:t>
            </w:r>
          </w:p>
        </w:tc>
      </w:tr>
      <w:tr w:rsidR="00D032EF" w:rsidRPr="00E55577" w14:paraId="4309B30C" w14:textId="77777777" w:rsidTr="00A02CAD">
        <w:trPr>
          <w:trHeight w:val="143"/>
        </w:trPr>
        <w:tc>
          <w:tcPr>
            <w:tcW w:w="964" w:type="pct"/>
            <w:tcBorders>
              <w:top w:val="nil"/>
              <w:left w:val="single" w:sz="4" w:space="0" w:color="auto"/>
              <w:bottom w:val="single" w:sz="4" w:space="0" w:color="auto"/>
              <w:right w:val="single" w:sz="4" w:space="0" w:color="auto"/>
            </w:tcBorders>
            <w:shd w:val="clear" w:color="auto" w:fill="auto"/>
            <w:noWrap/>
            <w:vAlign w:val="bottom"/>
            <w:hideMark/>
          </w:tcPr>
          <w:p w14:paraId="2302DC61" w14:textId="778D97E5"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108" w:type="pct"/>
            <w:tcBorders>
              <w:top w:val="nil"/>
              <w:left w:val="nil"/>
              <w:bottom w:val="single" w:sz="4" w:space="0" w:color="auto"/>
              <w:right w:val="single" w:sz="4" w:space="0" w:color="auto"/>
            </w:tcBorders>
            <w:shd w:val="clear" w:color="auto" w:fill="auto"/>
            <w:hideMark/>
          </w:tcPr>
          <w:p w14:paraId="3FCD300F" w14:textId="0E091924"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427" w:type="pct"/>
            <w:tcBorders>
              <w:top w:val="nil"/>
              <w:left w:val="nil"/>
              <w:bottom w:val="single" w:sz="4" w:space="0" w:color="auto"/>
              <w:right w:val="single" w:sz="4" w:space="0" w:color="auto"/>
            </w:tcBorders>
            <w:shd w:val="clear" w:color="auto" w:fill="auto"/>
            <w:hideMark/>
          </w:tcPr>
          <w:p w14:paraId="3DB9797B" w14:textId="0E1631C1" w:rsidR="00D032EF" w:rsidRPr="00E55577" w:rsidRDefault="00D032EF" w:rsidP="00631A6E">
            <w:pPr>
              <w:spacing w:after="0" w:line="240" w:lineRule="auto"/>
              <w:ind w:left="360"/>
              <w:rPr>
                <w:rFonts w:ascii="Times New Roman" w:eastAsia="Times New Roman" w:hAnsi="Times New Roman"/>
                <w:iCs/>
                <w:color w:val="000000"/>
                <w:sz w:val="16"/>
                <w:szCs w:val="16"/>
              </w:rPr>
            </w:pPr>
          </w:p>
        </w:tc>
        <w:tc>
          <w:tcPr>
            <w:tcW w:w="1502" w:type="pct"/>
            <w:tcBorders>
              <w:top w:val="nil"/>
              <w:left w:val="nil"/>
              <w:bottom w:val="single" w:sz="4" w:space="0" w:color="auto"/>
              <w:right w:val="single" w:sz="4" w:space="0" w:color="auto"/>
            </w:tcBorders>
            <w:shd w:val="clear" w:color="auto" w:fill="auto"/>
            <w:hideMark/>
          </w:tcPr>
          <w:p w14:paraId="0F7628D8" w14:textId="77777777" w:rsidR="00D032EF" w:rsidRPr="00E55577" w:rsidRDefault="00D032EF" w:rsidP="00631A6E">
            <w:pPr>
              <w:spacing w:after="0" w:line="240" w:lineRule="auto"/>
              <w:ind w:left="360"/>
              <w:rPr>
                <w:rFonts w:ascii="Times New Roman" w:eastAsia="Times New Roman" w:hAnsi="Times New Roman"/>
                <w:color w:val="000000"/>
                <w:sz w:val="16"/>
                <w:szCs w:val="16"/>
              </w:rPr>
            </w:pPr>
            <w:r w:rsidRPr="00E55577">
              <w:rPr>
                <w:rFonts w:ascii="Times New Roman" w:hAnsi="Times New Roman"/>
                <w:color w:val="000000"/>
                <w:sz w:val="16"/>
                <w:szCs w:val="16"/>
              </w:rPr>
              <w:fldChar w:fldCharType="begin">
                <w:ffData>
                  <w:name w:val="IAP_cities"/>
                  <w:enabled/>
                  <w:calcOnExit w:val="0"/>
                  <w:checkBox>
                    <w:sizeAuto/>
                    <w:default w:val="0"/>
                  </w:checkBox>
                </w:ffData>
              </w:fldChar>
            </w:r>
            <w:r w:rsidRPr="00E55577">
              <w:rPr>
                <w:rFonts w:ascii="Times New Roman" w:hAnsi="Times New Roman"/>
                <w:color w:val="000000"/>
                <w:sz w:val="16"/>
                <w:szCs w:val="16"/>
              </w:rPr>
              <w:instrText xml:space="preserve"> FORMCHECKBOX </w:instrText>
            </w:r>
            <w:r w:rsidR="00BA6D53">
              <w:rPr>
                <w:rFonts w:ascii="Times New Roman" w:hAnsi="Times New Roman"/>
                <w:color w:val="000000"/>
                <w:sz w:val="16"/>
                <w:szCs w:val="16"/>
              </w:rPr>
            </w:r>
            <w:r w:rsidR="00BA6D53">
              <w:rPr>
                <w:rFonts w:ascii="Times New Roman" w:hAnsi="Times New Roman"/>
                <w:color w:val="000000"/>
                <w:sz w:val="16"/>
                <w:szCs w:val="16"/>
              </w:rPr>
              <w:fldChar w:fldCharType="separate"/>
            </w:r>
            <w:r w:rsidRPr="00E55577">
              <w:rPr>
                <w:rFonts w:ascii="Times New Roman" w:hAnsi="Times New Roman"/>
                <w:color w:val="000000"/>
                <w:sz w:val="16"/>
                <w:szCs w:val="16"/>
              </w:rPr>
              <w:fldChar w:fldCharType="end"/>
            </w:r>
            <w:r w:rsidRPr="00E55577">
              <w:rPr>
                <w:rFonts w:ascii="Times New Roman" w:eastAsia="Times New Roman" w:hAnsi="Times New Roman"/>
                <w:color w:val="000000"/>
                <w:sz w:val="16"/>
                <w:szCs w:val="16"/>
              </w:rPr>
              <w:t>Integrated Land and Water Management</w:t>
            </w:r>
          </w:p>
        </w:tc>
      </w:tr>
      <w:tr w:rsidR="00D032EF" w:rsidRPr="00E55577" w14:paraId="4C9D9F92" w14:textId="77777777" w:rsidTr="00A02CAD">
        <w:trPr>
          <w:trHeight w:val="116"/>
        </w:trPr>
        <w:tc>
          <w:tcPr>
            <w:tcW w:w="964" w:type="pct"/>
            <w:tcBorders>
              <w:top w:val="nil"/>
              <w:left w:val="single" w:sz="4" w:space="0" w:color="auto"/>
              <w:bottom w:val="single" w:sz="4" w:space="0" w:color="auto"/>
              <w:right w:val="single" w:sz="4" w:space="0" w:color="auto"/>
            </w:tcBorders>
            <w:shd w:val="clear" w:color="auto" w:fill="auto"/>
            <w:noWrap/>
            <w:vAlign w:val="bottom"/>
            <w:hideMark/>
          </w:tcPr>
          <w:p w14:paraId="66269F42" w14:textId="047F6B05"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108" w:type="pct"/>
            <w:tcBorders>
              <w:top w:val="nil"/>
              <w:left w:val="nil"/>
              <w:bottom w:val="single" w:sz="4" w:space="0" w:color="auto"/>
              <w:right w:val="single" w:sz="4" w:space="0" w:color="auto"/>
            </w:tcBorders>
            <w:shd w:val="clear" w:color="auto" w:fill="auto"/>
            <w:hideMark/>
          </w:tcPr>
          <w:p w14:paraId="72B8A740" w14:textId="2739513F"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427" w:type="pct"/>
            <w:tcBorders>
              <w:top w:val="nil"/>
              <w:left w:val="nil"/>
              <w:bottom w:val="single" w:sz="4" w:space="0" w:color="auto"/>
              <w:right w:val="single" w:sz="4" w:space="0" w:color="auto"/>
            </w:tcBorders>
            <w:shd w:val="clear" w:color="auto" w:fill="auto"/>
            <w:hideMark/>
          </w:tcPr>
          <w:p w14:paraId="30F54141" w14:textId="5CEE9ABA" w:rsidR="00D032EF" w:rsidRPr="00E55577" w:rsidRDefault="00D032EF" w:rsidP="00631A6E">
            <w:pPr>
              <w:spacing w:after="0" w:line="240" w:lineRule="auto"/>
              <w:ind w:left="360"/>
              <w:rPr>
                <w:rFonts w:ascii="Times New Roman" w:eastAsia="Times New Roman" w:hAnsi="Times New Roman"/>
                <w:iCs/>
                <w:color w:val="000000"/>
                <w:sz w:val="16"/>
                <w:szCs w:val="16"/>
              </w:rPr>
            </w:pPr>
          </w:p>
        </w:tc>
        <w:tc>
          <w:tcPr>
            <w:tcW w:w="1502" w:type="pct"/>
            <w:tcBorders>
              <w:top w:val="nil"/>
              <w:left w:val="nil"/>
              <w:bottom w:val="single" w:sz="4" w:space="0" w:color="auto"/>
              <w:right w:val="single" w:sz="4" w:space="0" w:color="auto"/>
            </w:tcBorders>
            <w:shd w:val="clear" w:color="auto" w:fill="auto"/>
            <w:hideMark/>
          </w:tcPr>
          <w:p w14:paraId="4BD52FF5" w14:textId="77777777" w:rsidR="00D032EF" w:rsidRPr="00E55577" w:rsidRDefault="00D032EF" w:rsidP="00631A6E">
            <w:pPr>
              <w:spacing w:after="0" w:line="240" w:lineRule="auto"/>
              <w:ind w:left="360"/>
              <w:rPr>
                <w:rFonts w:ascii="Times New Roman" w:eastAsia="Times New Roman" w:hAnsi="Times New Roman"/>
                <w:color w:val="000000"/>
                <w:sz w:val="16"/>
                <w:szCs w:val="16"/>
              </w:rPr>
            </w:pPr>
            <w:r w:rsidRPr="00E55577">
              <w:rPr>
                <w:rFonts w:ascii="Times New Roman" w:hAnsi="Times New Roman"/>
                <w:color w:val="000000"/>
                <w:sz w:val="16"/>
                <w:szCs w:val="16"/>
              </w:rPr>
              <w:fldChar w:fldCharType="begin">
                <w:ffData>
                  <w:name w:val="IAP_cities"/>
                  <w:enabled/>
                  <w:calcOnExit w:val="0"/>
                  <w:checkBox>
                    <w:sizeAuto/>
                    <w:default w:val="0"/>
                  </w:checkBox>
                </w:ffData>
              </w:fldChar>
            </w:r>
            <w:r w:rsidRPr="00E55577">
              <w:rPr>
                <w:rFonts w:ascii="Times New Roman" w:hAnsi="Times New Roman"/>
                <w:color w:val="000000"/>
                <w:sz w:val="16"/>
                <w:szCs w:val="16"/>
              </w:rPr>
              <w:instrText xml:space="preserve"> FORMCHECKBOX </w:instrText>
            </w:r>
            <w:r w:rsidR="00BA6D53">
              <w:rPr>
                <w:rFonts w:ascii="Times New Roman" w:hAnsi="Times New Roman"/>
                <w:color w:val="000000"/>
                <w:sz w:val="16"/>
                <w:szCs w:val="16"/>
              </w:rPr>
            </w:r>
            <w:r w:rsidR="00BA6D53">
              <w:rPr>
                <w:rFonts w:ascii="Times New Roman" w:hAnsi="Times New Roman"/>
                <w:color w:val="000000"/>
                <w:sz w:val="16"/>
                <w:szCs w:val="16"/>
              </w:rPr>
              <w:fldChar w:fldCharType="separate"/>
            </w:r>
            <w:r w:rsidRPr="00E55577">
              <w:rPr>
                <w:rFonts w:ascii="Times New Roman" w:hAnsi="Times New Roman"/>
                <w:color w:val="000000"/>
                <w:sz w:val="16"/>
                <w:szCs w:val="16"/>
              </w:rPr>
              <w:fldChar w:fldCharType="end"/>
            </w:r>
            <w:r w:rsidRPr="00E55577">
              <w:rPr>
                <w:rFonts w:ascii="Times New Roman" w:eastAsia="Times New Roman" w:hAnsi="Times New Roman"/>
                <w:color w:val="000000"/>
                <w:sz w:val="16"/>
                <w:szCs w:val="16"/>
              </w:rPr>
              <w:t>Smallholder Farming</w:t>
            </w:r>
          </w:p>
        </w:tc>
      </w:tr>
      <w:tr w:rsidR="00D032EF" w:rsidRPr="00E55577" w14:paraId="25AA5E75" w14:textId="77777777" w:rsidTr="00A02CAD">
        <w:trPr>
          <w:trHeight w:val="170"/>
        </w:trPr>
        <w:tc>
          <w:tcPr>
            <w:tcW w:w="964" w:type="pct"/>
            <w:tcBorders>
              <w:top w:val="nil"/>
              <w:left w:val="single" w:sz="4" w:space="0" w:color="auto"/>
              <w:bottom w:val="single" w:sz="4" w:space="0" w:color="auto"/>
              <w:right w:val="single" w:sz="4" w:space="0" w:color="auto"/>
            </w:tcBorders>
            <w:shd w:val="clear" w:color="auto" w:fill="auto"/>
            <w:noWrap/>
            <w:vAlign w:val="bottom"/>
            <w:hideMark/>
          </w:tcPr>
          <w:p w14:paraId="55FF8E83" w14:textId="48B2BE4B"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108" w:type="pct"/>
            <w:tcBorders>
              <w:top w:val="nil"/>
              <w:left w:val="nil"/>
              <w:bottom w:val="single" w:sz="4" w:space="0" w:color="auto"/>
              <w:right w:val="single" w:sz="4" w:space="0" w:color="auto"/>
            </w:tcBorders>
            <w:shd w:val="clear" w:color="auto" w:fill="auto"/>
            <w:hideMark/>
          </w:tcPr>
          <w:p w14:paraId="480B15B3" w14:textId="0C3B0C3B"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427" w:type="pct"/>
            <w:tcBorders>
              <w:top w:val="nil"/>
              <w:left w:val="nil"/>
              <w:bottom w:val="single" w:sz="4" w:space="0" w:color="auto"/>
              <w:right w:val="single" w:sz="4" w:space="0" w:color="auto"/>
            </w:tcBorders>
            <w:shd w:val="clear" w:color="auto" w:fill="auto"/>
            <w:hideMark/>
          </w:tcPr>
          <w:p w14:paraId="6C4C5342" w14:textId="5050E3C3" w:rsidR="00D032EF" w:rsidRPr="00E55577" w:rsidRDefault="00D032EF" w:rsidP="00631A6E">
            <w:pPr>
              <w:spacing w:after="0" w:line="240" w:lineRule="auto"/>
              <w:ind w:left="360"/>
              <w:rPr>
                <w:rFonts w:ascii="Times New Roman" w:eastAsia="Times New Roman" w:hAnsi="Times New Roman"/>
                <w:iCs/>
                <w:color w:val="000000"/>
                <w:sz w:val="16"/>
                <w:szCs w:val="16"/>
              </w:rPr>
            </w:pPr>
          </w:p>
        </w:tc>
        <w:tc>
          <w:tcPr>
            <w:tcW w:w="1502" w:type="pct"/>
            <w:tcBorders>
              <w:top w:val="nil"/>
              <w:left w:val="nil"/>
              <w:bottom w:val="single" w:sz="4" w:space="0" w:color="auto"/>
              <w:right w:val="single" w:sz="4" w:space="0" w:color="auto"/>
            </w:tcBorders>
            <w:shd w:val="clear" w:color="auto" w:fill="auto"/>
            <w:hideMark/>
          </w:tcPr>
          <w:p w14:paraId="47230602" w14:textId="77777777" w:rsidR="00D032EF" w:rsidRPr="00E55577" w:rsidRDefault="00D032EF" w:rsidP="00631A6E">
            <w:pPr>
              <w:spacing w:after="0" w:line="240" w:lineRule="auto"/>
              <w:ind w:left="360"/>
              <w:rPr>
                <w:rFonts w:ascii="Times New Roman" w:eastAsia="Times New Roman" w:hAnsi="Times New Roman"/>
                <w:color w:val="000000"/>
                <w:sz w:val="16"/>
                <w:szCs w:val="16"/>
              </w:rPr>
            </w:pPr>
            <w:r w:rsidRPr="00E55577">
              <w:rPr>
                <w:rFonts w:ascii="Times New Roman" w:hAnsi="Times New Roman"/>
                <w:color w:val="000000"/>
                <w:sz w:val="16"/>
                <w:szCs w:val="16"/>
              </w:rPr>
              <w:fldChar w:fldCharType="begin">
                <w:ffData>
                  <w:name w:val="IAP_cities"/>
                  <w:enabled/>
                  <w:calcOnExit w:val="0"/>
                  <w:checkBox>
                    <w:sizeAuto/>
                    <w:default w:val="0"/>
                  </w:checkBox>
                </w:ffData>
              </w:fldChar>
            </w:r>
            <w:r w:rsidRPr="00E55577">
              <w:rPr>
                <w:rFonts w:ascii="Times New Roman" w:hAnsi="Times New Roman"/>
                <w:color w:val="000000"/>
                <w:sz w:val="16"/>
                <w:szCs w:val="16"/>
              </w:rPr>
              <w:instrText xml:space="preserve"> FORMCHECKBOX </w:instrText>
            </w:r>
            <w:r w:rsidR="00BA6D53">
              <w:rPr>
                <w:rFonts w:ascii="Times New Roman" w:hAnsi="Times New Roman"/>
                <w:color w:val="000000"/>
                <w:sz w:val="16"/>
                <w:szCs w:val="16"/>
              </w:rPr>
            </w:r>
            <w:r w:rsidR="00BA6D53">
              <w:rPr>
                <w:rFonts w:ascii="Times New Roman" w:hAnsi="Times New Roman"/>
                <w:color w:val="000000"/>
                <w:sz w:val="16"/>
                <w:szCs w:val="16"/>
              </w:rPr>
              <w:fldChar w:fldCharType="separate"/>
            </w:r>
            <w:r w:rsidRPr="00E55577">
              <w:rPr>
                <w:rFonts w:ascii="Times New Roman" w:hAnsi="Times New Roman"/>
                <w:color w:val="000000"/>
                <w:sz w:val="16"/>
                <w:szCs w:val="16"/>
              </w:rPr>
              <w:fldChar w:fldCharType="end"/>
            </w:r>
            <w:r w:rsidRPr="00E55577">
              <w:rPr>
                <w:rFonts w:ascii="Times New Roman" w:eastAsia="Times New Roman" w:hAnsi="Times New Roman"/>
                <w:color w:val="000000"/>
                <w:sz w:val="16"/>
                <w:szCs w:val="16"/>
              </w:rPr>
              <w:t>Small and Medium Enterprises</w:t>
            </w:r>
          </w:p>
        </w:tc>
      </w:tr>
      <w:tr w:rsidR="00D032EF" w:rsidRPr="00E55577" w14:paraId="726F3AE4" w14:textId="77777777" w:rsidTr="00A02CAD">
        <w:trPr>
          <w:trHeight w:val="143"/>
        </w:trPr>
        <w:tc>
          <w:tcPr>
            <w:tcW w:w="964" w:type="pct"/>
            <w:tcBorders>
              <w:top w:val="nil"/>
              <w:left w:val="single" w:sz="4" w:space="0" w:color="auto"/>
              <w:bottom w:val="single" w:sz="4" w:space="0" w:color="auto"/>
              <w:right w:val="single" w:sz="4" w:space="0" w:color="auto"/>
            </w:tcBorders>
            <w:shd w:val="clear" w:color="auto" w:fill="auto"/>
            <w:noWrap/>
            <w:vAlign w:val="bottom"/>
            <w:hideMark/>
          </w:tcPr>
          <w:p w14:paraId="13F67F48" w14:textId="4A3E8FBF"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108" w:type="pct"/>
            <w:tcBorders>
              <w:top w:val="nil"/>
              <w:left w:val="nil"/>
              <w:bottom w:val="single" w:sz="4" w:space="0" w:color="auto"/>
              <w:right w:val="single" w:sz="4" w:space="0" w:color="auto"/>
            </w:tcBorders>
            <w:shd w:val="clear" w:color="auto" w:fill="auto"/>
            <w:hideMark/>
          </w:tcPr>
          <w:p w14:paraId="727D9949" w14:textId="5D1D7F68"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427" w:type="pct"/>
            <w:tcBorders>
              <w:top w:val="nil"/>
              <w:left w:val="nil"/>
              <w:bottom w:val="single" w:sz="4" w:space="0" w:color="auto"/>
              <w:right w:val="single" w:sz="4" w:space="0" w:color="auto"/>
            </w:tcBorders>
            <w:shd w:val="clear" w:color="auto" w:fill="auto"/>
            <w:hideMark/>
          </w:tcPr>
          <w:p w14:paraId="576E8532" w14:textId="4FAD9DA2" w:rsidR="00D032EF" w:rsidRPr="00E55577" w:rsidRDefault="00D032EF" w:rsidP="00631A6E">
            <w:pPr>
              <w:spacing w:after="0" w:line="240" w:lineRule="auto"/>
              <w:ind w:left="360"/>
              <w:rPr>
                <w:rFonts w:ascii="Times New Roman" w:eastAsia="Times New Roman" w:hAnsi="Times New Roman"/>
                <w:iCs/>
                <w:color w:val="000000"/>
                <w:sz w:val="16"/>
                <w:szCs w:val="16"/>
              </w:rPr>
            </w:pPr>
          </w:p>
        </w:tc>
        <w:tc>
          <w:tcPr>
            <w:tcW w:w="1502" w:type="pct"/>
            <w:tcBorders>
              <w:top w:val="nil"/>
              <w:left w:val="nil"/>
              <w:bottom w:val="single" w:sz="4" w:space="0" w:color="auto"/>
              <w:right w:val="single" w:sz="4" w:space="0" w:color="auto"/>
            </w:tcBorders>
            <w:shd w:val="clear" w:color="auto" w:fill="auto"/>
            <w:hideMark/>
          </w:tcPr>
          <w:p w14:paraId="45F8BCC9" w14:textId="77777777" w:rsidR="00D032EF" w:rsidRPr="00E55577" w:rsidRDefault="00D032EF" w:rsidP="00631A6E">
            <w:pPr>
              <w:spacing w:after="0" w:line="240" w:lineRule="auto"/>
              <w:ind w:left="360"/>
              <w:rPr>
                <w:rFonts w:ascii="Times New Roman" w:eastAsia="Times New Roman" w:hAnsi="Times New Roman"/>
                <w:color w:val="000000"/>
                <w:sz w:val="16"/>
                <w:szCs w:val="16"/>
              </w:rPr>
            </w:pPr>
            <w:r w:rsidRPr="00E55577">
              <w:rPr>
                <w:rFonts w:ascii="Times New Roman" w:hAnsi="Times New Roman"/>
                <w:color w:val="000000"/>
                <w:sz w:val="16"/>
                <w:szCs w:val="16"/>
              </w:rPr>
              <w:fldChar w:fldCharType="begin">
                <w:ffData>
                  <w:name w:val="IAP_cities"/>
                  <w:enabled/>
                  <w:calcOnExit w:val="0"/>
                  <w:checkBox>
                    <w:sizeAuto/>
                    <w:default w:val="0"/>
                  </w:checkBox>
                </w:ffData>
              </w:fldChar>
            </w:r>
            <w:r w:rsidRPr="00E55577">
              <w:rPr>
                <w:rFonts w:ascii="Times New Roman" w:hAnsi="Times New Roman"/>
                <w:color w:val="000000"/>
                <w:sz w:val="16"/>
                <w:szCs w:val="16"/>
              </w:rPr>
              <w:instrText xml:space="preserve"> FORMCHECKBOX </w:instrText>
            </w:r>
            <w:r w:rsidR="00BA6D53">
              <w:rPr>
                <w:rFonts w:ascii="Times New Roman" w:hAnsi="Times New Roman"/>
                <w:color w:val="000000"/>
                <w:sz w:val="16"/>
                <w:szCs w:val="16"/>
              </w:rPr>
            </w:r>
            <w:r w:rsidR="00BA6D53">
              <w:rPr>
                <w:rFonts w:ascii="Times New Roman" w:hAnsi="Times New Roman"/>
                <w:color w:val="000000"/>
                <w:sz w:val="16"/>
                <w:szCs w:val="16"/>
              </w:rPr>
              <w:fldChar w:fldCharType="separate"/>
            </w:r>
            <w:r w:rsidRPr="00E55577">
              <w:rPr>
                <w:rFonts w:ascii="Times New Roman" w:hAnsi="Times New Roman"/>
                <w:color w:val="000000"/>
                <w:sz w:val="16"/>
                <w:szCs w:val="16"/>
              </w:rPr>
              <w:fldChar w:fldCharType="end"/>
            </w:r>
            <w:r w:rsidRPr="00E55577">
              <w:rPr>
                <w:rFonts w:ascii="Times New Roman" w:eastAsia="Times New Roman" w:hAnsi="Times New Roman"/>
                <w:color w:val="000000"/>
                <w:sz w:val="16"/>
                <w:szCs w:val="16"/>
              </w:rPr>
              <w:t>Crop Genetic Diversity</w:t>
            </w:r>
          </w:p>
        </w:tc>
      </w:tr>
      <w:tr w:rsidR="00D032EF" w:rsidRPr="00E55577" w14:paraId="14A3D253" w14:textId="77777777" w:rsidTr="00A02CAD">
        <w:trPr>
          <w:trHeight w:val="134"/>
        </w:trPr>
        <w:tc>
          <w:tcPr>
            <w:tcW w:w="964" w:type="pct"/>
            <w:tcBorders>
              <w:top w:val="nil"/>
              <w:left w:val="single" w:sz="4" w:space="0" w:color="auto"/>
              <w:bottom w:val="single" w:sz="4" w:space="0" w:color="auto"/>
              <w:right w:val="single" w:sz="4" w:space="0" w:color="auto"/>
            </w:tcBorders>
            <w:shd w:val="clear" w:color="auto" w:fill="auto"/>
            <w:noWrap/>
            <w:vAlign w:val="bottom"/>
            <w:hideMark/>
          </w:tcPr>
          <w:p w14:paraId="30332ECC" w14:textId="52853C6C"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108" w:type="pct"/>
            <w:tcBorders>
              <w:top w:val="nil"/>
              <w:left w:val="nil"/>
              <w:bottom w:val="single" w:sz="4" w:space="0" w:color="auto"/>
              <w:right w:val="single" w:sz="4" w:space="0" w:color="auto"/>
            </w:tcBorders>
            <w:shd w:val="clear" w:color="auto" w:fill="auto"/>
            <w:hideMark/>
          </w:tcPr>
          <w:p w14:paraId="3697063A" w14:textId="5C6BDCA4"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427" w:type="pct"/>
            <w:tcBorders>
              <w:top w:val="nil"/>
              <w:left w:val="nil"/>
              <w:bottom w:val="single" w:sz="4" w:space="0" w:color="auto"/>
              <w:right w:val="single" w:sz="4" w:space="0" w:color="auto"/>
            </w:tcBorders>
            <w:shd w:val="clear" w:color="auto" w:fill="auto"/>
            <w:hideMark/>
          </w:tcPr>
          <w:p w14:paraId="5AD6A8CC" w14:textId="30FC5E83" w:rsidR="00D032EF" w:rsidRPr="00E55577" w:rsidRDefault="00D032EF" w:rsidP="00631A6E">
            <w:pPr>
              <w:spacing w:after="0" w:line="240" w:lineRule="auto"/>
              <w:ind w:left="360"/>
              <w:rPr>
                <w:rFonts w:ascii="Times New Roman" w:eastAsia="Times New Roman" w:hAnsi="Times New Roman"/>
                <w:iCs/>
                <w:color w:val="000000"/>
                <w:sz w:val="16"/>
                <w:szCs w:val="16"/>
              </w:rPr>
            </w:pPr>
          </w:p>
        </w:tc>
        <w:tc>
          <w:tcPr>
            <w:tcW w:w="1502" w:type="pct"/>
            <w:tcBorders>
              <w:top w:val="nil"/>
              <w:left w:val="nil"/>
              <w:bottom w:val="single" w:sz="4" w:space="0" w:color="auto"/>
              <w:right w:val="single" w:sz="4" w:space="0" w:color="auto"/>
            </w:tcBorders>
            <w:shd w:val="clear" w:color="auto" w:fill="auto"/>
            <w:hideMark/>
          </w:tcPr>
          <w:p w14:paraId="7816901E" w14:textId="77777777" w:rsidR="00D032EF" w:rsidRPr="00E55577" w:rsidRDefault="00D032EF" w:rsidP="00631A6E">
            <w:pPr>
              <w:spacing w:after="0" w:line="240" w:lineRule="auto"/>
              <w:ind w:left="360"/>
              <w:rPr>
                <w:rFonts w:ascii="Times New Roman" w:eastAsia="Times New Roman" w:hAnsi="Times New Roman"/>
                <w:color w:val="000000"/>
                <w:sz w:val="16"/>
                <w:szCs w:val="16"/>
              </w:rPr>
            </w:pPr>
            <w:r w:rsidRPr="00E55577">
              <w:rPr>
                <w:rFonts w:ascii="Times New Roman" w:hAnsi="Times New Roman"/>
                <w:color w:val="000000"/>
                <w:sz w:val="16"/>
                <w:szCs w:val="16"/>
              </w:rPr>
              <w:fldChar w:fldCharType="begin">
                <w:ffData>
                  <w:name w:val="IAP_cities"/>
                  <w:enabled/>
                  <w:calcOnExit w:val="0"/>
                  <w:checkBox>
                    <w:sizeAuto/>
                    <w:default w:val="0"/>
                  </w:checkBox>
                </w:ffData>
              </w:fldChar>
            </w:r>
            <w:r w:rsidRPr="00E55577">
              <w:rPr>
                <w:rFonts w:ascii="Times New Roman" w:hAnsi="Times New Roman"/>
                <w:color w:val="000000"/>
                <w:sz w:val="16"/>
                <w:szCs w:val="16"/>
              </w:rPr>
              <w:instrText xml:space="preserve"> FORMCHECKBOX </w:instrText>
            </w:r>
            <w:r w:rsidR="00BA6D53">
              <w:rPr>
                <w:rFonts w:ascii="Times New Roman" w:hAnsi="Times New Roman"/>
                <w:color w:val="000000"/>
                <w:sz w:val="16"/>
                <w:szCs w:val="16"/>
              </w:rPr>
            </w:r>
            <w:r w:rsidR="00BA6D53">
              <w:rPr>
                <w:rFonts w:ascii="Times New Roman" w:hAnsi="Times New Roman"/>
                <w:color w:val="000000"/>
                <w:sz w:val="16"/>
                <w:szCs w:val="16"/>
              </w:rPr>
              <w:fldChar w:fldCharType="separate"/>
            </w:r>
            <w:r w:rsidRPr="00E55577">
              <w:rPr>
                <w:rFonts w:ascii="Times New Roman" w:hAnsi="Times New Roman"/>
                <w:color w:val="000000"/>
                <w:sz w:val="16"/>
                <w:szCs w:val="16"/>
              </w:rPr>
              <w:fldChar w:fldCharType="end"/>
            </w:r>
            <w:r w:rsidRPr="00E55577">
              <w:rPr>
                <w:rFonts w:ascii="Times New Roman" w:eastAsia="Times New Roman" w:hAnsi="Times New Roman"/>
                <w:color w:val="000000"/>
                <w:sz w:val="16"/>
                <w:szCs w:val="16"/>
              </w:rPr>
              <w:t>Food Value Chains</w:t>
            </w:r>
          </w:p>
        </w:tc>
      </w:tr>
      <w:tr w:rsidR="00D032EF" w:rsidRPr="00E55577" w14:paraId="35C18792" w14:textId="77777777" w:rsidTr="00A02CAD">
        <w:trPr>
          <w:trHeight w:val="58"/>
        </w:trPr>
        <w:tc>
          <w:tcPr>
            <w:tcW w:w="964" w:type="pct"/>
            <w:tcBorders>
              <w:top w:val="nil"/>
              <w:left w:val="single" w:sz="4" w:space="0" w:color="auto"/>
              <w:bottom w:val="single" w:sz="4" w:space="0" w:color="auto"/>
              <w:right w:val="single" w:sz="4" w:space="0" w:color="auto"/>
            </w:tcBorders>
            <w:shd w:val="clear" w:color="auto" w:fill="auto"/>
            <w:noWrap/>
            <w:vAlign w:val="bottom"/>
            <w:hideMark/>
          </w:tcPr>
          <w:p w14:paraId="6BC884B4" w14:textId="5CC2A6BF"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108" w:type="pct"/>
            <w:tcBorders>
              <w:top w:val="nil"/>
              <w:left w:val="nil"/>
              <w:bottom w:val="single" w:sz="4" w:space="0" w:color="auto"/>
              <w:right w:val="single" w:sz="4" w:space="0" w:color="auto"/>
            </w:tcBorders>
            <w:shd w:val="clear" w:color="auto" w:fill="auto"/>
            <w:hideMark/>
          </w:tcPr>
          <w:p w14:paraId="0697E355" w14:textId="3283E174"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427" w:type="pct"/>
            <w:tcBorders>
              <w:top w:val="nil"/>
              <w:left w:val="nil"/>
              <w:bottom w:val="single" w:sz="4" w:space="0" w:color="auto"/>
              <w:right w:val="single" w:sz="4" w:space="0" w:color="auto"/>
            </w:tcBorders>
            <w:shd w:val="clear" w:color="auto" w:fill="auto"/>
            <w:hideMark/>
          </w:tcPr>
          <w:p w14:paraId="0BF8E3C3" w14:textId="086CE07B" w:rsidR="00D032EF" w:rsidRPr="00E55577" w:rsidRDefault="00D032EF" w:rsidP="00631A6E">
            <w:pPr>
              <w:spacing w:after="0" w:line="240" w:lineRule="auto"/>
              <w:ind w:left="360"/>
              <w:rPr>
                <w:rFonts w:ascii="Times New Roman" w:eastAsia="Times New Roman" w:hAnsi="Times New Roman"/>
                <w:iCs/>
                <w:color w:val="000000"/>
                <w:sz w:val="16"/>
                <w:szCs w:val="16"/>
              </w:rPr>
            </w:pPr>
          </w:p>
        </w:tc>
        <w:tc>
          <w:tcPr>
            <w:tcW w:w="1502" w:type="pct"/>
            <w:tcBorders>
              <w:top w:val="nil"/>
              <w:left w:val="nil"/>
              <w:bottom w:val="single" w:sz="4" w:space="0" w:color="auto"/>
              <w:right w:val="single" w:sz="4" w:space="0" w:color="auto"/>
            </w:tcBorders>
            <w:shd w:val="clear" w:color="auto" w:fill="auto"/>
            <w:hideMark/>
          </w:tcPr>
          <w:p w14:paraId="664665F0" w14:textId="77777777" w:rsidR="00D032EF" w:rsidRPr="00E55577" w:rsidRDefault="00D032EF" w:rsidP="00631A6E">
            <w:pPr>
              <w:spacing w:after="0" w:line="240" w:lineRule="auto"/>
              <w:ind w:left="360"/>
              <w:rPr>
                <w:rFonts w:ascii="Times New Roman" w:eastAsia="Times New Roman" w:hAnsi="Times New Roman"/>
                <w:color w:val="000000"/>
                <w:sz w:val="16"/>
                <w:szCs w:val="16"/>
              </w:rPr>
            </w:pPr>
            <w:r w:rsidRPr="00E55577">
              <w:rPr>
                <w:rFonts w:ascii="Times New Roman" w:hAnsi="Times New Roman"/>
                <w:color w:val="000000"/>
                <w:sz w:val="16"/>
                <w:szCs w:val="16"/>
              </w:rPr>
              <w:fldChar w:fldCharType="begin">
                <w:ffData>
                  <w:name w:val="IAP_cities"/>
                  <w:enabled/>
                  <w:calcOnExit w:val="0"/>
                  <w:checkBox>
                    <w:sizeAuto/>
                    <w:default w:val="0"/>
                  </w:checkBox>
                </w:ffData>
              </w:fldChar>
            </w:r>
            <w:r w:rsidRPr="00E55577">
              <w:rPr>
                <w:rFonts w:ascii="Times New Roman" w:hAnsi="Times New Roman"/>
                <w:color w:val="000000"/>
                <w:sz w:val="16"/>
                <w:szCs w:val="16"/>
              </w:rPr>
              <w:instrText xml:space="preserve"> FORMCHECKBOX </w:instrText>
            </w:r>
            <w:r w:rsidR="00BA6D53">
              <w:rPr>
                <w:rFonts w:ascii="Times New Roman" w:hAnsi="Times New Roman"/>
                <w:color w:val="000000"/>
                <w:sz w:val="16"/>
                <w:szCs w:val="16"/>
              </w:rPr>
            </w:r>
            <w:r w:rsidR="00BA6D53">
              <w:rPr>
                <w:rFonts w:ascii="Times New Roman" w:hAnsi="Times New Roman"/>
                <w:color w:val="000000"/>
                <w:sz w:val="16"/>
                <w:szCs w:val="16"/>
              </w:rPr>
              <w:fldChar w:fldCharType="separate"/>
            </w:r>
            <w:r w:rsidRPr="00E55577">
              <w:rPr>
                <w:rFonts w:ascii="Times New Roman" w:hAnsi="Times New Roman"/>
                <w:color w:val="000000"/>
                <w:sz w:val="16"/>
                <w:szCs w:val="16"/>
              </w:rPr>
              <w:fldChar w:fldCharType="end"/>
            </w:r>
            <w:r w:rsidRPr="00E55577">
              <w:rPr>
                <w:rFonts w:ascii="Times New Roman" w:eastAsia="Times New Roman" w:hAnsi="Times New Roman"/>
                <w:color w:val="000000"/>
                <w:sz w:val="16"/>
                <w:szCs w:val="16"/>
              </w:rPr>
              <w:t>Gender Dimensions</w:t>
            </w:r>
          </w:p>
        </w:tc>
      </w:tr>
      <w:tr w:rsidR="00D032EF" w:rsidRPr="00E55577" w14:paraId="5255904D" w14:textId="77777777" w:rsidTr="00A02CAD">
        <w:trPr>
          <w:trHeight w:val="179"/>
        </w:trPr>
        <w:tc>
          <w:tcPr>
            <w:tcW w:w="964" w:type="pct"/>
            <w:tcBorders>
              <w:top w:val="nil"/>
              <w:left w:val="single" w:sz="4" w:space="0" w:color="auto"/>
              <w:bottom w:val="single" w:sz="4" w:space="0" w:color="auto"/>
              <w:right w:val="single" w:sz="4" w:space="0" w:color="auto"/>
            </w:tcBorders>
            <w:shd w:val="clear" w:color="auto" w:fill="auto"/>
            <w:noWrap/>
            <w:vAlign w:val="bottom"/>
            <w:hideMark/>
          </w:tcPr>
          <w:p w14:paraId="5C7ACEA5" w14:textId="53EC9125"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108" w:type="pct"/>
            <w:tcBorders>
              <w:top w:val="nil"/>
              <w:left w:val="nil"/>
              <w:bottom w:val="single" w:sz="4" w:space="0" w:color="auto"/>
              <w:right w:val="single" w:sz="4" w:space="0" w:color="auto"/>
            </w:tcBorders>
            <w:shd w:val="clear" w:color="auto" w:fill="auto"/>
            <w:hideMark/>
          </w:tcPr>
          <w:p w14:paraId="6E566B47" w14:textId="358916B4"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427" w:type="pct"/>
            <w:tcBorders>
              <w:top w:val="nil"/>
              <w:left w:val="nil"/>
              <w:bottom w:val="single" w:sz="4" w:space="0" w:color="auto"/>
              <w:right w:val="single" w:sz="4" w:space="0" w:color="auto"/>
            </w:tcBorders>
            <w:shd w:val="clear" w:color="auto" w:fill="auto"/>
            <w:hideMark/>
          </w:tcPr>
          <w:p w14:paraId="045E6CBF" w14:textId="6738BE32" w:rsidR="00D032EF" w:rsidRPr="00E55577" w:rsidRDefault="00D032EF" w:rsidP="00631A6E">
            <w:pPr>
              <w:spacing w:after="0" w:line="240" w:lineRule="auto"/>
              <w:ind w:left="360"/>
              <w:rPr>
                <w:rFonts w:ascii="Times New Roman" w:eastAsia="Times New Roman" w:hAnsi="Times New Roman"/>
                <w:iCs/>
                <w:color w:val="000000"/>
                <w:sz w:val="16"/>
                <w:szCs w:val="16"/>
              </w:rPr>
            </w:pPr>
          </w:p>
        </w:tc>
        <w:tc>
          <w:tcPr>
            <w:tcW w:w="1502" w:type="pct"/>
            <w:tcBorders>
              <w:top w:val="nil"/>
              <w:left w:val="nil"/>
              <w:bottom w:val="single" w:sz="4" w:space="0" w:color="auto"/>
              <w:right w:val="single" w:sz="4" w:space="0" w:color="auto"/>
            </w:tcBorders>
            <w:shd w:val="clear" w:color="auto" w:fill="auto"/>
            <w:hideMark/>
          </w:tcPr>
          <w:p w14:paraId="357E88DF" w14:textId="77777777" w:rsidR="00D032EF" w:rsidRPr="00E55577" w:rsidRDefault="00D032EF" w:rsidP="00631A6E">
            <w:pPr>
              <w:spacing w:after="0" w:line="240" w:lineRule="auto"/>
              <w:ind w:left="360"/>
              <w:rPr>
                <w:rFonts w:ascii="Times New Roman" w:eastAsia="Times New Roman" w:hAnsi="Times New Roman"/>
                <w:color w:val="000000"/>
                <w:sz w:val="16"/>
                <w:szCs w:val="16"/>
              </w:rPr>
            </w:pPr>
            <w:r w:rsidRPr="00E55577">
              <w:rPr>
                <w:rFonts w:ascii="Times New Roman" w:hAnsi="Times New Roman"/>
                <w:color w:val="000000"/>
                <w:sz w:val="16"/>
                <w:szCs w:val="16"/>
              </w:rPr>
              <w:fldChar w:fldCharType="begin">
                <w:ffData>
                  <w:name w:val="IAP_cities"/>
                  <w:enabled/>
                  <w:calcOnExit w:val="0"/>
                  <w:checkBox>
                    <w:sizeAuto/>
                    <w:default w:val="0"/>
                  </w:checkBox>
                </w:ffData>
              </w:fldChar>
            </w:r>
            <w:r w:rsidRPr="00E55577">
              <w:rPr>
                <w:rFonts w:ascii="Times New Roman" w:hAnsi="Times New Roman"/>
                <w:color w:val="000000"/>
                <w:sz w:val="16"/>
                <w:szCs w:val="16"/>
              </w:rPr>
              <w:instrText xml:space="preserve"> FORMCHECKBOX </w:instrText>
            </w:r>
            <w:r w:rsidR="00BA6D53">
              <w:rPr>
                <w:rFonts w:ascii="Times New Roman" w:hAnsi="Times New Roman"/>
                <w:color w:val="000000"/>
                <w:sz w:val="16"/>
                <w:szCs w:val="16"/>
              </w:rPr>
            </w:r>
            <w:r w:rsidR="00BA6D53">
              <w:rPr>
                <w:rFonts w:ascii="Times New Roman" w:hAnsi="Times New Roman"/>
                <w:color w:val="000000"/>
                <w:sz w:val="16"/>
                <w:szCs w:val="16"/>
              </w:rPr>
              <w:fldChar w:fldCharType="separate"/>
            </w:r>
            <w:r w:rsidRPr="00E55577">
              <w:rPr>
                <w:rFonts w:ascii="Times New Roman" w:hAnsi="Times New Roman"/>
                <w:color w:val="000000"/>
                <w:sz w:val="16"/>
                <w:szCs w:val="16"/>
              </w:rPr>
              <w:fldChar w:fldCharType="end"/>
            </w:r>
            <w:r w:rsidRPr="00E55577">
              <w:rPr>
                <w:rFonts w:ascii="Times New Roman" w:eastAsia="Times New Roman" w:hAnsi="Times New Roman"/>
                <w:color w:val="000000"/>
                <w:sz w:val="16"/>
                <w:szCs w:val="16"/>
              </w:rPr>
              <w:t>Multi-stakeholder Platforms</w:t>
            </w:r>
          </w:p>
        </w:tc>
      </w:tr>
      <w:tr w:rsidR="00D032EF" w:rsidRPr="00E55577" w14:paraId="17977F79" w14:textId="77777777" w:rsidTr="00A02CAD">
        <w:trPr>
          <w:trHeight w:val="341"/>
        </w:trPr>
        <w:tc>
          <w:tcPr>
            <w:tcW w:w="964" w:type="pct"/>
            <w:tcBorders>
              <w:top w:val="nil"/>
              <w:left w:val="single" w:sz="4" w:space="0" w:color="auto"/>
              <w:bottom w:val="single" w:sz="4" w:space="0" w:color="auto"/>
              <w:right w:val="single" w:sz="4" w:space="0" w:color="auto"/>
            </w:tcBorders>
            <w:shd w:val="clear" w:color="auto" w:fill="auto"/>
            <w:noWrap/>
            <w:vAlign w:val="bottom"/>
            <w:hideMark/>
          </w:tcPr>
          <w:p w14:paraId="378DCA24" w14:textId="06E576F5"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108" w:type="pct"/>
            <w:tcBorders>
              <w:top w:val="nil"/>
              <w:left w:val="nil"/>
              <w:bottom w:val="single" w:sz="4" w:space="0" w:color="auto"/>
              <w:right w:val="single" w:sz="4" w:space="0" w:color="auto"/>
            </w:tcBorders>
            <w:shd w:val="clear" w:color="auto" w:fill="auto"/>
            <w:hideMark/>
          </w:tcPr>
          <w:p w14:paraId="55909DB2" w14:textId="2C1152F9"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427" w:type="pct"/>
            <w:tcBorders>
              <w:top w:val="nil"/>
              <w:left w:val="nil"/>
              <w:bottom w:val="single" w:sz="4" w:space="0" w:color="auto"/>
              <w:right w:val="single" w:sz="4" w:space="0" w:color="auto"/>
            </w:tcBorders>
            <w:shd w:val="clear" w:color="auto" w:fill="auto"/>
            <w:hideMark/>
          </w:tcPr>
          <w:p w14:paraId="27FE8E9B" w14:textId="77777777" w:rsidR="00D032EF" w:rsidRPr="00E55577" w:rsidRDefault="00D032EF" w:rsidP="00631A6E">
            <w:pPr>
              <w:spacing w:after="0" w:line="240" w:lineRule="auto"/>
              <w:ind w:left="360"/>
              <w:rPr>
                <w:rFonts w:ascii="Times New Roman" w:eastAsia="Times New Roman" w:hAnsi="Times New Roman"/>
                <w:iCs/>
                <w:color w:val="000000"/>
                <w:sz w:val="16"/>
                <w:szCs w:val="16"/>
              </w:rPr>
            </w:pPr>
            <w:r w:rsidRPr="00E55577">
              <w:rPr>
                <w:rFonts w:ascii="Times New Roman" w:hAnsi="Times New Roman"/>
                <w:color w:val="000000"/>
                <w:sz w:val="16"/>
                <w:szCs w:val="16"/>
              </w:rPr>
              <w:fldChar w:fldCharType="begin">
                <w:ffData>
                  <w:name w:val="IAP_cities"/>
                  <w:enabled/>
                  <w:calcOnExit w:val="0"/>
                  <w:checkBox>
                    <w:sizeAuto/>
                    <w:default w:val="0"/>
                  </w:checkBox>
                </w:ffData>
              </w:fldChar>
            </w:r>
            <w:r w:rsidRPr="00E55577">
              <w:rPr>
                <w:rFonts w:ascii="Times New Roman" w:hAnsi="Times New Roman"/>
                <w:color w:val="000000"/>
                <w:sz w:val="16"/>
                <w:szCs w:val="16"/>
              </w:rPr>
              <w:instrText xml:space="preserve"> FORMCHECKBOX </w:instrText>
            </w:r>
            <w:r w:rsidR="00BA6D53">
              <w:rPr>
                <w:rFonts w:ascii="Times New Roman" w:hAnsi="Times New Roman"/>
                <w:color w:val="000000"/>
                <w:sz w:val="16"/>
                <w:szCs w:val="16"/>
              </w:rPr>
            </w:r>
            <w:r w:rsidR="00BA6D53">
              <w:rPr>
                <w:rFonts w:ascii="Times New Roman" w:hAnsi="Times New Roman"/>
                <w:color w:val="000000"/>
                <w:sz w:val="16"/>
                <w:szCs w:val="16"/>
              </w:rPr>
              <w:fldChar w:fldCharType="separate"/>
            </w:r>
            <w:r w:rsidRPr="00E55577">
              <w:rPr>
                <w:rFonts w:ascii="Times New Roman" w:hAnsi="Times New Roman"/>
                <w:color w:val="000000"/>
                <w:sz w:val="16"/>
                <w:szCs w:val="16"/>
              </w:rPr>
              <w:fldChar w:fldCharType="end"/>
            </w:r>
            <w:r w:rsidRPr="00E55577">
              <w:rPr>
                <w:rFonts w:ascii="Times New Roman" w:eastAsia="Times New Roman" w:hAnsi="Times New Roman"/>
                <w:iCs/>
                <w:color w:val="000000"/>
                <w:sz w:val="16"/>
                <w:szCs w:val="16"/>
              </w:rPr>
              <w:t>Food Systems, Land Use and Restoration</w:t>
            </w:r>
          </w:p>
        </w:tc>
        <w:tc>
          <w:tcPr>
            <w:tcW w:w="1502" w:type="pct"/>
            <w:tcBorders>
              <w:top w:val="nil"/>
              <w:left w:val="nil"/>
              <w:bottom w:val="single" w:sz="4" w:space="0" w:color="auto"/>
              <w:right w:val="single" w:sz="4" w:space="0" w:color="auto"/>
            </w:tcBorders>
            <w:shd w:val="clear" w:color="auto" w:fill="auto"/>
            <w:hideMark/>
          </w:tcPr>
          <w:p w14:paraId="6BB19B16" w14:textId="2FA8D640" w:rsidR="00D032EF" w:rsidRPr="00E55577" w:rsidRDefault="00D032EF" w:rsidP="00631A6E">
            <w:pPr>
              <w:spacing w:after="0" w:line="240" w:lineRule="auto"/>
              <w:ind w:left="360"/>
              <w:rPr>
                <w:rFonts w:ascii="Times New Roman" w:eastAsia="Times New Roman" w:hAnsi="Times New Roman"/>
                <w:color w:val="000000"/>
                <w:sz w:val="16"/>
                <w:szCs w:val="16"/>
              </w:rPr>
            </w:pPr>
          </w:p>
        </w:tc>
      </w:tr>
      <w:tr w:rsidR="00D032EF" w:rsidRPr="00E55577" w14:paraId="1B7F7E48" w14:textId="77777777" w:rsidTr="00A02CAD">
        <w:trPr>
          <w:trHeight w:val="58"/>
        </w:trPr>
        <w:tc>
          <w:tcPr>
            <w:tcW w:w="964" w:type="pct"/>
            <w:tcBorders>
              <w:top w:val="nil"/>
              <w:left w:val="single" w:sz="4" w:space="0" w:color="auto"/>
              <w:bottom w:val="single" w:sz="4" w:space="0" w:color="auto"/>
              <w:right w:val="single" w:sz="4" w:space="0" w:color="auto"/>
            </w:tcBorders>
            <w:shd w:val="clear" w:color="auto" w:fill="auto"/>
            <w:noWrap/>
            <w:vAlign w:val="bottom"/>
            <w:hideMark/>
          </w:tcPr>
          <w:p w14:paraId="2A020EC3" w14:textId="7B302D23"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108" w:type="pct"/>
            <w:tcBorders>
              <w:top w:val="nil"/>
              <w:left w:val="nil"/>
              <w:bottom w:val="single" w:sz="4" w:space="0" w:color="auto"/>
              <w:right w:val="single" w:sz="4" w:space="0" w:color="auto"/>
            </w:tcBorders>
            <w:shd w:val="clear" w:color="auto" w:fill="auto"/>
            <w:hideMark/>
          </w:tcPr>
          <w:p w14:paraId="2BFD2575" w14:textId="02409A65"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427" w:type="pct"/>
            <w:tcBorders>
              <w:top w:val="nil"/>
              <w:left w:val="nil"/>
              <w:bottom w:val="single" w:sz="4" w:space="0" w:color="auto"/>
              <w:right w:val="single" w:sz="4" w:space="0" w:color="auto"/>
            </w:tcBorders>
            <w:shd w:val="clear" w:color="auto" w:fill="auto"/>
            <w:hideMark/>
          </w:tcPr>
          <w:p w14:paraId="2992D272" w14:textId="036FBFC7" w:rsidR="00D032EF" w:rsidRPr="00E55577" w:rsidRDefault="00D032EF" w:rsidP="00631A6E">
            <w:pPr>
              <w:spacing w:after="0" w:line="240" w:lineRule="auto"/>
              <w:ind w:left="360"/>
              <w:rPr>
                <w:rFonts w:ascii="Times New Roman" w:eastAsia="Times New Roman" w:hAnsi="Times New Roman"/>
                <w:iCs/>
                <w:color w:val="000000"/>
                <w:sz w:val="16"/>
                <w:szCs w:val="16"/>
              </w:rPr>
            </w:pPr>
          </w:p>
        </w:tc>
        <w:tc>
          <w:tcPr>
            <w:tcW w:w="1502" w:type="pct"/>
            <w:tcBorders>
              <w:top w:val="nil"/>
              <w:left w:val="nil"/>
              <w:bottom w:val="single" w:sz="4" w:space="0" w:color="auto"/>
              <w:right w:val="single" w:sz="4" w:space="0" w:color="auto"/>
            </w:tcBorders>
            <w:shd w:val="clear" w:color="auto" w:fill="auto"/>
            <w:hideMark/>
          </w:tcPr>
          <w:p w14:paraId="00A02A32" w14:textId="77777777" w:rsidR="00D032EF" w:rsidRPr="00E55577" w:rsidRDefault="00D032EF" w:rsidP="00631A6E">
            <w:pPr>
              <w:spacing w:after="0" w:line="240" w:lineRule="auto"/>
              <w:ind w:left="360"/>
              <w:rPr>
                <w:rFonts w:ascii="Times New Roman" w:eastAsia="Times New Roman" w:hAnsi="Times New Roman"/>
                <w:color w:val="000000"/>
                <w:sz w:val="16"/>
                <w:szCs w:val="16"/>
              </w:rPr>
            </w:pPr>
            <w:r w:rsidRPr="00E55577">
              <w:rPr>
                <w:rFonts w:ascii="Times New Roman" w:hAnsi="Times New Roman"/>
                <w:color w:val="000000"/>
                <w:sz w:val="16"/>
                <w:szCs w:val="16"/>
              </w:rPr>
              <w:fldChar w:fldCharType="begin">
                <w:ffData>
                  <w:name w:val="IAP_cities"/>
                  <w:enabled/>
                  <w:calcOnExit w:val="0"/>
                  <w:checkBox>
                    <w:sizeAuto/>
                    <w:default w:val="0"/>
                  </w:checkBox>
                </w:ffData>
              </w:fldChar>
            </w:r>
            <w:r w:rsidRPr="00E55577">
              <w:rPr>
                <w:rFonts w:ascii="Times New Roman" w:hAnsi="Times New Roman"/>
                <w:color w:val="000000"/>
                <w:sz w:val="16"/>
                <w:szCs w:val="16"/>
              </w:rPr>
              <w:instrText xml:space="preserve"> FORMCHECKBOX </w:instrText>
            </w:r>
            <w:r w:rsidR="00BA6D53">
              <w:rPr>
                <w:rFonts w:ascii="Times New Roman" w:hAnsi="Times New Roman"/>
                <w:color w:val="000000"/>
                <w:sz w:val="16"/>
                <w:szCs w:val="16"/>
              </w:rPr>
            </w:r>
            <w:r w:rsidR="00BA6D53">
              <w:rPr>
                <w:rFonts w:ascii="Times New Roman" w:hAnsi="Times New Roman"/>
                <w:color w:val="000000"/>
                <w:sz w:val="16"/>
                <w:szCs w:val="16"/>
              </w:rPr>
              <w:fldChar w:fldCharType="separate"/>
            </w:r>
            <w:r w:rsidRPr="00E55577">
              <w:rPr>
                <w:rFonts w:ascii="Times New Roman" w:hAnsi="Times New Roman"/>
                <w:color w:val="000000"/>
                <w:sz w:val="16"/>
                <w:szCs w:val="16"/>
              </w:rPr>
              <w:fldChar w:fldCharType="end"/>
            </w:r>
            <w:r w:rsidRPr="00E55577">
              <w:rPr>
                <w:rFonts w:ascii="Times New Roman" w:eastAsia="Times New Roman" w:hAnsi="Times New Roman"/>
                <w:color w:val="000000"/>
                <w:sz w:val="16"/>
                <w:szCs w:val="16"/>
              </w:rPr>
              <w:t>Sustainable Food Systems</w:t>
            </w:r>
          </w:p>
        </w:tc>
      </w:tr>
      <w:tr w:rsidR="00D032EF" w:rsidRPr="00E55577" w14:paraId="0BB9A7B7" w14:textId="77777777" w:rsidTr="00A02CAD">
        <w:trPr>
          <w:trHeight w:val="179"/>
        </w:trPr>
        <w:tc>
          <w:tcPr>
            <w:tcW w:w="964" w:type="pct"/>
            <w:tcBorders>
              <w:top w:val="nil"/>
              <w:left w:val="single" w:sz="4" w:space="0" w:color="auto"/>
              <w:bottom w:val="single" w:sz="4" w:space="0" w:color="auto"/>
              <w:right w:val="single" w:sz="4" w:space="0" w:color="auto"/>
            </w:tcBorders>
            <w:shd w:val="clear" w:color="auto" w:fill="auto"/>
            <w:noWrap/>
            <w:vAlign w:val="bottom"/>
            <w:hideMark/>
          </w:tcPr>
          <w:p w14:paraId="051C59E4" w14:textId="711CF9C7"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108" w:type="pct"/>
            <w:tcBorders>
              <w:top w:val="nil"/>
              <w:left w:val="nil"/>
              <w:bottom w:val="single" w:sz="4" w:space="0" w:color="auto"/>
              <w:right w:val="single" w:sz="4" w:space="0" w:color="auto"/>
            </w:tcBorders>
            <w:shd w:val="clear" w:color="auto" w:fill="auto"/>
            <w:hideMark/>
          </w:tcPr>
          <w:p w14:paraId="2BB1349E" w14:textId="7FA738DF"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427" w:type="pct"/>
            <w:tcBorders>
              <w:top w:val="nil"/>
              <w:left w:val="nil"/>
              <w:bottom w:val="single" w:sz="4" w:space="0" w:color="auto"/>
              <w:right w:val="single" w:sz="4" w:space="0" w:color="auto"/>
            </w:tcBorders>
            <w:shd w:val="clear" w:color="auto" w:fill="auto"/>
            <w:hideMark/>
          </w:tcPr>
          <w:p w14:paraId="483C56BF" w14:textId="4D3DC22A" w:rsidR="00D032EF" w:rsidRPr="00E55577" w:rsidRDefault="00D032EF" w:rsidP="00631A6E">
            <w:pPr>
              <w:spacing w:after="0" w:line="240" w:lineRule="auto"/>
              <w:ind w:left="360"/>
              <w:rPr>
                <w:rFonts w:ascii="Times New Roman" w:eastAsia="Times New Roman" w:hAnsi="Times New Roman"/>
                <w:iCs/>
                <w:color w:val="000000"/>
                <w:sz w:val="16"/>
                <w:szCs w:val="16"/>
              </w:rPr>
            </w:pPr>
          </w:p>
        </w:tc>
        <w:tc>
          <w:tcPr>
            <w:tcW w:w="1502" w:type="pct"/>
            <w:tcBorders>
              <w:top w:val="nil"/>
              <w:left w:val="nil"/>
              <w:bottom w:val="single" w:sz="4" w:space="0" w:color="auto"/>
              <w:right w:val="single" w:sz="4" w:space="0" w:color="auto"/>
            </w:tcBorders>
            <w:shd w:val="clear" w:color="auto" w:fill="auto"/>
            <w:hideMark/>
          </w:tcPr>
          <w:p w14:paraId="4DD8A834" w14:textId="77777777" w:rsidR="00D032EF" w:rsidRPr="00E55577" w:rsidRDefault="00D032EF" w:rsidP="00631A6E">
            <w:pPr>
              <w:spacing w:after="0" w:line="240" w:lineRule="auto"/>
              <w:ind w:left="360"/>
              <w:rPr>
                <w:rFonts w:ascii="Times New Roman" w:eastAsia="Times New Roman" w:hAnsi="Times New Roman"/>
                <w:color w:val="000000"/>
                <w:sz w:val="16"/>
                <w:szCs w:val="16"/>
              </w:rPr>
            </w:pPr>
            <w:r w:rsidRPr="00E55577">
              <w:rPr>
                <w:rFonts w:ascii="Times New Roman" w:hAnsi="Times New Roman"/>
                <w:color w:val="000000"/>
                <w:sz w:val="16"/>
                <w:szCs w:val="16"/>
              </w:rPr>
              <w:fldChar w:fldCharType="begin">
                <w:ffData>
                  <w:name w:val="IAP_cities"/>
                  <w:enabled/>
                  <w:calcOnExit w:val="0"/>
                  <w:checkBox>
                    <w:sizeAuto/>
                    <w:default w:val="0"/>
                  </w:checkBox>
                </w:ffData>
              </w:fldChar>
            </w:r>
            <w:r w:rsidRPr="00E55577">
              <w:rPr>
                <w:rFonts w:ascii="Times New Roman" w:hAnsi="Times New Roman"/>
                <w:color w:val="000000"/>
                <w:sz w:val="16"/>
                <w:szCs w:val="16"/>
              </w:rPr>
              <w:instrText xml:space="preserve"> FORMCHECKBOX </w:instrText>
            </w:r>
            <w:r w:rsidR="00BA6D53">
              <w:rPr>
                <w:rFonts w:ascii="Times New Roman" w:hAnsi="Times New Roman"/>
                <w:color w:val="000000"/>
                <w:sz w:val="16"/>
                <w:szCs w:val="16"/>
              </w:rPr>
            </w:r>
            <w:r w:rsidR="00BA6D53">
              <w:rPr>
                <w:rFonts w:ascii="Times New Roman" w:hAnsi="Times New Roman"/>
                <w:color w:val="000000"/>
                <w:sz w:val="16"/>
                <w:szCs w:val="16"/>
              </w:rPr>
              <w:fldChar w:fldCharType="separate"/>
            </w:r>
            <w:r w:rsidRPr="00E55577">
              <w:rPr>
                <w:rFonts w:ascii="Times New Roman" w:hAnsi="Times New Roman"/>
                <w:color w:val="000000"/>
                <w:sz w:val="16"/>
                <w:szCs w:val="16"/>
              </w:rPr>
              <w:fldChar w:fldCharType="end"/>
            </w:r>
            <w:r w:rsidRPr="00E55577">
              <w:rPr>
                <w:rFonts w:ascii="Times New Roman" w:eastAsia="Times New Roman" w:hAnsi="Times New Roman"/>
                <w:color w:val="000000"/>
                <w:sz w:val="16"/>
                <w:szCs w:val="16"/>
              </w:rPr>
              <w:t>Landscape Restoration</w:t>
            </w:r>
          </w:p>
        </w:tc>
      </w:tr>
      <w:tr w:rsidR="00D032EF" w:rsidRPr="00E55577" w14:paraId="5EFD832D" w14:textId="77777777" w:rsidTr="00A02CAD">
        <w:trPr>
          <w:trHeight w:val="58"/>
        </w:trPr>
        <w:tc>
          <w:tcPr>
            <w:tcW w:w="964" w:type="pct"/>
            <w:tcBorders>
              <w:top w:val="nil"/>
              <w:left w:val="single" w:sz="4" w:space="0" w:color="auto"/>
              <w:bottom w:val="single" w:sz="4" w:space="0" w:color="auto"/>
              <w:right w:val="single" w:sz="4" w:space="0" w:color="auto"/>
            </w:tcBorders>
            <w:shd w:val="clear" w:color="auto" w:fill="auto"/>
            <w:noWrap/>
            <w:vAlign w:val="bottom"/>
            <w:hideMark/>
          </w:tcPr>
          <w:p w14:paraId="6C63BC45" w14:textId="554EA889"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108" w:type="pct"/>
            <w:tcBorders>
              <w:top w:val="nil"/>
              <w:left w:val="nil"/>
              <w:bottom w:val="single" w:sz="4" w:space="0" w:color="auto"/>
              <w:right w:val="single" w:sz="4" w:space="0" w:color="auto"/>
            </w:tcBorders>
            <w:shd w:val="clear" w:color="auto" w:fill="auto"/>
            <w:hideMark/>
          </w:tcPr>
          <w:p w14:paraId="493A8406" w14:textId="45A48375"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427" w:type="pct"/>
            <w:tcBorders>
              <w:top w:val="nil"/>
              <w:left w:val="nil"/>
              <w:bottom w:val="single" w:sz="4" w:space="0" w:color="auto"/>
              <w:right w:val="single" w:sz="4" w:space="0" w:color="auto"/>
            </w:tcBorders>
            <w:shd w:val="clear" w:color="auto" w:fill="auto"/>
            <w:hideMark/>
          </w:tcPr>
          <w:p w14:paraId="64E7B5D1" w14:textId="53540ABA" w:rsidR="00D032EF" w:rsidRPr="00E55577" w:rsidRDefault="00D032EF" w:rsidP="00631A6E">
            <w:pPr>
              <w:spacing w:after="0" w:line="240" w:lineRule="auto"/>
              <w:ind w:left="360"/>
              <w:rPr>
                <w:rFonts w:ascii="Times New Roman" w:eastAsia="Times New Roman" w:hAnsi="Times New Roman"/>
                <w:iCs/>
                <w:color w:val="000000"/>
                <w:sz w:val="16"/>
                <w:szCs w:val="16"/>
              </w:rPr>
            </w:pPr>
          </w:p>
        </w:tc>
        <w:tc>
          <w:tcPr>
            <w:tcW w:w="1502" w:type="pct"/>
            <w:tcBorders>
              <w:top w:val="nil"/>
              <w:left w:val="nil"/>
              <w:bottom w:val="single" w:sz="4" w:space="0" w:color="auto"/>
              <w:right w:val="single" w:sz="4" w:space="0" w:color="auto"/>
            </w:tcBorders>
            <w:shd w:val="clear" w:color="auto" w:fill="auto"/>
            <w:hideMark/>
          </w:tcPr>
          <w:p w14:paraId="2836F263" w14:textId="77777777" w:rsidR="00D032EF" w:rsidRPr="00E55577" w:rsidRDefault="00D032EF" w:rsidP="00631A6E">
            <w:pPr>
              <w:spacing w:after="0" w:line="240" w:lineRule="auto"/>
              <w:ind w:left="360"/>
              <w:rPr>
                <w:rFonts w:ascii="Times New Roman" w:eastAsia="Times New Roman" w:hAnsi="Times New Roman"/>
                <w:color w:val="000000"/>
                <w:sz w:val="16"/>
                <w:szCs w:val="16"/>
              </w:rPr>
            </w:pPr>
            <w:r w:rsidRPr="00E55577">
              <w:rPr>
                <w:rFonts w:ascii="Times New Roman" w:hAnsi="Times New Roman"/>
                <w:color w:val="000000"/>
                <w:sz w:val="16"/>
                <w:szCs w:val="16"/>
              </w:rPr>
              <w:fldChar w:fldCharType="begin">
                <w:ffData>
                  <w:name w:val="IAP_cities"/>
                  <w:enabled/>
                  <w:calcOnExit w:val="0"/>
                  <w:checkBox>
                    <w:sizeAuto/>
                    <w:default w:val="0"/>
                  </w:checkBox>
                </w:ffData>
              </w:fldChar>
            </w:r>
            <w:r w:rsidRPr="00E55577">
              <w:rPr>
                <w:rFonts w:ascii="Times New Roman" w:hAnsi="Times New Roman"/>
                <w:color w:val="000000"/>
                <w:sz w:val="16"/>
                <w:szCs w:val="16"/>
              </w:rPr>
              <w:instrText xml:space="preserve"> FORMCHECKBOX </w:instrText>
            </w:r>
            <w:r w:rsidR="00BA6D53">
              <w:rPr>
                <w:rFonts w:ascii="Times New Roman" w:hAnsi="Times New Roman"/>
                <w:color w:val="000000"/>
                <w:sz w:val="16"/>
                <w:szCs w:val="16"/>
              </w:rPr>
            </w:r>
            <w:r w:rsidR="00BA6D53">
              <w:rPr>
                <w:rFonts w:ascii="Times New Roman" w:hAnsi="Times New Roman"/>
                <w:color w:val="000000"/>
                <w:sz w:val="16"/>
                <w:szCs w:val="16"/>
              </w:rPr>
              <w:fldChar w:fldCharType="separate"/>
            </w:r>
            <w:r w:rsidRPr="00E55577">
              <w:rPr>
                <w:rFonts w:ascii="Times New Roman" w:hAnsi="Times New Roman"/>
                <w:color w:val="000000"/>
                <w:sz w:val="16"/>
                <w:szCs w:val="16"/>
              </w:rPr>
              <w:fldChar w:fldCharType="end"/>
            </w:r>
            <w:r w:rsidRPr="00E55577">
              <w:rPr>
                <w:rFonts w:ascii="Times New Roman" w:eastAsia="Times New Roman" w:hAnsi="Times New Roman"/>
                <w:color w:val="000000"/>
                <w:sz w:val="16"/>
                <w:szCs w:val="16"/>
              </w:rPr>
              <w:t>Sustainable Commodity Production</w:t>
            </w:r>
          </w:p>
        </w:tc>
      </w:tr>
      <w:tr w:rsidR="00D032EF" w:rsidRPr="00E55577" w14:paraId="7A77B2F8" w14:textId="77777777" w:rsidTr="00A02CAD">
        <w:trPr>
          <w:trHeight w:val="179"/>
        </w:trPr>
        <w:tc>
          <w:tcPr>
            <w:tcW w:w="964" w:type="pct"/>
            <w:tcBorders>
              <w:top w:val="nil"/>
              <w:left w:val="single" w:sz="4" w:space="0" w:color="auto"/>
              <w:bottom w:val="single" w:sz="4" w:space="0" w:color="auto"/>
              <w:right w:val="single" w:sz="4" w:space="0" w:color="auto"/>
            </w:tcBorders>
            <w:shd w:val="clear" w:color="auto" w:fill="auto"/>
            <w:noWrap/>
            <w:vAlign w:val="bottom"/>
            <w:hideMark/>
          </w:tcPr>
          <w:p w14:paraId="3E9E2C91" w14:textId="5A2C58A3"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108" w:type="pct"/>
            <w:tcBorders>
              <w:top w:val="nil"/>
              <w:left w:val="nil"/>
              <w:bottom w:val="single" w:sz="4" w:space="0" w:color="auto"/>
              <w:right w:val="single" w:sz="4" w:space="0" w:color="auto"/>
            </w:tcBorders>
            <w:shd w:val="clear" w:color="auto" w:fill="auto"/>
            <w:hideMark/>
          </w:tcPr>
          <w:p w14:paraId="55207AA3" w14:textId="72514199"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427" w:type="pct"/>
            <w:tcBorders>
              <w:top w:val="nil"/>
              <w:left w:val="nil"/>
              <w:bottom w:val="single" w:sz="4" w:space="0" w:color="auto"/>
              <w:right w:val="single" w:sz="4" w:space="0" w:color="auto"/>
            </w:tcBorders>
            <w:shd w:val="clear" w:color="auto" w:fill="auto"/>
            <w:hideMark/>
          </w:tcPr>
          <w:p w14:paraId="5A0D8F63" w14:textId="324E895D" w:rsidR="00D032EF" w:rsidRPr="00E55577" w:rsidRDefault="00D032EF" w:rsidP="00631A6E">
            <w:pPr>
              <w:spacing w:after="0" w:line="240" w:lineRule="auto"/>
              <w:ind w:left="360"/>
              <w:rPr>
                <w:rFonts w:ascii="Times New Roman" w:eastAsia="Times New Roman" w:hAnsi="Times New Roman"/>
                <w:iCs/>
                <w:color w:val="000000"/>
                <w:sz w:val="16"/>
                <w:szCs w:val="16"/>
              </w:rPr>
            </w:pPr>
          </w:p>
        </w:tc>
        <w:tc>
          <w:tcPr>
            <w:tcW w:w="1502" w:type="pct"/>
            <w:tcBorders>
              <w:top w:val="nil"/>
              <w:left w:val="nil"/>
              <w:bottom w:val="single" w:sz="4" w:space="0" w:color="auto"/>
              <w:right w:val="single" w:sz="4" w:space="0" w:color="auto"/>
            </w:tcBorders>
            <w:shd w:val="clear" w:color="auto" w:fill="auto"/>
            <w:hideMark/>
          </w:tcPr>
          <w:p w14:paraId="5542B071" w14:textId="77777777" w:rsidR="00D032EF" w:rsidRPr="00E55577" w:rsidRDefault="00D032EF" w:rsidP="00631A6E">
            <w:pPr>
              <w:spacing w:after="0" w:line="240" w:lineRule="auto"/>
              <w:ind w:left="360"/>
              <w:rPr>
                <w:rFonts w:ascii="Times New Roman" w:eastAsia="Times New Roman" w:hAnsi="Times New Roman"/>
                <w:color w:val="000000"/>
                <w:sz w:val="16"/>
                <w:szCs w:val="16"/>
              </w:rPr>
            </w:pPr>
            <w:r w:rsidRPr="00E55577">
              <w:rPr>
                <w:rFonts w:ascii="Times New Roman" w:hAnsi="Times New Roman"/>
                <w:color w:val="000000"/>
                <w:sz w:val="16"/>
                <w:szCs w:val="16"/>
              </w:rPr>
              <w:fldChar w:fldCharType="begin">
                <w:ffData>
                  <w:name w:val="IAP_cities"/>
                  <w:enabled/>
                  <w:calcOnExit w:val="0"/>
                  <w:checkBox>
                    <w:sizeAuto/>
                    <w:default w:val="0"/>
                  </w:checkBox>
                </w:ffData>
              </w:fldChar>
            </w:r>
            <w:r w:rsidRPr="00E55577">
              <w:rPr>
                <w:rFonts w:ascii="Times New Roman" w:hAnsi="Times New Roman"/>
                <w:color w:val="000000"/>
                <w:sz w:val="16"/>
                <w:szCs w:val="16"/>
              </w:rPr>
              <w:instrText xml:space="preserve"> FORMCHECKBOX </w:instrText>
            </w:r>
            <w:r w:rsidR="00BA6D53">
              <w:rPr>
                <w:rFonts w:ascii="Times New Roman" w:hAnsi="Times New Roman"/>
                <w:color w:val="000000"/>
                <w:sz w:val="16"/>
                <w:szCs w:val="16"/>
              </w:rPr>
            </w:r>
            <w:r w:rsidR="00BA6D53">
              <w:rPr>
                <w:rFonts w:ascii="Times New Roman" w:hAnsi="Times New Roman"/>
                <w:color w:val="000000"/>
                <w:sz w:val="16"/>
                <w:szCs w:val="16"/>
              </w:rPr>
              <w:fldChar w:fldCharType="separate"/>
            </w:r>
            <w:r w:rsidRPr="00E55577">
              <w:rPr>
                <w:rFonts w:ascii="Times New Roman" w:hAnsi="Times New Roman"/>
                <w:color w:val="000000"/>
                <w:sz w:val="16"/>
                <w:szCs w:val="16"/>
              </w:rPr>
              <w:fldChar w:fldCharType="end"/>
            </w:r>
            <w:r w:rsidRPr="00E55577">
              <w:rPr>
                <w:rFonts w:ascii="Times New Roman" w:eastAsia="Times New Roman" w:hAnsi="Times New Roman"/>
                <w:color w:val="000000"/>
                <w:sz w:val="16"/>
                <w:szCs w:val="16"/>
              </w:rPr>
              <w:t>Comprehensive Land Use Planning</w:t>
            </w:r>
          </w:p>
        </w:tc>
      </w:tr>
      <w:tr w:rsidR="00D032EF" w:rsidRPr="00E55577" w14:paraId="64AF3AAD" w14:textId="77777777" w:rsidTr="00A02CAD">
        <w:trPr>
          <w:trHeight w:val="62"/>
        </w:trPr>
        <w:tc>
          <w:tcPr>
            <w:tcW w:w="964" w:type="pct"/>
            <w:tcBorders>
              <w:top w:val="nil"/>
              <w:left w:val="single" w:sz="4" w:space="0" w:color="auto"/>
              <w:bottom w:val="single" w:sz="4" w:space="0" w:color="auto"/>
              <w:right w:val="single" w:sz="4" w:space="0" w:color="auto"/>
            </w:tcBorders>
            <w:shd w:val="clear" w:color="auto" w:fill="auto"/>
            <w:noWrap/>
            <w:vAlign w:val="bottom"/>
            <w:hideMark/>
          </w:tcPr>
          <w:p w14:paraId="5D19BEB7" w14:textId="09F87527"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108" w:type="pct"/>
            <w:tcBorders>
              <w:top w:val="nil"/>
              <w:left w:val="nil"/>
              <w:bottom w:val="single" w:sz="4" w:space="0" w:color="auto"/>
              <w:right w:val="single" w:sz="4" w:space="0" w:color="auto"/>
            </w:tcBorders>
            <w:shd w:val="clear" w:color="auto" w:fill="auto"/>
            <w:hideMark/>
          </w:tcPr>
          <w:p w14:paraId="3FB65E9A" w14:textId="1BB30DC5"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427" w:type="pct"/>
            <w:tcBorders>
              <w:top w:val="nil"/>
              <w:left w:val="nil"/>
              <w:bottom w:val="single" w:sz="4" w:space="0" w:color="auto"/>
              <w:right w:val="single" w:sz="4" w:space="0" w:color="auto"/>
            </w:tcBorders>
            <w:shd w:val="clear" w:color="auto" w:fill="auto"/>
            <w:hideMark/>
          </w:tcPr>
          <w:p w14:paraId="525817E8" w14:textId="3F2405AC" w:rsidR="00D032EF" w:rsidRPr="00E55577" w:rsidRDefault="00D032EF" w:rsidP="00631A6E">
            <w:pPr>
              <w:spacing w:after="0" w:line="240" w:lineRule="auto"/>
              <w:ind w:left="360"/>
              <w:rPr>
                <w:rFonts w:ascii="Times New Roman" w:eastAsia="Times New Roman" w:hAnsi="Times New Roman"/>
                <w:iCs/>
                <w:color w:val="000000"/>
                <w:sz w:val="16"/>
                <w:szCs w:val="16"/>
              </w:rPr>
            </w:pPr>
          </w:p>
        </w:tc>
        <w:tc>
          <w:tcPr>
            <w:tcW w:w="1502" w:type="pct"/>
            <w:tcBorders>
              <w:top w:val="nil"/>
              <w:left w:val="nil"/>
              <w:bottom w:val="single" w:sz="4" w:space="0" w:color="auto"/>
              <w:right w:val="single" w:sz="4" w:space="0" w:color="auto"/>
            </w:tcBorders>
            <w:shd w:val="clear" w:color="auto" w:fill="auto"/>
            <w:hideMark/>
          </w:tcPr>
          <w:p w14:paraId="1899F095" w14:textId="77777777" w:rsidR="00D032EF" w:rsidRPr="00E55577" w:rsidRDefault="00D032EF" w:rsidP="00631A6E">
            <w:pPr>
              <w:spacing w:after="0" w:line="240" w:lineRule="auto"/>
              <w:ind w:left="360"/>
              <w:rPr>
                <w:rFonts w:ascii="Times New Roman" w:eastAsia="Times New Roman" w:hAnsi="Times New Roman"/>
                <w:color w:val="000000"/>
                <w:sz w:val="16"/>
                <w:szCs w:val="16"/>
              </w:rPr>
            </w:pPr>
            <w:r w:rsidRPr="00E55577">
              <w:rPr>
                <w:rFonts w:ascii="Times New Roman" w:hAnsi="Times New Roman"/>
                <w:color w:val="000000"/>
                <w:sz w:val="16"/>
                <w:szCs w:val="16"/>
              </w:rPr>
              <w:fldChar w:fldCharType="begin">
                <w:ffData>
                  <w:name w:val="IAP_cities"/>
                  <w:enabled/>
                  <w:calcOnExit w:val="0"/>
                  <w:checkBox>
                    <w:sizeAuto/>
                    <w:default w:val="0"/>
                  </w:checkBox>
                </w:ffData>
              </w:fldChar>
            </w:r>
            <w:r w:rsidRPr="00E55577">
              <w:rPr>
                <w:rFonts w:ascii="Times New Roman" w:hAnsi="Times New Roman"/>
                <w:color w:val="000000"/>
                <w:sz w:val="16"/>
                <w:szCs w:val="16"/>
              </w:rPr>
              <w:instrText xml:space="preserve"> FORMCHECKBOX </w:instrText>
            </w:r>
            <w:r w:rsidR="00BA6D53">
              <w:rPr>
                <w:rFonts w:ascii="Times New Roman" w:hAnsi="Times New Roman"/>
                <w:color w:val="000000"/>
                <w:sz w:val="16"/>
                <w:szCs w:val="16"/>
              </w:rPr>
            </w:r>
            <w:r w:rsidR="00BA6D53">
              <w:rPr>
                <w:rFonts w:ascii="Times New Roman" w:hAnsi="Times New Roman"/>
                <w:color w:val="000000"/>
                <w:sz w:val="16"/>
                <w:szCs w:val="16"/>
              </w:rPr>
              <w:fldChar w:fldCharType="separate"/>
            </w:r>
            <w:r w:rsidRPr="00E55577">
              <w:rPr>
                <w:rFonts w:ascii="Times New Roman" w:hAnsi="Times New Roman"/>
                <w:color w:val="000000"/>
                <w:sz w:val="16"/>
                <w:szCs w:val="16"/>
              </w:rPr>
              <w:fldChar w:fldCharType="end"/>
            </w:r>
            <w:r w:rsidRPr="00E55577">
              <w:rPr>
                <w:rFonts w:ascii="Times New Roman" w:eastAsia="Times New Roman" w:hAnsi="Times New Roman"/>
                <w:color w:val="000000"/>
                <w:sz w:val="16"/>
                <w:szCs w:val="16"/>
              </w:rPr>
              <w:t>Integrated Landscapes</w:t>
            </w:r>
          </w:p>
        </w:tc>
      </w:tr>
      <w:tr w:rsidR="00D032EF" w:rsidRPr="00E55577" w14:paraId="7F25DA88" w14:textId="77777777" w:rsidTr="00A02CAD">
        <w:trPr>
          <w:trHeight w:val="58"/>
        </w:trPr>
        <w:tc>
          <w:tcPr>
            <w:tcW w:w="964" w:type="pct"/>
            <w:tcBorders>
              <w:top w:val="nil"/>
              <w:left w:val="single" w:sz="4" w:space="0" w:color="auto"/>
              <w:bottom w:val="single" w:sz="4" w:space="0" w:color="auto"/>
              <w:right w:val="single" w:sz="4" w:space="0" w:color="auto"/>
            </w:tcBorders>
            <w:shd w:val="clear" w:color="auto" w:fill="auto"/>
            <w:noWrap/>
            <w:vAlign w:val="bottom"/>
            <w:hideMark/>
          </w:tcPr>
          <w:p w14:paraId="316AE1AE" w14:textId="63FA7FC8"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108" w:type="pct"/>
            <w:tcBorders>
              <w:top w:val="nil"/>
              <w:left w:val="nil"/>
              <w:bottom w:val="single" w:sz="4" w:space="0" w:color="auto"/>
              <w:right w:val="single" w:sz="4" w:space="0" w:color="auto"/>
            </w:tcBorders>
            <w:shd w:val="clear" w:color="auto" w:fill="auto"/>
            <w:hideMark/>
          </w:tcPr>
          <w:p w14:paraId="6C609A16" w14:textId="1C0515DE"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427" w:type="pct"/>
            <w:tcBorders>
              <w:top w:val="nil"/>
              <w:left w:val="nil"/>
              <w:bottom w:val="single" w:sz="4" w:space="0" w:color="auto"/>
              <w:right w:val="single" w:sz="4" w:space="0" w:color="auto"/>
            </w:tcBorders>
            <w:shd w:val="clear" w:color="auto" w:fill="auto"/>
            <w:hideMark/>
          </w:tcPr>
          <w:p w14:paraId="510441F1" w14:textId="0A24A2F2" w:rsidR="00D032EF" w:rsidRPr="00E55577" w:rsidRDefault="00D032EF" w:rsidP="00631A6E">
            <w:pPr>
              <w:spacing w:after="0" w:line="240" w:lineRule="auto"/>
              <w:ind w:left="360"/>
              <w:rPr>
                <w:rFonts w:ascii="Times New Roman" w:eastAsia="Times New Roman" w:hAnsi="Times New Roman"/>
                <w:iCs/>
                <w:color w:val="000000"/>
                <w:sz w:val="16"/>
                <w:szCs w:val="16"/>
              </w:rPr>
            </w:pPr>
          </w:p>
        </w:tc>
        <w:tc>
          <w:tcPr>
            <w:tcW w:w="1502" w:type="pct"/>
            <w:tcBorders>
              <w:top w:val="nil"/>
              <w:left w:val="nil"/>
              <w:bottom w:val="single" w:sz="4" w:space="0" w:color="auto"/>
              <w:right w:val="single" w:sz="4" w:space="0" w:color="auto"/>
            </w:tcBorders>
            <w:shd w:val="clear" w:color="auto" w:fill="auto"/>
            <w:hideMark/>
          </w:tcPr>
          <w:p w14:paraId="2B628F72" w14:textId="77777777" w:rsidR="00D032EF" w:rsidRPr="00E55577" w:rsidRDefault="00D032EF" w:rsidP="00631A6E">
            <w:pPr>
              <w:spacing w:after="0" w:line="240" w:lineRule="auto"/>
              <w:ind w:left="360"/>
              <w:rPr>
                <w:rFonts w:ascii="Times New Roman" w:eastAsia="Times New Roman" w:hAnsi="Times New Roman"/>
                <w:color w:val="000000"/>
                <w:sz w:val="16"/>
                <w:szCs w:val="16"/>
              </w:rPr>
            </w:pPr>
            <w:r w:rsidRPr="00E55577">
              <w:rPr>
                <w:rFonts w:ascii="Times New Roman" w:hAnsi="Times New Roman"/>
                <w:color w:val="000000"/>
                <w:sz w:val="16"/>
                <w:szCs w:val="16"/>
              </w:rPr>
              <w:fldChar w:fldCharType="begin">
                <w:ffData>
                  <w:name w:val="IAP_cities"/>
                  <w:enabled/>
                  <w:calcOnExit w:val="0"/>
                  <w:checkBox>
                    <w:sizeAuto/>
                    <w:default w:val="0"/>
                  </w:checkBox>
                </w:ffData>
              </w:fldChar>
            </w:r>
            <w:r w:rsidRPr="00E55577">
              <w:rPr>
                <w:rFonts w:ascii="Times New Roman" w:hAnsi="Times New Roman"/>
                <w:color w:val="000000"/>
                <w:sz w:val="16"/>
                <w:szCs w:val="16"/>
              </w:rPr>
              <w:instrText xml:space="preserve"> FORMCHECKBOX </w:instrText>
            </w:r>
            <w:r w:rsidR="00BA6D53">
              <w:rPr>
                <w:rFonts w:ascii="Times New Roman" w:hAnsi="Times New Roman"/>
                <w:color w:val="000000"/>
                <w:sz w:val="16"/>
                <w:szCs w:val="16"/>
              </w:rPr>
            </w:r>
            <w:r w:rsidR="00BA6D53">
              <w:rPr>
                <w:rFonts w:ascii="Times New Roman" w:hAnsi="Times New Roman"/>
                <w:color w:val="000000"/>
                <w:sz w:val="16"/>
                <w:szCs w:val="16"/>
              </w:rPr>
              <w:fldChar w:fldCharType="separate"/>
            </w:r>
            <w:r w:rsidRPr="00E55577">
              <w:rPr>
                <w:rFonts w:ascii="Times New Roman" w:hAnsi="Times New Roman"/>
                <w:color w:val="000000"/>
                <w:sz w:val="16"/>
                <w:szCs w:val="16"/>
              </w:rPr>
              <w:fldChar w:fldCharType="end"/>
            </w:r>
            <w:r w:rsidRPr="00E55577">
              <w:rPr>
                <w:rFonts w:ascii="Times New Roman" w:eastAsia="Times New Roman" w:hAnsi="Times New Roman"/>
                <w:color w:val="000000"/>
                <w:sz w:val="16"/>
                <w:szCs w:val="16"/>
              </w:rPr>
              <w:t>Food Value Chains</w:t>
            </w:r>
          </w:p>
        </w:tc>
      </w:tr>
      <w:tr w:rsidR="00D032EF" w:rsidRPr="00E55577" w14:paraId="10EB8C06" w14:textId="77777777" w:rsidTr="00A02CAD">
        <w:trPr>
          <w:trHeight w:val="161"/>
        </w:trPr>
        <w:tc>
          <w:tcPr>
            <w:tcW w:w="964" w:type="pct"/>
            <w:tcBorders>
              <w:top w:val="nil"/>
              <w:left w:val="single" w:sz="4" w:space="0" w:color="auto"/>
              <w:bottom w:val="single" w:sz="4" w:space="0" w:color="auto"/>
              <w:right w:val="single" w:sz="4" w:space="0" w:color="auto"/>
            </w:tcBorders>
            <w:shd w:val="clear" w:color="auto" w:fill="auto"/>
            <w:noWrap/>
            <w:vAlign w:val="bottom"/>
            <w:hideMark/>
          </w:tcPr>
          <w:p w14:paraId="6A3D969A" w14:textId="3A8BC15B"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108" w:type="pct"/>
            <w:tcBorders>
              <w:top w:val="nil"/>
              <w:left w:val="nil"/>
              <w:bottom w:val="single" w:sz="4" w:space="0" w:color="auto"/>
              <w:right w:val="single" w:sz="4" w:space="0" w:color="auto"/>
            </w:tcBorders>
            <w:shd w:val="clear" w:color="auto" w:fill="auto"/>
            <w:hideMark/>
          </w:tcPr>
          <w:p w14:paraId="57C7943F" w14:textId="1E8596AE"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427" w:type="pct"/>
            <w:tcBorders>
              <w:top w:val="nil"/>
              <w:left w:val="nil"/>
              <w:bottom w:val="single" w:sz="4" w:space="0" w:color="auto"/>
              <w:right w:val="single" w:sz="4" w:space="0" w:color="auto"/>
            </w:tcBorders>
            <w:shd w:val="clear" w:color="auto" w:fill="auto"/>
            <w:hideMark/>
          </w:tcPr>
          <w:p w14:paraId="1E8F09DC" w14:textId="05F243CB" w:rsidR="00D032EF" w:rsidRPr="00E55577" w:rsidRDefault="00D032EF" w:rsidP="00631A6E">
            <w:pPr>
              <w:spacing w:after="0" w:line="240" w:lineRule="auto"/>
              <w:ind w:left="360"/>
              <w:rPr>
                <w:rFonts w:ascii="Times New Roman" w:eastAsia="Times New Roman" w:hAnsi="Times New Roman"/>
                <w:iCs/>
                <w:color w:val="000000"/>
                <w:sz w:val="16"/>
                <w:szCs w:val="16"/>
              </w:rPr>
            </w:pPr>
          </w:p>
        </w:tc>
        <w:tc>
          <w:tcPr>
            <w:tcW w:w="1502" w:type="pct"/>
            <w:tcBorders>
              <w:top w:val="nil"/>
              <w:left w:val="nil"/>
              <w:bottom w:val="single" w:sz="4" w:space="0" w:color="auto"/>
              <w:right w:val="single" w:sz="4" w:space="0" w:color="auto"/>
            </w:tcBorders>
            <w:shd w:val="clear" w:color="auto" w:fill="auto"/>
            <w:hideMark/>
          </w:tcPr>
          <w:p w14:paraId="7079EFA5" w14:textId="77777777" w:rsidR="00D032EF" w:rsidRPr="00E55577" w:rsidRDefault="00D032EF" w:rsidP="00631A6E">
            <w:pPr>
              <w:spacing w:after="0" w:line="240" w:lineRule="auto"/>
              <w:ind w:left="360"/>
              <w:rPr>
                <w:rFonts w:ascii="Times New Roman" w:eastAsia="Times New Roman" w:hAnsi="Times New Roman"/>
                <w:color w:val="000000"/>
                <w:sz w:val="16"/>
                <w:szCs w:val="16"/>
              </w:rPr>
            </w:pPr>
            <w:r w:rsidRPr="00E55577">
              <w:rPr>
                <w:rFonts w:ascii="Times New Roman" w:hAnsi="Times New Roman"/>
                <w:color w:val="000000"/>
                <w:sz w:val="16"/>
                <w:szCs w:val="16"/>
              </w:rPr>
              <w:fldChar w:fldCharType="begin">
                <w:ffData>
                  <w:name w:val="IAP_cities"/>
                  <w:enabled/>
                  <w:calcOnExit w:val="0"/>
                  <w:checkBox>
                    <w:sizeAuto/>
                    <w:default w:val="0"/>
                  </w:checkBox>
                </w:ffData>
              </w:fldChar>
            </w:r>
            <w:r w:rsidRPr="00E55577">
              <w:rPr>
                <w:rFonts w:ascii="Times New Roman" w:hAnsi="Times New Roman"/>
                <w:color w:val="000000"/>
                <w:sz w:val="16"/>
                <w:szCs w:val="16"/>
              </w:rPr>
              <w:instrText xml:space="preserve"> FORMCHECKBOX </w:instrText>
            </w:r>
            <w:r w:rsidR="00BA6D53">
              <w:rPr>
                <w:rFonts w:ascii="Times New Roman" w:hAnsi="Times New Roman"/>
                <w:color w:val="000000"/>
                <w:sz w:val="16"/>
                <w:szCs w:val="16"/>
              </w:rPr>
            </w:r>
            <w:r w:rsidR="00BA6D53">
              <w:rPr>
                <w:rFonts w:ascii="Times New Roman" w:hAnsi="Times New Roman"/>
                <w:color w:val="000000"/>
                <w:sz w:val="16"/>
                <w:szCs w:val="16"/>
              </w:rPr>
              <w:fldChar w:fldCharType="separate"/>
            </w:r>
            <w:r w:rsidRPr="00E55577">
              <w:rPr>
                <w:rFonts w:ascii="Times New Roman" w:hAnsi="Times New Roman"/>
                <w:color w:val="000000"/>
                <w:sz w:val="16"/>
                <w:szCs w:val="16"/>
              </w:rPr>
              <w:fldChar w:fldCharType="end"/>
            </w:r>
            <w:r w:rsidRPr="00E55577">
              <w:rPr>
                <w:rFonts w:ascii="Times New Roman" w:eastAsia="Times New Roman" w:hAnsi="Times New Roman"/>
                <w:color w:val="000000"/>
                <w:sz w:val="16"/>
                <w:szCs w:val="16"/>
              </w:rPr>
              <w:t>Deforestation-free Sourcing</w:t>
            </w:r>
          </w:p>
        </w:tc>
      </w:tr>
      <w:tr w:rsidR="00D032EF" w:rsidRPr="00E55577" w14:paraId="193CE0AA" w14:textId="77777777" w:rsidTr="00A02CAD">
        <w:trPr>
          <w:trHeight w:val="143"/>
        </w:trPr>
        <w:tc>
          <w:tcPr>
            <w:tcW w:w="964" w:type="pct"/>
            <w:tcBorders>
              <w:top w:val="nil"/>
              <w:left w:val="single" w:sz="4" w:space="0" w:color="auto"/>
              <w:bottom w:val="single" w:sz="4" w:space="0" w:color="auto"/>
              <w:right w:val="single" w:sz="4" w:space="0" w:color="auto"/>
            </w:tcBorders>
            <w:shd w:val="clear" w:color="auto" w:fill="auto"/>
            <w:noWrap/>
            <w:vAlign w:val="bottom"/>
            <w:hideMark/>
          </w:tcPr>
          <w:p w14:paraId="3767780E" w14:textId="3A1F6729"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108" w:type="pct"/>
            <w:tcBorders>
              <w:top w:val="nil"/>
              <w:left w:val="nil"/>
              <w:bottom w:val="single" w:sz="4" w:space="0" w:color="auto"/>
              <w:right w:val="single" w:sz="4" w:space="0" w:color="auto"/>
            </w:tcBorders>
            <w:shd w:val="clear" w:color="auto" w:fill="auto"/>
            <w:hideMark/>
          </w:tcPr>
          <w:p w14:paraId="17757B91" w14:textId="61C5745F"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427" w:type="pct"/>
            <w:tcBorders>
              <w:top w:val="nil"/>
              <w:left w:val="nil"/>
              <w:bottom w:val="single" w:sz="4" w:space="0" w:color="auto"/>
              <w:right w:val="single" w:sz="4" w:space="0" w:color="auto"/>
            </w:tcBorders>
            <w:shd w:val="clear" w:color="auto" w:fill="auto"/>
            <w:hideMark/>
          </w:tcPr>
          <w:p w14:paraId="11123249" w14:textId="6F0E509A" w:rsidR="00D032EF" w:rsidRPr="00E55577" w:rsidRDefault="00D032EF" w:rsidP="00631A6E">
            <w:pPr>
              <w:spacing w:after="0" w:line="240" w:lineRule="auto"/>
              <w:ind w:left="360"/>
              <w:rPr>
                <w:rFonts w:ascii="Times New Roman" w:eastAsia="Times New Roman" w:hAnsi="Times New Roman"/>
                <w:iCs/>
                <w:color w:val="000000"/>
                <w:sz w:val="16"/>
                <w:szCs w:val="16"/>
              </w:rPr>
            </w:pPr>
          </w:p>
        </w:tc>
        <w:tc>
          <w:tcPr>
            <w:tcW w:w="1502" w:type="pct"/>
            <w:tcBorders>
              <w:top w:val="nil"/>
              <w:left w:val="nil"/>
              <w:bottom w:val="single" w:sz="4" w:space="0" w:color="auto"/>
              <w:right w:val="single" w:sz="4" w:space="0" w:color="auto"/>
            </w:tcBorders>
            <w:shd w:val="clear" w:color="auto" w:fill="auto"/>
            <w:hideMark/>
          </w:tcPr>
          <w:p w14:paraId="021FCE60" w14:textId="77777777" w:rsidR="00D032EF" w:rsidRPr="00E55577" w:rsidRDefault="00D032EF" w:rsidP="00631A6E">
            <w:pPr>
              <w:spacing w:after="0" w:line="240" w:lineRule="auto"/>
              <w:ind w:left="360"/>
              <w:rPr>
                <w:rFonts w:ascii="Times New Roman" w:eastAsia="Times New Roman" w:hAnsi="Times New Roman"/>
                <w:color w:val="000000"/>
                <w:sz w:val="16"/>
                <w:szCs w:val="16"/>
              </w:rPr>
            </w:pPr>
            <w:r w:rsidRPr="00E55577">
              <w:rPr>
                <w:rFonts w:ascii="Times New Roman" w:hAnsi="Times New Roman"/>
                <w:color w:val="000000"/>
                <w:sz w:val="16"/>
                <w:szCs w:val="16"/>
              </w:rPr>
              <w:fldChar w:fldCharType="begin">
                <w:ffData>
                  <w:name w:val="IAP_cities"/>
                  <w:enabled/>
                  <w:calcOnExit w:val="0"/>
                  <w:checkBox>
                    <w:sizeAuto/>
                    <w:default w:val="0"/>
                  </w:checkBox>
                </w:ffData>
              </w:fldChar>
            </w:r>
            <w:r w:rsidRPr="00E55577">
              <w:rPr>
                <w:rFonts w:ascii="Times New Roman" w:hAnsi="Times New Roman"/>
                <w:color w:val="000000"/>
                <w:sz w:val="16"/>
                <w:szCs w:val="16"/>
              </w:rPr>
              <w:instrText xml:space="preserve"> FORMCHECKBOX </w:instrText>
            </w:r>
            <w:r w:rsidR="00BA6D53">
              <w:rPr>
                <w:rFonts w:ascii="Times New Roman" w:hAnsi="Times New Roman"/>
                <w:color w:val="000000"/>
                <w:sz w:val="16"/>
                <w:szCs w:val="16"/>
              </w:rPr>
            </w:r>
            <w:r w:rsidR="00BA6D53">
              <w:rPr>
                <w:rFonts w:ascii="Times New Roman" w:hAnsi="Times New Roman"/>
                <w:color w:val="000000"/>
                <w:sz w:val="16"/>
                <w:szCs w:val="16"/>
              </w:rPr>
              <w:fldChar w:fldCharType="separate"/>
            </w:r>
            <w:r w:rsidRPr="00E55577">
              <w:rPr>
                <w:rFonts w:ascii="Times New Roman" w:hAnsi="Times New Roman"/>
                <w:color w:val="000000"/>
                <w:sz w:val="16"/>
                <w:szCs w:val="16"/>
              </w:rPr>
              <w:fldChar w:fldCharType="end"/>
            </w:r>
            <w:r w:rsidRPr="00E55577">
              <w:rPr>
                <w:rFonts w:ascii="Times New Roman" w:eastAsia="Times New Roman" w:hAnsi="Times New Roman"/>
                <w:color w:val="000000"/>
                <w:sz w:val="16"/>
                <w:szCs w:val="16"/>
              </w:rPr>
              <w:t>Smallholder Farmers</w:t>
            </w:r>
          </w:p>
        </w:tc>
      </w:tr>
      <w:tr w:rsidR="00D032EF" w:rsidRPr="00E55577" w14:paraId="4DB44552" w14:textId="77777777" w:rsidTr="00A02CAD">
        <w:trPr>
          <w:trHeight w:val="58"/>
        </w:trPr>
        <w:tc>
          <w:tcPr>
            <w:tcW w:w="964" w:type="pct"/>
            <w:tcBorders>
              <w:top w:val="nil"/>
              <w:left w:val="single" w:sz="4" w:space="0" w:color="auto"/>
              <w:bottom w:val="single" w:sz="4" w:space="0" w:color="auto"/>
              <w:right w:val="single" w:sz="4" w:space="0" w:color="auto"/>
            </w:tcBorders>
            <w:shd w:val="clear" w:color="auto" w:fill="auto"/>
            <w:noWrap/>
            <w:vAlign w:val="bottom"/>
            <w:hideMark/>
          </w:tcPr>
          <w:p w14:paraId="4F839E8B" w14:textId="133719F6"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108" w:type="pct"/>
            <w:tcBorders>
              <w:top w:val="nil"/>
              <w:left w:val="nil"/>
              <w:bottom w:val="single" w:sz="4" w:space="0" w:color="auto"/>
              <w:right w:val="single" w:sz="4" w:space="0" w:color="auto"/>
            </w:tcBorders>
            <w:shd w:val="clear" w:color="auto" w:fill="auto"/>
            <w:hideMark/>
          </w:tcPr>
          <w:p w14:paraId="0766219A" w14:textId="43EBA924"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427" w:type="pct"/>
            <w:tcBorders>
              <w:top w:val="nil"/>
              <w:left w:val="nil"/>
              <w:bottom w:val="single" w:sz="4" w:space="0" w:color="auto"/>
              <w:right w:val="single" w:sz="4" w:space="0" w:color="auto"/>
            </w:tcBorders>
            <w:shd w:val="clear" w:color="auto" w:fill="auto"/>
            <w:hideMark/>
          </w:tcPr>
          <w:p w14:paraId="7423C205" w14:textId="77777777" w:rsidR="00D032EF" w:rsidRPr="00E55577" w:rsidRDefault="00D032EF" w:rsidP="00631A6E">
            <w:pPr>
              <w:spacing w:after="0" w:line="240" w:lineRule="auto"/>
              <w:ind w:left="360"/>
              <w:rPr>
                <w:rFonts w:ascii="Times New Roman" w:eastAsia="Times New Roman" w:hAnsi="Times New Roman"/>
                <w:iCs/>
                <w:color w:val="000000"/>
                <w:sz w:val="16"/>
                <w:szCs w:val="16"/>
              </w:rPr>
            </w:pPr>
            <w:r w:rsidRPr="00E55577">
              <w:rPr>
                <w:rFonts w:ascii="Times New Roman" w:hAnsi="Times New Roman"/>
                <w:color w:val="000000"/>
                <w:sz w:val="16"/>
                <w:szCs w:val="16"/>
              </w:rPr>
              <w:fldChar w:fldCharType="begin">
                <w:ffData>
                  <w:name w:val="IAP_cities"/>
                  <w:enabled/>
                  <w:calcOnExit w:val="0"/>
                  <w:checkBox>
                    <w:sizeAuto/>
                    <w:default w:val="0"/>
                  </w:checkBox>
                </w:ffData>
              </w:fldChar>
            </w:r>
            <w:r w:rsidRPr="00E55577">
              <w:rPr>
                <w:rFonts w:ascii="Times New Roman" w:hAnsi="Times New Roman"/>
                <w:color w:val="000000"/>
                <w:sz w:val="16"/>
                <w:szCs w:val="16"/>
              </w:rPr>
              <w:instrText xml:space="preserve"> FORMCHECKBOX </w:instrText>
            </w:r>
            <w:r w:rsidR="00BA6D53">
              <w:rPr>
                <w:rFonts w:ascii="Times New Roman" w:hAnsi="Times New Roman"/>
                <w:color w:val="000000"/>
                <w:sz w:val="16"/>
                <w:szCs w:val="16"/>
              </w:rPr>
            </w:r>
            <w:r w:rsidR="00BA6D53">
              <w:rPr>
                <w:rFonts w:ascii="Times New Roman" w:hAnsi="Times New Roman"/>
                <w:color w:val="000000"/>
                <w:sz w:val="16"/>
                <w:szCs w:val="16"/>
              </w:rPr>
              <w:fldChar w:fldCharType="separate"/>
            </w:r>
            <w:r w:rsidRPr="00E55577">
              <w:rPr>
                <w:rFonts w:ascii="Times New Roman" w:hAnsi="Times New Roman"/>
                <w:color w:val="000000"/>
                <w:sz w:val="16"/>
                <w:szCs w:val="16"/>
              </w:rPr>
              <w:fldChar w:fldCharType="end"/>
            </w:r>
            <w:r w:rsidRPr="00E55577">
              <w:rPr>
                <w:rFonts w:ascii="Times New Roman" w:eastAsia="Times New Roman" w:hAnsi="Times New Roman"/>
                <w:iCs/>
                <w:color w:val="000000"/>
                <w:sz w:val="16"/>
                <w:szCs w:val="16"/>
              </w:rPr>
              <w:t>Sustainable Cities</w:t>
            </w:r>
          </w:p>
        </w:tc>
        <w:tc>
          <w:tcPr>
            <w:tcW w:w="1502" w:type="pct"/>
            <w:tcBorders>
              <w:top w:val="nil"/>
              <w:left w:val="nil"/>
              <w:bottom w:val="single" w:sz="4" w:space="0" w:color="auto"/>
              <w:right w:val="single" w:sz="4" w:space="0" w:color="auto"/>
            </w:tcBorders>
            <w:shd w:val="clear" w:color="auto" w:fill="auto"/>
            <w:hideMark/>
          </w:tcPr>
          <w:p w14:paraId="1AD7390C" w14:textId="42C49B73" w:rsidR="00D032EF" w:rsidRPr="00E55577" w:rsidRDefault="00D032EF" w:rsidP="00631A6E">
            <w:pPr>
              <w:spacing w:after="0" w:line="240" w:lineRule="auto"/>
              <w:ind w:left="360"/>
              <w:rPr>
                <w:rFonts w:ascii="Times New Roman" w:eastAsia="Times New Roman" w:hAnsi="Times New Roman"/>
                <w:color w:val="000000"/>
                <w:sz w:val="16"/>
                <w:szCs w:val="16"/>
              </w:rPr>
            </w:pPr>
          </w:p>
        </w:tc>
      </w:tr>
      <w:tr w:rsidR="00D032EF" w:rsidRPr="00E55577" w14:paraId="1B53868B" w14:textId="77777777" w:rsidTr="00A02CAD">
        <w:trPr>
          <w:trHeight w:val="179"/>
        </w:trPr>
        <w:tc>
          <w:tcPr>
            <w:tcW w:w="964" w:type="pct"/>
            <w:tcBorders>
              <w:top w:val="nil"/>
              <w:left w:val="single" w:sz="4" w:space="0" w:color="auto"/>
              <w:bottom w:val="single" w:sz="4" w:space="0" w:color="auto"/>
              <w:right w:val="single" w:sz="4" w:space="0" w:color="auto"/>
            </w:tcBorders>
            <w:shd w:val="clear" w:color="auto" w:fill="auto"/>
            <w:noWrap/>
            <w:vAlign w:val="bottom"/>
            <w:hideMark/>
          </w:tcPr>
          <w:p w14:paraId="17D42AF7" w14:textId="0B8C6EA9"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108" w:type="pct"/>
            <w:tcBorders>
              <w:top w:val="nil"/>
              <w:left w:val="nil"/>
              <w:bottom w:val="single" w:sz="4" w:space="0" w:color="auto"/>
              <w:right w:val="single" w:sz="4" w:space="0" w:color="auto"/>
            </w:tcBorders>
            <w:shd w:val="clear" w:color="auto" w:fill="auto"/>
            <w:hideMark/>
          </w:tcPr>
          <w:p w14:paraId="418106D8" w14:textId="257E01BE"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427" w:type="pct"/>
            <w:tcBorders>
              <w:top w:val="nil"/>
              <w:left w:val="nil"/>
              <w:bottom w:val="single" w:sz="4" w:space="0" w:color="auto"/>
              <w:right w:val="single" w:sz="4" w:space="0" w:color="auto"/>
            </w:tcBorders>
            <w:shd w:val="clear" w:color="auto" w:fill="auto"/>
            <w:hideMark/>
          </w:tcPr>
          <w:p w14:paraId="0DF06064" w14:textId="6E15A046" w:rsidR="00D032EF" w:rsidRPr="00E55577" w:rsidRDefault="00D032EF" w:rsidP="00631A6E">
            <w:pPr>
              <w:spacing w:after="0" w:line="240" w:lineRule="auto"/>
              <w:ind w:left="360"/>
              <w:rPr>
                <w:rFonts w:ascii="Times New Roman" w:eastAsia="Times New Roman" w:hAnsi="Times New Roman"/>
                <w:iCs/>
                <w:color w:val="000000"/>
                <w:sz w:val="16"/>
                <w:szCs w:val="16"/>
              </w:rPr>
            </w:pPr>
          </w:p>
        </w:tc>
        <w:tc>
          <w:tcPr>
            <w:tcW w:w="1502" w:type="pct"/>
            <w:tcBorders>
              <w:top w:val="nil"/>
              <w:left w:val="nil"/>
              <w:bottom w:val="single" w:sz="4" w:space="0" w:color="auto"/>
              <w:right w:val="single" w:sz="4" w:space="0" w:color="auto"/>
            </w:tcBorders>
            <w:shd w:val="clear" w:color="auto" w:fill="auto"/>
            <w:hideMark/>
          </w:tcPr>
          <w:p w14:paraId="59AEA096" w14:textId="77777777" w:rsidR="00D032EF" w:rsidRPr="00E55577" w:rsidRDefault="00D032EF" w:rsidP="00631A6E">
            <w:pPr>
              <w:spacing w:after="0" w:line="240" w:lineRule="auto"/>
              <w:ind w:left="360"/>
              <w:rPr>
                <w:rFonts w:ascii="Times New Roman" w:eastAsia="Times New Roman" w:hAnsi="Times New Roman"/>
                <w:color w:val="000000"/>
                <w:sz w:val="16"/>
                <w:szCs w:val="16"/>
              </w:rPr>
            </w:pPr>
            <w:r w:rsidRPr="00E55577">
              <w:rPr>
                <w:rFonts w:ascii="Times New Roman" w:hAnsi="Times New Roman"/>
                <w:color w:val="000000"/>
                <w:sz w:val="16"/>
                <w:szCs w:val="16"/>
              </w:rPr>
              <w:fldChar w:fldCharType="begin">
                <w:ffData>
                  <w:name w:val="IAP_cities"/>
                  <w:enabled/>
                  <w:calcOnExit w:val="0"/>
                  <w:checkBox>
                    <w:sizeAuto/>
                    <w:default w:val="0"/>
                  </w:checkBox>
                </w:ffData>
              </w:fldChar>
            </w:r>
            <w:r w:rsidRPr="00E55577">
              <w:rPr>
                <w:rFonts w:ascii="Times New Roman" w:hAnsi="Times New Roman"/>
                <w:color w:val="000000"/>
                <w:sz w:val="16"/>
                <w:szCs w:val="16"/>
              </w:rPr>
              <w:instrText xml:space="preserve"> FORMCHECKBOX </w:instrText>
            </w:r>
            <w:r w:rsidR="00BA6D53">
              <w:rPr>
                <w:rFonts w:ascii="Times New Roman" w:hAnsi="Times New Roman"/>
                <w:color w:val="000000"/>
                <w:sz w:val="16"/>
                <w:szCs w:val="16"/>
              </w:rPr>
            </w:r>
            <w:r w:rsidR="00BA6D53">
              <w:rPr>
                <w:rFonts w:ascii="Times New Roman" w:hAnsi="Times New Roman"/>
                <w:color w:val="000000"/>
                <w:sz w:val="16"/>
                <w:szCs w:val="16"/>
              </w:rPr>
              <w:fldChar w:fldCharType="separate"/>
            </w:r>
            <w:r w:rsidRPr="00E55577">
              <w:rPr>
                <w:rFonts w:ascii="Times New Roman" w:hAnsi="Times New Roman"/>
                <w:color w:val="000000"/>
                <w:sz w:val="16"/>
                <w:szCs w:val="16"/>
              </w:rPr>
              <w:fldChar w:fldCharType="end"/>
            </w:r>
            <w:r w:rsidRPr="00E55577">
              <w:rPr>
                <w:rFonts w:ascii="Times New Roman" w:eastAsia="Times New Roman" w:hAnsi="Times New Roman"/>
                <w:color w:val="000000"/>
                <w:sz w:val="16"/>
                <w:szCs w:val="16"/>
              </w:rPr>
              <w:t>Integrated urban planning</w:t>
            </w:r>
          </w:p>
        </w:tc>
      </w:tr>
      <w:tr w:rsidR="00D032EF" w:rsidRPr="00E55577" w14:paraId="52E495F6" w14:textId="77777777" w:rsidTr="00A02CAD">
        <w:trPr>
          <w:trHeight w:val="62"/>
        </w:trPr>
        <w:tc>
          <w:tcPr>
            <w:tcW w:w="964" w:type="pct"/>
            <w:tcBorders>
              <w:top w:val="nil"/>
              <w:left w:val="single" w:sz="4" w:space="0" w:color="auto"/>
              <w:bottom w:val="single" w:sz="4" w:space="0" w:color="auto"/>
              <w:right w:val="single" w:sz="4" w:space="0" w:color="auto"/>
            </w:tcBorders>
            <w:shd w:val="clear" w:color="auto" w:fill="auto"/>
            <w:noWrap/>
            <w:vAlign w:val="bottom"/>
            <w:hideMark/>
          </w:tcPr>
          <w:p w14:paraId="6E5D331F" w14:textId="4EB29DDB"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108" w:type="pct"/>
            <w:tcBorders>
              <w:top w:val="nil"/>
              <w:left w:val="nil"/>
              <w:bottom w:val="single" w:sz="4" w:space="0" w:color="auto"/>
              <w:right w:val="single" w:sz="4" w:space="0" w:color="auto"/>
            </w:tcBorders>
            <w:shd w:val="clear" w:color="auto" w:fill="auto"/>
            <w:hideMark/>
          </w:tcPr>
          <w:p w14:paraId="087F280C" w14:textId="355EC149"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427" w:type="pct"/>
            <w:tcBorders>
              <w:top w:val="nil"/>
              <w:left w:val="nil"/>
              <w:bottom w:val="single" w:sz="4" w:space="0" w:color="auto"/>
              <w:right w:val="single" w:sz="4" w:space="0" w:color="auto"/>
            </w:tcBorders>
            <w:shd w:val="clear" w:color="auto" w:fill="auto"/>
            <w:hideMark/>
          </w:tcPr>
          <w:p w14:paraId="11300A89" w14:textId="0F29E87C" w:rsidR="00D032EF" w:rsidRPr="00E55577" w:rsidRDefault="00D032EF" w:rsidP="00631A6E">
            <w:pPr>
              <w:spacing w:after="0" w:line="240" w:lineRule="auto"/>
              <w:ind w:left="360"/>
              <w:rPr>
                <w:rFonts w:ascii="Times New Roman" w:eastAsia="Times New Roman" w:hAnsi="Times New Roman"/>
                <w:iCs/>
                <w:color w:val="000000"/>
                <w:sz w:val="16"/>
                <w:szCs w:val="16"/>
              </w:rPr>
            </w:pPr>
          </w:p>
        </w:tc>
        <w:tc>
          <w:tcPr>
            <w:tcW w:w="1502" w:type="pct"/>
            <w:tcBorders>
              <w:top w:val="nil"/>
              <w:left w:val="nil"/>
              <w:bottom w:val="single" w:sz="4" w:space="0" w:color="auto"/>
              <w:right w:val="single" w:sz="4" w:space="0" w:color="auto"/>
            </w:tcBorders>
            <w:shd w:val="clear" w:color="auto" w:fill="auto"/>
            <w:hideMark/>
          </w:tcPr>
          <w:p w14:paraId="7B10E9C1" w14:textId="77777777" w:rsidR="00D032EF" w:rsidRPr="00E55577" w:rsidRDefault="00D032EF" w:rsidP="00631A6E">
            <w:pPr>
              <w:spacing w:after="0" w:line="240" w:lineRule="auto"/>
              <w:ind w:left="360"/>
              <w:rPr>
                <w:rFonts w:ascii="Times New Roman" w:eastAsia="Times New Roman" w:hAnsi="Times New Roman"/>
                <w:color w:val="000000"/>
                <w:sz w:val="16"/>
                <w:szCs w:val="16"/>
              </w:rPr>
            </w:pPr>
            <w:r w:rsidRPr="00E55577">
              <w:rPr>
                <w:rFonts w:ascii="Times New Roman" w:hAnsi="Times New Roman"/>
                <w:color w:val="000000"/>
                <w:sz w:val="16"/>
                <w:szCs w:val="16"/>
              </w:rPr>
              <w:fldChar w:fldCharType="begin">
                <w:ffData>
                  <w:name w:val="IAP_cities"/>
                  <w:enabled/>
                  <w:calcOnExit w:val="0"/>
                  <w:checkBox>
                    <w:sizeAuto/>
                    <w:default w:val="0"/>
                  </w:checkBox>
                </w:ffData>
              </w:fldChar>
            </w:r>
            <w:r w:rsidRPr="00E55577">
              <w:rPr>
                <w:rFonts w:ascii="Times New Roman" w:hAnsi="Times New Roman"/>
                <w:color w:val="000000"/>
                <w:sz w:val="16"/>
                <w:szCs w:val="16"/>
              </w:rPr>
              <w:instrText xml:space="preserve"> FORMCHECKBOX </w:instrText>
            </w:r>
            <w:r w:rsidR="00BA6D53">
              <w:rPr>
                <w:rFonts w:ascii="Times New Roman" w:hAnsi="Times New Roman"/>
                <w:color w:val="000000"/>
                <w:sz w:val="16"/>
                <w:szCs w:val="16"/>
              </w:rPr>
            </w:r>
            <w:r w:rsidR="00BA6D53">
              <w:rPr>
                <w:rFonts w:ascii="Times New Roman" w:hAnsi="Times New Roman"/>
                <w:color w:val="000000"/>
                <w:sz w:val="16"/>
                <w:szCs w:val="16"/>
              </w:rPr>
              <w:fldChar w:fldCharType="separate"/>
            </w:r>
            <w:r w:rsidRPr="00E55577">
              <w:rPr>
                <w:rFonts w:ascii="Times New Roman" w:hAnsi="Times New Roman"/>
                <w:color w:val="000000"/>
                <w:sz w:val="16"/>
                <w:szCs w:val="16"/>
              </w:rPr>
              <w:fldChar w:fldCharType="end"/>
            </w:r>
            <w:r w:rsidRPr="00E55577">
              <w:rPr>
                <w:rFonts w:ascii="Times New Roman" w:eastAsia="Times New Roman" w:hAnsi="Times New Roman"/>
                <w:color w:val="000000"/>
                <w:sz w:val="16"/>
                <w:szCs w:val="16"/>
              </w:rPr>
              <w:t>Urban sustainability framework</w:t>
            </w:r>
          </w:p>
        </w:tc>
      </w:tr>
      <w:tr w:rsidR="00D032EF" w:rsidRPr="00E55577" w14:paraId="5B21048F" w14:textId="77777777" w:rsidTr="00A02CAD">
        <w:trPr>
          <w:trHeight w:val="58"/>
        </w:trPr>
        <w:tc>
          <w:tcPr>
            <w:tcW w:w="964" w:type="pct"/>
            <w:tcBorders>
              <w:top w:val="nil"/>
              <w:left w:val="single" w:sz="4" w:space="0" w:color="auto"/>
              <w:bottom w:val="single" w:sz="4" w:space="0" w:color="auto"/>
              <w:right w:val="single" w:sz="4" w:space="0" w:color="auto"/>
            </w:tcBorders>
            <w:shd w:val="clear" w:color="auto" w:fill="auto"/>
            <w:noWrap/>
            <w:vAlign w:val="bottom"/>
            <w:hideMark/>
          </w:tcPr>
          <w:p w14:paraId="2659DA28" w14:textId="55C8A427"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108" w:type="pct"/>
            <w:tcBorders>
              <w:top w:val="nil"/>
              <w:left w:val="nil"/>
              <w:bottom w:val="single" w:sz="4" w:space="0" w:color="auto"/>
              <w:right w:val="single" w:sz="4" w:space="0" w:color="auto"/>
            </w:tcBorders>
            <w:shd w:val="clear" w:color="auto" w:fill="auto"/>
            <w:hideMark/>
          </w:tcPr>
          <w:p w14:paraId="6012F790" w14:textId="0D4E5479"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427" w:type="pct"/>
            <w:tcBorders>
              <w:top w:val="nil"/>
              <w:left w:val="nil"/>
              <w:bottom w:val="single" w:sz="4" w:space="0" w:color="auto"/>
              <w:right w:val="single" w:sz="4" w:space="0" w:color="auto"/>
            </w:tcBorders>
            <w:shd w:val="clear" w:color="auto" w:fill="auto"/>
            <w:hideMark/>
          </w:tcPr>
          <w:p w14:paraId="52B030A5" w14:textId="110B5371" w:rsidR="00D032EF" w:rsidRPr="00E55577" w:rsidRDefault="00D032EF" w:rsidP="00631A6E">
            <w:pPr>
              <w:spacing w:after="0" w:line="240" w:lineRule="auto"/>
              <w:ind w:left="360"/>
              <w:rPr>
                <w:rFonts w:ascii="Times New Roman" w:eastAsia="Times New Roman" w:hAnsi="Times New Roman"/>
                <w:iCs/>
                <w:color w:val="000000"/>
                <w:sz w:val="16"/>
                <w:szCs w:val="16"/>
              </w:rPr>
            </w:pPr>
          </w:p>
        </w:tc>
        <w:tc>
          <w:tcPr>
            <w:tcW w:w="1502" w:type="pct"/>
            <w:tcBorders>
              <w:top w:val="nil"/>
              <w:left w:val="nil"/>
              <w:bottom w:val="single" w:sz="4" w:space="0" w:color="auto"/>
              <w:right w:val="single" w:sz="4" w:space="0" w:color="auto"/>
            </w:tcBorders>
            <w:shd w:val="clear" w:color="auto" w:fill="auto"/>
            <w:hideMark/>
          </w:tcPr>
          <w:p w14:paraId="4C4701E8" w14:textId="77777777" w:rsidR="00D032EF" w:rsidRPr="00E55577" w:rsidRDefault="00D032EF" w:rsidP="00631A6E">
            <w:pPr>
              <w:spacing w:after="0" w:line="240" w:lineRule="auto"/>
              <w:ind w:left="360"/>
              <w:rPr>
                <w:rFonts w:ascii="Times New Roman" w:eastAsia="Times New Roman" w:hAnsi="Times New Roman"/>
                <w:color w:val="000000"/>
                <w:sz w:val="16"/>
                <w:szCs w:val="16"/>
              </w:rPr>
            </w:pPr>
            <w:r w:rsidRPr="00E55577">
              <w:rPr>
                <w:rFonts w:ascii="Times New Roman" w:hAnsi="Times New Roman"/>
                <w:color w:val="000000"/>
                <w:sz w:val="16"/>
                <w:szCs w:val="16"/>
              </w:rPr>
              <w:fldChar w:fldCharType="begin">
                <w:ffData>
                  <w:name w:val="IAP_cities"/>
                  <w:enabled/>
                  <w:calcOnExit w:val="0"/>
                  <w:checkBox>
                    <w:sizeAuto/>
                    <w:default w:val="0"/>
                  </w:checkBox>
                </w:ffData>
              </w:fldChar>
            </w:r>
            <w:r w:rsidRPr="00E55577">
              <w:rPr>
                <w:rFonts w:ascii="Times New Roman" w:hAnsi="Times New Roman"/>
                <w:color w:val="000000"/>
                <w:sz w:val="16"/>
                <w:szCs w:val="16"/>
              </w:rPr>
              <w:instrText xml:space="preserve"> FORMCHECKBOX </w:instrText>
            </w:r>
            <w:r w:rsidR="00BA6D53">
              <w:rPr>
                <w:rFonts w:ascii="Times New Roman" w:hAnsi="Times New Roman"/>
                <w:color w:val="000000"/>
                <w:sz w:val="16"/>
                <w:szCs w:val="16"/>
              </w:rPr>
            </w:r>
            <w:r w:rsidR="00BA6D53">
              <w:rPr>
                <w:rFonts w:ascii="Times New Roman" w:hAnsi="Times New Roman"/>
                <w:color w:val="000000"/>
                <w:sz w:val="16"/>
                <w:szCs w:val="16"/>
              </w:rPr>
              <w:fldChar w:fldCharType="separate"/>
            </w:r>
            <w:r w:rsidRPr="00E55577">
              <w:rPr>
                <w:rFonts w:ascii="Times New Roman" w:hAnsi="Times New Roman"/>
                <w:color w:val="000000"/>
                <w:sz w:val="16"/>
                <w:szCs w:val="16"/>
              </w:rPr>
              <w:fldChar w:fldCharType="end"/>
            </w:r>
            <w:r w:rsidRPr="00E55577">
              <w:rPr>
                <w:rFonts w:ascii="Times New Roman" w:eastAsia="Times New Roman" w:hAnsi="Times New Roman"/>
                <w:color w:val="000000"/>
                <w:sz w:val="16"/>
                <w:szCs w:val="16"/>
              </w:rPr>
              <w:t>Transport and Mobility</w:t>
            </w:r>
          </w:p>
        </w:tc>
      </w:tr>
      <w:tr w:rsidR="00D032EF" w:rsidRPr="00E55577" w14:paraId="23BBE2BC" w14:textId="77777777" w:rsidTr="00A02CAD">
        <w:trPr>
          <w:trHeight w:val="116"/>
        </w:trPr>
        <w:tc>
          <w:tcPr>
            <w:tcW w:w="964" w:type="pct"/>
            <w:tcBorders>
              <w:top w:val="nil"/>
              <w:left w:val="single" w:sz="4" w:space="0" w:color="auto"/>
              <w:bottom w:val="single" w:sz="4" w:space="0" w:color="auto"/>
              <w:right w:val="single" w:sz="4" w:space="0" w:color="auto"/>
            </w:tcBorders>
            <w:shd w:val="clear" w:color="auto" w:fill="auto"/>
            <w:noWrap/>
            <w:vAlign w:val="bottom"/>
            <w:hideMark/>
          </w:tcPr>
          <w:p w14:paraId="1CB8D5A4" w14:textId="7A8CD357"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108" w:type="pct"/>
            <w:tcBorders>
              <w:top w:val="nil"/>
              <w:left w:val="nil"/>
              <w:bottom w:val="single" w:sz="4" w:space="0" w:color="auto"/>
              <w:right w:val="single" w:sz="4" w:space="0" w:color="auto"/>
            </w:tcBorders>
            <w:shd w:val="clear" w:color="auto" w:fill="auto"/>
            <w:hideMark/>
          </w:tcPr>
          <w:p w14:paraId="79E8B96F" w14:textId="0794A0C7"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427" w:type="pct"/>
            <w:tcBorders>
              <w:top w:val="nil"/>
              <w:left w:val="nil"/>
              <w:bottom w:val="single" w:sz="4" w:space="0" w:color="auto"/>
              <w:right w:val="single" w:sz="4" w:space="0" w:color="auto"/>
            </w:tcBorders>
            <w:shd w:val="clear" w:color="auto" w:fill="auto"/>
            <w:hideMark/>
          </w:tcPr>
          <w:p w14:paraId="701ED4C0" w14:textId="6BE8A29F" w:rsidR="00D032EF" w:rsidRPr="00E55577" w:rsidRDefault="00D032EF" w:rsidP="00631A6E">
            <w:pPr>
              <w:spacing w:after="0" w:line="240" w:lineRule="auto"/>
              <w:ind w:left="360"/>
              <w:rPr>
                <w:rFonts w:ascii="Times New Roman" w:eastAsia="Times New Roman" w:hAnsi="Times New Roman"/>
                <w:iCs/>
                <w:color w:val="000000"/>
                <w:sz w:val="16"/>
                <w:szCs w:val="16"/>
              </w:rPr>
            </w:pPr>
          </w:p>
        </w:tc>
        <w:tc>
          <w:tcPr>
            <w:tcW w:w="1502" w:type="pct"/>
            <w:tcBorders>
              <w:top w:val="nil"/>
              <w:left w:val="nil"/>
              <w:bottom w:val="single" w:sz="4" w:space="0" w:color="auto"/>
              <w:right w:val="single" w:sz="4" w:space="0" w:color="auto"/>
            </w:tcBorders>
            <w:shd w:val="clear" w:color="auto" w:fill="auto"/>
            <w:hideMark/>
          </w:tcPr>
          <w:p w14:paraId="69D4CCA6" w14:textId="77777777" w:rsidR="00D032EF" w:rsidRPr="00E55577" w:rsidRDefault="00D032EF" w:rsidP="00631A6E">
            <w:pPr>
              <w:spacing w:after="0" w:line="240" w:lineRule="auto"/>
              <w:ind w:left="360"/>
              <w:rPr>
                <w:rFonts w:ascii="Times New Roman" w:eastAsia="Times New Roman" w:hAnsi="Times New Roman"/>
                <w:color w:val="000000"/>
                <w:sz w:val="16"/>
                <w:szCs w:val="16"/>
              </w:rPr>
            </w:pPr>
            <w:r w:rsidRPr="00E55577">
              <w:rPr>
                <w:rFonts w:ascii="Times New Roman" w:hAnsi="Times New Roman"/>
                <w:color w:val="000000"/>
                <w:sz w:val="16"/>
                <w:szCs w:val="16"/>
              </w:rPr>
              <w:fldChar w:fldCharType="begin">
                <w:ffData>
                  <w:name w:val="IAP_cities"/>
                  <w:enabled/>
                  <w:calcOnExit w:val="0"/>
                  <w:checkBox>
                    <w:sizeAuto/>
                    <w:default w:val="0"/>
                  </w:checkBox>
                </w:ffData>
              </w:fldChar>
            </w:r>
            <w:r w:rsidRPr="00E55577">
              <w:rPr>
                <w:rFonts w:ascii="Times New Roman" w:hAnsi="Times New Roman"/>
                <w:color w:val="000000"/>
                <w:sz w:val="16"/>
                <w:szCs w:val="16"/>
              </w:rPr>
              <w:instrText xml:space="preserve"> FORMCHECKBOX </w:instrText>
            </w:r>
            <w:r w:rsidR="00BA6D53">
              <w:rPr>
                <w:rFonts w:ascii="Times New Roman" w:hAnsi="Times New Roman"/>
                <w:color w:val="000000"/>
                <w:sz w:val="16"/>
                <w:szCs w:val="16"/>
              </w:rPr>
            </w:r>
            <w:r w:rsidR="00BA6D53">
              <w:rPr>
                <w:rFonts w:ascii="Times New Roman" w:hAnsi="Times New Roman"/>
                <w:color w:val="000000"/>
                <w:sz w:val="16"/>
                <w:szCs w:val="16"/>
              </w:rPr>
              <w:fldChar w:fldCharType="separate"/>
            </w:r>
            <w:r w:rsidRPr="00E55577">
              <w:rPr>
                <w:rFonts w:ascii="Times New Roman" w:hAnsi="Times New Roman"/>
                <w:color w:val="000000"/>
                <w:sz w:val="16"/>
                <w:szCs w:val="16"/>
              </w:rPr>
              <w:fldChar w:fldCharType="end"/>
            </w:r>
            <w:r w:rsidRPr="00E55577">
              <w:rPr>
                <w:rFonts w:ascii="Times New Roman" w:eastAsia="Times New Roman" w:hAnsi="Times New Roman"/>
                <w:color w:val="000000"/>
                <w:sz w:val="16"/>
                <w:szCs w:val="16"/>
              </w:rPr>
              <w:t>Buildings</w:t>
            </w:r>
          </w:p>
        </w:tc>
      </w:tr>
      <w:tr w:rsidR="00D032EF" w:rsidRPr="00E55577" w14:paraId="470F934D" w14:textId="77777777" w:rsidTr="00A02CAD">
        <w:trPr>
          <w:trHeight w:val="107"/>
        </w:trPr>
        <w:tc>
          <w:tcPr>
            <w:tcW w:w="964" w:type="pct"/>
            <w:tcBorders>
              <w:top w:val="nil"/>
              <w:left w:val="single" w:sz="4" w:space="0" w:color="auto"/>
              <w:bottom w:val="single" w:sz="4" w:space="0" w:color="auto"/>
              <w:right w:val="single" w:sz="4" w:space="0" w:color="auto"/>
            </w:tcBorders>
            <w:shd w:val="clear" w:color="auto" w:fill="auto"/>
            <w:noWrap/>
            <w:vAlign w:val="bottom"/>
            <w:hideMark/>
          </w:tcPr>
          <w:p w14:paraId="79F60562" w14:textId="56B38DAB"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108" w:type="pct"/>
            <w:tcBorders>
              <w:top w:val="nil"/>
              <w:left w:val="nil"/>
              <w:bottom w:val="single" w:sz="4" w:space="0" w:color="auto"/>
              <w:right w:val="single" w:sz="4" w:space="0" w:color="auto"/>
            </w:tcBorders>
            <w:shd w:val="clear" w:color="auto" w:fill="auto"/>
            <w:hideMark/>
          </w:tcPr>
          <w:p w14:paraId="6E397E8E" w14:textId="414EC624"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427" w:type="pct"/>
            <w:tcBorders>
              <w:top w:val="nil"/>
              <w:left w:val="nil"/>
              <w:bottom w:val="single" w:sz="4" w:space="0" w:color="auto"/>
              <w:right w:val="single" w:sz="4" w:space="0" w:color="auto"/>
            </w:tcBorders>
            <w:shd w:val="clear" w:color="auto" w:fill="auto"/>
            <w:hideMark/>
          </w:tcPr>
          <w:p w14:paraId="2EB8F477" w14:textId="061437EF" w:rsidR="00D032EF" w:rsidRPr="00E55577" w:rsidRDefault="00D032EF" w:rsidP="00631A6E">
            <w:pPr>
              <w:spacing w:after="0" w:line="240" w:lineRule="auto"/>
              <w:ind w:left="360"/>
              <w:rPr>
                <w:rFonts w:ascii="Times New Roman" w:eastAsia="Times New Roman" w:hAnsi="Times New Roman"/>
                <w:iCs/>
                <w:color w:val="000000"/>
                <w:sz w:val="16"/>
                <w:szCs w:val="16"/>
              </w:rPr>
            </w:pPr>
          </w:p>
        </w:tc>
        <w:tc>
          <w:tcPr>
            <w:tcW w:w="1502" w:type="pct"/>
            <w:tcBorders>
              <w:top w:val="nil"/>
              <w:left w:val="nil"/>
              <w:bottom w:val="single" w:sz="4" w:space="0" w:color="auto"/>
              <w:right w:val="single" w:sz="4" w:space="0" w:color="auto"/>
            </w:tcBorders>
            <w:shd w:val="clear" w:color="auto" w:fill="auto"/>
            <w:hideMark/>
          </w:tcPr>
          <w:p w14:paraId="08873BD8" w14:textId="77777777" w:rsidR="00D032EF" w:rsidRPr="00E55577" w:rsidRDefault="00D032EF" w:rsidP="00631A6E">
            <w:pPr>
              <w:spacing w:after="0" w:line="240" w:lineRule="auto"/>
              <w:ind w:left="360"/>
              <w:rPr>
                <w:rFonts w:ascii="Times New Roman" w:eastAsia="Times New Roman" w:hAnsi="Times New Roman"/>
                <w:color w:val="000000"/>
                <w:sz w:val="16"/>
                <w:szCs w:val="16"/>
              </w:rPr>
            </w:pPr>
            <w:r w:rsidRPr="00E55577">
              <w:rPr>
                <w:rFonts w:ascii="Times New Roman" w:hAnsi="Times New Roman"/>
                <w:color w:val="000000"/>
                <w:sz w:val="16"/>
                <w:szCs w:val="16"/>
              </w:rPr>
              <w:fldChar w:fldCharType="begin">
                <w:ffData>
                  <w:name w:val="IAP_cities"/>
                  <w:enabled/>
                  <w:calcOnExit w:val="0"/>
                  <w:checkBox>
                    <w:sizeAuto/>
                    <w:default w:val="0"/>
                  </w:checkBox>
                </w:ffData>
              </w:fldChar>
            </w:r>
            <w:r w:rsidRPr="00E55577">
              <w:rPr>
                <w:rFonts w:ascii="Times New Roman" w:hAnsi="Times New Roman"/>
                <w:color w:val="000000"/>
                <w:sz w:val="16"/>
                <w:szCs w:val="16"/>
              </w:rPr>
              <w:instrText xml:space="preserve"> FORMCHECKBOX </w:instrText>
            </w:r>
            <w:r w:rsidR="00BA6D53">
              <w:rPr>
                <w:rFonts w:ascii="Times New Roman" w:hAnsi="Times New Roman"/>
                <w:color w:val="000000"/>
                <w:sz w:val="16"/>
                <w:szCs w:val="16"/>
              </w:rPr>
            </w:r>
            <w:r w:rsidR="00BA6D53">
              <w:rPr>
                <w:rFonts w:ascii="Times New Roman" w:hAnsi="Times New Roman"/>
                <w:color w:val="000000"/>
                <w:sz w:val="16"/>
                <w:szCs w:val="16"/>
              </w:rPr>
              <w:fldChar w:fldCharType="separate"/>
            </w:r>
            <w:r w:rsidRPr="00E55577">
              <w:rPr>
                <w:rFonts w:ascii="Times New Roman" w:hAnsi="Times New Roman"/>
                <w:color w:val="000000"/>
                <w:sz w:val="16"/>
                <w:szCs w:val="16"/>
              </w:rPr>
              <w:fldChar w:fldCharType="end"/>
            </w:r>
            <w:r w:rsidRPr="00E55577">
              <w:rPr>
                <w:rFonts w:ascii="Times New Roman" w:eastAsia="Times New Roman" w:hAnsi="Times New Roman"/>
                <w:color w:val="000000"/>
                <w:sz w:val="16"/>
                <w:szCs w:val="16"/>
              </w:rPr>
              <w:t>Municipal waste management</w:t>
            </w:r>
          </w:p>
        </w:tc>
      </w:tr>
      <w:tr w:rsidR="00D032EF" w:rsidRPr="00E55577" w14:paraId="69C2151F" w14:textId="77777777" w:rsidTr="00A02CAD">
        <w:trPr>
          <w:trHeight w:val="58"/>
        </w:trPr>
        <w:tc>
          <w:tcPr>
            <w:tcW w:w="964" w:type="pct"/>
            <w:tcBorders>
              <w:top w:val="nil"/>
              <w:left w:val="single" w:sz="4" w:space="0" w:color="auto"/>
              <w:bottom w:val="single" w:sz="4" w:space="0" w:color="auto"/>
              <w:right w:val="single" w:sz="4" w:space="0" w:color="auto"/>
            </w:tcBorders>
            <w:shd w:val="clear" w:color="auto" w:fill="auto"/>
            <w:noWrap/>
            <w:vAlign w:val="bottom"/>
            <w:hideMark/>
          </w:tcPr>
          <w:p w14:paraId="3B92D5E7" w14:textId="50B29208"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108" w:type="pct"/>
            <w:tcBorders>
              <w:top w:val="nil"/>
              <w:left w:val="nil"/>
              <w:bottom w:val="single" w:sz="4" w:space="0" w:color="auto"/>
              <w:right w:val="single" w:sz="4" w:space="0" w:color="auto"/>
            </w:tcBorders>
            <w:shd w:val="clear" w:color="auto" w:fill="auto"/>
            <w:hideMark/>
          </w:tcPr>
          <w:p w14:paraId="0B24CC19" w14:textId="6D991E50"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427" w:type="pct"/>
            <w:tcBorders>
              <w:top w:val="nil"/>
              <w:left w:val="nil"/>
              <w:bottom w:val="single" w:sz="4" w:space="0" w:color="auto"/>
              <w:right w:val="single" w:sz="4" w:space="0" w:color="auto"/>
            </w:tcBorders>
            <w:shd w:val="clear" w:color="auto" w:fill="auto"/>
            <w:hideMark/>
          </w:tcPr>
          <w:p w14:paraId="1DB69202" w14:textId="262CC200" w:rsidR="00D032EF" w:rsidRPr="00E55577" w:rsidRDefault="00D032EF" w:rsidP="00631A6E">
            <w:pPr>
              <w:spacing w:after="0" w:line="240" w:lineRule="auto"/>
              <w:ind w:left="360"/>
              <w:rPr>
                <w:rFonts w:ascii="Times New Roman" w:eastAsia="Times New Roman" w:hAnsi="Times New Roman"/>
                <w:iCs/>
                <w:color w:val="000000"/>
                <w:sz w:val="16"/>
                <w:szCs w:val="16"/>
              </w:rPr>
            </w:pPr>
          </w:p>
        </w:tc>
        <w:tc>
          <w:tcPr>
            <w:tcW w:w="1502" w:type="pct"/>
            <w:tcBorders>
              <w:top w:val="nil"/>
              <w:left w:val="nil"/>
              <w:bottom w:val="single" w:sz="4" w:space="0" w:color="auto"/>
              <w:right w:val="single" w:sz="4" w:space="0" w:color="auto"/>
            </w:tcBorders>
            <w:shd w:val="clear" w:color="auto" w:fill="auto"/>
            <w:hideMark/>
          </w:tcPr>
          <w:p w14:paraId="000C0FAD" w14:textId="77777777" w:rsidR="00D032EF" w:rsidRPr="00E55577" w:rsidRDefault="00D032EF" w:rsidP="00631A6E">
            <w:pPr>
              <w:spacing w:after="0" w:line="240" w:lineRule="auto"/>
              <w:ind w:left="360"/>
              <w:rPr>
                <w:rFonts w:ascii="Times New Roman" w:eastAsia="Times New Roman" w:hAnsi="Times New Roman"/>
                <w:color w:val="000000"/>
                <w:sz w:val="16"/>
                <w:szCs w:val="16"/>
              </w:rPr>
            </w:pPr>
            <w:r w:rsidRPr="00E55577">
              <w:rPr>
                <w:rFonts w:ascii="Times New Roman" w:hAnsi="Times New Roman"/>
                <w:color w:val="000000"/>
                <w:sz w:val="16"/>
                <w:szCs w:val="16"/>
              </w:rPr>
              <w:fldChar w:fldCharType="begin">
                <w:ffData>
                  <w:name w:val="IAP_cities"/>
                  <w:enabled/>
                  <w:calcOnExit w:val="0"/>
                  <w:checkBox>
                    <w:sizeAuto/>
                    <w:default w:val="0"/>
                  </w:checkBox>
                </w:ffData>
              </w:fldChar>
            </w:r>
            <w:r w:rsidRPr="00E55577">
              <w:rPr>
                <w:rFonts w:ascii="Times New Roman" w:hAnsi="Times New Roman"/>
                <w:color w:val="000000"/>
                <w:sz w:val="16"/>
                <w:szCs w:val="16"/>
              </w:rPr>
              <w:instrText xml:space="preserve"> FORMCHECKBOX </w:instrText>
            </w:r>
            <w:r w:rsidR="00BA6D53">
              <w:rPr>
                <w:rFonts w:ascii="Times New Roman" w:hAnsi="Times New Roman"/>
                <w:color w:val="000000"/>
                <w:sz w:val="16"/>
                <w:szCs w:val="16"/>
              </w:rPr>
            </w:r>
            <w:r w:rsidR="00BA6D53">
              <w:rPr>
                <w:rFonts w:ascii="Times New Roman" w:hAnsi="Times New Roman"/>
                <w:color w:val="000000"/>
                <w:sz w:val="16"/>
                <w:szCs w:val="16"/>
              </w:rPr>
              <w:fldChar w:fldCharType="separate"/>
            </w:r>
            <w:r w:rsidRPr="00E55577">
              <w:rPr>
                <w:rFonts w:ascii="Times New Roman" w:hAnsi="Times New Roman"/>
                <w:color w:val="000000"/>
                <w:sz w:val="16"/>
                <w:szCs w:val="16"/>
              </w:rPr>
              <w:fldChar w:fldCharType="end"/>
            </w:r>
            <w:r w:rsidRPr="00E55577">
              <w:rPr>
                <w:rFonts w:ascii="Times New Roman" w:eastAsia="Times New Roman" w:hAnsi="Times New Roman"/>
                <w:color w:val="000000"/>
                <w:sz w:val="16"/>
                <w:szCs w:val="16"/>
              </w:rPr>
              <w:t>Green space</w:t>
            </w:r>
          </w:p>
        </w:tc>
      </w:tr>
      <w:tr w:rsidR="00D032EF" w:rsidRPr="00E55577" w14:paraId="237A1781" w14:textId="77777777" w:rsidTr="00A02CAD">
        <w:trPr>
          <w:trHeight w:val="71"/>
        </w:trPr>
        <w:tc>
          <w:tcPr>
            <w:tcW w:w="964" w:type="pct"/>
            <w:tcBorders>
              <w:top w:val="nil"/>
              <w:left w:val="single" w:sz="4" w:space="0" w:color="auto"/>
              <w:bottom w:val="single" w:sz="4" w:space="0" w:color="auto"/>
              <w:right w:val="single" w:sz="4" w:space="0" w:color="auto"/>
            </w:tcBorders>
            <w:shd w:val="clear" w:color="auto" w:fill="auto"/>
            <w:noWrap/>
            <w:vAlign w:val="bottom"/>
            <w:hideMark/>
          </w:tcPr>
          <w:p w14:paraId="55B125B9" w14:textId="1E1B32DF"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108" w:type="pct"/>
            <w:tcBorders>
              <w:top w:val="nil"/>
              <w:left w:val="nil"/>
              <w:bottom w:val="single" w:sz="4" w:space="0" w:color="auto"/>
              <w:right w:val="single" w:sz="4" w:space="0" w:color="auto"/>
            </w:tcBorders>
            <w:shd w:val="clear" w:color="auto" w:fill="auto"/>
            <w:hideMark/>
          </w:tcPr>
          <w:p w14:paraId="0800FB0F" w14:textId="147B69AF"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427" w:type="pct"/>
            <w:tcBorders>
              <w:top w:val="nil"/>
              <w:left w:val="nil"/>
              <w:bottom w:val="single" w:sz="4" w:space="0" w:color="auto"/>
              <w:right w:val="single" w:sz="4" w:space="0" w:color="auto"/>
            </w:tcBorders>
            <w:shd w:val="clear" w:color="auto" w:fill="auto"/>
            <w:hideMark/>
          </w:tcPr>
          <w:p w14:paraId="28AC218D" w14:textId="5D921BCA" w:rsidR="00D032EF" w:rsidRPr="00E55577" w:rsidRDefault="00D032EF" w:rsidP="00631A6E">
            <w:pPr>
              <w:spacing w:after="0" w:line="240" w:lineRule="auto"/>
              <w:ind w:left="360"/>
              <w:rPr>
                <w:rFonts w:ascii="Times New Roman" w:eastAsia="Times New Roman" w:hAnsi="Times New Roman"/>
                <w:iCs/>
                <w:color w:val="000000"/>
                <w:sz w:val="16"/>
                <w:szCs w:val="16"/>
              </w:rPr>
            </w:pPr>
          </w:p>
        </w:tc>
        <w:tc>
          <w:tcPr>
            <w:tcW w:w="1502" w:type="pct"/>
            <w:tcBorders>
              <w:top w:val="nil"/>
              <w:left w:val="nil"/>
              <w:bottom w:val="single" w:sz="4" w:space="0" w:color="auto"/>
              <w:right w:val="single" w:sz="4" w:space="0" w:color="auto"/>
            </w:tcBorders>
            <w:shd w:val="clear" w:color="auto" w:fill="auto"/>
            <w:hideMark/>
          </w:tcPr>
          <w:p w14:paraId="6E8FF36A" w14:textId="77777777" w:rsidR="00D032EF" w:rsidRPr="00E55577" w:rsidRDefault="00D032EF" w:rsidP="00631A6E">
            <w:pPr>
              <w:spacing w:after="0" w:line="240" w:lineRule="auto"/>
              <w:ind w:left="360"/>
              <w:rPr>
                <w:rFonts w:ascii="Times New Roman" w:eastAsia="Times New Roman" w:hAnsi="Times New Roman"/>
                <w:color w:val="000000"/>
                <w:sz w:val="16"/>
                <w:szCs w:val="16"/>
              </w:rPr>
            </w:pPr>
            <w:r w:rsidRPr="00E55577">
              <w:rPr>
                <w:rFonts w:ascii="Times New Roman" w:hAnsi="Times New Roman"/>
                <w:color w:val="000000"/>
                <w:sz w:val="16"/>
                <w:szCs w:val="16"/>
              </w:rPr>
              <w:fldChar w:fldCharType="begin">
                <w:ffData>
                  <w:name w:val="IAP_cities"/>
                  <w:enabled/>
                  <w:calcOnExit w:val="0"/>
                  <w:checkBox>
                    <w:sizeAuto/>
                    <w:default w:val="0"/>
                  </w:checkBox>
                </w:ffData>
              </w:fldChar>
            </w:r>
            <w:r w:rsidRPr="00E55577">
              <w:rPr>
                <w:rFonts w:ascii="Times New Roman" w:hAnsi="Times New Roman"/>
                <w:color w:val="000000"/>
                <w:sz w:val="16"/>
                <w:szCs w:val="16"/>
              </w:rPr>
              <w:instrText xml:space="preserve"> FORMCHECKBOX </w:instrText>
            </w:r>
            <w:r w:rsidR="00BA6D53">
              <w:rPr>
                <w:rFonts w:ascii="Times New Roman" w:hAnsi="Times New Roman"/>
                <w:color w:val="000000"/>
                <w:sz w:val="16"/>
                <w:szCs w:val="16"/>
              </w:rPr>
            </w:r>
            <w:r w:rsidR="00BA6D53">
              <w:rPr>
                <w:rFonts w:ascii="Times New Roman" w:hAnsi="Times New Roman"/>
                <w:color w:val="000000"/>
                <w:sz w:val="16"/>
                <w:szCs w:val="16"/>
              </w:rPr>
              <w:fldChar w:fldCharType="separate"/>
            </w:r>
            <w:r w:rsidRPr="00E55577">
              <w:rPr>
                <w:rFonts w:ascii="Times New Roman" w:hAnsi="Times New Roman"/>
                <w:color w:val="000000"/>
                <w:sz w:val="16"/>
                <w:szCs w:val="16"/>
              </w:rPr>
              <w:fldChar w:fldCharType="end"/>
            </w:r>
            <w:r w:rsidRPr="00E55577">
              <w:rPr>
                <w:rFonts w:ascii="Times New Roman" w:eastAsia="Times New Roman" w:hAnsi="Times New Roman"/>
                <w:color w:val="000000"/>
                <w:sz w:val="16"/>
                <w:szCs w:val="16"/>
              </w:rPr>
              <w:t>Urban Biodiversity</w:t>
            </w:r>
          </w:p>
        </w:tc>
      </w:tr>
      <w:tr w:rsidR="00D032EF" w:rsidRPr="00E55577" w14:paraId="42B8B83B" w14:textId="77777777" w:rsidTr="00A02CAD">
        <w:trPr>
          <w:trHeight w:val="134"/>
        </w:trPr>
        <w:tc>
          <w:tcPr>
            <w:tcW w:w="964" w:type="pct"/>
            <w:tcBorders>
              <w:top w:val="nil"/>
              <w:left w:val="single" w:sz="4" w:space="0" w:color="auto"/>
              <w:bottom w:val="single" w:sz="4" w:space="0" w:color="auto"/>
              <w:right w:val="single" w:sz="4" w:space="0" w:color="auto"/>
            </w:tcBorders>
            <w:shd w:val="clear" w:color="auto" w:fill="auto"/>
            <w:noWrap/>
            <w:vAlign w:val="bottom"/>
            <w:hideMark/>
          </w:tcPr>
          <w:p w14:paraId="1DE47C38" w14:textId="4940FD95"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108" w:type="pct"/>
            <w:tcBorders>
              <w:top w:val="nil"/>
              <w:left w:val="nil"/>
              <w:bottom w:val="single" w:sz="4" w:space="0" w:color="auto"/>
              <w:right w:val="single" w:sz="4" w:space="0" w:color="auto"/>
            </w:tcBorders>
            <w:shd w:val="clear" w:color="auto" w:fill="auto"/>
            <w:hideMark/>
          </w:tcPr>
          <w:p w14:paraId="617E2757" w14:textId="5D4D17DE"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427" w:type="pct"/>
            <w:tcBorders>
              <w:top w:val="nil"/>
              <w:left w:val="nil"/>
              <w:bottom w:val="single" w:sz="4" w:space="0" w:color="auto"/>
              <w:right w:val="single" w:sz="4" w:space="0" w:color="auto"/>
            </w:tcBorders>
            <w:shd w:val="clear" w:color="auto" w:fill="auto"/>
            <w:hideMark/>
          </w:tcPr>
          <w:p w14:paraId="3FB81AE2" w14:textId="71997836" w:rsidR="00D032EF" w:rsidRPr="00E55577" w:rsidRDefault="00D032EF" w:rsidP="00631A6E">
            <w:pPr>
              <w:spacing w:after="0" w:line="240" w:lineRule="auto"/>
              <w:ind w:left="360"/>
              <w:rPr>
                <w:rFonts w:ascii="Times New Roman" w:eastAsia="Times New Roman" w:hAnsi="Times New Roman"/>
                <w:iCs/>
                <w:color w:val="000000"/>
                <w:sz w:val="16"/>
                <w:szCs w:val="16"/>
              </w:rPr>
            </w:pPr>
          </w:p>
        </w:tc>
        <w:tc>
          <w:tcPr>
            <w:tcW w:w="1502" w:type="pct"/>
            <w:tcBorders>
              <w:top w:val="nil"/>
              <w:left w:val="nil"/>
              <w:bottom w:val="single" w:sz="4" w:space="0" w:color="auto"/>
              <w:right w:val="single" w:sz="4" w:space="0" w:color="auto"/>
            </w:tcBorders>
            <w:shd w:val="clear" w:color="auto" w:fill="auto"/>
            <w:hideMark/>
          </w:tcPr>
          <w:p w14:paraId="14EC279F" w14:textId="77777777" w:rsidR="00D032EF" w:rsidRPr="00E55577" w:rsidRDefault="00D032EF" w:rsidP="00631A6E">
            <w:pPr>
              <w:spacing w:after="0" w:line="240" w:lineRule="auto"/>
              <w:ind w:left="360"/>
              <w:rPr>
                <w:rFonts w:ascii="Times New Roman" w:eastAsia="Times New Roman" w:hAnsi="Times New Roman"/>
                <w:color w:val="000000"/>
                <w:sz w:val="16"/>
                <w:szCs w:val="16"/>
              </w:rPr>
            </w:pPr>
            <w:r w:rsidRPr="00E55577">
              <w:rPr>
                <w:rFonts w:ascii="Times New Roman" w:hAnsi="Times New Roman"/>
                <w:color w:val="000000"/>
                <w:sz w:val="16"/>
                <w:szCs w:val="16"/>
              </w:rPr>
              <w:fldChar w:fldCharType="begin">
                <w:ffData>
                  <w:name w:val="IAP_cities"/>
                  <w:enabled/>
                  <w:calcOnExit w:val="0"/>
                  <w:checkBox>
                    <w:sizeAuto/>
                    <w:default w:val="0"/>
                  </w:checkBox>
                </w:ffData>
              </w:fldChar>
            </w:r>
            <w:r w:rsidRPr="00E55577">
              <w:rPr>
                <w:rFonts w:ascii="Times New Roman" w:hAnsi="Times New Roman"/>
                <w:color w:val="000000"/>
                <w:sz w:val="16"/>
                <w:szCs w:val="16"/>
              </w:rPr>
              <w:instrText xml:space="preserve"> FORMCHECKBOX </w:instrText>
            </w:r>
            <w:r w:rsidR="00BA6D53">
              <w:rPr>
                <w:rFonts w:ascii="Times New Roman" w:hAnsi="Times New Roman"/>
                <w:color w:val="000000"/>
                <w:sz w:val="16"/>
                <w:szCs w:val="16"/>
              </w:rPr>
            </w:r>
            <w:r w:rsidR="00BA6D53">
              <w:rPr>
                <w:rFonts w:ascii="Times New Roman" w:hAnsi="Times New Roman"/>
                <w:color w:val="000000"/>
                <w:sz w:val="16"/>
                <w:szCs w:val="16"/>
              </w:rPr>
              <w:fldChar w:fldCharType="separate"/>
            </w:r>
            <w:r w:rsidRPr="00E55577">
              <w:rPr>
                <w:rFonts w:ascii="Times New Roman" w:hAnsi="Times New Roman"/>
                <w:color w:val="000000"/>
                <w:sz w:val="16"/>
                <w:szCs w:val="16"/>
              </w:rPr>
              <w:fldChar w:fldCharType="end"/>
            </w:r>
            <w:r w:rsidRPr="00E55577">
              <w:rPr>
                <w:rFonts w:ascii="Times New Roman" w:eastAsia="Times New Roman" w:hAnsi="Times New Roman"/>
                <w:color w:val="000000"/>
                <w:sz w:val="16"/>
                <w:szCs w:val="16"/>
              </w:rPr>
              <w:t>Urban Food Systems</w:t>
            </w:r>
          </w:p>
        </w:tc>
      </w:tr>
      <w:tr w:rsidR="00D032EF" w:rsidRPr="00E55577" w14:paraId="07A8ABFF" w14:textId="77777777" w:rsidTr="00A02CAD">
        <w:trPr>
          <w:trHeight w:val="125"/>
        </w:trPr>
        <w:tc>
          <w:tcPr>
            <w:tcW w:w="964" w:type="pct"/>
            <w:tcBorders>
              <w:top w:val="nil"/>
              <w:left w:val="single" w:sz="4" w:space="0" w:color="auto"/>
              <w:bottom w:val="single" w:sz="4" w:space="0" w:color="auto"/>
              <w:right w:val="single" w:sz="4" w:space="0" w:color="auto"/>
            </w:tcBorders>
            <w:shd w:val="clear" w:color="auto" w:fill="auto"/>
            <w:noWrap/>
            <w:vAlign w:val="bottom"/>
            <w:hideMark/>
          </w:tcPr>
          <w:p w14:paraId="4380957C" w14:textId="27A5A448"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108" w:type="pct"/>
            <w:tcBorders>
              <w:top w:val="nil"/>
              <w:left w:val="nil"/>
              <w:bottom w:val="single" w:sz="4" w:space="0" w:color="auto"/>
              <w:right w:val="single" w:sz="4" w:space="0" w:color="auto"/>
            </w:tcBorders>
            <w:shd w:val="clear" w:color="auto" w:fill="auto"/>
            <w:hideMark/>
          </w:tcPr>
          <w:p w14:paraId="36F39F06" w14:textId="189C30F4"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427" w:type="pct"/>
            <w:tcBorders>
              <w:top w:val="nil"/>
              <w:left w:val="nil"/>
              <w:bottom w:val="single" w:sz="4" w:space="0" w:color="auto"/>
              <w:right w:val="single" w:sz="4" w:space="0" w:color="auto"/>
            </w:tcBorders>
            <w:shd w:val="clear" w:color="auto" w:fill="auto"/>
            <w:hideMark/>
          </w:tcPr>
          <w:p w14:paraId="3B286F03" w14:textId="3B0ECF77" w:rsidR="00D032EF" w:rsidRPr="00E55577" w:rsidRDefault="00D032EF" w:rsidP="00631A6E">
            <w:pPr>
              <w:spacing w:after="0" w:line="240" w:lineRule="auto"/>
              <w:ind w:left="360"/>
              <w:rPr>
                <w:rFonts w:ascii="Times New Roman" w:eastAsia="Times New Roman" w:hAnsi="Times New Roman"/>
                <w:iCs/>
                <w:color w:val="000000"/>
                <w:sz w:val="16"/>
                <w:szCs w:val="16"/>
              </w:rPr>
            </w:pPr>
          </w:p>
        </w:tc>
        <w:tc>
          <w:tcPr>
            <w:tcW w:w="1502" w:type="pct"/>
            <w:tcBorders>
              <w:top w:val="nil"/>
              <w:left w:val="nil"/>
              <w:bottom w:val="single" w:sz="4" w:space="0" w:color="auto"/>
              <w:right w:val="single" w:sz="4" w:space="0" w:color="auto"/>
            </w:tcBorders>
            <w:shd w:val="clear" w:color="auto" w:fill="auto"/>
            <w:hideMark/>
          </w:tcPr>
          <w:p w14:paraId="1937AB05" w14:textId="77777777" w:rsidR="00D032EF" w:rsidRPr="00E55577" w:rsidRDefault="00D032EF" w:rsidP="00631A6E">
            <w:pPr>
              <w:spacing w:after="0" w:line="240" w:lineRule="auto"/>
              <w:ind w:left="360"/>
              <w:rPr>
                <w:rFonts w:ascii="Times New Roman" w:eastAsia="Times New Roman" w:hAnsi="Times New Roman"/>
                <w:color w:val="000000"/>
                <w:sz w:val="16"/>
                <w:szCs w:val="16"/>
              </w:rPr>
            </w:pPr>
            <w:r w:rsidRPr="00E55577">
              <w:rPr>
                <w:rFonts w:ascii="Times New Roman" w:hAnsi="Times New Roman"/>
                <w:color w:val="000000"/>
                <w:sz w:val="16"/>
                <w:szCs w:val="16"/>
              </w:rPr>
              <w:fldChar w:fldCharType="begin">
                <w:ffData>
                  <w:name w:val="IAP_cities"/>
                  <w:enabled/>
                  <w:calcOnExit w:val="0"/>
                  <w:checkBox>
                    <w:sizeAuto/>
                    <w:default w:val="0"/>
                  </w:checkBox>
                </w:ffData>
              </w:fldChar>
            </w:r>
            <w:r w:rsidRPr="00E55577">
              <w:rPr>
                <w:rFonts w:ascii="Times New Roman" w:hAnsi="Times New Roman"/>
                <w:color w:val="000000"/>
                <w:sz w:val="16"/>
                <w:szCs w:val="16"/>
              </w:rPr>
              <w:instrText xml:space="preserve"> FORMCHECKBOX </w:instrText>
            </w:r>
            <w:r w:rsidR="00BA6D53">
              <w:rPr>
                <w:rFonts w:ascii="Times New Roman" w:hAnsi="Times New Roman"/>
                <w:color w:val="000000"/>
                <w:sz w:val="16"/>
                <w:szCs w:val="16"/>
              </w:rPr>
            </w:r>
            <w:r w:rsidR="00BA6D53">
              <w:rPr>
                <w:rFonts w:ascii="Times New Roman" w:hAnsi="Times New Roman"/>
                <w:color w:val="000000"/>
                <w:sz w:val="16"/>
                <w:szCs w:val="16"/>
              </w:rPr>
              <w:fldChar w:fldCharType="separate"/>
            </w:r>
            <w:r w:rsidRPr="00E55577">
              <w:rPr>
                <w:rFonts w:ascii="Times New Roman" w:hAnsi="Times New Roman"/>
                <w:color w:val="000000"/>
                <w:sz w:val="16"/>
                <w:szCs w:val="16"/>
              </w:rPr>
              <w:fldChar w:fldCharType="end"/>
            </w:r>
            <w:r w:rsidRPr="00E55577">
              <w:rPr>
                <w:rFonts w:ascii="Times New Roman" w:eastAsia="Times New Roman" w:hAnsi="Times New Roman"/>
                <w:color w:val="000000"/>
                <w:sz w:val="16"/>
                <w:szCs w:val="16"/>
              </w:rPr>
              <w:t>Energy efficiency</w:t>
            </w:r>
          </w:p>
        </w:tc>
      </w:tr>
      <w:tr w:rsidR="00D032EF" w:rsidRPr="00E55577" w14:paraId="3AD81D59" w14:textId="77777777" w:rsidTr="00A02CAD">
        <w:trPr>
          <w:trHeight w:val="188"/>
        </w:trPr>
        <w:tc>
          <w:tcPr>
            <w:tcW w:w="964" w:type="pct"/>
            <w:tcBorders>
              <w:top w:val="nil"/>
              <w:left w:val="single" w:sz="4" w:space="0" w:color="auto"/>
              <w:bottom w:val="single" w:sz="4" w:space="0" w:color="auto"/>
              <w:right w:val="single" w:sz="4" w:space="0" w:color="auto"/>
            </w:tcBorders>
            <w:shd w:val="clear" w:color="auto" w:fill="auto"/>
            <w:noWrap/>
            <w:vAlign w:val="bottom"/>
            <w:hideMark/>
          </w:tcPr>
          <w:p w14:paraId="6CDB0C8F" w14:textId="4239E55E"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108" w:type="pct"/>
            <w:tcBorders>
              <w:top w:val="nil"/>
              <w:left w:val="nil"/>
              <w:bottom w:val="single" w:sz="4" w:space="0" w:color="auto"/>
              <w:right w:val="single" w:sz="4" w:space="0" w:color="auto"/>
            </w:tcBorders>
            <w:shd w:val="clear" w:color="auto" w:fill="auto"/>
            <w:hideMark/>
          </w:tcPr>
          <w:p w14:paraId="2A7DA942" w14:textId="42211885"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427" w:type="pct"/>
            <w:tcBorders>
              <w:top w:val="nil"/>
              <w:left w:val="nil"/>
              <w:bottom w:val="single" w:sz="4" w:space="0" w:color="auto"/>
              <w:right w:val="single" w:sz="4" w:space="0" w:color="auto"/>
            </w:tcBorders>
            <w:shd w:val="clear" w:color="auto" w:fill="auto"/>
            <w:hideMark/>
          </w:tcPr>
          <w:p w14:paraId="31D3249D" w14:textId="0AB68A33" w:rsidR="00D032EF" w:rsidRPr="00E55577" w:rsidRDefault="00D032EF" w:rsidP="00631A6E">
            <w:pPr>
              <w:spacing w:after="0" w:line="240" w:lineRule="auto"/>
              <w:ind w:left="360"/>
              <w:rPr>
                <w:rFonts w:ascii="Times New Roman" w:eastAsia="Times New Roman" w:hAnsi="Times New Roman"/>
                <w:iCs/>
                <w:color w:val="000000"/>
                <w:sz w:val="16"/>
                <w:szCs w:val="16"/>
              </w:rPr>
            </w:pPr>
          </w:p>
        </w:tc>
        <w:tc>
          <w:tcPr>
            <w:tcW w:w="1502" w:type="pct"/>
            <w:tcBorders>
              <w:top w:val="nil"/>
              <w:left w:val="nil"/>
              <w:bottom w:val="single" w:sz="4" w:space="0" w:color="auto"/>
              <w:right w:val="single" w:sz="4" w:space="0" w:color="auto"/>
            </w:tcBorders>
            <w:shd w:val="clear" w:color="auto" w:fill="auto"/>
            <w:hideMark/>
          </w:tcPr>
          <w:p w14:paraId="0C307A7F" w14:textId="77777777" w:rsidR="00D032EF" w:rsidRPr="00E55577" w:rsidRDefault="00D032EF" w:rsidP="00631A6E">
            <w:pPr>
              <w:spacing w:after="0" w:line="240" w:lineRule="auto"/>
              <w:ind w:left="360"/>
              <w:rPr>
                <w:rFonts w:ascii="Times New Roman" w:eastAsia="Times New Roman" w:hAnsi="Times New Roman"/>
                <w:color w:val="000000"/>
                <w:sz w:val="16"/>
                <w:szCs w:val="16"/>
              </w:rPr>
            </w:pPr>
            <w:r w:rsidRPr="00E55577">
              <w:rPr>
                <w:rFonts w:ascii="Times New Roman" w:hAnsi="Times New Roman"/>
                <w:color w:val="000000"/>
                <w:sz w:val="16"/>
                <w:szCs w:val="16"/>
              </w:rPr>
              <w:fldChar w:fldCharType="begin">
                <w:ffData>
                  <w:name w:val="IAP_cities"/>
                  <w:enabled/>
                  <w:calcOnExit w:val="0"/>
                  <w:checkBox>
                    <w:sizeAuto/>
                    <w:default w:val="0"/>
                  </w:checkBox>
                </w:ffData>
              </w:fldChar>
            </w:r>
            <w:r w:rsidRPr="00E55577">
              <w:rPr>
                <w:rFonts w:ascii="Times New Roman" w:hAnsi="Times New Roman"/>
                <w:color w:val="000000"/>
                <w:sz w:val="16"/>
                <w:szCs w:val="16"/>
              </w:rPr>
              <w:instrText xml:space="preserve"> FORMCHECKBOX </w:instrText>
            </w:r>
            <w:r w:rsidR="00BA6D53">
              <w:rPr>
                <w:rFonts w:ascii="Times New Roman" w:hAnsi="Times New Roman"/>
                <w:color w:val="000000"/>
                <w:sz w:val="16"/>
                <w:szCs w:val="16"/>
              </w:rPr>
            </w:r>
            <w:r w:rsidR="00BA6D53">
              <w:rPr>
                <w:rFonts w:ascii="Times New Roman" w:hAnsi="Times New Roman"/>
                <w:color w:val="000000"/>
                <w:sz w:val="16"/>
                <w:szCs w:val="16"/>
              </w:rPr>
              <w:fldChar w:fldCharType="separate"/>
            </w:r>
            <w:r w:rsidRPr="00E55577">
              <w:rPr>
                <w:rFonts w:ascii="Times New Roman" w:hAnsi="Times New Roman"/>
                <w:color w:val="000000"/>
                <w:sz w:val="16"/>
                <w:szCs w:val="16"/>
              </w:rPr>
              <w:fldChar w:fldCharType="end"/>
            </w:r>
            <w:r w:rsidRPr="00E55577">
              <w:rPr>
                <w:rFonts w:ascii="Times New Roman" w:eastAsia="Times New Roman" w:hAnsi="Times New Roman"/>
                <w:color w:val="000000"/>
                <w:sz w:val="16"/>
                <w:szCs w:val="16"/>
              </w:rPr>
              <w:t>Municipal Financing</w:t>
            </w:r>
          </w:p>
        </w:tc>
      </w:tr>
      <w:tr w:rsidR="00D032EF" w:rsidRPr="00E55577" w14:paraId="02F8BDB5" w14:textId="77777777" w:rsidTr="00A02CAD">
        <w:trPr>
          <w:trHeight w:val="179"/>
        </w:trPr>
        <w:tc>
          <w:tcPr>
            <w:tcW w:w="964" w:type="pct"/>
            <w:tcBorders>
              <w:top w:val="nil"/>
              <w:left w:val="single" w:sz="4" w:space="0" w:color="auto"/>
              <w:bottom w:val="single" w:sz="4" w:space="0" w:color="auto"/>
              <w:right w:val="single" w:sz="4" w:space="0" w:color="auto"/>
            </w:tcBorders>
            <w:shd w:val="clear" w:color="auto" w:fill="auto"/>
            <w:noWrap/>
            <w:vAlign w:val="bottom"/>
            <w:hideMark/>
          </w:tcPr>
          <w:p w14:paraId="0FEAB68D" w14:textId="17E07EE0"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108" w:type="pct"/>
            <w:tcBorders>
              <w:top w:val="nil"/>
              <w:left w:val="nil"/>
              <w:bottom w:val="single" w:sz="4" w:space="0" w:color="auto"/>
              <w:right w:val="single" w:sz="4" w:space="0" w:color="auto"/>
            </w:tcBorders>
            <w:shd w:val="clear" w:color="auto" w:fill="auto"/>
            <w:hideMark/>
          </w:tcPr>
          <w:p w14:paraId="3A6A032F" w14:textId="1A7021A2"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427" w:type="pct"/>
            <w:tcBorders>
              <w:top w:val="nil"/>
              <w:left w:val="nil"/>
              <w:bottom w:val="single" w:sz="4" w:space="0" w:color="auto"/>
              <w:right w:val="single" w:sz="4" w:space="0" w:color="auto"/>
            </w:tcBorders>
            <w:shd w:val="clear" w:color="auto" w:fill="auto"/>
            <w:hideMark/>
          </w:tcPr>
          <w:p w14:paraId="1008F240" w14:textId="5AC6F78D" w:rsidR="00D032EF" w:rsidRPr="00E55577" w:rsidRDefault="00D032EF" w:rsidP="00631A6E">
            <w:pPr>
              <w:spacing w:after="0" w:line="240" w:lineRule="auto"/>
              <w:ind w:left="360"/>
              <w:rPr>
                <w:rFonts w:ascii="Times New Roman" w:eastAsia="Times New Roman" w:hAnsi="Times New Roman"/>
                <w:iCs/>
                <w:color w:val="000000"/>
                <w:sz w:val="16"/>
                <w:szCs w:val="16"/>
              </w:rPr>
            </w:pPr>
          </w:p>
        </w:tc>
        <w:tc>
          <w:tcPr>
            <w:tcW w:w="1502" w:type="pct"/>
            <w:tcBorders>
              <w:top w:val="nil"/>
              <w:left w:val="nil"/>
              <w:bottom w:val="single" w:sz="4" w:space="0" w:color="auto"/>
              <w:right w:val="single" w:sz="4" w:space="0" w:color="auto"/>
            </w:tcBorders>
            <w:shd w:val="clear" w:color="auto" w:fill="auto"/>
            <w:hideMark/>
          </w:tcPr>
          <w:p w14:paraId="4242425D" w14:textId="77777777" w:rsidR="00D032EF" w:rsidRPr="00E55577" w:rsidRDefault="00D032EF" w:rsidP="00631A6E">
            <w:pPr>
              <w:spacing w:after="0" w:line="240" w:lineRule="auto"/>
              <w:ind w:left="360"/>
              <w:rPr>
                <w:rFonts w:ascii="Times New Roman" w:eastAsia="Times New Roman" w:hAnsi="Times New Roman"/>
                <w:color w:val="000000"/>
                <w:sz w:val="16"/>
                <w:szCs w:val="16"/>
              </w:rPr>
            </w:pPr>
            <w:r w:rsidRPr="00E55577">
              <w:rPr>
                <w:rFonts w:ascii="Times New Roman" w:hAnsi="Times New Roman"/>
                <w:color w:val="000000"/>
                <w:sz w:val="16"/>
                <w:szCs w:val="16"/>
              </w:rPr>
              <w:fldChar w:fldCharType="begin">
                <w:ffData>
                  <w:name w:val="IAP_cities"/>
                  <w:enabled/>
                  <w:calcOnExit w:val="0"/>
                  <w:checkBox>
                    <w:sizeAuto/>
                    <w:default w:val="0"/>
                  </w:checkBox>
                </w:ffData>
              </w:fldChar>
            </w:r>
            <w:r w:rsidRPr="00E55577">
              <w:rPr>
                <w:rFonts w:ascii="Times New Roman" w:hAnsi="Times New Roman"/>
                <w:color w:val="000000"/>
                <w:sz w:val="16"/>
                <w:szCs w:val="16"/>
              </w:rPr>
              <w:instrText xml:space="preserve"> FORMCHECKBOX </w:instrText>
            </w:r>
            <w:r w:rsidR="00BA6D53">
              <w:rPr>
                <w:rFonts w:ascii="Times New Roman" w:hAnsi="Times New Roman"/>
                <w:color w:val="000000"/>
                <w:sz w:val="16"/>
                <w:szCs w:val="16"/>
              </w:rPr>
            </w:r>
            <w:r w:rsidR="00BA6D53">
              <w:rPr>
                <w:rFonts w:ascii="Times New Roman" w:hAnsi="Times New Roman"/>
                <w:color w:val="000000"/>
                <w:sz w:val="16"/>
                <w:szCs w:val="16"/>
              </w:rPr>
              <w:fldChar w:fldCharType="separate"/>
            </w:r>
            <w:r w:rsidRPr="00E55577">
              <w:rPr>
                <w:rFonts w:ascii="Times New Roman" w:hAnsi="Times New Roman"/>
                <w:color w:val="000000"/>
                <w:sz w:val="16"/>
                <w:szCs w:val="16"/>
              </w:rPr>
              <w:fldChar w:fldCharType="end"/>
            </w:r>
            <w:r w:rsidRPr="00E55577">
              <w:rPr>
                <w:rFonts w:ascii="Times New Roman" w:eastAsia="Times New Roman" w:hAnsi="Times New Roman"/>
                <w:color w:val="000000"/>
                <w:sz w:val="16"/>
                <w:szCs w:val="16"/>
              </w:rPr>
              <w:t>Global Platform for Sustainable Cities</w:t>
            </w:r>
          </w:p>
        </w:tc>
      </w:tr>
      <w:tr w:rsidR="00D032EF" w:rsidRPr="00E55577" w14:paraId="4AF4E707" w14:textId="77777777" w:rsidTr="00A02CAD">
        <w:trPr>
          <w:trHeight w:val="58"/>
        </w:trPr>
        <w:tc>
          <w:tcPr>
            <w:tcW w:w="964" w:type="pct"/>
            <w:tcBorders>
              <w:top w:val="nil"/>
              <w:left w:val="single" w:sz="4" w:space="0" w:color="auto"/>
              <w:bottom w:val="single" w:sz="4" w:space="0" w:color="auto"/>
              <w:right w:val="single" w:sz="4" w:space="0" w:color="auto"/>
            </w:tcBorders>
            <w:shd w:val="clear" w:color="auto" w:fill="auto"/>
            <w:noWrap/>
            <w:vAlign w:val="bottom"/>
            <w:hideMark/>
          </w:tcPr>
          <w:p w14:paraId="1B928D04" w14:textId="1E13C2CD"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108" w:type="pct"/>
            <w:tcBorders>
              <w:top w:val="nil"/>
              <w:left w:val="nil"/>
              <w:bottom w:val="single" w:sz="4" w:space="0" w:color="auto"/>
              <w:right w:val="single" w:sz="4" w:space="0" w:color="auto"/>
            </w:tcBorders>
            <w:shd w:val="clear" w:color="auto" w:fill="auto"/>
            <w:hideMark/>
          </w:tcPr>
          <w:p w14:paraId="60389823" w14:textId="7724FF7F"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427" w:type="pct"/>
            <w:tcBorders>
              <w:top w:val="nil"/>
              <w:left w:val="nil"/>
              <w:bottom w:val="single" w:sz="4" w:space="0" w:color="auto"/>
              <w:right w:val="single" w:sz="4" w:space="0" w:color="auto"/>
            </w:tcBorders>
            <w:shd w:val="clear" w:color="auto" w:fill="auto"/>
            <w:hideMark/>
          </w:tcPr>
          <w:p w14:paraId="763164B5" w14:textId="616AA0D9" w:rsidR="00D032EF" w:rsidRPr="00E55577" w:rsidRDefault="00D032EF" w:rsidP="00631A6E">
            <w:pPr>
              <w:spacing w:after="0" w:line="240" w:lineRule="auto"/>
              <w:ind w:left="360"/>
              <w:rPr>
                <w:rFonts w:ascii="Times New Roman" w:eastAsia="Times New Roman" w:hAnsi="Times New Roman"/>
                <w:iCs/>
                <w:color w:val="000000"/>
                <w:sz w:val="16"/>
                <w:szCs w:val="16"/>
              </w:rPr>
            </w:pPr>
          </w:p>
        </w:tc>
        <w:tc>
          <w:tcPr>
            <w:tcW w:w="1502" w:type="pct"/>
            <w:tcBorders>
              <w:top w:val="nil"/>
              <w:left w:val="nil"/>
              <w:bottom w:val="single" w:sz="4" w:space="0" w:color="auto"/>
              <w:right w:val="single" w:sz="4" w:space="0" w:color="auto"/>
            </w:tcBorders>
            <w:shd w:val="clear" w:color="auto" w:fill="auto"/>
            <w:hideMark/>
          </w:tcPr>
          <w:p w14:paraId="5FF16678" w14:textId="77777777" w:rsidR="00D032EF" w:rsidRPr="00E55577" w:rsidRDefault="00D032EF" w:rsidP="00631A6E">
            <w:pPr>
              <w:spacing w:after="0" w:line="240" w:lineRule="auto"/>
              <w:ind w:left="360"/>
              <w:rPr>
                <w:rFonts w:ascii="Times New Roman" w:eastAsia="Times New Roman" w:hAnsi="Times New Roman"/>
                <w:color w:val="000000"/>
                <w:sz w:val="16"/>
                <w:szCs w:val="16"/>
              </w:rPr>
            </w:pPr>
            <w:r w:rsidRPr="00E55577">
              <w:rPr>
                <w:rFonts w:ascii="Times New Roman" w:hAnsi="Times New Roman"/>
                <w:color w:val="000000"/>
                <w:sz w:val="16"/>
                <w:szCs w:val="16"/>
              </w:rPr>
              <w:fldChar w:fldCharType="begin">
                <w:ffData>
                  <w:name w:val="IAP_cities"/>
                  <w:enabled/>
                  <w:calcOnExit w:val="0"/>
                  <w:checkBox>
                    <w:sizeAuto/>
                    <w:default w:val="0"/>
                  </w:checkBox>
                </w:ffData>
              </w:fldChar>
            </w:r>
            <w:r w:rsidRPr="00E55577">
              <w:rPr>
                <w:rFonts w:ascii="Times New Roman" w:hAnsi="Times New Roman"/>
                <w:color w:val="000000"/>
                <w:sz w:val="16"/>
                <w:szCs w:val="16"/>
              </w:rPr>
              <w:instrText xml:space="preserve"> FORMCHECKBOX </w:instrText>
            </w:r>
            <w:r w:rsidR="00BA6D53">
              <w:rPr>
                <w:rFonts w:ascii="Times New Roman" w:hAnsi="Times New Roman"/>
                <w:color w:val="000000"/>
                <w:sz w:val="16"/>
                <w:szCs w:val="16"/>
              </w:rPr>
            </w:r>
            <w:r w:rsidR="00BA6D53">
              <w:rPr>
                <w:rFonts w:ascii="Times New Roman" w:hAnsi="Times New Roman"/>
                <w:color w:val="000000"/>
                <w:sz w:val="16"/>
                <w:szCs w:val="16"/>
              </w:rPr>
              <w:fldChar w:fldCharType="separate"/>
            </w:r>
            <w:r w:rsidRPr="00E55577">
              <w:rPr>
                <w:rFonts w:ascii="Times New Roman" w:hAnsi="Times New Roman"/>
                <w:color w:val="000000"/>
                <w:sz w:val="16"/>
                <w:szCs w:val="16"/>
              </w:rPr>
              <w:fldChar w:fldCharType="end"/>
            </w:r>
            <w:r w:rsidRPr="00E55577">
              <w:rPr>
                <w:rFonts w:ascii="Times New Roman" w:eastAsia="Times New Roman" w:hAnsi="Times New Roman"/>
                <w:color w:val="000000"/>
                <w:sz w:val="16"/>
                <w:szCs w:val="16"/>
              </w:rPr>
              <w:t>Urban Resilience</w:t>
            </w:r>
          </w:p>
        </w:tc>
      </w:tr>
      <w:tr w:rsidR="00D032EF" w:rsidRPr="00E55577" w14:paraId="70B69246" w14:textId="77777777" w:rsidTr="00A02CAD">
        <w:trPr>
          <w:trHeight w:val="58"/>
        </w:trPr>
        <w:tc>
          <w:tcPr>
            <w:tcW w:w="964" w:type="pct"/>
            <w:tcBorders>
              <w:top w:val="nil"/>
              <w:left w:val="single" w:sz="4" w:space="0" w:color="auto"/>
              <w:bottom w:val="single" w:sz="4" w:space="0" w:color="auto"/>
              <w:right w:val="single" w:sz="4" w:space="0" w:color="auto"/>
            </w:tcBorders>
            <w:shd w:val="clear" w:color="auto" w:fill="auto"/>
            <w:noWrap/>
            <w:vAlign w:val="bottom"/>
            <w:hideMark/>
          </w:tcPr>
          <w:p w14:paraId="304FE4CA" w14:textId="52A98C75"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108" w:type="pct"/>
            <w:tcBorders>
              <w:top w:val="nil"/>
              <w:left w:val="nil"/>
              <w:bottom w:val="single" w:sz="4" w:space="0" w:color="auto"/>
              <w:right w:val="single" w:sz="4" w:space="0" w:color="auto"/>
            </w:tcBorders>
            <w:shd w:val="clear" w:color="auto" w:fill="auto"/>
            <w:hideMark/>
          </w:tcPr>
          <w:p w14:paraId="0408ECC8" w14:textId="77777777" w:rsidR="00D032EF" w:rsidRPr="00E55577" w:rsidRDefault="00D032EF" w:rsidP="00631A6E">
            <w:pPr>
              <w:spacing w:after="0" w:line="240" w:lineRule="auto"/>
              <w:ind w:left="360"/>
              <w:rPr>
                <w:rFonts w:ascii="Times New Roman" w:eastAsia="Times New Roman" w:hAnsi="Times New Roman"/>
                <w:b/>
                <w:bCs/>
                <w:color w:val="000000"/>
                <w:sz w:val="16"/>
                <w:szCs w:val="16"/>
              </w:rPr>
            </w:pPr>
            <w:r w:rsidRPr="00E55577">
              <w:rPr>
                <w:rFonts w:ascii="Times New Roman" w:hAnsi="Times New Roman"/>
                <w:color w:val="000000"/>
                <w:sz w:val="16"/>
                <w:szCs w:val="16"/>
              </w:rPr>
              <w:fldChar w:fldCharType="begin">
                <w:ffData>
                  <w:name w:val=""/>
                  <w:enabled/>
                  <w:calcOnExit w:val="0"/>
                  <w:checkBox>
                    <w:sizeAuto/>
                    <w:default w:val="1"/>
                  </w:checkBox>
                </w:ffData>
              </w:fldChar>
            </w:r>
            <w:r w:rsidRPr="00E55577">
              <w:rPr>
                <w:rFonts w:ascii="Times New Roman" w:hAnsi="Times New Roman"/>
                <w:color w:val="000000"/>
                <w:sz w:val="16"/>
                <w:szCs w:val="16"/>
              </w:rPr>
              <w:instrText xml:space="preserve"> FORMCHECKBOX </w:instrText>
            </w:r>
            <w:r w:rsidR="00BA6D53">
              <w:rPr>
                <w:rFonts w:ascii="Times New Roman" w:hAnsi="Times New Roman"/>
                <w:color w:val="000000"/>
                <w:sz w:val="16"/>
                <w:szCs w:val="16"/>
              </w:rPr>
            </w:r>
            <w:r w:rsidR="00BA6D53">
              <w:rPr>
                <w:rFonts w:ascii="Times New Roman" w:hAnsi="Times New Roman"/>
                <w:color w:val="000000"/>
                <w:sz w:val="16"/>
                <w:szCs w:val="16"/>
              </w:rPr>
              <w:fldChar w:fldCharType="separate"/>
            </w:r>
            <w:r w:rsidRPr="00E55577">
              <w:rPr>
                <w:rFonts w:ascii="Times New Roman" w:hAnsi="Times New Roman"/>
                <w:color w:val="000000"/>
                <w:sz w:val="16"/>
                <w:szCs w:val="16"/>
              </w:rPr>
              <w:fldChar w:fldCharType="end"/>
            </w:r>
            <w:r w:rsidRPr="00E55577">
              <w:rPr>
                <w:rFonts w:ascii="Times New Roman" w:eastAsia="Times New Roman" w:hAnsi="Times New Roman"/>
                <w:b/>
                <w:bCs/>
                <w:color w:val="000000"/>
                <w:sz w:val="16"/>
                <w:szCs w:val="16"/>
              </w:rPr>
              <w:t>Biodiversity</w:t>
            </w:r>
          </w:p>
        </w:tc>
        <w:tc>
          <w:tcPr>
            <w:tcW w:w="1427" w:type="pct"/>
            <w:tcBorders>
              <w:top w:val="nil"/>
              <w:left w:val="nil"/>
              <w:bottom w:val="single" w:sz="4" w:space="0" w:color="auto"/>
              <w:right w:val="single" w:sz="4" w:space="0" w:color="auto"/>
            </w:tcBorders>
            <w:shd w:val="clear" w:color="auto" w:fill="auto"/>
            <w:hideMark/>
          </w:tcPr>
          <w:p w14:paraId="65706E80" w14:textId="4D7E465C" w:rsidR="00D032EF" w:rsidRPr="00E55577" w:rsidRDefault="00D032EF" w:rsidP="00631A6E">
            <w:pPr>
              <w:spacing w:after="0" w:line="240" w:lineRule="auto"/>
              <w:ind w:left="360"/>
              <w:rPr>
                <w:rFonts w:ascii="Times New Roman" w:eastAsia="Times New Roman" w:hAnsi="Times New Roman"/>
                <w:iCs/>
                <w:color w:val="000000"/>
                <w:sz w:val="16"/>
                <w:szCs w:val="16"/>
              </w:rPr>
            </w:pPr>
          </w:p>
        </w:tc>
        <w:tc>
          <w:tcPr>
            <w:tcW w:w="1502" w:type="pct"/>
            <w:tcBorders>
              <w:top w:val="nil"/>
              <w:left w:val="nil"/>
              <w:bottom w:val="single" w:sz="4" w:space="0" w:color="auto"/>
              <w:right w:val="single" w:sz="4" w:space="0" w:color="auto"/>
            </w:tcBorders>
            <w:shd w:val="clear" w:color="auto" w:fill="auto"/>
            <w:hideMark/>
          </w:tcPr>
          <w:p w14:paraId="254C0708" w14:textId="005E19CF" w:rsidR="00D032EF" w:rsidRPr="00E55577" w:rsidRDefault="00D032EF" w:rsidP="00631A6E">
            <w:pPr>
              <w:spacing w:after="0" w:line="240" w:lineRule="auto"/>
              <w:ind w:left="360"/>
              <w:rPr>
                <w:rFonts w:ascii="Times New Roman" w:eastAsia="Times New Roman" w:hAnsi="Times New Roman"/>
                <w:color w:val="000000"/>
                <w:sz w:val="16"/>
                <w:szCs w:val="16"/>
              </w:rPr>
            </w:pPr>
          </w:p>
        </w:tc>
      </w:tr>
      <w:tr w:rsidR="00D032EF" w:rsidRPr="00E55577" w14:paraId="4ECBF0DC" w14:textId="77777777" w:rsidTr="00A02CAD">
        <w:trPr>
          <w:trHeight w:val="58"/>
        </w:trPr>
        <w:tc>
          <w:tcPr>
            <w:tcW w:w="964" w:type="pct"/>
            <w:tcBorders>
              <w:top w:val="nil"/>
              <w:left w:val="single" w:sz="4" w:space="0" w:color="auto"/>
              <w:bottom w:val="single" w:sz="4" w:space="0" w:color="auto"/>
              <w:right w:val="single" w:sz="4" w:space="0" w:color="auto"/>
            </w:tcBorders>
            <w:shd w:val="clear" w:color="auto" w:fill="auto"/>
            <w:noWrap/>
            <w:vAlign w:val="bottom"/>
            <w:hideMark/>
          </w:tcPr>
          <w:p w14:paraId="27167580" w14:textId="3510BA45"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108" w:type="pct"/>
            <w:tcBorders>
              <w:top w:val="nil"/>
              <w:left w:val="nil"/>
              <w:bottom w:val="single" w:sz="4" w:space="0" w:color="auto"/>
              <w:right w:val="single" w:sz="4" w:space="0" w:color="auto"/>
            </w:tcBorders>
            <w:shd w:val="clear" w:color="auto" w:fill="auto"/>
            <w:hideMark/>
          </w:tcPr>
          <w:p w14:paraId="23A682E6" w14:textId="5DC6B904"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427" w:type="pct"/>
            <w:tcBorders>
              <w:top w:val="nil"/>
              <w:left w:val="nil"/>
              <w:bottom w:val="single" w:sz="4" w:space="0" w:color="auto"/>
              <w:right w:val="single" w:sz="4" w:space="0" w:color="auto"/>
            </w:tcBorders>
            <w:shd w:val="clear" w:color="auto" w:fill="auto"/>
            <w:hideMark/>
          </w:tcPr>
          <w:p w14:paraId="45F86B66" w14:textId="77777777" w:rsidR="00D032EF" w:rsidRPr="00E55577" w:rsidRDefault="00D032EF" w:rsidP="00631A6E">
            <w:pPr>
              <w:spacing w:after="0" w:line="240" w:lineRule="auto"/>
              <w:ind w:left="360"/>
              <w:rPr>
                <w:rFonts w:ascii="Times New Roman" w:eastAsia="Times New Roman" w:hAnsi="Times New Roman"/>
                <w:iCs/>
                <w:color w:val="000000"/>
                <w:sz w:val="16"/>
                <w:szCs w:val="16"/>
              </w:rPr>
            </w:pPr>
            <w:r w:rsidRPr="00E55577">
              <w:rPr>
                <w:rFonts w:ascii="Times New Roman" w:hAnsi="Times New Roman"/>
                <w:color w:val="000000"/>
                <w:sz w:val="16"/>
                <w:szCs w:val="16"/>
              </w:rPr>
              <w:fldChar w:fldCharType="begin">
                <w:ffData>
                  <w:name w:val=""/>
                  <w:enabled/>
                  <w:calcOnExit w:val="0"/>
                  <w:checkBox>
                    <w:sizeAuto/>
                    <w:default w:val="1"/>
                  </w:checkBox>
                </w:ffData>
              </w:fldChar>
            </w:r>
            <w:r w:rsidRPr="00E55577">
              <w:rPr>
                <w:rFonts w:ascii="Times New Roman" w:hAnsi="Times New Roman"/>
                <w:color w:val="000000"/>
                <w:sz w:val="16"/>
                <w:szCs w:val="16"/>
              </w:rPr>
              <w:instrText xml:space="preserve"> FORMCHECKBOX </w:instrText>
            </w:r>
            <w:r w:rsidR="00BA6D53">
              <w:rPr>
                <w:rFonts w:ascii="Times New Roman" w:hAnsi="Times New Roman"/>
                <w:color w:val="000000"/>
                <w:sz w:val="16"/>
                <w:szCs w:val="16"/>
              </w:rPr>
            </w:r>
            <w:r w:rsidR="00BA6D53">
              <w:rPr>
                <w:rFonts w:ascii="Times New Roman" w:hAnsi="Times New Roman"/>
                <w:color w:val="000000"/>
                <w:sz w:val="16"/>
                <w:szCs w:val="16"/>
              </w:rPr>
              <w:fldChar w:fldCharType="separate"/>
            </w:r>
            <w:r w:rsidRPr="00E55577">
              <w:rPr>
                <w:rFonts w:ascii="Times New Roman" w:hAnsi="Times New Roman"/>
                <w:color w:val="000000"/>
                <w:sz w:val="16"/>
                <w:szCs w:val="16"/>
              </w:rPr>
              <w:fldChar w:fldCharType="end"/>
            </w:r>
            <w:r w:rsidRPr="00E55577">
              <w:rPr>
                <w:rFonts w:ascii="Times New Roman" w:eastAsia="Times New Roman" w:hAnsi="Times New Roman"/>
                <w:iCs/>
                <w:color w:val="000000"/>
                <w:sz w:val="16"/>
                <w:szCs w:val="16"/>
              </w:rPr>
              <w:t>Protected Areas and Landscapes</w:t>
            </w:r>
          </w:p>
        </w:tc>
        <w:tc>
          <w:tcPr>
            <w:tcW w:w="1502" w:type="pct"/>
            <w:tcBorders>
              <w:top w:val="nil"/>
              <w:left w:val="nil"/>
              <w:bottom w:val="single" w:sz="4" w:space="0" w:color="auto"/>
              <w:right w:val="single" w:sz="4" w:space="0" w:color="auto"/>
            </w:tcBorders>
            <w:shd w:val="clear" w:color="auto" w:fill="auto"/>
            <w:hideMark/>
          </w:tcPr>
          <w:p w14:paraId="663D0A95" w14:textId="2BB4AF69" w:rsidR="00D032EF" w:rsidRPr="00E55577" w:rsidRDefault="00D032EF" w:rsidP="00631A6E">
            <w:pPr>
              <w:spacing w:after="0" w:line="240" w:lineRule="auto"/>
              <w:ind w:left="360"/>
              <w:rPr>
                <w:rFonts w:ascii="Times New Roman" w:eastAsia="Times New Roman" w:hAnsi="Times New Roman"/>
                <w:color w:val="000000"/>
                <w:sz w:val="16"/>
                <w:szCs w:val="16"/>
              </w:rPr>
            </w:pPr>
          </w:p>
        </w:tc>
      </w:tr>
      <w:tr w:rsidR="00D032EF" w:rsidRPr="00E55577" w14:paraId="786A25BC" w14:textId="77777777" w:rsidTr="00A02CAD">
        <w:trPr>
          <w:trHeight w:val="58"/>
        </w:trPr>
        <w:tc>
          <w:tcPr>
            <w:tcW w:w="964" w:type="pct"/>
            <w:tcBorders>
              <w:top w:val="nil"/>
              <w:left w:val="single" w:sz="4" w:space="0" w:color="auto"/>
              <w:bottom w:val="single" w:sz="4" w:space="0" w:color="auto"/>
              <w:right w:val="single" w:sz="4" w:space="0" w:color="auto"/>
            </w:tcBorders>
            <w:shd w:val="clear" w:color="auto" w:fill="auto"/>
            <w:noWrap/>
            <w:vAlign w:val="bottom"/>
            <w:hideMark/>
          </w:tcPr>
          <w:p w14:paraId="00E415FF" w14:textId="4DBA2AA2"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108" w:type="pct"/>
            <w:tcBorders>
              <w:top w:val="nil"/>
              <w:left w:val="nil"/>
              <w:bottom w:val="single" w:sz="4" w:space="0" w:color="auto"/>
              <w:right w:val="single" w:sz="4" w:space="0" w:color="auto"/>
            </w:tcBorders>
            <w:shd w:val="clear" w:color="auto" w:fill="auto"/>
            <w:hideMark/>
          </w:tcPr>
          <w:p w14:paraId="492C8498" w14:textId="7A025A5F"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427" w:type="pct"/>
            <w:tcBorders>
              <w:top w:val="nil"/>
              <w:left w:val="nil"/>
              <w:bottom w:val="single" w:sz="4" w:space="0" w:color="auto"/>
              <w:right w:val="single" w:sz="4" w:space="0" w:color="auto"/>
            </w:tcBorders>
            <w:shd w:val="clear" w:color="auto" w:fill="auto"/>
            <w:hideMark/>
          </w:tcPr>
          <w:p w14:paraId="4BE79476" w14:textId="4751E054" w:rsidR="00D032EF" w:rsidRPr="00E55577" w:rsidRDefault="00D032EF" w:rsidP="00631A6E">
            <w:pPr>
              <w:spacing w:after="0" w:line="240" w:lineRule="auto"/>
              <w:ind w:left="360"/>
              <w:rPr>
                <w:rFonts w:ascii="Times New Roman" w:eastAsia="Times New Roman" w:hAnsi="Times New Roman"/>
                <w:iCs/>
                <w:color w:val="000000"/>
                <w:sz w:val="16"/>
                <w:szCs w:val="16"/>
              </w:rPr>
            </w:pPr>
          </w:p>
        </w:tc>
        <w:tc>
          <w:tcPr>
            <w:tcW w:w="1502" w:type="pct"/>
            <w:tcBorders>
              <w:top w:val="nil"/>
              <w:left w:val="nil"/>
              <w:bottom w:val="single" w:sz="4" w:space="0" w:color="auto"/>
              <w:right w:val="single" w:sz="4" w:space="0" w:color="auto"/>
            </w:tcBorders>
            <w:shd w:val="clear" w:color="auto" w:fill="auto"/>
            <w:hideMark/>
          </w:tcPr>
          <w:p w14:paraId="0E373EA0" w14:textId="77777777" w:rsidR="00D032EF" w:rsidRPr="00E55577" w:rsidRDefault="00D032EF" w:rsidP="00631A6E">
            <w:pPr>
              <w:spacing w:after="0" w:line="240" w:lineRule="auto"/>
              <w:ind w:left="360"/>
              <w:rPr>
                <w:rFonts w:ascii="Times New Roman" w:eastAsia="Times New Roman" w:hAnsi="Times New Roman"/>
                <w:color w:val="000000"/>
                <w:sz w:val="16"/>
                <w:szCs w:val="16"/>
              </w:rPr>
            </w:pPr>
            <w:r w:rsidRPr="00E55577">
              <w:rPr>
                <w:rFonts w:ascii="Times New Roman" w:hAnsi="Times New Roman"/>
                <w:color w:val="000000"/>
                <w:sz w:val="16"/>
                <w:szCs w:val="16"/>
              </w:rPr>
              <w:fldChar w:fldCharType="begin">
                <w:ffData>
                  <w:name w:val=""/>
                  <w:enabled/>
                  <w:calcOnExit w:val="0"/>
                  <w:checkBox>
                    <w:sizeAuto/>
                    <w:default w:val="1"/>
                  </w:checkBox>
                </w:ffData>
              </w:fldChar>
            </w:r>
            <w:r w:rsidRPr="00E55577">
              <w:rPr>
                <w:rFonts w:ascii="Times New Roman" w:hAnsi="Times New Roman"/>
                <w:color w:val="000000"/>
                <w:sz w:val="16"/>
                <w:szCs w:val="16"/>
              </w:rPr>
              <w:instrText xml:space="preserve"> FORMCHECKBOX </w:instrText>
            </w:r>
            <w:r w:rsidR="00BA6D53">
              <w:rPr>
                <w:rFonts w:ascii="Times New Roman" w:hAnsi="Times New Roman"/>
                <w:color w:val="000000"/>
                <w:sz w:val="16"/>
                <w:szCs w:val="16"/>
              </w:rPr>
            </w:r>
            <w:r w:rsidR="00BA6D53">
              <w:rPr>
                <w:rFonts w:ascii="Times New Roman" w:hAnsi="Times New Roman"/>
                <w:color w:val="000000"/>
                <w:sz w:val="16"/>
                <w:szCs w:val="16"/>
              </w:rPr>
              <w:fldChar w:fldCharType="separate"/>
            </w:r>
            <w:r w:rsidRPr="00E55577">
              <w:rPr>
                <w:rFonts w:ascii="Times New Roman" w:hAnsi="Times New Roman"/>
                <w:color w:val="000000"/>
                <w:sz w:val="16"/>
                <w:szCs w:val="16"/>
              </w:rPr>
              <w:fldChar w:fldCharType="end"/>
            </w:r>
            <w:r w:rsidRPr="00E55577">
              <w:rPr>
                <w:rFonts w:ascii="Times New Roman" w:eastAsia="Times New Roman" w:hAnsi="Times New Roman"/>
                <w:color w:val="000000"/>
                <w:sz w:val="16"/>
                <w:szCs w:val="16"/>
              </w:rPr>
              <w:t>Terrestrial Protected Areas</w:t>
            </w:r>
          </w:p>
        </w:tc>
      </w:tr>
      <w:tr w:rsidR="00D032EF" w:rsidRPr="00E55577" w14:paraId="33A4C916" w14:textId="77777777" w:rsidTr="00A02CAD">
        <w:trPr>
          <w:trHeight w:val="58"/>
        </w:trPr>
        <w:tc>
          <w:tcPr>
            <w:tcW w:w="964" w:type="pct"/>
            <w:tcBorders>
              <w:top w:val="nil"/>
              <w:left w:val="single" w:sz="4" w:space="0" w:color="auto"/>
              <w:bottom w:val="single" w:sz="4" w:space="0" w:color="auto"/>
              <w:right w:val="single" w:sz="4" w:space="0" w:color="auto"/>
            </w:tcBorders>
            <w:shd w:val="clear" w:color="auto" w:fill="auto"/>
            <w:noWrap/>
            <w:vAlign w:val="bottom"/>
            <w:hideMark/>
          </w:tcPr>
          <w:p w14:paraId="1B36A48C" w14:textId="2B17CD0F"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108" w:type="pct"/>
            <w:tcBorders>
              <w:top w:val="nil"/>
              <w:left w:val="nil"/>
              <w:bottom w:val="single" w:sz="4" w:space="0" w:color="auto"/>
              <w:right w:val="single" w:sz="4" w:space="0" w:color="auto"/>
            </w:tcBorders>
            <w:shd w:val="clear" w:color="auto" w:fill="auto"/>
            <w:hideMark/>
          </w:tcPr>
          <w:p w14:paraId="1A533D18" w14:textId="4B228A6C"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427" w:type="pct"/>
            <w:tcBorders>
              <w:top w:val="nil"/>
              <w:left w:val="nil"/>
              <w:bottom w:val="single" w:sz="4" w:space="0" w:color="auto"/>
              <w:right w:val="single" w:sz="4" w:space="0" w:color="auto"/>
            </w:tcBorders>
            <w:shd w:val="clear" w:color="auto" w:fill="auto"/>
            <w:hideMark/>
          </w:tcPr>
          <w:p w14:paraId="065B77F8" w14:textId="07252023" w:rsidR="00D032EF" w:rsidRPr="00E55577" w:rsidRDefault="00D032EF" w:rsidP="00631A6E">
            <w:pPr>
              <w:spacing w:after="0" w:line="240" w:lineRule="auto"/>
              <w:ind w:left="360"/>
              <w:rPr>
                <w:rFonts w:ascii="Times New Roman" w:eastAsia="Times New Roman" w:hAnsi="Times New Roman"/>
                <w:iCs/>
                <w:color w:val="000000"/>
                <w:sz w:val="16"/>
                <w:szCs w:val="16"/>
              </w:rPr>
            </w:pPr>
          </w:p>
        </w:tc>
        <w:tc>
          <w:tcPr>
            <w:tcW w:w="1502" w:type="pct"/>
            <w:tcBorders>
              <w:top w:val="nil"/>
              <w:left w:val="nil"/>
              <w:bottom w:val="single" w:sz="4" w:space="0" w:color="auto"/>
              <w:right w:val="single" w:sz="4" w:space="0" w:color="auto"/>
            </w:tcBorders>
            <w:shd w:val="clear" w:color="auto" w:fill="auto"/>
            <w:hideMark/>
          </w:tcPr>
          <w:p w14:paraId="7E162C0C" w14:textId="77777777" w:rsidR="00D032EF" w:rsidRPr="00E55577" w:rsidRDefault="00D032EF" w:rsidP="00631A6E">
            <w:pPr>
              <w:spacing w:after="0" w:line="240" w:lineRule="auto"/>
              <w:ind w:left="360"/>
              <w:rPr>
                <w:rFonts w:ascii="Times New Roman" w:eastAsia="Times New Roman" w:hAnsi="Times New Roman"/>
                <w:color w:val="000000"/>
                <w:sz w:val="16"/>
                <w:szCs w:val="16"/>
              </w:rPr>
            </w:pPr>
            <w:r w:rsidRPr="00E55577">
              <w:rPr>
                <w:rFonts w:ascii="Times New Roman" w:hAnsi="Times New Roman"/>
                <w:color w:val="000000"/>
                <w:sz w:val="16"/>
                <w:szCs w:val="16"/>
              </w:rPr>
              <w:fldChar w:fldCharType="begin">
                <w:ffData>
                  <w:name w:val="IAP_cities"/>
                  <w:enabled/>
                  <w:calcOnExit w:val="0"/>
                  <w:checkBox>
                    <w:sizeAuto/>
                    <w:default w:val="0"/>
                  </w:checkBox>
                </w:ffData>
              </w:fldChar>
            </w:r>
            <w:r w:rsidRPr="00E55577">
              <w:rPr>
                <w:rFonts w:ascii="Times New Roman" w:hAnsi="Times New Roman"/>
                <w:color w:val="000000"/>
                <w:sz w:val="16"/>
                <w:szCs w:val="16"/>
              </w:rPr>
              <w:instrText xml:space="preserve"> FORMCHECKBOX </w:instrText>
            </w:r>
            <w:r w:rsidR="00BA6D53">
              <w:rPr>
                <w:rFonts w:ascii="Times New Roman" w:hAnsi="Times New Roman"/>
                <w:color w:val="000000"/>
                <w:sz w:val="16"/>
                <w:szCs w:val="16"/>
              </w:rPr>
            </w:r>
            <w:r w:rsidR="00BA6D53">
              <w:rPr>
                <w:rFonts w:ascii="Times New Roman" w:hAnsi="Times New Roman"/>
                <w:color w:val="000000"/>
                <w:sz w:val="16"/>
                <w:szCs w:val="16"/>
              </w:rPr>
              <w:fldChar w:fldCharType="separate"/>
            </w:r>
            <w:r w:rsidRPr="00E55577">
              <w:rPr>
                <w:rFonts w:ascii="Times New Roman" w:hAnsi="Times New Roman"/>
                <w:color w:val="000000"/>
                <w:sz w:val="16"/>
                <w:szCs w:val="16"/>
              </w:rPr>
              <w:fldChar w:fldCharType="end"/>
            </w:r>
            <w:r w:rsidRPr="00E55577">
              <w:rPr>
                <w:rFonts w:ascii="Times New Roman" w:eastAsia="Times New Roman" w:hAnsi="Times New Roman"/>
                <w:color w:val="000000"/>
                <w:sz w:val="16"/>
                <w:szCs w:val="16"/>
              </w:rPr>
              <w:t>Coastal and Marine Protected Areas</w:t>
            </w:r>
          </w:p>
        </w:tc>
      </w:tr>
      <w:tr w:rsidR="00D032EF" w:rsidRPr="00E55577" w14:paraId="1A20FC68" w14:textId="77777777" w:rsidTr="00A02CAD">
        <w:trPr>
          <w:trHeight w:val="58"/>
        </w:trPr>
        <w:tc>
          <w:tcPr>
            <w:tcW w:w="964" w:type="pct"/>
            <w:tcBorders>
              <w:top w:val="nil"/>
              <w:left w:val="single" w:sz="4" w:space="0" w:color="auto"/>
              <w:bottom w:val="single" w:sz="4" w:space="0" w:color="auto"/>
              <w:right w:val="single" w:sz="4" w:space="0" w:color="auto"/>
            </w:tcBorders>
            <w:shd w:val="clear" w:color="auto" w:fill="auto"/>
            <w:noWrap/>
            <w:vAlign w:val="bottom"/>
            <w:hideMark/>
          </w:tcPr>
          <w:p w14:paraId="53C32D3A" w14:textId="364E9C75"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108" w:type="pct"/>
            <w:tcBorders>
              <w:top w:val="nil"/>
              <w:left w:val="nil"/>
              <w:bottom w:val="single" w:sz="4" w:space="0" w:color="auto"/>
              <w:right w:val="single" w:sz="4" w:space="0" w:color="auto"/>
            </w:tcBorders>
            <w:shd w:val="clear" w:color="auto" w:fill="auto"/>
            <w:hideMark/>
          </w:tcPr>
          <w:p w14:paraId="01AAFAEB" w14:textId="00D501C2"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427" w:type="pct"/>
            <w:tcBorders>
              <w:top w:val="nil"/>
              <w:left w:val="nil"/>
              <w:bottom w:val="single" w:sz="4" w:space="0" w:color="auto"/>
              <w:right w:val="single" w:sz="4" w:space="0" w:color="auto"/>
            </w:tcBorders>
            <w:shd w:val="clear" w:color="auto" w:fill="auto"/>
            <w:hideMark/>
          </w:tcPr>
          <w:p w14:paraId="1768AB9E" w14:textId="06B12D5F" w:rsidR="00D032EF" w:rsidRPr="00E55577" w:rsidRDefault="00D032EF" w:rsidP="00631A6E">
            <w:pPr>
              <w:spacing w:after="0" w:line="240" w:lineRule="auto"/>
              <w:ind w:left="360"/>
              <w:rPr>
                <w:rFonts w:ascii="Times New Roman" w:eastAsia="Times New Roman" w:hAnsi="Times New Roman"/>
                <w:iCs/>
                <w:color w:val="000000"/>
                <w:sz w:val="16"/>
                <w:szCs w:val="16"/>
              </w:rPr>
            </w:pPr>
          </w:p>
        </w:tc>
        <w:tc>
          <w:tcPr>
            <w:tcW w:w="1502" w:type="pct"/>
            <w:tcBorders>
              <w:top w:val="nil"/>
              <w:left w:val="nil"/>
              <w:bottom w:val="single" w:sz="4" w:space="0" w:color="auto"/>
              <w:right w:val="single" w:sz="4" w:space="0" w:color="auto"/>
            </w:tcBorders>
            <w:shd w:val="clear" w:color="auto" w:fill="auto"/>
            <w:hideMark/>
          </w:tcPr>
          <w:p w14:paraId="258C8041" w14:textId="77777777" w:rsidR="00D032EF" w:rsidRPr="00E55577" w:rsidRDefault="00D032EF" w:rsidP="00631A6E">
            <w:pPr>
              <w:spacing w:after="0" w:line="240" w:lineRule="auto"/>
              <w:ind w:left="360"/>
              <w:rPr>
                <w:rFonts w:ascii="Times New Roman" w:eastAsia="Times New Roman" w:hAnsi="Times New Roman"/>
                <w:color w:val="000000"/>
                <w:sz w:val="16"/>
                <w:szCs w:val="16"/>
              </w:rPr>
            </w:pPr>
            <w:r w:rsidRPr="00E55577">
              <w:rPr>
                <w:rFonts w:ascii="Times New Roman" w:hAnsi="Times New Roman"/>
                <w:color w:val="000000"/>
                <w:sz w:val="16"/>
                <w:szCs w:val="16"/>
              </w:rPr>
              <w:fldChar w:fldCharType="begin">
                <w:ffData>
                  <w:name w:val=""/>
                  <w:enabled/>
                  <w:calcOnExit w:val="0"/>
                  <w:checkBox>
                    <w:sizeAuto/>
                    <w:default w:val="1"/>
                  </w:checkBox>
                </w:ffData>
              </w:fldChar>
            </w:r>
            <w:r w:rsidRPr="00E55577">
              <w:rPr>
                <w:rFonts w:ascii="Times New Roman" w:hAnsi="Times New Roman"/>
                <w:color w:val="000000"/>
                <w:sz w:val="16"/>
                <w:szCs w:val="16"/>
              </w:rPr>
              <w:instrText xml:space="preserve"> FORMCHECKBOX </w:instrText>
            </w:r>
            <w:r w:rsidR="00BA6D53">
              <w:rPr>
                <w:rFonts w:ascii="Times New Roman" w:hAnsi="Times New Roman"/>
                <w:color w:val="000000"/>
                <w:sz w:val="16"/>
                <w:szCs w:val="16"/>
              </w:rPr>
            </w:r>
            <w:r w:rsidR="00BA6D53">
              <w:rPr>
                <w:rFonts w:ascii="Times New Roman" w:hAnsi="Times New Roman"/>
                <w:color w:val="000000"/>
                <w:sz w:val="16"/>
                <w:szCs w:val="16"/>
              </w:rPr>
              <w:fldChar w:fldCharType="separate"/>
            </w:r>
            <w:r w:rsidRPr="00E55577">
              <w:rPr>
                <w:rFonts w:ascii="Times New Roman" w:hAnsi="Times New Roman"/>
                <w:color w:val="000000"/>
                <w:sz w:val="16"/>
                <w:szCs w:val="16"/>
              </w:rPr>
              <w:fldChar w:fldCharType="end"/>
            </w:r>
            <w:r w:rsidRPr="00E55577">
              <w:rPr>
                <w:rFonts w:ascii="Times New Roman" w:eastAsia="Times New Roman" w:hAnsi="Times New Roman"/>
                <w:color w:val="000000"/>
                <w:sz w:val="16"/>
                <w:szCs w:val="16"/>
              </w:rPr>
              <w:t>Productive Landscapes</w:t>
            </w:r>
          </w:p>
        </w:tc>
      </w:tr>
      <w:tr w:rsidR="00D032EF" w:rsidRPr="00E55577" w14:paraId="27DB822C" w14:textId="77777777" w:rsidTr="00A02CAD">
        <w:trPr>
          <w:trHeight w:val="58"/>
        </w:trPr>
        <w:tc>
          <w:tcPr>
            <w:tcW w:w="964" w:type="pct"/>
            <w:tcBorders>
              <w:top w:val="nil"/>
              <w:left w:val="single" w:sz="4" w:space="0" w:color="auto"/>
              <w:bottom w:val="single" w:sz="4" w:space="0" w:color="auto"/>
              <w:right w:val="single" w:sz="4" w:space="0" w:color="auto"/>
            </w:tcBorders>
            <w:shd w:val="clear" w:color="auto" w:fill="auto"/>
            <w:noWrap/>
            <w:vAlign w:val="bottom"/>
            <w:hideMark/>
          </w:tcPr>
          <w:p w14:paraId="7E7FDD7F" w14:textId="56264A56"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108" w:type="pct"/>
            <w:tcBorders>
              <w:top w:val="nil"/>
              <w:left w:val="nil"/>
              <w:bottom w:val="single" w:sz="4" w:space="0" w:color="auto"/>
              <w:right w:val="single" w:sz="4" w:space="0" w:color="auto"/>
            </w:tcBorders>
            <w:shd w:val="clear" w:color="auto" w:fill="auto"/>
            <w:hideMark/>
          </w:tcPr>
          <w:p w14:paraId="0A61486D" w14:textId="15FEACC2"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427" w:type="pct"/>
            <w:tcBorders>
              <w:top w:val="nil"/>
              <w:left w:val="nil"/>
              <w:bottom w:val="single" w:sz="4" w:space="0" w:color="auto"/>
              <w:right w:val="single" w:sz="4" w:space="0" w:color="auto"/>
            </w:tcBorders>
            <w:shd w:val="clear" w:color="auto" w:fill="auto"/>
            <w:hideMark/>
          </w:tcPr>
          <w:p w14:paraId="512437AB" w14:textId="663652A9" w:rsidR="00D032EF" w:rsidRPr="00E55577" w:rsidRDefault="00D032EF" w:rsidP="00631A6E">
            <w:pPr>
              <w:spacing w:after="0" w:line="240" w:lineRule="auto"/>
              <w:ind w:left="360"/>
              <w:rPr>
                <w:rFonts w:ascii="Times New Roman" w:eastAsia="Times New Roman" w:hAnsi="Times New Roman"/>
                <w:iCs/>
                <w:color w:val="000000"/>
                <w:sz w:val="16"/>
                <w:szCs w:val="16"/>
              </w:rPr>
            </w:pPr>
          </w:p>
        </w:tc>
        <w:tc>
          <w:tcPr>
            <w:tcW w:w="1502" w:type="pct"/>
            <w:tcBorders>
              <w:top w:val="nil"/>
              <w:left w:val="nil"/>
              <w:bottom w:val="single" w:sz="4" w:space="0" w:color="auto"/>
              <w:right w:val="single" w:sz="4" w:space="0" w:color="auto"/>
            </w:tcBorders>
            <w:shd w:val="clear" w:color="auto" w:fill="auto"/>
            <w:hideMark/>
          </w:tcPr>
          <w:p w14:paraId="75786C31" w14:textId="77777777" w:rsidR="00D032EF" w:rsidRPr="00E55577" w:rsidRDefault="00D032EF" w:rsidP="00631A6E">
            <w:pPr>
              <w:spacing w:after="0" w:line="240" w:lineRule="auto"/>
              <w:ind w:left="360"/>
              <w:rPr>
                <w:rFonts w:ascii="Times New Roman" w:eastAsia="Times New Roman" w:hAnsi="Times New Roman"/>
                <w:color w:val="000000"/>
                <w:sz w:val="16"/>
                <w:szCs w:val="16"/>
              </w:rPr>
            </w:pPr>
            <w:r w:rsidRPr="00E55577">
              <w:rPr>
                <w:rFonts w:ascii="Times New Roman" w:hAnsi="Times New Roman"/>
                <w:color w:val="000000"/>
                <w:sz w:val="16"/>
                <w:szCs w:val="16"/>
              </w:rPr>
              <w:fldChar w:fldCharType="begin">
                <w:ffData>
                  <w:name w:val="IAP_cities"/>
                  <w:enabled/>
                  <w:calcOnExit w:val="0"/>
                  <w:checkBox>
                    <w:sizeAuto/>
                    <w:default w:val="0"/>
                  </w:checkBox>
                </w:ffData>
              </w:fldChar>
            </w:r>
            <w:r w:rsidRPr="00E55577">
              <w:rPr>
                <w:rFonts w:ascii="Times New Roman" w:hAnsi="Times New Roman"/>
                <w:color w:val="000000"/>
                <w:sz w:val="16"/>
                <w:szCs w:val="16"/>
              </w:rPr>
              <w:instrText xml:space="preserve"> FORMCHECKBOX </w:instrText>
            </w:r>
            <w:r w:rsidR="00BA6D53">
              <w:rPr>
                <w:rFonts w:ascii="Times New Roman" w:hAnsi="Times New Roman"/>
                <w:color w:val="000000"/>
                <w:sz w:val="16"/>
                <w:szCs w:val="16"/>
              </w:rPr>
            </w:r>
            <w:r w:rsidR="00BA6D53">
              <w:rPr>
                <w:rFonts w:ascii="Times New Roman" w:hAnsi="Times New Roman"/>
                <w:color w:val="000000"/>
                <w:sz w:val="16"/>
                <w:szCs w:val="16"/>
              </w:rPr>
              <w:fldChar w:fldCharType="separate"/>
            </w:r>
            <w:r w:rsidRPr="00E55577">
              <w:rPr>
                <w:rFonts w:ascii="Times New Roman" w:hAnsi="Times New Roman"/>
                <w:color w:val="000000"/>
                <w:sz w:val="16"/>
                <w:szCs w:val="16"/>
              </w:rPr>
              <w:fldChar w:fldCharType="end"/>
            </w:r>
            <w:r w:rsidRPr="00E55577">
              <w:rPr>
                <w:rFonts w:ascii="Times New Roman" w:eastAsia="Times New Roman" w:hAnsi="Times New Roman"/>
                <w:color w:val="000000"/>
                <w:sz w:val="16"/>
                <w:szCs w:val="16"/>
              </w:rPr>
              <w:t>Productive Seascapes</w:t>
            </w:r>
          </w:p>
        </w:tc>
      </w:tr>
      <w:tr w:rsidR="00D032EF" w:rsidRPr="00E55577" w14:paraId="15915992" w14:textId="77777777" w:rsidTr="00A02CAD">
        <w:trPr>
          <w:trHeight w:val="251"/>
        </w:trPr>
        <w:tc>
          <w:tcPr>
            <w:tcW w:w="964" w:type="pct"/>
            <w:tcBorders>
              <w:top w:val="nil"/>
              <w:left w:val="single" w:sz="4" w:space="0" w:color="auto"/>
              <w:bottom w:val="single" w:sz="4" w:space="0" w:color="auto"/>
              <w:right w:val="single" w:sz="4" w:space="0" w:color="auto"/>
            </w:tcBorders>
            <w:shd w:val="clear" w:color="auto" w:fill="auto"/>
            <w:noWrap/>
            <w:vAlign w:val="bottom"/>
            <w:hideMark/>
          </w:tcPr>
          <w:p w14:paraId="2B1D9AE4" w14:textId="4D0E0279"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108" w:type="pct"/>
            <w:tcBorders>
              <w:top w:val="nil"/>
              <w:left w:val="nil"/>
              <w:bottom w:val="single" w:sz="4" w:space="0" w:color="auto"/>
              <w:right w:val="single" w:sz="4" w:space="0" w:color="auto"/>
            </w:tcBorders>
            <w:shd w:val="clear" w:color="auto" w:fill="auto"/>
            <w:hideMark/>
          </w:tcPr>
          <w:p w14:paraId="29CBEC8E" w14:textId="2D81B712"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427" w:type="pct"/>
            <w:tcBorders>
              <w:top w:val="nil"/>
              <w:left w:val="nil"/>
              <w:bottom w:val="single" w:sz="4" w:space="0" w:color="auto"/>
              <w:right w:val="single" w:sz="4" w:space="0" w:color="auto"/>
            </w:tcBorders>
            <w:shd w:val="clear" w:color="auto" w:fill="auto"/>
            <w:hideMark/>
          </w:tcPr>
          <w:p w14:paraId="0F3EC141" w14:textId="64590295" w:rsidR="00D032EF" w:rsidRPr="00E55577" w:rsidRDefault="00D032EF" w:rsidP="00631A6E">
            <w:pPr>
              <w:spacing w:after="0" w:line="240" w:lineRule="auto"/>
              <w:ind w:left="360"/>
              <w:rPr>
                <w:rFonts w:ascii="Times New Roman" w:eastAsia="Times New Roman" w:hAnsi="Times New Roman"/>
                <w:iCs/>
                <w:color w:val="000000"/>
                <w:sz w:val="16"/>
                <w:szCs w:val="16"/>
              </w:rPr>
            </w:pPr>
          </w:p>
        </w:tc>
        <w:tc>
          <w:tcPr>
            <w:tcW w:w="1502" w:type="pct"/>
            <w:tcBorders>
              <w:top w:val="nil"/>
              <w:left w:val="nil"/>
              <w:bottom w:val="single" w:sz="4" w:space="0" w:color="auto"/>
              <w:right w:val="single" w:sz="4" w:space="0" w:color="auto"/>
            </w:tcBorders>
            <w:shd w:val="clear" w:color="auto" w:fill="auto"/>
            <w:hideMark/>
          </w:tcPr>
          <w:p w14:paraId="7588A0E5" w14:textId="77777777" w:rsidR="00D032EF" w:rsidRPr="00E55577" w:rsidRDefault="00D032EF" w:rsidP="00631A6E">
            <w:pPr>
              <w:spacing w:after="0" w:line="240" w:lineRule="auto"/>
              <w:ind w:left="360"/>
              <w:rPr>
                <w:rFonts w:ascii="Times New Roman" w:eastAsia="Times New Roman" w:hAnsi="Times New Roman"/>
                <w:color w:val="000000"/>
                <w:sz w:val="16"/>
                <w:szCs w:val="16"/>
              </w:rPr>
            </w:pPr>
            <w:r w:rsidRPr="00E55577">
              <w:rPr>
                <w:rFonts w:ascii="Times New Roman" w:hAnsi="Times New Roman"/>
                <w:color w:val="000000"/>
                <w:sz w:val="16"/>
                <w:szCs w:val="16"/>
              </w:rPr>
              <w:fldChar w:fldCharType="begin">
                <w:ffData>
                  <w:name w:val="IAP_cities"/>
                  <w:enabled/>
                  <w:calcOnExit w:val="0"/>
                  <w:checkBox>
                    <w:sizeAuto/>
                    <w:default w:val="0"/>
                  </w:checkBox>
                </w:ffData>
              </w:fldChar>
            </w:r>
            <w:r w:rsidRPr="00E55577">
              <w:rPr>
                <w:rFonts w:ascii="Times New Roman" w:hAnsi="Times New Roman"/>
                <w:color w:val="000000"/>
                <w:sz w:val="16"/>
                <w:szCs w:val="16"/>
              </w:rPr>
              <w:instrText xml:space="preserve"> FORMCHECKBOX </w:instrText>
            </w:r>
            <w:r w:rsidR="00BA6D53">
              <w:rPr>
                <w:rFonts w:ascii="Times New Roman" w:hAnsi="Times New Roman"/>
                <w:color w:val="000000"/>
                <w:sz w:val="16"/>
                <w:szCs w:val="16"/>
              </w:rPr>
            </w:r>
            <w:r w:rsidR="00BA6D53">
              <w:rPr>
                <w:rFonts w:ascii="Times New Roman" w:hAnsi="Times New Roman"/>
                <w:color w:val="000000"/>
                <w:sz w:val="16"/>
                <w:szCs w:val="16"/>
              </w:rPr>
              <w:fldChar w:fldCharType="separate"/>
            </w:r>
            <w:r w:rsidRPr="00E55577">
              <w:rPr>
                <w:rFonts w:ascii="Times New Roman" w:hAnsi="Times New Roman"/>
                <w:color w:val="000000"/>
                <w:sz w:val="16"/>
                <w:szCs w:val="16"/>
              </w:rPr>
              <w:fldChar w:fldCharType="end"/>
            </w:r>
            <w:r w:rsidRPr="00E55577">
              <w:rPr>
                <w:rFonts w:ascii="Times New Roman" w:eastAsia="Times New Roman" w:hAnsi="Times New Roman"/>
                <w:color w:val="000000"/>
                <w:sz w:val="16"/>
                <w:szCs w:val="16"/>
              </w:rPr>
              <w:t>Community Based Natural Resource Management</w:t>
            </w:r>
          </w:p>
        </w:tc>
      </w:tr>
      <w:tr w:rsidR="00D032EF" w:rsidRPr="00E55577" w14:paraId="7387D6A0" w14:textId="77777777" w:rsidTr="00A02CAD">
        <w:trPr>
          <w:trHeight w:val="71"/>
        </w:trPr>
        <w:tc>
          <w:tcPr>
            <w:tcW w:w="964" w:type="pct"/>
            <w:tcBorders>
              <w:top w:val="nil"/>
              <w:left w:val="single" w:sz="4" w:space="0" w:color="auto"/>
              <w:bottom w:val="single" w:sz="4" w:space="0" w:color="auto"/>
              <w:right w:val="single" w:sz="4" w:space="0" w:color="auto"/>
            </w:tcBorders>
            <w:shd w:val="clear" w:color="auto" w:fill="auto"/>
            <w:noWrap/>
            <w:vAlign w:val="bottom"/>
            <w:hideMark/>
          </w:tcPr>
          <w:p w14:paraId="0425EA91" w14:textId="45C4EE30"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108" w:type="pct"/>
            <w:tcBorders>
              <w:top w:val="nil"/>
              <w:left w:val="nil"/>
              <w:bottom w:val="single" w:sz="4" w:space="0" w:color="auto"/>
              <w:right w:val="single" w:sz="4" w:space="0" w:color="auto"/>
            </w:tcBorders>
            <w:shd w:val="clear" w:color="auto" w:fill="auto"/>
            <w:hideMark/>
          </w:tcPr>
          <w:p w14:paraId="3DA47CD1" w14:textId="2EF27C08"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427" w:type="pct"/>
            <w:tcBorders>
              <w:top w:val="nil"/>
              <w:left w:val="nil"/>
              <w:bottom w:val="single" w:sz="4" w:space="0" w:color="auto"/>
              <w:right w:val="single" w:sz="4" w:space="0" w:color="auto"/>
            </w:tcBorders>
            <w:shd w:val="clear" w:color="auto" w:fill="auto"/>
            <w:hideMark/>
          </w:tcPr>
          <w:p w14:paraId="6A5523FB" w14:textId="77777777" w:rsidR="00D032EF" w:rsidRPr="00E55577" w:rsidRDefault="00D032EF" w:rsidP="00631A6E">
            <w:pPr>
              <w:spacing w:after="0" w:line="240" w:lineRule="auto"/>
              <w:ind w:left="360"/>
              <w:rPr>
                <w:rFonts w:ascii="Times New Roman" w:eastAsia="Times New Roman" w:hAnsi="Times New Roman"/>
                <w:iCs/>
                <w:color w:val="000000"/>
                <w:sz w:val="16"/>
                <w:szCs w:val="16"/>
              </w:rPr>
            </w:pPr>
            <w:r w:rsidRPr="00E55577">
              <w:rPr>
                <w:rFonts w:ascii="Times New Roman" w:hAnsi="Times New Roman"/>
                <w:color w:val="000000"/>
                <w:sz w:val="16"/>
                <w:szCs w:val="16"/>
              </w:rPr>
              <w:fldChar w:fldCharType="begin">
                <w:ffData>
                  <w:name w:val="IAP_cities"/>
                  <w:enabled/>
                  <w:calcOnExit w:val="0"/>
                  <w:checkBox>
                    <w:sizeAuto/>
                    <w:default w:val="0"/>
                  </w:checkBox>
                </w:ffData>
              </w:fldChar>
            </w:r>
            <w:r w:rsidRPr="00E55577">
              <w:rPr>
                <w:rFonts w:ascii="Times New Roman" w:hAnsi="Times New Roman"/>
                <w:color w:val="000000"/>
                <w:sz w:val="16"/>
                <w:szCs w:val="16"/>
              </w:rPr>
              <w:instrText xml:space="preserve"> FORMCHECKBOX </w:instrText>
            </w:r>
            <w:r w:rsidR="00BA6D53">
              <w:rPr>
                <w:rFonts w:ascii="Times New Roman" w:hAnsi="Times New Roman"/>
                <w:color w:val="000000"/>
                <w:sz w:val="16"/>
                <w:szCs w:val="16"/>
              </w:rPr>
            </w:r>
            <w:r w:rsidR="00BA6D53">
              <w:rPr>
                <w:rFonts w:ascii="Times New Roman" w:hAnsi="Times New Roman"/>
                <w:color w:val="000000"/>
                <w:sz w:val="16"/>
                <w:szCs w:val="16"/>
              </w:rPr>
              <w:fldChar w:fldCharType="separate"/>
            </w:r>
            <w:r w:rsidRPr="00E55577">
              <w:rPr>
                <w:rFonts w:ascii="Times New Roman" w:hAnsi="Times New Roman"/>
                <w:color w:val="000000"/>
                <w:sz w:val="16"/>
                <w:szCs w:val="16"/>
              </w:rPr>
              <w:fldChar w:fldCharType="end"/>
            </w:r>
            <w:r w:rsidRPr="00E55577">
              <w:rPr>
                <w:rFonts w:ascii="Times New Roman" w:eastAsia="Times New Roman" w:hAnsi="Times New Roman"/>
                <w:iCs/>
                <w:color w:val="000000"/>
                <w:sz w:val="16"/>
                <w:szCs w:val="16"/>
              </w:rPr>
              <w:t>Mainstreaming</w:t>
            </w:r>
          </w:p>
        </w:tc>
        <w:tc>
          <w:tcPr>
            <w:tcW w:w="1502" w:type="pct"/>
            <w:tcBorders>
              <w:top w:val="nil"/>
              <w:left w:val="nil"/>
              <w:bottom w:val="single" w:sz="4" w:space="0" w:color="auto"/>
              <w:right w:val="single" w:sz="4" w:space="0" w:color="auto"/>
            </w:tcBorders>
            <w:shd w:val="clear" w:color="auto" w:fill="auto"/>
            <w:hideMark/>
          </w:tcPr>
          <w:p w14:paraId="5F524E04" w14:textId="278D1B85" w:rsidR="00D032EF" w:rsidRPr="00E55577" w:rsidRDefault="00D032EF" w:rsidP="00631A6E">
            <w:pPr>
              <w:spacing w:after="0" w:line="240" w:lineRule="auto"/>
              <w:ind w:left="360"/>
              <w:rPr>
                <w:rFonts w:ascii="Times New Roman" w:eastAsia="Times New Roman" w:hAnsi="Times New Roman"/>
                <w:color w:val="000000"/>
                <w:sz w:val="16"/>
                <w:szCs w:val="16"/>
              </w:rPr>
            </w:pPr>
          </w:p>
        </w:tc>
      </w:tr>
      <w:tr w:rsidR="00D032EF" w:rsidRPr="00E55577" w14:paraId="3CF8E8C9" w14:textId="77777777" w:rsidTr="00A02CAD">
        <w:trPr>
          <w:trHeight w:val="58"/>
        </w:trPr>
        <w:tc>
          <w:tcPr>
            <w:tcW w:w="964" w:type="pct"/>
            <w:tcBorders>
              <w:top w:val="nil"/>
              <w:left w:val="single" w:sz="4" w:space="0" w:color="auto"/>
              <w:bottom w:val="single" w:sz="4" w:space="0" w:color="auto"/>
              <w:right w:val="single" w:sz="4" w:space="0" w:color="auto"/>
            </w:tcBorders>
            <w:shd w:val="clear" w:color="auto" w:fill="auto"/>
            <w:noWrap/>
            <w:vAlign w:val="bottom"/>
            <w:hideMark/>
          </w:tcPr>
          <w:p w14:paraId="3D41BCE6" w14:textId="6B658445"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108" w:type="pct"/>
            <w:tcBorders>
              <w:top w:val="nil"/>
              <w:left w:val="nil"/>
              <w:bottom w:val="single" w:sz="4" w:space="0" w:color="auto"/>
              <w:right w:val="single" w:sz="4" w:space="0" w:color="auto"/>
            </w:tcBorders>
            <w:shd w:val="clear" w:color="auto" w:fill="auto"/>
            <w:hideMark/>
          </w:tcPr>
          <w:p w14:paraId="1DF8984D" w14:textId="30904BCB"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427" w:type="pct"/>
            <w:tcBorders>
              <w:top w:val="nil"/>
              <w:left w:val="nil"/>
              <w:bottom w:val="single" w:sz="4" w:space="0" w:color="auto"/>
              <w:right w:val="single" w:sz="4" w:space="0" w:color="auto"/>
            </w:tcBorders>
            <w:shd w:val="clear" w:color="auto" w:fill="auto"/>
            <w:hideMark/>
          </w:tcPr>
          <w:p w14:paraId="64F78628" w14:textId="2AB886FC" w:rsidR="00D032EF" w:rsidRPr="00E55577" w:rsidRDefault="00D032EF" w:rsidP="00631A6E">
            <w:pPr>
              <w:spacing w:after="0" w:line="240" w:lineRule="auto"/>
              <w:ind w:left="360"/>
              <w:rPr>
                <w:rFonts w:ascii="Times New Roman" w:eastAsia="Times New Roman" w:hAnsi="Times New Roman"/>
                <w:iCs/>
                <w:color w:val="000000"/>
                <w:sz w:val="16"/>
                <w:szCs w:val="16"/>
              </w:rPr>
            </w:pPr>
          </w:p>
        </w:tc>
        <w:tc>
          <w:tcPr>
            <w:tcW w:w="1502" w:type="pct"/>
            <w:tcBorders>
              <w:top w:val="nil"/>
              <w:left w:val="nil"/>
              <w:bottom w:val="single" w:sz="4" w:space="0" w:color="auto"/>
              <w:right w:val="single" w:sz="4" w:space="0" w:color="auto"/>
            </w:tcBorders>
            <w:shd w:val="clear" w:color="auto" w:fill="auto"/>
            <w:hideMark/>
          </w:tcPr>
          <w:p w14:paraId="06E2919D" w14:textId="77777777" w:rsidR="00D032EF" w:rsidRPr="00E55577" w:rsidRDefault="00D032EF" w:rsidP="00631A6E">
            <w:pPr>
              <w:spacing w:after="0" w:line="240" w:lineRule="auto"/>
              <w:ind w:left="360"/>
              <w:rPr>
                <w:rFonts w:ascii="Times New Roman" w:eastAsia="Times New Roman" w:hAnsi="Times New Roman"/>
                <w:color w:val="000000"/>
                <w:sz w:val="16"/>
                <w:szCs w:val="16"/>
              </w:rPr>
            </w:pPr>
            <w:r w:rsidRPr="00E55577">
              <w:rPr>
                <w:rFonts w:ascii="Times New Roman" w:hAnsi="Times New Roman"/>
                <w:color w:val="000000"/>
                <w:sz w:val="16"/>
                <w:szCs w:val="16"/>
              </w:rPr>
              <w:fldChar w:fldCharType="begin">
                <w:ffData>
                  <w:name w:val="IAP_cities"/>
                  <w:enabled/>
                  <w:calcOnExit w:val="0"/>
                  <w:checkBox>
                    <w:sizeAuto/>
                    <w:default w:val="0"/>
                  </w:checkBox>
                </w:ffData>
              </w:fldChar>
            </w:r>
            <w:r w:rsidRPr="00E55577">
              <w:rPr>
                <w:rFonts w:ascii="Times New Roman" w:hAnsi="Times New Roman"/>
                <w:color w:val="000000"/>
                <w:sz w:val="16"/>
                <w:szCs w:val="16"/>
              </w:rPr>
              <w:instrText xml:space="preserve"> FORMCHECKBOX </w:instrText>
            </w:r>
            <w:r w:rsidR="00BA6D53">
              <w:rPr>
                <w:rFonts w:ascii="Times New Roman" w:hAnsi="Times New Roman"/>
                <w:color w:val="000000"/>
                <w:sz w:val="16"/>
                <w:szCs w:val="16"/>
              </w:rPr>
            </w:r>
            <w:r w:rsidR="00BA6D53">
              <w:rPr>
                <w:rFonts w:ascii="Times New Roman" w:hAnsi="Times New Roman"/>
                <w:color w:val="000000"/>
                <w:sz w:val="16"/>
                <w:szCs w:val="16"/>
              </w:rPr>
              <w:fldChar w:fldCharType="separate"/>
            </w:r>
            <w:r w:rsidRPr="00E55577">
              <w:rPr>
                <w:rFonts w:ascii="Times New Roman" w:hAnsi="Times New Roman"/>
                <w:color w:val="000000"/>
                <w:sz w:val="16"/>
                <w:szCs w:val="16"/>
              </w:rPr>
              <w:fldChar w:fldCharType="end"/>
            </w:r>
            <w:r w:rsidRPr="00E55577">
              <w:rPr>
                <w:rFonts w:ascii="Times New Roman" w:eastAsia="Times New Roman" w:hAnsi="Times New Roman"/>
                <w:color w:val="000000"/>
                <w:sz w:val="16"/>
                <w:szCs w:val="16"/>
              </w:rPr>
              <w:t>Extractive Industries (oil, gas, mining)</w:t>
            </w:r>
          </w:p>
        </w:tc>
      </w:tr>
      <w:tr w:rsidR="00D032EF" w:rsidRPr="00E55577" w14:paraId="06A2EEB2" w14:textId="77777777" w:rsidTr="00A02CAD">
        <w:trPr>
          <w:trHeight w:val="125"/>
        </w:trPr>
        <w:tc>
          <w:tcPr>
            <w:tcW w:w="964" w:type="pct"/>
            <w:tcBorders>
              <w:top w:val="nil"/>
              <w:left w:val="single" w:sz="4" w:space="0" w:color="auto"/>
              <w:bottom w:val="single" w:sz="4" w:space="0" w:color="auto"/>
              <w:right w:val="single" w:sz="4" w:space="0" w:color="auto"/>
            </w:tcBorders>
            <w:shd w:val="clear" w:color="auto" w:fill="auto"/>
            <w:noWrap/>
            <w:vAlign w:val="bottom"/>
            <w:hideMark/>
          </w:tcPr>
          <w:p w14:paraId="34073C10" w14:textId="041F3C08"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108" w:type="pct"/>
            <w:tcBorders>
              <w:top w:val="nil"/>
              <w:left w:val="nil"/>
              <w:bottom w:val="single" w:sz="4" w:space="0" w:color="auto"/>
              <w:right w:val="single" w:sz="4" w:space="0" w:color="auto"/>
            </w:tcBorders>
            <w:shd w:val="clear" w:color="auto" w:fill="auto"/>
            <w:hideMark/>
          </w:tcPr>
          <w:p w14:paraId="149811E0" w14:textId="3D4EA126"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427" w:type="pct"/>
            <w:tcBorders>
              <w:top w:val="nil"/>
              <w:left w:val="nil"/>
              <w:bottom w:val="single" w:sz="4" w:space="0" w:color="auto"/>
              <w:right w:val="single" w:sz="4" w:space="0" w:color="auto"/>
            </w:tcBorders>
            <w:shd w:val="clear" w:color="auto" w:fill="auto"/>
            <w:hideMark/>
          </w:tcPr>
          <w:p w14:paraId="28F26C9C" w14:textId="0C890906" w:rsidR="00D032EF" w:rsidRPr="00E55577" w:rsidRDefault="00D032EF" w:rsidP="00631A6E">
            <w:pPr>
              <w:spacing w:after="0" w:line="240" w:lineRule="auto"/>
              <w:ind w:left="360"/>
              <w:rPr>
                <w:rFonts w:ascii="Times New Roman" w:eastAsia="Times New Roman" w:hAnsi="Times New Roman"/>
                <w:iCs/>
                <w:color w:val="000000"/>
                <w:sz w:val="16"/>
                <w:szCs w:val="16"/>
              </w:rPr>
            </w:pPr>
          </w:p>
        </w:tc>
        <w:tc>
          <w:tcPr>
            <w:tcW w:w="1502" w:type="pct"/>
            <w:tcBorders>
              <w:top w:val="nil"/>
              <w:left w:val="nil"/>
              <w:bottom w:val="single" w:sz="4" w:space="0" w:color="auto"/>
              <w:right w:val="single" w:sz="4" w:space="0" w:color="auto"/>
            </w:tcBorders>
            <w:shd w:val="clear" w:color="auto" w:fill="auto"/>
            <w:hideMark/>
          </w:tcPr>
          <w:p w14:paraId="773D52EB" w14:textId="77777777" w:rsidR="00D032EF" w:rsidRPr="00E55577" w:rsidRDefault="00D032EF" w:rsidP="00631A6E">
            <w:pPr>
              <w:spacing w:after="0" w:line="240" w:lineRule="auto"/>
              <w:ind w:left="360"/>
              <w:rPr>
                <w:rFonts w:ascii="Times New Roman" w:eastAsia="Times New Roman" w:hAnsi="Times New Roman"/>
                <w:color w:val="000000"/>
                <w:sz w:val="16"/>
                <w:szCs w:val="16"/>
              </w:rPr>
            </w:pPr>
            <w:r w:rsidRPr="00E55577">
              <w:rPr>
                <w:rFonts w:ascii="Times New Roman" w:hAnsi="Times New Roman"/>
                <w:color w:val="000000"/>
                <w:sz w:val="16"/>
                <w:szCs w:val="16"/>
              </w:rPr>
              <w:fldChar w:fldCharType="begin">
                <w:ffData>
                  <w:name w:val="IAP_cities"/>
                  <w:enabled/>
                  <w:calcOnExit w:val="0"/>
                  <w:checkBox>
                    <w:sizeAuto/>
                    <w:default w:val="0"/>
                  </w:checkBox>
                </w:ffData>
              </w:fldChar>
            </w:r>
            <w:r w:rsidRPr="00E55577">
              <w:rPr>
                <w:rFonts w:ascii="Times New Roman" w:hAnsi="Times New Roman"/>
                <w:color w:val="000000"/>
                <w:sz w:val="16"/>
                <w:szCs w:val="16"/>
              </w:rPr>
              <w:instrText xml:space="preserve"> FORMCHECKBOX </w:instrText>
            </w:r>
            <w:r w:rsidR="00BA6D53">
              <w:rPr>
                <w:rFonts w:ascii="Times New Roman" w:hAnsi="Times New Roman"/>
                <w:color w:val="000000"/>
                <w:sz w:val="16"/>
                <w:szCs w:val="16"/>
              </w:rPr>
            </w:r>
            <w:r w:rsidR="00BA6D53">
              <w:rPr>
                <w:rFonts w:ascii="Times New Roman" w:hAnsi="Times New Roman"/>
                <w:color w:val="000000"/>
                <w:sz w:val="16"/>
                <w:szCs w:val="16"/>
              </w:rPr>
              <w:fldChar w:fldCharType="separate"/>
            </w:r>
            <w:r w:rsidRPr="00E55577">
              <w:rPr>
                <w:rFonts w:ascii="Times New Roman" w:hAnsi="Times New Roman"/>
                <w:color w:val="000000"/>
                <w:sz w:val="16"/>
                <w:szCs w:val="16"/>
              </w:rPr>
              <w:fldChar w:fldCharType="end"/>
            </w:r>
            <w:r w:rsidRPr="00E55577">
              <w:rPr>
                <w:rFonts w:ascii="Times New Roman" w:eastAsia="Times New Roman" w:hAnsi="Times New Roman"/>
                <w:color w:val="000000"/>
                <w:sz w:val="16"/>
                <w:szCs w:val="16"/>
              </w:rPr>
              <w:t>Forestry (Including HCVF and REDD+)</w:t>
            </w:r>
          </w:p>
        </w:tc>
      </w:tr>
      <w:tr w:rsidR="00D032EF" w:rsidRPr="00E55577" w14:paraId="5E4D590A" w14:textId="77777777" w:rsidTr="00A02CAD">
        <w:trPr>
          <w:trHeight w:val="58"/>
        </w:trPr>
        <w:tc>
          <w:tcPr>
            <w:tcW w:w="964" w:type="pct"/>
            <w:tcBorders>
              <w:top w:val="nil"/>
              <w:left w:val="single" w:sz="4" w:space="0" w:color="auto"/>
              <w:bottom w:val="single" w:sz="4" w:space="0" w:color="auto"/>
              <w:right w:val="single" w:sz="4" w:space="0" w:color="auto"/>
            </w:tcBorders>
            <w:shd w:val="clear" w:color="auto" w:fill="auto"/>
            <w:noWrap/>
            <w:vAlign w:val="bottom"/>
            <w:hideMark/>
          </w:tcPr>
          <w:p w14:paraId="33ABD6BE" w14:textId="002BD2F9"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108" w:type="pct"/>
            <w:tcBorders>
              <w:top w:val="nil"/>
              <w:left w:val="nil"/>
              <w:bottom w:val="single" w:sz="4" w:space="0" w:color="auto"/>
              <w:right w:val="single" w:sz="4" w:space="0" w:color="auto"/>
            </w:tcBorders>
            <w:shd w:val="clear" w:color="auto" w:fill="auto"/>
            <w:hideMark/>
          </w:tcPr>
          <w:p w14:paraId="6259F3B7" w14:textId="2C4938E1"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427" w:type="pct"/>
            <w:tcBorders>
              <w:top w:val="nil"/>
              <w:left w:val="nil"/>
              <w:bottom w:val="single" w:sz="4" w:space="0" w:color="auto"/>
              <w:right w:val="single" w:sz="4" w:space="0" w:color="auto"/>
            </w:tcBorders>
            <w:shd w:val="clear" w:color="auto" w:fill="auto"/>
            <w:hideMark/>
          </w:tcPr>
          <w:p w14:paraId="2FE79244" w14:textId="1017DFD7" w:rsidR="00D032EF" w:rsidRPr="00E55577" w:rsidRDefault="00D032EF" w:rsidP="00631A6E">
            <w:pPr>
              <w:spacing w:after="0" w:line="240" w:lineRule="auto"/>
              <w:ind w:left="360"/>
              <w:rPr>
                <w:rFonts w:ascii="Times New Roman" w:eastAsia="Times New Roman" w:hAnsi="Times New Roman"/>
                <w:iCs/>
                <w:color w:val="000000"/>
                <w:sz w:val="16"/>
                <w:szCs w:val="16"/>
              </w:rPr>
            </w:pPr>
          </w:p>
        </w:tc>
        <w:tc>
          <w:tcPr>
            <w:tcW w:w="1502" w:type="pct"/>
            <w:tcBorders>
              <w:top w:val="nil"/>
              <w:left w:val="nil"/>
              <w:bottom w:val="single" w:sz="4" w:space="0" w:color="auto"/>
              <w:right w:val="single" w:sz="4" w:space="0" w:color="auto"/>
            </w:tcBorders>
            <w:shd w:val="clear" w:color="auto" w:fill="auto"/>
            <w:hideMark/>
          </w:tcPr>
          <w:p w14:paraId="61E30BEC" w14:textId="77777777" w:rsidR="00D032EF" w:rsidRPr="00E55577" w:rsidRDefault="00D032EF" w:rsidP="00631A6E">
            <w:pPr>
              <w:spacing w:after="0" w:line="240" w:lineRule="auto"/>
              <w:ind w:left="360"/>
              <w:rPr>
                <w:rFonts w:ascii="Times New Roman" w:eastAsia="Times New Roman" w:hAnsi="Times New Roman"/>
                <w:color w:val="000000"/>
                <w:sz w:val="16"/>
                <w:szCs w:val="16"/>
              </w:rPr>
            </w:pPr>
            <w:r w:rsidRPr="00E55577">
              <w:rPr>
                <w:rFonts w:ascii="Times New Roman" w:hAnsi="Times New Roman"/>
                <w:color w:val="000000"/>
                <w:sz w:val="16"/>
                <w:szCs w:val="16"/>
              </w:rPr>
              <w:fldChar w:fldCharType="begin">
                <w:ffData>
                  <w:name w:val="IAP_cities"/>
                  <w:enabled/>
                  <w:calcOnExit w:val="0"/>
                  <w:checkBox>
                    <w:sizeAuto/>
                    <w:default w:val="0"/>
                  </w:checkBox>
                </w:ffData>
              </w:fldChar>
            </w:r>
            <w:r w:rsidRPr="00E55577">
              <w:rPr>
                <w:rFonts w:ascii="Times New Roman" w:hAnsi="Times New Roman"/>
                <w:color w:val="000000"/>
                <w:sz w:val="16"/>
                <w:szCs w:val="16"/>
              </w:rPr>
              <w:instrText xml:space="preserve"> FORMCHECKBOX </w:instrText>
            </w:r>
            <w:r w:rsidR="00BA6D53">
              <w:rPr>
                <w:rFonts w:ascii="Times New Roman" w:hAnsi="Times New Roman"/>
                <w:color w:val="000000"/>
                <w:sz w:val="16"/>
                <w:szCs w:val="16"/>
              </w:rPr>
            </w:r>
            <w:r w:rsidR="00BA6D53">
              <w:rPr>
                <w:rFonts w:ascii="Times New Roman" w:hAnsi="Times New Roman"/>
                <w:color w:val="000000"/>
                <w:sz w:val="16"/>
                <w:szCs w:val="16"/>
              </w:rPr>
              <w:fldChar w:fldCharType="separate"/>
            </w:r>
            <w:r w:rsidRPr="00E55577">
              <w:rPr>
                <w:rFonts w:ascii="Times New Roman" w:hAnsi="Times New Roman"/>
                <w:color w:val="000000"/>
                <w:sz w:val="16"/>
                <w:szCs w:val="16"/>
              </w:rPr>
              <w:fldChar w:fldCharType="end"/>
            </w:r>
            <w:r w:rsidRPr="00E55577">
              <w:rPr>
                <w:rFonts w:ascii="Times New Roman" w:eastAsia="Times New Roman" w:hAnsi="Times New Roman"/>
                <w:color w:val="000000"/>
                <w:sz w:val="16"/>
                <w:szCs w:val="16"/>
              </w:rPr>
              <w:t>Tourism</w:t>
            </w:r>
          </w:p>
        </w:tc>
      </w:tr>
      <w:tr w:rsidR="00D032EF" w:rsidRPr="00E55577" w14:paraId="6195A80E" w14:textId="77777777" w:rsidTr="00A02CAD">
        <w:trPr>
          <w:trHeight w:val="89"/>
        </w:trPr>
        <w:tc>
          <w:tcPr>
            <w:tcW w:w="964" w:type="pct"/>
            <w:tcBorders>
              <w:top w:val="nil"/>
              <w:left w:val="single" w:sz="4" w:space="0" w:color="auto"/>
              <w:bottom w:val="single" w:sz="4" w:space="0" w:color="auto"/>
              <w:right w:val="single" w:sz="4" w:space="0" w:color="auto"/>
            </w:tcBorders>
            <w:shd w:val="clear" w:color="auto" w:fill="auto"/>
            <w:noWrap/>
            <w:vAlign w:val="bottom"/>
            <w:hideMark/>
          </w:tcPr>
          <w:p w14:paraId="585DBB95" w14:textId="7EF303A2"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108" w:type="pct"/>
            <w:tcBorders>
              <w:top w:val="nil"/>
              <w:left w:val="nil"/>
              <w:bottom w:val="single" w:sz="4" w:space="0" w:color="auto"/>
              <w:right w:val="single" w:sz="4" w:space="0" w:color="auto"/>
            </w:tcBorders>
            <w:shd w:val="clear" w:color="auto" w:fill="auto"/>
            <w:hideMark/>
          </w:tcPr>
          <w:p w14:paraId="1EF23300" w14:textId="4BDF5776"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427" w:type="pct"/>
            <w:tcBorders>
              <w:top w:val="nil"/>
              <w:left w:val="nil"/>
              <w:bottom w:val="single" w:sz="4" w:space="0" w:color="auto"/>
              <w:right w:val="single" w:sz="4" w:space="0" w:color="auto"/>
            </w:tcBorders>
            <w:shd w:val="clear" w:color="auto" w:fill="auto"/>
            <w:hideMark/>
          </w:tcPr>
          <w:p w14:paraId="4C9B41BE" w14:textId="522B1C36" w:rsidR="00D032EF" w:rsidRPr="00E55577" w:rsidRDefault="00D032EF" w:rsidP="00631A6E">
            <w:pPr>
              <w:spacing w:after="0" w:line="240" w:lineRule="auto"/>
              <w:ind w:left="360"/>
              <w:rPr>
                <w:rFonts w:ascii="Times New Roman" w:eastAsia="Times New Roman" w:hAnsi="Times New Roman"/>
                <w:iCs/>
                <w:color w:val="000000"/>
                <w:sz w:val="16"/>
                <w:szCs w:val="16"/>
              </w:rPr>
            </w:pPr>
          </w:p>
        </w:tc>
        <w:tc>
          <w:tcPr>
            <w:tcW w:w="1502" w:type="pct"/>
            <w:tcBorders>
              <w:top w:val="nil"/>
              <w:left w:val="nil"/>
              <w:bottom w:val="single" w:sz="4" w:space="0" w:color="auto"/>
              <w:right w:val="single" w:sz="4" w:space="0" w:color="auto"/>
            </w:tcBorders>
            <w:shd w:val="clear" w:color="auto" w:fill="auto"/>
            <w:hideMark/>
          </w:tcPr>
          <w:p w14:paraId="7B35FF72" w14:textId="77777777" w:rsidR="00D032EF" w:rsidRPr="00E55577" w:rsidRDefault="00D032EF" w:rsidP="00631A6E">
            <w:pPr>
              <w:spacing w:after="0" w:line="240" w:lineRule="auto"/>
              <w:ind w:left="360"/>
              <w:rPr>
                <w:rFonts w:ascii="Times New Roman" w:eastAsia="Times New Roman" w:hAnsi="Times New Roman"/>
                <w:color w:val="000000"/>
                <w:sz w:val="16"/>
                <w:szCs w:val="16"/>
              </w:rPr>
            </w:pPr>
            <w:r w:rsidRPr="00E55577">
              <w:rPr>
                <w:rFonts w:ascii="Times New Roman" w:hAnsi="Times New Roman"/>
                <w:color w:val="000000"/>
                <w:sz w:val="16"/>
                <w:szCs w:val="16"/>
              </w:rPr>
              <w:fldChar w:fldCharType="begin">
                <w:ffData>
                  <w:name w:val="IAP_cities"/>
                  <w:enabled/>
                  <w:calcOnExit w:val="0"/>
                  <w:checkBox>
                    <w:sizeAuto/>
                    <w:default w:val="0"/>
                  </w:checkBox>
                </w:ffData>
              </w:fldChar>
            </w:r>
            <w:r w:rsidRPr="00E55577">
              <w:rPr>
                <w:rFonts w:ascii="Times New Roman" w:hAnsi="Times New Roman"/>
                <w:color w:val="000000"/>
                <w:sz w:val="16"/>
                <w:szCs w:val="16"/>
              </w:rPr>
              <w:instrText xml:space="preserve"> FORMCHECKBOX </w:instrText>
            </w:r>
            <w:r w:rsidR="00BA6D53">
              <w:rPr>
                <w:rFonts w:ascii="Times New Roman" w:hAnsi="Times New Roman"/>
                <w:color w:val="000000"/>
                <w:sz w:val="16"/>
                <w:szCs w:val="16"/>
              </w:rPr>
            </w:r>
            <w:r w:rsidR="00BA6D53">
              <w:rPr>
                <w:rFonts w:ascii="Times New Roman" w:hAnsi="Times New Roman"/>
                <w:color w:val="000000"/>
                <w:sz w:val="16"/>
                <w:szCs w:val="16"/>
              </w:rPr>
              <w:fldChar w:fldCharType="separate"/>
            </w:r>
            <w:r w:rsidRPr="00E55577">
              <w:rPr>
                <w:rFonts w:ascii="Times New Roman" w:hAnsi="Times New Roman"/>
                <w:color w:val="000000"/>
                <w:sz w:val="16"/>
                <w:szCs w:val="16"/>
              </w:rPr>
              <w:fldChar w:fldCharType="end"/>
            </w:r>
            <w:r w:rsidRPr="00E55577">
              <w:rPr>
                <w:rFonts w:ascii="Times New Roman" w:eastAsia="Times New Roman" w:hAnsi="Times New Roman"/>
                <w:color w:val="000000"/>
                <w:sz w:val="16"/>
                <w:szCs w:val="16"/>
              </w:rPr>
              <w:t>Agriculture &amp; agrobiodiversity</w:t>
            </w:r>
          </w:p>
        </w:tc>
      </w:tr>
      <w:tr w:rsidR="00D032EF" w:rsidRPr="00E55577" w14:paraId="4EE9D3B1" w14:textId="77777777" w:rsidTr="00A02CAD">
        <w:trPr>
          <w:trHeight w:val="161"/>
        </w:trPr>
        <w:tc>
          <w:tcPr>
            <w:tcW w:w="964" w:type="pct"/>
            <w:tcBorders>
              <w:top w:val="nil"/>
              <w:left w:val="single" w:sz="4" w:space="0" w:color="auto"/>
              <w:bottom w:val="single" w:sz="4" w:space="0" w:color="auto"/>
              <w:right w:val="single" w:sz="4" w:space="0" w:color="auto"/>
            </w:tcBorders>
            <w:shd w:val="clear" w:color="auto" w:fill="auto"/>
            <w:noWrap/>
            <w:vAlign w:val="bottom"/>
            <w:hideMark/>
          </w:tcPr>
          <w:p w14:paraId="455D13CD" w14:textId="5AE6355B"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108" w:type="pct"/>
            <w:tcBorders>
              <w:top w:val="nil"/>
              <w:left w:val="nil"/>
              <w:bottom w:val="single" w:sz="4" w:space="0" w:color="auto"/>
              <w:right w:val="single" w:sz="4" w:space="0" w:color="auto"/>
            </w:tcBorders>
            <w:shd w:val="clear" w:color="auto" w:fill="auto"/>
            <w:hideMark/>
          </w:tcPr>
          <w:p w14:paraId="1ECD7CD6" w14:textId="4C99D9EC"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427" w:type="pct"/>
            <w:tcBorders>
              <w:top w:val="nil"/>
              <w:left w:val="nil"/>
              <w:bottom w:val="single" w:sz="4" w:space="0" w:color="auto"/>
              <w:right w:val="single" w:sz="4" w:space="0" w:color="auto"/>
            </w:tcBorders>
            <w:shd w:val="clear" w:color="auto" w:fill="auto"/>
            <w:hideMark/>
          </w:tcPr>
          <w:p w14:paraId="4C3ADDA8" w14:textId="454A01DC" w:rsidR="00D032EF" w:rsidRPr="00E55577" w:rsidRDefault="00D032EF" w:rsidP="00631A6E">
            <w:pPr>
              <w:spacing w:after="0" w:line="240" w:lineRule="auto"/>
              <w:ind w:left="360"/>
              <w:rPr>
                <w:rFonts w:ascii="Times New Roman" w:eastAsia="Times New Roman" w:hAnsi="Times New Roman"/>
                <w:iCs/>
                <w:color w:val="000000"/>
                <w:sz w:val="16"/>
                <w:szCs w:val="16"/>
              </w:rPr>
            </w:pPr>
          </w:p>
        </w:tc>
        <w:tc>
          <w:tcPr>
            <w:tcW w:w="1502" w:type="pct"/>
            <w:tcBorders>
              <w:top w:val="nil"/>
              <w:left w:val="nil"/>
              <w:bottom w:val="single" w:sz="4" w:space="0" w:color="auto"/>
              <w:right w:val="single" w:sz="4" w:space="0" w:color="auto"/>
            </w:tcBorders>
            <w:shd w:val="clear" w:color="auto" w:fill="auto"/>
            <w:hideMark/>
          </w:tcPr>
          <w:p w14:paraId="09564D8D" w14:textId="77777777" w:rsidR="00D032EF" w:rsidRPr="00E55577" w:rsidRDefault="00D032EF" w:rsidP="00631A6E">
            <w:pPr>
              <w:spacing w:after="0" w:line="240" w:lineRule="auto"/>
              <w:ind w:left="360"/>
              <w:rPr>
                <w:rFonts w:ascii="Times New Roman" w:eastAsia="Times New Roman" w:hAnsi="Times New Roman"/>
                <w:color w:val="000000"/>
                <w:sz w:val="16"/>
                <w:szCs w:val="16"/>
              </w:rPr>
            </w:pPr>
            <w:r w:rsidRPr="00E55577">
              <w:rPr>
                <w:rFonts w:ascii="Times New Roman" w:hAnsi="Times New Roman"/>
                <w:color w:val="000000"/>
                <w:sz w:val="16"/>
                <w:szCs w:val="16"/>
              </w:rPr>
              <w:fldChar w:fldCharType="begin">
                <w:ffData>
                  <w:name w:val="IAP_cities"/>
                  <w:enabled/>
                  <w:calcOnExit w:val="0"/>
                  <w:checkBox>
                    <w:sizeAuto/>
                    <w:default w:val="0"/>
                  </w:checkBox>
                </w:ffData>
              </w:fldChar>
            </w:r>
            <w:r w:rsidRPr="00E55577">
              <w:rPr>
                <w:rFonts w:ascii="Times New Roman" w:hAnsi="Times New Roman"/>
                <w:color w:val="000000"/>
                <w:sz w:val="16"/>
                <w:szCs w:val="16"/>
              </w:rPr>
              <w:instrText xml:space="preserve"> FORMCHECKBOX </w:instrText>
            </w:r>
            <w:r w:rsidR="00BA6D53">
              <w:rPr>
                <w:rFonts w:ascii="Times New Roman" w:hAnsi="Times New Roman"/>
                <w:color w:val="000000"/>
                <w:sz w:val="16"/>
                <w:szCs w:val="16"/>
              </w:rPr>
            </w:r>
            <w:r w:rsidR="00BA6D53">
              <w:rPr>
                <w:rFonts w:ascii="Times New Roman" w:hAnsi="Times New Roman"/>
                <w:color w:val="000000"/>
                <w:sz w:val="16"/>
                <w:szCs w:val="16"/>
              </w:rPr>
              <w:fldChar w:fldCharType="separate"/>
            </w:r>
            <w:r w:rsidRPr="00E55577">
              <w:rPr>
                <w:rFonts w:ascii="Times New Roman" w:hAnsi="Times New Roman"/>
                <w:color w:val="000000"/>
                <w:sz w:val="16"/>
                <w:szCs w:val="16"/>
              </w:rPr>
              <w:fldChar w:fldCharType="end"/>
            </w:r>
            <w:r w:rsidRPr="00E55577">
              <w:rPr>
                <w:rFonts w:ascii="Times New Roman" w:eastAsia="Times New Roman" w:hAnsi="Times New Roman"/>
                <w:color w:val="000000"/>
                <w:sz w:val="16"/>
                <w:szCs w:val="16"/>
              </w:rPr>
              <w:t>Fisheries</w:t>
            </w:r>
          </w:p>
        </w:tc>
      </w:tr>
      <w:tr w:rsidR="00D032EF" w:rsidRPr="00E55577" w14:paraId="6FC42A1F" w14:textId="77777777" w:rsidTr="00A02CAD">
        <w:trPr>
          <w:trHeight w:val="143"/>
        </w:trPr>
        <w:tc>
          <w:tcPr>
            <w:tcW w:w="964" w:type="pct"/>
            <w:tcBorders>
              <w:top w:val="nil"/>
              <w:left w:val="single" w:sz="4" w:space="0" w:color="auto"/>
              <w:bottom w:val="single" w:sz="4" w:space="0" w:color="auto"/>
              <w:right w:val="single" w:sz="4" w:space="0" w:color="auto"/>
            </w:tcBorders>
            <w:shd w:val="clear" w:color="auto" w:fill="auto"/>
            <w:noWrap/>
            <w:vAlign w:val="bottom"/>
            <w:hideMark/>
          </w:tcPr>
          <w:p w14:paraId="7B6B135A" w14:textId="43362791"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108" w:type="pct"/>
            <w:tcBorders>
              <w:top w:val="nil"/>
              <w:left w:val="nil"/>
              <w:bottom w:val="single" w:sz="4" w:space="0" w:color="auto"/>
              <w:right w:val="single" w:sz="4" w:space="0" w:color="auto"/>
            </w:tcBorders>
            <w:shd w:val="clear" w:color="auto" w:fill="auto"/>
            <w:hideMark/>
          </w:tcPr>
          <w:p w14:paraId="55D24CAB" w14:textId="0F98CCEE"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427" w:type="pct"/>
            <w:tcBorders>
              <w:top w:val="nil"/>
              <w:left w:val="nil"/>
              <w:bottom w:val="single" w:sz="4" w:space="0" w:color="auto"/>
              <w:right w:val="single" w:sz="4" w:space="0" w:color="auto"/>
            </w:tcBorders>
            <w:shd w:val="clear" w:color="auto" w:fill="auto"/>
            <w:hideMark/>
          </w:tcPr>
          <w:p w14:paraId="7FD42864" w14:textId="73FA8579" w:rsidR="00D032EF" w:rsidRPr="00E55577" w:rsidRDefault="00D032EF" w:rsidP="00631A6E">
            <w:pPr>
              <w:spacing w:after="0" w:line="240" w:lineRule="auto"/>
              <w:ind w:left="360"/>
              <w:rPr>
                <w:rFonts w:ascii="Times New Roman" w:eastAsia="Times New Roman" w:hAnsi="Times New Roman"/>
                <w:iCs/>
                <w:color w:val="000000"/>
                <w:sz w:val="16"/>
                <w:szCs w:val="16"/>
              </w:rPr>
            </w:pPr>
          </w:p>
        </w:tc>
        <w:tc>
          <w:tcPr>
            <w:tcW w:w="1502" w:type="pct"/>
            <w:tcBorders>
              <w:top w:val="nil"/>
              <w:left w:val="nil"/>
              <w:bottom w:val="single" w:sz="4" w:space="0" w:color="auto"/>
              <w:right w:val="single" w:sz="4" w:space="0" w:color="auto"/>
            </w:tcBorders>
            <w:shd w:val="clear" w:color="auto" w:fill="auto"/>
            <w:hideMark/>
          </w:tcPr>
          <w:p w14:paraId="091E703B" w14:textId="77777777" w:rsidR="00D032EF" w:rsidRPr="00E55577" w:rsidRDefault="00D032EF" w:rsidP="00631A6E">
            <w:pPr>
              <w:spacing w:after="0" w:line="240" w:lineRule="auto"/>
              <w:ind w:left="360"/>
              <w:rPr>
                <w:rFonts w:ascii="Times New Roman" w:eastAsia="Times New Roman" w:hAnsi="Times New Roman"/>
                <w:color w:val="000000"/>
                <w:sz w:val="16"/>
                <w:szCs w:val="16"/>
              </w:rPr>
            </w:pPr>
            <w:r w:rsidRPr="00E55577">
              <w:rPr>
                <w:rFonts w:ascii="Times New Roman" w:hAnsi="Times New Roman"/>
                <w:color w:val="000000"/>
                <w:sz w:val="16"/>
                <w:szCs w:val="16"/>
              </w:rPr>
              <w:fldChar w:fldCharType="begin">
                <w:ffData>
                  <w:name w:val="IAP_cities"/>
                  <w:enabled/>
                  <w:calcOnExit w:val="0"/>
                  <w:checkBox>
                    <w:sizeAuto/>
                    <w:default w:val="0"/>
                  </w:checkBox>
                </w:ffData>
              </w:fldChar>
            </w:r>
            <w:r w:rsidRPr="00E55577">
              <w:rPr>
                <w:rFonts w:ascii="Times New Roman" w:hAnsi="Times New Roman"/>
                <w:color w:val="000000"/>
                <w:sz w:val="16"/>
                <w:szCs w:val="16"/>
              </w:rPr>
              <w:instrText xml:space="preserve"> FORMCHECKBOX </w:instrText>
            </w:r>
            <w:r w:rsidR="00BA6D53">
              <w:rPr>
                <w:rFonts w:ascii="Times New Roman" w:hAnsi="Times New Roman"/>
                <w:color w:val="000000"/>
                <w:sz w:val="16"/>
                <w:szCs w:val="16"/>
              </w:rPr>
            </w:r>
            <w:r w:rsidR="00BA6D53">
              <w:rPr>
                <w:rFonts w:ascii="Times New Roman" w:hAnsi="Times New Roman"/>
                <w:color w:val="000000"/>
                <w:sz w:val="16"/>
                <w:szCs w:val="16"/>
              </w:rPr>
              <w:fldChar w:fldCharType="separate"/>
            </w:r>
            <w:r w:rsidRPr="00E55577">
              <w:rPr>
                <w:rFonts w:ascii="Times New Roman" w:hAnsi="Times New Roman"/>
                <w:color w:val="000000"/>
                <w:sz w:val="16"/>
                <w:szCs w:val="16"/>
              </w:rPr>
              <w:fldChar w:fldCharType="end"/>
            </w:r>
            <w:r w:rsidRPr="00E55577">
              <w:rPr>
                <w:rFonts w:ascii="Times New Roman" w:eastAsia="Times New Roman" w:hAnsi="Times New Roman"/>
                <w:color w:val="000000"/>
                <w:sz w:val="16"/>
                <w:szCs w:val="16"/>
              </w:rPr>
              <w:t>Infrastructure</w:t>
            </w:r>
          </w:p>
        </w:tc>
      </w:tr>
      <w:tr w:rsidR="00D032EF" w:rsidRPr="00E55577" w14:paraId="51CB6FD1" w14:textId="77777777" w:rsidTr="00A02CAD">
        <w:trPr>
          <w:trHeight w:val="125"/>
        </w:trPr>
        <w:tc>
          <w:tcPr>
            <w:tcW w:w="964" w:type="pct"/>
            <w:tcBorders>
              <w:top w:val="nil"/>
              <w:left w:val="single" w:sz="4" w:space="0" w:color="auto"/>
              <w:bottom w:val="single" w:sz="4" w:space="0" w:color="auto"/>
              <w:right w:val="single" w:sz="4" w:space="0" w:color="auto"/>
            </w:tcBorders>
            <w:shd w:val="clear" w:color="auto" w:fill="auto"/>
            <w:noWrap/>
            <w:vAlign w:val="bottom"/>
            <w:hideMark/>
          </w:tcPr>
          <w:p w14:paraId="5390EB49" w14:textId="6CDF69F1"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108" w:type="pct"/>
            <w:tcBorders>
              <w:top w:val="nil"/>
              <w:left w:val="nil"/>
              <w:bottom w:val="single" w:sz="4" w:space="0" w:color="auto"/>
              <w:right w:val="single" w:sz="4" w:space="0" w:color="auto"/>
            </w:tcBorders>
            <w:shd w:val="clear" w:color="auto" w:fill="auto"/>
            <w:hideMark/>
          </w:tcPr>
          <w:p w14:paraId="799F2B74" w14:textId="51F02D79"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427" w:type="pct"/>
            <w:tcBorders>
              <w:top w:val="nil"/>
              <w:left w:val="nil"/>
              <w:bottom w:val="single" w:sz="4" w:space="0" w:color="auto"/>
              <w:right w:val="single" w:sz="4" w:space="0" w:color="auto"/>
            </w:tcBorders>
            <w:shd w:val="clear" w:color="auto" w:fill="auto"/>
            <w:hideMark/>
          </w:tcPr>
          <w:p w14:paraId="6A52FC78" w14:textId="060D5C98" w:rsidR="00D032EF" w:rsidRPr="00E55577" w:rsidRDefault="00D032EF" w:rsidP="00631A6E">
            <w:pPr>
              <w:spacing w:after="0" w:line="240" w:lineRule="auto"/>
              <w:ind w:left="360"/>
              <w:rPr>
                <w:rFonts w:ascii="Times New Roman" w:eastAsia="Times New Roman" w:hAnsi="Times New Roman"/>
                <w:iCs/>
                <w:color w:val="000000"/>
                <w:sz w:val="16"/>
                <w:szCs w:val="16"/>
              </w:rPr>
            </w:pPr>
          </w:p>
        </w:tc>
        <w:tc>
          <w:tcPr>
            <w:tcW w:w="1502" w:type="pct"/>
            <w:tcBorders>
              <w:top w:val="nil"/>
              <w:left w:val="nil"/>
              <w:bottom w:val="single" w:sz="4" w:space="0" w:color="auto"/>
              <w:right w:val="single" w:sz="4" w:space="0" w:color="auto"/>
            </w:tcBorders>
            <w:shd w:val="clear" w:color="auto" w:fill="auto"/>
            <w:hideMark/>
          </w:tcPr>
          <w:p w14:paraId="0CAC8733" w14:textId="77777777" w:rsidR="00D032EF" w:rsidRPr="00E55577" w:rsidRDefault="00D032EF" w:rsidP="00631A6E">
            <w:pPr>
              <w:spacing w:after="0" w:line="240" w:lineRule="auto"/>
              <w:ind w:left="360"/>
              <w:rPr>
                <w:rFonts w:ascii="Times New Roman" w:eastAsia="Times New Roman" w:hAnsi="Times New Roman"/>
                <w:color w:val="000000"/>
                <w:sz w:val="16"/>
                <w:szCs w:val="16"/>
              </w:rPr>
            </w:pPr>
            <w:r w:rsidRPr="00E55577">
              <w:rPr>
                <w:rFonts w:ascii="Times New Roman" w:hAnsi="Times New Roman"/>
                <w:color w:val="000000"/>
                <w:sz w:val="16"/>
                <w:szCs w:val="16"/>
              </w:rPr>
              <w:fldChar w:fldCharType="begin">
                <w:ffData>
                  <w:name w:val="IAP_cities"/>
                  <w:enabled/>
                  <w:calcOnExit w:val="0"/>
                  <w:checkBox>
                    <w:sizeAuto/>
                    <w:default w:val="0"/>
                  </w:checkBox>
                </w:ffData>
              </w:fldChar>
            </w:r>
            <w:r w:rsidRPr="00E55577">
              <w:rPr>
                <w:rFonts w:ascii="Times New Roman" w:hAnsi="Times New Roman"/>
                <w:color w:val="000000"/>
                <w:sz w:val="16"/>
                <w:szCs w:val="16"/>
              </w:rPr>
              <w:instrText xml:space="preserve"> FORMCHECKBOX </w:instrText>
            </w:r>
            <w:r w:rsidR="00BA6D53">
              <w:rPr>
                <w:rFonts w:ascii="Times New Roman" w:hAnsi="Times New Roman"/>
                <w:color w:val="000000"/>
                <w:sz w:val="16"/>
                <w:szCs w:val="16"/>
              </w:rPr>
            </w:r>
            <w:r w:rsidR="00BA6D53">
              <w:rPr>
                <w:rFonts w:ascii="Times New Roman" w:hAnsi="Times New Roman"/>
                <w:color w:val="000000"/>
                <w:sz w:val="16"/>
                <w:szCs w:val="16"/>
              </w:rPr>
              <w:fldChar w:fldCharType="separate"/>
            </w:r>
            <w:r w:rsidRPr="00E55577">
              <w:rPr>
                <w:rFonts w:ascii="Times New Roman" w:hAnsi="Times New Roman"/>
                <w:color w:val="000000"/>
                <w:sz w:val="16"/>
                <w:szCs w:val="16"/>
              </w:rPr>
              <w:fldChar w:fldCharType="end"/>
            </w:r>
            <w:r w:rsidRPr="00E55577">
              <w:rPr>
                <w:rFonts w:ascii="Times New Roman" w:eastAsia="Times New Roman" w:hAnsi="Times New Roman"/>
                <w:color w:val="000000"/>
                <w:sz w:val="16"/>
                <w:szCs w:val="16"/>
              </w:rPr>
              <w:t>Certification (National Standards)</w:t>
            </w:r>
          </w:p>
        </w:tc>
      </w:tr>
      <w:tr w:rsidR="00D032EF" w:rsidRPr="00E55577" w14:paraId="5B5809EE" w14:textId="77777777" w:rsidTr="00A02CAD">
        <w:trPr>
          <w:trHeight w:val="251"/>
        </w:trPr>
        <w:tc>
          <w:tcPr>
            <w:tcW w:w="964" w:type="pct"/>
            <w:tcBorders>
              <w:top w:val="nil"/>
              <w:left w:val="single" w:sz="4" w:space="0" w:color="auto"/>
              <w:bottom w:val="single" w:sz="4" w:space="0" w:color="auto"/>
              <w:right w:val="single" w:sz="4" w:space="0" w:color="auto"/>
            </w:tcBorders>
            <w:shd w:val="clear" w:color="auto" w:fill="auto"/>
            <w:noWrap/>
            <w:vAlign w:val="bottom"/>
            <w:hideMark/>
          </w:tcPr>
          <w:p w14:paraId="048D78ED" w14:textId="49A5DA55"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108" w:type="pct"/>
            <w:tcBorders>
              <w:top w:val="nil"/>
              <w:left w:val="nil"/>
              <w:bottom w:val="single" w:sz="4" w:space="0" w:color="auto"/>
              <w:right w:val="single" w:sz="4" w:space="0" w:color="auto"/>
            </w:tcBorders>
            <w:shd w:val="clear" w:color="auto" w:fill="auto"/>
            <w:hideMark/>
          </w:tcPr>
          <w:p w14:paraId="4264C0F6" w14:textId="7AB5C1AC"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427" w:type="pct"/>
            <w:tcBorders>
              <w:top w:val="nil"/>
              <w:left w:val="nil"/>
              <w:bottom w:val="single" w:sz="4" w:space="0" w:color="auto"/>
              <w:right w:val="single" w:sz="4" w:space="0" w:color="auto"/>
            </w:tcBorders>
            <w:shd w:val="clear" w:color="auto" w:fill="auto"/>
            <w:hideMark/>
          </w:tcPr>
          <w:p w14:paraId="2E4B854B" w14:textId="29D3D8AD" w:rsidR="00D032EF" w:rsidRPr="00E55577" w:rsidRDefault="00D032EF" w:rsidP="00631A6E">
            <w:pPr>
              <w:spacing w:after="0" w:line="240" w:lineRule="auto"/>
              <w:ind w:left="360"/>
              <w:rPr>
                <w:rFonts w:ascii="Times New Roman" w:eastAsia="Times New Roman" w:hAnsi="Times New Roman"/>
                <w:iCs/>
                <w:color w:val="000000"/>
                <w:sz w:val="16"/>
                <w:szCs w:val="16"/>
              </w:rPr>
            </w:pPr>
          </w:p>
        </w:tc>
        <w:tc>
          <w:tcPr>
            <w:tcW w:w="1502" w:type="pct"/>
            <w:tcBorders>
              <w:top w:val="nil"/>
              <w:left w:val="nil"/>
              <w:bottom w:val="single" w:sz="4" w:space="0" w:color="auto"/>
              <w:right w:val="single" w:sz="4" w:space="0" w:color="auto"/>
            </w:tcBorders>
            <w:shd w:val="clear" w:color="auto" w:fill="auto"/>
            <w:hideMark/>
          </w:tcPr>
          <w:p w14:paraId="2245659D" w14:textId="77777777" w:rsidR="00D032EF" w:rsidRPr="00E55577" w:rsidRDefault="00D032EF" w:rsidP="00631A6E">
            <w:pPr>
              <w:spacing w:after="0" w:line="240" w:lineRule="auto"/>
              <w:ind w:left="360"/>
              <w:rPr>
                <w:rFonts w:ascii="Times New Roman" w:eastAsia="Times New Roman" w:hAnsi="Times New Roman"/>
                <w:color w:val="000000"/>
                <w:sz w:val="16"/>
                <w:szCs w:val="16"/>
              </w:rPr>
            </w:pPr>
            <w:r w:rsidRPr="00E55577">
              <w:rPr>
                <w:rFonts w:ascii="Times New Roman" w:hAnsi="Times New Roman"/>
                <w:color w:val="000000"/>
                <w:sz w:val="16"/>
                <w:szCs w:val="16"/>
              </w:rPr>
              <w:fldChar w:fldCharType="begin">
                <w:ffData>
                  <w:name w:val="IAP_cities"/>
                  <w:enabled/>
                  <w:calcOnExit w:val="0"/>
                  <w:checkBox>
                    <w:sizeAuto/>
                    <w:default w:val="0"/>
                  </w:checkBox>
                </w:ffData>
              </w:fldChar>
            </w:r>
            <w:r w:rsidRPr="00E55577">
              <w:rPr>
                <w:rFonts w:ascii="Times New Roman" w:hAnsi="Times New Roman"/>
                <w:color w:val="000000"/>
                <w:sz w:val="16"/>
                <w:szCs w:val="16"/>
              </w:rPr>
              <w:instrText xml:space="preserve"> FORMCHECKBOX </w:instrText>
            </w:r>
            <w:r w:rsidR="00BA6D53">
              <w:rPr>
                <w:rFonts w:ascii="Times New Roman" w:hAnsi="Times New Roman"/>
                <w:color w:val="000000"/>
                <w:sz w:val="16"/>
                <w:szCs w:val="16"/>
              </w:rPr>
            </w:r>
            <w:r w:rsidR="00BA6D53">
              <w:rPr>
                <w:rFonts w:ascii="Times New Roman" w:hAnsi="Times New Roman"/>
                <w:color w:val="000000"/>
                <w:sz w:val="16"/>
                <w:szCs w:val="16"/>
              </w:rPr>
              <w:fldChar w:fldCharType="separate"/>
            </w:r>
            <w:r w:rsidRPr="00E55577">
              <w:rPr>
                <w:rFonts w:ascii="Times New Roman" w:hAnsi="Times New Roman"/>
                <w:color w:val="000000"/>
                <w:sz w:val="16"/>
                <w:szCs w:val="16"/>
              </w:rPr>
              <w:fldChar w:fldCharType="end"/>
            </w:r>
            <w:r w:rsidRPr="00E55577">
              <w:rPr>
                <w:rFonts w:ascii="Times New Roman" w:eastAsia="Times New Roman" w:hAnsi="Times New Roman"/>
                <w:color w:val="000000"/>
                <w:sz w:val="16"/>
                <w:szCs w:val="16"/>
              </w:rPr>
              <w:t>Certification (International Standards)</w:t>
            </w:r>
          </w:p>
        </w:tc>
      </w:tr>
      <w:tr w:rsidR="00D032EF" w:rsidRPr="00E55577" w14:paraId="26ED4D4C" w14:textId="77777777" w:rsidTr="00A02CAD">
        <w:trPr>
          <w:trHeight w:val="125"/>
        </w:trPr>
        <w:tc>
          <w:tcPr>
            <w:tcW w:w="964" w:type="pct"/>
            <w:tcBorders>
              <w:top w:val="nil"/>
              <w:left w:val="single" w:sz="4" w:space="0" w:color="auto"/>
              <w:bottom w:val="single" w:sz="4" w:space="0" w:color="auto"/>
              <w:right w:val="single" w:sz="4" w:space="0" w:color="auto"/>
            </w:tcBorders>
            <w:shd w:val="clear" w:color="auto" w:fill="auto"/>
            <w:noWrap/>
            <w:vAlign w:val="bottom"/>
            <w:hideMark/>
          </w:tcPr>
          <w:p w14:paraId="5B81DDC1" w14:textId="3F2C1B9F"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108" w:type="pct"/>
            <w:tcBorders>
              <w:top w:val="nil"/>
              <w:left w:val="nil"/>
              <w:bottom w:val="single" w:sz="4" w:space="0" w:color="auto"/>
              <w:right w:val="single" w:sz="4" w:space="0" w:color="auto"/>
            </w:tcBorders>
            <w:shd w:val="clear" w:color="auto" w:fill="auto"/>
            <w:hideMark/>
          </w:tcPr>
          <w:p w14:paraId="20251D57" w14:textId="1A2C7423"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427" w:type="pct"/>
            <w:tcBorders>
              <w:top w:val="nil"/>
              <w:left w:val="nil"/>
              <w:bottom w:val="single" w:sz="4" w:space="0" w:color="auto"/>
              <w:right w:val="single" w:sz="4" w:space="0" w:color="auto"/>
            </w:tcBorders>
            <w:shd w:val="clear" w:color="auto" w:fill="auto"/>
            <w:hideMark/>
          </w:tcPr>
          <w:p w14:paraId="4AE35F7B" w14:textId="77777777" w:rsidR="00D032EF" w:rsidRPr="00E55577" w:rsidRDefault="00D032EF" w:rsidP="00631A6E">
            <w:pPr>
              <w:spacing w:after="0" w:line="240" w:lineRule="auto"/>
              <w:ind w:left="360"/>
              <w:rPr>
                <w:rFonts w:ascii="Times New Roman" w:eastAsia="Times New Roman" w:hAnsi="Times New Roman"/>
                <w:iCs/>
                <w:color w:val="000000"/>
                <w:sz w:val="16"/>
                <w:szCs w:val="16"/>
              </w:rPr>
            </w:pPr>
            <w:r w:rsidRPr="00E55577">
              <w:rPr>
                <w:rFonts w:ascii="Times New Roman" w:hAnsi="Times New Roman"/>
                <w:color w:val="000000"/>
                <w:sz w:val="16"/>
                <w:szCs w:val="16"/>
              </w:rPr>
              <w:fldChar w:fldCharType="begin">
                <w:ffData>
                  <w:name w:val=""/>
                  <w:enabled/>
                  <w:calcOnExit w:val="0"/>
                  <w:checkBox>
                    <w:sizeAuto/>
                    <w:default w:val="1"/>
                  </w:checkBox>
                </w:ffData>
              </w:fldChar>
            </w:r>
            <w:r w:rsidRPr="00E55577">
              <w:rPr>
                <w:rFonts w:ascii="Times New Roman" w:hAnsi="Times New Roman"/>
                <w:color w:val="000000"/>
                <w:sz w:val="16"/>
                <w:szCs w:val="16"/>
              </w:rPr>
              <w:instrText xml:space="preserve"> FORMCHECKBOX </w:instrText>
            </w:r>
            <w:r w:rsidR="00BA6D53">
              <w:rPr>
                <w:rFonts w:ascii="Times New Roman" w:hAnsi="Times New Roman"/>
                <w:color w:val="000000"/>
                <w:sz w:val="16"/>
                <w:szCs w:val="16"/>
              </w:rPr>
            </w:r>
            <w:r w:rsidR="00BA6D53">
              <w:rPr>
                <w:rFonts w:ascii="Times New Roman" w:hAnsi="Times New Roman"/>
                <w:color w:val="000000"/>
                <w:sz w:val="16"/>
                <w:szCs w:val="16"/>
              </w:rPr>
              <w:fldChar w:fldCharType="separate"/>
            </w:r>
            <w:r w:rsidRPr="00E55577">
              <w:rPr>
                <w:rFonts w:ascii="Times New Roman" w:hAnsi="Times New Roman"/>
                <w:color w:val="000000"/>
                <w:sz w:val="16"/>
                <w:szCs w:val="16"/>
              </w:rPr>
              <w:fldChar w:fldCharType="end"/>
            </w:r>
            <w:r w:rsidRPr="00E55577">
              <w:rPr>
                <w:rFonts w:ascii="Times New Roman" w:eastAsia="Times New Roman" w:hAnsi="Times New Roman"/>
                <w:iCs/>
                <w:color w:val="000000"/>
                <w:sz w:val="16"/>
                <w:szCs w:val="16"/>
              </w:rPr>
              <w:t xml:space="preserve">Species </w:t>
            </w:r>
          </w:p>
        </w:tc>
        <w:tc>
          <w:tcPr>
            <w:tcW w:w="1502" w:type="pct"/>
            <w:tcBorders>
              <w:top w:val="nil"/>
              <w:left w:val="nil"/>
              <w:bottom w:val="single" w:sz="4" w:space="0" w:color="auto"/>
              <w:right w:val="single" w:sz="4" w:space="0" w:color="auto"/>
            </w:tcBorders>
            <w:shd w:val="clear" w:color="auto" w:fill="auto"/>
            <w:hideMark/>
          </w:tcPr>
          <w:p w14:paraId="0FD2D976" w14:textId="3670203B" w:rsidR="00D032EF" w:rsidRPr="00E55577" w:rsidRDefault="00D032EF" w:rsidP="00631A6E">
            <w:pPr>
              <w:spacing w:after="0" w:line="240" w:lineRule="auto"/>
              <w:ind w:left="360"/>
              <w:rPr>
                <w:rFonts w:ascii="Times New Roman" w:eastAsia="Times New Roman" w:hAnsi="Times New Roman"/>
                <w:color w:val="000000"/>
                <w:sz w:val="16"/>
                <w:szCs w:val="16"/>
              </w:rPr>
            </w:pPr>
          </w:p>
        </w:tc>
      </w:tr>
      <w:tr w:rsidR="00D032EF" w:rsidRPr="00E55577" w14:paraId="4B0438FE" w14:textId="77777777" w:rsidTr="00A02CAD">
        <w:trPr>
          <w:trHeight w:val="197"/>
        </w:trPr>
        <w:tc>
          <w:tcPr>
            <w:tcW w:w="964" w:type="pct"/>
            <w:tcBorders>
              <w:top w:val="nil"/>
              <w:left w:val="single" w:sz="4" w:space="0" w:color="auto"/>
              <w:bottom w:val="single" w:sz="4" w:space="0" w:color="auto"/>
              <w:right w:val="single" w:sz="4" w:space="0" w:color="auto"/>
            </w:tcBorders>
            <w:shd w:val="clear" w:color="auto" w:fill="auto"/>
            <w:noWrap/>
            <w:vAlign w:val="bottom"/>
            <w:hideMark/>
          </w:tcPr>
          <w:p w14:paraId="78BB36BF" w14:textId="06915626"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108" w:type="pct"/>
            <w:tcBorders>
              <w:top w:val="nil"/>
              <w:left w:val="nil"/>
              <w:bottom w:val="single" w:sz="4" w:space="0" w:color="auto"/>
              <w:right w:val="single" w:sz="4" w:space="0" w:color="auto"/>
            </w:tcBorders>
            <w:shd w:val="clear" w:color="auto" w:fill="auto"/>
            <w:hideMark/>
          </w:tcPr>
          <w:p w14:paraId="41302AEF" w14:textId="10A293B3"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427" w:type="pct"/>
            <w:tcBorders>
              <w:top w:val="nil"/>
              <w:left w:val="nil"/>
              <w:bottom w:val="single" w:sz="4" w:space="0" w:color="auto"/>
              <w:right w:val="single" w:sz="4" w:space="0" w:color="auto"/>
            </w:tcBorders>
            <w:shd w:val="clear" w:color="auto" w:fill="auto"/>
            <w:hideMark/>
          </w:tcPr>
          <w:p w14:paraId="6FEBDBE0" w14:textId="4808EDBA" w:rsidR="00D032EF" w:rsidRPr="00E55577" w:rsidRDefault="00D032EF" w:rsidP="00631A6E">
            <w:pPr>
              <w:spacing w:after="0" w:line="240" w:lineRule="auto"/>
              <w:ind w:left="360"/>
              <w:rPr>
                <w:rFonts w:ascii="Times New Roman" w:eastAsia="Times New Roman" w:hAnsi="Times New Roman"/>
                <w:iCs/>
                <w:color w:val="000000"/>
                <w:sz w:val="16"/>
                <w:szCs w:val="16"/>
              </w:rPr>
            </w:pPr>
          </w:p>
        </w:tc>
        <w:tc>
          <w:tcPr>
            <w:tcW w:w="1502" w:type="pct"/>
            <w:tcBorders>
              <w:top w:val="nil"/>
              <w:left w:val="nil"/>
              <w:bottom w:val="single" w:sz="4" w:space="0" w:color="auto"/>
              <w:right w:val="single" w:sz="4" w:space="0" w:color="auto"/>
            </w:tcBorders>
            <w:shd w:val="clear" w:color="auto" w:fill="auto"/>
            <w:hideMark/>
          </w:tcPr>
          <w:p w14:paraId="465F2466" w14:textId="77777777" w:rsidR="00D032EF" w:rsidRPr="00E55577" w:rsidRDefault="00D032EF" w:rsidP="00631A6E">
            <w:pPr>
              <w:spacing w:after="0" w:line="240" w:lineRule="auto"/>
              <w:ind w:left="360"/>
              <w:rPr>
                <w:rFonts w:ascii="Times New Roman" w:eastAsia="Times New Roman" w:hAnsi="Times New Roman"/>
                <w:color w:val="000000"/>
                <w:sz w:val="16"/>
                <w:szCs w:val="16"/>
              </w:rPr>
            </w:pPr>
            <w:r w:rsidRPr="00E55577">
              <w:rPr>
                <w:rFonts w:ascii="Times New Roman" w:hAnsi="Times New Roman"/>
                <w:color w:val="000000"/>
                <w:sz w:val="16"/>
                <w:szCs w:val="16"/>
              </w:rPr>
              <w:fldChar w:fldCharType="begin">
                <w:ffData>
                  <w:name w:val=""/>
                  <w:enabled/>
                  <w:calcOnExit w:val="0"/>
                  <w:checkBox>
                    <w:sizeAuto/>
                    <w:default w:val="1"/>
                  </w:checkBox>
                </w:ffData>
              </w:fldChar>
            </w:r>
            <w:r w:rsidRPr="00E55577">
              <w:rPr>
                <w:rFonts w:ascii="Times New Roman" w:hAnsi="Times New Roman"/>
                <w:color w:val="000000"/>
                <w:sz w:val="16"/>
                <w:szCs w:val="16"/>
              </w:rPr>
              <w:instrText xml:space="preserve"> FORMCHECKBOX </w:instrText>
            </w:r>
            <w:r w:rsidR="00BA6D53">
              <w:rPr>
                <w:rFonts w:ascii="Times New Roman" w:hAnsi="Times New Roman"/>
                <w:color w:val="000000"/>
                <w:sz w:val="16"/>
                <w:szCs w:val="16"/>
              </w:rPr>
            </w:r>
            <w:r w:rsidR="00BA6D53">
              <w:rPr>
                <w:rFonts w:ascii="Times New Roman" w:hAnsi="Times New Roman"/>
                <w:color w:val="000000"/>
                <w:sz w:val="16"/>
                <w:szCs w:val="16"/>
              </w:rPr>
              <w:fldChar w:fldCharType="separate"/>
            </w:r>
            <w:r w:rsidRPr="00E55577">
              <w:rPr>
                <w:rFonts w:ascii="Times New Roman" w:hAnsi="Times New Roman"/>
                <w:color w:val="000000"/>
                <w:sz w:val="16"/>
                <w:szCs w:val="16"/>
              </w:rPr>
              <w:fldChar w:fldCharType="end"/>
            </w:r>
            <w:r w:rsidRPr="00E55577">
              <w:rPr>
                <w:rFonts w:ascii="Times New Roman" w:eastAsia="Times New Roman" w:hAnsi="Times New Roman"/>
                <w:color w:val="000000"/>
                <w:sz w:val="16"/>
                <w:szCs w:val="16"/>
              </w:rPr>
              <w:t>Illegal Wildlife Trade</w:t>
            </w:r>
          </w:p>
        </w:tc>
      </w:tr>
      <w:tr w:rsidR="00D032EF" w:rsidRPr="00E55577" w14:paraId="36AEAE48" w14:textId="77777777" w:rsidTr="00A02CAD">
        <w:trPr>
          <w:trHeight w:val="89"/>
        </w:trPr>
        <w:tc>
          <w:tcPr>
            <w:tcW w:w="964" w:type="pct"/>
            <w:tcBorders>
              <w:top w:val="nil"/>
              <w:left w:val="single" w:sz="4" w:space="0" w:color="auto"/>
              <w:bottom w:val="single" w:sz="4" w:space="0" w:color="auto"/>
              <w:right w:val="single" w:sz="4" w:space="0" w:color="auto"/>
            </w:tcBorders>
            <w:shd w:val="clear" w:color="auto" w:fill="auto"/>
            <w:noWrap/>
            <w:vAlign w:val="bottom"/>
            <w:hideMark/>
          </w:tcPr>
          <w:p w14:paraId="7C0B3D3D" w14:textId="1994DF26"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108" w:type="pct"/>
            <w:tcBorders>
              <w:top w:val="nil"/>
              <w:left w:val="nil"/>
              <w:bottom w:val="single" w:sz="4" w:space="0" w:color="auto"/>
              <w:right w:val="single" w:sz="4" w:space="0" w:color="auto"/>
            </w:tcBorders>
            <w:shd w:val="clear" w:color="auto" w:fill="auto"/>
            <w:hideMark/>
          </w:tcPr>
          <w:p w14:paraId="56394C9D" w14:textId="7F4181D4"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427" w:type="pct"/>
            <w:tcBorders>
              <w:top w:val="nil"/>
              <w:left w:val="nil"/>
              <w:bottom w:val="single" w:sz="4" w:space="0" w:color="auto"/>
              <w:right w:val="single" w:sz="4" w:space="0" w:color="auto"/>
            </w:tcBorders>
            <w:shd w:val="clear" w:color="auto" w:fill="auto"/>
            <w:hideMark/>
          </w:tcPr>
          <w:p w14:paraId="6F3CFBD3" w14:textId="0F1E97BB" w:rsidR="00D032EF" w:rsidRPr="00E55577" w:rsidRDefault="00D032EF" w:rsidP="00631A6E">
            <w:pPr>
              <w:spacing w:after="0" w:line="240" w:lineRule="auto"/>
              <w:ind w:left="360"/>
              <w:rPr>
                <w:rFonts w:ascii="Times New Roman" w:eastAsia="Times New Roman" w:hAnsi="Times New Roman"/>
                <w:iCs/>
                <w:color w:val="000000"/>
                <w:sz w:val="16"/>
                <w:szCs w:val="16"/>
              </w:rPr>
            </w:pPr>
          </w:p>
        </w:tc>
        <w:tc>
          <w:tcPr>
            <w:tcW w:w="1502" w:type="pct"/>
            <w:tcBorders>
              <w:top w:val="nil"/>
              <w:left w:val="nil"/>
              <w:bottom w:val="single" w:sz="4" w:space="0" w:color="auto"/>
              <w:right w:val="single" w:sz="4" w:space="0" w:color="auto"/>
            </w:tcBorders>
            <w:shd w:val="clear" w:color="auto" w:fill="auto"/>
            <w:hideMark/>
          </w:tcPr>
          <w:p w14:paraId="1195B0DC" w14:textId="77777777" w:rsidR="00D032EF" w:rsidRPr="00E55577" w:rsidRDefault="00D032EF" w:rsidP="00631A6E">
            <w:pPr>
              <w:spacing w:after="0" w:line="240" w:lineRule="auto"/>
              <w:ind w:left="360"/>
              <w:rPr>
                <w:rFonts w:ascii="Times New Roman" w:eastAsia="Times New Roman" w:hAnsi="Times New Roman"/>
                <w:color w:val="000000"/>
                <w:sz w:val="16"/>
                <w:szCs w:val="16"/>
              </w:rPr>
            </w:pPr>
            <w:r w:rsidRPr="00E55577">
              <w:rPr>
                <w:rFonts w:ascii="Times New Roman" w:hAnsi="Times New Roman"/>
                <w:color w:val="000000"/>
                <w:sz w:val="16"/>
                <w:szCs w:val="16"/>
              </w:rPr>
              <w:fldChar w:fldCharType="begin">
                <w:ffData>
                  <w:name w:val=""/>
                  <w:enabled/>
                  <w:calcOnExit w:val="0"/>
                  <w:checkBox>
                    <w:sizeAuto/>
                    <w:default w:val="1"/>
                  </w:checkBox>
                </w:ffData>
              </w:fldChar>
            </w:r>
            <w:r w:rsidRPr="00E55577">
              <w:rPr>
                <w:rFonts w:ascii="Times New Roman" w:hAnsi="Times New Roman"/>
                <w:color w:val="000000"/>
                <w:sz w:val="16"/>
                <w:szCs w:val="16"/>
              </w:rPr>
              <w:instrText xml:space="preserve"> FORMCHECKBOX </w:instrText>
            </w:r>
            <w:r w:rsidR="00BA6D53">
              <w:rPr>
                <w:rFonts w:ascii="Times New Roman" w:hAnsi="Times New Roman"/>
                <w:color w:val="000000"/>
                <w:sz w:val="16"/>
                <w:szCs w:val="16"/>
              </w:rPr>
            </w:r>
            <w:r w:rsidR="00BA6D53">
              <w:rPr>
                <w:rFonts w:ascii="Times New Roman" w:hAnsi="Times New Roman"/>
                <w:color w:val="000000"/>
                <w:sz w:val="16"/>
                <w:szCs w:val="16"/>
              </w:rPr>
              <w:fldChar w:fldCharType="separate"/>
            </w:r>
            <w:r w:rsidRPr="00E55577">
              <w:rPr>
                <w:rFonts w:ascii="Times New Roman" w:hAnsi="Times New Roman"/>
                <w:color w:val="000000"/>
                <w:sz w:val="16"/>
                <w:szCs w:val="16"/>
              </w:rPr>
              <w:fldChar w:fldCharType="end"/>
            </w:r>
            <w:r w:rsidRPr="00E55577">
              <w:rPr>
                <w:rFonts w:ascii="Times New Roman" w:eastAsia="Times New Roman" w:hAnsi="Times New Roman"/>
                <w:color w:val="000000"/>
                <w:sz w:val="16"/>
                <w:szCs w:val="16"/>
              </w:rPr>
              <w:t xml:space="preserve">Threatened Species </w:t>
            </w:r>
          </w:p>
        </w:tc>
      </w:tr>
      <w:tr w:rsidR="00D032EF" w:rsidRPr="00E55577" w14:paraId="011E96F0" w14:textId="77777777" w:rsidTr="00A02CAD">
        <w:trPr>
          <w:trHeight w:val="152"/>
        </w:trPr>
        <w:tc>
          <w:tcPr>
            <w:tcW w:w="964" w:type="pct"/>
            <w:tcBorders>
              <w:top w:val="nil"/>
              <w:left w:val="single" w:sz="4" w:space="0" w:color="auto"/>
              <w:bottom w:val="single" w:sz="4" w:space="0" w:color="auto"/>
              <w:right w:val="single" w:sz="4" w:space="0" w:color="auto"/>
            </w:tcBorders>
            <w:shd w:val="clear" w:color="auto" w:fill="auto"/>
            <w:noWrap/>
            <w:vAlign w:val="bottom"/>
            <w:hideMark/>
          </w:tcPr>
          <w:p w14:paraId="6660C922" w14:textId="23AFA233"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108" w:type="pct"/>
            <w:tcBorders>
              <w:top w:val="nil"/>
              <w:left w:val="nil"/>
              <w:bottom w:val="single" w:sz="4" w:space="0" w:color="auto"/>
              <w:right w:val="single" w:sz="4" w:space="0" w:color="auto"/>
            </w:tcBorders>
            <w:shd w:val="clear" w:color="auto" w:fill="auto"/>
            <w:hideMark/>
          </w:tcPr>
          <w:p w14:paraId="2A111A69" w14:textId="23EE3A06"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427" w:type="pct"/>
            <w:tcBorders>
              <w:top w:val="nil"/>
              <w:left w:val="nil"/>
              <w:bottom w:val="single" w:sz="4" w:space="0" w:color="auto"/>
              <w:right w:val="single" w:sz="4" w:space="0" w:color="auto"/>
            </w:tcBorders>
            <w:shd w:val="clear" w:color="auto" w:fill="auto"/>
            <w:hideMark/>
          </w:tcPr>
          <w:p w14:paraId="6D2EE7B0" w14:textId="0534B433" w:rsidR="00D032EF" w:rsidRPr="00E55577" w:rsidRDefault="00D032EF" w:rsidP="00631A6E">
            <w:pPr>
              <w:spacing w:after="0" w:line="240" w:lineRule="auto"/>
              <w:ind w:left="360"/>
              <w:rPr>
                <w:rFonts w:ascii="Times New Roman" w:eastAsia="Times New Roman" w:hAnsi="Times New Roman"/>
                <w:iCs/>
                <w:color w:val="000000"/>
                <w:sz w:val="16"/>
                <w:szCs w:val="16"/>
              </w:rPr>
            </w:pPr>
          </w:p>
        </w:tc>
        <w:tc>
          <w:tcPr>
            <w:tcW w:w="1502" w:type="pct"/>
            <w:tcBorders>
              <w:top w:val="nil"/>
              <w:left w:val="nil"/>
              <w:bottom w:val="single" w:sz="4" w:space="0" w:color="auto"/>
              <w:right w:val="single" w:sz="4" w:space="0" w:color="auto"/>
            </w:tcBorders>
            <w:shd w:val="clear" w:color="auto" w:fill="auto"/>
            <w:hideMark/>
          </w:tcPr>
          <w:p w14:paraId="3B7B37F5" w14:textId="77777777" w:rsidR="00D032EF" w:rsidRPr="00E55577" w:rsidRDefault="00D032EF" w:rsidP="00631A6E">
            <w:pPr>
              <w:spacing w:after="0" w:line="240" w:lineRule="auto"/>
              <w:ind w:left="360"/>
              <w:rPr>
                <w:rFonts w:ascii="Times New Roman" w:eastAsia="Times New Roman" w:hAnsi="Times New Roman"/>
                <w:color w:val="000000"/>
                <w:sz w:val="16"/>
                <w:szCs w:val="16"/>
              </w:rPr>
            </w:pPr>
            <w:r w:rsidRPr="00E55577">
              <w:rPr>
                <w:rFonts w:ascii="Times New Roman" w:hAnsi="Times New Roman"/>
                <w:color w:val="000000"/>
                <w:sz w:val="16"/>
                <w:szCs w:val="16"/>
              </w:rPr>
              <w:fldChar w:fldCharType="begin">
                <w:ffData>
                  <w:name w:val="IAP_cities"/>
                  <w:enabled/>
                  <w:calcOnExit w:val="0"/>
                  <w:checkBox>
                    <w:sizeAuto/>
                    <w:default w:val="0"/>
                  </w:checkBox>
                </w:ffData>
              </w:fldChar>
            </w:r>
            <w:r w:rsidRPr="00E55577">
              <w:rPr>
                <w:rFonts w:ascii="Times New Roman" w:hAnsi="Times New Roman"/>
                <w:color w:val="000000"/>
                <w:sz w:val="16"/>
                <w:szCs w:val="16"/>
              </w:rPr>
              <w:instrText xml:space="preserve"> FORMCHECKBOX </w:instrText>
            </w:r>
            <w:r w:rsidR="00BA6D53">
              <w:rPr>
                <w:rFonts w:ascii="Times New Roman" w:hAnsi="Times New Roman"/>
                <w:color w:val="000000"/>
                <w:sz w:val="16"/>
                <w:szCs w:val="16"/>
              </w:rPr>
            </w:r>
            <w:r w:rsidR="00BA6D53">
              <w:rPr>
                <w:rFonts w:ascii="Times New Roman" w:hAnsi="Times New Roman"/>
                <w:color w:val="000000"/>
                <w:sz w:val="16"/>
                <w:szCs w:val="16"/>
              </w:rPr>
              <w:fldChar w:fldCharType="separate"/>
            </w:r>
            <w:r w:rsidRPr="00E55577">
              <w:rPr>
                <w:rFonts w:ascii="Times New Roman" w:hAnsi="Times New Roman"/>
                <w:color w:val="000000"/>
                <w:sz w:val="16"/>
                <w:szCs w:val="16"/>
              </w:rPr>
              <w:fldChar w:fldCharType="end"/>
            </w:r>
            <w:r w:rsidRPr="00E55577">
              <w:rPr>
                <w:rFonts w:ascii="Times New Roman" w:eastAsia="Times New Roman" w:hAnsi="Times New Roman"/>
                <w:color w:val="000000"/>
                <w:sz w:val="16"/>
                <w:szCs w:val="16"/>
              </w:rPr>
              <w:t>Wildlife for Sustainable Development</w:t>
            </w:r>
          </w:p>
        </w:tc>
      </w:tr>
      <w:tr w:rsidR="00D032EF" w:rsidRPr="00E55577" w14:paraId="347D3858" w14:textId="77777777" w:rsidTr="00A02CAD">
        <w:trPr>
          <w:trHeight w:val="233"/>
        </w:trPr>
        <w:tc>
          <w:tcPr>
            <w:tcW w:w="964" w:type="pct"/>
            <w:tcBorders>
              <w:top w:val="nil"/>
              <w:left w:val="single" w:sz="4" w:space="0" w:color="auto"/>
              <w:bottom w:val="single" w:sz="4" w:space="0" w:color="auto"/>
              <w:right w:val="single" w:sz="4" w:space="0" w:color="auto"/>
            </w:tcBorders>
            <w:shd w:val="clear" w:color="auto" w:fill="auto"/>
            <w:noWrap/>
            <w:vAlign w:val="bottom"/>
            <w:hideMark/>
          </w:tcPr>
          <w:p w14:paraId="0D911C01" w14:textId="51F1CEF6"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108" w:type="pct"/>
            <w:tcBorders>
              <w:top w:val="nil"/>
              <w:left w:val="nil"/>
              <w:bottom w:val="single" w:sz="4" w:space="0" w:color="auto"/>
              <w:right w:val="single" w:sz="4" w:space="0" w:color="auto"/>
            </w:tcBorders>
            <w:shd w:val="clear" w:color="auto" w:fill="auto"/>
            <w:hideMark/>
          </w:tcPr>
          <w:p w14:paraId="12EC094A" w14:textId="449D8351"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427" w:type="pct"/>
            <w:tcBorders>
              <w:top w:val="nil"/>
              <w:left w:val="nil"/>
              <w:bottom w:val="single" w:sz="4" w:space="0" w:color="auto"/>
              <w:right w:val="single" w:sz="4" w:space="0" w:color="auto"/>
            </w:tcBorders>
            <w:shd w:val="clear" w:color="auto" w:fill="auto"/>
            <w:hideMark/>
          </w:tcPr>
          <w:p w14:paraId="042D2055" w14:textId="69C38CFF" w:rsidR="00D032EF" w:rsidRPr="00E55577" w:rsidRDefault="00D032EF" w:rsidP="00631A6E">
            <w:pPr>
              <w:spacing w:after="0" w:line="240" w:lineRule="auto"/>
              <w:ind w:left="360"/>
              <w:rPr>
                <w:rFonts w:ascii="Times New Roman" w:eastAsia="Times New Roman" w:hAnsi="Times New Roman"/>
                <w:iCs/>
                <w:color w:val="000000"/>
                <w:sz w:val="16"/>
                <w:szCs w:val="16"/>
              </w:rPr>
            </w:pPr>
          </w:p>
        </w:tc>
        <w:tc>
          <w:tcPr>
            <w:tcW w:w="1502" w:type="pct"/>
            <w:tcBorders>
              <w:top w:val="nil"/>
              <w:left w:val="nil"/>
              <w:bottom w:val="single" w:sz="4" w:space="0" w:color="auto"/>
              <w:right w:val="single" w:sz="4" w:space="0" w:color="auto"/>
            </w:tcBorders>
            <w:shd w:val="clear" w:color="auto" w:fill="auto"/>
            <w:hideMark/>
          </w:tcPr>
          <w:p w14:paraId="523E20CD" w14:textId="77777777" w:rsidR="00D032EF" w:rsidRPr="00E55577" w:rsidRDefault="00D032EF" w:rsidP="00631A6E">
            <w:pPr>
              <w:spacing w:after="0" w:line="240" w:lineRule="auto"/>
              <w:ind w:left="360"/>
              <w:rPr>
                <w:rFonts w:ascii="Times New Roman" w:eastAsia="Times New Roman" w:hAnsi="Times New Roman"/>
                <w:color w:val="000000"/>
                <w:sz w:val="16"/>
                <w:szCs w:val="16"/>
              </w:rPr>
            </w:pPr>
            <w:r w:rsidRPr="00E55577">
              <w:rPr>
                <w:rFonts w:ascii="Times New Roman" w:hAnsi="Times New Roman"/>
                <w:color w:val="000000"/>
                <w:sz w:val="16"/>
                <w:szCs w:val="16"/>
              </w:rPr>
              <w:fldChar w:fldCharType="begin">
                <w:ffData>
                  <w:name w:val="IAP_cities"/>
                  <w:enabled/>
                  <w:calcOnExit w:val="0"/>
                  <w:checkBox>
                    <w:sizeAuto/>
                    <w:default w:val="0"/>
                  </w:checkBox>
                </w:ffData>
              </w:fldChar>
            </w:r>
            <w:r w:rsidRPr="00E55577">
              <w:rPr>
                <w:rFonts w:ascii="Times New Roman" w:hAnsi="Times New Roman"/>
                <w:color w:val="000000"/>
                <w:sz w:val="16"/>
                <w:szCs w:val="16"/>
              </w:rPr>
              <w:instrText xml:space="preserve"> FORMCHECKBOX </w:instrText>
            </w:r>
            <w:r w:rsidR="00BA6D53">
              <w:rPr>
                <w:rFonts w:ascii="Times New Roman" w:hAnsi="Times New Roman"/>
                <w:color w:val="000000"/>
                <w:sz w:val="16"/>
                <w:szCs w:val="16"/>
              </w:rPr>
            </w:r>
            <w:r w:rsidR="00BA6D53">
              <w:rPr>
                <w:rFonts w:ascii="Times New Roman" w:hAnsi="Times New Roman"/>
                <w:color w:val="000000"/>
                <w:sz w:val="16"/>
                <w:szCs w:val="16"/>
              </w:rPr>
              <w:fldChar w:fldCharType="separate"/>
            </w:r>
            <w:r w:rsidRPr="00E55577">
              <w:rPr>
                <w:rFonts w:ascii="Times New Roman" w:hAnsi="Times New Roman"/>
                <w:color w:val="000000"/>
                <w:sz w:val="16"/>
                <w:szCs w:val="16"/>
              </w:rPr>
              <w:fldChar w:fldCharType="end"/>
            </w:r>
            <w:r w:rsidRPr="00E55577">
              <w:rPr>
                <w:rFonts w:ascii="Times New Roman" w:eastAsia="Times New Roman" w:hAnsi="Times New Roman"/>
                <w:color w:val="000000"/>
                <w:sz w:val="16"/>
                <w:szCs w:val="16"/>
              </w:rPr>
              <w:t>Crop Wild Relatives</w:t>
            </w:r>
          </w:p>
        </w:tc>
      </w:tr>
      <w:tr w:rsidR="00D032EF" w:rsidRPr="00E55577" w14:paraId="296DE76E" w14:textId="77777777" w:rsidTr="00A02CAD">
        <w:trPr>
          <w:trHeight w:val="58"/>
        </w:trPr>
        <w:tc>
          <w:tcPr>
            <w:tcW w:w="964" w:type="pct"/>
            <w:tcBorders>
              <w:top w:val="nil"/>
              <w:left w:val="single" w:sz="4" w:space="0" w:color="auto"/>
              <w:bottom w:val="single" w:sz="4" w:space="0" w:color="auto"/>
              <w:right w:val="single" w:sz="4" w:space="0" w:color="auto"/>
            </w:tcBorders>
            <w:shd w:val="clear" w:color="auto" w:fill="auto"/>
            <w:noWrap/>
            <w:vAlign w:val="bottom"/>
            <w:hideMark/>
          </w:tcPr>
          <w:p w14:paraId="42E75E49" w14:textId="0E04F2EC"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108" w:type="pct"/>
            <w:tcBorders>
              <w:top w:val="nil"/>
              <w:left w:val="nil"/>
              <w:bottom w:val="single" w:sz="4" w:space="0" w:color="auto"/>
              <w:right w:val="single" w:sz="4" w:space="0" w:color="auto"/>
            </w:tcBorders>
            <w:shd w:val="clear" w:color="auto" w:fill="auto"/>
            <w:hideMark/>
          </w:tcPr>
          <w:p w14:paraId="4118F9F3" w14:textId="6EE80ADE"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427" w:type="pct"/>
            <w:tcBorders>
              <w:top w:val="nil"/>
              <w:left w:val="nil"/>
              <w:bottom w:val="single" w:sz="4" w:space="0" w:color="auto"/>
              <w:right w:val="single" w:sz="4" w:space="0" w:color="auto"/>
            </w:tcBorders>
            <w:shd w:val="clear" w:color="auto" w:fill="auto"/>
            <w:hideMark/>
          </w:tcPr>
          <w:p w14:paraId="7639BA89" w14:textId="56F5DD42" w:rsidR="00D032EF" w:rsidRPr="00E55577" w:rsidRDefault="00D032EF" w:rsidP="00631A6E">
            <w:pPr>
              <w:spacing w:after="0" w:line="240" w:lineRule="auto"/>
              <w:ind w:left="360"/>
              <w:rPr>
                <w:rFonts w:ascii="Times New Roman" w:eastAsia="Times New Roman" w:hAnsi="Times New Roman"/>
                <w:iCs/>
                <w:color w:val="000000"/>
                <w:sz w:val="16"/>
                <w:szCs w:val="16"/>
              </w:rPr>
            </w:pPr>
          </w:p>
        </w:tc>
        <w:tc>
          <w:tcPr>
            <w:tcW w:w="1502" w:type="pct"/>
            <w:tcBorders>
              <w:top w:val="nil"/>
              <w:left w:val="nil"/>
              <w:bottom w:val="single" w:sz="4" w:space="0" w:color="auto"/>
              <w:right w:val="single" w:sz="4" w:space="0" w:color="auto"/>
            </w:tcBorders>
            <w:shd w:val="clear" w:color="auto" w:fill="auto"/>
            <w:hideMark/>
          </w:tcPr>
          <w:p w14:paraId="1FB6231E" w14:textId="77777777" w:rsidR="00D032EF" w:rsidRPr="00E55577" w:rsidRDefault="00D032EF" w:rsidP="00631A6E">
            <w:pPr>
              <w:spacing w:after="0" w:line="240" w:lineRule="auto"/>
              <w:ind w:left="360"/>
              <w:rPr>
                <w:rFonts w:ascii="Times New Roman" w:eastAsia="Times New Roman" w:hAnsi="Times New Roman"/>
                <w:color w:val="000000"/>
                <w:sz w:val="16"/>
                <w:szCs w:val="16"/>
              </w:rPr>
            </w:pPr>
            <w:r w:rsidRPr="00E55577">
              <w:rPr>
                <w:rFonts w:ascii="Times New Roman" w:hAnsi="Times New Roman"/>
                <w:color w:val="000000"/>
                <w:sz w:val="16"/>
                <w:szCs w:val="16"/>
              </w:rPr>
              <w:fldChar w:fldCharType="begin">
                <w:ffData>
                  <w:name w:val="IAP_cities"/>
                  <w:enabled/>
                  <w:calcOnExit w:val="0"/>
                  <w:checkBox>
                    <w:sizeAuto/>
                    <w:default w:val="0"/>
                  </w:checkBox>
                </w:ffData>
              </w:fldChar>
            </w:r>
            <w:r w:rsidRPr="00E55577">
              <w:rPr>
                <w:rFonts w:ascii="Times New Roman" w:hAnsi="Times New Roman"/>
                <w:color w:val="000000"/>
                <w:sz w:val="16"/>
                <w:szCs w:val="16"/>
              </w:rPr>
              <w:instrText xml:space="preserve"> FORMCHECKBOX </w:instrText>
            </w:r>
            <w:r w:rsidR="00BA6D53">
              <w:rPr>
                <w:rFonts w:ascii="Times New Roman" w:hAnsi="Times New Roman"/>
                <w:color w:val="000000"/>
                <w:sz w:val="16"/>
                <w:szCs w:val="16"/>
              </w:rPr>
            </w:r>
            <w:r w:rsidR="00BA6D53">
              <w:rPr>
                <w:rFonts w:ascii="Times New Roman" w:hAnsi="Times New Roman"/>
                <w:color w:val="000000"/>
                <w:sz w:val="16"/>
                <w:szCs w:val="16"/>
              </w:rPr>
              <w:fldChar w:fldCharType="separate"/>
            </w:r>
            <w:r w:rsidRPr="00E55577">
              <w:rPr>
                <w:rFonts w:ascii="Times New Roman" w:hAnsi="Times New Roman"/>
                <w:color w:val="000000"/>
                <w:sz w:val="16"/>
                <w:szCs w:val="16"/>
              </w:rPr>
              <w:fldChar w:fldCharType="end"/>
            </w:r>
            <w:r w:rsidRPr="00E55577">
              <w:rPr>
                <w:rFonts w:ascii="Times New Roman" w:eastAsia="Times New Roman" w:hAnsi="Times New Roman"/>
                <w:color w:val="000000"/>
                <w:sz w:val="16"/>
                <w:szCs w:val="16"/>
              </w:rPr>
              <w:t>Plant Genetic Resources</w:t>
            </w:r>
          </w:p>
        </w:tc>
      </w:tr>
      <w:tr w:rsidR="00D032EF" w:rsidRPr="00E55577" w14:paraId="02A32135" w14:textId="77777777" w:rsidTr="00A02CAD">
        <w:trPr>
          <w:trHeight w:val="143"/>
        </w:trPr>
        <w:tc>
          <w:tcPr>
            <w:tcW w:w="964" w:type="pct"/>
            <w:tcBorders>
              <w:top w:val="nil"/>
              <w:left w:val="single" w:sz="4" w:space="0" w:color="auto"/>
              <w:bottom w:val="single" w:sz="4" w:space="0" w:color="auto"/>
              <w:right w:val="single" w:sz="4" w:space="0" w:color="auto"/>
            </w:tcBorders>
            <w:shd w:val="clear" w:color="auto" w:fill="auto"/>
            <w:noWrap/>
            <w:vAlign w:val="bottom"/>
            <w:hideMark/>
          </w:tcPr>
          <w:p w14:paraId="78541CE8" w14:textId="31361B7F"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108" w:type="pct"/>
            <w:tcBorders>
              <w:top w:val="nil"/>
              <w:left w:val="nil"/>
              <w:bottom w:val="single" w:sz="4" w:space="0" w:color="auto"/>
              <w:right w:val="single" w:sz="4" w:space="0" w:color="auto"/>
            </w:tcBorders>
            <w:shd w:val="clear" w:color="auto" w:fill="auto"/>
            <w:hideMark/>
          </w:tcPr>
          <w:p w14:paraId="4DE5E817" w14:textId="03C9ADE8"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427" w:type="pct"/>
            <w:tcBorders>
              <w:top w:val="nil"/>
              <w:left w:val="nil"/>
              <w:bottom w:val="single" w:sz="4" w:space="0" w:color="auto"/>
              <w:right w:val="single" w:sz="4" w:space="0" w:color="auto"/>
            </w:tcBorders>
            <w:shd w:val="clear" w:color="auto" w:fill="auto"/>
            <w:hideMark/>
          </w:tcPr>
          <w:p w14:paraId="0805A548" w14:textId="6B215DCB" w:rsidR="00D032EF" w:rsidRPr="00E55577" w:rsidRDefault="00D032EF" w:rsidP="00631A6E">
            <w:pPr>
              <w:spacing w:after="0" w:line="240" w:lineRule="auto"/>
              <w:ind w:left="360"/>
              <w:rPr>
                <w:rFonts w:ascii="Times New Roman" w:eastAsia="Times New Roman" w:hAnsi="Times New Roman"/>
                <w:iCs/>
                <w:color w:val="000000"/>
                <w:sz w:val="16"/>
                <w:szCs w:val="16"/>
              </w:rPr>
            </w:pPr>
          </w:p>
        </w:tc>
        <w:tc>
          <w:tcPr>
            <w:tcW w:w="1502" w:type="pct"/>
            <w:tcBorders>
              <w:top w:val="nil"/>
              <w:left w:val="nil"/>
              <w:bottom w:val="single" w:sz="4" w:space="0" w:color="auto"/>
              <w:right w:val="single" w:sz="4" w:space="0" w:color="auto"/>
            </w:tcBorders>
            <w:shd w:val="clear" w:color="auto" w:fill="auto"/>
            <w:hideMark/>
          </w:tcPr>
          <w:p w14:paraId="5BA27659" w14:textId="77777777" w:rsidR="00D032EF" w:rsidRPr="00E55577" w:rsidRDefault="00D032EF" w:rsidP="00631A6E">
            <w:pPr>
              <w:spacing w:after="0" w:line="240" w:lineRule="auto"/>
              <w:ind w:left="360"/>
              <w:rPr>
                <w:rFonts w:ascii="Times New Roman" w:eastAsia="Times New Roman" w:hAnsi="Times New Roman"/>
                <w:color w:val="000000"/>
                <w:sz w:val="16"/>
                <w:szCs w:val="16"/>
              </w:rPr>
            </w:pPr>
            <w:r w:rsidRPr="00E55577">
              <w:rPr>
                <w:rFonts w:ascii="Times New Roman" w:hAnsi="Times New Roman"/>
                <w:color w:val="000000"/>
                <w:sz w:val="16"/>
                <w:szCs w:val="16"/>
              </w:rPr>
              <w:fldChar w:fldCharType="begin">
                <w:ffData>
                  <w:name w:val="IAP_cities"/>
                  <w:enabled/>
                  <w:calcOnExit w:val="0"/>
                  <w:checkBox>
                    <w:sizeAuto/>
                    <w:default w:val="0"/>
                  </w:checkBox>
                </w:ffData>
              </w:fldChar>
            </w:r>
            <w:r w:rsidRPr="00E55577">
              <w:rPr>
                <w:rFonts w:ascii="Times New Roman" w:hAnsi="Times New Roman"/>
                <w:color w:val="000000"/>
                <w:sz w:val="16"/>
                <w:szCs w:val="16"/>
              </w:rPr>
              <w:instrText xml:space="preserve"> FORMCHECKBOX </w:instrText>
            </w:r>
            <w:r w:rsidR="00BA6D53">
              <w:rPr>
                <w:rFonts w:ascii="Times New Roman" w:hAnsi="Times New Roman"/>
                <w:color w:val="000000"/>
                <w:sz w:val="16"/>
                <w:szCs w:val="16"/>
              </w:rPr>
            </w:r>
            <w:r w:rsidR="00BA6D53">
              <w:rPr>
                <w:rFonts w:ascii="Times New Roman" w:hAnsi="Times New Roman"/>
                <w:color w:val="000000"/>
                <w:sz w:val="16"/>
                <w:szCs w:val="16"/>
              </w:rPr>
              <w:fldChar w:fldCharType="separate"/>
            </w:r>
            <w:r w:rsidRPr="00E55577">
              <w:rPr>
                <w:rFonts w:ascii="Times New Roman" w:hAnsi="Times New Roman"/>
                <w:color w:val="000000"/>
                <w:sz w:val="16"/>
                <w:szCs w:val="16"/>
              </w:rPr>
              <w:fldChar w:fldCharType="end"/>
            </w:r>
            <w:r w:rsidRPr="00E55577">
              <w:rPr>
                <w:rFonts w:ascii="Times New Roman" w:eastAsia="Times New Roman" w:hAnsi="Times New Roman"/>
                <w:color w:val="000000"/>
                <w:sz w:val="16"/>
                <w:szCs w:val="16"/>
              </w:rPr>
              <w:t>Animal Genetic Resources</w:t>
            </w:r>
          </w:p>
        </w:tc>
      </w:tr>
      <w:tr w:rsidR="00D032EF" w:rsidRPr="00E55577" w14:paraId="6E87C268" w14:textId="77777777" w:rsidTr="00A02CAD">
        <w:trPr>
          <w:trHeight w:val="134"/>
        </w:trPr>
        <w:tc>
          <w:tcPr>
            <w:tcW w:w="964" w:type="pct"/>
            <w:tcBorders>
              <w:top w:val="nil"/>
              <w:left w:val="single" w:sz="4" w:space="0" w:color="auto"/>
              <w:bottom w:val="single" w:sz="4" w:space="0" w:color="auto"/>
              <w:right w:val="single" w:sz="4" w:space="0" w:color="auto"/>
            </w:tcBorders>
            <w:shd w:val="clear" w:color="auto" w:fill="auto"/>
            <w:noWrap/>
            <w:vAlign w:val="bottom"/>
            <w:hideMark/>
          </w:tcPr>
          <w:p w14:paraId="473D9ECF" w14:textId="7A181DA4"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108" w:type="pct"/>
            <w:tcBorders>
              <w:top w:val="nil"/>
              <w:left w:val="nil"/>
              <w:bottom w:val="single" w:sz="4" w:space="0" w:color="auto"/>
              <w:right w:val="single" w:sz="4" w:space="0" w:color="auto"/>
            </w:tcBorders>
            <w:shd w:val="clear" w:color="auto" w:fill="auto"/>
            <w:hideMark/>
          </w:tcPr>
          <w:p w14:paraId="220239A7" w14:textId="0A36282C"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427" w:type="pct"/>
            <w:tcBorders>
              <w:top w:val="nil"/>
              <w:left w:val="nil"/>
              <w:bottom w:val="single" w:sz="4" w:space="0" w:color="auto"/>
              <w:right w:val="single" w:sz="4" w:space="0" w:color="auto"/>
            </w:tcBorders>
            <w:shd w:val="clear" w:color="auto" w:fill="auto"/>
            <w:hideMark/>
          </w:tcPr>
          <w:p w14:paraId="4A6A8CF7" w14:textId="5AAFE2BF" w:rsidR="00D032EF" w:rsidRPr="00E55577" w:rsidRDefault="00D032EF" w:rsidP="00631A6E">
            <w:pPr>
              <w:spacing w:after="0" w:line="240" w:lineRule="auto"/>
              <w:ind w:left="360"/>
              <w:rPr>
                <w:rFonts w:ascii="Times New Roman" w:eastAsia="Times New Roman" w:hAnsi="Times New Roman"/>
                <w:iCs/>
                <w:color w:val="000000"/>
                <w:sz w:val="16"/>
                <w:szCs w:val="16"/>
              </w:rPr>
            </w:pPr>
          </w:p>
        </w:tc>
        <w:tc>
          <w:tcPr>
            <w:tcW w:w="1502" w:type="pct"/>
            <w:tcBorders>
              <w:top w:val="nil"/>
              <w:left w:val="nil"/>
              <w:bottom w:val="single" w:sz="4" w:space="0" w:color="auto"/>
              <w:right w:val="single" w:sz="4" w:space="0" w:color="auto"/>
            </w:tcBorders>
            <w:shd w:val="clear" w:color="auto" w:fill="auto"/>
            <w:hideMark/>
          </w:tcPr>
          <w:p w14:paraId="74AEBCA3" w14:textId="77777777" w:rsidR="00D032EF" w:rsidRPr="00E55577" w:rsidRDefault="00D032EF" w:rsidP="00631A6E">
            <w:pPr>
              <w:spacing w:after="0" w:line="240" w:lineRule="auto"/>
              <w:ind w:left="360"/>
              <w:rPr>
                <w:rFonts w:ascii="Times New Roman" w:eastAsia="Times New Roman" w:hAnsi="Times New Roman"/>
                <w:color w:val="000000"/>
                <w:sz w:val="16"/>
                <w:szCs w:val="16"/>
              </w:rPr>
            </w:pPr>
            <w:r w:rsidRPr="00E55577">
              <w:rPr>
                <w:rFonts w:ascii="Times New Roman" w:hAnsi="Times New Roman"/>
                <w:color w:val="000000"/>
                <w:sz w:val="16"/>
                <w:szCs w:val="16"/>
              </w:rPr>
              <w:fldChar w:fldCharType="begin">
                <w:ffData>
                  <w:name w:val="IAP_cities"/>
                  <w:enabled/>
                  <w:calcOnExit w:val="0"/>
                  <w:checkBox>
                    <w:sizeAuto/>
                    <w:default w:val="0"/>
                  </w:checkBox>
                </w:ffData>
              </w:fldChar>
            </w:r>
            <w:r w:rsidRPr="00E55577">
              <w:rPr>
                <w:rFonts w:ascii="Times New Roman" w:hAnsi="Times New Roman"/>
                <w:color w:val="000000"/>
                <w:sz w:val="16"/>
                <w:szCs w:val="16"/>
              </w:rPr>
              <w:instrText xml:space="preserve"> FORMCHECKBOX </w:instrText>
            </w:r>
            <w:r w:rsidR="00BA6D53">
              <w:rPr>
                <w:rFonts w:ascii="Times New Roman" w:hAnsi="Times New Roman"/>
                <w:color w:val="000000"/>
                <w:sz w:val="16"/>
                <w:szCs w:val="16"/>
              </w:rPr>
            </w:r>
            <w:r w:rsidR="00BA6D53">
              <w:rPr>
                <w:rFonts w:ascii="Times New Roman" w:hAnsi="Times New Roman"/>
                <w:color w:val="000000"/>
                <w:sz w:val="16"/>
                <w:szCs w:val="16"/>
              </w:rPr>
              <w:fldChar w:fldCharType="separate"/>
            </w:r>
            <w:r w:rsidRPr="00E55577">
              <w:rPr>
                <w:rFonts w:ascii="Times New Roman" w:hAnsi="Times New Roman"/>
                <w:color w:val="000000"/>
                <w:sz w:val="16"/>
                <w:szCs w:val="16"/>
              </w:rPr>
              <w:fldChar w:fldCharType="end"/>
            </w:r>
            <w:r w:rsidRPr="00E55577">
              <w:rPr>
                <w:rFonts w:ascii="Times New Roman" w:eastAsia="Times New Roman" w:hAnsi="Times New Roman"/>
                <w:color w:val="000000"/>
                <w:sz w:val="16"/>
                <w:szCs w:val="16"/>
              </w:rPr>
              <w:t>Livestock Wild Relatives</w:t>
            </w:r>
          </w:p>
        </w:tc>
      </w:tr>
      <w:tr w:rsidR="00D032EF" w:rsidRPr="00E55577" w14:paraId="08C97527" w14:textId="77777777" w:rsidTr="00A02CAD">
        <w:trPr>
          <w:trHeight w:val="107"/>
        </w:trPr>
        <w:tc>
          <w:tcPr>
            <w:tcW w:w="964" w:type="pct"/>
            <w:tcBorders>
              <w:top w:val="nil"/>
              <w:left w:val="single" w:sz="4" w:space="0" w:color="auto"/>
              <w:bottom w:val="single" w:sz="4" w:space="0" w:color="auto"/>
              <w:right w:val="single" w:sz="4" w:space="0" w:color="auto"/>
            </w:tcBorders>
            <w:shd w:val="clear" w:color="auto" w:fill="auto"/>
            <w:noWrap/>
            <w:vAlign w:val="bottom"/>
            <w:hideMark/>
          </w:tcPr>
          <w:p w14:paraId="693A0019" w14:textId="289A8D29"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108" w:type="pct"/>
            <w:tcBorders>
              <w:top w:val="nil"/>
              <w:left w:val="nil"/>
              <w:bottom w:val="single" w:sz="4" w:space="0" w:color="auto"/>
              <w:right w:val="single" w:sz="4" w:space="0" w:color="auto"/>
            </w:tcBorders>
            <w:shd w:val="clear" w:color="auto" w:fill="auto"/>
            <w:hideMark/>
          </w:tcPr>
          <w:p w14:paraId="7122A3B5" w14:textId="4C261438"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427" w:type="pct"/>
            <w:tcBorders>
              <w:top w:val="nil"/>
              <w:left w:val="nil"/>
              <w:bottom w:val="single" w:sz="4" w:space="0" w:color="auto"/>
              <w:right w:val="single" w:sz="4" w:space="0" w:color="auto"/>
            </w:tcBorders>
            <w:shd w:val="clear" w:color="auto" w:fill="auto"/>
            <w:hideMark/>
          </w:tcPr>
          <w:p w14:paraId="58EF54C8" w14:textId="6BE27644" w:rsidR="00D032EF" w:rsidRPr="00E55577" w:rsidRDefault="00D032EF" w:rsidP="00631A6E">
            <w:pPr>
              <w:spacing w:after="0" w:line="240" w:lineRule="auto"/>
              <w:ind w:left="360"/>
              <w:rPr>
                <w:rFonts w:ascii="Times New Roman" w:eastAsia="Times New Roman" w:hAnsi="Times New Roman"/>
                <w:iCs/>
                <w:color w:val="000000"/>
                <w:sz w:val="16"/>
                <w:szCs w:val="16"/>
              </w:rPr>
            </w:pPr>
          </w:p>
        </w:tc>
        <w:tc>
          <w:tcPr>
            <w:tcW w:w="1502" w:type="pct"/>
            <w:tcBorders>
              <w:top w:val="nil"/>
              <w:left w:val="nil"/>
              <w:bottom w:val="single" w:sz="4" w:space="0" w:color="auto"/>
              <w:right w:val="single" w:sz="4" w:space="0" w:color="auto"/>
            </w:tcBorders>
            <w:shd w:val="clear" w:color="auto" w:fill="auto"/>
            <w:hideMark/>
          </w:tcPr>
          <w:p w14:paraId="70946A93" w14:textId="77777777" w:rsidR="00D032EF" w:rsidRPr="00E55577" w:rsidRDefault="00D032EF" w:rsidP="00631A6E">
            <w:pPr>
              <w:spacing w:after="0" w:line="240" w:lineRule="auto"/>
              <w:ind w:left="360"/>
              <w:rPr>
                <w:rFonts w:ascii="Times New Roman" w:eastAsia="Times New Roman" w:hAnsi="Times New Roman"/>
                <w:color w:val="000000"/>
                <w:sz w:val="16"/>
                <w:szCs w:val="16"/>
              </w:rPr>
            </w:pPr>
            <w:r w:rsidRPr="00E55577">
              <w:rPr>
                <w:rFonts w:ascii="Times New Roman" w:hAnsi="Times New Roman"/>
                <w:color w:val="000000"/>
                <w:sz w:val="16"/>
                <w:szCs w:val="16"/>
              </w:rPr>
              <w:fldChar w:fldCharType="begin">
                <w:ffData>
                  <w:name w:val="IAP_cities"/>
                  <w:enabled/>
                  <w:calcOnExit w:val="0"/>
                  <w:checkBox>
                    <w:sizeAuto/>
                    <w:default w:val="0"/>
                  </w:checkBox>
                </w:ffData>
              </w:fldChar>
            </w:r>
            <w:r w:rsidRPr="00E55577">
              <w:rPr>
                <w:rFonts w:ascii="Times New Roman" w:hAnsi="Times New Roman"/>
                <w:color w:val="000000"/>
                <w:sz w:val="16"/>
                <w:szCs w:val="16"/>
              </w:rPr>
              <w:instrText xml:space="preserve"> FORMCHECKBOX </w:instrText>
            </w:r>
            <w:r w:rsidR="00BA6D53">
              <w:rPr>
                <w:rFonts w:ascii="Times New Roman" w:hAnsi="Times New Roman"/>
                <w:color w:val="000000"/>
                <w:sz w:val="16"/>
                <w:szCs w:val="16"/>
              </w:rPr>
            </w:r>
            <w:r w:rsidR="00BA6D53">
              <w:rPr>
                <w:rFonts w:ascii="Times New Roman" w:hAnsi="Times New Roman"/>
                <w:color w:val="000000"/>
                <w:sz w:val="16"/>
                <w:szCs w:val="16"/>
              </w:rPr>
              <w:fldChar w:fldCharType="separate"/>
            </w:r>
            <w:r w:rsidRPr="00E55577">
              <w:rPr>
                <w:rFonts w:ascii="Times New Roman" w:hAnsi="Times New Roman"/>
                <w:color w:val="000000"/>
                <w:sz w:val="16"/>
                <w:szCs w:val="16"/>
              </w:rPr>
              <w:fldChar w:fldCharType="end"/>
            </w:r>
            <w:r w:rsidRPr="00E55577">
              <w:rPr>
                <w:rFonts w:ascii="Times New Roman" w:eastAsia="Times New Roman" w:hAnsi="Times New Roman"/>
                <w:color w:val="000000"/>
                <w:sz w:val="16"/>
                <w:szCs w:val="16"/>
              </w:rPr>
              <w:t>Invasive Alien Species (IAS)</w:t>
            </w:r>
          </w:p>
        </w:tc>
      </w:tr>
      <w:tr w:rsidR="00D032EF" w:rsidRPr="00E55577" w14:paraId="3B8C82C8" w14:textId="77777777" w:rsidTr="00A02CAD">
        <w:trPr>
          <w:trHeight w:val="98"/>
        </w:trPr>
        <w:tc>
          <w:tcPr>
            <w:tcW w:w="964" w:type="pct"/>
            <w:tcBorders>
              <w:top w:val="nil"/>
              <w:left w:val="single" w:sz="4" w:space="0" w:color="auto"/>
              <w:bottom w:val="single" w:sz="4" w:space="0" w:color="auto"/>
              <w:right w:val="single" w:sz="4" w:space="0" w:color="auto"/>
            </w:tcBorders>
            <w:shd w:val="clear" w:color="auto" w:fill="auto"/>
            <w:noWrap/>
            <w:vAlign w:val="bottom"/>
            <w:hideMark/>
          </w:tcPr>
          <w:p w14:paraId="33A01470" w14:textId="69E00B4F"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108" w:type="pct"/>
            <w:tcBorders>
              <w:top w:val="nil"/>
              <w:left w:val="nil"/>
              <w:bottom w:val="single" w:sz="4" w:space="0" w:color="auto"/>
              <w:right w:val="single" w:sz="4" w:space="0" w:color="auto"/>
            </w:tcBorders>
            <w:shd w:val="clear" w:color="auto" w:fill="auto"/>
            <w:hideMark/>
          </w:tcPr>
          <w:p w14:paraId="1F3CDA2A" w14:textId="531EB23C"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427" w:type="pct"/>
            <w:tcBorders>
              <w:top w:val="nil"/>
              <w:left w:val="nil"/>
              <w:bottom w:val="single" w:sz="4" w:space="0" w:color="auto"/>
              <w:right w:val="single" w:sz="4" w:space="0" w:color="auto"/>
            </w:tcBorders>
            <w:shd w:val="clear" w:color="auto" w:fill="auto"/>
            <w:hideMark/>
          </w:tcPr>
          <w:p w14:paraId="7C8A500D" w14:textId="77777777" w:rsidR="00D032EF" w:rsidRPr="00E55577" w:rsidRDefault="00D032EF" w:rsidP="00631A6E">
            <w:pPr>
              <w:spacing w:after="0" w:line="240" w:lineRule="auto"/>
              <w:ind w:left="360"/>
              <w:rPr>
                <w:rFonts w:ascii="Times New Roman" w:eastAsia="Times New Roman" w:hAnsi="Times New Roman"/>
                <w:iCs/>
                <w:color w:val="000000"/>
                <w:sz w:val="16"/>
                <w:szCs w:val="16"/>
              </w:rPr>
            </w:pPr>
            <w:r w:rsidRPr="00E55577">
              <w:rPr>
                <w:rFonts w:ascii="Times New Roman" w:hAnsi="Times New Roman"/>
                <w:color w:val="000000"/>
                <w:sz w:val="16"/>
                <w:szCs w:val="16"/>
              </w:rPr>
              <w:fldChar w:fldCharType="begin">
                <w:ffData>
                  <w:name w:val="IAP_cities"/>
                  <w:enabled/>
                  <w:calcOnExit w:val="0"/>
                  <w:checkBox>
                    <w:sizeAuto/>
                    <w:default w:val="0"/>
                  </w:checkBox>
                </w:ffData>
              </w:fldChar>
            </w:r>
            <w:r w:rsidRPr="00E55577">
              <w:rPr>
                <w:rFonts w:ascii="Times New Roman" w:hAnsi="Times New Roman"/>
                <w:color w:val="000000"/>
                <w:sz w:val="16"/>
                <w:szCs w:val="16"/>
              </w:rPr>
              <w:instrText xml:space="preserve"> FORMCHECKBOX </w:instrText>
            </w:r>
            <w:r w:rsidR="00BA6D53">
              <w:rPr>
                <w:rFonts w:ascii="Times New Roman" w:hAnsi="Times New Roman"/>
                <w:color w:val="000000"/>
                <w:sz w:val="16"/>
                <w:szCs w:val="16"/>
              </w:rPr>
            </w:r>
            <w:r w:rsidR="00BA6D53">
              <w:rPr>
                <w:rFonts w:ascii="Times New Roman" w:hAnsi="Times New Roman"/>
                <w:color w:val="000000"/>
                <w:sz w:val="16"/>
                <w:szCs w:val="16"/>
              </w:rPr>
              <w:fldChar w:fldCharType="separate"/>
            </w:r>
            <w:r w:rsidRPr="00E55577">
              <w:rPr>
                <w:rFonts w:ascii="Times New Roman" w:hAnsi="Times New Roman"/>
                <w:color w:val="000000"/>
                <w:sz w:val="16"/>
                <w:szCs w:val="16"/>
              </w:rPr>
              <w:fldChar w:fldCharType="end"/>
            </w:r>
            <w:r w:rsidRPr="00E55577">
              <w:rPr>
                <w:rFonts w:ascii="Times New Roman" w:eastAsia="Times New Roman" w:hAnsi="Times New Roman"/>
                <w:iCs/>
                <w:color w:val="000000"/>
                <w:sz w:val="16"/>
                <w:szCs w:val="16"/>
              </w:rPr>
              <w:t>Biomes</w:t>
            </w:r>
          </w:p>
        </w:tc>
        <w:tc>
          <w:tcPr>
            <w:tcW w:w="1502" w:type="pct"/>
            <w:tcBorders>
              <w:top w:val="nil"/>
              <w:left w:val="nil"/>
              <w:bottom w:val="single" w:sz="4" w:space="0" w:color="auto"/>
              <w:right w:val="single" w:sz="4" w:space="0" w:color="auto"/>
            </w:tcBorders>
            <w:shd w:val="clear" w:color="auto" w:fill="auto"/>
            <w:hideMark/>
          </w:tcPr>
          <w:p w14:paraId="612DF7E9" w14:textId="5BA88E26" w:rsidR="00D032EF" w:rsidRPr="00E55577" w:rsidRDefault="00D032EF" w:rsidP="00631A6E">
            <w:pPr>
              <w:spacing w:after="0" w:line="240" w:lineRule="auto"/>
              <w:ind w:left="360"/>
              <w:rPr>
                <w:rFonts w:ascii="Times New Roman" w:eastAsia="Times New Roman" w:hAnsi="Times New Roman"/>
                <w:color w:val="000000"/>
                <w:sz w:val="16"/>
                <w:szCs w:val="16"/>
              </w:rPr>
            </w:pPr>
          </w:p>
        </w:tc>
      </w:tr>
      <w:tr w:rsidR="00D032EF" w:rsidRPr="00E55577" w14:paraId="3FE88AAF" w14:textId="77777777" w:rsidTr="00A02CAD">
        <w:trPr>
          <w:trHeight w:val="58"/>
        </w:trPr>
        <w:tc>
          <w:tcPr>
            <w:tcW w:w="964" w:type="pct"/>
            <w:tcBorders>
              <w:top w:val="nil"/>
              <w:left w:val="single" w:sz="4" w:space="0" w:color="auto"/>
              <w:bottom w:val="single" w:sz="4" w:space="0" w:color="auto"/>
              <w:right w:val="single" w:sz="4" w:space="0" w:color="auto"/>
            </w:tcBorders>
            <w:shd w:val="clear" w:color="auto" w:fill="auto"/>
            <w:noWrap/>
            <w:vAlign w:val="bottom"/>
            <w:hideMark/>
          </w:tcPr>
          <w:p w14:paraId="18820408" w14:textId="6C622649"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108" w:type="pct"/>
            <w:tcBorders>
              <w:top w:val="nil"/>
              <w:left w:val="nil"/>
              <w:bottom w:val="single" w:sz="4" w:space="0" w:color="auto"/>
              <w:right w:val="single" w:sz="4" w:space="0" w:color="auto"/>
            </w:tcBorders>
            <w:shd w:val="clear" w:color="auto" w:fill="auto"/>
            <w:hideMark/>
          </w:tcPr>
          <w:p w14:paraId="4EE1646C" w14:textId="0C63C099"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427" w:type="pct"/>
            <w:tcBorders>
              <w:top w:val="nil"/>
              <w:left w:val="nil"/>
              <w:bottom w:val="single" w:sz="4" w:space="0" w:color="auto"/>
              <w:right w:val="single" w:sz="4" w:space="0" w:color="auto"/>
            </w:tcBorders>
            <w:shd w:val="clear" w:color="auto" w:fill="auto"/>
            <w:hideMark/>
          </w:tcPr>
          <w:p w14:paraId="37D661F2" w14:textId="69E06DA5" w:rsidR="00D032EF" w:rsidRPr="00E55577" w:rsidRDefault="00D032EF" w:rsidP="00631A6E">
            <w:pPr>
              <w:spacing w:after="0" w:line="240" w:lineRule="auto"/>
              <w:ind w:left="360"/>
              <w:rPr>
                <w:rFonts w:ascii="Times New Roman" w:eastAsia="Times New Roman" w:hAnsi="Times New Roman"/>
                <w:iCs/>
                <w:color w:val="000000"/>
                <w:sz w:val="16"/>
                <w:szCs w:val="16"/>
              </w:rPr>
            </w:pPr>
          </w:p>
        </w:tc>
        <w:tc>
          <w:tcPr>
            <w:tcW w:w="1502" w:type="pct"/>
            <w:tcBorders>
              <w:top w:val="nil"/>
              <w:left w:val="nil"/>
              <w:bottom w:val="single" w:sz="4" w:space="0" w:color="auto"/>
              <w:right w:val="single" w:sz="4" w:space="0" w:color="auto"/>
            </w:tcBorders>
            <w:shd w:val="clear" w:color="auto" w:fill="auto"/>
            <w:hideMark/>
          </w:tcPr>
          <w:p w14:paraId="36784B2B" w14:textId="77777777" w:rsidR="00D032EF" w:rsidRPr="00E55577" w:rsidRDefault="00D032EF" w:rsidP="00631A6E">
            <w:pPr>
              <w:spacing w:after="0" w:line="240" w:lineRule="auto"/>
              <w:ind w:left="360"/>
              <w:rPr>
                <w:rFonts w:ascii="Times New Roman" w:eastAsia="Times New Roman" w:hAnsi="Times New Roman"/>
                <w:color w:val="000000"/>
                <w:sz w:val="16"/>
                <w:szCs w:val="16"/>
              </w:rPr>
            </w:pPr>
            <w:r w:rsidRPr="00E55577">
              <w:rPr>
                <w:rFonts w:ascii="Times New Roman" w:hAnsi="Times New Roman"/>
                <w:color w:val="000000"/>
                <w:sz w:val="16"/>
                <w:szCs w:val="16"/>
              </w:rPr>
              <w:fldChar w:fldCharType="begin">
                <w:ffData>
                  <w:name w:val="IAP_cities"/>
                  <w:enabled/>
                  <w:calcOnExit w:val="0"/>
                  <w:checkBox>
                    <w:sizeAuto/>
                    <w:default w:val="0"/>
                  </w:checkBox>
                </w:ffData>
              </w:fldChar>
            </w:r>
            <w:r w:rsidRPr="00E55577">
              <w:rPr>
                <w:rFonts w:ascii="Times New Roman" w:hAnsi="Times New Roman"/>
                <w:color w:val="000000"/>
                <w:sz w:val="16"/>
                <w:szCs w:val="16"/>
              </w:rPr>
              <w:instrText xml:space="preserve"> FORMCHECKBOX </w:instrText>
            </w:r>
            <w:r w:rsidR="00BA6D53">
              <w:rPr>
                <w:rFonts w:ascii="Times New Roman" w:hAnsi="Times New Roman"/>
                <w:color w:val="000000"/>
                <w:sz w:val="16"/>
                <w:szCs w:val="16"/>
              </w:rPr>
            </w:r>
            <w:r w:rsidR="00BA6D53">
              <w:rPr>
                <w:rFonts w:ascii="Times New Roman" w:hAnsi="Times New Roman"/>
                <w:color w:val="000000"/>
                <w:sz w:val="16"/>
                <w:szCs w:val="16"/>
              </w:rPr>
              <w:fldChar w:fldCharType="separate"/>
            </w:r>
            <w:r w:rsidRPr="00E55577">
              <w:rPr>
                <w:rFonts w:ascii="Times New Roman" w:hAnsi="Times New Roman"/>
                <w:color w:val="000000"/>
                <w:sz w:val="16"/>
                <w:szCs w:val="16"/>
              </w:rPr>
              <w:fldChar w:fldCharType="end"/>
            </w:r>
            <w:r w:rsidRPr="00E55577">
              <w:rPr>
                <w:rFonts w:ascii="Times New Roman" w:eastAsia="Times New Roman" w:hAnsi="Times New Roman"/>
                <w:color w:val="000000"/>
                <w:sz w:val="16"/>
                <w:szCs w:val="16"/>
              </w:rPr>
              <w:t>Mangroves</w:t>
            </w:r>
          </w:p>
        </w:tc>
      </w:tr>
      <w:tr w:rsidR="00D032EF" w:rsidRPr="00E55577" w14:paraId="38B9951E" w14:textId="77777777" w:rsidTr="00A02CAD">
        <w:trPr>
          <w:trHeight w:val="58"/>
        </w:trPr>
        <w:tc>
          <w:tcPr>
            <w:tcW w:w="964" w:type="pct"/>
            <w:tcBorders>
              <w:top w:val="nil"/>
              <w:left w:val="single" w:sz="4" w:space="0" w:color="auto"/>
              <w:bottom w:val="single" w:sz="4" w:space="0" w:color="auto"/>
              <w:right w:val="single" w:sz="4" w:space="0" w:color="auto"/>
            </w:tcBorders>
            <w:shd w:val="clear" w:color="auto" w:fill="auto"/>
            <w:noWrap/>
            <w:vAlign w:val="bottom"/>
            <w:hideMark/>
          </w:tcPr>
          <w:p w14:paraId="571D4226" w14:textId="61DB3864"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108" w:type="pct"/>
            <w:tcBorders>
              <w:top w:val="nil"/>
              <w:left w:val="nil"/>
              <w:bottom w:val="single" w:sz="4" w:space="0" w:color="auto"/>
              <w:right w:val="single" w:sz="4" w:space="0" w:color="auto"/>
            </w:tcBorders>
            <w:shd w:val="clear" w:color="auto" w:fill="auto"/>
            <w:hideMark/>
          </w:tcPr>
          <w:p w14:paraId="187F9F32" w14:textId="320F5249"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427" w:type="pct"/>
            <w:tcBorders>
              <w:top w:val="nil"/>
              <w:left w:val="nil"/>
              <w:bottom w:val="single" w:sz="4" w:space="0" w:color="auto"/>
              <w:right w:val="single" w:sz="4" w:space="0" w:color="auto"/>
            </w:tcBorders>
            <w:shd w:val="clear" w:color="auto" w:fill="auto"/>
            <w:hideMark/>
          </w:tcPr>
          <w:p w14:paraId="730B1083" w14:textId="10D47AF6" w:rsidR="00D032EF" w:rsidRPr="00E55577" w:rsidRDefault="00D032EF" w:rsidP="00631A6E">
            <w:pPr>
              <w:spacing w:after="0" w:line="240" w:lineRule="auto"/>
              <w:ind w:left="360"/>
              <w:rPr>
                <w:rFonts w:ascii="Times New Roman" w:eastAsia="Times New Roman" w:hAnsi="Times New Roman"/>
                <w:iCs/>
                <w:color w:val="000000"/>
                <w:sz w:val="16"/>
                <w:szCs w:val="16"/>
              </w:rPr>
            </w:pPr>
          </w:p>
        </w:tc>
        <w:tc>
          <w:tcPr>
            <w:tcW w:w="1502" w:type="pct"/>
            <w:tcBorders>
              <w:top w:val="nil"/>
              <w:left w:val="nil"/>
              <w:bottom w:val="single" w:sz="4" w:space="0" w:color="auto"/>
              <w:right w:val="single" w:sz="4" w:space="0" w:color="auto"/>
            </w:tcBorders>
            <w:shd w:val="clear" w:color="auto" w:fill="auto"/>
            <w:hideMark/>
          </w:tcPr>
          <w:p w14:paraId="0A855925" w14:textId="77777777" w:rsidR="00D032EF" w:rsidRPr="00E55577" w:rsidRDefault="00D032EF" w:rsidP="00631A6E">
            <w:pPr>
              <w:spacing w:after="0" w:line="240" w:lineRule="auto"/>
              <w:ind w:left="360"/>
              <w:rPr>
                <w:rFonts w:ascii="Times New Roman" w:eastAsia="Times New Roman" w:hAnsi="Times New Roman"/>
                <w:color w:val="000000"/>
                <w:sz w:val="16"/>
                <w:szCs w:val="16"/>
              </w:rPr>
            </w:pPr>
            <w:r w:rsidRPr="00E55577">
              <w:rPr>
                <w:rFonts w:ascii="Times New Roman" w:hAnsi="Times New Roman"/>
                <w:color w:val="000000"/>
                <w:sz w:val="16"/>
                <w:szCs w:val="16"/>
              </w:rPr>
              <w:fldChar w:fldCharType="begin">
                <w:ffData>
                  <w:name w:val="IAP_cities"/>
                  <w:enabled/>
                  <w:calcOnExit w:val="0"/>
                  <w:checkBox>
                    <w:sizeAuto/>
                    <w:default w:val="0"/>
                  </w:checkBox>
                </w:ffData>
              </w:fldChar>
            </w:r>
            <w:r w:rsidRPr="00E55577">
              <w:rPr>
                <w:rFonts w:ascii="Times New Roman" w:hAnsi="Times New Roman"/>
                <w:color w:val="000000"/>
                <w:sz w:val="16"/>
                <w:szCs w:val="16"/>
              </w:rPr>
              <w:instrText xml:space="preserve"> FORMCHECKBOX </w:instrText>
            </w:r>
            <w:r w:rsidR="00BA6D53">
              <w:rPr>
                <w:rFonts w:ascii="Times New Roman" w:hAnsi="Times New Roman"/>
                <w:color w:val="000000"/>
                <w:sz w:val="16"/>
                <w:szCs w:val="16"/>
              </w:rPr>
            </w:r>
            <w:r w:rsidR="00BA6D53">
              <w:rPr>
                <w:rFonts w:ascii="Times New Roman" w:hAnsi="Times New Roman"/>
                <w:color w:val="000000"/>
                <w:sz w:val="16"/>
                <w:szCs w:val="16"/>
              </w:rPr>
              <w:fldChar w:fldCharType="separate"/>
            </w:r>
            <w:r w:rsidRPr="00E55577">
              <w:rPr>
                <w:rFonts w:ascii="Times New Roman" w:hAnsi="Times New Roman"/>
                <w:color w:val="000000"/>
                <w:sz w:val="16"/>
                <w:szCs w:val="16"/>
              </w:rPr>
              <w:fldChar w:fldCharType="end"/>
            </w:r>
            <w:r w:rsidRPr="00E55577">
              <w:rPr>
                <w:rFonts w:ascii="Times New Roman" w:eastAsia="Times New Roman" w:hAnsi="Times New Roman"/>
                <w:color w:val="000000"/>
                <w:sz w:val="16"/>
                <w:szCs w:val="16"/>
              </w:rPr>
              <w:t>Coral Reefs</w:t>
            </w:r>
          </w:p>
        </w:tc>
      </w:tr>
      <w:tr w:rsidR="00D032EF" w:rsidRPr="00E55577" w14:paraId="64E8A810" w14:textId="77777777" w:rsidTr="00A02CAD">
        <w:trPr>
          <w:trHeight w:val="58"/>
        </w:trPr>
        <w:tc>
          <w:tcPr>
            <w:tcW w:w="964" w:type="pct"/>
            <w:tcBorders>
              <w:top w:val="nil"/>
              <w:left w:val="single" w:sz="4" w:space="0" w:color="auto"/>
              <w:bottom w:val="single" w:sz="4" w:space="0" w:color="auto"/>
              <w:right w:val="single" w:sz="4" w:space="0" w:color="auto"/>
            </w:tcBorders>
            <w:shd w:val="clear" w:color="auto" w:fill="auto"/>
            <w:noWrap/>
            <w:vAlign w:val="bottom"/>
            <w:hideMark/>
          </w:tcPr>
          <w:p w14:paraId="429A6DF9" w14:textId="427DEAEF"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108" w:type="pct"/>
            <w:tcBorders>
              <w:top w:val="nil"/>
              <w:left w:val="nil"/>
              <w:bottom w:val="single" w:sz="4" w:space="0" w:color="auto"/>
              <w:right w:val="single" w:sz="4" w:space="0" w:color="auto"/>
            </w:tcBorders>
            <w:shd w:val="clear" w:color="auto" w:fill="auto"/>
            <w:hideMark/>
          </w:tcPr>
          <w:p w14:paraId="3979CDA3" w14:textId="73AABC2C"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427" w:type="pct"/>
            <w:tcBorders>
              <w:top w:val="nil"/>
              <w:left w:val="nil"/>
              <w:bottom w:val="single" w:sz="4" w:space="0" w:color="auto"/>
              <w:right w:val="single" w:sz="4" w:space="0" w:color="auto"/>
            </w:tcBorders>
            <w:shd w:val="clear" w:color="auto" w:fill="auto"/>
            <w:hideMark/>
          </w:tcPr>
          <w:p w14:paraId="10D2BA70" w14:textId="7801CCA8" w:rsidR="00D032EF" w:rsidRPr="00E55577" w:rsidRDefault="00D032EF" w:rsidP="00631A6E">
            <w:pPr>
              <w:spacing w:after="0" w:line="240" w:lineRule="auto"/>
              <w:ind w:left="360"/>
              <w:rPr>
                <w:rFonts w:ascii="Times New Roman" w:eastAsia="Times New Roman" w:hAnsi="Times New Roman"/>
                <w:iCs/>
                <w:color w:val="000000"/>
                <w:sz w:val="16"/>
                <w:szCs w:val="16"/>
              </w:rPr>
            </w:pPr>
          </w:p>
        </w:tc>
        <w:tc>
          <w:tcPr>
            <w:tcW w:w="1502" w:type="pct"/>
            <w:tcBorders>
              <w:top w:val="nil"/>
              <w:left w:val="nil"/>
              <w:bottom w:val="single" w:sz="4" w:space="0" w:color="auto"/>
              <w:right w:val="single" w:sz="4" w:space="0" w:color="auto"/>
            </w:tcBorders>
            <w:shd w:val="clear" w:color="auto" w:fill="auto"/>
            <w:hideMark/>
          </w:tcPr>
          <w:p w14:paraId="7F471474" w14:textId="77777777" w:rsidR="00D032EF" w:rsidRPr="00E55577" w:rsidRDefault="00D032EF" w:rsidP="00631A6E">
            <w:pPr>
              <w:spacing w:after="0" w:line="240" w:lineRule="auto"/>
              <w:ind w:left="360"/>
              <w:rPr>
                <w:rFonts w:ascii="Times New Roman" w:eastAsia="Times New Roman" w:hAnsi="Times New Roman"/>
                <w:color w:val="000000"/>
                <w:sz w:val="16"/>
                <w:szCs w:val="16"/>
              </w:rPr>
            </w:pPr>
            <w:r w:rsidRPr="00E55577">
              <w:rPr>
                <w:rFonts w:ascii="Times New Roman" w:hAnsi="Times New Roman"/>
                <w:color w:val="000000"/>
                <w:sz w:val="16"/>
                <w:szCs w:val="16"/>
              </w:rPr>
              <w:fldChar w:fldCharType="begin">
                <w:ffData>
                  <w:name w:val="IAP_cities"/>
                  <w:enabled/>
                  <w:calcOnExit w:val="0"/>
                  <w:checkBox>
                    <w:sizeAuto/>
                    <w:default w:val="0"/>
                  </w:checkBox>
                </w:ffData>
              </w:fldChar>
            </w:r>
            <w:r w:rsidRPr="00E55577">
              <w:rPr>
                <w:rFonts w:ascii="Times New Roman" w:hAnsi="Times New Roman"/>
                <w:color w:val="000000"/>
                <w:sz w:val="16"/>
                <w:szCs w:val="16"/>
              </w:rPr>
              <w:instrText xml:space="preserve"> FORMCHECKBOX </w:instrText>
            </w:r>
            <w:r w:rsidR="00BA6D53">
              <w:rPr>
                <w:rFonts w:ascii="Times New Roman" w:hAnsi="Times New Roman"/>
                <w:color w:val="000000"/>
                <w:sz w:val="16"/>
                <w:szCs w:val="16"/>
              </w:rPr>
            </w:r>
            <w:r w:rsidR="00BA6D53">
              <w:rPr>
                <w:rFonts w:ascii="Times New Roman" w:hAnsi="Times New Roman"/>
                <w:color w:val="000000"/>
                <w:sz w:val="16"/>
                <w:szCs w:val="16"/>
              </w:rPr>
              <w:fldChar w:fldCharType="separate"/>
            </w:r>
            <w:r w:rsidRPr="00E55577">
              <w:rPr>
                <w:rFonts w:ascii="Times New Roman" w:hAnsi="Times New Roman"/>
                <w:color w:val="000000"/>
                <w:sz w:val="16"/>
                <w:szCs w:val="16"/>
              </w:rPr>
              <w:fldChar w:fldCharType="end"/>
            </w:r>
            <w:r w:rsidRPr="00E55577">
              <w:rPr>
                <w:rFonts w:ascii="Times New Roman" w:eastAsia="Times New Roman" w:hAnsi="Times New Roman"/>
                <w:color w:val="000000"/>
                <w:sz w:val="16"/>
                <w:szCs w:val="16"/>
              </w:rPr>
              <w:t>Sea Grasses</w:t>
            </w:r>
          </w:p>
        </w:tc>
      </w:tr>
      <w:tr w:rsidR="00D032EF" w:rsidRPr="00E55577" w14:paraId="19284610" w14:textId="77777777" w:rsidTr="00A02CAD">
        <w:trPr>
          <w:trHeight w:val="58"/>
        </w:trPr>
        <w:tc>
          <w:tcPr>
            <w:tcW w:w="964" w:type="pct"/>
            <w:tcBorders>
              <w:top w:val="nil"/>
              <w:left w:val="single" w:sz="4" w:space="0" w:color="auto"/>
              <w:bottom w:val="single" w:sz="4" w:space="0" w:color="auto"/>
              <w:right w:val="single" w:sz="4" w:space="0" w:color="auto"/>
            </w:tcBorders>
            <w:shd w:val="clear" w:color="auto" w:fill="auto"/>
            <w:noWrap/>
            <w:vAlign w:val="bottom"/>
            <w:hideMark/>
          </w:tcPr>
          <w:p w14:paraId="4C846CD1" w14:textId="78153FCA"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108" w:type="pct"/>
            <w:tcBorders>
              <w:top w:val="nil"/>
              <w:left w:val="nil"/>
              <w:bottom w:val="single" w:sz="4" w:space="0" w:color="auto"/>
              <w:right w:val="single" w:sz="4" w:space="0" w:color="auto"/>
            </w:tcBorders>
            <w:shd w:val="clear" w:color="auto" w:fill="auto"/>
            <w:hideMark/>
          </w:tcPr>
          <w:p w14:paraId="0F4F6333" w14:textId="623D24D6"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427" w:type="pct"/>
            <w:tcBorders>
              <w:top w:val="nil"/>
              <w:left w:val="nil"/>
              <w:bottom w:val="single" w:sz="4" w:space="0" w:color="auto"/>
              <w:right w:val="single" w:sz="4" w:space="0" w:color="auto"/>
            </w:tcBorders>
            <w:shd w:val="clear" w:color="auto" w:fill="auto"/>
            <w:hideMark/>
          </w:tcPr>
          <w:p w14:paraId="739D43C3" w14:textId="5EBB1AB4" w:rsidR="00D032EF" w:rsidRPr="00E55577" w:rsidRDefault="00D032EF" w:rsidP="00631A6E">
            <w:pPr>
              <w:spacing w:after="0" w:line="240" w:lineRule="auto"/>
              <w:ind w:left="360"/>
              <w:rPr>
                <w:rFonts w:ascii="Times New Roman" w:eastAsia="Times New Roman" w:hAnsi="Times New Roman"/>
                <w:iCs/>
                <w:color w:val="000000"/>
                <w:sz w:val="16"/>
                <w:szCs w:val="16"/>
              </w:rPr>
            </w:pPr>
          </w:p>
        </w:tc>
        <w:tc>
          <w:tcPr>
            <w:tcW w:w="1502" w:type="pct"/>
            <w:tcBorders>
              <w:top w:val="nil"/>
              <w:left w:val="nil"/>
              <w:bottom w:val="single" w:sz="4" w:space="0" w:color="auto"/>
              <w:right w:val="single" w:sz="4" w:space="0" w:color="auto"/>
            </w:tcBorders>
            <w:shd w:val="clear" w:color="auto" w:fill="auto"/>
            <w:hideMark/>
          </w:tcPr>
          <w:p w14:paraId="733D7E6E" w14:textId="77777777" w:rsidR="00D032EF" w:rsidRPr="00E55577" w:rsidRDefault="00D032EF" w:rsidP="00631A6E">
            <w:pPr>
              <w:spacing w:after="0" w:line="240" w:lineRule="auto"/>
              <w:ind w:left="360"/>
              <w:rPr>
                <w:rFonts w:ascii="Times New Roman" w:eastAsia="Times New Roman" w:hAnsi="Times New Roman"/>
                <w:color w:val="000000"/>
                <w:sz w:val="16"/>
                <w:szCs w:val="16"/>
              </w:rPr>
            </w:pPr>
            <w:r w:rsidRPr="00E55577">
              <w:rPr>
                <w:rFonts w:ascii="Times New Roman" w:hAnsi="Times New Roman"/>
                <w:color w:val="000000"/>
                <w:sz w:val="16"/>
                <w:szCs w:val="16"/>
              </w:rPr>
              <w:fldChar w:fldCharType="begin">
                <w:ffData>
                  <w:name w:val="IAP_cities"/>
                  <w:enabled/>
                  <w:calcOnExit w:val="0"/>
                  <w:checkBox>
                    <w:sizeAuto/>
                    <w:default w:val="0"/>
                  </w:checkBox>
                </w:ffData>
              </w:fldChar>
            </w:r>
            <w:r w:rsidRPr="00E55577">
              <w:rPr>
                <w:rFonts w:ascii="Times New Roman" w:hAnsi="Times New Roman"/>
                <w:color w:val="000000"/>
                <w:sz w:val="16"/>
                <w:szCs w:val="16"/>
              </w:rPr>
              <w:instrText xml:space="preserve"> FORMCHECKBOX </w:instrText>
            </w:r>
            <w:r w:rsidR="00BA6D53">
              <w:rPr>
                <w:rFonts w:ascii="Times New Roman" w:hAnsi="Times New Roman"/>
                <w:color w:val="000000"/>
                <w:sz w:val="16"/>
                <w:szCs w:val="16"/>
              </w:rPr>
            </w:r>
            <w:r w:rsidR="00BA6D53">
              <w:rPr>
                <w:rFonts w:ascii="Times New Roman" w:hAnsi="Times New Roman"/>
                <w:color w:val="000000"/>
                <w:sz w:val="16"/>
                <w:szCs w:val="16"/>
              </w:rPr>
              <w:fldChar w:fldCharType="separate"/>
            </w:r>
            <w:r w:rsidRPr="00E55577">
              <w:rPr>
                <w:rFonts w:ascii="Times New Roman" w:hAnsi="Times New Roman"/>
                <w:color w:val="000000"/>
                <w:sz w:val="16"/>
                <w:szCs w:val="16"/>
              </w:rPr>
              <w:fldChar w:fldCharType="end"/>
            </w:r>
            <w:r w:rsidRPr="00E55577">
              <w:rPr>
                <w:rFonts w:ascii="Times New Roman" w:eastAsia="Times New Roman" w:hAnsi="Times New Roman"/>
                <w:color w:val="000000"/>
                <w:sz w:val="16"/>
                <w:szCs w:val="16"/>
              </w:rPr>
              <w:t>Wetlands</w:t>
            </w:r>
          </w:p>
        </w:tc>
      </w:tr>
      <w:tr w:rsidR="00D032EF" w:rsidRPr="00E55577" w14:paraId="162A7C65" w14:textId="77777777" w:rsidTr="00A02CAD">
        <w:trPr>
          <w:trHeight w:val="179"/>
        </w:trPr>
        <w:tc>
          <w:tcPr>
            <w:tcW w:w="964" w:type="pct"/>
            <w:tcBorders>
              <w:top w:val="nil"/>
              <w:left w:val="single" w:sz="4" w:space="0" w:color="auto"/>
              <w:bottom w:val="single" w:sz="4" w:space="0" w:color="auto"/>
              <w:right w:val="single" w:sz="4" w:space="0" w:color="auto"/>
            </w:tcBorders>
            <w:shd w:val="clear" w:color="auto" w:fill="auto"/>
            <w:noWrap/>
            <w:vAlign w:val="bottom"/>
            <w:hideMark/>
          </w:tcPr>
          <w:p w14:paraId="39149048" w14:textId="4AFC59FC"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108" w:type="pct"/>
            <w:tcBorders>
              <w:top w:val="nil"/>
              <w:left w:val="nil"/>
              <w:bottom w:val="single" w:sz="4" w:space="0" w:color="auto"/>
              <w:right w:val="single" w:sz="4" w:space="0" w:color="auto"/>
            </w:tcBorders>
            <w:shd w:val="clear" w:color="auto" w:fill="auto"/>
            <w:hideMark/>
          </w:tcPr>
          <w:p w14:paraId="64EFE409" w14:textId="4E14F648"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427" w:type="pct"/>
            <w:tcBorders>
              <w:top w:val="nil"/>
              <w:left w:val="nil"/>
              <w:bottom w:val="single" w:sz="4" w:space="0" w:color="auto"/>
              <w:right w:val="single" w:sz="4" w:space="0" w:color="auto"/>
            </w:tcBorders>
            <w:shd w:val="clear" w:color="auto" w:fill="auto"/>
            <w:hideMark/>
          </w:tcPr>
          <w:p w14:paraId="620C0ADA" w14:textId="15390AEA" w:rsidR="00D032EF" w:rsidRPr="00E55577" w:rsidRDefault="00D032EF" w:rsidP="00631A6E">
            <w:pPr>
              <w:spacing w:after="0" w:line="240" w:lineRule="auto"/>
              <w:ind w:left="360"/>
              <w:rPr>
                <w:rFonts w:ascii="Times New Roman" w:eastAsia="Times New Roman" w:hAnsi="Times New Roman"/>
                <w:iCs/>
                <w:color w:val="000000"/>
                <w:sz w:val="16"/>
                <w:szCs w:val="16"/>
              </w:rPr>
            </w:pPr>
          </w:p>
        </w:tc>
        <w:tc>
          <w:tcPr>
            <w:tcW w:w="1502" w:type="pct"/>
            <w:tcBorders>
              <w:top w:val="nil"/>
              <w:left w:val="nil"/>
              <w:bottom w:val="single" w:sz="4" w:space="0" w:color="auto"/>
              <w:right w:val="single" w:sz="4" w:space="0" w:color="auto"/>
            </w:tcBorders>
            <w:shd w:val="clear" w:color="auto" w:fill="auto"/>
            <w:hideMark/>
          </w:tcPr>
          <w:p w14:paraId="03094862" w14:textId="77777777" w:rsidR="00D032EF" w:rsidRPr="00E55577" w:rsidRDefault="00D032EF" w:rsidP="00631A6E">
            <w:pPr>
              <w:spacing w:after="0" w:line="240" w:lineRule="auto"/>
              <w:ind w:left="360"/>
              <w:rPr>
                <w:rFonts w:ascii="Times New Roman" w:eastAsia="Times New Roman" w:hAnsi="Times New Roman"/>
                <w:color w:val="000000"/>
                <w:sz w:val="16"/>
                <w:szCs w:val="16"/>
              </w:rPr>
            </w:pPr>
            <w:r w:rsidRPr="00E55577">
              <w:rPr>
                <w:rFonts w:ascii="Times New Roman" w:hAnsi="Times New Roman"/>
                <w:color w:val="000000"/>
                <w:sz w:val="16"/>
                <w:szCs w:val="16"/>
              </w:rPr>
              <w:fldChar w:fldCharType="begin">
                <w:ffData>
                  <w:name w:val="IAP_cities"/>
                  <w:enabled/>
                  <w:calcOnExit w:val="0"/>
                  <w:checkBox>
                    <w:sizeAuto/>
                    <w:default w:val="0"/>
                  </w:checkBox>
                </w:ffData>
              </w:fldChar>
            </w:r>
            <w:r w:rsidRPr="00E55577">
              <w:rPr>
                <w:rFonts w:ascii="Times New Roman" w:hAnsi="Times New Roman"/>
                <w:color w:val="000000"/>
                <w:sz w:val="16"/>
                <w:szCs w:val="16"/>
              </w:rPr>
              <w:instrText xml:space="preserve"> FORMCHECKBOX </w:instrText>
            </w:r>
            <w:r w:rsidR="00BA6D53">
              <w:rPr>
                <w:rFonts w:ascii="Times New Roman" w:hAnsi="Times New Roman"/>
                <w:color w:val="000000"/>
                <w:sz w:val="16"/>
                <w:szCs w:val="16"/>
              </w:rPr>
            </w:r>
            <w:r w:rsidR="00BA6D53">
              <w:rPr>
                <w:rFonts w:ascii="Times New Roman" w:hAnsi="Times New Roman"/>
                <w:color w:val="000000"/>
                <w:sz w:val="16"/>
                <w:szCs w:val="16"/>
              </w:rPr>
              <w:fldChar w:fldCharType="separate"/>
            </w:r>
            <w:r w:rsidRPr="00E55577">
              <w:rPr>
                <w:rFonts w:ascii="Times New Roman" w:hAnsi="Times New Roman"/>
                <w:color w:val="000000"/>
                <w:sz w:val="16"/>
                <w:szCs w:val="16"/>
              </w:rPr>
              <w:fldChar w:fldCharType="end"/>
            </w:r>
            <w:r w:rsidRPr="00E55577">
              <w:rPr>
                <w:rFonts w:ascii="Times New Roman" w:eastAsia="Times New Roman" w:hAnsi="Times New Roman"/>
                <w:color w:val="000000"/>
                <w:sz w:val="16"/>
                <w:szCs w:val="16"/>
              </w:rPr>
              <w:t>Rivers</w:t>
            </w:r>
          </w:p>
        </w:tc>
      </w:tr>
      <w:tr w:rsidR="00D032EF" w:rsidRPr="00E55577" w14:paraId="42B25B1B" w14:textId="77777777" w:rsidTr="00A02CAD">
        <w:trPr>
          <w:trHeight w:val="170"/>
        </w:trPr>
        <w:tc>
          <w:tcPr>
            <w:tcW w:w="964" w:type="pct"/>
            <w:tcBorders>
              <w:top w:val="nil"/>
              <w:left w:val="single" w:sz="4" w:space="0" w:color="auto"/>
              <w:bottom w:val="single" w:sz="4" w:space="0" w:color="auto"/>
              <w:right w:val="single" w:sz="4" w:space="0" w:color="auto"/>
            </w:tcBorders>
            <w:shd w:val="clear" w:color="auto" w:fill="auto"/>
            <w:noWrap/>
            <w:vAlign w:val="bottom"/>
            <w:hideMark/>
          </w:tcPr>
          <w:p w14:paraId="76F2E949" w14:textId="486475EB"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108" w:type="pct"/>
            <w:tcBorders>
              <w:top w:val="nil"/>
              <w:left w:val="nil"/>
              <w:bottom w:val="single" w:sz="4" w:space="0" w:color="auto"/>
              <w:right w:val="single" w:sz="4" w:space="0" w:color="auto"/>
            </w:tcBorders>
            <w:shd w:val="clear" w:color="auto" w:fill="auto"/>
            <w:hideMark/>
          </w:tcPr>
          <w:p w14:paraId="5FEC8802" w14:textId="510C9A14"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427" w:type="pct"/>
            <w:tcBorders>
              <w:top w:val="nil"/>
              <w:left w:val="nil"/>
              <w:bottom w:val="single" w:sz="4" w:space="0" w:color="auto"/>
              <w:right w:val="single" w:sz="4" w:space="0" w:color="auto"/>
            </w:tcBorders>
            <w:shd w:val="clear" w:color="auto" w:fill="auto"/>
            <w:hideMark/>
          </w:tcPr>
          <w:p w14:paraId="102AA38C" w14:textId="6B7FC5B5" w:rsidR="00D032EF" w:rsidRPr="00E55577" w:rsidRDefault="00D032EF" w:rsidP="00631A6E">
            <w:pPr>
              <w:spacing w:after="0" w:line="240" w:lineRule="auto"/>
              <w:ind w:left="360"/>
              <w:rPr>
                <w:rFonts w:ascii="Times New Roman" w:eastAsia="Times New Roman" w:hAnsi="Times New Roman"/>
                <w:iCs/>
                <w:color w:val="000000"/>
                <w:sz w:val="16"/>
                <w:szCs w:val="16"/>
              </w:rPr>
            </w:pPr>
          </w:p>
        </w:tc>
        <w:tc>
          <w:tcPr>
            <w:tcW w:w="1502" w:type="pct"/>
            <w:tcBorders>
              <w:top w:val="nil"/>
              <w:left w:val="nil"/>
              <w:bottom w:val="single" w:sz="4" w:space="0" w:color="auto"/>
              <w:right w:val="single" w:sz="4" w:space="0" w:color="auto"/>
            </w:tcBorders>
            <w:shd w:val="clear" w:color="auto" w:fill="auto"/>
            <w:hideMark/>
          </w:tcPr>
          <w:p w14:paraId="4ED0FE23" w14:textId="77777777" w:rsidR="00D032EF" w:rsidRPr="00E55577" w:rsidRDefault="00D032EF" w:rsidP="00631A6E">
            <w:pPr>
              <w:spacing w:after="0" w:line="240" w:lineRule="auto"/>
              <w:ind w:left="360"/>
              <w:rPr>
                <w:rFonts w:ascii="Times New Roman" w:eastAsia="Times New Roman" w:hAnsi="Times New Roman"/>
                <w:color w:val="000000"/>
                <w:sz w:val="16"/>
                <w:szCs w:val="16"/>
              </w:rPr>
            </w:pPr>
            <w:r w:rsidRPr="00E55577">
              <w:rPr>
                <w:rFonts w:ascii="Times New Roman" w:hAnsi="Times New Roman"/>
                <w:color w:val="000000"/>
                <w:sz w:val="16"/>
                <w:szCs w:val="16"/>
              </w:rPr>
              <w:fldChar w:fldCharType="begin">
                <w:ffData>
                  <w:name w:val="IAP_cities"/>
                  <w:enabled/>
                  <w:calcOnExit w:val="0"/>
                  <w:checkBox>
                    <w:sizeAuto/>
                    <w:default w:val="0"/>
                  </w:checkBox>
                </w:ffData>
              </w:fldChar>
            </w:r>
            <w:r w:rsidRPr="00E55577">
              <w:rPr>
                <w:rFonts w:ascii="Times New Roman" w:hAnsi="Times New Roman"/>
                <w:color w:val="000000"/>
                <w:sz w:val="16"/>
                <w:szCs w:val="16"/>
              </w:rPr>
              <w:instrText xml:space="preserve"> FORMCHECKBOX </w:instrText>
            </w:r>
            <w:r w:rsidR="00BA6D53">
              <w:rPr>
                <w:rFonts w:ascii="Times New Roman" w:hAnsi="Times New Roman"/>
                <w:color w:val="000000"/>
                <w:sz w:val="16"/>
                <w:szCs w:val="16"/>
              </w:rPr>
            </w:r>
            <w:r w:rsidR="00BA6D53">
              <w:rPr>
                <w:rFonts w:ascii="Times New Roman" w:hAnsi="Times New Roman"/>
                <w:color w:val="000000"/>
                <w:sz w:val="16"/>
                <w:szCs w:val="16"/>
              </w:rPr>
              <w:fldChar w:fldCharType="separate"/>
            </w:r>
            <w:r w:rsidRPr="00E55577">
              <w:rPr>
                <w:rFonts w:ascii="Times New Roman" w:hAnsi="Times New Roman"/>
                <w:color w:val="000000"/>
                <w:sz w:val="16"/>
                <w:szCs w:val="16"/>
              </w:rPr>
              <w:fldChar w:fldCharType="end"/>
            </w:r>
            <w:r w:rsidRPr="00E55577">
              <w:rPr>
                <w:rFonts w:ascii="Times New Roman" w:eastAsia="Times New Roman" w:hAnsi="Times New Roman"/>
                <w:color w:val="000000"/>
                <w:sz w:val="16"/>
                <w:szCs w:val="16"/>
              </w:rPr>
              <w:t>Lakes</w:t>
            </w:r>
          </w:p>
        </w:tc>
      </w:tr>
      <w:tr w:rsidR="00D032EF" w:rsidRPr="00E55577" w14:paraId="6A11C0D8" w14:textId="77777777" w:rsidTr="00A02CAD">
        <w:trPr>
          <w:trHeight w:val="58"/>
        </w:trPr>
        <w:tc>
          <w:tcPr>
            <w:tcW w:w="964" w:type="pct"/>
            <w:tcBorders>
              <w:top w:val="nil"/>
              <w:left w:val="single" w:sz="4" w:space="0" w:color="auto"/>
              <w:bottom w:val="single" w:sz="4" w:space="0" w:color="auto"/>
              <w:right w:val="single" w:sz="4" w:space="0" w:color="auto"/>
            </w:tcBorders>
            <w:shd w:val="clear" w:color="auto" w:fill="auto"/>
            <w:noWrap/>
            <w:vAlign w:val="bottom"/>
            <w:hideMark/>
          </w:tcPr>
          <w:p w14:paraId="4F5E0535" w14:textId="1FD0A5CB"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108" w:type="pct"/>
            <w:tcBorders>
              <w:top w:val="nil"/>
              <w:left w:val="nil"/>
              <w:bottom w:val="single" w:sz="4" w:space="0" w:color="auto"/>
              <w:right w:val="single" w:sz="4" w:space="0" w:color="auto"/>
            </w:tcBorders>
            <w:shd w:val="clear" w:color="auto" w:fill="auto"/>
            <w:hideMark/>
          </w:tcPr>
          <w:p w14:paraId="64FA9965" w14:textId="22752C19"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427" w:type="pct"/>
            <w:tcBorders>
              <w:top w:val="nil"/>
              <w:left w:val="nil"/>
              <w:bottom w:val="single" w:sz="4" w:space="0" w:color="auto"/>
              <w:right w:val="single" w:sz="4" w:space="0" w:color="auto"/>
            </w:tcBorders>
            <w:shd w:val="clear" w:color="auto" w:fill="auto"/>
            <w:hideMark/>
          </w:tcPr>
          <w:p w14:paraId="7CDB9B0B" w14:textId="04297C46" w:rsidR="00D032EF" w:rsidRPr="00E55577" w:rsidRDefault="00D032EF" w:rsidP="00631A6E">
            <w:pPr>
              <w:spacing w:after="0" w:line="240" w:lineRule="auto"/>
              <w:ind w:left="360"/>
              <w:rPr>
                <w:rFonts w:ascii="Times New Roman" w:eastAsia="Times New Roman" w:hAnsi="Times New Roman"/>
                <w:iCs/>
                <w:color w:val="000000"/>
                <w:sz w:val="16"/>
                <w:szCs w:val="16"/>
              </w:rPr>
            </w:pPr>
          </w:p>
        </w:tc>
        <w:tc>
          <w:tcPr>
            <w:tcW w:w="1502" w:type="pct"/>
            <w:tcBorders>
              <w:top w:val="nil"/>
              <w:left w:val="nil"/>
              <w:bottom w:val="single" w:sz="4" w:space="0" w:color="auto"/>
              <w:right w:val="single" w:sz="4" w:space="0" w:color="auto"/>
            </w:tcBorders>
            <w:shd w:val="clear" w:color="auto" w:fill="auto"/>
            <w:hideMark/>
          </w:tcPr>
          <w:p w14:paraId="0FD7EFA8" w14:textId="77777777" w:rsidR="00D032EF" w:rsidRPr="00E55577" w:rsidRDefault="00D032EF" w:rsidP="00631A6E">
            <w:pPr>
              <w:spacing w:after="0" w:line="240" w:lineRule="auto"/>
              <w:ind w:left="360"/>
              <w:rPr>
                <w:rFonts w:ascii="Times New Roman" w:eastAsia="Times New Roman" w:hAnsi="Times New Roman"/>
                <w:color w:val="000000"/>
                <w:sz w:val="16"/>
                <w:szCs w:val="16"/>
              </w:rPr>
            </w:pPr>
            <w:r w:rsidRPr="00E55577">
              <w:rPr>
                <w:rFonts w:ascii="Times New Roman" w:hAnsi="Times New Roman"/>
                <w:color w:val="000000"/>
                <w:sz w:val="16"/>
                <w:szCs w:val="16"/>
              </w:rPr>
              <w:fldChar w:fldCharType="begin">
                <w:ffData>
                  <w:name w:val="IAP_cities"/>
                  <w:enabled/>
                  <w:calcOnExit w:val="0"/>
                  <w:checkBox>
                    <w:sizeAuto/>
                    <w:default w:val="0"/>
                  </w:checkBox>
                </w:ffData>
              </w:fldChar>
            </w:r>
            <w:r w:rsidRPr="00E55577">
              <w:rPr>
                <w:rFonts w:ascii="Times New Roman" w:hAnsi="Times New Roman"/>
                <w:color w:val="000000"/>
                <w:sz w:val="16"/>
                <w:szCs w:val="16"/>
              </w:rPr>
              <w:instrText xml:space="preserve"> FORMCHECKBOX </w:instrText>
            </w:r>
            <w:r w:rsidR="00BA6D53">
              <w:rPr>
                <w:rFonts w:ascii="Times New Roman" w:hAnsi="Times New Roman"/>
                <w:color w:val="000000"/>
                <w:sz w:val="16"/>
                <w:szCs w:val="16"/>
              </w:rPr>
            </w:r>
            <w:r w:rsidR="00BA6D53">
              <w:rPr>
                <w:rFonts w:ascii="Times New Roman" w:hAnsi="Times New Roman"/>
                <w:color w:val="000000"/>
                <w:sz w:val="16"/>
                <w:szCs w:val="16"/>
              </w:rPr>
              <w:fldChar w:fldCharType="separate"/>
            </w:r>
            <w:r w:rsidRPr="00E55577">
              <w:rPr>
                <w:rFonts w:ascii="Times New Roman" w:hAnsi="Times New Roman"/>
                <w:color w:val="000000"/>
                <w:sz w:val="16"/>
                <w:szCs w:val="16"/>
              </w:rPr>
              <w:fldChar w:fldCharType="end"/>
            </w:r>
            <w:r w:rsidRPr="00E55577">
              <w:rPr>
                <w:rFonts w:ascii="Times New Roman" w:eastAsia="Times New Roman" w:hAnsi="Times New Roman"/>
                <w:color w:val="000000"/>
                <w:sz w:val="16"/>
                <w:szCs w:val="16"/>
              </w:rPr>
              <w:t>Tropical Rain Forests</w:t>
            </w:r>
          </w:p>
        </w:tc>
      </w:tr>
      <w:tr w:rsidR="00D032EF" w:rsidRPr="00E55577" w14:paraId="6B0921B3" w14:textId="77777777" w:rsidTr="00A02CAD">
        <w:trPr>
          <w:trHeight w:val="58"/>
        </w:trPr>
        <w:tc>
          <w:tcPr>
            <w:tcW w:w="964" w:type="pct"/>
            <w:tcBorders>
              <w:top w:val="nil"/>
              <w:left w:val="single" w:sz="4" w:space="0" w:color="auto"/>
              <w:bottom w:val="single" w:sz="4" w:space="0" w:color="auto"/>
              <w:right w:val="single" w:sz="4" w:space="0" w:color="auto"/>
            </w:tcBorders>
            <w:shd w:val="clear" w:color="auto" w:fill="auto"/>
            <w:noWrap/>
            <w:vAlign w:val="bottom"/>
            <w:hideMark/>
          </w:tcPr>
          <w:p w14:paraId="461FFCE1" w14:textId="46913DF4"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108" w:type="pct"/>
            <w:tcBorders>
              <w:top w:val="nil"/>
              <w:left w:val="nil"/>
              <w:bottom w:val="single" w:sz="4" w:space="0" w:color="auto"/>
              <w:right w:val="single" w:sz="4" w:space="0" w:color="auto"/>
            </w:tcBorders>
            <w:shd w:val="clear" w:color="auto" w:fill="auto"/>
            <w:hideMark/>
          </w:tcPr>
          <w:p w14:paraId="5435187B" w14:textId="4D02A024"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427" w:type="pct"/>
            <w:tcBorders>
              <w:top w:val="nil"/>
              <w:left w:val="nil"/>
              <w:bottom w:val="single" w:sz="4" w:space="0" w:color="auto"/>
              <w:right w:val="single" w:sz="4" w:space="0" w:color="auto"/>
            </w:tcBorders>
            <w:shd w:val="clear" w:color="auto" w:fill="auto"/>
            <w:hideMark/>
          </w:tcPr>
          <w:p w14:paraId="13F9113C" w14:textId="78C6717F" w:rsidR="00D032EF" w:rsidRPr="00E55577" w:rsidRDefault="00D032EF" w:rsidP="00631A6E">
            <w:pPr>
              <w:spacing w:after="0" w:line="240" w:lineRule="auto"/>
              <w:ind w:left="360"/>
              <w:rPr>
                <w:rFonts w:ascii="Times New Roman" w:eastAsia="Times New Roman" w:hAnsi="Times New Roman"/>
                <w:iCs/>
                <w:color w:val="000000"/>
                <w:sz w:val="16"/>
                <w:szCs w:val="16"/>
              </w:rPr>
            </w:pPr>
          </w:p>
        </w:tc>
        <w:tc>
          <w:tcPr>
            <w:tcW w:w="1502" w:type="pct"/>
            <w:tcBorders>
              <w:top w:val="nil"/>
              <w:left w:val="nil"/>
              <w:bottom w:val="single" w:sz="4" w:space="0" w:color="auto"/>
              <w:right w:val="single" w:sz="4" w:space="0" w:color="auto"/>
            </w:tcBorders>
            <w:shd w:val="clear" w:color="auto" w:fill="auto"/>
            <w:hideMark/>
          </w:tcPr>
          <w:p w14:paraId="5516E983" w14:textId="77777777" w:rsidR="00D032EF" w:rsidRPr="00E55577" w:rsidRDefault="00D032EF" w:rsidP="00631A6E">
            <w:pPr>
              <w:spacing w:after="0" w:line="240" w:lineRule="auto"/>
              <w:ind w:left="360"/>
              <w:rPr>
                <w:rFonts w:ascii="Times New Roman" w:eastAsia="Times New Roman" w:hAnsi="Times New Roman"/>
                <w:color w:val="000000"/>
                <w:sz w:val="16"/>
                <w:szCs w:val="16"/>
              </w:rPr>
            </w:pPr>
            <w:r w:rsidRPr="00E55577">
              <w:rPr>
                <w:rFonts w:ascii="Times New Roman" w:hAnsi="Times New Roman"/>
                <w:color w:val="000000"/>
                <w:sz w:val="16"/>
                <w:szCs w:val="16"/>
              </w:rPr>
              <w:fldChar w:fldCharType="begin">
                <w:ffData>
                  <w:name w:val="IAP_cities"/>
                  <w:enabled/>
                  <w:calcOnExit w:val="0"/>
                  <w:checkBox>
                    <w:sizeAuto/>
                    <w:default w:val="0"/>
                  </w:checkBox>
                </w:ffData>
              </w:fldChar>
            </w:r>
            <w:r w:rsidRPr="00E55577">
              <w:rPr>
                <w:rFonts w:ascii="Times New Roman" w:hAnsi="Times New Roman"/>
                <w:color w:val="000000"/>
                <w:sz w:val="16"/>
                <w:szCs w:val="16"/>
              </w:rPr>
              <w:instrText xml:space="preserve"> FORMCHECKBOX </w:instrText>
            </w:r>
            <w:r w:rsidR="00BA6D53">
              <w:rPr>
                <w:rFonts w:ascii="Times New Roman" w:hAnsi="Times New Roman"/>
                <w:color w:val="000000"/>
                <w:sz w:val="16"/>
                <w:szCs w:val="16"/>
              </w:rPr>
            </w:r>
            <w:r w:rsidR="00BA6D53">
              <w:rPr>
                <w:rFonts w:ascii="Times New Roman" w:hAnsi="Times New Roman"/>
                <w:color w:val="000000"/>
                <w:sz w:val="16"/>
                <w:szCs w:val="16"/>
              </w:rPr>
              <w:fldChar w:fldCharType="separate"/>
            </w:r>
            <w:r w:rsidRPr="00E55577">
              <w:rPr>
                <w:rFonts w:ascii="Times New Roman" w:hAnsi="Times New Roman"/>
                <w:color w:val="000000"/>
                <w:sz w:val="16"/>
                <w:szCs w:val="16"/>
              </w:rPr>
              <w:fldChar w:fldCharType="end"/>
            </w:r>
            <w:r w:rsidRPr="00E55577">
              <w:rPr>
                <w:rFonts w:ascii="Times New Roman" w:eastAsia="Times New Roman" w:hAnsi="Times New Roman"/>
                <w:color w:val="000000"/>
                <w:sz w:val="16"/>
                <w:szCs w:val="16"/>
              </w:rPr>
              <w:t>Tropical Dry Forests</w:t>
            </w:r>
          </w:p>
        </w:tc>
      </w:tr>
      <w:tr w:rsidR="00D032EF" w:rsidRPr="00E55577" w14:paraId="737A8473" w14:textId="77777777" w:rsidTr="00A02CAD">
        <w:trPr>
          <w:trHeight w:val="125"/>
        </w:trPr>
        <w:tc>
          <w:tcPr>
            <w:tcW w:w="964" w:type="pct"/>
            <w:tcBorders>
              <w:top w:val="nil"/>
              <w:left w:val="single" w:sz="4" w:space="0" w:color="auto"/>
              <w:bottom w:val="single" w:sz="4" w:space="0" w:color="auto"/>
              <w:right w:val="single" w:sz="4" w:space="0" w:color="auto"/>
            </w:tcBorders>
            <w:shd w:val="clear" w:color="auto" w:fill="auto"/>
            <w:noWrap/>
            <w:vAlign w:val="bottom"/>
            <w:hideMark/>
          </w:tcPr>
          <w:p w14:paraId="585ECB6F" w14:textId="6FFD0EF8"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108" w:type="pct"/>
            <w:tcBorders>
              <w:top w:val="nil"/>
              <w:left w:val="nil"/>
              <w:bottom w:val="single" w:sz="4" w:space="0" w:color="auto"/>
              <w:right w:val="single" w:sz="4" w:space="0" w:color="auto"/>
            </w:tcBorders>
            <w:shd w:val="clear" w:color="auto" w:fill="auto"/>
            <w:hideMark/>
          </w:tcPr>
          <w:p w14:paraId="47AF4175" w14:textId="5A34276B"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427" w:type="pct"/>
            <w:tcBorders>
              <w:top w:val="nil"/>
              <w:left w:val="nil"/>
              <w:bottom w:val="single" w:sz="4" w:space="0" w:color="auto"/>
              <w:right w:val="single" w:sz="4" w:space="0" w:color="auto"/>
            </w:tcBorders>
            <w:shd w:val="clear" w:color="auto" w:fill="auto"/>
            <w:hideMark/>
          </w:tcPr>
          <w:p w14:paraId="296F0111" w14:textId="1DD9204B" w:rsidR="00D032EF" w:rsidRPr="00E55577" w:rsidRDefault="00D032EF" w:rsidP="00631A6E">
            <w:pPr>
              <w:spacing w:after="0" w:line="240" w:lineRule="auto"/>
              <w:ind w:left="360"/>
              <w:rPr>
                <w:rFonts w:ascii="Times New Roman" w:eastAsia="Times New Roman" w:hAnsi="Times New Roman"/>
                <w:iCs/>
                <w:color w:val="000000"/>
                <w:sz w:val="16"/>
                <w:szCs w:val="16"/>
              </w:rPr>
            </w:pPr>
          </w:p>
        </w:tc>
        <w:tc>
          <w:tcPr>
            <w:tcW w:w="1502" w:type="pct"/>
            <w:tcBorders>
              <w:top w:val="nil"/>
              <w:left w:val="nil"/>
              <w:bottom w:val="single" w:sz="4" w:space="0" w:color="auto"/>
              <w:right w:val="single" w:sz="4" w:space="0" w:color="auto"/>
            </w:tcBorders>
            <w:shd w:val="clear" w:color="auto" w:fill="auto"/>
            <w:hideMark/>
          </w:tcPr>
          <w:p w14:paraId="2288C1AB" w14:textId="77777777" w:rsidR="00D032EF" w:rsidRPr="00E55577" w:rsidRDefault="00D032EF" w:rsidP="00631A6E">
            <w:pPr>
              <w:spacing w:after="0" w:line="240" w:lineRule="auto"/>
              <w:ind w:left="360"/>
              <w:rPr>
                <w:rFonts w:ascii="Times New Roman" w:eastAsia="Times New Roman" w:hAnsi="Times New Roman"/>
                <w:color w:val="000000"/>
                <w:sz w:val="16"/>
                <w:szCs w:val="16"/>
              </w:rPr>
            </w:pPr>
            <w:r w:rsidRPr="00E55577">
              <w:rPr>
                <w:rFonts w:ascii="Times New Roman" w:hAnsi="Times New Roman"/>
                <w:color w:val="000000"/>
                <w:sz w:val="16"/>
                <w:szCs w:val="16"/>
              </w:rPr>
              <w:fldChar w:fldCharType="begin">
                <w:ffData>
                  <w:name w:val="IAP_cities"/>
                  <w:enabled/>
                  <w:calcOnExit w:val="0"/>
                  <w:checkBox>
                    <w:sizeAuto/>
                    <w:default w:val="0"/>
                  </w:checkBox>
                </w:ffData>
              </w:fldChar>
            </w:r>
            <w:r w:rsidRPr="00E55577">
              <w:rPr>
                <w:rFonts w:ascii="Times New Roman" w:hAnsi="Times New Roman"/>
                <w:color w:val="000000"/>
                <w:sz w:val="16"/>
                <w:szCs w:val="16"/>
              </w:rPr>
              <w:instrText xml:space="preserve"> FORMCHECKBOX </w:instrText>
            </w:r>
            <w:r w:rsidR="00BA6D53">
              <w:rPr>
                <w:rFonts w:ascii="Times New Roman" w:hAnsi="Times New Roman"/>
                <w:color w:val="000000"/>
                <w:sz w:val="16"/>
                <w:szCs w:val="16"/>
              </w:rPr>
            </w:r>
            <w:r w:rsidR="00BA6D53">
              <w:rPr>
                <w:rFonts w:ascii="Times New Roman" w:hAnsi="Times New Roman"/>
                <w:color w:val="000000"/>
                <w:sz w:val="16"/>
                <w:szCs w:val="16"/>
              </w:rPr>
              <w:fldChar w:fldCharType="separate"/>
            </w:r>
            <w:r w:rsidRPr="00E55577">
              <w:rPr>
                <w:rFonts w:ascii="Times New Roman" w:hAnsi="Times New Roman"/>
                <w:color w:val="000000"/>
                <w:sz w:val="16"/>
                <w:szCs w:val="16"/>
              </w:rPr>
              <w:fldChar w:fldCharType="end"/>
            </w:r>
            <w:r w:rsidRPr="00E55577">
              <w:rPr>
                <w:rFonts w:ascii="Times New Roman" w:eastAsia="Times New Roman" w:hAnsi="Times New Roman"/>
                <w:color w:val="000000"/>
                <w:sz w:val="16"/>
                <w:szCs w:val="16"/>
              </w:rPr>
              <w:t>Temperate Forests</w:t>
            </w:r>
          </w:p>
        </w:tc>
      </w:tr>
      <w:tr w:rsidR="00D032EF" w:rsidRPr="00E55577" w14:paraId="068C2110" w14:textId="77777777" w:rsidTr="00A02CAD">
        <w:trPr>
          <w:trHeight w:val="58"/>
        </w:trPr>
        <w:tc>
          <w:tcPr>
            <w:tcW w:w="964" w:type="pct"/>
            <w:tcBorders>
              <w:top w:val="nil"/>
              <w:left w:val="single" w:sz="4" w:space="0" w:color="auto"/>
              <w:bottom w:val="single" w:sz="4" w:space="0" w:color="auto"/>
              <w:right w:val="single" w:sz="4" w:space="0" w:color="auto"/>
            </w:tcBorders>
            <w:shd w:val="clear" w:color="auto" w:fill="auto"/>
            <w:noWrap/>
            <w:vAlign w:val="bottom"/>
            <w:hideMark/>
          </w:tcPr>
          <w:p w14:paraId="3E382CFC" w14:textId="2DB8B0B8"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108" w:type="pct"/>
            <w:tcBorders>
              <w:top w:val="nil"/>
              <w:left w:val="nil"/>
              <w:bottom w:val="single" w:sz="4" w:space="0" w:color="auto"/>
              <w:right w:val="single" w:sz="4" w:space="0" w:color="auto"/>
            </w:tcBorders>
            <w:shd w:val="clear" w:color="auto" w:fill="auto"/>
            <w:hideMark/>
          </w:tcPr>
          <w:p w14:paraId="0C22871B" w14:textId="216043A9"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427" w:type="pct"/>
            <w:tcBorders>
              <w:top w:val="nil"/>
              <w:left w:val="nil"/>
              <w:bottom w:val="single" w:sz="4" w:space="0" w:color="auto"/>
              <w:right w:val="single" w:sz="4" w:space="0" w:color="auto"/>
            </w:tcBorders>
            <w:shd w:val="clear" w:color="auto" w:fill="auto"/>
            <w:hideMark/>
          </w:tcPr>
          <w:p w14:paraId="23A5DC32" w14:textId="05106272" w:rsidR="00D032EF" w:rsidRPr="00E55577" w:rsidRDefault="00D032EF" w:rsidP="00631A6E">
            <w:pPr>
              <w:spacing w:after="0" w:line="240" w:lineRule="auto"/>
              <w:ind w:left="360"/>
              <w:rPr>
                <w:rFonts w:ascii="Times New Roman" w:eastAsia="Times New Roman" w:hAnsi="Times New Roman"/>
                <w:iCs/>
                <w:color w:val="000000"/>
                <w:sz w:val="16"/>
                <w:szCs w:val="16"/>
              </w:rPr>
            </w:pPr>
          </w:p>
        </w:tc>
        <w:tc>
          <w:tcPr>
            <w:tcW w:w="1502" w:type="pct"/>
            <w:tcBorders>
              <w:top w:val="nil"/>
              <w:left w:val="nil"/>
              <w:bottom w:val="single" w:sz="4" w:space="0" w:color="auto"/>
              <w:right w:val="single" w:sz="4" w:space="0" w:color="auto"/>
            </w:tcBorders>
            <w:shd w:val="clear" w:color="auto" w:fill="auto"/>
            <w:hideMark/>
          </w:tcPr>
          <w:p w14:paraId="2CFD2549" w14:textId="77777777" w:rsidR="00D032EF" w:rsidRPr="00E55577" w:rsidRDefault="00D032EF" w:rsidP="00631A6E">
            <w:pPr>
              <w:spacing w:after="0" w:line="240" w:lineRule="auto"/>
              <w:ind w:left="360"/>
              <w:rPr>
                <w:rFonts w:ascii="Times New Roman" w:eastAsia="Times New Roman" w:hAnsi="Times New Roman"/>
                <w:color w:val="000000"/>
                <w:sz w:val="16"/>
                <w:szCs w:val="16"/>
              </w:rPr>
            </w:pPr>
            <w:r w:rsidRPr="00E55577">
              <w:rPr>
                <w:rFonts w:ascii="Times New Roman" w:hAnsi="Times New Roman"/>
                <w:color w:val="000000"/>
                <w:sz w:val="16"/>
                <w:szCs w:val="16"/>
              </w:rPr>
              <w:fldChar w:fldCharType="begin">
                <w:ffData>
                  <w:name w:val="IAP_cities"/>
                  <w:enabled/>
                  <w:calcOnExit w:val="0"/>
                  <w:checkBox>
                    <w:sizeAuto/>
                    <w:default w:val="0"/>
                  </w:checkBox>
                </w:ffData>
              </w:fldChar>
            </w:r>
            <w:r w:rsidRPr="00E55577">
              <w:rPr>
                <w:rFonts w:ascii="Times New Roman" w:hAnsi="Times New Roman"/>
                <w:color w:val="000000"/>
                <w:sz w:val="16"/>
                <w:szCs w:val="16"/>
              </w:rPr>
              <w:instrText xml:space="preserve"> FORMCHECKBOX </w:instrText>
            </w:r>
            <w:r w:rsidR="00BA6D53">
              <w:rPr>
                <w:rFonts w:ascii="Times New Roman" w:hAnsi="Times New Roman"/>
                <w:color w:val="000000"/>
                <w:sz w:val="16"/>
                <w:szCs w:val="16"/>
              </w:rPr>
            </w:r>
            <w:r w:rsidR="00BA6D53">
              <w:rPr>
                <w:rFonts w:ascii="Times New Roman" w:hAnsi="Times New Roman"/>
                <w:color w:val="000000"/>
                <w:sz w:val="16"/>
                <w:szCs w:val="16"/>
              </w:rPr>
              <w:fldChar w:fldCharType="separate"/>
            </w:r>
            <w:r w:rsidRPr="00E55577">
              <w:rPr>
                <w:rFonts w:ascii="Times New Roman" w:hAnsi="Times New Roman"/>
                <w:color w:val="000000"/>
                <w:sz w:val="16"/>
                <w:szCs w:val="16"/>
              </w:rPr>
              <w:fldChar w:fldCharType="end"/>
            </w:r>
            <w:r w:rsidRPr="00E55577">
              <w:rPr>
                <w:rFonts w:ascii="Times New Roman" w:eastAsia="Times New Roman" w:hAnsi="Times New Roman"/>
                <w:color w:val="000000"/>
                <w:sz w:val="16"/>
                <w:szCs w:val="16"/>
              </w:rPr>
              <w:t xml:space="preserve">Grasslands </w:t>
            </w:r>
          </w:p>
        </w:tc>
      </w:tr>
      <w:tr w:rsidR="00D032EF" w:rsidRPr="00E55577" w14:paraId="5918BD04" w14:textId="77777777" w:rsidTr="00A02CAD">
        <w:trPr>
          <w:trHeight w:val="89"/>
        </w:trPr>
        <w:tc>
          <w:tcPr>
            <w:tcW w:w="964" w:type="pct"/>
            <w:tcBorders>
              <w:top w:val="nil"/>
              <w:left w:val="single" w:sz="4" w:space="0" w:color="auto"/>
              <w:bottom w:val="single" w:sz="4" w:space="0" w:color="auto"/>
              <w:right w:val="single" w:sz="4" w:space="0" w:color="auto"/>
            </w:tcBorders>
            <w:shd w:val="clear" w:color="auto" w:fill="auto"/>
            <w:noWrap/>
            <w:vAlign w:val="bottom"/>
            <w:hideMark/>
          </w:tcPr>
          <w:p w14:paraId="48DD177D" w14:textId="609D5DCB"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108" w:type="pct"/>
            <w:tcBorders>
              <w:top w:val="nil"/>
              <w:left w:val="nil"/>
              <w:bottom w:val="single" w:sz="4" w:space="0" w:color="auto"/>
              <w:right w:val="single" w:sz="4" w:space="0" w:color="auto"/>
            </w:tcBorders>
            <w:shd w:val="clear" w:color="auto" w:fill="auto"/>
            <w:hideMark/>
          </w:tcPr>
          <w:p w14:paraId="64DAE47C" w14:textId="10241F4C"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427" w:type="pct"/>
            <w:tcBorders>
              <w:top w:val="nil"/>
              <w:left w:val="nil"/>
              <w:bottom w:val="single" w:sz="4" w:space="0" w:color="auto"/>
              <w:right w:val="single" w:sz="4" w:space="0" w:color="auto"/>
            </w:tcBorders>
            <w:shd w:val="clear" w:color="auto" w:fill="auto"/>
            <w:hideMark/>
          </w:tcPr>
          <w:p w14:paraId="3C7C4D3A" w14:textId="54D16553" w:rsidR="00D032EF" w:rsidRPr="00E55577" w:rsidRDefault="00D032EF" w:rsidP="00631A6E">
            <w:pPr>
              <w:spacing w:after="0" w:line="240" w:lineRule="auto"/>
              <w:ind w:left="360"/>
              <w:rPr>
                <w:rFonts w:ascii="Times New Roman" w:eastAsia="Times New Roman" w:hAnsi="Times New Roman"/>
                <w:iCs/>
                <w:color w:val="000000"/>
                <w:sz w:val="16"/>
                <w:szCs w:val="16"/>
              </w:rPr>
            </w:pPr>
          </w:p>
        </w:tc>
        <w:tc>
          <w:tcPr>
            <w:tcW w:w="1502" w:type="pct"/>
            <w:tcBorders>
              <w:top w:val="nil"/>
              <w:left w:val="nil"/>
              <w:bottom w:val="single" w:sz="4" w:space="0" w:color="auto"/>
              <w:right w:val="single" w:sz="4" w:space="0" w:color="auto"/>
            </w:tcBorders>
            <w:shd w:val="clear" w:color="auto" w:fill="auto"/>
            <w:hideMark/>
          </w:tcPr>
          <w:p w14:paraId="07AB7E4B" w14:textId="77777777" w:rsidR="00D032EF" w:rsidRPr="00E55577" w:rsidRDefault="00D032EF" w:rsidP="00631A6E">
            <w:pPr>
              <w:spacing w:after="0" w:line="240" w:lineRule="auto"/>
              <w:ind w:left="360"/>
              <w:rPr>
                <w:rFonts w:ascii="Times New Roman" w:eastAsia="Times New Roman" w:hAnsi="Times New Roman"/>
                <w:color w:val="000000"/>
                <w:sz w:val="16"/>
                <w:szCs w:val="16"/>
              </w:rPr>
            </w:pPr>
            <w:r w:rsidRPr="00E55577">
              <w:rPr>
                <w:rFonts w:ascii="Times New Roman" w:hAnsi="Times New Roman"/>
                <w:color w:val="000000"/>
                <w:sz w:val="16"/>
                <w:szCs w:val="16"/>
              </w:rPr>
              <w:fldChar w:fldCharType="begin">
                <w:ffData>
                  <w:name w:val="IAP_cities"/>
                  <w:enabled/>
                  <w:calcOnExit w:val="0"/>
                  <w:checkBox>
                    <w:sizeAuto/>
                    <w:default w:val="0"/>
                  </w:checkBox>
                </w:ffData>
              </w:fldChar>
            </w:r>
            <w:r w:rsidRPr="00E55577">
              <w:rPr>
                <w:rFonts w:ascii="Times New Roman" w:hAnsi="Times New Roman"/>
                <w:color w:val="000000"/>
                <w:sz w:val="16"/>
                <w:szCs w:val="16"/>
              </w:rPr>
              <w:instrText xml:space="preserve"> FORMCHECKBOX </w:instrText>
            </w:r>
            <w:r w:rsidR="00BA6D53">
              <w:rPr>
                <w:rFonts w:ascii="Times New Roman" w:hAnsi="Times New Roman"/>
                <w:color w:val="000000"/>
                <w:sz w:val="16"/>
                <w:szCs w:val="16"/>
              </w:rPr>
            </w:r>
            <w:r w:rsidR="00BA6D53">
              <w:rPr>
                <w:rFonts w:ascii="Times New Roman" w:hAnsi="Times New Roman"/>
                <w:color w:val="000000"/>
                <w:sz w:val="16"/>
                <w:szCs w:val="16"/>
              </w:rPr>
              <w:fldChar w:fldCharType="separate"/>
            </w:r>
            <w:r w:rsidRPr="00E55577">
              <w:rPr>
                <w:rFonts w:ascii="Times New Roman" w:hAnsi="Times New Roman"/>
                <w:color w:val="000000"/>
                <w:sz w:val="16"/>
                <w:szCs w:val="16"/>
              </w:rPr>
              <w:fldChar w:fldCharType="end"/>
            </w:r>
            <w:r w:rsidRPr="00E55577">
              <w:rPr>
                <w:rFonts w:ascii="Times New Roman" w:eastAsia="Times New Roman" w:hAnsi="Times New Roman"/>
                <w:color w:val="000000"/>
                <w:sz w:val="16"/>
                <w:szCs w:val="16"/>
              </w:rPr>
              <w:t>Paramo</w:t>
            </w:r>
          </w:p>
        </w:tc>
      </w:tr>
      <w:tr w:rsidR="00D032EF" w:rsidRPr="00E55577" w14:paraId="6BB8EE6A" w14:textId="77777777" w:rsidTr="00A02CAD">
        <w:trPr>
          <w:trHeight w:val="152"/>
        </w:trPr>
        <w:tc>
          <w:tcPr>
            <w:tcW w:w="964" w:type="pct"/>
            <w:tcBorders>
              <w:top w:val="nil"/>
              <w:left w:val="single" w:sz="4" w:space="0" w:color="auto"/>
              <w:bottom w:val="single" w:sz="4" w:space="0" w:color="auto"/>
              <w:right w:val="single" w:sz="4" w:space="0" w:color="auto"/>
            </w:tcBorders>
            <w:shd w:val="clear" w:color="auto" w:fill="auto"/>
            <w:noWrap/>
            <w:vAlign w:val="bottom"/>
            <w:hideMark/>
          </w:tcPr>
          <w:p w14:paraId="25181E04" w14:textId="0028FC45"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108" w:type="pct"/>
            <w:tcBorders>
              <w:top w:val="nil"/>
              <w:left w:val="nil"/>
              <w:bottom w:val="single" w:sz="4" w:space="0" w:color="auto"/>
              <w:right w:val="single" w:sz="4" w:space="0" w:color="auto"/>
            </w:tcBorders>
            <w:shd w:val="clear" w:color="auto" w:fill="auto"/>
            <w:hideMark/>
          </w:tcPr>
          <w:p w14:paraId="294457F2" w14:textId="3F6291BF"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427" w:type="pct"/>
            <w:tcBorders>
              <w:top w:val="nil"/>
              <w:left w:val="nil"/>
              <w:bottom w:val="single" w:sz="4" w:space="0" w:color="auto"/>
              <w:right w:val="single" w:sz="4" w:space="0" w:color="auto"/>
            </w:tcBorders>
            <w:shd w:val="clear" w:color="auto" w:fill="auto"/>
            <w:hideMark/>
          </w:tcPr>
          <w:p w14:paraId="3DEEA63F" w14:textId="437E2C72" w:rsidR="00D032EF" w:rsidRPr="00E55577" w:rsidRDefault="00D032EF" w:rsidP="00631A6E">
            <w:pPr>
              <w:spacing w:after="0" w:line="240" w:lineRule="auto"/>
              <w:ind w:left="360"/>
              <w:rPr>
                <w:rFonts w:ascii="Times New Roman" w:eastAsia="Times New Roman" w:hAnsi="Times New Roman"/>
                <w:iCs/>
                <w:color w:val="000000"/>
                <w:sz w:val="16"/>
                <w:szCs w:val="16"/>
              </w:rPr>
            </w:pPr>
          </w:p>
        </w:tc>
        <w:tc>
          <w:tcPr>
            <w:tcW w:w="1502" w:type="pct"/>
            <w:tcBorders>
              <w:top w:val="nil"/>
              <w:left w:val="nil"/>
              <w:bottom w:val="single" w:sz="4" w:space="0" w:color="auto"/>
              <w:right w:val="single" w:sz="4" w:space="0" w:color="auto"/>
            </w:tcBorders>
            <w:shd w:val="clear" w:color="auto" w:fill="auto"/>
            <w:hideMark/>
          </w:tcPr>
          <w:p w14:paraId="076C95BB" w14:textId="77777777" w:rsidR="00D032EF" w:rsidRPr="00E55577" w:rsidRDefault="00D032EF" w:rsidP="00631A6E">
            <w:pPr>
              <w:spacing w:after="0" w:line="240" w:lineRule="auto"/>
              <w:ind w:left="360"/>
              <w:rPr>
                <w:rFonts w:ascii="Times New Roman" w:eastAsia="Times New Roman" w:hAnsi="Times New Roman"/>
                <w:color w:val="000000"/>
                <w:sz w:val="16"/>
                <w:szCs w:val="16"/>
              </w:rPr>
            </w:pPr>
            <w:r w:rsidRPr="00E55577">
              <w:rPr>
                <w:rFonts w:ascii="Times New Roman" w:hAnsi="Times New Roman"/>
                <w:color w:val="000000"/>
                <w:sz w:val="16"/>
                <w:szCs w:val="16"/>
              </w:rPr>
              <w:fldChar w:fldCharType="begin">
                <w:ffData>
                  <w:name w:val="IAP_cities"/>
                  <w:enabled/>
                  <w:calcOnExit w:val="0"/>
                  <w:checkBox>
                    <w:sizeAuto/>
                    <w:default w:val="0"/>
                  </w:checkBox>
                </w:ffData>
              </w:fldChar>
            </w:r>
            <w:r w:rsidRPr="00E55577">
              <w:rPr>
                <w:rFonts w:ascii="Times New Roman" w:hAnsi="Times New Roman"/>
                <w:color w:val="000000"/>
                <w:sz w:val="16"/>
                <w:szCs w:val="16"/>
              </w:rPr>
              <w:instrText xml:space="preserve"> FORMCHECKBOX </w:instrText>
            </w:r>
            <w:r w:rsidR="00BA6D53">
              <w:rPr>
                <w:rFonts w:ascii="Times New Roman" w:hAnsi="Times New Roman"/>
                <w:color w:val="000000"/>
                <w:sz w:val="16"/>
                <w:szCs w:val="16"/>
              </w:rPr>
            </w:r>
            <w:r w:rsidR="00BA6D53">
              <w:rPr>
                <w:rFonts w:ascii="Times New Roman" w:hAnsi="Times New Roman"/>
                <w:color w:val="000000"/>
                <w:sz w:val="16"/>
                <w:szCs w:val="16"/>
              </w:rPr>
              <w:fldChar w:fldCharType="separate"/>
            </w:r>
            <w:r w:rsidRPr="00E55577">
              <w:rPr>
                <w:rFonts w:ascii="Times New Roman" w:hAnsi="Times New Roman"/>
                <w:color w:val="000000"/>
                <w:sz w:val="16"/>
                <w:szCs w:val="16"/>
              </w:rPr>
              <w:fldChar w:fldCharType="end"/>
            </w:r>
            <w:r w:rsidRPr="00E55577">
              <w:rPr>
                <w:rFonts w:ascii="Times New Roman" w:eastAsia="Times New Roman" w:hAnsi="Times New Roman"/>
                <w:color w:val="000000"/>
                <w:sz w:val="16"/>
                <w:szCs w:val="16"/>
              </w:rPr>
              <w:t>Desert</w:t>
            </w:r>
          </w:p>
        </w:tc>
      </w:tr>
      <w:tr w:rsidR="00D032EF" w:rsidRPr="00E55577" w14:paraId="7A355C6E" w14:textId="77777777" w:rsidTr="00A02CAD">
        <w:trPr>
          <w:trHeight w:val="233"/>
        </w:trPr>
        <w:tc>
          <w:tcPr>
            <w:tcW w:w="964" w:type="pct"/>
            <w:tcBorders>
              <w:top w:val="nil"/>
              <w:left w:val="single" w:sz="4" w:space="0" w:color="auto"/>
              <w:bottom w:val="single" w:sz="4" w:space="0" w:color="auto"/>
              <w:right w:val="single" w:sz="4" w:space="0" w:color="auto"/>
            </w:tcBorders>
            <w:shd w:val="clear" w:color="auto" w:fill="auto"/>
            <w:noWrap/>
            <w:vAlign w:val="bottom"/>
            <w:hideMark/>
          </w:tcPr>
          <w:p w14:paraId="309F3D4A" w14:textId="5A7BF465"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108" w:type="pct"/>
            <w:tcBorders>
              <w:top w:val="nil"/>
              <w:left w:val="nil"/>
              <w:bottom w:val="single" w:sz="4" w:space="0" w:color="auto"/>
              <w:right w:val="single" w:sz="4" w:space="0" w:color="auto"/>
            </w:tcBorders>
            <w:shd w:val="clear" w:color="auto" w:fill="auto"/>
            <w:hideMark/>
          </w:tcPr>
          <w:p w14:paraId="67FEFF32" w14:textId="605B9E81"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427" w:type="pct"/>
            <w:tcBorders>
              <w:top w:val="nil"/>
              <w:left w:val="nil"/>
              <w:bottom w:val="single" w:sz="4" w:space="0" w:color="auto"/>
              <w:right w:val="single" w:sz="4" w:space="0" w:color="auto"/>
            </w:tcBorders>
            <w:shd w:val="clear" w:color="auto" w:fill="auto"/>
            <w:hideMark/>
          </w:tcPr>
          <w:p w14:paraId="3C910DA9" w14:textId="77777777" w:rsidR="00D032EF" w:rsidRPr="00E55577" w:rsidRDefault="00D032EF" w:rsidP="00631A6E">
            <w:pPr>
              <w:spacing w:after="0" w:line="240" w:lineRule="auto"/>
              <w:ind w:left="360"/>
              <w:rPr>
                <w:rFonts w:ascii="Times New Roman" w:eastAsia="Times New Roman" w:hAnsi="Times New Roman"/>
                <w:iCs/>
                <w:color w:val="000000"/>
                <w:sz w:val="16"/>
                <w:szCs w:val="16"/>
              </w:rPr>
            </w:pPr>
            <w:r w:rsidRPr="00E55577">
              <w:rPr>
                <w:rFonts w:ascii="Times New Roman" w:hAnsi="Times New Roman"/>
                <w:color w:val="000000"/>
                <w:sz w:val="16"/>
                <w:szCs w:val="16"/>
              </w:rPr>
              <w:fldChar w:fldCharType="begin">
                <w:ffData>
                  <w:name w:val="IAP_cities"/>
                  <w:enabled/>
                  <w:calcOnExit w:val="0"/>
                  <w:checkBox>
                    <w:sizeAuto/>
                    <w:default w:val="0"/>
                  </w:checkBox>
                </w:ffData>
              </w:fldChar>
            </w:r>
            <w:r w:rsidRPr="00E55577">
              <w:rPr>
                <w:rFonts w:ascii="Times New Roman" w:hAnsi="Times New Roman"/>
                <w:color w:val="000000"/>
                <w:sz w:val="16"/>
                <w:szCs w:val="16"/>
              </w:rPr>
              <w:instrText xml:space="preserve"> FORMCHECKBOX </w:instrText>
            </w:r>
            <w:r w:rsidR="00BA6D53">
              <w:rPr>
                <w:rFonts w:ascii="Times New Roman" w:hAnsi="Times New Roman"/>
                <w:color w:val="000000"/>
                <w:sz w:val="16"/>
                <w:szCs w:val="16"/>
              </w:rPr>
            </w:r>
            <w:r w:rsidR="00BA6D53">
              <w:rPr>
                <w:rFonts w:ascii="Times New Roman" w:hAnsi="Times New Roman"/>
                <w:color w:val="000000"/>
                <w:sz w:val="16"/>
                <w:szCs w:val="16"/>
              </w:rPr>
              <w:fldChar w:fldCharType="separate"/>
            </w:r>
            <w:r w:rsidRPr="00E55577">
              <w:rPr>
                <w:rFonts w:ascii="Times New Roman" w:hAnsi="Times New Roman"/>
                <w:color w:val="000000"/>
                <w:sz w:val="16"/>
                <w:szCs w:val="16"/>
              </w:rPr>
              <w:fldChar w:fldCharType="end"/>
            </w:r>
            <w:r w:rsidRPr="00E55577">
              <w:rPr>
                <w:rFonts w:ascii="Times New Roman" w:eastAsia="Times New Roman" w:hAnsi="Times New Roman"/>
                <w:iCs/>
                <w:color w:val="000000"/>
                <w:sz w:val="16"/>
                <w:szCs w:val="16"/>
              </w:rPr>
              <w:t>Financial and Accounting</w:t>
            </w:r>
          </w:p>
        </w:tc>
        <w:tc>
          <w:tcPr>
            <w:tcW w:w="1502" w:type="pct"/>
            <w:tcBorders>
              <w:top w:val="nil"/>
              <w:left w:val="nil"/>
              <w:bottom w:val="single" w:sz="4" w:space="0" w:color="auto"/>
              <w:right w:val="single" w:sz="4" w:space="0" w:color="auto"/>
            </w:tcBorders>
            <w:shd w:val="clear" w:color="auto" w:fill="auto"/>
            <w:hideMark/>
          </w:tcPr>
          <w:p w14:paraId="23C5E6D6" w14:textId="35DCB692" w:rsidR="00D032EF" w:rsidRPr="00E55577" w:rsidRDefault="00D032EF" w:rsidP="00631A6E">
            <w:pPr>
              <w:spacing w:after="0" w:line="240" w:lineRule="auto"/>
              <w:ind w:left="360"/>
              <w:rPr>
                <w:rFonts w:ascii="Times New Roman" w:eastAsia="Times New Roman" w:hAnsi="Times New Roman"/>
                <w:color w:val="000000"/>
                <w:sz w:val="16"/>
                <w:szCs w:val="16"/>
              </w:rPr>
            </w:pPr>
          </w:p>
        </w:tc>
      </w:tr>
      <w:tr w:rsidR="00D032EF" w:rsidRPr="00E55577" w14:paraId="2C9BFF6F" w14:textId="77777777" w:rsidTr="00A02CAD">
        <w:trPr>
          <w:trHeight w:val="161"/>
        </w:trPr>
        <w:tc>
          <w:tcPr>
            <w:tcW w:w="964" w:type="pct"/>
            <w:tcBorders>
              <w:top w:val="nil"/>
              <w:left w:val="single" w:sz="4" w:space="0" w:color="auto"/>
              <w:bottom w:val="single" w:sz="4" w:space="0" w:color="auto"/>
              <w:right w:val="single" w:sz="4" w:space="0" w:color="auto"/>
            </w:tcBorders>
            <w:shd w:val="clear" w:color="auto" w:fill="auto"/>
            <w:noWrap/>
            <w:vAlign w:val="bottom"/>
            <w:hideMark/>
          </w:tcPr>
          <w:p w14:paraId="6C27ED1B" w14:textId="6F54D49B"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108" w:type="pct"/>
            <w:tcBorders>
              <w:top w:val="nil"/>
              <w:left w:val="nil"/>
              <w:bottom w:val="single" w:sz="4" w:space="0" w:color="auto"/>
              <w:right w:val="single" w:sz="4" w:space="0" w:color="auto"/>
            </w:tcBorders>
            <w:shd w:val="clear" w:color="auto" w:fill="auto"/>
            <w:hideMark/>
          </w:tcPr>
          <w:p w14:paraId="52C01C78" w14:textId="246D28C9"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427" w:type="pct"/>
            <w:tcBorders>
              <w:top w:val="nil"/>
              <w:left w:val="nil"/>
              <w:bottom w:val="single" w:sz="4" w:space="0" w:color="auto"/>
              <w:right w:val="single" w:sz="4" w:space="0" w:color="auto"/>
            </w:tcBorders>
            <w:shd w:val="clear" w:color="auto" w:fill="auto"/>
            <w:hideMark/>
          </w:tcPr>
          <w:p w14:paraId="2F110495" w14:textId="0AC25ED8" w:rsidR="00D032EF" w:rsidRPr="00E55577" w:rsidRDefault="00D032EF" w:rsidP="00631A6E">
            <w:pPr>
              <w:spacing w:after="0" w:line="240" w:lineRule="auto"/>
              <w:ind w:left="360"/>
              <w:rPr>
                <w:rFonts w:ascii="Times New Roman" w:eastAsia="Times New Roman" w:hAnsi="Times New Roman"/>
                <w:iCs/>
                <w:color w:val="000000"/>
                <w:sz w:val="16"/>
                <w:szCs w:val="16"/>
              </w:rPr>
            </w:pPr>
          </w:p>
        </w:tc>
        <w:tc>
          <w:tcPr>
            <w:tcW w:w="1502" w:type="pct"/>
            <w:tcBorders>
              <w:top w:val="nil"/>
              <w:left w:val="nil"/>
              <w:bottom w:val="single" w:sz="4" w:space="0" w:color="auto"/>
              <w:right w:val="single" w:sz="4" w:space="0" w:color="auto"/>
            </w:tcBorders>
            <w:shd w:val="clear" w:color="auto" w:fill="auto"/>
            <w:hideMark/>
          </w:tcPr>
          <w:p w14:paraId="3AE98B91" w14:textId="77777777" w:rsidR="00D032EF" w:rsidRPr="00E55577" w:rsidRDefault="00D032EF" w:rsidP="00631A6E">
            <w:pPr>
              <w:spacing w:after="0" w:line="240" w:lineRule="auto"/>
              <w:ind w:left="360"/>
              <w:rPr>
                <w:rFonts w:ascii="Times New Roman" w:eastAsia="Times New Roman" w:hAnsi="Times New Roman"/>
                <w:color w:val="000000"/>
                <w:sz w:val="16"/>
                <w:szCs w:val="16"/>
              </w:rPr>
            </w:pPr>
            <w:r w:rsidRPr="00E55577">
              <w:rPr>
                <w:rFonts w:ascii="Times New Roman" w:hAnsi="Times New Roman"/>
                <w:color w:val="000000"/>
                <w:sz w:val="16"/>
                <w:szCs w:val="16"/>
              </w:rPr>
              <w:fldChar w:fldCharType="begin">
                <w:ffData>
                  <w:name w:val="IAP_cities"/>
                  <w:enabled/>
                  <w:calcOnExit w:val="0"/>
                  <w:checkBox>
                    <w:sizeAuto/>
                    <w:default w:val="0"/>
                  </w:checkBox>
                </w:ffData>
              </w:fldChar>
            </w:r>
            <w:r w:rsidRPr="00E55577">
              <w:rPr>
                <w:rFonts w:ascii="Times New Roman" w:hAnsi="Times New Roman"/>
                <w:color w:val="000000"/>
                <w:sz w:val="16"/>
                <w:szCs w:val="16"/>
              </w:rPr>
              <w:instrText xml:space="preserve"> FORMCHECKBOX </w:instrText>
            </w:r>
            <w:r w:rsidR="00BA6D53">
              <w:rPr>
                <w:rFonts w:ascii="Times New Roman" w:hAnsi="Times New Roman"/>
                <w:color w:val="000000"/>
                <w:sz w:val="16"/>
                <w:szCs w:val="16"/>
              </w:rPr>
            </w:r>
            <w:r w:rsidR="00BA6D53">
              <w:rPr>
                <w:rFonts w:ascii="Times New Roman" w:hAnsi="Times New Roman"/>
                <w:color w:val="000000"/>
                <w:sz w:val="16"/>
                <w:szCs w:val="16"/>
              </w:rPr>
              <w:fldChar w:fldCharType="separate"/>
            </w:r>
            <w:r w:rsidRPr="00E55577">
              <w:rPr>
                <w:rFonts w:ascii="Times New Roman" w:hAnsi="Times New Roman"/>
                <w:color w:val="000000"/>
                <w:sz w:val="16"/>
                <w:szCs w:val="16"/>
              </w:rPr>
              <w:fldChar w:fldCharType="end"/>
            </w:r>
            <w:r w:rsidRPr="00E55577">
              <w:rPr>
                <w:rFonts w:ascii="Times New Roman" w:eastAsia="Times New Roman" w:hAnsi="Times New Roman"/>
                <w:color w:val="000000"/>
                <w:sz w:val="16"/>
                <w:szCs w:val="16"/>
              </w:rPr>
              <w:t xml:space="preserve">Payment for Ecosystem Services </w:t>
            </w:r>
          </w:p>
        </w:tc>
      </w:tr>
      <w:tr w:rsidR="00D032EF" w:rsidRPr="00E55577" w14:paraId="331F552C" w14:textId="77777777" w:rsidTr="00A02CAD">
        <w:trPr>
          <w:trHeight w:val="420"/>
        </w:trPr>
        <w:tc>
          <w:tcPr>
            <w:tcW w:w="964" w:type="pct"/>
            <w:tcBorders>
              <w:top w:val="nil"/>
              <w:left w:val="single" w:sz="4" w:space="0" w:color="auto"/>
              <w:bottom w:val="single" w:sz="4" w:space="0" w:color="auto"/>
              <w:right w:val="single" w:sz="4" w:space="0" w:color="auto"/>
            </w:tcBorders>
            <w:shd w:val="clear" w:color="auto" w:fill="auto"/>
            <w:noWrap/>
            <w:vAlign w:val="bottom"/>
            <w:hideMark/>
          </w:tcPr>
          <w:p w14:paraId="77A32348" w14:textId="5DBD444E"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108" w:type="pct"/>
            <w:tcBorders>
              <w:top w:val="nil"/>
              <w:left w:val="nil"/>
              <w:bottom w:val="single" w:sz="4" w:space="0" w:color="auto"/>
              <w:right w:val="single" w:sz="4" w:space="0" w:color="auto"/>
            </w:tcBorders>
            <w:shd w:val="clear" w:color="auto" w:fill="auto"/>
            <w:hideMark/>
          </w:tcPr>
          <w:p w14:paraId="488D78D1" w14:textId="40F25B3F"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427" w:type="pct"/>
            <w:tcBorders>
              <w:top w:val="nil"/>
              <w:left w:val="nil"/>
              <w:bottom w:val="single" w:sz="4" w:space="0" w:color="auto"/>
              <w:right w:val="single" w:sz="4" w:space="0" w:color="auto"/>
            </w:tcBorders>
            <w:shd w:val="clear" w:color="auto" w:fill="auto"/>
            <w:hideMark/>
          </w:tcPr>
          <w:p w14:paraId="7660C6E9" w14:textId="2CA363D8" w:rsidR="00D032EF" w:rsidRPr="00E55577" w:rsidRDefault="00D032EF" w:rsidP="00631A6E">
            <w:pPr>
              <w:spacing w:after="0" w:line="240" w:lineRule="auto"/>
              <w:ind w:left="360"/>
              <w:rPr>
                <w:rFonts w:ascii="Times New Roman" w:eastAsia="Times New Roman" w:hAnsi="Times New Roman"/>
                <w:iCs/>
                <w:color w:val="000000"/>
                <w:sz w:val="16"/>
                <w:szCs w:val="16"/>
              </w:rPr>
            </w:pPr>
          </w:p>
        </w:tc>
        <w:tc>
          <w:tcPr>
            <w:tcW w:w="1502" w:type="pct"/>
            <w:tcBorders>
              <w:top w:val="nil"/>
              <w:left w:val="nil"/>
              <w:bottom w:val="single" w:sz="4" w:space="0" w:color="auto"/>
              <w:right w:val="single" w:sz="4" w:space="0" w:color="auto"/>
            </w:tcBorders>
            <w:shd w:val="clear" w:color="auto" w:fill="auto"/>
            <w:hideMark/>
          </w:tcPr>
          <w:p w14:paraId="79BBC271" w14:textId="77777777" w:rsidR="00D032EF" w:rsidRPr="00E55577" w:rsidRDefault="00D032EF" w:rsidP="00631A6E">
            <w:pPr>
              <w:spacing w:after="0" w:line="240" w:lineRule="auto"/>
              <w:ind w:left="360"/>
              <w:rPr>
                <w:rFonts w:ascii="Times New Roman" w:eastAsia="Times New Roman" w:hAnsi="Times New Roman"/>
                <w:color w:val="000000"/>
                <w:sz w:val="16"/>
                <w:szCs w:val="16"/>
              </w:rPr>
            </w:pPr>
            <w:r w:rsidRPr="00E55577">
              <w:rPr>
                <w:rFonts w:ascii="Times New Roman" w:hAnsi="Times New Roman"/>
                <w:color w:val="000000"/>
                <w:sz w:val="16"/>
                <w:szCs w:val="16"/>
              </w:rPr>
              <w:fldChar w:fldCharType="begin">
                <w:ffData>
                  <w:name w:val="IAP_cities"/>
                  <w:enabled/>
                  <w:calcOnExit w:val="0"/>
                  <w:checkBox>
                    <w:sizeAuto/>
                    <w:default w:val="0"/>
                  </w:checkBox>
                </w:ffData>
              </w:fldChar>
            </w:r>
            <w:r w:rsidRPr="00E55577">
              <w:rPr>
                <w:rFonts w:ascii="Times New Roman" w:hAnsi="Times New Roman"/>
                <w:color w:val="000000"/>
                <w:sz w:val="16"/>
                <w:szCs w:val="16"/>
              </w:rPr>
              <w:instrText xml:space="preserve"> FORMCHECKBOX </w:instrText>
            </w:r>
            <w:r w:rsidR="00BA6D53">
              <w:rPr>
                <w:rFonts w:ascii="Times New Roman" w:hAnsi="Times New Roman"/>
                <w:color w:val="000000"/>
                <w:sz w:val="16"/>
                <w:szCs w:val="16"/>
              </w:rPr>
            </w:r>
            <w:r w:rsidR="00BA6D53">
              <w:rPr>
                <w:rFonts w:ascii="Times New Roman" w:hAnsi="Times New Roman"/>
                <w:color w:val="000000"/>
                <w:sz w:val="16"/>
                <w:szCs w:val="16"/>
              </w:rPr>
              <w:fldChar w:fldCharType="separate"/>
            </w:r>
            <w:r w:rsidRPr="00E55577">
              <w:rPr>
                <w:rFonts w:ascii="Times New Roman" w:hAnsi="Times New Roman"/>
                <w:color w:val="000000"/>
                <w:sz w:val="16"/>
                <w:szCs w:val="16"/>
              </w:rPr>
              <w:fldChar w:fldCharType="end"/>
            </w:r>
            <w:r w:rsidRPr="00E55577">
              <w:rPr>
                <w:rFonts w:ascii="Times New Roman" w:eastAsia="Times New Roman" w:hAnsi="Times New Roman"/>
                <w:color w:val="000000"/>
                <w:sz w:val="16"/>
                <w:szCs w:val="16"/>
              </w:rPr>
              <w:t>Natural Capital Assessment and Accounting</w:t>
            </w:r>
          </w:p>
        </w:tc>
      </w:tr>
      <w:tr w:rsidR="00D032EF" w:rsidRPr="00E55577" w14:paraId="097CEEA1" w14:textId="77777777" w:rsidTr="00A02CAD">
        <w:trPr>
          <w:trHeight w:val="58"/>
        </w:trPr>
        <w:tc>
          <w:tcPr>
            <w:tcW w:w="964" w:type="pct"/>
            <w:tcBorders>
              <w:top w:val="nil"/>
              <w:left w:val="single" w:sz="4" w:space="0" w:color="auto"/>
              <w:bottom w:val="single" w:sz="4" w:space="0" w:color="auto"/>
              <w:right w:val="single" w:sz="4" w:space="0" w:color="auto"/>
            </w:tcBorders>
            <w:shd w:val="clear" w:color="auto" w:fill="auto"/>
            <w:noWrap/>
            <w:vAlign w:val="bottom"/>
            <w:hideMark/>
          </w:tcPr>
          <w:p w14:paraId="54135705" w14:textId="133A14C9"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108" w:type="pct"/>
            <w:tcBorders>
              <w:top w:val="nil"/>
              <w:left w:val="nil"/>
              <w:bottom w:val="single" w:sz="4" w:space="0" w:color="auto"/>
              <w:right w:val="single" w:sz="4" w:space="0" w:color="auto"/>
            </w:tcBorders>
            <w:shd w:val="clear" w:color="auto" w:fill="auto"/>
            <w:hideMark/>
          </w:tcPr>
          <w:p w14:paraId="04FE3316" w14:textId="363C2927"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427" w:type="pct"/>
            <w:tcBorders>
              <w:top w:val="nil"/>
              <w:left w:val="nil"/>
              <w:bottom w:val="single" w:sz="4" w:space="0" w:color="auto"/>
              <w:right w:val="single" w:sz="4" w:space="0" w:color="auto"/>
            </w:tcBorders>
            <w:shd w:val="clear" w:color="auto" w:fill="auto"/>
            <w:hideMark/>
          </w:tcPr>
          <w:p w14:paraId="26FA856C" w14:textId="3D03979B" w:rsidR="00D032EF" w:rsidRPr="00E55577" w:rsidRDefault="00D032EF" w:rsidP="00631A6E">
            <w:pPr>
              <w:spacing w:after="0" w:line="240" w:lineRule="auto"/>
              <w:ind w:left="360"/>
              <w:rPr>
                <w:rFonts w:ascii="Times New Roman" w:eastAsia="Times New Roman" w:hAnsi="Times New Roman"/>
                <w:iCs/>
                <w:color w:val="000000"/>
                <w:sz w:val="16"/>
                <w:szCs w:val="16"/>
              </w:rPr>
            </w:pPr>
          </w:p>
        </w:tc>
        <w:tc>
          <w:tcPr>
            <w:tcW w:w="1502" w:type="pct"/>
            <w:tcBorders>
              <w:top w:val="nil"/>
              <w:left w:val="nil"/>
              <w:bottom w:val="single" w:sz="4" w:space="0" w:color="auto"/>
              <w:right w:val="single" w:sz="4" w:space="0" w:color="auto"/>
            </w:tcBorders>
            <w:shd w:val="clear" w:color="auto" w:fill="auto"/>
            <w:hideMark/>
          </w:tcPr>
          <w:p w14:paraId="73DD3D13" w14:textId="77777777" w:rsidR="00D032EF" w:rsidRPr="00E55577" w:rsidRDefault="00D032EF" w:rsidP="00631A6E">
            <w:pPr>
              <w:spacing w:after="0" w:line="240" w:lineRule="auto"/>
              <w:ind w:left="360"/>
              <w:rPr>
                <w:rFonts w:ascii="Times New Roman" w:eastAsia="Times New Roman" w:hAnsi="Times New Roman"/>
                <w:color w:val="000000"/>
                <w:sz w:val="16"/>
                <w:szCs w:val="16"/>
              </w:rPr>
            </w:pPr>
            <w:r w:rsidRPr="00E55577">
              <w:rPr>
                <w:rFonts w:ascii="Times New Roman" w:hAnsi="Times New Roman"/>
                <w:color w:val="000000"/>
                <w:sz w:val="16"/>
                <w:szCs w:val="16"/>
              </w:rPr>
              <w:fldChar w:fldCharType="begin">
                <w:ffData>
                  <w:name w:val="IAP_cities"/>
                  <w:enabled/>
                  <w:calcOnExit w:val="0"/>
                  <w:checkBox>
                    <w:sizeAuto/>
                    <w:default w:val="0"/>
                  </w:checkBox>
                </w:ffData>
              </w:fldChar>
            </w:r>
            <w:r w:rsidRPr="00E55577">
              <w:rPr>
                <w:rFonts w:ascii="Times New Roman" w:hAnsi="Times New Roman"/>
                <w:color w:val="000000"/>
                <w:sz w:val="16"/>
                <w:szCs w:val="16"/>
              </w:rPr>
              <w:instrText xml:space="preserve"> FORMCHECKBOX </w:instrText>
            </w:r>
            <w:r w:rsidR="00BA6D53">
              <w:rPr>
                <w:rFonts w:ascii="Times New Roman" w:hAnsi="Times New Roman"/>
                <w:color w:val="000000"/>
                <w:sz w:val="16"/>
                <w:szCs w:val="16"/>
              </w:rPr>
            </w:r>
            <w:r w:rsidR="00BA6D53">
              <w:rPr>
                <w:rFonts w:ascii="Times New Roman" w:hAnsi="Times New Roman"/>
                <w:color w:val="000000"/>
                <w:sz w:val="16"/>
                <w:szCs w:val="16"/>
              </w:rPr>
              <w:fldChar w:fldCharType="separate"/>
            </w:r>
            <w:r w:rsidRPr="00E55577">
              <w:rPr>
                <w:rFonts w:ascii="Times New Roman" w:hAnsi="Times New Roman"/>
                <w:color w:val="000000"/>
                <w:sz w:val="16"/>
                <w:szCs w:val="16"/>
              </w:rPr>
              <w:fldChar w:fldCharType="end"/>
            </w:r>
            <w:r w:rsidRPr="00E55577">
              <w:rPr>
                <w:rFonts w:ascii="Times New Roman" w:eastAsia="Times New Roman" w:hAnsi="Times New Roman"/>
                <w:color w:val="000000"/>
                <w:sz w:val="16"/>
                <w:szCs w:val="16"/>
              </w:rPr>
              <w:t>Conservation Trust Funds</w:t>
            </w:r>
          </w:p>
        </w:tc>
      </w:tr>
      <w:tr w:rsidR="00D032EF" w:rsidRPr="00E55577" w14:paraId="3BC19FB2" w14:textId="77777777" w:rsidTr="00A02CAD">
        <w:trPr>
          <w:trHeight w:val="80"/>
        </w:trPr>
        <w:tc>
          <w:tcPr>
            <w:tcW w:w="964" w:type="pct"/>
            <w:tcBorders>
              <w:top w:val="nil"/>
              <w:left w:val="single" w:sz="4" w:space="0" w:color="auto"/>
              <w:bottom w:val="single" w:sz="4" w:space="0" w:color="auto"/>
              <w:right w:val="single" w:sz="4" w:space="0" w:color="auto"/>
            </w:tcBorders>
            <w:shd w:val="clear" w:color="auto" w:fill="auto"/>
            <w:noWrap/>
            <w:vAlign w:val="bottom"/>
            <w:hideMark/>
          </w:tcPr>
          <w:p w14:paraId="18DB392F" w14:textId="4DDBF85D"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108" w:type="pct"/>
            <w:tcBorders>
              <w:top w:val="nil"/>
              <w:left w:val="nil"/>
              <w:bottom w:val="single" w:sz="4" w:space="0" w:color="auto"/>
              <w:right w:val="single" w:sz="4" w:space="0" w:color="auto"/>
            </w:tcBorders>
            <w:shd w:val="clear" w:color="auto" w:fill="auto"/>
            <w:hideMark/>
          </w:tcPr>
          <w:p w14:paraId="2D2D775F" w14:textId="0AD3E693"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427" w:type="pct"/>
            <w:tcBorders>
              <w:top w:val="nil"/>
              <w:left w:val="nil"/>
              <w:bottom w:val="single" w:sz="4" w:space="0" w:color="auto"/>
              <w:right w:val="single" w:sz="4" w:space="0" w:color="auto"/>
            </w:tcBorders>
            <w:shd w:val="clear" w:color="auto" w:fill="auto"/>
            <w:hideMark/>
          </w:tcPr>
          <w:p w14:paraId="4449534D" w14:textId="7E414042" w:rsidR="00D032EF" w:rsidRPr="00E55577" w:rsidRDefault="00D032EF" w:rsidP="00631A6E">
            <w:pPr>
              <w:spacing w:after="0" w:line="240" w:lineRule="auto"/>
              <w:ind w:left="360"/>
              <w:rPr>
                <w:rFonts w:ascii="Times New Roman" w:eastAsia="Times New Roman" w:hAnsi="Times New Roman"/>
                <w:iCs/>
                <w:color w:val="000000"/>
                <w:sz w:val="16"/>
                <w:szCs w:val="16"/>
              </w:rPr>
            </w:pPr>
          </w:p>
        </w:tc>
        <w:tc>
          <w:tcPr>
            <w:tcW w:w="1502" w:type="pct"/>
            <w:tcBorders>
              <w:top w:val="nil"/>
              <w:left w:val="nil"/>
              <w:bottom w:val="single" w:sz="4" w:space="0" w:color="auto"/>
              <w:right w:val="single" w:sz="4" w:space="0" w:color="auto"/>
            </w:tcBorders>
            <w:shd w:val="clear" w:color="auto" w:fill="auto"/>
            <w:hideMark/>
          </w:tcPr>
          <w:p w14:paraId="4C0D7801" w14:textId="77777777" w:rsidR="00D032EF" w:rsidRPr="00E55577" w:rsidRDefault="00D032EF" w:rsidP="00631A6E">
            <w:pPr>
              <w:spacing w:after="0" w:line="240" w:lineRule="auto"/>
              <w:ind w:left="360"/>
              <w:rPr>
                <w:rFonts w:ascii="Times New Roman" w:eastAsia="Times New Roman" w:hAnsi="Times New Roman"/>
                <w:color w:val="000000"/>
                <w:sz w:val="16"/>
                <w:szCs w:val="16"/>
              </w:rPr>
            </w:pPr>
            <w:r w:rsidRPr="00E55577">
              <w:rPr>
                <w:rFonts w:ascii="Times New Roman" w:hAnsi="Times New Roman"/>
                <w:color w:val="000000"/>
                <w:sz w:val="16"/>
                <w:szCs w:val="16"/>
              </w:rPr>
              <w:fldChar w:fldCharType="begin">
                <w:ffData>
                  <w:name w:val="IAP_cities"/>
                  <w:enabled/>
                  <w:calcOnExit w:val="0"/>
                  <w:checkBox>
                    <w:sizeAuto/>
                    <w:default w:val="0"/>
                  </w:checkBox>
                </w:ffData>
              </w:fldChar>
            </w:r>
            <w:r w:rsidRPr="00E55577">
              <w:rPr>
                <w:rFonts w:ascii="Times New Roman" w:hAnsi="Times New Roman"/>
                <w:color w:val="000000"/>
                <w:sz w:val="16"/>
                <w:szCs w:val="16"/>
              </w:rPr>
              <w:instrText xml:space="preserve"> FORMCHECKBOX </w:instrText>
            </w:r>
            <w:r w:rsidR="00BA6D53">
              <w:rPr>
                <w:rFonts w:ascii="Times New Roman" w:hAnsi="Times New Roman"/>
                <w:color w:val="000000"/>
                <w:sz w:val="16"/>
                <w:szCs w:val="16"/>
              </w:rPr>
            </w:r>
            <w:r w:rsidR="00BA6D53">
              <w:rPr>
                <w:rFonts w:ascii="Times New Roman" w:hAnsi="Times New Roman"/>
                <w:color w:val="000000"/>
                <w:sz w:val="16"/>
                <w:szCs w:val="16"/>
              </w:rPr>
              <w:fldChar w:fldCharType="separate"/>
            </w:r>
            <w:r w:rsidRPr="00E55577">
              <w:rPr>
                <w:rFonts w:ascii="Times New Roman" w:hAnsi="Times New Roman"/>
                <w:color w:val="000000"/>
                <w:sz w:val="16"/>
                <w:szCs w:val="16"/>
              </w:rPr>
              <w:fldChar w:fldCharType="end"/>
            </w:r>
            <w:r w:rsidRPr="00E55577">
              <w:rPr>
                <w:rFonts w:ascii="Times New Roman" w:eastAsia="Times New Roman" w:hAnsi="Times New Roman"/>
                <w:color w:val="000000"/>
                <w:sz w:val="16"/>
                <w:szCs w:val="16"/>
              </w:rPr>
              <w:t>Conservation Finance</w:t>
            </w:r>
          </w:p>
        </w:tc>
      </w:tr>
      <w:tr w:rsidR="00D032EF" w:rsidRPr="00E55577" w14:paraId="4AA62FDD" w14:textId="77777777" w:rsidTr="00A02CAD">
        <w:trPr>
          <w:trHeight w:val="58"/>
        </w:trPr>
        <w:tc>
          <w:tcPr>
            <w:tcW w:w="964" w:type="pct"/>
            <w:tcBorders>
              <w:top w:val="nil"/>
              <w:left w:val="single" w:sz="4" w:space="0" w:color="auto"/>
              <w:bottom w:val="single" w:sz="4" w:space="0" w:color="auto"/>
              <w:right w:val="single" w:sz="4" w:space="0" w:color="auto"/>
            </w:tcBorders>
            <w:shd w:val="clear" w:color="auto" w:fill="auto"/>
            <w:noWrap/>
            <w:vAlign w:val="bottom"/>
            <w:hideMark/>
          </w:tcPr>
          <w:p w14:paraId="0E1847A2" w14:textId="284B2049"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108" w:type="pct"/>
            <w:tcBorders>
              <w:top w:val="nil"/>
              <w:left w:val="nil"/>
              <w:bottom w:val="single" w:sz="4" w:space="0" w:color="auto"/>
              <w:right w:val="single" w:sz="4" w:space="0" w:color="auto"/>
            </w:tcBorders>
            <w:shd w:val="clear" w:color="auto" w:fill="auto"/>
            <w:hideMark/>
          </w:tcPr>
          <w:p w14:paraId="5480CEC4" w14:textId="6522512E"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427" w:type="pct"/>
            <w:tcBorders>
              <w:top w:val="nil"/>
              <w:left w:val="nil"/>
              <w:bottom w:val="single" w:sz="4" w:space="0" w:color="auto"/>
              <w:right w:val="single" w:sz="4" w:space="0" w:color="auto"/>
            </w:tcBorders>
            <w:shd w:val="clear" w:color="auto" w:fill="auto"/>
            <w:hideMark/>
          </w:tcPr>
          <w:p w14:paraId="6C8928E4" w14:textId="77777777" w:rsidR="00D032EF" w:rsidRPr="00E55577" w:rsidRDefault="00D032EF" w:rsidP="00631A6E">
            <w:pPr>
              <w:spacing w:after="0" w:line="240" w:lineRule="auto"/>
              <w:ind w:left="360"/>
              <w:rPr>
                <w:rFonts w:ascii="Times New Roman" w:eastAsia="Times New Roman" w:hAnsi="Times New Roman"/>
                <w:iCs/>
                <w:color w:val="000000"/>
                <w:sz w:val="16"/>
                <w:szCs w:val="16"/>
              </w:rPr>
            </w:pPr>
            <w:r w:rsidRPr="00E55577">
              <w:rPr>
                <w:rFonts w:ascii="Times New Roman" w:hAnsi="Times New Roman"/>
                <w:color w:val="000000"/>
                <w:sz w:val="16"/>
                <w:szCs w:val="16"/>
              </w:rPr>
              <w:fldChar w:fldCharType="begin">
                <w:ffData>
                  <w:name w:val="IAP_cities"/>
                  <w:enabled/>
                  <w:calcOnExit w:val="0"/>
                  <w:checkBox>
                    <w:sizeAuto/>
                    <w:default w:val="0"/>
                  </w:checkBox>
                </w:ffData>
              </w:fldChar>
            </w:r>
            <w:r w:rsidRPr="00E55577">
              <w:rPr>
                <w:rFonts w:ascii="Times New Roman" w:hAnsi="Times New Roman"/>
                <w:color w:val="000000"/>
                <w:sz w:val="16"/>
                <w:szCs w:val="16"/>
              </w:rPr>
              <w:instrText xml:space="preserve"> FORMCHECKBOX </w:instrText>
            </w:r>
            <w:r w:rsidR="00BA6D53">
              <w:rPr>
                <w:rFonts w:ascii="Times New Roman" w:hAnsi="Times New Roman"/>
                <w:color w:val="000000"/>
                <w:sz w:val="16"/>
                <w:szCs w:val="16"/>
              </w:rPr>
            </w:r>
            <w:r w:rsidR="00BA6D53">
              <w:rPr>
                <w:rFonts w:ascii="Times New Roman" w:hAnsi="Times New Roman"/>
                <w:color w:val="000000"/>
                <w:sz w:val="16"/>
                <w:szCs w:val="16"/>
              </w:rPr>
              <w:fldChar w:fldCharType="separate"/>
            </w:r>
            <w:r w:rsidRPr="00E55577">
              <w:rPr>
                <w:rFonts w:ascii="Times New Roman" w:hAnsi="Times New Roman"/>
                <w:color w:val="000000"/>
                <w:sz w:val="16"/>
                <w:szCs w:val="16"/>
              </w:rPr>
              <w:fldChar w:fldCharType="end"/>
            </w:r>
            <w:r w:rsidRPr="00E55577">
              <w:rPr>
                <w:rFonts w:ascii="Times New Roman" w:eastAsia="Times New Roman" w:hAnsi="Times New Roman"/>
                <w:iCs/>
                <w:color w:val="000000"/>
                <w:sz w:val="16"/>
                <w:szCs w:val="16"/>
              </w:rPr>
              <w:t>Supplementary Protocol to the CBD</w:t>
            </w:r>
          </w:p>
        </w:tc>
        <w:tc>
          <w:tcPr>
            <w:tcW w:w="1502" w:type="pct"/>
            <w:tcBorders>
              <w:top w:val="nil"/>
              <w:left w:val="nil"/>
              <w:bottom w:val="single" w:sz="4" w:space="0" w:color="auto"/>
              <w:right w:val="single" w:sz="4" w:space="0" w:color="auto"/>
            </w:tcBorders>
            <w:shd w:val="clear" w:color="auto" w:fill="auto"/>
            <w:hideMark/>
          </w:tcPr>
          <w:p w14:paraId="64F29E0C" w14:textId="7091488B" w:rsidR="00D032EF" w:rsidRPr="00E55577" w:rsidRDefault="00D032EF" w:rsidP="00631A6E">
            <w:pPr>
              <w:spacing w:after="0" w:line="240" w:lineRule="auto"/>
              <w:ind w:left="360"/>
              <w:rPr>
                <w:rFonts w:ascii="Times New Roman" w:eastAsia="Times New Roman" w:hAnsi="Times New Roman"/>
                <w:color w:val="000000"/>
                <w:sz w:val="16"/>
                <w:szCs w:val="16"/>
              </w:rPr>
            </w:pPr>
          </w:p>
        </w:tc>
      </w:tr>
      <w:tr w:rsidR="00D032EF" w:rsidRPr="00E55577" w14:paraId="45D91BAF" w14:textId="77777777" w:rsidTr="00A02CAD">
        <w:trPr>
          <w:trHeight w:val="98"/>
        </w:trPr>
        <w:tc>
          <w:tcPr>
            <w:tcW w:w="964" w:type="pct"/>
            <w:tcBorders>
              <w:top w:val="nil"/>
              <w:left w:val="single" w:sz="4" w:space="0" w:color="auto"/>
              <w:bottom w:val="single" w:sz="4" w:space="0" w:color="auto"/>
              <w:right w:val="single" w:sz="4" w:space="0" w:color="auto"/>
            </w:tcBorders>
            <w:shd w:val="clear" w:color="auto" w:fill="auto"/>
            <w:noWrap/>
            <w:vAlign w:val="bottom"/>
            <w:hideMark/>
          </w:tcPr>
          <w:p w14:paraId="648714A3" w14:textId="1098FFD9"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108" w:type="pct"/>
            <w:tcBorders>
              <w:top w:val="nil"/>
              <w:left w:val="nil"/>
              <w:bottom w:val="single" w:sz="4" w:space="0" w:color="auto"/>
              <w:right w:val="single" w:sz="4" w:space="0" w:color="auto"/>
            </w:tcBorders>
            <w:shd w:val="clear" w:color="auto" w:fill="auto"/>
            <w:hideMark/>
          </w:tcPr>
          <w:p w14:paraId="2D2FABE0" w14:textId="589BEB57"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427" w:type="pct"/>
            <w:tcBorders>
              <w:top w:val="nil"/>
              <w:left w:val="nil"/>
              <w:bottom w:val="single" w:sz="4" w:space="0" w:color="auto"/>
              <w:right w:val="single" w:sz="4" w:space="0" w:color="auto"/>
            </w:tcBorders>
            <w:shd w:val="clear" w:color="auto" w:fill="auto"/>
            <w:hideMark/>
          </w:tcPr>
          <w:p w14:paraId="18E1711E" w14:textId="70A05BB1" w:rsidR="00D032EF" w:rsidRPr="00E55577" w:rsidRDefault="00D032EF" w:rsidP="00631A6E">
            <w:pPr>
              <w:spacing w:after="0" w:line="240" w:lineRule="auto"/>
              <w:ind w:left="360"/>
              <w:rPr>
                <w:rFonts w:ascii="Times New Roman" w:eastAsia="Times New Roman" w:hAnsi="Times New Roman"/>
                <w:iCs/>
                <w:color w:val="000000"/>
                <w:sz w:val="16"/>
                <w:szCs w:val="16"/>
              </w:rPr>
            </w:pPr>
          </w:p>
        </w:tc>
        <w:tc>
          <w:tcPr>
            <w:tcW w:w="1502" w:type="pct"/>
            <w:tcBorders>
              <w:top w:val="nil"/>
              <w:left w:val="nil"/>
              <w:bottom w:val="single" w:sz="4" w:space="0" w:color="auto"/>
              <w:right w:val="single" w:sz="4" w:space="0" w:color="auto"/>
            </w:tcBorders>
            <w:shd w:val="clear" w:color="auto" w:fill="auto"/>
            <w:hideMark/>
          </w:tcPr>
          <w:p w14:paraId="1BBD3CFB" w14:textId="77777777" w:rsidR="00D032EF" w:rsidRPr="00E55577" w:rsidRDefault="00D032EF" w:rsidP="00631A6E">
            <w:pPr>
              <w:spacing w:after="0" w:line="240" w:lineRule="auto"/>
              <w:ind w:left="360"/>
              <w:rPr>
                <w:rFonts w:ascii="Times New Roman" w:eastAsia="Times New Roman" w:hAnsi="Times New Roman"/>
                <w:color w:val="000000"/>
                <w:sz w:val="16"/>
                <w:szCs w:val="16"/>
              </w:rPr>
            </w:pPr>
            <w:r w:rsidRPr="00E55577">
              <w:rPr>
                <w:rFonts w:ascii="Times New Roman" w:hAnsi="Times New Roman"/>
                <w:color w:val="000000"/>
                <w:sz w:val="16"/>
                <w:szCs w:val="16"/>
              </w:rPr>
              <w:fldChar w:fldCharType="begin">
                <w:ffData>
                  <w:name w:val="IAP_cities"/>
                  <w:enabled/>
                  <w:calcOnExit w:val="0"/>
                  <w:checkBox>
                    <w:sizeAuto/>
                    <w:default w:val="0"/>
                  </w:checkBox>
                </w:ffData>
              </w:fldChar>
            </w:r>
            <w:r w:rsidRPr="00E55577">
              <w:rPr>
                <w:rFonts w:ascii="Times New Roman" w:hAnsi="Times New Roman"/>
                <w:color w:val="000000"/>
                <w:sz w:val="16"/>
                <w:szCs w:val="16"/>
              </w:rPr>
              <w:instrText xml:space="preserve"> FORMCHECKBOX </w:instrText>
            </w:r>
            <w:r w:rsidR="00BA6D53">
              <w:rPr>
                <w:rFonts w:ascii="Times New Roman" w:hAnsi="Times New Roman"/>
                <w:color w:val="000000"/>
                <w:sz w:val="16"/>
                <w:szCs w:val="16"/>
              </w:rPr>
            </w:r>
            <w:r w:rsidR="00BA6D53">
              <w:rPr>
                <w:rFonts w:ascii="Times New Roman" w:hAnsi="Times New Roman"/>
                <w:color w:val="000000"/>
                <w:sz w:val="16"/>
                <w:szCs w:val="16"/>
              </w:rPr>
              <w:fldChar w:fldCharType="separate"/>
            </w:r>
            <w:r w:rsidRPr="00E55577">
              <w:rPr>
                <w:rFonts w:ascii="Times New Roman" w:hAnsi="Times New Roman"/>
                <w:color w:val="000000"/>
                <w:sz w:val="16"/>
                <w:szCs w:val="16"/>
              </w:rPr>
              <w:fldChar w:fldCharType="end"/>
            </w:r>
            <w:r w:rsidRPr="00E55577">
              <w:rPr>
                <w:rFonts w:ascii="Times New Roman" w:eastAsia="Times New Roman" w:hAnsi="Times New Roman"/>
                <w:color w:val="000000"/>
                <w:sz w:val="16"/>
                <w:szCs w:val="16"/>
              </w:rPr>
              <w:t>Biosafety</w:t>
            </w:r>
          </w:p>
        </w:tc>
      </w:tr>
      <w:tr w:rsidR="00D032EF" w:rsidRPr="00E55577" w14:paraId="2F1433AE" w14:textId="77777777" w:rsidTr="00A02CAD">
        <w:trPr>
          <w:trHeight w:val="58"/>
        </w:trPr>
        <w:tc>
          <w:tcPr>
            <w:tcW w:w="964" w:type="pct"/>
            <w:tcBorders>
              <w:top w:val="nil"/>
              <w:left w:val="single" w:sz="4" w:space="0" w:color="auto"/>
              <w:bottom w:val="single" w:sz="4" w:space="0" w:color="auto"/>
              <w:right w:val="single" w:sz="4" w:space="0" w:color="auto"/>
            </w:tcBorders>
            <w:shd w:val="clear" w:color="auto" w:fill="auto"/>
            <w:noWrap/>
            <w:vAlign w:val="bottom"/>
            <w:hideMark/>
          </w:tcPr>
          <w:p w14:paraId="3507F2C0" w14:textId="52EA9581"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108" w:type="pct"/>
            <w:tcBorders>
              <w:top w:val="nil"/>
              <w:left w:val="nil"/>
              <w:bottom w:val="single" w:sz="4" w:space="0" w:color="auto"/>
              <w:right w:val="single" w:sz="4" w:space="0" w:color="auto"/>
            </w:tcBorders>
            <w:shd w:val="clear" w:color="auto" w:fill="auto"/>
            <w:hideMark/>
          </w:tcPr>
          <w:p w14:paraId="0CF871FD" w14:textId="0C76479D"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427" w:type="pct"/>
            <w:tcBorders>
              <w:top w:val="nil"/>
              <w:left w:val="nil"/>
              <w:bottom w:val="single" w:sz="4" w:space="0" w:color="auto"/>
              <w:right w:val="single" w:sz="4" w:space="0" w:color="auto"/>
            </w:tcBorders>
            <w:shd w:val="clear" w:color="auto" w:fill="auto"/>
            <w:hideMark/>
          </w:tcPr>
          <w:p w14:paraId="3239C044" w14:textId="30A60C08" w:rsidR="00D032EF" w:rsidRPr="00E55577" w:rsidRDefault="00D032EF" w:rsidP="00631A6E">
            <w:pPr>
              <w:spacing w:after="0" w:line="240" w:lineRule="auto"/>
              <w:ind w:left="360"/>
              <w:rPr>
                <w:rFonts w:ascii="Times New Roman" w:eastAsia="Times New Roman" w:hAnsi="Times New Roman"/>
                <w:iCs/>
                <w:color w:val="000000"/>
                <w:sz w:val="16"/>
                <w:szCs w:val="16"/>
              </w:rPr>
            </w:pPr>
          </w:p>
        </w:tc>
        <w:tc>
          <w:tcPr>
            <w:tcW w:w="1502" w:type="pct"/>
            <w:tcBorders>
              <w:top w:val="nil"/>
              <w:left w:val="nil"/>
              <w:bottom w:val="single" w:sz="4" w:space="0" w:color="auto"/>
              <w:right w:val="single" w:sz="4" w:space="0" w:color="auto"/>
            </w:tcBorders>
            <w:shd w:val="clear" w:color="auto" w:fill="auto"/>
            <w:hideMark/>
          </w:tcPr>
          <w:p w14:paraId="6C91C3DF" w14:textId="77777777" w:rsidR="00D032EF" w:rsidRPr="00E55577" w:rsidRDefault="00D032EF" w:rsidP="00631A6E">
            <w:pPr>
              <w:spacing w:after="0" w:line="240" w:lineRule="auto"/>
              <w:ind w:left="360"/>
              <w:rPr>
                <w:rFonts w:ascii="Times New Roman" w:eastAsia="Times New Roman" w:hAnsi="Times New Roman"/>
                <w:color w:val="000000"/>
                <w:sz w:val="16"/>
                <w:szCs w:val="16"/>
              </w:rPr>
            </w:pPr>
            <w:r w:rsidRPr="00E55577">
              <w:rPr>
                <w:rFonts w:ascii="Times New Roman" w:hAnsi="Times New Roman"/>
                <w:color w:val="000000"/>
                <w:sz w:val="16"/>
                <w:szCs w:val="16"/>
              </w:rPr>
              <w:fldChar w:fldCharType="begin">
                <w:ffData>
                  <w:name w:val="IAP_cities"/>
                  <w:enabled/>
                  <w:calcOnExit w:val="0"/>
                  <w:checkBox>
                    <w:sizeAuto/>
                    <w:default w:val="0"/>
                  </w:checkBox>
                </w:ffData>
              </w:fldChar>
            </w:r>
            <w:r w:rsidRPr="00E55577">
              <w:rPr>
                <w:rFonts w:ascii="Times New Roman" w:hAnsi="Times New Roman"/>
                <w:color w:val="000000"/>
                <w:sz w:val="16"/>
                <w:szCs w:val="16"/>
              </w:rPr>
              <w:instrText xml:space="preserve"> FORMCHECKBOX </w:instrText>
            </w:r>
            <w:r w:rsidR="00BA6D53">
              <w:rPr>
                <w:rFonts w:ascii="Times New Roman" w:hAnsi="Times New Roman"/>
                <w:color w:val="000000"/>
                <w:sz w:val="16"/>
                <w:szCs w:val="16"/>
              </w:rPr>
            </w:r>
            <w:r w:rsidR="00BA6D53">
              <w:rPr>
                <w:rFonts w:ascii="Times New Roman" w:hAnsi="Times New Roman"/>
                <w:color w:val="000000"/>
                <w:sz w:val="16"/>
                <w:szCs w:val="16"/>
              </w:rPr>
              <w:fldChar w:fldCharType="separate"/>
            </w:r>
            <w:r w:rsidRPr="00E55577">
              <w:rPr>
                <w:rFonts w:ascii="Times New Roman" w:hAnsi="Times New Roman"/>
                <w:color w:val="000000"/>
                <w:sz w:val="16"/>
                <w:szCs w:val="16"/>
              </w:rPr>
              <w:fldChar w:fldCharType="end"/>
            </w:r>
            <w:r w:rsidRPr="00E55577">
              <w:rPr>
                <w:rFonts w:ascii="Times New Roman" w:eastAsia="Times New Roman" w:hAnsi="Times New Roman"/>
                <w:color w:val="000000"/>
                <w:sz w:val="16"/>
                <w:szCs w:val="16"/>
              </w:rPr>
              <w:t>Access to Genetic Resources Benefit Sharing</w:t>
            </w:r>
          </w:p>
        </w:tc>
      </w:tr>
      <w:tr w:rsidR="00D032EF" w:rsidRPr="00E55577" w14:paraId="7541C970" w14:textId="77777777" w:rsidTr="00A02CAD">
        <w:trPr>
          <w:trHeight w:val="179"/>
        </w:trPr>
        <w:tc>
          <w:tcPr>
            <w:tcW w:w="964" w:type="pct"/>
            <w:tcBorders>
              <w:top w:val="nil"/>
              <w:left w:val="single" w:sz="4" w:space="0" w:color="auto"/>
              <w:bottom w:val="single" w:sz="4" w:space="0" w:color="auto"/>
              <w:right w:val="single" w:sz="4" w:space="0" w:color="auto"/>
            </w:tcBorders>
            <w:shd w:val="clear" w:color="auto" w:fill="auto"/>
            <w:noWrap/>
            <w:vAlign w:val="bottom"/>
            <w:hideMark/>
          </w:tcPr>
          <w:p w14:paraId="350F62D1" w14:textId="6D285902"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108" w:type="pct"/>
            <w:tcBorders>
              <w:top w:val="nil"/>
              <w:left w:val="nil"/>
              <w:bottom w:val="single" w:sz="4" w:space="0" w:color="auto"/>
              <w:right w:val="single" w:sz="4" w:space="0" w:color="auto"/>
            </w:tcBorders>
            <w:shd w:val="clear" w:color="auto" w:fill="auto"/>
            <w:hideMark/>
          </w:tcPr>
          <w:p w14:paraId="2A4EC624" w14:textId="77777777" w:rsidR="00D032EF" w:rsidRPr="00E55577" w:rsidRDefault="00D032EF" w:rsidP="00631A6E">
            <w:pPr>
              <w:spacing w:after="0" w:line="240" w:lineRule="auto"/>
              <w:ind w:left="360"/>
              <w:rPr>
                <w:rFonts w:ascii="Times New Roman" w:eastAsia="Times New Roman" w:hAnsi="Times New Roman"/>
                <w:b/>
                <w:bCs/>
                <w:color w:val="000000"/>
                <w:sz w:val="16"/>
                <w:szCs w:val="16"/>
              </w:rPr>
            </w:pPr>
            <w:r w:rsidRPr="00E55577">
              <w:rPr>
                <w:rFonts w:ascii="Times New Roman" w:hAnsi="Times New Roman"/>
                <w:color w:val="000000"/>
                <w:sz w:val="16"/>
                <w:szCs w:val="16"/>
              </w:rPr>
              <w:fldChar w:fldCharType="begin">
                <w:ffData>
                  <w:name w:val="IAP_cities"/>
                  <w:enabled/>
                  <w:calcOnExit w:val="0"/>
                  <w:checkBox>
                    <w:sizeAuto/>
                    <w:default w:val="0"/>
                  </w:checkBox>
                </w:ffData>
              </w:fldChar>
            </w:r>
            <w:r w:rsidRPr="00E55577">
              <w:rPr>
                <w:rFonts w:ascii="Times New Roman" w:hAnsi="Times New Roman"/>
                <w:color w:val="000000"/>
                <w:sz w:val="16"/>
                <w:szCs w:val="16"/>
              </w:rPr>
              <w:instrText xml:space="preserve"> FORMCHECKBOX </w:instrText>
            </w:r>
            <w:r w:rsidR="00BA6D53">
              <w:rPr>
                <w:rFonts w:ascii="Times New Roman" w:hAnsi="Times New Roman"/>
                <w:color w:val="000000"/>
                <w:sz w:val="16"/>
                <w:szCs w:val="16"/>
              </w:rPr>
            </w:r>
            <w:r w:rsidR="00BA6D53">
              <w:rPr>
                <w:rFonts w:ascii="Times New Roman" w:hAnsi="Times New Roman"/>
                <w:color w:val="000000"/>
                <w:sz w:val="16"/>
                <w:szCs w:val="16"/>
              </w:rPr>
              <w:fldChar w:fldCharType="separate"/>
            </w:r>
            <w:r w:rsidRPr="00E55577">
              <w:rPr>
                <w:rFonts w:ascii="Times New Roman" w:hAnsi="Times New Roman"/>
                <w:color w:val="000000"/>
                <w:sz w:val="16"/>
                <w:szCs w:val="16"/>
              </w:rPr>
              <w:fldChar w:fldCharType="end"/>
            </w:r>
            <w:r w:rsidRPr="00E55577">
              <w:rPr>
                <w:rFonts w:ascii="Times New Roman" w:eastAsia="Times New Roman" w:hAnsi="Times New Roman"/>
                <w:b/>
                <w:bCs/>
                <w:color w:val="000000"/>
                <w:sz w:val="16"/>
                <w:szCs w:val="16"/>
              </w:rPr>
              <w:t>Forests</w:t>
            </w:r>
          </w:p>
        </w:tc>
        <w:tc>
          <w:tcPr>
            <w:tcW w:w="1427" w:type="pct"/>
            <w:tcBorders>
              <w:top w:val="nil"/>
              <w:left w:val="nil"/>
              <w:bottom w:val="single" w:sz="4" w:space="0" w:color="auto"/>
              <w:right w:val="single" w:sz="4" w:space="0" w:color="auto"/>
            </w:tcBorders>
            <w:shd w:val="clear" w:color="auto" w:fill="auto"/>
          </w:tcPr>
          <w:p w14:paraId="2B14213B" w14:textId="77777777" w:rsidR="00D032EF" w:rsidRPr="00E55577" w:rsidRDefault="00D032EF" w:rsidP="00631A6E">
            <w:pPr>
              <w:spacing w:after="0" w:line="240" w:lineRule="auto"/>
              <w:ind w:left="360"/>
              <w:rPr>
                <w:rFonts w:ascii="Times New Roman" w:eastAsia="Times New Roman" w:hAnsi="Times New Roman"/>
                <w:iCs/>
                <w:color w:val="000000"/>
                <w:sz w:val="16"/>
                <w:szCs w:val="16"/>
              </w:rPr>
            </w:pPr>
          </w:p>
        </w:tc>
        <w:tc>
          <w:tcPr>
            <w:tcW w:w="1502" w:type="pct"/>
            <w:tcBorders>
              <w:top w:val="nil"/>
              <w:left w:val="nil"/>
              <w:bottom w:val="single" w:sz="4" w:space="0" w:color="auto"/>
              <w:right w:val="single" w:sz="4" w:space="0" w:color="auto"/>
            </w:tcBorders>
            <w:shd w:val="clear" w:color="auto" w:fill="auto"/>
            <w:hideMark/>
          </w:tcPr>
          <w:p w14:paraId="3E4B9938" w14:textId="3FEB9438" w:rsidR="00D032EF" w:rsidRPr="00E55577" w:rsidRDefault="00D032EF" w:rsidP="00631A6E">
            <w:pPr>
              <w:spacing w:after="0" w:line="240" w:lineRule="auto"/>
              <w:ind w:left="360"/>
              <w:rPr>
                <w:rFonts w:ascii="Times New Roman" w:eastAsia="Times New Roman" w:hAnsi="Times New Roman"/>
                <w:color w:val="000000"/>
                <w:sz w:val="16"/>
                <w:szCs w:val="16"/>
              </w:rPr>
            </w:pPr>
          </w:p>
        </w:tc>
      </w:tr>
      <w:tr w:rsidR="00D032EF" w:rsidRPr="00E55577" w14:paraId="65B04B70" w14:textId="77777777" w:rsidTr="00A02CAD">
        <w:trPr>
          <w:trHeight w:val="58"/>
        </w:trPr>
        <w:tc>
          <w:tcPr>
            <w:tcW w:w="964" w:type="pct"/>
            <w:tcBorders>
              <w:top w:val="nil"/>
              <w:left w:val="single" w:sz="4" w:space="0" w:color="auto"/>
              <w:bottom w:val="single" w:sz="4" w:space="0" w:color="auto"/>
              <w:right w:val="single" w:sz="4" w:space="0" w:color="auto"/>
            </w:tcBorders>
            <w:shd w:val="clear" w:color="auto" w:fill="auto"/>
            <w:noWrap/>
            <w:vAlign w:val="bottom"/>
            <w:hideMark/>
          </w:tcPr>
          <w:p w14:paraId="77D9D48E" w14:textId="4BA1F0CD"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108" w:type="pct"/>
            <w:tcBorders>
              <w:top w:val="nil"/>
              <w:left w:val="nil"/>
              <w:bottom w:val="single" w:sz="4" w:space="0" w:color="auto"/>
              <w:right w:val="single" w:sz="4" w:space="0" w:color="auto"/>
            </w:tcBorders>
            <w:shd w:val="clear" w:color="auto" w:fill="auto"/>
            <w:hideMark/>
          </w:tcPr>
          <w:p w14:paraId="7ABC49FD" w14:textId="1E9FB4C1"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427" w:type="pct"/>
            <w:tcBorders>
              <w:top w:val="nil"/>
              <w:left w:val="nil"/>
              <w:bottom w:val="single" w:sz="4" w:space="0" w:color="auto"/>
              <w:right w:val="single" w:sz="4" w:space="0" w:color="auto"/>
            </w:tcBorders>
            <w:shd w:val="clear" w:color="auto" w:fill="auto"/>
            <w:hideMark/>
          </w:tcPr>
          <w:p w14:paraId="246F593C" w14:textId="77777777" w:rsidR="00D032EF" w:rsidRPr="00E55577" w:rsidRDefault="00D032EF" w:rsidP="00631A6E">
            <w:pPr>
              <w:spacing w:after="0" w:line="240" w:lineRule="auto"/>
              <w:ind w:left="360"/>
              <w:rPr>
                <w:rFonts w:ascii="Times New Roman" w:eastAsia="Times New Roman" w:hAnsi="Times New Roman"/>
                <w:iCs/>
                <w:color w:val="000000"/>
                <w:sz w:val="16"/>
                <w:szCs w:val="16"/>
              </w:rPr>
            </w:pPr>
            <w:r w:rsidRPr="00E55577">
              <w:rPr>
                <w:rFonts w:ascii="Times New Roman" w:hAnsi="Times New Roman"/>
                <w:color w:val="000000"/>
                <w:sz w:val="16"/>
                <w:szCs w:val="16"/>
              </w:rPr>
              <w:fldChar w:fldCharType="begin">
                <w:ffData>
                  <w:name w:val="IAP_cities"/>
                  <w:enabled/>
                  <w:calcOnExit w:val="0"/>
                  <w:checkBox>
                    <w:sizeAuto/>
                    <w:default w:val="0"/>
                  </w:checkBox>
                </w:ffData>
              </w:fldChar>
            </w:r>
            <w:r w:rsidRPr="00E55577">
              <w:rPr>
                <w:rFonts w:ascii="Times New Roman" w:hAnsi="Times New Roman"/>
                <w:color w:val="000000"/>
                <w:sz w:val="16"/>
                <w:szCs w:val="16"/>
              </w:rPr>
              <w:instrText xml:space="preserve"> FORMCHECKBOX </w:instrText>
            </w:r>
            <w:r w:rsidR="00BA6D53">
              <w:rPr>
                <w:rFonts w:ascii="Times New Roman" w:hAnsi="Times New Roman"/>
                <w:color w:val="000000"/>
                <w:sz w:val="16"/>
                <w:szCs w:val="16"/>
              </w:rPr>
            </w:r>
            <w:r w:rsidR="00BA6D53">
              <w:rPr>
                <w:rFonts w:ascii="Times New Roman" w:hAnsi="Times New Roman"/>
                <w:color w:val="000000"/>
                <w:sz w:val="16"/>
                <w:szCs w:val="16"/>
              </w:rPr>
              <w:fldChar w:fldCharType="separate"/>
            </w:r>
            <w:r w:rsidRPr="00E55577">
              <w:rPr>
                <w:rFonts w:ascii="Times New Roman" w:hAnsi="Times New Roman"/>
                <w:color w:val="000000"/>
                <w:sz w:val="16"/>
                <w:szCs w:val="16"/>
              </w:rPr>
              <w:fldChar w:fldCharType="end"/>
            </w:r>
            <w:r w:rsidRPr="00E55577">
              <w:rPr>
                <w:rFonts w:ascii="Times New Roman" w:eastAsia="Times New Roman" w:hAnsi="Times New Roman"/>
                <w:iCs/>
                <w:color w:val="000000"/>
                <w:sz w:val="16"/>
                <w:szCs w:val="16"/>
              </w:rPr>
              <w:t>Forest and Landscape Restoration</w:t>
            </w:r>
          </w:p>
        </w:tc>
        <w:tc>
          <w:tcPr>
            <w:tcW w:w="1502" w:type="pct"/>
            <w:tcBorders>
              <w:top w:val="nil"/>
              <w:left w:val="nil"/>
              <w:bottom w:val="single" w:sz="4" w:space="0" w:color="auto"/>
              <w:right w:val="single" w:sz="4" w:space="0" w:color="auto"/>
            </w:tcBorders>
            <w:shd w:val="clear" w:color="auto" w:fill="auto"/>
          </w:tcPr>
          <w:p w14:paraId="5EBF230B" w14:textId="77777777" w:rsidR="00D032EF" w:rsidRPr="00E55577" w:rsidRDefault="00D032EF" w:rsidP="00631A6E">
            <w:pPr>
              <w:spacing w:after="0" w:line="240" w:lineRule="auto"/>
              <w:ind w:left="360"/>
              <w:rPr>
                <w:rFonts w:ascii="Times New Roman" w:eastAsia="Times New Roman" w:hAnsi="Times New Roman"/>
                <w:color w:val="000000"/>
                <w:sz w:val="16"/>
                <w:szCs w:val="16"/>
              </w:rPr>
            </w:pPr>
          </w:p>
        </w:tc>
      </w:tr>
      <w:tr w:rsidR="00D032EF" w:rsidRPr="00E55577" w14:paraId="4B11C065" w14:textId="77777777" w:rsidTr="00A02CAD">
        <w:trPr>
          <w:trHeight w:val="58"/>
        </w:trPr>
        <w:tc>
          <w:tcPr>
            <w:tcW w:w="964" w:type="pct"/>
            <w:tcBorders>
              <w:top w:val="nil"/>
              <w:left w:val="single" w:sz="4" w:space="0" w:color="auto"/>
              <w:bottom w:val="single" w:sz="4" w:space="0" w:color="auto"/>
              <w:right w:val="single" w:sz="4" w:space="0" w:color="auto"/>
            </w:tcBorders>
            <w:shd w:val="clear" w:color="auto" w:fill="auto"/>
            <w:noWrap/>
            <w:vAlign w:val="bottom"/>
          </w:tcPr>
          <w:p w14:paraId="374AFDDA" w14:textId="77777777"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108" w:type="pct"/>
            <w:tcBorders>
              <w:top w:val="nil"/>
              <w:left w:val="nil"/>
              <w:bottom w:val="single" w:sz="4" w:space="0" w:color="auto"/>
              <w:right w:val="single" w:sz="4" w:space="0" w:color="auto"/>
            </w:tcBorders>
            <w:shd w:val="clear" w:color="auto" w:fill="auto"/>
          </w:tcPr>
          <w:p w14:paraId="52F958D4" w14:textId="77777777"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427" w:type="pct"/>
            <w:tcBorders>
              <w:top w:val="nil"/>
              <w:left w:val="nil"/>
              <w:bottom w:val="single" w:sz="4" w:space="0" w:color="auto"/>
              <w:right w:val="single" w:sz="4" w:space="0" w:color="auto"/>
            </w:tcBorders>
            <w:shd w:val="clear" w:color="auto" w:fill="auto"/>
          </w:tcPr>
          <w:p w14:paraId="42D1A58A" w14:textId="77777777" w:rsidR="00D032EF" w:rsidRPr="00E55577" w:rsidRDefault="00D032EF" w:rsidP="00631A6E">
            <w:pPr>
              <w:spacing w:after="0" w:line="240" w:lineRule="auto"/>
              <w:ind w:left="360"/>
              <w:rPr>
                <w:rFonts w:ascii="Times New Roman" w:hAnsi="Times New Roman"/>
                <w:color w:val="000000"/>
                <w:sz w:val="16"/>
                <w:szCs w:val="16"/>
              </w:rPr>
            </w:pPr>
          </w:p>
        </w:tc>
        <w:tc>
          <w:tcPr>
            <w:tcW w:w="1502" w:type="pct"/>
            <w:tcBorders>
              <w:top w:val="nil"/>
              <w:left w:val="nil"/>
              <w:bottom w:val="single" w:sz="4" w:space="0" w:color="auto"/>
              <w:right w:val="single" w:sz="4" w:space="0" w:color="auto"/>
            </w:tcBorders>
            <w:shd w:val="clear" w:color="auto" w:fill="auto"/>
          </w:tcPr>
          <w:p w14:paraId="7FC887E1" w14:textId="77777777" w:rsidR="00D032EF" w:rsidRPr="00E55577" w:rsidRDefault="00D032EF" w:rsidP="00631A6E">
            <w:pPr>
              <w:spacing w:after="0" w:line="240" w:lineRule="auto"/>
              <w:ind w:left="360"/>
              <w:rPr>
                <w:rFonts w:ascii="Times New Roman" w:hAnsi="Times New Roman"/>
                <w:color w:val="000000"/>
                <w:sz w:val="16"/>
                <w:szCs w:val="16"/>
              </w:rPr>
            </w:pPr>
            <w:r w:rsidRPr="00E55577">
              <w:rPr>
                <w:rFonts w:ascii="Times New Roman" w:hAnsi="Times New Roman"/>
                <w:color w:val="000000"/>
                <w:sz w:val="16"/>
                <w:szCs w:val="16"/>
              </w:rPr>
              <w:fldChar w:fldCharType="begin">
                <w:ffData>
                  <w:name w:val="IAP_cities"/>
                  <w:enabled/>
                  <w:calcOnExit w:val="0"/>
                  <w:checkBox>
                    <w:sizeAuto/>
                    <w:default w:val="0"/>
                  </w:checkBox>
                </w:ffData>
              </w:fldChar>
            </w:r>
            <w:r w:rsidRPr="00E55577">
              <w:rPr>
                <w:rFonts w:ascii="Times New Roman" w:hAnsi="Times New Roman"/>
                <w:color w:val="000000"/>
                <w:sz w:val="16"/>
                <w:szCs w:val="16"/>
              </w:rPr>
              <w:instrText xml:space="preserve"> FORMCHECKBOX </w:instrText>
            </w:r>
            <w:r w:rsidR="00BA6D53">
              <w:rPr>
                <w:rFonts w:ascii="Times New Roman" w:hAnsi="Times New Roman"/>
                <w:color w:val="000000"/>
                <w:sz w:val="16"/>
                <w:szCs w:val="16"/>
              </w:rPr>
            </w:r>
            <w:r w:rsidR="00BA6D53">
              <w:rPr>
                <w:rFonts w:ascii="Times New Roman" w:hAnsi="Times New Roman"/>
                <w:color w:val="000000"/>
                <w:sz w:val="16"/>
                <w:szCs w:val="16"/>
              </w:rPr>
              <w:fldChar w:fldCharType="separate"/>
            </w:r>
            <w:r w:rsidRPr="00E55577">
              <w:rPr>
                <w:rFonts w:ascii="Times New Roman" w:hAnsi="Times New Roman"/>
                <w:color w:val="000000"/>
                <w:sz w:val="16"/>
                <w:szCs w:val="16"/>
              </w:rPr>
              <w:fldChar w:fldCharType="end"/>
            </w:r>
            <w:r w:rsidRPr="00E55577">
              <w:rPr>
                <w:rFonts w:ascii="Times New Roman" w:eastAsia="Times New Roman" w:hAnsi="Times New Roman"/>
                <w:color w:val="000000"/>
                <w:sz w:val="16"/>
                <w:szCs w:val="16"/>
              </w:rPr>
              <w:t>REDD/REDD+</w:t>
            </w:r>
          </w:p>
        </w:tc>
      </w:tr>
      <w:tr w:rsidR="00D032EF" w:rsidRPr="00E55577" w14:paraId="0542D6F8" w14:textId="77777777" w:rsidTr="00A02CAD">
        <w:trPr>
          <w:trHeight w:val="188"/>
        </w:trPr>
        <w:tc>
          <w:tcPr>
            <w:tcW w:w="964" w:type="pct"/>
            <w:tcBorders>
              <w:top w:val="nil"/>
              <w:left w:val="single" w:sz="4" w:space="0" w:color="auto"/>
              <w:bottom w:val="single" w:sz="4" w:space="0" w:color="auto"/>
              <w:right w:val="single" w:sz="4" w:space="0" w:color="auto"/>
            </w:tcBorders>
            <w:shd w:val="clear" w:color="auto" w:fill="auto"/>
            <w:noWrap/>
            <w:vAlign w:val="bottom"/>
            <w:hideMark/>
          </w:tcPr>
          <w:p w14:paraId="030EADB3" w14:textId="6FE60024"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108" w:type="pct"/>
            <w:tcBorders>
              <w:top w:val="nil"/>
              <w:left w:val="nil"/>
              <w:bottom w:val="single" w:sz="4" w:space="0" w:color="auto"/>
              <w:right w:val="single" w:sz="4" w:space="0" w:color="auto"/>
            </w:tcBorders>
            <w:shd w:val="clear" w:color="auto" w:fill="auto"/>
            <w:hideMark/>
          </w:tcPr>
          <w:p w14:paraId="652A58AF" w14:textId="65A04F79"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427" w:type="pct"/>
            <w:tcBorders>
              <w:top w:val="nil"/>
              <w:left w:val="nil"/>
              <w:bottom w:val="single" w:sz="4" w:space="0" w:color="auto"/>
              <w:right w:val="single" w:sz="4" w:space="0" w:color="auto"/>
            </w:tcBorders>
            <w:shd w:val="clear" w:color="auto" w:fill="auto"/>
            <w:hideMark/>
          </w:tcPr>
          <w:p w14:paraId="2499154F" w14:textId="77777777" w:rsidR="00D032EF" w:rsidRPr="00E55577" w:rsidRDefault="00D032EF" w:rsidP="00631A6E">
            <w:pPr>
              <w:spacing w:after="0" w:line="240" w:lineRule="auto"/>
              <w:ind w:left="360"/>
              <w:rPr>
                <w:rFonts w:ascii="Times New Roman" w:eastAsia="Times New Roman" w:hAnsi="Times New Roman"/>
                <w:iCs/>
                <w:color w:val="000000"/>
                <w:sz w:val="16"/>
                <w:szCs w:val="16"/>
              </w:rPr>
            </w:pPr>
            <w:r w:rsidRPr="00E55577">
              <w:rPr>
                <w:rFonts w:ascii="Times New Roman" w:hAnsi="Times New Roman"/>
                <w:color w:val="000000"/>
                <w:sz w:val="16"/>
                <w:szCs w:val="16"/>
              </w:rPr>
              <w:fldChar w:fldCharType="begin">
                <w:ffData>
                  <w:name w:val="IAP_cities"/>
                  <w:enabled/>
                  <w:calcOnExit w:val="0"/>
                  <w:checkBox>
                    <w:sizeAuto/>
                    <w:default w:val="0"/>
                  </w:checkBox>
                </w:ffData>
              </w:fldChar>
            </w:r>
            <w:r w:rsidRPr="00E55577">
              <w:rPr>
                <w:rFonts w:ascii="Times New Roman" w:hAnsi="Times New Roman"/>
                <w:color w:val="000000"/>
                <w:sz w:val="16"/>
                <w:szCs w:val="16"/>
              </w:rPr>
              <w:instrText xml:space="preserve"> FORMCHECKBOX </w:instrText>
            </w:r>
            <w:r w:rsidR="00BA6D53">
              <w:rPr>
                <w:rFonts w:ascii="Times New Roman" w:hAnsi="Times New Roman"/>
                <w:color w:val="000000"/>
                <w:sz w:val="16"/>
                <w:szCs w:val="16"/>
              </w:rPr>
            </w:r>
            <w:r w:rsidR="00BA6D53">
              <w:rPr>
                <w:rFonts w:ascii="Times New Roman" w:hAnsi="Times New Roman"/>
                <w:color w:val="000000"/>
                <w:sz w:val="16"/>
                <w:szCs w:val="16"/>
              </w:rPr>
              <w:fldChar w:fldCharType="separate"/>
            </w:r>
            <w:r w:rsidRPr="00E55577">
              <w:rPr>
                <w:rFonts w:ascii="Times New Roman" w:hAnsi="Times New Roman"/>
                <w:color w:val="000000"/>
                <w:sz w:val="16"/>
                <w:szCs w:val="16"/>
              </w:rPr>
              <w:fldChar w:fldCharType="end"/>
            </w:r>
            <w:r w:rsidRPr="00E55577">
              <w:rPr>
                <w:rFonts w:ascii="Times New Roman" w:eastAsia="Times New Roman" w:hAnsi="Times New Roman"/>
                <w:iCs/>
                <w:color w:val="000000"/>
                <w:sz w:val="16"/>
                <w:szCs w:val="16"/>
              </w:rPr>
              <w:t>Forest</w:t>
            </w:r>
          </w:p>
        </w:tc>
        <w:tc>
          <w:tcPr>
            <w:tcW w:w="1502" w:type="pct"/>
            <w:tcBorders>
              <w:top w:val="nil"/>
              <w:left w:val="nil"/>
              <w:bottom w:val="single" w:sz="4" w:space="0" w:color="auto"/>
              <w:right w:val="single" w:sz="4" w:space="0" w:color="auto"/>
            </w:tcBorders>
            <w:shd w:val="clear" w:color="auto" w:fill="auto"/>
            <w:hideMark/>
          </w:tcPr>
          <w:p w14:paraId="1FD3391D" w14:textId="5215D276" w:rsidR="00D032EF" w:rsidRPr="00E55577" w:rsidRDefault="00D032EF" w:rsidP="00631A6E">
            <w:pPr>
              <w:spacing w:after="0" w:line="240" w:lineRule="auto"/>
              <w:ind w:left="360"/>
              <w:rPr>
                <w:rFonts w:ascii="Times New Roman" w:eastAsia="Times New Roman" w:hAnsi="Times New Roman"/>
                <w:color w:val="000000"/>
                <w:sz w:val="16"/>
                <w:szCs w:val="16"/>
              </w:rPr>
            </w:pPr>
          </w:p>
        </w:tc>
      </w:tr>
      <w:tr w:rsidR="00D032EF" w:rsidRPr="00E55577" w14:paraId="6E884026" w14:textId="77777777" w:rsidTr="00A02CAD">
        <w:trPr>
          <w:trHeight w:val="161"/>
        </w:trPr>
        <w:tc>
          <w:tcPr>
            <w:tcW w:w="964" w:type="pct"/>
            <w:tcBorders>
              <w:top w:val="nil"/>
              <w:left w:val="single" w:sz="4" w:space="0" w:color="auto"/>
              <w:bottom w:val="single" w:sz="4" w:space="0" w:color="auto"/>
              <w:right w:val="single" w:sz="4" w:space="0" w:color="auto"/>
            </w:tcBorders>
            <w:shd w:val="clear" w:color="auto" w:fill="auto"/>
            <w:noWrap/>
            <w:vAlign w:val="bottom"/>
            <w:hideMark/>
          </w:tcPr>
          <w:p w14:paraId="703D9BDE" w14:textId="2A37DC39"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108" w:type="pct"/>
            <w:tcBorders>
              <w:top w:val="nil"/>
              <w:left w:val="nil"/>
              <w:bottom w:val="single" w:sz="4" w:space="0" w:color="auto"/>
              <w:right w:val="single" w:sz="4" w:space="0" w:color="auto"/>
            </w:tcBorders>
            <w:shd w:val="clear" w:color="auto" w:fill="auto"/>
            <w:hideMark/>
          </w:tcPr>
          <w:p w14:paraId="06918133" w14:textId="3C084B00"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427" w:type="pct"/>
            <w:tcBorders>
              <w:top w:val="nil"/>
              <w:left w:val="nil"/>
              <w:bottom w:val="single" w:sz="4" w:space="0" w:color="auto"/>
              <w:right w:val="single" w:sz="4" w:space="0" w:color="auto"/>
            </w:tcBorders>
            <w:shd w:val="clear" w:color="auto" w:fill="auto"/>
            <w:hideMark/>
          </w:tcPr>
          <w:p w14:paraId="17162439" w14:textId="2532261A" w:rsidR="00D032EF" w:rsidRPr="00E55577" w:rsidRDefault="00D032EF" w:rsidP="00631A6E">
            <w:pPr>
              <w:spacing w:after="0" w:line="240" w:lineRule="auto"/>
              <w:ind w:left="360"/>
              <w:rPr>
                <w:rFonts w:ascii="Times New Roman" w:eastAsia="Times New Roman" w:hAnsi="Times New Roman"/>
                <w:iCs/>
                <w:color w:val="000000"/>
                <w:sz w:val="16"/>
                <w:szCs w:val="16"/>
              </w:rPr>
            </w:pPr>
          </w:p>
        </w:tc>
        <w:tc>
          <w:tcPr>
            <w:tcW w:w="1502" w:type="pct"/>
            <w:tcBorders>
              <w:top w:val="nil"/>
              <w:left w:val="nil"/>
              <w:bottom w:val="single" w:sz="4" w:space="0" w:color="auto"/>
              <w:right w:val="single" w:sz="4" w:space="0" w:color="auto"/>
            </w:tcBorders>
            <w:shd w:val="clear" w:color="auto" w:fill="auto"/>
            <w:hideMark/>
          </w:tcPr>
          <w:p w14:paraId="47785601" w14:textId="77777777" w:rsidR="00D032EF" w:rsidRPr="00E55577" w:rsidRDefault="00D032EF" w:rsidP="00631A6E">
            <w:pPr>
              <w:spacing w:after="0" w:line="240" w:lineRule="auto"/>
              <w:ind w:left="360"/>
              <w:rPr>
                <w:rFonts w:ascii="Times New Roman" w:eastAsia="Times New Roman" w:hAnsi="Times New Roman"/>
                <w:color w:val="000000"/>
                <w:sz w:val="16"/>
                <w:szCs w:val="16"/>
              </w:rPr>
            </w:pPr>
            <w:r w:rsidRPr="00E55577">
              <w:rPr>
                <w:rFonts w:ascii="Times New Roman" w:hAnsi="Times New Roman"/>
                <w:color w:val="000000"/>
                <w:sz w:val="16"/>
                <w:szCs w:val="16"/>
              </w:rPr>
              <w:fldChar w:fldCharType="begin">
                <w:ffData>
                  <w:name w:val="IAP_cities"/>
                  <w:enabled/>
                  <w:calcOnExit w:val="0"/>
                  <w:checkBox>
                    <w:sizeAuto/>
                    <w:default w:val="0"/>
                  </w:checkBox>
                </w:ffData>
              </w:fldChar>
            </w:r>
            <w:r w:rsidRPr="00E55577">
              <w:rPr>
                <w:rFonts w:ascii="Times New Roman" w:hAnsi="Times New Roman"/>
                <w:color w:val="000000"/>
                <w:sz w:val="16"/>
                <w:szCs w:val="16"/>
              </w:rPr>
              <w:instrText xml:space="preserve"> FORMCHECKBOX </w:instrText>
            </w:r>
            <w:r w:rsidR="00BA6D53">
              <w:rPr>
                <w:rFonts w:ascii="Times New Roman" w:hAnsi="Times New Roman"/>
                <w:color w:val="000000"/>
                <w:sz w:val="16"/>
                <w:szCs w:val="16"/>
              </w:rPr>
            </w:r>
            <w:r w:rsidR="00BA6D53">
              <w:rPr>
                <w:rFonts w:ascii="Times New Roman" w:hAnsi="Times New Roman"/>
                <w:color w:val="000000"/>
                <w:sz w:val="16"/>
                <w:szCs w:val="16"/>
              </w:rPr>
              <w:fldChar w:fldCharType="separate"/>
            </w:r>
            <w:r w:rsidRPr="00E55577">
              <w:rPr>
                <w:rFonts w:ascii="Times New Roman" w:hAnsi="Times New Roman"/>
                <w:color w:val="000000"/>
                <w:sz w:val="16"/>
                <w:szCs w:val="16"/>
              </w:rPr>
              <w:fldChar w:fldCharType="end"/>
            </w:r>
            <w:r w:rsidRPr="00E55577">
              <w:rPr>
                <w:rFonts w:ascii="Times New Roman" w:eastAsia="Times New Roman" w:hAnsi="Times New Roman"/>
                <w:color w:val="000000"/>
                <w:sz w:val="16"/>
                <w:szCs w:val="16"/>
              </w:rPr>
              <w:t>Amazon</w:t>
            </w:r>
          </w:p>
        </w:tc>
      </w:tr>
      <w:tr w:rsidR="00D032EF" w:rsidRPr="00E55577" w14:paraId="032CF0C2" w14:textId="77777777" w:rsidTr="00A02CAD">
        <w:trPr>
          <w:trHeight w:val="107"/>
        </w:trPr>
        <w:tc>
          <w:tcPr>
            <w:tcW w:w="964" w:type="pct"/>
            <w:tcBorders>
              <w:top w:val="nil"/>
              <w:left w:val="single" w:sz="4" w:space="0" w:color="auto"/>
              <w:bottom w:val="single" w:sz="4" w:space="0" w:color="auto"/>
              <w:right w:val="single" w:sz="4" w:space="0" w:color="auto"/>
            </w:tcBorders>
            <w:shd w:val="clear" w:color="auto" w:fill="auto"/>
            <w:noWrap/>
            <w:vAlign w:val="bottom"/>
            <w:hideMark/>
          </w:tcPr>
          <w:p w14:paraId="7C11DF32" w14:textId="0FEC8AE4"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108" w:type="pct"/>
            <w:tcBorders>
              <w:top w:val="nil"/>
              <w:left w:val="nil"/>
              <w:bottom w:val="single" w:sz="4" w:space="0" w:color="auto"/>
              <w:right w:val="single" w:sz="4" w:space="0" w:color="auto"/>
            </w:tcBorders>
            <w:shd w:val="clear" w:color="auto" w:fill="auto"/>
            <w:hideMark/>
          </w:tcPr>
          <w:p w14:paraId="54AC88DC" w14:textId="0098FF56"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427" w:type="pct"/>
            <w:tcBorders>
              <w:top w:val="nil"/>
              <w:left w:val="nil"/>
              <w:bottom w:val="single" w:sz="4" w:space="0" w:color="auto"/>
              <w:right w:val="single" w:sz="4" w:space="0" w:color="auto"/>
            </w:tcBorders>
            <w:shd w:val="clear" w:color="auto" w:fill="auto"/>
            <w:hideMark/>
          </w:tcPr>
          <w:p w14:paraId="7A0B37F6" w14:textId="088823B1" w:rsidR="00D032EF" w:rsidRPr="00E55577" w:rsidRDefault="00D032EF" w:rsidP="00631A6E">
            <w:pPr>
              <w:spacing w:after="0" w:line="240" w:lineRule="auto"/>
              <w:ind w:left="360"/>
              <w:rPr>
                <w:rFonts w:ascii="Times New Roman" w:eastAsia="Times New Roman" w:hAnsi="Times New Roman"/>
                <w:iCs/>
                <w:color w:val="000000"/>
                <w:sz w:val="16"/>
                <w:szCs w:val="16"/>
              </w:rPr>
            </w:pPr>
          </w:p>
        </w:tc>
        <w:tc>
          <w:tcPr>
            <w:tcW w:w="1502" w:type="pct"/>
            <w:tcBorders>
              <w:top w:val="nil"/>
              <w:left w:val="nil"/>
              <w:bottom w:val="single" w:sz="4" w:space="0" w:color="auto"/>
              <w:right w:val="single" w:sz="4" w:space="0" w:color="auto"/>
            </w:tcBorders>
            <w:shd w:val="clear" w:color="auto" w:fill="auto"/>
            <w:hideMark/>
          </w:tcPr>
          <w:p w14:paraId="1B6EC29E" w14:textId="77777777" w:rsidR="00D032EF" w:rsidRPr="00E55577" w:rsidRDefault="00D032EF" w:rsidP="00631A6E">
            <w:pPr>
              <w:spacing w:after="0" w:line="240" w:lineRule="auto"/>
              <w:ind w:left="360"/>
              <w:rPr>
                <w:rFonts w:ascii="Times New Roman" w:eastAsia="Times New Roman" w:hAnsi="Times New Roman"/>
                <w:color w:val="000000"/>
                <w:sz w:val="16"/>
                <w:szCs w:val="16"/>
              </w:rPr>
            </w:pPr>
            <w:r w:rsidRPr="00E55577">
              <w:rPr>
                <w:rFonts w:ascii="Times New Roman" w:hAnsi="Times New Roman"/>
                <w:color w:val="000000"/>
                <w:sz w:val="16"/>
                <w:szCs w:val="16"/>
              </w:rPr>
              <w:fldChar w:fldCharType="begin">
                <w:ffData>
                  <w:name w:val="IAP_cities"/>
                  <w:enabled/>
                  <w:calcOnExit w:val="0"/>
                  <w:checkBox>
                    <w:sizeAuto/>
                    <w:default w:val="0"/>
                  </w:checkBox>
                </w:ffData>
              </w:fldChar>
            </w:r>
            <w:r w:rsidRPr="00E55577">
              <w:rPr>
                <w:rFonts w:ascii="Times New Roman" w:hAnsi="Times New Roman"/>
                <w:color w:val="000000"/>
                <w:sz w:val="16"/>
                <w:szCs w:val="16"/>
              </w:rPr>
              <w:instrText xml:space="preserve"> FORMCHECKBOX </w:instrText>
            </w:r>
            <w:r w:rsidR="00BA6D53">
              <w:rPr>
                <w:rFonts w:ascii="Times New Roman" w:hAnsi="Times New Roman"/>
                <w:color w:val="000000"/>
                <w:sz w:val="16"/>
                <w:szCs w:val="16"/>
              </w:rPr>
            </w:r>
            <w:r w:rsidR="00BA6D53">
              <w:rPr>
                <w:rFonts w:ascii="Times New Roman" w:hAnsi="Times New Roman"/>
                <w:color w:val="000000"/>
                <w:sz w:val="16"/>
                <w:szCs w:val="16"/>
              </w:rPr>
              <w:fldChar w:fldCharType="separate"/>
            </w:r>
            <w:r w:rsidRPr="00E55577">
              <w:rPr>
                <w:rFonts w:ascii="Times New Roman" w:hAnsi="Times New Roman"/>
                <w:color w:val="000000"/>
                <w:sz w:val="16"/>
                <w:szCs w:val="16"/>
              </w:rPr>
              <w:fldChar w:fldCharType="end"/>
            </w:r>
            <w:r w:rsidRPr="00E55577">
              <w:rPr>
                <w:rFonts w:ascii="Times New Roman" w:eastAsia="Times New Roman" w:hAnsi="Times New Roman"/>
                <w:color w:val="000000"/>
                <w:sz w:val="16"/>
                <w:szCs w:val="16"/>
              </w:rPr>
              <w:t>Congo</w:t>
            </w:r>
          </w:p>
        </w:tc>
      </w:tr>
      <w:tr w:rsidR="00D032EF" w:rsidRPr="00E55577" w14:paraId="35F4637F" w14:textId="77777777" w:rsidTr="00A02CAD">
        <w:trPr>
          <w:trHeight w:val="58"/>
        </w:trPr>
        <w:tc>
          <w:tcPr>
            <w:tcW w:w="964" w:type="pct"/>
            <w:tcBorders>
              <w:top w:val="nil"/>
              <w:left w:val="single" w:sz="4" w:space="0" w:color="auto"/>
              <w:bottom w:val="single" w:sz="4" w:space="0" w:color="auto"/>
              <w:right w:val="single" w:sz="4" w:space="0" w:color="auto"/>
            </w:tcBorders>
            <w:shd w:val="clear" w:color="auto" w:fill="auto"/>
            <w:noWrap/>
            <w:vAlign w:val="bottom"/>
            <w:hideMark/>
          </w:tcPr>
          <w:p w14:paraId="6E1CEF48" w14:textId="69CDFF89"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108" w:type="pct"/>
            <w:tcBorders>
              <w:top w:val="nil"/>
              <w:left w:val="nil"/>
              <w:bottom w:val="single" w:sz="4" w:space="0" w:color="auto"/>
              <w:right w:val="single" w:sz="4" w:space="0" w:color="auto"/>
            </w:tcBorders>
            <w:shd w:val="clear" w:color="auto" w:fill="auto"/>
            <w:hideMark/>
          </w:tcPr>
          <w:p w14:paraId="67148ED3" w14:textId="1ED125FE"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427" w:type="pct"/>
            <w:tcBorders>
              <w:top w:val="nil"/>
              <w:left w:val="nil"/>
              <w:bottom w:val="single" w:sz="4" w:space="0" w:color="auto"/>
              <w:right w:val="single" w:sz="4" w:space="0" w:color="auto"/>
            </w:tcBorders>
            <w:shd w:val="clear" w:color="auto" w:fill="auto"/>
            <w:hideMark/>
          </w:tcPr>
          <w:p w14:paraId="1AB81430" w14:textId="58AB3CC4" w:rsidR="00D032EF" w:rsidRPr="00E55577" w:rsidRDefault="00D032EF" w:rsidP="00631A6E">
            <w:pPr>
              <w:spacing w:after="0" w:line="240" w:lineRule="auto"/>
              <w:ind w:left="360"/>
              <w:rPr>
                <w:rFonts w:ascii="Times New Roman" w:eastAsia="Times New Roman" w:hAnsi="Times New Roman"/>
                <w:iCs/>
                <w:color w:val="000000"/>
                <w:sz w:val="16"/>
                <w:szCs w:val="16"/>
              </w:rPr>
            </w:pPr>
          </w:p>
        </w:tc>
        <w:tc>
          <w:tcPr>
            <w:tcW w:w="1502" w:type="pct"/>
            <w:tcBorders>
              <w:top w:val="nil"/>
              <w:left w:val="nil"/>
              <w:bottom w:val="single" w:sz="4" w:space="0" w:color="auto"/>
              <w:right w:val="single" w:sz="4" w:space="0" w:color="auto"/>
            </w:tcBorders>
            <w:shd w:val="clear" w:color="auto" w:fill="auto"/>
            <w:hideMark/>
          </w:tcPr>
          <w:p w14:paraId="22EB3F9E" w14:textId="77777777" w:rsidR="00D032EF" w:rsidRPr="00E55577" w:rsidRDefault="00D032EF" w:rsidP="00631A6E">
            <w:pPr>
              <w:spacing w:after="0" w:line="240" w:lineRule="auto"/>
              <w:ind w:left="360"/>
              <w:rPr>
                <w:rFonts w:ascii="Times New Roman" w:eastAsia="Times New Roman" w:hAnsi="Times New Roman"/>
                <w:color w:val="000000"/>
                <w:sz w:val="16"/>
                <w:szCs w:val="16"/>
              </w:rPr>
            </w:pPr>
            <w:r w:rsidRPr="00E55577">
              <w:rPr>
                <w:rFonts w:ascii="Times New Roman" w:hAnsi="Times New Roman"/>
                <w:color w:val="000000"/>
                <w:sz w:val="16"/>
                <w:szCs w:val="16"/>
              </w:rPr>
              <w:fldChar w:fldCharType="begin">
                <w:ffData>
                  <w:name w:val="IAP_cities"/>
                  <w:enabled/>
                  <w:calcOnExit w:val="0"/>
                  <w:checkBox>
                    <w:sizeAuto/>
                    <w:default w:val="0"/>
                  </w:checkBox>
                </w:ffData>
              </w:fldChar>
            </w:r>
            <w:r w:rsidRPr="00E55577">
              <w:rPr>
                <w:rFonts w:ascii="Times New Roman" w:hAnsi="Times New Roman"/>
                <w:color w:val="000000"/>
                <w:sz w:val="16"/>
                <w:szCs w:val="16"/>
              </w:rPr>
              <w:instrText xml:space="preserve"> FORMCHECKBOX </w:instrText>
            </w:r>
            <w:r w:rsidR="00BA6D53">
              <w:rPr>
                <w:rFonts w:ascii="Times New Roman" w:hAnsi="Times New Roman"/>
                <w:color w:val="000000"/>
                <w:sz w:val="16"/>
                <w:szCs w:val="16"/>
              </w:rPr>
            </w:r>
            <w:r w:rsidR="00BA6D53">
              <w:rPr>
                <w:rFonts w:ascii="Times New Roman" w:hAnsi="Times New Roman"/>
                <w:color w:val="000000"/>
                <w:sz w:val="16"/>
                <w:szCs w:val="16"/>
              </w:rPr>
              <w:fldChar w:fldCharType="separate"/>
            </w:r>
            <w:r w:rsidRPr="00E55577">
              <w:rPr>
                <w:rFonts w:ascii="Times New Roman" w:hAnsi="Times New Roman"/>
                <w:color w:val="000000"/>
                <w:sz w:val="16"/>
                <w:szCs w:val="16"/>
              </w:rPr>
              <w:fldChar w:fldCharType="end"/>
            </w:r>
            <w:r w:rsidRPr="00E55577">
              <w:rPr>
                <w:rFonts w:ascii="Times New Roman" w:eastAsia="Times New Roman" w:hAnsi="Times New Roman"/>
                <w:color w:val="000000"/>
                <w:sz w:val="16"/>
                <w:szCs w:val="16"/>
              </w:rPr>
              <w:t>Drylands</w:t>
            </w:r>
          </w:p>
        </w:tc>
      </w:tr>
      <w:tr w:rsidR="00D032EF" w:rsidRPr="00E55577" w14:paraId="7B6FFFC9" w14:textId="77777777" w:rsidTr="00A02CAD">
        <w:trPr>
          <w:trHeight w:val="161"/>
        </w:trPr>
        <w:tc>
          <w:tcPr>
            <w:tcW w:w="964" w:type="pct"/>
            <w:tcBorders>
              <w:top w:val="nil"/>
              <w:left w:val="single" w:sz="4" w:space="0" w:color="auto"/>
              <w:bottom w:val="single" w:sz="4" w:space="0" w:color="auto"/>
              <w:right w:val="single" w:sz="4" w:space="0" w:color="auto"/>
            </w:tcBorders>
            <w:shd w:val="clear" w:color="auto" w:fill="auto"/>
            <w:noWrap/>
            <w:vAlign w:val="bottom"/>
            <w:hideMark/>
          </w:tcPr>
          <w:p w14:paraId="7B99C378" w14:textId="3C470D96"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108" w:type="pct"/>
            <w:tcBorders>
              <w:top w:val="nil"/>
              <w:left w:val="nil"/>
              <w:bottom w:val="single" w:sz="4" w:space="0" w:color="auto"/>
              <w:right w:val="single" w:sz="4" w:space="0" w:color="auto"/>
            </w:tcBorders>
            <w:shd w:val="clear" w:color="auto" w:fill="auto"/>
            <w:hideMark/>
          </w:tcPr>
          <w:p w14:paraId="54ECC59C" w14:textId="77777777" w:rsidR="00D032EF" w:rsidRPr="00E55577" w:rsidRDefault="00D032EF" w:rsidP="00631A6E">
            <w:pPr>
              <w:spacing w:after="0" w:line="240" w:lineRule="auto"/>
              <w:ind w:left="360"/>
              <w:rPr>
                <w:rFonts w:ascii="Times New Roman" w:eastAsia="Times New Roman" w:hAnsi="Times New Roman"/>
                <w:b/>
                <w:bCs/>
                <w:color w:val="000000"/>
                <w:sz w:val="16"/>
                <w:szCs w:val="16"/>
              </w:rPr>
            </w:pPr>
            <w:r w:rsidRPr="00E55577">
              <w:rPr>
                <w:rFonts w:ascii="Times New Roman" w:hAnsi="Times New Roman"/>
                <w:color w:val="000000"/>
                <w:sz w:val="16"/>
                <w:szCs w:val="16"/>
              </w:rPr>
              <w:fldChar w:fldCharType="begin">
                <w:ffData>
                  <w:name w:val="IAP_cities"/>
                  <w:enabled/>
                  <w:calcOnExit w:val="0"/>
                  <w:checkBox>
                    <w:sizeAuto/>
                    <w:default w:val="0"/>
                  </w:checkBox>
                </w:ffData>
              </w:fldChar>
            </w:r>
            <w:r w:rsidRPr="00E55577">
              <w:rPr>
                <w:rFonts w:ascii="Times New Roman" w:hAnsi="Times New Roman"/>
                <w:color w:val="000000"/>
                <w:sz w:val="16"/>
                <w:szCs w:val="16"/>
              </w:rPr>
              <w:instrText xml:space="preserve"> FORMCHECKBOX </w:instrText>
            </w:r>
            <w:r w:rsidR="00BA6D53">
              <w:rPr>
                <w:rFonts w:ascii="Times New Roman" w:hAnsi="Times New Roman"/>
                <w:color w:val="000000"/>
                <w:sz w:val="16"/>
                <w:szCs w:val="16"/>
              </w:rPr>
            </w:r>
            <w:r w:rsidR="00BA6D53">
              <w:rPr>
                <w:rFonts w:ascii="Times New Roman" w:hAnsi="Times New Roman"/>
                <w:color w:val="000000"/>
                <w:sz w:val="16"/>
                <w:szCs w:val="16"/>
              </w:rPr>
              <w:fldChar w:fldCharType="separate"/>
            </w:r>
            <w:r w:rsidRPr="00E55577">
              <w:rPr>
                <w:rFonts w:ascii="Times New Roman" w:hAnsi="Times New Roman"/>
                <w:color w:val="000000"/>
                <w:sz w:val="16"/>
                <w:szCs w:val="16"/>
              </w:rPr>
              <w:fldChar w:fldCharType="end"/>
            </w:r>
            <w:r w:rsidRPr="00E55577">
              <w:rPr>
                <w:rFonts w:ascii="Times New Roman" w:eastAsia="Times New Roman" w:hAnsi="Times New Roman"/>
                <w:b/>
                <w:bCs/>
                <w:color w:val="000000"/>
                <w:sz w:val="16"/>
                <w:szCs w:val="16"/>
              </w:rPr>
              <w:t>Land Degradation</w:t>
            </w:r>
          </w:p>
        </w:tc>
        <w:tc>
          <w:tcPr>
            <w:tcW w:w="1427" w:type="pct"/>
            <w:tcBorders>
              <w:top w:val="nil"/>
              <w:left w:val="nil"/>
              <w:bottom w:val="single" w:sz="4" w:space="0" w:color="auto"/>
              <w:right w:val="single" w:sz="4" w:space="0" w:color="auto"/>
            </w:tcBorders>
            <w:shd w:val="clear" w:color="auto" w:fill="auto"/>
            <w:hideMark/>
          </w:tcPr>
          <w:p w14:paraId="1A65C49F" w14:textId="0CE0F9EE" w:rsidR="00D032EF" w:rsidRPr="00E55577" w:rsidRDefault="00D032EF" w:rsidP="00631A6E">
            <w:pPr>
              <w:spacing w:after="0" w:line="240" w:lineRule="auto"/>
              <w:ind w:left="360"/>
              <w:rPr>
                <w:rFonts w:ascii="Times New Roman" w:eastAsia="Times New Roman" w:hAnsi="Times New Roman"/>
                <w:iCs/>
                <w:color w:val="000000"/>
                <w:sz w:val="16"/>
                <w:szCs w:val="16"/>
              </w:rPr>
            </w:pPr>
          </w:p>
        </w:tc>
        <w:tc>
          <w:tcPr>
            <w:tcW w:w="1502" w:type="pct"/>
            <w:tcBorders>
              <w:top w:val="nil"/>
              <w:left w:val="nil"/>
              <w:bottom w:val="single" w:sz="4" w:space="0" w:color="auto"/>
              <w:right w:val="single" w:sz="4" w:space="0" w:color="auto"/>
            </w:tcBorders>
            <w:shd w:val="clear" w:color="auto" w:fill="auto"/>
            <w:hideMark/>
          </w:tcPr>
          <w:p w14:paraId="4D34BE29" w14:textId="2DE0C90C" w:rsidR="00D032EF" w:rsidRPr="00E55577" w:rsidRDefault="00D032EF" w:rsidP="00631A6E">
            <w:pPr>
              <w:spacing w:after="0" w:line="240" w:lineRule="auto"/>
              <w:ind w:left="360"/>
              <w:rPr>
                <w:rFonts w:ascii="Times New Roman" w:eastAsia="Times New Roman" w:hAnsi="Times New Roman"/>
                <w:color w:val="000000"/>
                <w:sz w:val="16"/>
                <w:szCs w:val="16"/>
              </w:rPr>
            </w:pPr>
          </w:p>
        </w:tc>
      </w:tr>
      <w:tr w:rsidR="00D032EF" w:rsidRPr="00E55577" w14:paraId="30F5273A" w14:textId="77777777" w:rsidTr="00A02CAD">
        <w:trPr>
          <w:trHeight w:val="58"/>
        </w:trPr>
        <w:tc>
          <w:tcPr>
            <w:tcW w:w="964" w:type="pct"/>
            <w:tcBorders>
              <w:top w:val="nil"/>
              <w:left w:val="single" w:sz="4" w:space="0" w:color="auto"/>
              <w:bottom w:val="single" w:sz="4" w:space="0" w:color="auto"/>
              <w:right w:val="single" w:sz="4" w:space="0" w:color="auto"/>
            </w:tcBorders>
            <w:shd w:val="clear" w:color="auto" w:fill="auto"/>
            <w:noWrap/>
            <w:vAlign w:val="bottom"/>
            <w:hideMark/>
          </w:tcPr>
          <w:p w14:paraId="12B4BA82" w14:textId="238DA3EF"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108" w:type="pct"/>
            <w:tcBorders>
              <w:top w:val="nil"/>
              <w:left w:val="nil"/>
              <w:bottom w:val="single" w:sz="4" w:space="0" w:color="auto"/>
              <w:right w:val="single" w:sz="4" w:space="0" w:color="auto"/>
            </w:tcBorders>
            <w:shd w:val="clear" w:color="auto" w:fill="auto"/>
            <w:hideMark/>
          </w:tcPr>
          <w:p w14:paraId="3A63C3B3" w14:textId="0BD6C1BF"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427" w:type="pct"/>
            <w:tcBorders>
              <w:top w:val="nil"/>
              <w:left w:val="nil"/>
              <w:bottom w:val="single" w:sz="4" w:space="0" w:color="auto"/>
              <w:right w:val="single" w:sz="4" w:space="0" w:color="auto"/>
            </w:tcBorders>
            <w:shd w:val="clear" w:color="auto" w:fill="auto"/>
            <w:hideMark/>
          </w:tcPr>
          <w:p w14:paraId="205785E4" w14:textId="77777777" w:rsidR="00D032EF" w:rsidRPr="00E55577" w:rsidRDefault="00D032EF" w:rsidP="00631A6E">
            <w:pPr>
              <w:spacing w:after="0" w:line="240" w:lineRule="auto"/>
              <w:ind w:left="360"/>
              <w:rPr>
                <w:rFonts w:ascii="Times New Roman" w:eastAsia="Times New Roman" w:hAnsi="Times New Roman"/>
                <w:iCs/>
                <w:color w:val="000000"/>
                <w:sz w:val="16"/>
                <w:szCs w:val="16"/>
              </w:rPr>
            </w:pPr>
            <w:r w:rsidRPr="00E55577">
              <w:rPr>
                <w:rFonts w:ascii="Times New Roman" w:hAnsi="Times New Roman"/>
                <w:color w:val="000000"/>
                <w:sz w:val="16"/>
                <w:szCs w:val="16"/>
              </w:rPr>
              <w:fldChar w:fldCharType="begin">
                <w:ffData>
                  <w:name w:val="IAP_cities"/>
                  <w:enabled/>
                  <w:calcOnExit w:val="0"/>
                  <w:checkBox>
                    <w:sizeAuto/>
                    <w:default w:val="0"/>
                  </w:checkBox>
                </w:ffData>
              </w:fldChar>
            </w:r>
            <w:r w:rsidRPr="00E55577">
              <w:rPr>
                <w:rFonts w:ascii="Times New Roman" w:hAnsi="Times New Roman"/>
                <w:color w:val="000000"/>
                <w:sz w:val="16"/>
                <w:szCs w:val="16"/>
              </w:rPr>
              <w:instrText xml:space="preserve"> FORMCHECKBOX </w:instrText>
            </w:r>
            <w:r w:rsidR="00BA6D53">
              <w:rPr>
                <w:rFonts w:ascii="Times New Roman" w:hAnsi="Times New Roman"/>
                <w:color w:val="000000"/>
                <w:sz w:val="16"/>
                <w:szCs w:val="16"/>
              </w:rPr>
            </w:r>
            <w:r w:rsidR="00BA6D53">
              <w:rPr>
                <w:rFonts w:ascii="Times New Roman" w:hAnsi="Times New Roman"/>
                <w:color w:val="000000"/>
                <w:sz w:val="16"/>
                <w:szCs w:val="16"/>
              </w:rPr>
              <w:fldChar w:fldCharType="separate"/>
            </w:r>
            <w:r w:rsidRPr="00E55577">
              <w:rPr>
                <w:rFonts w:ascii="Times New Roman" w:hAnsi="Times New Roman"/>
                <w:color w:val="000000"/>
                <w:sz w:val="16"/>
                <w:szCs w:val="16"/>
              </w:rPr>
              <w:fldChar w:fldCharType="end"/>
            </w:r>
            <w:r w:rsidRPr="00E55577">
              <w:rPr>
                <w:rFonts w:ascii="Times New Roman" w:eastAsia="Times New Roman" w:hAnsi="Times New Roman"/>
                <w:iCs/>
                <w:color w:val="000000"/>
                <w:sz w:val="16"/>
                <w:szCs w:val="16"/>
              </w:rPr>
              <w:t>Sustainable Land Management</w:t>
            </w:r>
          </w:p>
        </w:tc>
        <w:tc>
          <w:tcPr>
            <w:tcW w:w="1502" w:type="pct"/>
            <w:tcBorders>
              <w:top w:val="nil"/>
              <w:left w:val="nil"/>
              <w:bottom w:val="single" w:sz="4" w:space="0" w:color="auto"/>
              <w:right w:val="single" w:sz="4" w:space="0" w:color="auto"/>
            </w:tcBorders>
            <w:shd w:val="clear" w:color="auto" w:fill="auto"/>
            <w:hideMark/>
          </w:tcPr>
          <w:p w14:paraId="58B849D4" w14:textId="48D37F86" w:rsidR="00D032EF" w:rsidRPr="00E55577" w:rsidRDefault="00D032EF" w:rsidP="00631A6E">
            <w:pPr>
              <w:spacing w:after="0" w:line="240" w:lineRule="auto"/>
              <w:ind w:left="360"/>
              <w:rPr>
                <w:rFonts w:ascii="Times New Roman" w:eastAsia="Times New Roman" w:hAnsi="Times New Roman"/>
                <w:color w:val="000000"/>
                <w:sz w:val="16"/>
                <w:szCs w:val="16"/>
              </w:rPr>
            </w:pPr>
          </w:p>
        </w:tc>
      </w:tr>
      <w:tr w:rsidR="00D032EF" w:rsidRPr="00E55577" w14:paraId="6A76BD8A" w14:textId="77777777" w:rsidTr="00A02CAD">
        <w:trPr>
          <w:trHeight w:val="420"/>
        </w:trPr>
        <w:tc>
          <w:tcPr>
            <w:tcW w:w="964" w:type="pct"/>
            <w:tcBorders>
              <w:top w:val="nil"/>
              <w:left w:val="single" w:sz="4" w:space="0" w:color="auto"/>
              <w:bottom w:val="single" w:sz="4" w:space="0" w:color="auto"/>
              <w:right w:val="single" w:sz="4" w:space="0" w:color="auto"/>
            </w:tcBorders>
            <w:shd w:val="clear" w:color="auto" w:fill="auto"/>
            <w:noWrap/>
            <w:vAlign w:val="bottom"/>
            <w:hideMark/>
          </w:tcPr>
          <w:p w14:paraId="47EEB469" w14:textId="74D007ED"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108" w:type="pct"/>
            <w:tcBorders>
              <w:top w:val="nil"/>
              <w:left w:val="nil"/>
              <w:bottom w:val="single" w:sz="4" w:space="0" w:color="auto"/>
              <w:right w:val="single" w:sz="4" w:space="0" w:color="auto"/>
            </w:tcBorders>
            <w:shd w:val="clear" w:color="auto" w:fill="auto"/>
            <w:hideMark/>
          </w:tcPr>
          <w:p w14:paraId="2B8BFFE8" w14:textId="6BCCFD8A"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427" w:type="pct"/>
            <w:tcBorders>
              <w:top w:val="nil"/>
              <w:left w:val="nil"/>
              <w:bottom w:val="single" w:sz="4" w:space="0" w:color="auto"/>
              <w:right w:val="single" w:sz="4" w:space="0" w:color="auto"/>
            </w:tcBorders>
            <w:shd w:val="clear" w:color="auto" w:fill="auto"/>
            <w:hideMark/>
          </w:tcPr>
          <w:p w14:paraId="34E52001" w14:textId="32278D72" w:rsidR="00D032EF" w:rsidRPr="00E55577" w:rsidRDefault="00D032EF" w:rsidP="00631A6E">
            <w:pPr>
              <w:spacing w:after="0" w:line="240" w:lineRule="auto"/>
              <w:ind w:left="360"/>
              <w:rPr>
                <w:rFonts w:ascii="Times New Roman" w:eastAsia="Times New Roman" w:hAnsi="Times New Roman"/>
                <w:iCs/>
                <w:color w:val="000000"/>
                <w:sz w:val="16"/>
                <w:szCs w:val="16"/>
              </w:rPr>
            </w:pPr>
          </w:p>
        </w:tc>
        <w:tc>
          <w:tcPr>
            <w:tcW w:w="1502" w:type="pct"/>
            <w:tcBorders>
              <w:top w:val="nil"/>
              <w:left w:val="nil"/>
              <w:bottom w:val="single" w:sz="4" w:space="0" w:color="auto"/>
              <w:right w:val="single" w:sz="4" w:space="0" w:color="auto"/>
            </w:tcBorders>
            <w:shd w:val="clear" w:color="auto" w:fill="auto"/>
            <w:hideMark/>
          </w:tcPr>
          <w:p w14:paraId="55098D18" w14:textId="77777777" w:rsidR="00D032EF" w:rsidRPr="00E55577" w:rsidRDefault="00D032EF" w:rsidP="00631A6E">
            <w:pPr>
              <w:spacing w:after="0" w:line="240" w:lineRule="auto"/>
              <w:ind w:left="360"/>
              <w:rPr>
                <w:rFonts w:ascii="Times New Roman" w:eastAsia="Times New Roman" w:hAnsi="Times New Roman"/>
                <w:color w:val="000000"/>
                <w:sz w:val="16"/>
                <w:szCs w:val="16"/>
              </w:rPr>
            </w:pPr>
            <w:r w:rsidRPr="00E55577">
              <w:rPr>
                <w:rFonts w:ascii="Times New Roman" w:hAnsi="Times New Roman"/>
                <w:color w:val="000000"/>
                <w:sz w:val="16"/>
                <w:szCs w:val="16"/>
              </w:rPr>
              <w:fldChar w:fldCharType="begin">
                <w:ffData>
                  <w:name w:val="IAP_cities"/>
                  <w:enabled/>
                  <w:calcOnExit w:val="0"/>
                  <w:checkBox>
                    <w:sizeAuto/>
                    <w:default w:val="0"/>
                  </w:checkBox>
                </w:ffData>
              </w:fldChar>
            </w:r>
            <w:r w:rsidRPr="00E55577">
              <w:rPr>
                <w:rFonts w:ascii="Times New Roman" w:hAnsi="Times New Roman"/>
                <w:color w:val="000000"/>
                <w:sz w:val="16"/>
                <w:szCs w:val="16"/>
              </w:rPr>
              <w:instrText xml:space="preserve"> FORMCHECKBOX </w:instrText>
            </w:r>
            <w:r w:rsidR="00BA6D53">
              <w:rPr>
                <w:rFonts w:ascii="Times New Roman" w:hAnsi="Times New Roman"/>
                <w:color w:val="000000"/>
                <w:sz w:val="16"/>
                <w:szCs w:val="16"/>
              </w:rPr>
            </w:r>
            <w:r w:rsidR="00BA6D53">
              <w:rPr>
                <w:rFonts w:ascii="Times New Roman" w:hAnsi="Times New Roman"/>
                <w:color w:val="000000"/>
                <w:sz w:val="16"/>
                <w:szCs w:val="16"/>
              </w:rPr>
              <w:fldChar w:fldCharType="separate"/>
            </w:r>
            <w:r w:rsidRPr="00E55577">
              <w:rPr>
                <w:rFonts w:ascii="Times New Roman" w:hAnsi="Times New Roman"/>
                <w:color w:val="000000"/>
                <w:sz w:val="16"/>
                <w:szCs w:val="16"/>
              </w:rPr>
              <w:fldChar w:fldCharType="end"/>
            </w:r>
            <w:r w:rsidRPr="00E55577">
              <w:rPr>
                <w:rFonts w:ascii="Times New Roman" w:eastAsia="Times New Roman" w:hAnsi="Times New Roman"/>
                <w:color w:val="000000"/>
                <w:sz w:val="16"/>
                <w:szCs w:val="16"/>
              </w:rPr>
              <w:t xml:space="preserve">Restoration and Rehabilitation of Degraded Lands </w:t>
            </w:r>
          </w:p>
        </w:tc>
      </w:tr>
      <w:tr w:rsidR="00D032EF" w:rsidRPr="00E55577" w14:paraId="5D4685F0" w14:textId="77777777" w:rsidTr="00A02CAD">
        <w:trPr>
          <w:trHeight w:val="188"/>
        </w:trPr>
        <w:tc>
          <w:tcPr>
            <w:tcW w:w="964" w:type="pct"/>
            <w:tcBorders>
              <w:top w:val="nil"/>
              <w:left w:val="single" w:sz="4" w:space="0" w:color="auto"/>
              <w:bottom w:val="single" w:sz="4" w:space="0" w:color="auto"/>
              <w:right w:val="single" w:sz="4" w:space="0" w:color="auto"/>
            </w:tcBorders>
            <w:shd w:val="clear" w:color="auto" w:fill="auto"/>
            <w:noWrap/>
            <w:vAlign w:val="bottom"/>
            <w:hideMark/>
          </w:tcPr>
          <w:p w14:paraId="68523F95" w14:textId="326A2110"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108" w:type="pct"/>
            <w:tcBorders>
              <w:top w:val="nil"/>
              <w:left w:val="nil"/>
              <w:bottom w:val="single" w:sz="4" w:space="0" w:color="auto"/>
              <w:right w:val="single" w:sz="4" w:space="0" w:color="auto"/>
            </w:tcBorders>
            <w:shd w:val="clear" w:color="auto" w:fill="auto"/>
            <w:vAlign w:val="bottom"/>
            <w:hideMark/>
          </w:tcPr>
          <w:p w14:paraId="365E18E9" w14:textId="2C8323B4"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427" w:type="pct"/>
            <w:tcBorders>
              <w:top w:val="nil"/>
              <w:left w:val="nil"/>
              <w:bottom w:val="single" w:sz="4" w:space="0" w:color="auto"/>
              <w:right w:val="single" w:sz="4" w:space="0" w:color="auto"/>
            </w:tcBorders>
            <w:shd w:val="clear" w:color="auto" w:fill="auto"/>
            <w:hideMark/>
          </w:tcPr>
          <w:p w14:paraId="52EE7E0E" w14:textId="3DFD6F68" w:rsidR="00D032EF" w:rsidRPr="00E55577" w:rsidRDefault="00D032EF" w:rsidP="00631A6E">
            <w:pPr>
              <w:spacing w:after="0" w:line="240" w:lineRule="auto"/>
              <w:ind w:left="360"/>
              <w:rPr>
                <w:rFonts w:ascii="Times New Roman" w:eastAsia="Times New Roman" w:hAnsi="Times New Roman"/>
                <w:iCs/>
                <w:color w:val="000000"/>
                <w:sz w:val="16"/>
                <w:szCs w:val="16"/>
              </w:rPr>
            </w:pPr>
          </w:p>
        </w:tc>
        <w:tc>
          <w:tcPr>
            <w:tcW w:w="1502" w:type="pct"/>
            <w:tcBorders>
              <w:top w:val="nil"/>
              <w:left w:val="nil"/>
              <w:bottom w:val="single" w:sz="4" w:space="0" w:color="auto"/>
              <w:right w:val="single" w:sz="4" w:space="0" w:color="auto"/>
            </w:tcBorders>
            <w:shd w:val="clear" w:color="auto" w:fill="auto"/>
            <w:hideMark/>
          </w:tcPr>
          <w:p w14:paraId="2266D001" w14:textId="77777777" w:rsidR="00D032EF" w:rsidRPr="00E55577" w:rsidRDefault="00D032EF" w:rsidP="00631A6E">
            <w:pPr>
              <w:spacing w:after="0" w:line="240" w:lineRule="auto"/>
              <w:ind w:left="360"/>
              <w:rPr>
                <w:rFonts w:ascii="Times New Roman" w:eastAsia="Times New Roman" w:hAnsi="Times New Roman"/>
                <w:color w:val="000000"/>
                <w:sz w:val="16"/>
                <w:szCs w:val="16"/>
              </w:rPr>
            </w:pPr>
            <w:r w:rsidRPr="00E55577">
              <w:rPr>
                <w:rFonts w:ascii="Times New Roman" w:hAnsi="Times New Roman"/>
                <w:color w:val="000000"/>
                <w:sz w:val="16"/>
                <w:szCs w:val="16"/>
              </w:rPr>
              <w:fldChar w:fldCharType="begin">
                <w:ffData>
                  <w:name w:val="IAP_cities"/>
                  <w:enabled/>
                  <w:calcOnExit w:val="0"/>
                  <w:checkBox>
                    <w:sizeAuto/>
                    <w:default w:val="0"/>
                  </w:checkBox>
                </w:ffData>
              </w:fldChar>
            </w:r>
            <w:r w:rsidRPr="00E55577">
              <w:rPr>
                <w:rFonts w:ascii="Times New Roman" w:hAnsi="Times New Roman"/>
                <w:color w:val="000000"/>
                <w:sz w:val="16"/>
                <w:szCs w:val="16"/>
              </w:rPr>
              <w:instrText xml:space="preserve"> FORMCHECKBOX </w:instrText>
            </w:r>
            <w:r w:rsidR="00BA6D53">
              <w:rPr>
                <w:rFonts w:ascii="Times New Roman" w:hAnsi="Times New Roman"/>
                <w:color w:val="000000"/>
                <w:sz w:val="16"/>
                <w:szCs w:val="16"/>
              </w:rPr>
            </w:r>
            <w:r w:rsidR="00BA6D53">
              <w:rPr>
                <w:rFonts w:ascii="Times New Roman" w:hAnsi="Times New Roman"/>
                <w:color w:val="000000"/>
                <w:sz w:val="16"/>
                <w:szCs w:val="16"/>
              </w:rPr>
              <w:fldChar w:fldCharType="separate"/>
            </w:r>
            <w:r w:rsidRPr="00E55577">
              <w:rPr>
                <w:rFonts w:ascii="Times New Roman" w:hAnsi="Times New Roman"/>
                <w:color w:val="000000"/>
                <w:sz w:val="16"/>
                <w:szCs w:val="16"/>
              </w:rPr>
              <w:fldChar w:fldCharType="end"/>
            </w:r>
            <w:r w:rsidRPr="00E55577">
              <w:rPr>
                <w:rFonts w:ascii="Times New Roman" w:eastAsia="Times New Roman" w:hAnsi="Times New Roman"/>
                <w:color w:val="000000"/>
                <w:sz w:val="16"/>
                <w:szCs w:val="16"/>
              </w:rPr>
              <w:t>Ecosystem Approach</w:t>
            </w:r>
          </w:p>
        </w:tc>
      </w:tr>
      <w:tr w:rsidR="00D032EF" w:rsidRPr="00E55577" w14:paraId="0233D6F8" w14:textId="77777777" w:rsidTr="00A02CAD">
        <w:trPr>
          <w:trHeight w:val="251"/>
        </w:trPr>
        <w:tc>
          <w:tcPr>
            <w:tcW w:w="964" w:type="pct"/>
            <w:tcBorders>
              <w:top w:val="nil"/>
              <w:left w:val="single" w:sz="4" w:space="0" w:color="auto"/>
              <w:bottom w:val="single" w:sz="4" w:space="0" w:color="auto"/>
              <w:right w:val="single" w:sz="4" w:space="0" w:color="auto"/>
            </w:tcBorders>
            <w:shd w:val="clear" w:color="auto" w:fill="auto"/>
            <w:noWrap/>
            <w:vAlign w:val="bottom"/>
            <w:hideMark/>
          </w:tcPr>
          <w:p w14:paraId="758D1E47" w14:textId="3EA7B968"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108" w:type="pct"/>
            <w:tcBorders>
              <w:top w:val="nil"/>
              <w:left w:val="nil"/>
              <w:bottom w:val="single" w:sz="4" w:space="0" w:color="auto"/>
              <w:right w:val="single" w:sz="4" w:space="0" w:color="auto"/>
            </w:tcBorders>
            <w:shd w:val="clear" w:color="auto" w:fill="auto"/>
            <w:hideMark/>
          </w:tcPr>
          <w:p w14:paraId="41CF7EAE" w14:textId="43808F57"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427" w:type="pct"/>
            <w:tcBorders>
              <w:top w:val="nil"/>
              <w:left w:val="nil"/>
              <w:bottom w:val="single" w:sz="4" w:space="0" w:color="auto"/>
              <w:right w:val="single" w:sz="4" w:space="0" w:color="auto"/>
            </w:tcBorders>
            <w:shd w:val="clear" w:color="auto" w:fill="auto"/>
            <w:hideMark/>
          </w:tcPr>
          <w:p w14:paraId="503BC0D6" w14:textId="3607DE2A" w:rsidR="00D032EF" w:rsidRPr="00E55577" w:rsidRDefault="00D032EF" w:rsidP="00631A6E">
            <w:pPr>
              <w:spacing w:after="0" w:line="240" w:lineRule="auto"/>
              <w:ind w:left="360"/>
              <w:rPr>
                <w:rFonts w:ascii="Times New Roman" w:eastAsia="Times New Roman" w:hAnsi="Times New Roman"/>
                <w:iCs/>
                <w:color w:val="000000"/>
                <w:sz w:val="16"/>
                <w:szCs w:val="16"/>
              </w:rPr>
            </w:pPr>
          </w:p>
        </w:tc>
        <w:tc>
          <w:tcPr>
            <w:tcW w:w="1502" w:type="pct"/>
            <w:tcBorders>
              <w:top w:val="nil"/>
              <w:left w:val="nil"/>
              <w:bottom w:val="single" w:sz="4" w:space="0" w:color="auto"/>
              <w:right w:val="single" w:sz="4" w:space="0" w:color="auto"/>
            </w:tcBorders>
            <w:shd w:val="clear" w:color="auto" w:fill="auto"/>
            <w:hideMark/>
          </w:tcPr>
          <w:p w14:paraId="1F61B39A" w14:textId="77777777" w:rsidR="00D032EF" w:rsidRPr="00E55577" w:rsidRDefault="00D032EF" w:rsidP="00631A6E">
            <w:pPr>
              <w:spacing w:after="0" w:line="240" w:lineRule="auto"/>
              <w:ind w:left="360"/>
              <w:rPr>
                <w:rFonts w:ascii="Times New Roman" w:eastAsia="Times New Roman" w:hAnsi="Times New Roman"/>
                <w:color w:val="000000"/>
                <w:sz w:val="16"/>
                <w:szCs w:val="16"/>
              </w:rPr>
            </w:pPr>
            <w:r w:rsidRPr="00E55577">
              <w:rPr>
                <w:rFonts w:ascii="Times New Roman" w:hAnsi="Times New Roman"/>
                <w:color w:val="000000"/>
                <w:sz w:val="16"/>
                <w:szCs w:val="16"/>
              </w:rPr>
              <w:fldChar w:fldCharType="begin">
                <w:ffData>
                  <w:name w:val="IAP_cities"/>
                  <w:enabled/>
                  <w:calcOnExit w:val="0"/>
                  <w:checkBox>
                    <w:sizeAuto/>
                    <w:default w:val="0"/>
                  </w:checkBox>
                </w:ffData>
              </w:fldChar>
            </w:r>
            <w:r w:rsidRPr="00E55577">
              <w:rPr>
                <w:rFonts w:ascii="Times New Roman" w:hAnsi="Times New Roman"/>
                <w:color w:val="000000"/>
                <w:sz w:val="16"/>
                <w:szCs w:val="16"/>
              </w:rPr>
              <w:instrText xml:space="preserve"> FORMCHECKBOX </w:instrText>
            </w:r>
            <w:r w:rsidR="00BA6D53">
              <w:rPr>
                <w:rFonts w:ascii="Times New Roman" w:hAnsi="Times New Roman"/>
                <w:color w:val="000000"/>
                <w:sz w:val="16"/>
                <w:szCs w:val="16"/>
              </w:rPr>
            </w:r>
            <w:r w:rsidR="00BA6D53">
              <w:rPr>
                <w:rFonts w:ascii="Times New Roman" w:hAnsi="Times New Roman"/>
                <w:color w:val="000000"/>
                <w:sz w:val="16"/>
                <w:szCs w:val="16"/>
              </w:rPr>
              <w:fldChar w:fldCharType="separate"/>
            </w:r>
            <w:r w:rsidRPr="00E55577">
              <w:rPr>
                <w:rFonts w:ascii="Times New Roman" w:hAnsi="Times New Roman"/>
                <w:color w:val="000000"/>
                <w:sz w:val="16"/>
                <w:szCs w:val="16"/>
              </w:rPr>
              <w:fldChar w:fldCharType="end"/>
            </w:r>
            <w:r w:rsidRPr="00E55577">
              <w:rPr>
                <w:rFonts w:ascii="Times New Roman" w:eastAsia="Times New Roman" w:hAnsi="Times New Roman"/>
                <w:color w:val="000000"/>
                <w:sz w:val="16"/>
                <w:szCs w:val="16"/>
              </w:rPr>
              <w:t>Integrated and Cross-sectoral approach</w:t>
            </w:r>
          </w:p>
        </w:tc>
      </w:tr>
      <w:tr w:rsidR="00D032EF" w:rsidRPr="00E55577" w14:paraId="284C26C2" w14:textId="77777777" w:rsidTr="00A02CAD">
        <w:trPr>
          <w:trHeight w:val="58"/>
        </w:trPr>
        <w:tc>
          <w:tcPr>
            <w:tcW w:w="964" w:type="pct"/>
            <w:tcBorders>
              <w:top w:val="nil"/>
              <w:left w:val="single" w:sz="4" w:space="0" w:color="auto"/>
              <w:bottom w:val="single" w:sz="4" w:space="0" w:color="auto"/>
              <w:right w:val="single" w:sz="4" w:space="0" w:color="auto"/>
            </w:tcBorders>
            <w:shd w:val="clear" w:color="auto" w:fill="auto"/>
            <w:noWrap/>
            <w:vAlign w:val="bottom"/>
            <w:hideMark/>
          </w:tcPr>
          <w:p w14:paraId="19CA882A" w14:textId="66E2B7C3"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108" w:type="pct"/>
            <w:tcBorders>
              <w:top w:val="nil"/>
              <w:left w:val="nil"/>
              <w:bottom w:val="single" w:sz="4" w:space="0" w:color="auto"/>
              <w:right w:val="single" w:sz="4" w:space="0" w:color="auto"/>
            </w:tcBorders>
            <w:shd w:val="clear" w:color="auto" w:fill="auto"/>
            <w:hideMark/>
          </w:tcPr>
          <w:p w14:paraId="09D68336" w14:textId="22B0B11F"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427" w:type="pct"/>
            <w:tcBorders>
              <w:top w:val="nil"/>
              <w:left w:val="nil"/>
              <w:bottom w:val="single" w:sz="4" w:space="0" w:color="auto"/>
              <w:right w:val="single" w:sz="4" w:space="0" w:color="auto"/>
            </w:tcBorders>
            <w:shd w:val="clear" w:color="auto" w:fill="auto"/>
            <w:hideMark/>
          </w:tcPr>
          <w:p w14:paraId="057471D5" w14:textId="6F87C0B6" w:rsidR="00D032EF" w:rsidRPr="00E55577" w:rsidRDefault="00D032EF" w:rsidP="00631A6E">
            <w:pPr>
              <w:spacing w:after="0" w:line="240" w:lineRule="auto"/>
              <w:ind w:left="360"/>
              <w:rPr>
                <w:rFonts w:ascii="Times New Roman" w:eastAsia="Times New Roman" w:hAnsi="Times New Roman"/>
                <w:iCs/>
                <w:color w:val="000000"/>
                <w:sz w:val="16"/>
                <w:szCs w:val="16"/>
              </w:rPr>
            </w:pPr>
          </w:p>
        </w:tc>
        <w:tc>
          <w:tcPr>
            <w:tcW w:w="1502" w:type="pct"/>
            <w:tcBorders>
              <w:top w:val="nil"/>
              <w:left w:val="nil"/>
              <w:bottom w:val="single" w:sz="4" w:space="0" w:color="auto"/>
              <w:right w:val="single" w:sz="4" w:space="0" w:color="auto"/>
            </w:tcBorders>
            <w:shd w:val="clear" w:color="auto" w:fill="auto"/>
            <w:hideMark/>
          </w:tcPr>
          <w:p w14:paraId="5F3FA93B" w14:textId="77777777" w:rsidR="00D032EF" w:rsidRPr="00E55577" w:rsidRDefault="00D032EF" w:rsidP="00631A6E">
            <w:pPr>
              <w:spacing w:after="0" w:line="240" w:lineRule="auto"/>
              <w:ind w:left="360"/>
              <w:rPr>
                <w:rFonts w:ascii="Times New Roman" w:eastAsia="Times New Roman" w:hAnsi="Times New Roman"/>
                <w:color w:val="000000"/>
                <w:sz w:val="16"/>
                <w:szCs w:val="16"/>
              </w:rPr>
            </w:pPr>
            <w:r w:rsidRPr="00E55577">
              <w:rPr>
                <w:rFonts w:ascii="Times New Roman" w:hAnsi="Times New Roman"/>
                <w:color w:val="000000"/>
                <w:sz w:val="16"/>
                <w:szCs w:val="16"/>
              </w:rPr>
              <w:fldChar w:fldCharType="begin">
                <w:ffData>
                  <w:name w:val="IAP_cities"/>
                  <w:enabled/>
                  <w:calcOnExit w:val="0"/>
                  <w:checkBox>
                    <w:sizeAuto/>
                    <w:default w:val="0"/>
                  </w:checkBox>
                </w:ffData>
              </w:fldChar>
            </w:r>
            <w:r w:rsidRPr="00E55577">
              <w:rPr>
                <w:rFonts w:ascii="Times New Roman" w:hAnsi="Times New Roman"/>
                <w:color w:val="000000"/>
                <w:sz w:val="16"/>
                <w:szCs w:val="16"/>
              </w:rPr>
              <w:instrText xml:space="preserve"> FORMCHECKBOX </w:instrText>
            </w:r>
            <w:r w:rsidR="00BA6D53">
              <w:rPr>
                <w:rFonts w:ascii="Times New Roman" w:hAnsi="Times New Roman"/>
                <w:color w:val="000000"/>
                <w:sz w:val="16"/>
                <w:szCs w:val="16"/>
              </w:rPr>
            </w:r>
            <w:r w:rsidR="00BA6D53">
              <w:rPr>
                <w:rFonts w:ascii="Times New Roman" w:hAnsi="Times New Roman"/>
                <w:color w:val="000000"/>
                <w:sz w:val="16"/>
                <w:szCs w:val="16"/>
              </w:rPr>
              <w:fldChar w:fldCharType="separate"/>
            </w:r>
            <w:r w:rsidRPr="00E55577">
              <w:rPr>
                <w:rFonts w:ascii="Times New Roman" w:hAnsi="Times New Roman"/>
                <w:color w:val="000000"/>
                <w:sz w:val="16"/>
                <w:szCs w:val="16"/>
              </w:rPr>
              <w:fldChar w:fldCharType="end"/>
            </w:r>
            <w:r w:rsidRPr="00E55577">
              <w:rPr>
                <w:rFonts w:ascii="Times New Roman" w:eastAsia="Times New Roman" w:hAnsi="Times New Roman"/>
                <w:color w:val="000000"/>
                <w:sz w:val="16"/>
                <w:szCs w:val="16"/>
              </w:rPr>
              <w:t>Community-Based NRM</w:t>
            </w:r>
          </w:p>
        </w:tc>
      </w:tr>
      <w:tr w:rsidR="00D032EF" w:rsidRPr="00E55577" w14:paraId="2D9D7B3A" w14:textId="77777777" w:rsidTr="00A02CAD">
        <w:trPr>
          <w:trHeight w:val="58"/>
        </w:trPr>
        <w:tc>
          <w:tcPr>
            <w:tcW w:w="964" w:type="pct"/>
            <w:tcBorders>
              <w:top w:val="nil"/>
              <w:left w:val="single" w:sz="4" w:space="0" w:color="auto"/>
              <w:bottom w:val="single" w:sz="4" w:space="0" w:color="auto"/>
              <w:right w:val="single" w:sz="4" w:space="0" w:color="auto"/>
            </w:tcBorders>
            <w:shd w:val="clear" w:color="auto" w:fill="auto"/>
            <w:noWrap/>
            <w:vAlign w:val="bottom"/>
            <w:hideMark/>
          </w:tcPr>
          <w:p w14:paraId="0C77B0A7" w14:textId="45F8E6C6"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108" w:type="pct"/>
            <w:tcBorders>
              <w:top w:val="nil"/>
              <w:left w:val="nil"/>
              <w:bottom w:val="single" w:sz="4" w:space="0" w:color="auto"/>
              <w:right w:val="single" w:sz="4" w:space="0" w:color="auto"/>
            </w:tcBorders>
            <w:shd w:val="clear" w:color="auto" w:fill="auto"/>
            <w:hideMark/>
          </w:tcPr>
          <w:p w14:paraId="66C0B7C7" w14:textId="78BA200E"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427" w:type="pct"/>
            <w:tcBorders>
              <w:top w:val="nil"/>
              <w:left w:val="nil"/>
              <w:bottom w:val="single" w:sz="4" w:space="0" w:color="auto"/>
              <w:right w:val="single" w:sz="4" w:space="0" w:color="auto"/>
            </w:tcBorders>
            <w:shd w:val="clear" w:color="auto" w:fill="auto"/>
            <w:hideMark/>
          </w:tcPr>
          <w:p w14:paraId="0A574794" w14:textId="176CA908" w:rsidR="00D032EF" w:rsidRPr="00E55577" w:rsidRDefault="00D032EF" w:rsidP="00631A6E">
            <w:pPr>
              <w:spacing w:after="0" w:line="240" w:lineRule="auto"/>
              <w:ind w:left="360"/>
              <w:rPr>
                <w:rFonts w:ascii="Times New Roman" w:eastAsia="Times New Roman" w:hAnsi="Times New Roman"/>
                <w:iCs/>
                <w:color w:val="000000"/>
                <w:sz w:val="16"/>
                <w:szCs w:val="16"/>
              </w:rPr>
            </w:pPr>
          </w:p>
        </w:tc>
        <w:tc>
          <w:tcPr>
            <w:tcW w:w="1502" w:type="pct"/>
            <w:tcBorders>
              <w:top w:val="nil"/>
              <w:left w:val="nil"/>
              <w:bottom w:val="single" w:sz="4" w:space="0" w:color="auto"/>
              <w:right w:val="single" w:sz="4" w:space="0" w:color="auto"/>
            </w:tcBorders>
            <w:shd w:val="clear" w:color="auto" w:fill="auto"/>
            <w:hideMark/>
          </w:tcPr>
          <w:p w14:paraId="5161BD06" w14:textId="77777777" w:rsidR="00D032EF" w:rsidRPr="00E55577" w:rsidRDefault="00D032EF" w:rsidP="00631A6E">
            <w:pPr>
              <w:spacing w:after="0" w:line="240" w:lineRule="auto"/>
              <w:ind w:left="360"/>
              <w:rPr>
                <w:rFonts w:ascii="Times New Roman" w:eastAsia="Times New Roman" w:hAnsi="Times New Roman"/>
                <w:color w:val="000000"/>
                <w:sz w:val="16"/>
                <w:szCs w:val="16"/>
              </w:rPr>
            </w:pPr>
            <w:r w:rsidRPr="00E55577">
              <w:rPr>
                <w:rFonts w:ascii="Times New Roman" w:hAnsi="Times New Roman"/>
                <w:color w:val="000000"/>
                <w:sz w:val="16"/>
                <w:szCs w:val="16"/>
              </w:rPr>
              <w:fldChar w:fldCharType="begin">
                <w:ffData>
                  <w:name w:val="IAP_cities"/>
                  <w:enabled/>
                  <w:calcOnExit w:val="0"/>
                  <w:checkBox>
                    <w:sizeAuto/>
                    <w:default w:val="0"/>
                  </w:checkBox>
                </w:ffData>
              </w:fldChar>
            </w:r>
            <w:r w:rsidRPr="00E55577">
              <w:rPr>
                <w:rFonts w:ascii="Times New Roman" w:hAnsi="Times New Roman"/>
                <w:color w:val="000000"/>
                <w:sz w:val="16"/>
                <w:szCs w:val="16"/>
              </w:rPr>
              <w:instrText xml:space="preserve"> FORMCHECKBOX </w:instrText>
            </w:r>
            <w:r w:rsidR="00BA6D53">
              <w:rPr>
                <w:rFonts w:ascii="Times New Roman" w:hAnsi="Times New Roman"/>
                <w:color w:val="000000"/>
                <w:sz w:val="16"/>
                <w:szCs w:val="16"/>
              </w:rPr>
            </w:r>
            <w:r w:rsidR="00BA6D53">
              <w:rPr>
                <w:rFonts w:ascii="Times New Roman" w:hAnsi="Times New Roman"/>
                <w:color w:val="000000"/>
                <w:sz w:val="16"/>
                <w:szCs w:val="16"/>
              </w:rPr>
              <w:fldChar w:fldCharType="separate"/>
            </w:r>
            <w:r w:rsidRPr="00E55577">
              <w:rPr>
                <w:rFonts w:ascii="Times New Roman" w:hAnsi="Times New Roman"/>
                <w:color w:val="000000"/>
                <w:sz w:val="16"/>
                <w:szCs w:val="16"/>
              </w:rPr>
              <w:fldChar w:fldCharType="end"/>
            </w:r>
            <w:r w:rsidRPr="00E55577">
              <w:rPr>
                <w:rFonts w:ascii="Times New Roman" w:eastAsia="Times New Roman" w:hAnsi="Times New Roman"/>
                <w:color w:val="000000"/>
                <w:sz w:val="16"/>
                <w:szCs w:val="16"/>
              </w:rPr>
              <w:t>Sustainable Livelihoods</w:t>
            </w:r>
          </w:p>
        </w:tc>
      </w:tr>
      <w:tr w:rsidR="00D032EF" w:rsidRPr="00E55577" w14:paraId="10B03CC6" w14:textId="77777777" w:rsidTr="00A02CAD">
        <w:trPr>
          <w:trHeight w:val="58"/>
        </w:trPr>
        <w:tc>
          <w:tcPr>
            <w:tcW w:w="964" w:type="pct"/>
            <w:tcBorders>
              <w:top w:val="nil"/>
              <w:left w:val="single" w:sz="4" w:space="0" w:color="auto"/>
              <w:bottom w:val="single" w:sz="4" w:space="0" w:color="auto"/>
              <w:right w:val="single" w:sz="4" w:space="0" w:color="auto"/>
            </w:tcBorders>
            <w:shd w:val="clear" w:color="auto" w:fill="auto"/>
            <w:noWrap/>
            <w:vAlign w:val="bottom"/>
            <w:hideMark/>
          </w:tcPr>
          <w:p w14:paraId="0D8D3711" w14:textId="3E9D59C5"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108" w:type="pct"/>
            <w:tcBorders>
              <w:top w:val="nil"/>
              <w:left w:val="nil"/>
              <w:bottom w:val="single" w:sz="4" w:space="0" w:color="auto"/>
              <w:right w:val="single" w:sz="4" w:space="0" w:color="auto"/>
            </w:tcBorders>
            <w:shd w:val="clear" w:color="auto" w:fill="auto"/>
            <w:hideMark/>
          </w:tcPr>
          <w:p w14:paraId="7D86363A" w14:textId="3589A772"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427" w:type="pct"/>
            <w:tcBorders>
              <w:top w:val="nil"/>
              <w:left w:val="nil"/>
              <w:bottom w:val="single" w:sz="4" w:space="0" w:color="auto"/>
              <w:right w:val="single" w:sz="4" w:space="0" w:color="auto"/>
            </w:tcBorders>
            <w:shd w:val="clear" w:color="auto" w:fill="auto"/>
            <w:hideMark/>
          </w:tcPr>
          <w:p w14:paraId="20DB51F9" w14:textId="7CE981D3" w:rsidR="00D032EF" w:rsidRPr="00E55577" w:rsidRDefault="00D032EF" w:rsidP="00631A6E">
            <w:pPr>
              <w:spacing w:after="0" w:line="240" w:lineRule="auto"/>
              <w:ind w:left="360"/>
              <w:rPr>
                <w:rFonts w:ascii="Times New Roman" w:eastAsia="Times New Roman" w:hAnsi="Times New Roman"/>
                <w:iCs/>
                <w:color w:val="000000"/>
                <w:sz w:val="16"/>
                <w:szCs w:val="16"/>
              </w:rPr>
            </w:pPr>
          </w:p>
        </w:tc>
        <w:tc>
          <w:tcPr>
            <w:tcW w:w="1502" w:type="pct"/>
            <w:tcBorders>
              <w:top w:val="nil"/>
              <w:left w:val="nil"/>
              <w:bottom w:val="single" w:sz="4" w:space="0" w:color="auto"/>
              <w:right w:val="single" w:sz="4" w:space="0" w:color="auto"/>
            </w:tcBorders>
            <w:shd w:val="clear" w:color="auto" w:fill="auto"/>
            <w:hideMark/>
          </w:tcPr>
          <w:p w14:paraId="18E47D86" w14:textId="77777777" w:rsidR="00D032EF" w:rsidRPr="00E55577" w:rsidRDefault="00D032EF" w:rsidP="00631A6E">
            <w:pPr>
              <w:spacing w:after="0" w:line="240" w:lineRule="auto"/>
              <w:ind w:left="360"/>
              <w:rPr>
                <w:rFonts w:ascii="Times New Roman" w:eastAsia="Times New Roman" w:hAnsi="Times New Roman"/>
                <w:color w:val="000000"/>
                <w:sz w:val="16"/>
                <w:szCs w:val="16"/>
              </w:rPr>
            </w:pPr>
            <w:r w:rsidRPr="00E55577">
              <w:rPr>
                <w:rFonts w:ascii="Times New Roman" w:hAnsi="Times New Roman"/>
                <w:color w:val="000000"/>
                <w:sz w:val="16"/>
                <w:szCs w:val="16"/>
              </w:rPr>
              <w:fldChar w:fldCharType="begin">
                <w:ffData>
                  <w:name w:val="IAP_cities"/>
                  <w:enabled/>
                  <w:calcOnExit w:val="0"/>
                  <w:checkBox>
                    <w:sizeAuto/>
                    <w:default w:val="0"/>
                  </w:checkBox>
                </w:ffData>
              </w:fldChar>
            </w:r>
            <w:r w:rsidRPr="00E55577">
              <w:rPr>
                <w:rFonts w:ascii="Times New Roman" w:hAnsi="Times New Roman"/>
                <w:color w:val="000000"/>
                <w:sz w:val="16"/>
                <w:szCs w:val="16"/>
              </w:rPr>
              <w:instrText xml:space="preserve"> FORMCHECKBOX </w:instrText>
            </w:r>
            <w:r w:rsidR="00BA6D53">
              <w:rPr>
                <w:rFonts w:ascii="Times New Roman" w:hAnsi="Times New Roman"/>
                <w:color w:val="000000"/>
                <w:sz w:val="16"/>
                <w:szCs w:val="16"/>
              </w:rPr>
            </w:r>
            <w:r w:rsidR="00BA6D53">
              <w:rPr>
                <w:rFonts w:ascii="Times New Roman" w:hAnsi="Times New Roman"/>
                <w:color w:val="000000"/>
                <w:sz w:val="16"/>
                <w:szCs w:val="16"/>
              </w:rPr>
              <w:fldChar w:fldCharType="separate"/>
            </w:r>
            <w:r w:rsidRPr="00E55577">
              <w:rPr>
                <w:rFonts w:ascii="Times New Roman" w:hAnsi="Times New Roman"/>
                <w:color w:val="000000"/>
                <w:sz w:val="16"/>
                <w:szCs w:val="16"/>
              </w:rPr>
              <w:fldChar w:fldCharType="end"/>
            </w:r>
            <w:r w:rsidRPr="00E55577">
              <w:rPr>
                <w:rFonts w:ascii="Times New Roman" w:eastAsia="Times New Roman" w:hAnsi="Times New Roman"/>
                <w:color w:val="000000"/>
                <w:sz w:val="16"/>
                <w:szCs w:val="16"/>
              </w:rPr>
              <w:t>Income Generating Activities</w:t>
            </w:r>
          </w:p>
        </w:tc>
      </w:tr>
      <w:tr w:rsidR="00D032EF" w:rsidRPr="00E55577" w14:paraId="1BAD5989" w14:textId="77777777" w:rsidTr="00A02CAD">
        <w:trPr>
          <w:trHeight w:val="134"/>
        </w:trPr>
        <w:tc>
          <w:tcPr>
            <w:tcW w:w="964" w:type="pct"/>
            <w:tcBorders>
              <w:top w:val="nil"/>
              <w:left w:val="single" w:sz="4" w:space="0" w:color="auto"/>
              <w:bottom w:val="single" w:sz="4" w:space="0" w:color="auto"/>
              <w:right w:val="single" w:sz="4" w:space="0" w:color="auto"/>
            </w:tcBorders>
            <w:shd w:val="clear" w:color="auto" w:fill="auto"/>
            <w:noWrap/>
            <w:vAlign w:val="bottom"/>
            <w:hideMark/>
          </w:tcPr>
          <w:p w14:paraId="54182928" w14:textId="25266B73"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108" w:type="pct"/>
            <w:tcBorders>
              <w:top w:val="nil"/>
              <w:left w:val="nil"/>
              <w:bottom w:val="single" w:sz="4" w:space="0" w:color="auto"/>
              <w:right w:val="single" w:sz="4" w:space="0" w:color="auto"/>
            </w:tcBorders>
            <w:shd w:val="clear" w:color="auto" w:fill="auto"/>
            <w:hideMark/>
          </w:tcPr>
          <w:p w14:paraId="3DEFCA55" w14:textId="4DF4CE8D"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427" w:type="pct"/>
            <w:tcBorders>
              <w:top w:val="nil"/>
              <w:left w:val="nil"/>
              <w:bottom w:val="single" w:sz="4" w:space="0" w:color="auto"/>
              <w:right w:val="single" w:sz="4" w:space="0" w:color="auto"/>
            </w:tcBorders>
            <w:shd w:val="clear" w:color="auto" w:fill="auto"/>
            <w:hideMark/>
          </w:tcPr>
          <w:p w14:paraId="333200D0" w14:textId="43A4E4C5" w:rsidR="00D032EF" w:rsidRPr="00E55577" w:rsidRDefault="00D032EF" w:rsidP="00631A6E">
            <w:pPr>
              <w:spacing w:after="0" w:line="240" w:lineRule="auto"/>
              <w:ind w:left="360"/>
              <w:rPr>
                <w:rFonts w:ascii="Times New Roman" w:eastAsia="Times New Roman" w:hAnsi="Times New Roman"/>
                <w:iCs/>
                <w:color w:val="000000"/>
                <w:sz w:val="16"/>
                <w:szCs w:val="16"/>
              </w:rPr>
            </w:pPr>
          </w:p>
        </w:tc>
        <w:tc>
          <w:tcPr>
            <w:tcW w:w="1502" w:type="pct"/>
            <w:tcBorders>
              <w:top w:val="nil"/>
              <w:left w:val="nil"/>
              <w:bottom w:val="single" w:sz="4" w:space="0" w:color="auto"/>
              <w:right w:val="single" w:sz="4" w:space="0" w:color="auto"/>
            </w:tcBorders>
            <w:shd w:val="clear" w:color="auto" w:fill="auto"/>
            <w:hideMark/>
          </w:tcPr>
          <w:p w14:paraId="2055EE8D" w14:textId="77777777" w:rsidR="00D032EF" w:rsidRPr="00E55577" w:rsidRDefault="00D032EF" w:rsidP="00631A6E">
            <w:pPr>
              <w:spacing w:after="0" w:line="240" w:lineRule="auto"/>
              <w:ind w:left="360"/>
              <w:rPr>
                <w:rFonts w:ascii="Times New Roman" w:eastAsia="Times New Roman" w:hAnsi="Times New Roman"/>
                <w:color w:val="000000"/>
                <w:sz w:val="16"/>
                <w:szCs w:val="16"/>
              </w:rPr>
            </w:pPr>
            <w:r w:rsidRPr="00E55577">
              <w:rPr>
                <w:rFonts w:ascii="Times New Roman" w:hAnsi="Times New Roman"/>
                <w:color w:val="000000"/>
                <w:sz w:val="16"/>
                <w:szCs w:val="16"/>
              </w:rPr>
              <w:fldChar w:fldCharType="begin">
                <w:ffData>
                  <w:name w:val="IAP_cities"/>
                  <w:enabled/>
                  <w:calcOnExit w:val="0"/>
                  <w:checkBox>
                    <w:sizeAuto/>
                    <w:default w:val="0"/>
                  </w:checkBox>
                </w:ffData>
              </w:fldChar>
            </w:r>
            <w:r w:rsidRPr="00E55577">
              <w:rPr>
                <w:rFonts w:ascii="Times New Roman" w:hAnsi="Times New Roman"/>
                <w:color w:val="000000"/>
                <w:sz w:val="16"/>
                <w:szCs w:val="16"/>
              </w:rPr>
              <w:instrText xml:space="preserve"> FORMCHECKBOX </w:instrText>
            </w:r>
            <w:r w:rsidR="00BA6D53">
              <w:rPr>
                <w:rFonts w:ascii="Times New Roman" w:hAnsi="Times New Roman"/>
                <w:color w:val="000000"/>
                <w:sz w:val="16"/>
                <w:szCs w:val="16"/>
              </w:rPr>
            </w:r>
            <w:r w:rsidR="00BA6D53">
              <w:rPr>
                <w:rFonts w:ascii="Times New Roman" w:hAnsi="Times New Roman"/>
                <w:color w:val="000000"/>
                <w:sz w:val="16"/>
                <w:szCs w:val="16"/>
              </w:rPr>
              <w:fldChar w:fldCharType="separate"/>
            </w:r>
            <w:r w:rsidRPr="00E55577">
              <w:rPr>
                <w:rFonts w:ascii="Times New Roman" w:hAnsi="Times New Roman"/>
                <w:color w:val="000000"/>
                <w:sz w:val="16"/>
                <w:szCs w:val="16"/>
              </w:rPr>
              <w:fldChar w:fldCharType="end"/>
            </w:r>
            <w:r w:rsidRPr="00E55577">
              <w:rPr>
                <w:rFonts w:ascii="Times New Roman" w:eastAsia="Times New Roman" w:hAnsi="Times New Roman"/>
                <w:color w:val="000000"/>
                <w:sz w:val="16"/>
                <w:szCs w:val="16"/>
              </w:rPr>
              <w:t>Sustainable Agriculture</w:t>
            </w:r>
          </w:p>
        </w:tc>
      </w:tr>
      <w:tr w:rsidR="00D032EF" w:rsidRPr="00E55577" w14:paraId="77675031" w14:textId="77777777" w:rsidTr="00A02CAD">
        <w:trPr>
          <w:trHeight w:val="107"/>
        </w:trPr>
        <w:tc>
          <w:tcPr>
            <w:tcW w:w="964" w:type="pct"/>
            <w:tcBorders>
              <w:top w:val="nil"/>
              <w:left w:val="single" w:sz="4" w:space="0" w:color="auto"/>
              <w:bottom w:val="single" w:sz="4" w:space="0" w:color="auto"/>
              <w:right w:val="single" w:sz="4" w:space="0" w:color="auto"/>
            </w:tcBorders>
            <w:shd w:val="clear" w:color="auto" w:fill="auto"/>
            <w:noWrap/>
            <w:vAlign w:val="bottom"/>
            <w:hideMark/>
          </w:tcPr>
          <w:p w14:paraId="6450AD17" w14:textId="27E92279"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108" w:type="pct"/>
            <w:tcBorders>
              <w:top w:val="nil"/>
              <w:left w:val="nil"/>
              <w:bottom w:val="single" w:sz="4" w:space="0" w:color="auto"/>
              <w:right w:val="single" w:sz="4" w:space="0" w:color="auto"/>
            </w:tcBorders>
            <w:shd w:val="clear" w:color="auto" w:fill="auto"/>
            <w:hideMark/>
          </w:tcPr>
          <w:p w14:paraId="060D40C6" w14:textId="35DC4BAF"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427" w:type="pct"/>
            <w:tcBorders>
              <w:top w:val="nil"/>
              <w:left w:val="nil"/>
              <w:bottom w:val="single" w:sz="4" w:space="0" w:color="auto"/>
              <w:right w:val="single" w:sz="4" w:space="0" w:color="auto"/>
            </w:tcBorders>
            <w:shd w:val="clear" w:color="auto" w:fill="auto"/>
            <w:hideMark/>
          </w:tcPr>
          <w:p w14:paraId="457A913E" w14:textId="5F50363D" w:rsidR="00D032EF" w:rsidRPr="00E55577" w:rsidRDefault="00D032EF" w:rsidP="00631A6E">
            <w:pPr>
              <w:spacing w:after="0" w:line="240" w:lineRule="auto"/>
              <w:ind w:left="360"/>
              <w:rPr>
                <w:rFonts w:ascii="Times New Roman" w:eastAsia="Times New Roman" w:hAnsi="Times New Roman"/>
                <w:iCs/>
                <w:color w:val="000000"/>
                <w:sz w:val="16"/>
                <w:szCs w:val="16"/>
              </w:rPr>
            </w:pPr>
          </w:p>
        </w:tc>
        <w:tc>
          <w:tcPr>
            <w:tcW w:w="1502" w:type="pct"/>
            <w:tcBorders>
              <w:top w:val="nil"/>
              <w:left w:val="nil"/>
              <w:bottom w:val="single" w:sz="4" w:space="0" w:color="auto"/>
              <w:right w:val="single" w:sz="4" w:space="0" w:color="auto"/>
            </w:tcBorders>
            <w:shd w:val="clear" w:color="auto" w:fill="auto"/>
            <w:hideMark/>
          </w:tcPr>
          <w:p w14:paraId="0A22E2E6" w14:textId="77777777" w:rsidR="00D032EF" w:rsidRPr="00E55577" w:rsidRDefault="00D032EF" w:rsidP="00631A6E">
            <w:pPr>
              <w:spacing w:after="0" w:line="240" w:lineRule="auto"/>
              <w:ind w:left="360"/>
              <w:rPr>
                <w:rFonts w:ascii="Times New Roman" w:eastAsia="Times New Roman" w:hAnsi="Times New Roman"/>
                <w:color w:val="000000"/>
                <w:sz w:val="16"/>
                <w:szCs w:val="16"/>
              </w:rPr>
            </w:pPr>
            <w:r w:rsidRPr="00E55577">
              <w:rPr>
                <w:rFonts w:ascii="Times New Roman" w:hAnsi="Times New Roman"/>
                <w:color w:val="000000"/>
                <w:sz w:val="16"/>
                <w:szCs w:val="16"/>
              </w:rPr>
              <w:fldChar w:fldCharType="begin">
                <w:ffData>
                  <w:name w:val="IAP_cities"/>
                  <w:enabled/>
                  <w:calcOnExit w:val="0"/>
                  <w:checkBox>
                    <w:sizeAuto/>
                    <w:default w:val="0"/>
                  </w:checkBox>
                </w:ffData>
              </w:fldChar>
            </w:r>
            <w:r w:rsidRPr="00E55577">
              <w:rPr>
                <w:rFonts w:ascii="Times New Roman" w:hAnsi="Times New Roman"/>
                <w:color w:val="000000"/>
                <w:sz w:val="16"/>
                <w:szCs w:val="16"/>
              </w:rPr>
              <w:instrText xml:space="preserve"> FORMCHECKBOX </w:instrText>
            </w:r>
            <w:r w:rsidR="00BA6D53">
              <w:rPr>
                <w:rFonts w:ascii="Times New Roman" w:hAnsi="Times New Roman"/>
                <w:color w:val="000000"/>
                <w:sz w:val="16"/>
                <w:szCs w:val="16"/>
              </w:rPr>
            </w:r>
            <w:r w:rsidR="00BA6D53">
              <w:rPr>
                <w:rFonts w:ascii="Times New Roman" w:hAnsi="Times New Roman"/>
                <w:color w:val="000000"/>
                <w:sz w:val="16"/>
                <w:szCs w:val="16"/>
              </w:rPr>
              <w:fldChar w:fldCharType="separate"/>
            </w:r>
            <w:r w:rsidRPr="00E55577">
              <w:rPr>
                <w:rFonts w:ascii="Times New Roman" w:hAnsi="Times New Roman"/>
                <w:color w:val="000000"/>
                <w:sz w:val="16"/>
                <w:szCs w:val="16"/>
              </w:rPr>
              <w:fldChar w:fldCharType="end"/>
            </w:r>
            <w:r w:rsidRPr="00E55577">
              <w:rPr>
                <w:rFonts w:ascii="Times New Roman" w:eastAsia="Times New Roman" w:hAnsi="Times New Roman"/>
                <w:color w:val="000000"/>
                <w:sz w:val="16"/>
                <w:szCs w:val="16"/>
              </w:rPr>
              <w:t>Sustainable Pasture Management</w:t>
            </w:r>
          </w:p>
        </w:tc>
      </w:tr>
      <w:tr w:rsidR="00D032EF" w:rsidRPr="00E55577" w14:paraId="58E9FEAC" w14:textId="77777777" w:rsidTr="00A02CAD">
        <w:trPr>
          <w:trHeight w:val="420"/>
        </w:trPr>
        <w:tc>
          <w:tcPr>
            <w:tcW w:w="964" w:type="pct"/>
            <w:tcBorders>
              <w:top w:val="nil"/>
              <w:left w:val="single" w:sz="4" w:space="0" w:color="auto"/>
              <w:bottom w:val="single" w:sz="4" w:space="0" w:color="auto"/>
              <w:right w:val="single" w:sz="4" w:space="0" w:color="auto"/>
            </w:tcBorders>
            <w:shd w:val="clear" w:color="auto" w:fill="auto"/>
            <w:noWrap/>
            <w:vAlign w:val="bottom"/>
            <w:hideMark/>
          </w:tcPr>
          <w:p w14:paraId="517C624F" w14:textId="233DAECF"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108" w:type="pct"/>
            <w:tcBorders>
              <w:top w:val="nil"/>
              <w:left w:val="nil"/>
              <w:bottom w:val="single" w:sz="4" w:space="0" w:color="auto"/>
              <w:right w:val="single" w:sz="4" w:space="0" w:color="auto"/>
            </w:tcBorders>
            <w:shd w:val="clear" w:color="auto" w:fill="auto"/>
            <w:hideMark/>
          </w:tcPr>
          <w:p w14:paraId="2BD449F1" w14:textId="1067FD37"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427" w:type="pct"/>
            <w:tcBorders>
              <w:top w:val="nil"/>
              <w:left w:val="nil"/>
              <w:bottom w:val="single" w:sz="4" w:space="0" w:color="auto"/>
              <w:right w:val="single" w:sz="4" w:space="0" w:color="auto"/>
            </w:tcBorders>
            <w:shd w:val="clear" w:color="auto" w:fill="auto"/>
            <w:hideMark/>
          </w:tcPr>
          <w:p w14:paraId="0A2562D8" w14:textId="0069DB6F" w:rsidR="00D032EF" w:rsidRPr="00E55577" w:rsidRDefault="00D032EF" w:rsidP="00631A6E">
            <w:pPr>
              <w:spacing w:after="0" w:line="240" w:lineRule="auto"/>
              <w:ind w:left="360"/>
              <w:rPr>
                <w:rFonts w:ascii="Times New Roman" w:eastAsia="Times New Roman" w:hAnsi="Times New Roman"/>
                <w:iCs/>
                <w:color w:val="000000"/>
                <w:sz w:val="16"/>
                <w:szCs w:val="16"/>
              </w:rPr>
            </w:pPr>
          </w:p>
        </w:tc>
        <w:tc>
          <w:tcPr>
            <w:tcW w:w="1502" w:type="pct"/>
            <w:tcBorders>
              <w:top w:val="nil"/>
              <w:left w:val="nil"/>
              <w:bottom w:val="single" w:sz="4" w:space="0" w:color="auto"/>
              <w:right w:val="single" w:sz="4" w:space="0" w:color="auto"/>
            </w:tcBorders>
            <w:shd w:val="clear" w:color="auto" w:fill="auto"/>
            <w:hideMark/>
          </w:tcPr>
          <w:p w14:paraId="574DA619" w14:textId="77777777" w:rsidR="00D032EF" w:rsidRPr="00E55577" w:rsidRDefault="00D032EF" w:rsidP="00631A6E">
            <w:pPr>
              <w:spacing w:after="0" w:line="240" w:lineRule="auto"/>
              <w:ind w:left="360"/>
              <w:rPr>
                <w:rFonts w:ascii="Times New Roman" w:eastAsia="Times New Roman" w:hAnsi="Times New Roman"/>
                <w:color w:val="000000"/>
                <w:sz w:val="16"/>
                <w:szCs w:val="16"/>
              </w:rPr>
            </w:pPr>
            <w:r w:rsidRPr="00E55577">
              <w:rPr>
                <w:rFonts w:ascii="Times New Roman" w:hAnsi="Times New Roman"/>
                <w:color w:val="000000"/>
                <w:sz w:val="16"/>
                <w:szCs w:val="16"/>
              </w:rPr>
              <w:fldChar w:fldCharType="begin">
                <w:ffData>
                  <w:name w:val="IAP_cities"/>
                  <w:enabled/>
                  <w:calcOnExit w:val="0"/>
                  <w:checkBox>
                    <w:sizeAuto/>
                    <w:default w:val="0"/>
                  </w:checkBox>
                </w:ffData>
              </w:fldChar>
            </w:r>
            <w:r w:rsidRPr="00E55577">
              <w:rPr>
                <w:rFonts w:ascii="Times New Roman" w:hAnsi="Times New Roman"/>
                <w:color w:val="000000"/>
                <w:sz w:val="16"/>
                <w:szCs w:val="16"/>
              </w:rPr>
              <w:instrText xml:space="preserve"> FORMCHECKBOX </w:instrText>
            </w:r>
            <w:r w:rsidR="00BA6D53">
              <w:rPr>
                <w:rFonts w:ascii="Times New Roman" w:hAnsi="Times New Roman"/>
                <w:color w:val="000000"/>
                <w:sz w:val="16"/>
                <w:szCs w:val="16"/>
              </w:rPr>
            </w:r>
            <w:r w:rsidR="00BA6D53">
              <w:rPr>
                <w:rFonts w:ascii="Times New Roman" w:hAnsi="Times New Roman"/>
                <w:color w:val="000000"/>
                <w:sz w:val="16"/>
                <w:szCs w:val="16"/>
              </w:rPr>
              <w:fldChar w:fldCharType="separate"/>
            </w:r>
            <w:r w:rsidRPr="00E55577">
              <w:rPr>
                <w:rFonts w:ascii="Times New Roman" w:hAnsi="Times New Roman"/>
                <w:color w:val="000000"/>
                <w:sz w:val="16"/>
                <w:szCs w:val="16"/>
              </w:rPr>
              <w:fldChar w:fldCharType="end"/>
            </w:r>
            <w:r w:rsidRPr="00E55577">
              <w:rPr>
                <w:rFonts w:ascii="Times New Roman" w:eastAsia="Times New Roman" w:hAnsi="Times New Roman"/>
                <w:color w:val="000000"/>
                <w:sz w:val="16"/>
                <w:szCs w:val="16"/>
              </w:rPr>
              <w:t>Sustainable Forest/Woodland Management</w:t>
            </w:r>
          </w:p>
        </w:tc>
      </w:tr>
      <w:tr w:rsidR="00D032EF" w:rsidRPr="00E55577" w14:paraId="7A84E6D4" w14:textId="77777777" w:rsidTr="00A02CAD">
        <w:trPr>
          <w:trHeight w:val="420"/>
        </w:trPr>
        <w:tc>
          <w:tcPr>
            <w:tcW w:w="964" w:type="pct"/>
            <w:tcBorders>
              <w:top w:val="nil"/>
              <w:left w:val="single" w:sz="4" w:space="0" w:color="auto"/>
              <w:bottom w:val="single" w:sz="4" w:space="0" w:color="auto"/>
              <w:right w:val="single" w:sz="4" w:space="0" w:color="auto"/>
            </w:tcBorders>
            <w:shd w:val="clear" w:color="auto" w:fill="auto"/>
            <w:noWrap/>
            <w:vAlign w:val="bottom"/>
            <w:hideMark/>
          </w:tcPr>
          <w:p w14:paraId="23DBF469" w14:textId="7813EA7E"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108" w:type="pct"/>
            <w:tcBorders>
              <w:top w:val="nil"/>
              <w:left w:val="nil"/>
              <w:bottom w:val="single" w:sz="4" w:space="0" w:color="auto"/>
              <w:right w:val="single" w:sz="4" w:space="0" w:color="auto"/>
            </w:tcBorders>
            <w:shd w:val="clear" w:color="auto" w:fill="auto"/>
            <w:hideMark/>
          </w:tcPr>
          <w:p w14:paraId="483C3783" w14:textId="2F17D452"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427" w:type="pct"/>
            <w:tcBorders>
              <w:top w:val="nil"/>
              <w:left w:val="nil"/>
              <w:bottom w:val="single" w:sz="4" w:space="0" w:color="auto"/>
              <w:right w:val="single" w:sz="4" w:space="0" w:color="auto"/>
            </w:tcBorders>
            <w:shd w:val="clear" w:color="auto" w:fill="auto"/>
            <w:hideMark/>
          </w:tcPr>
          <w:p w14:paraId="492A6E7C" w14:textId="403908E8" w:rsidR="00D032EF" w:rsidRPr="00E55577" w:rsidRDefault="00D032EF" w:rsidP="00631A6E">
            <w:pPr>
              <w:spacing w:after="0" w:line="240" w:lineRule="auto"/>
              <w:ind w:left="360"/>
              <w:rPr>
                <w:rFonts w:ascii="Times New Roman" w:eastAsia="Times New Roman" w:hAnsi="Times New Roman"/>
                <w:iCs/>
                <w:color w:val="000000"/>
                <w:sz w:val="16"/>
                <w:szCs w:val="16"/>
              </w:rPr>
            </w:pPr>
          </w:p>
        </w:tc>
        <w:tc>
          <w:tcPr>
            <w:tcW w:w="1502" w:type="pct"/>
            <w:tcBorders>
              <w:top w:val="nil"/>
              <w:left w:val="nil"/>
              <w:bottom w:val="single" w:sz="4" w:space="0" w:color="auto"/>
              <w:right w:val="single" w:sz="4" w:space="0" w:color="auto"/>
            </w:tcBorders>
            <w:shd w:val="clear" w:color="auto" w:fill="auto"/>
            <w:hideMark/>
          </w:tcPr>
          <w:p w14:paraId="7BDD7957" w14:textId="77777777" w:rsidR="00D032EF" w:rsidRPr="00E55577" w:rsidRDefault="00D032EF" w:rsidP="00631A6E">
            <w:pPr>
              <w:spacing w:after="0" w:line="240" w:lineRule="auto"/>
              <w:ind w:left="360"/>
              <w:rPr>
                <w:rFonts w:ascii="Times New Roman" w:eastAsia="Times New Roman" w:hAnsi="Times New Roman"/>
                <w:color w:val="000000"/>
                <w:sz w:val="16"/>
                <w:szCs w:val="16"/>
              </w:rPr>
            </w:pPr>
            <w:r w:rsidRPr="00E55577">
              <w:rPr>
                <w:rFonts w:ascii="Times New Roman" w:hAnsi="Times New Roman"/>
                <w:color w:val="000000"/>
                <w:sz w:val="16"/>
                <w:szCs w:val="16"/>
              </w:rPr>
              <w:fldChar w:fldCharType="begin">
                <w:ffData>
                  <w:name w:val="IAP_cities"/>
                  <w:enabled/>
                  <w:calcOnExit w:val="0"/>
                  <w:checkBox>
                    <w:sizeAuto/>
                    <w:default w:val="0"/>
                  </w:checkBox>
                </w:ffData>
              </w:fldChar>
            </w:r>
            <w:r w:rsidRPr="00E55577">
              <w:rPr>
                <w:rFonts w:ascii="Times New Roman" w:hAnsi="Times New Roman"/>
                <w:color w:val="000000"/>
                <w:sz w:val="16"/>
                <w:szCs w:val="16"/>
              </w:rPr>
              <w:instrText xml:space="preserve"> FORMCHECKBOX </w:instrText>
            </w:r>
            <w:r w:rsidR="00BA6D53">
              <w:rPr>
                <w:rFonts w:ascii="Times New Roman" w:hAnsi="Times New Roman"/>
                <w:color w:val="000000"/>
                <w:sz w:val="16"/>
                <w:szCs w:val="16"/>
              </w:rPr>
            </w:r>
            <w:r w:rsidR="00BA6D53">
              <w:rPr>
                <w:rFonts w:ascii="Times New Roman" w:hAnsi="Times New Roman"/>
                <w:color w:val="000000"/>
                <w:sz w:val="16"/>
                <w:szCs w:val="16"/>
              </w:rPr>
              <w:fldChar w:fldCharType="separate"/>
            </w:r>
            <w:r w:rsidRPr="00E55577">
              <w:rPr>
                <w:rFonts w:ascii="Times New Roman" w:hAnsi="Times New Roman"/>
                <w:color w:val="000000"/>
                <w:sz w:val="16"/>
                <w:szCs w:val="16"/>
              </w:rPr>
              <w:fldChar w:fldCharType="end"/>
            </w:r>
            <w:r w:rsidRPr="00E55577">
              <w:rPr>
                <w:rFonts w:ascii="Times New Roman" w:eastAsia="Times New Roman" w:hAnsi="Times New Roman"/>
                <w:color w:val="000000"/>
                <w:sz w:val="16"/>
                <w:szCs w:val="16"/>
              </w:rPr>
              <w:t>Improved Soil and Water Management Techniques</w:t>
            </w:r>
          </w:p>
        </w:tc>
      </w:tr>
      <w:tr w:rsidR="00D032EF" w:rsidRPr="00E55577" w14:paraId="3F676427" w14:textId="77777777" w:rsidTr="00A02CAD">
        <w:trPr>
          <w:trHeight w:val="58"/>
        </w:trPr>
        <w:tc>
          <w:tcPr>
            <w:tcW w:w="964" w:type="pct"/>
            <w:tcBorders>
              <w:top w:val="nil"/>
              <w:left w:val="single" w:sz="4" w:space="0" w:color="auto"/>
              <w:bottom w:val="single" w:sz="4" w:space="0" w:color="auto"/>
              <w:right w:val="single" w:sz="4" w:space="0" w:color="auto"/>
            </w:tcBorders>
            <w:shd w:val="clear" w:color="auto" w:fill="auto"/>
            <w:noWrap/>
            <w:vAlign w:val="bottom"/>
            <w:hideMark/>
          </w:tcPr>
          <w:p w14:paraId="57984654" w14:textId="6717922F"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108" w:type="pct"/>
            <w:tcBorders>
              <w:top w:val="nil"/>
              <w:left w:val="nil"/>
              <w:bottom w:val="single" w:sz="4" w:space="0" w:color="auto"/>
              <w:right w:val="single" w:sz="4" w:space="0" w:color="auto"/>
            </w:tcBorders>
            <w:shd w:val="clear" w:color="auto" w:fill="auto"/>
            <w:hideMark/>
          </w:tcPr>
          <w:p w14:paraId="07CEF357" w14:textId="0E4FF01E"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427" w:type="pct"/>
            <w:tcBorders>
              <w:top w:val="nil"/>
              <w:left w:val="nil"/>
              <w:bottom w:val="single" w:sz="4" w:space="0" w:color="auto"/>
              <w:right w:val="single" w:sz="4" w:space="0" w:color="auto"/>
            </w:tcBorders>
            <w:shd w:val="clear" w:color="auto" w:fill="auto"/>
            <w:hideMark/>
          </w:tcPr>
          <w:p w14:paraId="2959F685" w14:textId="2BBB569D" w:rsidR="00D032EF" w:rsidRPr="00E55577" w:rsidRDefault="00D032EF" w:rsidP="00631A6E">
            <w:pPr>
              <w:spacing w:after="0" w:line="240" w:lineRule="auto"/>
              <w:ind w:left="360"/>
              <w:rPr>
                <w:rFonts w:ascii="Times New Roman" w:eastAsia="Times New Roman" w:hAnsi="Times New Roman"/>
                <w:iCs/>
                <w:color w:val="000000"/>
                <w:sz w:val="16"/>
                <w:szCs w:val="16"/>
              </w:rPr>
            </w:pPr>
          </w:p>
        </w:tc>
        <w:tc>
          <w:tcPr>
            <w:tcW w:w="1502" w:type="pct"/>
            <w:tcBorders>
              <w:top w:val="nil"/>
              <w:left w:val="nil"/>
              <w:bottom w:val="single" w:sz="4" w:space="0" w:color="auto"/>
              <w:right w:val="single" w:sz="4" w:space="0" w:color="auto"/>
            </w:tcBorders>
            <w:shd w:val="clear" w:color="auto" w:fill="auto"/>
            <w:hideMark/>
          </w:tcPr>
          <w:p w14:paraId="7B5322B5" w14:textId="77777777" w:rsidR="00D032EF" w:rsidRPr="00E55577" w:rsidRDefault="00D032EF" w:rsidP="00631A6E">
            <w:pPr>
              <w:spacing w:after="0" w:line="240" w:lineRule="auto"/>
              <w:ind w:left="360"/>
              <w:rPr>
                <w:rFonts w:ascii="Times New Roman" w:eastAsia="Times New Roman" w:hAnsi="Times New Roman"/>
                <w:color w:val="000000"/>
                <w:sz w:val="16"/>
                <w:szCs w:val="16"/>
              </w:rPr>
            </w:pPr>
            <w:r w:rsidRPr="00E55577">
              <w:rPr>
                <w:rFonts w:ascii="Times New Roman" w:hAnsi="Times New Roman"/>
                <w:color w:val="000000"/>
                <w:sz w:val="16"/>
                <w:szCs w:val="16"/>
              </w:rPr>
              <w:fldChar w:fldCharType="begin">
                <w:ffData>
                  <w:name w:val="IAP_cities"/>
                  <w:enabled/>
                  <w:calcOnExit w:val="0"/>
                  <w:checkBox>
                    <w:sizeAuto/>
                    <w:default w:val="0"/>
                  </w:checkBox>
                </w:ffData>
              </w:fldChar>
            </w:r>
            <w:r w:rsidRPr="00E55577">
              <w:rPr>
                <w:rFonts w:ascii="Times New Roman" w:hAnsi="Times New Roman"/>
                <w:color w:val="000000"/>
                <w:sz w:val="16"/>
                <w:szCs w:val="16"/>
              </w:rPr>
              <w:instrText xml:space="preserve"> FORMCHECKBOX </w:instrText>
            </w:r>
            <w:r w:rsidR="00BA6D53">
              <w:rPr>
                <w:rFonts w:ascii="Times New Roman" w:hAnsi="Times New Roman"/>
                <w:color w:val="000000"/>
                <w:sz w:val="16"/>
                <w:szCs w:val="16"/>
              </w:rPr>
            </w:r>
            <w:r w:rsidR="00BA6D53">
              <w:rPr>
                <w:rFonts w:ascii="Times New Roman" w:hAnsi="Times New Roman"/>
                <w:color w:val="000000"/>
                <w:sz w:val="16"/>
                <w:szCs w:val="16"/>
              </w:rPr>
              <w:fldChar w:fldCharType="separate"/>
            </w:r>
            <w:r w:rsidRPr="00E55577">
              <w:rPr>
                <w:rFonts w:ascii="Times New Roman" w:hAnsi="Times New Roman"/>
                <w:color w:val="000000"/>
                <w:sz w:val="16"/>
                <w:szCs w:val="16"/>
              </w:rPr>
              <w:fldChar w:fldCharType="end"/>
            </w:r>
            <w:r w:rsidRPr="00E55577">
              <w:rPr>
                <w:rFonts w:ascii="Times New Roman" w:eastAsia="Times New Roman" w:hAnsi="Times New Roman"/>
                <w:color w:val="000000"/>
                <w:sz w:val="16"/>
                <w:szCs w:val="16"/>
              </w:rPr>
              <w:t>Sustainable Fire Management</w:t>
            </w:r>
          </w:p>
        </w:tc>
      </w:tr>
      <w:tr w:rsidR="00D032EF" w:rsidRPr="00E55577" w14:paraId="378F6EB3" w14:textId="77777777" w:rsidTr="00A02CAD">
        <w:trPr>
          <w:trHeight w:val="125"/>
        </w:trPr>
        <w:tc>
          <w:tcPr>
            <w:tcW w:w="964" w:type="pct"/>
            <w:tcBorders>
              <w:top w:val="nil"/>
              <w:left w:val="single" w:sz="4" w:space="0" w:color="auto"/>
              <w:bottom w:val="single" w:sz="4" w:space="0" w:color="auto"/>
              <w:right w:val="single" w:sz="4" w:space="0" w:color="auto"/>
            </w:tcBorders>
            <w:shd w:val="clear" w:color="auto" w:fill="auto"/>
            <w:noWrap/>
            <w:vAlign w:val="bottom"/>
            <w:hideMark/>
          </w:tcPr>
          <w:p w14:paraId="7C7A034E" w14:textId="4CF682DA"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108" w:type="pct"/>
            <w:tcBorders>
              <w:top w:val="nil"/>
              <w:left w:val="nil"/>
              <w:bottom w:val="single" w:sz="4" w:space="0" w:color="auto"/>
              <w:right w:val="single" w:sz="4" w:space="0" w:color="auto"/>
            </w:tcBorders>
            <w:shd w:val="clear" w:color="auto" w:fill="auto"/>
            <w:hideMark/>
          </w:tcPr>
          <w:p w14:paraId="6FDDD10D" w14:textId="2806B96B"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427" w:type="pct"/>
            <w:tcBorders>
              <w:top w:val="nil"/>
              <w:left w:val="nil"/>
              <w:bottom w:val="single" w:sz="4" w:space="0" w:color="auto"/>
              <w:right w:val="single" w:sz="4" w:space="0" w:color="auto"/>
            </w:tcBorders>
            <w:shd w:val="clear" w:color="auto" w:fill="auto"/>
            <w:hideMark/>
          </w:tcPr>
          <w:p w14:paraId="2BA9DA88" w14:textId="2503F7A5" w:rsidR="00D032EF" w:rsidRPr="00E55577" w:rsidRDefault="00D032EF" w:rsidP="00631A6E">
            <w:pPr>
              <w:spacing w:after="0" w:line="240" w:lineRule="auto"/>
              <w:ind w:left="360"/>
              <w:rPr>
                <w:rFonts w:ascii="Times New Roman" w:eastAsia="Times New Roman" w:hAnsi="Times New Roman"/>
                <w:iCs/>
                <w:color w:val="000000"/>
                <w:sz w:val="16"/>
                <w:szCs w:val="16"/>
              </w:rPr>
            </w:pPr>
          </w:p>
        </w:tc>
        <w:tc>
          <w:tcPr>
            <w:tcW w:w="1502" w:type="pct"/>
            <w:tcBorders>
              <w:top w:val="nil"/>
              <w:left w:val="nil"/>
              <w:bottom w:val="single" w:sz="4" w:space="0" w:color="auto"/>
              <w:right w:val="single" w:sz="4" w:space="0" w:color="auto"/>
            </w:tcBorders>
            <w:shd w:val="clear" w:color="auto" w:fill="auto"/>
            <w:hideMark/>
          </w:tcPr>
          <w:p w14:paraId="2E316228" w14:textId="77777777" w:rsidR="00D032EF" w:rsidRPr="00E55577" w:rsidRDefault="00D032EF" w:rsidP="00631A6E">
            <w:pPr>
              <w:spacing w:after="0" w:line="240" w:lineRule="auto"/>
              <w:ind w:left="360"/>
              <w:rPr>
                <w:rFonts w:ascii="Times New Roman" w:eastAsia="Times New Roman" w:hAnsi="Times New Roman"/>
                <w:color w:val="000000"/>
                <w:sz w:val="16"/>
                <w:szCs w:val="16"/>
              </w:rPr>
            </w:pPr>
            <w:r w:rsidRPr="00E55577">
              <w:rPr>
                <w:rFonts w:ascii="Times New Roman" w:hAnsi="Times New Roman"/>
                <w:color w:val="000000"/>
                <w:sz w:val="16"/>
                <w:szCs w:val="16"/>
              </w:rPr>
              <w:fldChar w:fldCharType="begin">
                <w:ffData>
                  <w:name w:val="IAP_cities"/>
                  <w:enabled/>
                  <w:calcOnExit w:val="0"/>
                  <w:checkBox>
                    <w:sizeAuto/>
                    <w:default w:val="0"/>
                  </w:checkBox>
                </w:ffData>
              </w:fldChar>
            </w:r>
            <w:r w:rsidRPr="00E55577">
              <w:rPr>
                <w:rFonts w:ascii="Times New Roman" w:hAnsi="Times New Roman"/>
                <w:color w:val="000000"/>
                <w:sz w:val="16"/>
                <w:szCs w:val="16"/>
              </w:rPr>
              <w:instrText xml:space="preserve"> FORMCHECKBOX </w:instrText>
            </w:r>
            <w:r w:rsidR="00BA6D53">
              <w:rPr>
                <w:rFonts w:ascii="Times New Roman" w:hAnsi="Times New Roman"/>
                <w:color w:val="000000"/>
                <w:sz w:val="16"/>
                <w:szCs w:val="16"/>
              </w:rPr>
            </w:r>
            <w:r w:rsidR="00BA6D53">
              <w:rPr>
                <w:rFonts w:ascii="Times New Roman" w:hAnsi="Times New Roman"/>
                <w:color w:val="000000"/>
                <w:sz w:val="16"/>
                <w:szCs w:val="16"/>
              </w:rPr>
              <w:fldChar w:fldCharType="separate"/>
            </w:r>
            <w:r w:rsidRPr="00E55577">
              <w:rPr>
                <w:rFonts w:ascii="Times New Roman" w:hAnsi="Times New Roman"/>
                <w:color w:val="000000"/>
                <w:sz w:val="16"/>
                <w:szCs w:val="16"/>
              </w:rPr>
              <w:fldChar w:fldCharType="end"/>
            </w:r>
            <w:r w:rsidRPr="00E55577">
              <w:rPr>
                <w:rFonts w:ascii="Times New Roman" w:eastAsia="Times New Roman" w:hAnsi="Times New Roman"/>
                <w:color w:val="000000"/>
                <w:sz w:val="16"/>
                <w:szCs w:val="16"/>
              </w:rPr>
              <w:t>Drought Mitigation/Early Warning</w:t>
            </w:r>
          </w:p>
        </w:tc>
      </w:tr>
      <w:tr w:rsidR="00D032EF" w:rsidRPr="00E55577" w14:paraId="2528AC69" w14:textId="77777777" w:rsidTr="00A02CAD">
        <w:trPr>
          <w:trHeight w:val="143"/>
        </w:trPr>
        <w:tc>
          <w:tcPr>
            <w:tcW w:w="964" w:type="pct"/>
            <w:tcBorders>
              <w:top w:val="nil"/>
              <w:left w:val="single" w:sz="4" w:space="0" w:color="auto"/>
              <w:bottom w:val="single" w:sz="4" w:space="0" w:color="auto"/>
              <w:right w:val="single" w:sz="4" w:space="0" w:color="auto"/>
            </w:tcBorders>
            <w:shd w:val="clear" w:color="auto" w:fill="auto"/>
            <w:noWrap/>
            <w:vAlign w:val="bottom"/>
            <w:hideMark/>
          </w:tcPr>
          <w:p w14:paraId="14969E86" w14:textId="24402A24"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108" w:type="pct"/>
            <w:tcBorders>
              <w:top w:val="nil"/>
              <w:left w:val="nil"/>
              <w:bottom w:val="single" w:sz="4" w:space="0" w:color="auto"/>
              <w:right w:val="single" w:sz="4" w:space="0" w:color="auto"/>
            </w:tcBorders>
            <w:shd w:val="clear" w:color="auto" w:fill="auto"/>
            <w:hideMark/>
          </w:tcPr>
          <w:p w14:paraId="714C37D2" w14:textId="4C9D7F91"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427" w:type="pct"/>
            <w:tcBorders>
              <w:top w:val="nil"/>
              <w:left w:val="nil"/>
              <w:bottom w:val="single" w:sz="4" w:space="0" w:color="auto"/>
              <w:right w:val="single" w:sz="4" w:space="0" w:color="auto"/>
            </w:tcBorders>
            <w:shd w:val="clear" w:color="auto" w:fill="auto"/>
            <w:hideMark/>
          </w:tcPr>
          <w:p w14:paraId="14065586" w14:textId="77777777" w:rsidR="00D032EF" w:rsidRPr="00E55577" w:rsidRDefault="00D032EF" w:rsidP="00631A6E">
            <w:pPr>
              <w:spacing w:after="0" w:line="240" w:lineRule="auto"/>
              <w:ind w:left="360"/>
              <w:rPr>
                <w:rFonts w:ascii="Times New Roman" w:eastAsia="Times New Roman" w:hAnsi="Times New Roman"/>
                <w:iCs/>
                <w:color w:val="000000"/>
                <w:sz w:val="16"/>
                <w:szCs w:val="16"/>
              </w:rPr>
            </w:pPr>
            <w:r w:rsidRPr="00E55577">
              <w:rPr>
                <w:rFonts w:ascii="Times New Roman" w:hAnsi="Times New Roman"/>
                <w:color w:val="000000"/>
                <w:sz w:val="16"/>
                <w:szCs w:val="16"/>
              </w:rPr>
              <w:fldChar w:fldCharType="begin">
                <w:ffData>
                  <w:name w:val="IAP_cities"/>
                  <w:enabled/>
                  <w:calcOnExit w:val="0"/>
                  <w:checkBox>
                    <w:sizeAuto/>
                    <w:default w:val="0"/>
                  </w:checkBox>
                </w:ffData>
              </w:fldChar>
            </w:r>
            <w:r w:rsidRPr="00E55577">
              <w:rPr>
                <w:rFonts w:ascii="Times New Roman" w:hAnsi="Times New Roman"/>
                <w:color w:val="000000"/>
                <w:sz w:val="16"/>
                <w:szCs w:val="16"/>
              </w:rPr>
              <w:instrText xml:space="preserve"> FORMCHECKBOX </w:instrText>
            </w:r>
            <w:r w:rsidR="00BA6D53">
              <w:rPr>
                <w:rFonts w:ascii="Times New Roman" w:hAnsi="Times New Roman"/>
                <w:color w:val="000000"/>
                <w:sz w:val="16"/>
                <w:szCs w:val="16"/>
              </w:rPr>
            </w:r>
            <w:r w:rsidR="00BA6D53">
              <w:rPr>
                <w:rFonts w:ascii="Times New Roman" w:hAnsi="Times New Roman"/>
                <w:color w:val="000000"/>
                <w:sz w:val="16"/>
                <w:szCs w:val="16"/>
              </w:rPr>
              <w:fldChar w:fldCharType="separate"/>
            </w:r>
            <w:r w:rsidRPr="00E55577">
              <w:rPr>
                <w:rFonts w:ascii="Times New Roman" w:hAnsi="Times New Roman"/>
                <w:color w:val="000000"/>
                <w:sz w:val="16"/>
                <w:szCs w:val="16"/>
              </w:rPr>
              <w:fldChar w:fldCharType="end"/>
            </w:r>
            <w:r w:rsidRPr="00E55577">
              <w:rPr>
                <w:rFonts w:ascii="Times New Roman" w:eastAsia="Times New Roman" w:hAnsi="Times New Roman"/>
                <w:iCs/>
                <w:color w:val="000000"/>
                <w:sz w:val="16"/>
                <w:szCs w:val="16"/>
              </w:rPr>
              <w:t>Land Degradation Neutrality</w:t>
            </w:r>
          </w:p>
        </w:tc>
        <w:tc>
          <w:tcPr>
            <w:tcW w:w="1502" w:type="pct"/>
            <w:tcBorders>
              <w:top w:val="nil"/>
              <w:left w:val="nil"/>
              <w:bottom w:val="single" w:sz="4" w:space="0" w:color="auto"/>
              <w:right w:val="single" w:sz="4" w:space="0" w:color="auto"/>
            </w:tcBorders>
            <w:shd w:val="clear" w:color="auto" w:fill="auto"/>
            <w:hideMark/>
          </w:tcPr>
          <w:p w14:paraId="520BAE40" w14:textId="5133CB5F" w:rsidR="00D032EF" w:rsidRPr="00E55577" w:rsidRDefault="00D032EF" w:rsidP="00631A6E">
            <w:pPr>
              <w:spacing w:after="0" w:line="240" w:lineRule="auto"/>
              <w:ind w:left="360"/>
              <w:rPr>
                <w:rFonts w:ascii="Times New Roman" w:eastAsia="Times New Roman" w:hAnsi="Times New Roman"/>
                <w:color w:val="000000"/>
                <w:sz w:val="16"/>
                <w:szCs w:val="16"/>
              </w:rPr>
            </w:pPr>
          </w:p>
        </w:tc>
      </w:tr>
      <w:tr w:rsidR="00D032EF" w:rsidRPr="00E55577" w14:paraId="1BB217A8" w14:textId="77777777" w:rsidTr="00A02CAD">
        <w:trPr>
          <w:trHeight w:val="58"/>
        </w:trPr>
        <w:tc>
          <w:tcPr>
            <w:tcW w:w="964" w:type="pct"/>
            <w:tcBorders>
              <w:top w:val="nil"/>
              <w:left w:val="single" w:sz="4" w:space="0" w:color="auto"/>
              <w:bottom w:val="single" w:sz="4" w:space="0" w:color="auto"/>
              <w:right w:val="single" w:sz="4" w:space="0" w:color="auto"/>
            </w:tcBorders>
            <w:shd w:val="clear" w:color="auto" w:fill="auto"/>
            <w:noWrap/>
            <w:vAlign w:val="bottom"/>
            <w:hideMark/>
          </w:tcPr>
          <w:p w14:paraId="246B05D9" w14:textId="4B0DD25A"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108" w:type="pct"/>
            <w:tcBorders>
              <w:top w:val="nil"/>
              <w:left w:val="nil"/>
              <w:bottom w:val="single" w:sz="4" w:space="0" w:color="auto"/>
              <w:right w:val="single" w:sz="4" w:space="0" w:color="auto"/>
            </w:tcBorders>
            <w:shd w:val="clear" w:color="auto" w:fill="auto"/>
            <w:hideMark/>
          </w:tcPr>
          <w:p w14:paraId="38CC172C" w14:textId="6C4BB48A"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427" w:type="pct"/>
            <w:tcBorders>
              <w:top w:val="nil"/>
              <w:left w:val="nil"/>
              <w:bottom w:val="single" w:sz="4" w:space="0" w:color="auto"/>
              <w:right w:val="single" w:sz="4" w:space="0" w:color="auto"/>
            </w:tcBorders>
            <w:shd w:val="clear" w:color="auto" w:fill="auto"/>
            <w:hideMark/>
          </w:tcPr>
          <w:p w14:paraId="08A1B573" w14:textId="2F59F6EA" w:rsidR="00D032EF" w:rsidRPr="00E55577" w:rsidRDefault="00D032EF" w:rsidP="00631A6E">
            <w:pPr>
              <w:spacing w:after="0" w:line="240" w:lineRule="auto"/>
              <w:ind w:left="360"/>
              <w:rPr>
                <w:rFonts w:ascii="Times New Roman" w:eastAsia="Times New Roman" w:hAnsi="Times New Roman"/>
                <w:iCs/>
                <w:color w:val="000000"/>
                <w:sz w:val="16"/>
                <w:szCs w:val="16"/>
              </w:rPr>
            </w:pPr>
          </w:p>
        </w:tc>
        <w:tc>
          <w:tcPr>
            <w:tcW w:w="1502" w:type="pct"/>
            <w:tcBorders>
              <w:top w:val="nil"/>
              <w:left w:val="nil"/>
              <w:bottom w:val="single" w:sz="4" w:space="0" w:color="auto"/>
              <w:right w:val="single" w:sz="4" w:space="0" w:color="auto"/>
            </w:tcBorders>
            <w:shd w:val="clear" w:color="auto" w:fill="auto"/>
            <w:hideMark/>
          </w:tcPr>
          <w:p w14:paraId="3EBAB4AD" w14:textId="77777777" w:rsidR="00D032EF" w:rsidRPr="00E55577" w:rsidRDefault="00D032EF" w:rsidP="00631A6E">
            <w:pPr>
              <w:spacing w:after="0" w:line="240" w:lineRule="auto"/>
              <w:ind w:left="360"/>
              <w:rPr>
                <w:rFonts w:ascii="Times New Roman" w:eastAsia="Times New Roman" w:hAnsi="Times New Roman"/>
                <w:color w:val="000000"/>
                <w:sz w:val="16"/>
                <w:szCs w:val="16"/>
              </w:rPr>
            </w:pPr>
            <w:r w:rsidRPr="00E55577">
              <w:rPr>
                <w:rFonts w:ascii="Times New Roman" w:hAnsi="Times New Roman"/>
                <w:color w:val="000000"/>
                <w:sz w:val="16"/>
                <w:szCs w:val="16"/>
              </w:rPr>
              <w:fldChar w:fldCharType="begin">
                <w:ffData>
                  <w:name w:val="IAP_cities"/>
                  <w:enabled/>
                  <w:calcOnExit w:val="0"/>
                  <w:checkBox>
                    <w:sizeAuto/>
                    <w:default w:val="0"/>
                  </w:checkBox>
                </w:ffData>
              </w:fldChar>
            </w:r>
            <w:r w:rsidRPr="00E55577">
              <w:rPr>
                <w:rFonts w:ascii="Times New Roman" w:hAnsi="Times New Roman"/>
                <w:color w:val="000000"/>
                <w:sz w:val="16"/>
                <w:szCs w:val="16"/>
              </w:rPr>
              <w:instrText xml:space="preserve"> FORMCHECKBOX </w:instrText>
            </w:r>
            <w:r w:rsidR="00BA6D53">
              <w:rPr>
                <w:rFonts w:ascii="Times New Roman" w:hAnsi="Times New Roman"/>
                <w:color w:val="000000"/>
                <w:sz w:val="16"/>
                <w:szCs w:val="16"/>
              </w:rPr>
            </w:r>
            <w:r w:rsidR="00BA6D53">
              <w:rPr>
                <w:rFonts w:ascii="Times New Roman" w:hAnsi="Times New Roman"/>
                <w:color w:val="000000"/>
                <w:sz w:val="16"/>
                <w:szCs w:val="16"/>
              </w:rPr>
              <w:fldChar w:fldCharType="separate"/>
            </w:r>
            <w:r w:rsidRPr="00E55577">
              <w:rPr>
                <w:rFonts w:ascii="Times New Roman" w:hAnsi="Times New Roman"/>
                <w:color w:val="000000"/>
                <w:sz w:val="16"/>
                <w:szCs w:val="16"/>
              </w:rPr>
              <w:fldChar w:fldCharType="end"/>
            </w:r>
            <w:r w:rsidRPr="00E55577">
              <w:rPr>
                <w:rFonts w:ascii="Times New Roman" w:eastAsia="Times New Roman" w:hAnsi="Times New Roman"/>
                <w:color w:val="000000"/>
                <w:sz w:val="16"/>
                <w:szCs w:val="16"/>
              </w:rPr>
              <w:t>Land Productivity</w:t>
            </w:r>
          </w:p>
        </w:tc>
      </w:tr>
      <w:tr w:rsidR="00D032EF" w:rsidRPr="00E55577" w14:paraId="36D61773" w14:textId="77777777" w:rsidTr="00A02CAD">
        <w:trPr>
          <w:trHeight w:val="107"/>
        </w:trPr>
        <w:tc>
          <w:tcPr>
            <w:tcW w:w="964" w:type="pct"/>
            <w:tcBorders>
              <w:top w:val="nil"/>
              <w:left w:val="single" w:sz="4" w:space="0" w:color="auto"/>
              <w:bottom w:val="single" w:sz="4" w:space="0" w:color="auto"/>
              <w:right w:val="single" w:sz="4" w:space="0" w:color="auto"/>
            </w:tcBorders>
            <w:shd w:val="clear" w:color="auto" w:fill="auto"/>
            <w:noWrap/>
            <w:vAlign w:val="bottom"/>
            <w:hideMark/>
          </w:tcPr>
          <w:p w14:paraId="1A425476" w14:textId="29622E53"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108" w:type="pct"/>
            <w:tcBorders>
              <w:top w:val="nil"/>
              <w:left w:val="nil"/>
              <w:bottom w:val="single" w:sz="4" w:space="0" w:color="auto"/>
              <w:right w:val="single" w:sz="4" w:space="0" w:color="auto"/>
            </w:tcBorders>
            <w:shd w:val="clear" w:color="auto" w:fill="auto"/>
            <w:hideMark/>
          </w:tcPr>
          <w:p w14:paraId="7DAEF0D4" w14:textId="3697EC49"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427" w:type="pct"/>
            <w:tcBorders>
              <w:top w:val="nil"/>
              <w:left w:val="nil"/>
              <w:bottom w:val="single" w:sz="4" w:space="0" w:color="auto"/>
              <w:right w:val="single" w:sz="4" w:space="0" w:color="auto"/>
            </w:tcBorders>
            <w:shd w:val="clear" w:color="auto" w:fill="auto"/>
            <w:hideMark/>
          </w:tcPr>
          <w:p w14:paraId="3B59FD89" w14:textId="7D5086F4" w:rsidR="00D032EF" w:rsidRPr="00E55577" w:rsidRDefault="00D032EF" w:rsidP="00631A6E">
            <w:pPr>
              <w:spacing w:after="0" w:line="240" w:lineRule="auto"/>
              <w:ind w:left="360"/>
              <w:rPr>
                <w:rFonts w:ascii="Times New Roman" w:eastAsia="Times New Roman" w:hAnsi="Times New Roman"/>
                <w:iCs/>
                <w:color w:val="000000"/>
                <w:sz w:val="16"/>
                <w:szCs w:val="16"/>
              </w:rPr>
            </w:pPr>
          </w:p>
        </w:tc>
        <w:tc>
          <w:tcPr>
            <w:tcW w:w="1502" w:type="pct"/>
            <w:tcBorders>
              <w:top w:val="nil"/>
              <w:left w:val="nil"/>
              <w:bottom w:val="single" w:sz="4" w:space="0" w:color="auto"/>
              <w:right w:val="single" w:sz="4" w:space="0" w:color="auto"/>
            </w:tcBorders>
            <w:shd w:val="clear" w:color="auto" w:fill="auto"/>
            <w:hideMark/>
          </w:tcPr>
          <w:p w14:paraId="066048D0" w14:textId="77777777" w:rsidR="00D032EF" w:rsidRPr="00E55577" w:rsidRDefault="00D032EF" w:rsidP="00631A6E">
            <w:pPr>
              <w:spacing w:after="0" w:line="240" w:lineRule="auto"/>
              <w:ind w:left="360"/>
              <w:rPr>
                <w:rFonts w:ascii="Times New Roman" w:eastAsia="Times New Roman" w:hAnsi="Times New Roman"/>
                <w:color w:val="000000"/>
                <w:sz w:val="16"/>
                <w:szCs w:val="16"/>
              </w:rPr>
            </w:pPr>
            <w:r w:rsidRPr="00E55577">
              <w:rPr>
                <w:rFonts w:ascii="Times New Roman" w:hAnsi="Times New Roman"/>
                <w:color w:val="000000"/>
                <w:sz w:val="16"/>
                <w:szCs w:val="16"/>
              </w:rPr>
              <w:fldChar w:fldCharType="begin">
                <w:ffData>
                  <w:name w:val="IAP_cities"/>
                  <w:enabled/>
                  <w:calcOnExit w:val="0"/>
                  <w:checkBox>
                    <w:sizeAuto/>
                    <w:default w:val="0"/>
                  </w:checkBox>
                </w:ffData>
              </w:fldChar>
            </w:r>
            <w:r w:rsidRPr="00E55577">
              <w:rPr>
                <w:rFonts w:ascii="Times New Roman" w:hAnsi="Times New Roman"/>
                <w:color w:val="000000"/>
                <w:sz w:val="16"/>
                <w:szCs w:val="16"/>
              </w:rPr>
              <w:instrText xml:space="preserve"> FORMCHECKBOX </w:instrText>
            </w:r>
            <w:r w:rsidR="00BA6D53">
              <w:rPr>
                <w:rFonts w:ascii="Times New Roman" w:hAnsi="Times New Roman"/>
                <w:color w:val="000000"/>
                <w:sz w:val="16"/>
                <w:szCs w:val="16"/>
              </w:rPr>
            </w:r>
            <w:r w:rsidR="00BA6D53">
              <w:rPr>
                <w:rFonts w:ascii="Times New Roman" w:hAnsi="Times New Roman"/>
                <w:color w:val="000000"/>
                <w:sz w:val="16"/>
                <w:szCs w:val="16"/>
              </w:rPr>
              <w:fldChar w:fldCharType="separate"/>
            </w:r>
            <w:r w:rsidRPr="00E55577">
              <w:rPr>
                <w:rFonts w:ascii="Times New Roman" w:hAnsi="Times New Roman"/>
                <w:color w:val="000000"/>
                <w:sz w:val="16"/>
                <w:szCs w:val="16"/>
              </w:rPr>
              <w:fldChar w:fldCharType="end"/>
            </w:r>
            <w:r w:rsidRPr="00E55577">
              <w:rPr>
                <w:rFonts w:ascii="Times New Roman" w:eastAsia="Times New Roman" w:hAnsi="Times New Roman"/>
                <w:color w:val="000000"/>
                <w:sz w:val="16"/>
                <w:szCs w:val="16"/>
              </w:rPr>
              <w:t>Land Cover and Land cover change</w:t>
            </w:r>
          </w:p>
        </w:tc>
      </w:tr>
      <w:tr w:rsidR="00D032EF" w:rsidRPr="00E55577" w14:paraId="10F30DC7" w14:textId="77777777" w:rsidTr="00A02CAD">
        <w:trPr>
          <w:trHeight w:val="179"/>
        </w:trPr>
        <w:tc>
          <w:tcPr>
            <w:tcW w:w="964" w:type="pct"/>
            <w:tcBorders>
              <w:top w:val="nil"/>
              <w:left w:val="single" w:sz="4" w:space="0" w:color="auto"/>
              <w:bottom w:val="single" w:sz="4" w:space="0" w:color="auto"/>
              <w:right w:val="single" w:sz="4" w:space="0" w:color="auto"/>
            </w:tcBorders>
            <w:shd w:val="clear" w:color="auto" w:fill="auto"/>
            <w:noWrap/>
            <w:vAlign w:val="bottom"/>
            <w:hideMark/>
          </w:tcPr>
          <w:p w14:paraId="4E4E5FFB" w14:textId="15564810"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108" w:type="pct"/>
            <w:tcBorders>
              <w:top w:val="nil"/>
              <w:left w:val="nil"/>
              <w:bottom w:val="single" w:sz="4" w:space="0" w:color="auto"/>
              <w:right w:val="single" w:sz="4" w:space="0" w:color="auto"/>
            </w:tcBorders>
            <w:shd w:val="clear" w:color="auto" w:fill="auto"/>
            <w:hideMark/>
          </w:tcPr>
          <w:p w14:paraId="2FC50BC8" w14:textId="2A174663"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427" w:type="pct"/>
            <w:tcBorders>
              <w:top w:val="nil"/>
              <w:left w:val="nil"/>
              <w:bottom w:val="single" w:sz="4" w:space="0" w:color="auto"/>
              <w:right w:val="single" w:sz="4" w:space="0" w:color="auto"/>
            </w:tcBorders>
            <w:shd w:val="clear" w:color="auto" w:fill="auto"/>
            <w:hideMark/>
          </w:tcPr>
          <w:p w14:paraId="3561CB34" w14:textId="59F3FCC2" w:rsidR="00D032EF" w:rsidRPr="00E55577" w:rsidRDefault="00D032EF" w:rsidP="00631A6E">
            <w:pPr>
              <w:spacing w:after="0" w:line="240" w:lineRule="auto"/>
              <w:ind w:left="360"/>
              <w:rPr>
                <w:rFonts w:ascii="Times New Roman" w:eastAsia="Times New Roman" w:hAnsi="Times New Roman"/>
                <w:iCs/>
                <w:color w:val="000000"/>
                <w:sz w:val="16"/>
                <w:szCs w:val="16"/>
              </w:rPr>
            </w:pPr>
          </w:p>
        </w:tc>
        <w:tc>
          <w:tcPr>
            <w:tcW w:w="1502" w:type="pct"/>
            <w:tcBorders>
              <w:top w:val="nil"/>
              <w:left w:val="nil"/>
              <w:bottom w:val="single" w:sz="4" w:space="0" w:color="auto"/>
              <w:right w:val="single" w:sz="4" w:space="0" w:color="auto"/>
            </w:tcBorders>
            <w:shd w:val="clear" w:color="auto" w:fill="auto"/>
            <w:hideMark/>
          </w:tcPr>
          <w:p w14:paraId="03BD51AD" w14:textId="77777777" w:rsidR="00D032EF" w:rsidRPr="00E55577" w:rsidRDefault="00D032EF" w:rsidP="00631A6E">
            <w:pPr>
              <w:spacing w:after="0" w:line="240" w:lineRule="auto"/>
              <w:ind w:left="360"/>
              <w:rPr>
                <w:rFonts w:ascii="Times New Roman" w:eastAsia="Times New Roman" w:hAnsi="Times New Roman"/>
                <w:color w:val="000000"/>
                <w:sz w:val="16"/>
                <w:szCs w:val="16"/>
              </w:rPr>
            </w:pPr>
            <w:r w:rsidRPr="00E55577">
              <w:rPr>
                <w:rFonts w:ascii="Times New Roman" w:hAnsi="Times New Roman"/>
                <w:color w:val="000000"/>
                <w:sz w:val="16"/>
                <w:szCs w:val="16"/>
              </w:rPr>
              <w:fldChar w:fldCharType="begin">
                <w:ffData>
                  <w:name w:val="IAP_cities"/>
                  <w:enabled/>
                  <w:calcOnExit w:val="0"/>
                  <w:checkBox>
                    <w:sizeAuto/>
                    <w:default w:val="0"/>
                  </w:checkBox>
                </w:ffData>
              </w:fldChar>
            </w:r>
            <w:r w:rsidRPr="00E55577">
              <w:rPr>
                <w:rFonts w:ascii="Times New Roman" w:hAnsi="Times New Roman"/>
                <w:color w:val="000000"/>
                <w:sz w:val="16"/>
                <w:szCs w:val="16"/>
              </w:rPr>
              <w:instrText xml:space="preserve"> FORMCHECKBOX </w:instrText>
            </w:r>
            <w:r w:rsidR="00BA6D53">
              <w:rPr>
                <w:rFonts w:ascii="Times New Roman" w:hAnsi="Times New Roman"/>
                <w:color w:val="000000"/>
                <w:sz w:val="16"/>
                <w:szCs w:val="16"/>
              </w:rPr>
            </w:r>
            <w:r w:rsidR="00BA6D53">
              <w:rPr>
                <w:rFonts w:ascii="Times New Roman" w:hAnsi="Times New Roman"/>
                <w:color w:val="000000"/>
                <w:sz w:val="16"/>
                <w:szCs w:val="16"/>
              </w:rPr>
              <w:fldChar w:fldCharType="separate"/>
            </w:r>
            <w:r w:rsidRPr="00E55577">
              <w:rPr>
                <w:rFonts w:ascii="Times New Roman" w:hAnsi="Times New Roman"/>
                <w:color w:val="000000"/>
                <w:sz w:val="16"/>
                <w:szCs w:val="16"/>
              </w:rPr>
              <w:fldChar w:fldCharType="end"/>
            </w:r>
            <w:r w:rsidRPr="00E55577">
              <w:rPr>
                <w:rFonts w:ascii="Times New Roman" w:eastAsia="Times New Roman" w:hAnsi="Times New Roman"/>
                <w:color w:val="000000"/>
                <w:sz w:val="16"/>
                <w:szCs w:val="16"/>
              </w:rPr>
              <w:t>Carbon stocks above or below ground</w:t>
            </w:r>
          </w:p>
        </w:tc>
      </w:tr>
      <w:tr w:rsidR="00D032EF" w:rsidRPr="00E55577" w14:paraId="5FF7D048" w14:textId="77777777" w:rsidTr="00A02CAD">
        <w:trPr>
          <w:trHeight w:val="58"/>
        </w:trPr>
        <w:tc>
          <w:tcPr>
            <w:tcW w:w="964" w:type="pct"/>
            <w:tcBorders>
              <w:top w:val="nil"/>
              <w:left w:val="single" w:sz="4" w:space="0" w:color="auto"/>
              <w:bottom w:val="single" w:sz="4" w:space="0" w:color="auto"/>
              <w:right w:val="single" w:sz="4" w:space="0" w:color="auto"/>
            </w:tcBorders>
            <w:shd w:val="clear" w:color="auto" w:fill="auto"/>
            <w:noWrap/>
            <w:vAlign w:val="bottom"/>
            <w:hideMark/>
          </w:tcPr>
          <w:p w14:paraId="57643A0C" w14:textId="0034928B"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108" w:type="pct"/>
            <w:tcBorders>
              <w:top w:val="nil"/>
              <w:left w:val="nil"/>
              <w:bottom w:val="single" w:sz="4" w:space="0" w:color="auto"/>
              <w:right w:val="single" w:sz="4" w:space="0" w:color="auto"/>
            </w:tcBorders>
            <w:shd w:val="clear" w:color="auto" w:fill="auto"/>
            <w:hideMark/>
          </w:tcPr>
          <w:p w14:paraId="3B13C563" w14:textId="7BE69FD5"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427" w:type="pct"/>
            <w:tcBorders>
              <w:top w:val="nil"/>
              <w:left w:val="nil"/>
              <w:bottom w:val="single" w:sz="4" w:space="0" w:color="auto"/>
              <w:right w:val="single" w:sz="4" w:space="0" w:color="auto"/>
            </w:tcBorders>
            <w:shd w:val="clear" w:color="auto" w:fill="auto"/>
            <w:hideMark/>
          </w:tcPr>
          <w:p w14:paraId="00883771" w14:textId="77777777" w:rsidR="00D032EF" w:rsidRPr="00E55577" w:rsidRDefault="00D032EF" w:rsidP="00631A6E">
            <w:pPr>
              <w:spacing w:after="0" w:line="240" w:lineRule="auto"/>
              <w:ind w:left="360"/>
              <w:rPr>
                <w:rFonts w:ascii="Times New Roman" w:eastAsia="Times New Roman" w:hAnsi="Times New Roman"/>
                <w:iCs/>
                <w:color w:val="000000"/>
                <w:sz w:val="16"/>
                <w:szCs w:val="16"/>
              </w:rPr>
            </w:pPr>
            <w:r w:rsidRPr="00E55577">
              <w:rPr>
                <w:rFonts w:ascii="Times New Roman" w:hAnsi="Times New Roman"/>
                <w:color w:val="000000"/>
                <w:sz w:val="16"/>
                <w:szCs w:val="16"/>
              </w:rPr>
              <w:fldChar w:fldCharType="begin">
                <w:ffData>
                  <w:name w:val="IAP_cities"/>
                  <w:enabled/>
                  <w:calcOnExit w:val="0"/>
                  <w:checkBox>
                    <w:sizeAuto/>
                    <w:default w:val="0"/>
                  </w:checkBox>
                </w:ffData>
              </w:fldChar>
            </w:r>
            <w:r w:rsidRPr="00E55577">
              <w:rPr>
                <w:rFonts w:ascii="Times New Roman" w:hAnsi="Times New Roman"/>
                <w:color w:val="000000"/>
                <w:sz w:val="16"/>
                <w:szCs w:val="16"/>
              </w:rPr>
              <w:instrText xml:space="preserve"> FORMCHECKBOX </w:instrText>
            </w:r>
            <w:r w:rsidR="00BA6D53">
              <w:rPr>
                <w:rFonts w:ascii="Times New Roman" w:hAnsi="Times New Roman"/>
                <w:color w:val="000000"/>
                <w:sz w:val="16"/>
                <w:szCs w:val="16"/>
              </w:rPr>
            </w:r>
            <w:r w:rsidR="00BA6D53">
              <w:rPr>
                <w:rFonts w:ascii="Times New Roman" w:hAnsi="Times New Roman"/>
                <w:color w:val="000000"/>
                <w:sz w:val="16"/>
                <w:szCs w:val="16"/>
              </w:rPr>
              <w:fldChar w:fldCharType="separate"/>
            </w:r>
            <w:r w:rsidRPr="00E55577">
              <w:rPr>
                <w:rFonts w:ascii="Times New Roman" w:hAnsi="Times New Roman"/>
                <w:color w:val="000000"/>
                <w:sz w:val="16"/>
                <w:szCs w:val="16"/>
              </w:rPr>
              <w:fldChar w:fldCharType="end"/>
            </w:r>
            <w:r w:rsidRPr="00E55577">
              <w:rPr>
                <w:rFonts w:ascii="Times New Roman" w:eastAsia="Times New Roman" w:hAnsi="Times New Roman"/>
                <w:iCs/>
                <w:color w:val="000000"/>
                <w:sz w:val="16"/>
                <w:szCs w:val="16"/>
              </w:rPr>
              <w:t>Food Security</w:t>
            </w:r>
          </w:p>
        </w:tc>
        <w:tc>
          <w:tcPr>
            <w:tcW w:w="1502" w:type="pct"/>
            <w:tcBorders>
              <w:top w:val="nil"/>
              <w:left w:val="nil"/>
              <w:bottom w:val="single" w:sz="4" w:space="0" w:color="auto"/>
              <w:right w:val="single" w:sz="4" w:space="0" w:color="auto"/>
            </w:tcBorders>
            <w:shd w:val="clear" w:color="auto" w:fill="auto"/>
            <w:hideMark/>
          </w:tcPr>
          <w:p w14:paraId="04C3A0AD" w14:textId="598E9734" w:rsidR="00D032EF" w:rsidRPr="00E55577" w:rsidRDefault="00D032EF" w:rsidP="00631A6E">
            <w:pPr>
              <w:spacing w:after="0" w:line="240" w:lineRule="auto"/>
              <w:ind w:left="360"/>
              <w:rPr>
                <w:rFonts w:ascii="Times New Roman" w:eastAsia="Times New Roman" w:hAnsi="Times New Roman"/>
                <w:color w:val="000000"/>
                <w:sz w:val="16"/>
                <w:szCs w:val="16"/>
              </w:rPr>
            </w:pPr>
          </w:p>
        </w:tc>
      </w:tr>
      <w:tr w:rsidR="00D032EF" w:rsidRPr="00E55577" w14:paraId="01876F89" w14:textId="77777777" w:rsidTr="00A02CAD">
        <w:trPr>
          <w:trHeight w:val="143"/>
        </w:trPr>
        <w:tc>
          <w:tcPr>
            <w:tcW w:w="964" w:type="pct"/>
            <w:tcBorders>
              <w:top w:val="nil"/>
              <w:left w:val="single" w:sz="4" w:space="0" w:color="auto"/>
              <w:bottom w:val="single" w:sz="4" w:space="0" w:color="auto"/>
              <w:right w:val="single" w:sz="4" w:space="0" w:color="auto"/>
            </w:tcBorders>
            <w:shd w:val="clear" w:color="auto" w:fill="auto"/>
            <w:noWrap/>
            <w:vAlign w:val="bottom"/>
            <w:hideMark/>
          </w:tcPr>
          <w:p w14:paraId="40FE51C6" w14:textId="4E4B929C"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108" w:type="pct"/>
            <w:tcBorders>
              <w:top w:val="nil"/>
              <w:left w:val="nil"/>
              <w:bottom w:val="single" w:sz="4" w:space="0" w:color="auto"/>
              <w:right w:val="single" w:sz="4" w:space="0" w:color="auto"/>
            </w:tcBorders>
            <w:shd w:val="clear" w:color="auto" w:fill="auto"/>
            <w:hideMark/>
          </w:tcPr>
          <w:p w14:paraId="7793FDEE" w14:textId="77777777" w:rsidR="00D032EF" w:rsidRPr="00E55577" w:rsidRDefault="00D032EF" w:rsidP="00631A6E">
            <w:pPr>
              <w:spacing w:after="0" w:line="240" w:lineRule="auto"/>
              <w:ind w:left="360"/>
              <w:rPr>
                <w:rFonts w:ascii="Times New Roman" w:eastAsia="Times New Roman" w:hAnsi="Times New Roman"/>
                <w:b/>
                <w:bCs/>
                <w:color w:val="000000"/>
                <w:sz w:val="16"/>
                <w:szCs w:val="16"/>
              </w:rPr>
            </w:pPr>
            <w:r w:rsidRPr="00E55577">
              <w:rPr>
                <w:rFonts w:ascii="Times New Roman" w:hAnsi="Times New Roman"/>
                <w:color w:val="000000"/>
                <w:sz w:val="16"/>
                <w:szCs w:val="16"/>
              </w:rPr>
              <w:fldChar w:fldCharType="begin">
                <w:ffData>
                  <w:name w:val="IAP_cities"/>
                  <w:enabled/>
                  <w:calcOnExit w:val="0"/>
                  <w:checkBox>
                    <w:sizeAuto/>
                    <w:default w:val="0"/>
                  </w:checkBox>
                </w:ffData>
              </w:fldChar>
            </w:r>
            <w:r w:rsidRPr="00E55577">
              <w:rPr>
                <w:rFonts w:ascii="Times New Roman" w:hAnsi="Times New Roman"/>
                <w:color w:val="000000"/>
                <w:sz w:val="16"/>
                <w:szCs w:val="16"/>
              </w:rPr>
              <w:instrText xml:space="preserve"> FORMCHECKBOX </w:instrText>
            </w:r>
            <w:r w:rsidR="00BA6D53">
              <w:rPr>
                <w:rFonts w:ascii="Times New Roman" w:hAnsi="Times New Roman"/>
                <w:color w:val="000000"/>
                <w:sz w:val="16"/>
                <w:szCs w:val="16"/>
              </w:rPr>
            </w:r>
            <w:r w:rsidR="00BA6D53">
              <w:rPr>
                <w:rFonts w:ascii="Times New Roman" w:hAnsi="Times New Roman"/>
                <w:color w:val="000000"/>
                <w:sz w:val="16"/>
                <w:szCs w:val="16"/>
              </w:rPr>
              <w:fldChar w:fldCharType="separate"/>
            </w:r>
            <w:r w:rsidRPr="00E55577">
              <w:rPr>
                <w:rFonts w:ascii="Times New Roman" w:hAnsi="Times New Roman"/>
                <w:color w:val="000000"/>
                <w:sz w:val="16"/>
                <w:szCs w:val="16"/>
              </w:rPr>
              <w:fldChar w:fldCharType="end"/>
            </w:r>
            <w:r w:rsidRPr="00E55577">
              <w:rPr>
                <w:rFonts w:ascii="Times New Roman" w:eastAsia="Times New Roman" w:hAnsi="Times New Roman"/>
                <w:b/>
                <w:bCs/>
                <w:color w:val="000000"/>
                <w:sz w:val="16"/>
                <w:szCs w:val="16"/>
              </w:rPr>
              <w:t>International Waters</w:t>
            </w:r>
          </w:p>
        </w:tc>
        <w:tc>
          <w:tcPr>
            <w:tcW w:w="1427" w:type="pct"/>
            <w:tcBorders>
              <w:top w:val="nil"/>
              <w:left w:val="nil"/>
              <w:bottom w:val="single" w:sz="4" w:space="0" w:color="auto"/>
              <w:right w:val="single" w:sz="4" w:space="0" w:color="auto"/>
            </w:tcBorders>
            <w:shd w:val="clear" w:color="auto" w:fill="auto"/>
            <w:noWrap/>
            <w:vAlign w:val="bottom"/>
            <w:hideMark/>
          </w:tcPr>
          <w:p w14:paraId="03818DF9" w14:textId="44445A04" w:rsidR="00D032EF" w:rsidRPr="00E55577" w:rsidRDefault="00D032EF" w:rsidP="00631A6E">
            <w:pPr>
              <w:spacing w:after="0" w:line="240" w:lineRule="auto"/>
              <w:ind w:left="360"/>
              <w:rPr>
                <w:rFonts w:ascii="Times New Roman" w:eastAsia="Times New Roman" w:hAnsi="Times New Roman"/>
                <w:iCs/>
                <w:color w:val="000000"/>
                <w:sz w:val="16"/>
                <w:szCs w:val="16"/>
              </w:rPr>
            </w:pPr>
          </w:p>
        </w:tc>
        <w:tc>
          <w:tcPr>
            <w:tcW w:w="1502" w:type="pct"/>
            <w:tcBorders>
              <w:top w:val="nil"/>
              <w:left w:val="nil"/>
              <w:bottom w:val="single" w:sz="4" w:space="0" w:color="auto"/>
              <w:right w:val="single" w:sz="4" w:space="0" w:color="auto"/>
            </w:tcBorders>
            <w:shd w:val="clear" w:color="auto" w:fill="auto"/>
            <w:noWrap/>
            <w:vAlign w:val="bottom"/>
            <w:hideMark/>
          </w:tcPr>
          <w:p w14:paraId="1C303C56" w14:textId="0D3E2226" w:rsidR="00D032EF" w:rsidRPr="00E55577" w:rsidRDefault="00D032EF" w:rsidP="00631A6E">
            <w:pPr>
              <w:spacing w:after="0" w:line="240" w:lineRule="auto"/>
              <w:ind w:left="360"/>
              <w:rPr>
                <w:rFonts w:ascii="Times New Roman" w:eastAsia="Times New Roman" w:hAnsi="Times New Roman"/>
                <w:color w:val="000000"/>
                <w:sz w:val="16"/>
                <w:szCs w:val="16"/>
              </w:rPr>
            </w:pPr>
          </w:p>
        </w:tc>
      </w:tr>
      <w:tr w:rsidR="00D032EF" w:rsidRPr="00E55577" w14:paraId="49A5739F" w14:textId="77777777" w:rsidTr="00A02CAD">
        <w:trPr>
          <w:trHeight w:val="58"/>
        </w:trPr>
        <w:tc>
          <w:tcPr>
            <w:tcW w:w="964" w:type="pct"/>
            <w:tcBorders>
              <w:top w:val="nil"/>
              <w:left w:val="single" w:sz="4" w:space="0" w:color="auto"/>
              <w:bottom w:val="single" w:sz="4" w:space="0" w:color="auto"/>
              <w:right w:val="single" w:sz="4" w:space="0" w:color="auto"/>
            </w:tcBorders>
            <w:shd w:val="clear" w:color="auto" w:fill="auto"/>
            <w:noWrap/>
            <w:vAlign w:val="bottom"/>
            <w:hideMark/>
          </w:tcPr>
          <w:p w14:paraId="43CE8867" w14:textId="23B0C55A"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108" w:type="pct"/>
            <w:tcBorders>
              <w:top w:val="nil"/>
              <w:left w:val="nil"/>
              <w:bottom w:val="single" w:sz="4" w:space="0" w:color="auto"/>
              <w:right w:val="single" w:sz="4" w:space="0" w:color="auto"/>
            </w:tcBorders>
            <w:shd w:val="clear" w:color="auto" w:fill="auto"/>
            <w:hideMark/>
          </w:tcPr>
          <w:p w14:paraId="6553A2A5" w14:textId="4F8FD45A"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427" w:type="pct"/>
            <w:tcBorders>
              <w:top w:val="nil"/>
              <w:left w:val="nil"/>
              <w:bottom w:val="single" w:sz="4" w:space="0" w:color="auto"/>
              <w:right w:val="single" w:sz="4" w:space="0" w:color="auto"/>
            </w:tcBorders>
            <w:shd w:val="clear" w:color="auto" w:fill="auto"/>
            <w:vAlign w:val="center"/>
            <w:hideMark/>
          </w:tcPr>
          <w:p w14:paraId="54938754" w14:textId="77777777" w:rsidR="00D032EF" w:rsidRPr="00E55577" w:rsidRDefault="00D032EF" w:rsidP="00631A6E">
            <w:pPr>
              <w:spacing w:after="0" w:line="240" w:lineRule="auto"/>
              <w:ind w:left="360"/>
              <w:rPr>
                <w:rFonts w:ascii="Times New Roman" w:eastAsia="Times New Roman" w:hAnsi="Times New Roman"/>
                <w:iCs/>
                <w:color w:val="000000"/>
                <w:sz w:val="16"/>
                <w:szCs w:val="16"/>
              </w:rPr>
            </w:pPr>
            <w:r w:rsidRPr="00E55577">
              <w:rPr>
                <w:rFonts w:ascii="Times New Roman" w:hAnsi="Times New Roman"/>
                <w:color w:val="000000"/>
                <w:sz w:val="16"/>
                <w:szCs w:val="16"/>
              </w:rPr>
              <w:fldChar w:fldCharType="begin">
                <w:ffData>
                  <w:name w:val="IAP_cities"/>
                  <w:enabled/>
                  <w:calcOnExit w:val="0"/>
                  <w:checkBox>
                    <w:sizeAuto/>
                    <w:default w:val="0"/>
                  </w:checkBox>
                </w:ffData>
              </w:fldChar>
            </w:r>
            <w:r w:rsidRPr="00E55577">
              <w:rPr>
                <w:rFonts w:ascii="Times New Roman" w:hAnsi="Times New Roman"/>
                <w:color w:val="000000"/>
                <w:sz w:val="16"/>
                <w:szCs w:val="16"/>
              </w:rPr>
              <w:instrText xml:space="preserve"> FORMCHECKBOX </w:instrText>
            </w:r>
            <w:r w:rsidR="00BA6D53">
              <w:rPr>
                <w:rFonts w:ascii="Times New Roman" w:hAnsi="Times New Roman"/>
                <w:color w:val="000000"/>
                <w:sz w:val="16"/>
                <w:szCs w:val="16"/>
              </w:rPr>
            </w:r>
            <w:r w:rsidR="00BA6D53">
              <w:rPr>
                <w:rFonts w:ascii="Times New Roman" w:hAnsi="Times New Roman"/>
                <w:color w:val="000000"/>
                <w:sz w:val="16"/>
                <w:szCs w:val="16"/>
              </w:rPr>
              <w:fldChar w:fldCharType="separate"/>
            </w:r>
            <w:r w:rsidRPr="00E55577">
              <w:rPr>
                <w:rFonts w:ascii="Times New Roman" w:hAnsi="Times New Roman"/>
                <w:color w:val="000000"/>
                <w:sz w:val="16"/>
                <w:szCs w:val="16"/>
              </w:rPr>
              <w:fldChar w:fldCharType="end"/>
            </w:r>
            <w:r w:rsidRPr="00E55577">
              <w:rPr>
                <w:rFonts w:ascii="Times New Roman" w:eastAsia="Times New Roman" w:hAnsi="Times New Roman"/>
                <w:iCs/>
                <w:color w:val="000000"/>
                <w:sz w:val="16"/>
                <w:szCs w:val="16"/>
              </w:rPr>
              <w:t xml:space="preserve">Ship </w:t>
            </w:r>
          </w:p>
        </w:tc>
        <w:tc>
          <w:tcPr>
            <w:tcW w:w="1502" w:type="pct"/>
            <w:tcBorders>
              <w:top w:val="nil"/>
              <w:left w:val="nil"/>
              <w:bottom w:val="single" w:sz="4" w:space="0" w:color="auto"/>
              <w:right w:val="single" w:sz="4" w:space="0" w:color="auto"/>
            </w:tcBorders>
            <w:shd w:val="clear" w:color="auto" w:fill="auto"/>
            <w:hideMark/>
          </w:tcPr>
          <w:p w14:paraId="3ABB973B" w14:textId="5BD2658C" w:rsidR="00D032EF" w:rsidRPr="00E55577" w:rsidRDefault="00D032EF" w:rsidP="00631A6E">
            <w:pPr>
              <w:spacing w:after="0" w:line="240" w:lineRule="auto"/>
              <w:ind w:left="360"/>
              <w:rPr>
                <w:rFonts w:ascii="Times New Roman" w:eastAsia="Times New Roman" w:hAnsi="Times New Roman"/>
                <w:color w:val="000000"/>
                <w:sz w:val="16"/>
                <w:szCs w:val="16"/>
              </w:rPr>
            </w:pPr>
          </w:p>
        </w:tc>
      </w:tr>
      <w:tr w:rsidR="00D032EF" w:rsidRPr="00E55577" w14:paraId="30CA3D97" w14:textId="77777777" w:rsidTr="00A02CAD">
        <w:trPr>
          <w:trHeight w:val="58"/>
        </w:trPr>
        <w:tc>
          <w:tcPr>
            <w:tcW w:w="964" w:type="pct"/>
            <w:tcBorders>
              <w:top w:val="nil"/>
              <w:left w:val="single" w:sz="4" w:space="0" w:color="auto"/>
              <w:bottom w:val="single" w:sz="4" w:space="0" w:color="auto"/>
              <w:right w:val="single" w:sz="4" w:space="0" w:color="auto"/>
            </w:tcBorders>
            <w:shd w:val="clear" w:color="auto" w:fill="auto"/>
            <w:noWrap/>
            <w:vAlign w:val="bottom"/>
            <w:hideMark/>
          </w:tcPr>
          <w:p w14:paraId="6B5175A6" w14:textId="318E986F"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108" w:type="pct"/>
            <w:tcBorders>
              <w:top w:val="nil"/>
              <w:left w:val="nil"/>
              <w:bottom w:val="single" w:sz="4" w:space="0" w:color="auto"/>
              <w:right w:val="single" w:sz="4" w:space="0" w:color="auto"/>
            </w:tcBorders>
            <w:shd w:val="clear" w:color="auto" w:fill="auto"/>
            <w:hideMark/>
          </w:tcPr>
          <w:p w14:paraId="2F1B47CF" w14:textId="467A955E"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427" w:type="pct"/>
            <w:tcBorders>
              <w:top w:val="nil"/>
              <w:left w:val="nil"/>
              <w:bottom w:val="single" w:sz="4" w:space="0" w:color="auto"/>
              <w:right w:val="single" w:sz="4" w:space="0" w:color="auto"/>
            </w:tcBorders>
            <w:shd w:val="clear" w:color="auto" w:fill="auto"/>
            <w:vAlign w:val="center"/>
            <w:hideMark/>
          </w:tcPr>
          <w:p w14:paraId="449E9642" w14:textId="77777777" w:rsidR="00D032EF" w:rsidRPr="00E55577" w:rsidRDefault="00D032EF" w:rsidP="00631A6E">
            <w:pPr>
              <w:spacing w:after="0" w:line="240" w:lineRule="auto"/>
              <w:ind w:left="360"/>
              <w:rPr>
                <w:rFonts w:ascii="Times New Roman" w:eastAsia="Times New Roman" w:hAnsi="Times New Roman"/>
                <w:iCs/>
                <w:color w:val="000000"/>
                <w:sz w:val="16"/>
                <w:szCs w:val="16"/>
              </w:rPr>
            </w:pPr>
            <w:r w:rsidRPr="00E55577">
              <w:rPr>
                <w:rFonts w:ascii="Times New Roman" w:hAnsi="Times New Roman"/>
                <w:color w:val="000000"/>
                <w:sz w:val="16"/>
                <w:szCs w:val="16"/>
              </w:rPr>
              <w:fldChar w:fldCharType="begin">
                <w:ffData>
                  <w:name w:val="IAP_cities"/>
                  <w:enabled/>
                  <w:calcOnExit w:val="0"/>
                  <w:checkBox>
                    <w:sizeAuto/>
                    <w:default w:val="0"/>
                  </w:checkBox>
                </w:ffData>
              </w:fldChar>
            </w:r>
            <w:r w:rsidRPr="00E55577">
              <w:rPr>
                <w:rFonts w:ascii="Times New Roman" w:hAnsi="Times New Roman"/>
                <w:color w:val="000000"/>
                <w:sz w:val="16"/>
                <w:szCs w:val="16"/>
              </w:rPr>
              <w:instrText xml:space="preserve"> FORMCHECKBOX </w:instrText>
            </w:r>
            <w:r w:rsidR="00BA6D53">
              <w:rPr>
                <w:rFonts w:ascii="Times New Roman" w:hAnsi="Times New Roman"/>
                <w:color w:val="000000"/>
                <w:sz w:val="16"/>
                <w:szCs w:val="16"/>
              </w:rPr>
            </w:r>
            <w:r w:rsidR="00BA6D53">
              <w:rPr>
                <w:rFonts w:ascii="Times New Roman" w:hAnsi="Times New Roman"/>
                <w:color w:val="000000"/>
                <w:sz w:val="16"/>
                <w:szCs w:val="16"/>
              </w:rPr>
              <w:fldChar w:fldCharType="separate"/>
            </w:r>
            <w:r w:rsidRPr="00E55577">
              <w:rPr>
                <w:rFonts w:ascii="Times New Roman" w:hAnsi="Times New Roman"/>
                <w:color w:val="000000"/>
                <w:sz w:val="16"/>
                <w:szCs w:val="16"/>
              </w:rPr>
              <w:fldChar w:fldCharType="end"/>
            </w:r>
            <w:r w:rsidRPr="00E55577">
              <w:rPr>
                <w:rFonts w:ascii="Times New Roman" w:eastAsia="Times New Roman" w:hAnsi="Times New Roman"/>
                <w:iCs/>
                <w:color w:val="000000"/>
                <w:sz w:val="16"/>
                <w:szCs w:val="16"/>
              </w:rPr>
              <w:t>Coastal</w:t>
            </w:r>
          </w:p>
        </w:tc>
        <w:tc>
          <w:tcPr>
            <w:tcW w:w="1502" w:type="pct"/>
            <w:tcBorders>
              <w:top w:val="nil"/>
              <w:left w:val="nil"/>
              <w:bottom w:val="single" w:sz="4" w:space="0" w:color="auto"/>
              <w:right w:val="single" w:sz="4" w:space="0" w:color="auto"/>
            </w:tcBorders>
            <w:shd w:val="clear" w:color="auto" w:fill="auto"/>
            <w:hideMark/>
          </w:tcPr>
          <w:p w14:paraId="12F73573" w14:textId="67C11615" w:rsidR="00D032EF" w:rsidRPr="00E55577" w:rsidRDefault="00D032EF" w:rsidP="00631A6E">
            <w:pPr>
              <w:spacing w:after="0" w:line="240" w:lineRule="auto"/>
              <w:ind w:left="360"/>
              <w:rPr>
                <w:rFonts w:ascii="Times New Roman" w:eastAsia="Times New Roman" w:hAnsi="Times New Roman"/>
                <w:color w:val="000000"/>
                <w:sz w:val="16"/>
                <w:szCs w:val="16"/>
              </w:rPr>
            </w:pPr>
          </w:p>
        </w:tc>
      </w:tr>
      <w:tr w:rsidR="00D032EF" w:rsidRPr="00E55577" w14:paraId="2842E287" w14:textId="77777777" w:rsidTr="00A02CAD">
        <w:trPr>
          <w:trHeight w:val="58"/>
        </w:trPr>
        <w:tc>
          <w:tcPr>
            <w:tcW w:w="964" w:type="pct"/>
            <w:tcBorders>
              <w:top w:val="nil"/>
              <w:left w:val="single" w:sz="4" w:space="0" w:color="auto"/>
              <w:bottom w:val="single" w:sz="4" w:space="0" w:color="auto"/>
              <w:right w:val="single" w:sz="4" w:space="0" w:color="auto"/>
            </w:tcBorders>
            <w:shd w:val="clear" w:color="auto" w:fill="auto"/>
            <w:noWrap/>
            <w:vAlign w:val="bottom"/>
          </w:tcPr>
          <w:p w14:paraId="59A9A844" w14:textId="77777777"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108" w:type="pct"/>
            <w:tcBorders>
              <w:top w:val="nil"/>
              <w:left w:val="nil"/>
              <w:bottom w:val="single" w:sz="4" w:space="0" w:color="auto"/>
              <w:right w:val="single" w:sz="4" w:space="0" w:color="auto"/>
            </w:tcBorders>
            <w:shd w:val="clear" w:color="auto" w:fill="auto"/>
          </w:tcPr>
          <w:p w14:paraId="5CA90D72" w14:textId="77777777"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427" w:type="pct"/>
            <w:tcBorders>
              <w:top w:val="nil"/>
              <w:left w:val="nil"/>
              <w:bottom w:val="single" w:sz="4" w:space="0" w:color="auto"/>
              <w:right w:val="single" w:sz="4" w:space="0" w:color="auto"/>
            </w:tcBorders>
            <w:shd w:val="clear" w:color="auto" w:fill="auto"/>
            <w:vAlign w:val="center"/>
          </w:tcPr>
          <w:p w14:paraId="5C75B8F6" w14:textId="77777777" w:rsidR="00D032EF" w:rsidRPr="00E55577" w:rsidRDefault="00D032EF" w:rsidP="00631A6E">
            <w:pPr>
              <w:spacing w:after="0" w:line="240" w:lineRule="auto"/>
              <w:ind w:left="360"/>
              <w:rPr>
                <w:rFonts w:ascii="Times New Roman" w:hAnsi="Times New Roman"/>
                <w:color w:val="000000"/>
                <w:sz w:val="16"/>
                <w:szCs w:val="16"/>
              </w:rPr>
            </w:pPr>
            <w:r w:rsidRPr="00E55577">
              <w:rPr>
                <w:rFonts w:ascii="Times New Roman" w:hAnsi="Times New Roman"/>
                <w:color w:val="000000"/>
                <w:sz w:val="16"/>
                <w:szCs w:val="16"/>
              </w:rPr>
              <w:fldChar w:fldCharType="begin">
                <w:ffData>
                  <w:name w:val="IAP_cities"/>
                  <w:enabled/>
                  <w:calcOnExit w:val="0"/>
                  <w:checkBox>
                    <w:sizeAuto/>
                    <w:default w:val="0"/>
                  </w:checkBox>
                </w:ffData>
              </w:fldChar>
            </w:r>
            <w:r w:rsidRPr="00E55577">
              <w:rPr>
                <w:rFonts w:ascii="Times New Roman" w:hAnsi="Times New Roman"/>
                <w:color w:val="000000"/>
                <w:sz w:val="16"/>
                <w:szCs w:val="16"/>
              </w:rPr>
              <w:instrText xml:space="preserve"> FORMCHECKBOX </w:instrText>
            </w:r>
            <w:r w:rsidR="00BA6D53">
              <w:rPr>
                <w:rFonts w:ascii="Times New Roman" w:hAnsi="Times New Roman"/>
                <w:color w:val="000000"/>
                <w:sz w:val="16"/>
                <w:szCs w:val="16"/>
              </w:rPr>
            </w:r>
            <w:r w:rsidR="00BA6D53">
              <w:rPr>
                <w:rFonts w:ascii="Times New Roman" w:hAnsi="Times New Roman"/>
                <w:color w:val="000000"/>
                <w:sz w:val="16"/>
                <w:szCs w:val="16"/>
              </w:rPr>
              <w:fldChar w:fldCharType="separate"/>
            </w:r>
            <w:r w:rsidRPr="00E55577">
              <w:rPr>
                <w:rFonts w:ascii="Times New Roman" w:hAnsi="Times New Roman"/>
                <w:color w:val="000000"/>
                <w:sz w:val="16"/>
                <w:szCs w:val="16"/>
              </w:rPr>
              <w:fldChar w:fldCharType="end"/>
            </w:r>
            <w:r w:rsidRPr="00E55577">
              <w:rPr>
                <w:rFonts w:ascii="Times New Roman" w:hAnsi="Times New Roman"/>
                <w:color w:val="000000"/>
                <w:sz w:val="16"/>
                <w:szCs w:val="16"/>
              </w:rPr>
              <w:t>Freshwater</w:t>
            </w:r>
          </w:p>
        </w:tc>
        <w:tc>
          <w:tcPr>
            <w:tcW w:w="1502" w:type="pct"/>
            <w:tcBorders>
              <w:top w:val="nil"/>
              <w:left w:val="nil"/>
              <w:bottom w:val="single" w:sz="4" w:space="0" w:color="auto"/>
              <w:right w:val="single" w:sz="4" w:space="0" w:color="auto"/>
            </w:tcBorders>
            <w:shd w:val="clear" w:color="auto" w:fill="auto"/>
          </w:tcPr>
          <w:p w14:paraId="2B459A72" w14:textId="77777777" w:rsidR="00D032EF" w:rsidRPr="00E55577" w:rsidRDefault="00D032EF" w:rsidP="00631A6E">
            <w:pPr>
              <w:spacing w:after="0" w:line="240" w:lineRule="auto"/>
              <w:ind w:left="360"/>
              <w:rPr>
                <w:rFonts w:ascii="Times New Roman" w:eastAsia="Times New Roman" w:hAnsi="Times New Roman"/>
                <w:color w:val="000000"/>
                <w:sz w:val="16"/>
                <w:szCs w:val="16"/>
              </w:rPr>
            </w:pPr>
          </w:p>
        </w:tc>
      </w:tr>
      <w:tr w:rsidR="00D032EF" w:rsidRPr="00E55577" w14:paraId="2AAD8B76" w14:textId="77777777" w:rsidTr="00A02CAD">
        <w:trPr>
          <w:trHeight w:val="80"/>
        </w:trPr>
        <w:tc>
          <w:tcPr>
            <w:tcW w:w="964" w:type="pct"/>
            <w:tcBorders>
              <w:top w:val="nil"/>
              <w:left w:val="single" w:sz="4" w:space="0" w:color="auto"/>
              <w:bottom w:val="single" w:sz="4" w:space="0" w:color="auto"/>
              <w:right w:val="single" w:sz="4" w:space="0" w:color="auto"/>
            </w:tcBorders>
            <w:shd w:val="clear" w:color="auto" w:fill="auto"/>
            <w:noWrap/>
            <w:vAlign w:val="bottom"/>
            <w:hideMark/>
          </w:tcPr>
          <w:p w14:paraId="28F92A17" w14:textId="757902C9"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108" w:type="pct"/>
            <w:tcBorders>
              <w:top w:val="nil"/>
              <w:left w:val="nil"/>
              <w:bottom w:val="single" w:sz="4" w:space="0" w:color="auto"/>
              <w:right w:val="single" w:sz="4" w:space="0" w:color="auto"/>
            </w:tcBorders>
            <w:shd w:val="clear" w:color="auto" w:fill="auto"/>
            <w:hideMark/>
          </w:tcPr>
          <w:p w14:paraId="79D06E0C" w14:textId="3E6CCD15"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427" w:type="pct"/>
            <w:tcBorders>
              <w:top w:val="nil"/>
              <w:left w:val="nil"/>
              <w:bottom w:val="single" w:sz="4" w:space="0" w:color="auto"/>
              <w:right w:val="single" w:sz="4" w:space="0" w:color="auto"/>
            </w:tcBorders>
            <w:shd w:val="clear" w:color="auto" w:fill="auto"/>
            <w:vAlign w:val="center"/>
          </w:tcPr>
          <w:p w14:paraId="4C1ABD51" w14:textId="77777777" w:rsidR="00D032EF" w:rsidRPr="00E55577" w:rsidRDefault="00D032EF" w:rsidP="00631A6E">
            <w:pPr>
              <w:spacing w:after="0" w:line="240" w:lineRule="auto"/>
              <w:ind w:left="360"/>
              <w:rPr>
                <w:rFonts w:ascii="Times New Roman" w:eastAsia="Times New Roman" w:hAnsi="Times New Roman"/>
                <w:iCs/>
                <w:color w:val="000000"/>
                <w:sz w:val="16"/>
                <w:szCs w:val="16"/>
              </w:rPr>
            </w:pPr>
          </w:p>
        </w:tc>
        <w:tc>
          <w:tcPr>
            <w:tcW w:w="1502" w:type="pct"/>
            <w:tcBorders>
              <w:top w:val="nil"/>
              <w:left w:val="nil"/>
              <w:bottom w:val="single" w:sz="4" w:space="0" w:color="auto"/>
              <w:right w:val="single" w:sz="4" w:space="0" w:color="auto"/>
            </w:tcBorders>
            <w:shd w:val="clear" w:color="auto" w:fill="auto"/>
            <w:vAlign w:val="center"/>
            <w:hideMark/>
          </w:tcPr>
          <w:p w14:paraId="38DDA91D" w14:textId="77777777" w:rsidR="00D032EF" w:rsidRPr="00E55577" w:rsidRDefault="00D032EF" w:rsidP="00631A6E">
            <w:pPr>
              <w:spacing w:after="0" w:line="240" w:lineRule="auto"/>
              <w:ind w:left="360"/>
              <w:rPr>
                <w:rFonts w:ascii="Times New Roman" w:eastAsia="Times New Roman" w:hAnsi="Times New Roman"/>
                <w:color w:val="000000"/>
                <w:sz w:val="16"/>
                <w:szCs w:val="16"/>
              </w:rPr>
            </w:pPr>
            <w:r w:rsidRPr="00E55577">
              <w:rPr>
                <w:rFonts w:ascii="Times New Roman" w:hAnsi="Times New Roman"/>
                <w:color w:val="000000"/>
                <w:sz w:val="16"/>
                <w:szCs w:val="16"/>
              </w:rPr>
              <w:fldChar w:fldCharType="begin">
                <w:ffData>
                  <w:name w:val="IAP_cities"/>
                  <w:enabled/>
                  <w:calcOnExit w:val="0"/>
                  <w:checkBox>
                    <w:sizeAuto/>
                    <w:default w:val="0"/>
                  </w:checkBox>
                </w:ffData>
              </w:fldChar>
            </w:r>
            <w:r w:rsidRPr="00E55577">
              <w:rPr>
                <w:rFonts w:ascii="Times New Roman" w:hAnsi="Times New Roman"/>
                <w:color w:val="000000"/>
                <w:sz w:val="16"/>
                <w:szCs w:val="16"/>
              </w:rPr>
              <w:instrText xml:space="preserve"> FORMCHECKBOX </w:instrText>
            </w:r>
            <w:r w:rsidR="00BA6D53">
              <w:rPr>
                <w:rFonts w:ascii="Times New Roman" w:hAnsi="Times New Roman"/>
                <w:color w:val="000000"/>
                <w:sz w:val="16"/>
                <w:szCs w:val="16"/>
              </w:rPr>
            </w:r>
            <w:r w:rsidR="00BA6D53">
              <w:rPr>
                <w:rFonts w:ascii="Times New Roman" w:hAnsi="Times New Roman"/>
                <w:color w:val="000000"/>
                <w:sz w:val="16"/>
                <w:szCs w:val="16"/>
              </w:rPr>
              <w:fldChar w:fldCharType="separate"/>
            </w:r>
            <w:r w:rsidRPr="00E55577">
              <w:rPr>
                <w:rFonts w:ascii="Times New Roman" w:hAnsi="Times New Roman"/>
                <w:color w:val="000000"/>
                <w:sz w:val="16"/>
                <w:szCs w:val="16"/>
              </w:rPr>
              <w:fldChar w:fldCharType="end"/>
            </w:r>
            <w:r w:rsidRPr="00E55577">
              <w:rPr>
                <w:rFonts w:ascii="Times New Roman" w:eastAsia="Times New Roman" w:hAnsi="Times New Roman"/>
                <w:iCs/>
                <w:color w:val="000000"/>
                <w:sz w:val="16"/>
                <w:szCs w:val="16"/>
              </w:rPr>
              <w:t>Aquifer</w:t>
            </w:r>
          </w:p>
        </w:tc>
      </w:tr>
      <w:tr w:rsidR="00D032EF" w:rsidRPr="00E55577" w14:paraId="26F80AC2" w14:textId="77777777" w:rsidTr="00A02CAD">
        <w:trPr>
          <w:trHeight w:val="58"/>
        </w:trPr>
        <w:tc>
          <w:tcPr>
            <w:tcW w:w="964" w:type="pct"/>
            <w:tcBorders>
              <w:top w:val="nil"/>
              <w:left w:val="single" w:sz="4" w:space="0" w:color="auto"/>
              <w:bottom w:val="single" w:sz="4" w:space="0" w:color="auto"/>
              <w:right w:val="single" w:sz="4" w:space="0" w:color="auto"/>
            </w:tcBorders>
            <w:shd w:val="clear" w:color="auto" w:fill="auto"/>
            <w:noWrap/>
            <w:vAlign w:val="bottom"/>
            <w:hideMark/>
          </w:tcPr>
          <w:p w14:paraId="5ECC041C" w14:textId="6F048667"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108" w:type="pct"/>
            <w:tcBorders>
              <w:top w:val="nil"/>
              <w:left w:val="nil"/>
              <w:bottom w:val="single" w:sz="4" w:space="0" w:color="auto"/>
              <w:right w:val="single" w:sz="4" w:space="0" w:color="auto"/>
            </w:tcBorders>
            <w:shd w:val="clear" w:color="auto" w:fill="auto"/>
            <w:vAlign w:val="bottom"/>
            <w:hideMark/>
          </w:tcPr>
          <w:p w14:paraId="53C682A2" w14:textId="1BA50D37"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427" w:type="pct"/>
            <w:tcBorders>
              <w:top w:val="nil"/>
              <w:left w:val="nil"/>
              <w:bottom w:val="single" w:sz="4" w:space="0" w:color="auto"/>
              <w:right w:val="single" w:sz="4" w:space="0" w:color="auto"/>
            </w:tcBorders>
            <w:shd w:val="clear" w:color="auto" w:fill="auto"/>
            <w:vAlign w:val="center"/>
          </w:tcPr>
          <w:p w14:paraId="018E603D" w14:textId="77777777" w:rsidR="00D032EF" w:rsidRPr="00E55577" w:rsidRDefault="00D032EF" w:rsidP="00631A6E">
            <w:pPr>
              <w:spacing w:after="0" w:line="240" w:lineRule="auto"/>
              <w:ind w:left="360"/>
              <w:rPr>
                <w:rFonts w:ascii="Times New Roman" w:eastAsia="Times New Roman" w:hAnsi="Times New Roman"/>
                <w:iCs/>
                <w:color w:val="000000"/>
                <w:sz w:val="16"/>
                <w:szCs w:val="16"/>
              </w:rPr>
            </w:pPr>
          </w:p>
        </w:tc>
        <w:tc>
          <w:tcPr>
            <w:tcW w:w="1502" w:type="pct"/>
            <w:tcBorders>
              <w:top w:val="nil"/>
              <w:left w:val="nil"/>
              <w:bottom w:val="single" w:sz="4" w:space="0" w:color="auto"/>
              <w:right w:val="single" w:sz="4" w:space="0" w:color="auto"/>
            </w:tcBorders>
            <w:shd w:val="clear" w:color="auto" w:fill="auto"/>
            <w:vAlign w:val="center"/>
            <w:hideMark/>
          </w:tcPr>
          <w:p w14:paraId="4E0EC067" w14:textId="77777777" w:rsidR="00D032EF" w:rsidRPr="00E55577" w:rsidRDefault="00D032EF" w:rsidP="00631A6E">
            <w:pPr>
              <w:spacing w:after="0" w:line="240" w:lineRule="auto"/>
              <w:ind w:left="360"/>
              <w:rPr>
                <w:rFonts w:ascii="Times New Roman" w:eastAsia="Times New Roman" w:hAnsi="Times New Roman"/>
                <w:color w:val="000000"/>
                <w:sz w:val="16"/>
                <w:szCs w:val="16"/>
              </w:rPr>
            </w:pPr>
            <w:r w:rsidRPr="00E55577">
              <w:rPr>
                <w:rFonts w:ascii="Times New Roman" w:hAnsi="Times New Roman"/>
                <w:color w:val="000000"/>
                <w:sz w:val="16"/>
                <w:szCs w:val="16"/>
              </w:rPr>
              <w:fldChar w:fldCharType="begin">
                <w:ffData>
                  <w:name w:val="IAP_cities"/>
                  <w:enabled/>
                  <w:calcOnExit w:val="0"/>
                  <w:checkBox>
                    <w:sizeAuto/>
                    <w:default w:val="0"/>
                  </w:checkBox>
                </w:ffData>
              </w:fldChar>
            </w:r>
            <w:r w:rsidRPr="00E55577">
              <w:rPr>
                <w:rFonts w:ascii="Times New Roman" w:hAnsi="Times New Roman"/>
                <w:color w:val="000000"/>
                <w:sz w:val="16"/>
                <w:szCs w:val="16"/>
              </w:rPr>
              <w:instrText xml:space="preserve"> FORMCHECKBOX </w:instrText>
            </w:r>
            <w:r w:rsidR="00BA6D53">
              <w:rPr>
                <w:rFonts w:ascii="Times New Roman" w:hAnsi="Times New Roman"/>
                <w:color w:val="000000"/>
                <w:sz w:val="16"/>
                <w:szCs w:val="16"/>
              </w:rPr>
            </w:r>
            <w:r w:rsidR="00BA6D53">
              <w:rPr>
                <w:rFonts w:ascii="Times New Roman" w:hAnsi="Times New Roman"/>
                <w:color w:val="000000"/>
                <w:sz w:val="16"/>
                <w:szCs w:val="16"/>
              </w:rPr>
              <w:fldChar w:fldCharType="separate"/>
            </w:r>
            <w:r w:rsidRPr="00E55577">
              <w:rPr>
                <w:rFonts w:ascii="Times New Roman" w:hAnsi="Times New Roman"/>
                <w:color w:val="000000"/>
                <w:sz w:val="16"/>
                <w:szCs w:val="16"/>
              </w:rPr>
              <w:fldChar w:fldCharType="end"/>
            </w:r>
            <w:r w:rsidRPr="00E55577">
              <w:rPr>
                <w:rFonts w:ascii="Times New Roman" w:eastAsia="Times New Roman" w:hAnsi="Times New Roman"/>
                <w:iCs/>
                <w:color w:val="000000"/>
                <w:sz w:val="16"/>
                <w:szCs w:val="16"/>
              </w:rPr>
              <w:t>River Basin</w:t>
            </w:r>
          </w:p>
        </w:tc>
      </w:tr>
      <w:tr w:rsidR="00D032EF" w:rsidRPr="00E55577" w14:paraId="42C2F0B1" w14:textId="77777777" w:rsidTr="00A02CAD">
        <w:trPr>
          <w:trHeight w:val="58"/>
        </w:trPr>
        <w:tc>
          <w:tcPr>
            <w:tcW w:w="964" w:type="pct"/>
            <w:tcBorders>
              <w:top w:val="nil"/>
              <w:left w:val="single" w:sz="4" w:space="0" w:color="auto"/>
              <w:bottom w:val="single" w:sz="4" w:space="0" w:color="auto"/>
              <w:right w:val="single" w:sz="4" w:space="0" w:color="auto"/>
            </w:tcBorders>
            <w:shd w:val="clear" w:color="auto" w:fill="auto"/>
            <w:noWrap/>
            <w:vAlign w:val="bottom"/>
            <w:hideMark/>
          </w:tcPr>
          <w:p w14:paraId="14C18387" w14:textId="25F8AAC2"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108" w:type="pct"/>
            <w:tcBorders>
              <w:top w:val="nil"/>
              <w:left w:val="nil"/>
              <w:bottom w:val="single" w:sz="4" w:space="0" w:color="auto"/>
              <w:right w:val="single" w:sz="4" w:space="0" w:color="auto"/>
            </w:tcBorders>
            <w:shd w:val="clear" w:color="auto" w:fill="auto"/>
            <w:hideMark/>
          </w:tcPr>
          <w:p w14:paraId="5EDF9DB8" w14:textId="4FBB9BA8"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427" w:type="pct"/>
            <w:tcBorders>
              <w:top w:val="nil"/>
              <w:left w:val="nil"/>
              <w:bottom w:val="single" w:sz="4" w:space="0" w:color="auto"/>
              <w:right w:val="single" w:sz="4" w:space="0" w:color="auto"/>
            </w:tcBorders>
            <w:shd w:val="clear" w:color="auto" w:fill="auto"/>
            <w:vAlign w:val="center"/>
          </w:tcPr>
          <w:p w14:paraId="43B28737" w14:textId="77777777" w:rsidR="00D032EF" w:rsidRPr="00E55577" w:rsidRDefault="00D032EF" w:rsidP="00631A6E">
            <w:pPr>
              <w:spacing w:after="0" w:line="240" w:lineRule="auto"/>
              <w:ind w:left="360"/>
              <w:rPr>
                <w:rFonts w:ascii="Times New Roman" w:eastAsia="Times New Roman" w:hAnsi="Times New Roman"/>
                <w:iCs/>
                <w:color w:val="000000"/>
                <w:sz w:val="16"/>
                <w:szCs w:val="16"/>
              </w:rPr>
            </w:pPr>
          </w:p>
        </w:tc>
        <w:tc>
          <w:tcPr>
            <w:tcW w:w="1502" w:type="pct"/>
            <w:tcBorders>
              <w:top w:val="nil"/>
              <w:left w:val="nil"/>
              <w:bottom w:val="single" w:sz="4" w:space="0" w:color="auto"/>
              <w:right w:val="single" w:sz="4" w:space="0" w:color="auto"/>
            </w:tcBorders>
            <w:shd w:val="clear" w:color="auto" w:fill="auto"/>
            <w:vAlign w:val="center"/>
            <w:hideMark/>
          </w:tcPr>
          <w:p w14:paraId="32FA2DFC" w14:textId="77777777" w:rsidR="00D032EF" w:rsidRPr="00E55577" w:rsidRDefault="00D032EF" w:rsidP="00631A6E">
            <w:pPr>
              <w:spacing w:after="0" w:line="240" w:lineRule="auto"/>
              <w:ind w:left="360"/>
              <w:rPr>
                <w:rFonts w:ascii="Times New Roman" w:eastAsia="Times New Roman" w:hAnsi="Times New Roman"/>
                <w:color w:val="000000"/>
                <w:sz w:val="16"/>
                <w:szCs w:val="16"/>
              </w:rPr>
            </w:pPr>
            <w:r w:rsidRPr="00E55577">
              <w:rPr>
                <w:rFonts w:ascii="Times New Roman" w:hAnsi="Times New Roman"/>
                <w:color w:val="000000"/>
                <w:sz w:val="16"/>
                <w:szCs w:val="16"/>
              </w:rPr>
              <w:fldChar w:fldCharType="begin">
                <w:ffData>
                  <w:name w:val="IAP_cities"/>
                  <w:enabled/>
                  <w:calcOnExit w:val="0"/>
                  <w:checkBox>
                    <w:sizeAuto/>
                    <w:default w:val="0"/>
                  </w:checkBox>
                </w:ffData>
              </w:fldChar>
            </w:r>
            <w:r w:rsidRPr="00E55577">
              <w:rPr>
                <w:rFonts w:ascii="Times New Roman" w:hAnsi="Times New Roman"/>
                <w:color w:val="000000"/>
                <w:sz w:val="16"/>
                <w:szCs w:val="16"/>
              </w:rPr>
              <w:instrText xml:space="preserve"> FORMCHECKBOX </w:instrText>
            </w:r>
            <w:r w:rsidR="00BA6D53">
              <w:rPr>
                <w:rFonts w:ascii="Times New Roman" w:hAnsi="Times New Roman"/>
                <w:color w:val="000000"/>
                <w:sz w:val="16"/>
                <w:szCs w:val="16"/>
              </w:rPr>
            </w:r>
            <w:r w:rsidR="00BA6D53">
              <w:rPr>
                <w:rFonts w:ascii="Times New Roman" w:hAnsi="Times New Roman"/>
                <w:color w:val="000000"/>
                <w:sz w:val="16"/>
                <w:szCs w:val="16"/>
              </w:rPr>
              <w:fldChar w:fldCharType="separate"/>
            </w:r>
            <w:r w:rsidRPr="00E55577">
              <w:rPr>
                <w:rFonts w:ascii="Times New Roman" w:hAnsi="Times New Roman"/>
                <w:color w:val="000000"/>
                <w:sz w:val="16"/>
                <w:szCs w:val="16"/>
              </w:rPr>
              <w:fldChar w:fldCharType="end"/>
            </w:r>
            <w:r w:rsidRPr="00E55577">
              <w:rPr>
                <w:rFonts w:ascii="Times New Roman" w:eastAsia="Times New Roman" w:hAnsi="Times New Roman"/>
                <w:iCs/>
                <w:color w:val="000000"/>
                <w:sz w:val="16"/>
                <w:szCs w:val="16"/>
              </w:rPr>
              <w:t>Lake Basin</w:t>
            </w:r>
          </w:p>
        </w:tc>
      </w:tr>
      <w:tr w:rsidR="00D032EF" w:rsidRPr="00E55577" w14:paraId="74B8E5C4" w14:textId="77777777" w:rsidTr="00A02CAD">
        <w:trPr>
          <w:trHeight w:val="58"/>
        </w:trPr>
        <w:tc>
          <w:tcPr>
            <w:tcW w:w="964" w:type="pct"/>
            <w:tcBorders>
              <w:top w:val="nil"/>
              <w:left w:val="single" w:sz="4" w:space="0" w:color="auto"/>
              <w:bottom w:val="single" w:sz="4" w:space="0" w:color="auto"/>
              <w:right w:val="single" w:sz="4" w:space="0" w:color="auto"/>
            </w:tcBorders>
            <w:shd w:val="clear" w:color="auto" w:fill="auto"/>
            <w:noWrap/>
            <w:vAlign w:val="bottom"/>
            <w:hideMark/>
          </w:tcPr>
          <w:p w14:paraId="4B988F77" w14:textId="6B4F6B4C"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108" w:type="pct"/>
            <w:tcBorders>
              <w:top w:val="nil"/>
              <w:left w:val="nil"/>
              <w:bottom w:val="single" w:sz="4" w:space="0" w:color="auto"/>
              <w:right w:val="single" w:sz="4" w:space="0" w:color="auto"/>
            </w:tcBorders>
            <w:shd w:val="clear" w:color="auto" w:fill="auto"/>
            <w:hideMark/>
          </w:tcPr>
          <w:p w14:paraId="36C4A7EA" w14:textId="60D438B2"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427" w:type="pct"/>
            <w:tcBorders>
              <w:top w:val="nil"/>
              <w:left w:val="nil"/>
              <w:bottom w:val="single" w:sz="4" w:space="0" w:color="auto"/>
              <w:right w:val="single" w:sz="4" w:space="0" w:color="auto"/>
            </w:tcBorders>
            <w:shd w:val="clear" w:color="auto" w:fill="auto"/>
            <w:vAlign w:val="center"/>
            <w:hideMark/>
          </w:tcPr>
          <w:p w14:paraId="316A9420" w14:textId="77777777" w:rsidR="00D032EF" w:rsidRPr="00E55577" w:rsidRDefault="00D032EF" w:rsidP="00631A6E">
            <w:pPr>
              <w:spacing w:after="0" w:line="240" w:lineRule="auto"/>
              <w:ind w:left="360"/>
              <w:rPr>
                <w:rFonts w:ascii="Times New Roman" w:eastAsia="Times New Roman" w:hAnsi="Times New Roman"/>
                <w:iCs/>
                <w:color w:val="000000"/>
                <w:sz w:val="16"/>
                <w:szCs w:val="16"/>
              </w:rPr>
            </w:pPr>
            <w:r w:rsidRPr="00E55577">
              <w:rPr>
                <w:rFonts w:ascii="Times New Roman" w:hAnsi="Times New Roman"/>
                <w:color w:val="000000"/>
                <w:sz w:val="16"/>
                <w:szCs w:val="16"/>
              </w:rPr>
              <w:fldChar w:fldCharType="begin">
                <w:ffData>
                  <w:name w:val="IAP_cities"/>
                  <w:enabled/>
                  <w:calcOnExit w:val="0"/>
                  <w:checkBox>
                    <w:sizeAuto/>
                    <w:default w:val="0"/>
                  </w:checkBox>
                </w:ffData>
              </w:fldChar>
            </w:r>
            <w:r w:rsidRPr="00E55577">
              <w:rPr>
                <w:rFonts w:ascii="Times New Roman" w:hAnsi="Times New Roman"/>
                <w:color w:val="000000"/>
                <w:sz w:val="16"/>
                <w:szCs w:val="16"/>
              </w:rPr>
              <w:instrText xml:space="preserve"> FORMCHECKBOX </w:instrText>
            </w:r>
            <w:r w:rsidR="00BA6D53">
              <w:rPr>
                <w:rFonts w:ascii="Times New Roman" w:hAnsi="Times New Roman"/>
                <w:color w:val="000000"/>
                <w:sz w:val="16"/>
                <w:szCs w:val="16"/>
              </w:rPr>
            </w:r>
            <w:r w:rsidR="00BA6D53">
              <w:rPr>
                <w:rFonts w:ascii="Times New Roman" w:hAnsi="Times New Roman"/>
                <w:color w:val="000000"/>
                <w:sz w:val="16"/>
                <w:szCs w:val="16"/>
              </w:rPr>
              <w:fldChar w:fldCharType="separate"/>
            </w:r>
            <w:r w:rsidRPr="00E55577">
              <w:rPr>
                <w:rFonts w:ascii="Times New Roman" w:hAnsi="Times New Roman"/>
                <w:color w:val="000000"/>
                <w:sz w:val="16"/>
                <w:szCs w:val="16"/>
              </w:rPr>
              <w:fldChar w:fldCharType="end"/>
            </w:r>
            <w:r w:rsidRPr="00E55577">
              <w:rPr>
                <w:rFonts w:ascii="Times New Roman" w:eastAsia="Times New Roman" w:hAnsi="Times New Roman"/>
                <w:iCs/>
                <w:color w:val="000000"/>
                <w:sz w:val="16"/>
                <w:szCs w:val="16"/>
              </w:rPr>
              <w:t>Learning</w:t>
            </w:r>
          </w:p>
        </w:tc>
        <w:tc>
          <w:tcPr>
            <w:tcW w:w="1502" w:type="pct"/>
            <w:tcBorders>
              <w:top w:val="nil"/>
              <w:left w:val="nil"/>
              <w:bottom w:val="single" w:sz="4" w:space="0" w:color="auto"/>
              <w:right w:val="single" w:sz="4" w:space="0" w:color="auto"/>
            </w:tcBorders>
            <w:shd w:val="clear" w:color="auto" w:fill="auto"/>
            <w:hideMark/>
          </w:tcPr>
          <w:p w14:paraId="60C15A7A" w14:textId="488FE8B1" w:rsidR="00D032EF" w:rsidRPr="00E55577" w:rsidRDefault="00D032EF" w:rsidP="00631A6E">
            <w:pPr>
              <w:spacing w:after="0" w:line="240" w:lineRule="auto"/>
              <w:ind w:left="360"/>
              <w:rPr>
                <w:rFonts w:ascii="Times New Roman" w:eastAsia="Times New Roman" w:hAnsi="Times New Roman"/>
                <w:color w:val="000000"/>
                <w:sz w:val="16"/>
                <w:szCs w:val="16"/>
              </w:rPr>
            </w:pPr>
          </w:p>
        </w:tc>
      </w:tr>
      <w:tr w:rsidR="00D032EF" w:rsidRPr="00E55577" w14:paraId="2C96A012" w14:textId="77777777" w:rsidTr="00A02CAD">
        <w:trPr>
          <w:trHeight w:val="58"/>
        </w:trPr>
        <w:tc>
          <w:tcPr>
            <w:tcW w:w="964" w:type="pct"/>
            <w:tcBorders>
              <w:top w:val="nil"/>
              <w:left w:val="single" w:sz="4" w:space="0" w:color="auto"/>
              <w:bottom w:val="single" w:sz="4" w:space="0" w:color="auto"/>
              <w:right w:val="single" w:sz="4" w:space="0" w:color="auto"/>
            </w:tcBorders>
            <w:shd w:val="clear" w:color="auto" w:fill="auto"/>
            <w:noWrap/>
            <w:vAlign w:val="bottom"/>
            <w:hideMark/>
          </w:tcPr>
          <w:p w14:paraId="74537C2C" w14:textId="53DEBAF2"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108" w:type="pct"/>
            <w:tcBorders>
              <w:top w:val="nil"/>
              <w:left w:val="nil"/>
              <w:bottom w:val="single" w:sz="4" w:space="0" w:color="auto"/>
              <w:right w:val="single" w:sz="4" w:space="0" w:color="auto"/>
            </w:tcBorders>
            <w:shd w:val="clear" w:color="auto" w:fill="auto"/>
            <w:hideMark/>
          </w:tcPr>
          <w:p w14:paraId="41CF9A72" w14:textId="22B6BE4B"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427" w:type="pct"/>
            <w:tcBorders>
              <w:top w:val="nil"/>
              <w:left w:val="nil"/>
              <w:bottom w:val="single" w:sz="4" w:space="0" w:color="auto"/>
              <w:right w:val="single" w:sz="4" w:space="0" w:color="auto"/>
            </w:tcBorders>
            <w:shd w:val="clear" w:color="auto" w:fill="auto"/>
            <w:vAlign w:val="center"/>
            <w:hideMark/>
          </w:tcPr>
          <w:p w14:paraId="5464E7FF" w14:textId="77777777" w:rsidR="00D032EF" w:rsidRPr="00E55577" w:rsidRDefault="00D032EF" w:rsidP="00631A6E">
            <w:pPr>
              <w:spacing w:after="0" w:line="240" w:lineRule="auto"/>
              <w:ind w:left="360"/>
              <w:rPr>
                <w:rFonts w:ascii="Times New Roman" w:eastAsia="Times New Roman" w:hAnsi="Times New Roman"/>
                <w:iCs/>
                <w:color w:val="000000"/>
                <w:sz w:val="16"/>
                <w:szCs w:val="16"/>
              </w:rPr>
            </w:pPr>
            <w:r w:rsidRPr="00E55577">
              <w:rPr>
                <w:rFonts w:ascii="Times New Roman" w:hAnsi="Times New Roman"/>
                <w:color w:val="000000"/>
                <w:sz w:val="16"/>
                <w:szCs w:val="16"/>
              </w:rPr>
              <w:fldChar w:fldCharType="begin">
                <w:ffData>
                  <w:name w:val="IAP_cities"/>
                  <w:enabled/>
                  <w:calcOnExit w:val="0"/>
                  <w:checkBox>
                    <w:sizeAuto/>
                    <w:default w:val="0"/>
                  </w:checkBox>
                </w:ffData>
              </w:fldChar>
            </w:r>
            <w:r w:rsidRPr="00E55577">
              <w:rPr>
                <w:rFonts w:ascii="Times New Roman" w:hAnsi="Times New Roman"/>
                <w:color w:val="000000"/>
                <w:sz w:val="16"/>
                <w:szCs w:val="16"/>
              </w:rPr>
              <w:instrText xml:space="preserve"> FORMCHECKBOX </w:instrText>
            </w:r>
            <w:r w:rsidR="00BA6D53">
              <w:rPr>
                <w:rFonts w:ascii="Times New Roman" w:hAnsi="Times New Roman"/>
                <w:color w:val="000000"/>
                <w:sz w:val="16"/>
                <w:szCs w:val="16"/>
              </w:rPr>
            </w:r>
            <w:r w:rsidR="00BA6D53">
              <w:rPr>
                <w:rFonts w:ascii="Times New Roman" w:hAnsi="Times New Roman"/>
                <w:color w:val="000000"/>
                <w:sz w:val="16"/>
                <w:szCs w:val="16"/>
              </w:rPr>
              <w:fldChar w:fldCharType="separate"/>
            </w:r>
            <w:r w:rsidRPr="00E55577">
              <w:rPr>
                <w:rFonts w:ascii="Times New Roman" w:hAnsi="Times New Roman"/>
                <w:color w:val="000000"/>
                <w:sz w:val="16"/>
                <w:szCs w:val="16"/>
              </w:rPr>
              <w:fldChar w:fldCharType="end"/>
            </w:r>
            <w:r w:rsidRPr="00E55577">
              <w:rPr>
                <w:rFonts w:ascii="Times New Roman" w:eastAsia="Times New Roman" w:hAnsi="Times New Roman"/>
                <w:iCs/>
                <w:color w:val="000000"/>
                <w:sz w:val="16"/>
                <w:szCs w:val="16"/>
              </w:rPr>
              <w:t>Fisheries</w:t>
            </w:r>
          </w:p>
        </w:tc>
        <w:tc>
          <w:tcPr>
            <w:tcW w:w="1502" w:type="pct"/>
            <w:tcBorders>
              <w:top w:val="nil"/>
              <w:left w:val="nil"/>
              <w:bottom w:val="single" w:sz="4" w:space="0" w:color="auto"/>
              <w:right w:val="single" w:sz="4" w:space="0" w:color="auto"/>
            </w:tcBorders>
            <w:shd w:val="clear" w:color="auto" w:fill="auto"/>
            <w:hideMark/>
          </w:tcPr>
          <w:p w14:paraId="3E2500A5" w14:textId="57AEF7B2" w:rsidR="00D032EF" w:rsidRPr="00E55577" w:rsidRDefault="00D032EF" w:rsidP="00631A6E">
            <w:pPr>
              <w:spacing w:after="0" w:line="240" w:lineRule="auto"/>
              <w:ind w:left="360"/>
              <w:rPr>
                <w:rFonts w:ascii="Times New Roman" w:eastAsia="Times New Roman" w:hAnsi="Times New Roman"/>
                <w:color w:val="000000"/>
                <w:sz w:val="16"/>
                <w:szCs w:val="16"/>
              </w:rPr>
            </w:pPr>
          </w:p>
        </w:tc>
      </w:tr>
      <w:tr w:rsidR="00D032EF" w:rsidRPr="00E55577" w14:paraId="54BC81D1" w14:textId="77777777" w:rsidTr="00A02CAD">
        <w:trPr>
          <w:trHeight w:val="58"/>
        </w:trPr>
        <w:tc>
          <w:tcPr>
            <w:tcW w:w="964" w:type="pct"/>
            <w:tcBorders>
              <w:top w:val="nil"/>
              <w:left w:val="single" w:sz="4" w:space="0" w:color="auto"/>
              <w:bottom w:val="single" w:sz="4" w:space="0" w:color="auto"/>
              <w:right w:val="single" w:sz="4" w:space="0" w:color="auto"/>
            </w:tcBorders>
            <w:shd w:val="clear" w:color="auto" w:fill="auto"/>
            <w:noWrap/>
            <w:vAlign w:val="bottom"/>
            <w:hideMark/>
          </w:tcPr>
          <w:p w14:paraId="29879C1F" w14:textId="6E614732"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108" w:type="pct"/>
            <w:tcBorders>
              <w:top w:val="nil"/>
              <w:left w:val="nil"/>
              <w:bottom w:val="single" w:sz="4" w:space="0" w:color="auto"/>
              <w:right w:val="single" w:sz="4" w:space="0" w:color="auto"/>
            </w:tcBorders>
            <w:shd w:val="clear" w:color="auto" w:fill="auto"/>
            <w:hideMark/>
          </w:tcPr>
          <w:p w14:paraId="527D12F9" w14:textId="24F539B5"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427" w:type="pct"/>
            <w:tcBorders>
              <w:top w:val="nil"/>
              <w:left w:val="nil"/>
              <w:bottom w:val="single" w:sz="4" w:space="0" w:color="auto"/>
              <w:right w:val="single" w:sz="4" w:space="0" w:color="auto"/>
            </w:tcBorders>
            <w:shd w:val="clear" w:color="auto" w:fill="auto"/>
            <w:vAlign w:val="center"/>
            <w:hideMark/>
          </w:tcPr>
          <w:p w14:paraId="234DBFC3" w14:textId="77777777" w:rsidR="00D032EF" w:rsidRPr="00E55577" w:rsidRDefault="00D032EF" w:rsidP="00631A6E">
            <w:pPr>
              <w:spacing w:after="0" w:line="240" w:lineRule="auto"/>
              <w:ind w:left="360"/>
              <w:rPr>
                <w:rFonts w:ascii="Times New Roman" w:eastAsia="Times New Roman" w:hAnsi="Times New Roman"/>
                <w:iCs/>
                <w:color w:val="000000"/>
                <w:sz w:val="16"/>
                <w:szCs w:val="16"/>
              </w:rPr>
            </w:pPr>
            <w:r w:rsidRPr="00E55577">
              <w:rPr>
                <w:rFonts w:ascii="Times New Roman" w:hAnsi="Times New Roman"/>
                <w:color w:val="000000"/>
                <w:sz w:val="16"/>
                <w:szCs w:val="16"/>
              </w:rPr>
              <w:fldChar w:fldCharType="begin">
                <w:ffData>
                  <w:name w:val="IAP_cities"/>
                  <w:enabled/>
                  <w:calcOnExit w:val="0"/>
                  <w:checkBox>
                    <w:sizeAuto/>
                    <w:default w:val="0"/>
                  </w:checkBox>
                </w:ffData>
              </w:fldChar>
            </w:r>
            <w:r w:rsidRPr="00E55577">
              <w:rPr>
                <w:rFonts w:ascii="Times New Roman" w:hAnsi="Times New Roman"/>
                <w:color w:val="000000"/>
                <w:sz w:val="16"/>
                <w:szCs w:val="16"/>
              </w:rPr>
              <w:instrText xml:space="preserve"> FORMCHECKBOX </w:instrText>
            </w:r>
            <w:r w:rsidR="00BA6D53">
              <w:rPr>
                <w:rFonts w:ascii="Times New Roman" w:hAnsi="Times New Roman"/>
                <w:color w:val="000000"/>
                <w:sz w:val="16"/>
                <w:szCs w:val="16"/>
              </w:rPr>
            </w:r>
            <w:r w:rsidR="00BA6D53">
              <w:rPr>
                <w:rFonts w:ascii="Times New Roman" w:hAnsi="Times New Roman"/>
                <w:color w:val="000000"/>
                <w:sz w:val="16"/>
                <w:szCs w:val="16"/>
              </w:rPr>
              <w:fldChar w:fldCharType="separate"/>
            </w:r>
            <w:r w:rsidRPr="00E55577">
              <w:rPr>
                <w:rFonts w:ascii="Times New Roman" w:hAnsi="Times New Roman"/>
                <w:color w:val="000000"/>
                <w:sz w:val="16"/>
                <w:szCs w:val="16"/>
              </w:rPr>
              <w:fldChar w:fldCharType="end"/>
            </w:r>
            <w:r w:rsidRPr="00E55577">
              <w:rPr>
                <w:rFonts w:ascii="Times New Roman" w:eastAsia="Times New Roman" w:hAnsi="Times New Roman"/>
                <w:iCs/>
                <w:color w:val="000000"/>
                <w:sz w:val="16"/>
                <w:szCs w:val="16"/>
              </w:rPr>
              <w:t>Persistent toxic substances</w:t>
            </w:r>
          </w:p>
        </w:tc>
        <w:tc>
          <w:tcPr>
            <w:tcW w:w="1502" w:type="pct"/>
            <w:tcBorders>
              <w:top w:val="nil"/>
              <w:left w:val="nil"/>
              <w:bottom w:val="single" w:sz="4" w:space="0" w:color="auto"/>
              <w:right w:val="single" w:sz="4" w:space="0" w:color="auto"/>
            </w:tcBorders>
            <w:shd w:val="clear" w:color="auto" w:fill="auto"/>
            <w:hideMark/>
          </w:tcPr>
          <w:p w14:paraId="78C2657E" w14:textId="6EB3A7FF" w:rsidR="00D032EF" w:rsidRPr="00E55577" w:rsidRDefault="00D032EF" w:rsidP="00631A6E">
            <w:pPr>
              <w:spacing w:after="0" w:line="240" w:lineRule="auto"/>
              <w:ind w:left="360"/>
              <w:rPr>
                <w:rFonts w:ascii="Times New Roman" w:eastAsia="Times New Roman" w:hAnsi="Times New Roman"/>
                <w:color w:val="000000"/>
                <w:sz w:val="16"/>
                <w:szCs w:val="16"/>
              </w:rPr>
            </w:pPr>
          </w:p>
        </w:tc>
      </w:tr>
      <w:tr w:rsidR="00D032EF" w:rsidRPr="00E55577" w14:paraId="7596537B" w14:textId="77777777" w:rsidTr="00A02CAD">
        <w:trPr>
          <w:trHeight w:val="58"/>
        </w:trPr>
        <w:tc>
          <w:tcPr>
            <w:tcW w:w="964" w:type="pct"/>
            <w:tcBorders>
              <w:top w:val="nil"/>
              <w:left w:val="single" w:sz="4" w:space="0" w:color="auto"/>
              <w:bottom w:val="single" w:sz="4" w:space="0" w:color="auto"/>
              <w:right w:val="single" w:sz="4" w:space="0" w:color="auto"/>
            </w:tcBorders>
            <w:shd w:val="clear" w:color="auto" w:fill="auto"/>
            <w:noWrap/>
            <w:vAlign w:val="bottom"/>
            <w:hideMark/>
          </w:tcPr>
          <w:p w14:paraId="5ECD1042" w14:textId="7D40DA45"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108" w:type="pct"/>
            <w:tcBorders>
              <w:top w:val="nil"/>
              <w:left w:val="nil"/>
              <w:bottom w:val="single" w:sz="4" w:space="0" w:color="auto"/>
              <w:right w:val="single" w:sz="4" w:space="0" w:color="auto"/>
            </w:tcBorders>
            <w:shd w:val="clear" w:color="auto" w:fill="auto"/>
            <w:hideMark/>
          </w:tcPr>
          <w:p w14:paraId="7BF58BF0" w14:textId="3C0273FD"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427" w:type="pct"/>
            <w:tcBorders>
              <w:top w:val="nil"/>
              <w:left w:val="nil"/>
              <w:bottom w:val="single" w:sz="4" w:space="0" w:color="auto"/>
              <w:right w:val="single" w:sz="4" w:space="0" w:color="auto"/>
            </w:tcBorders>
            <w:shd w:val="clear" w:color="auto" w:fill="auto"/>
            <w:vAlign w:val="center"/>
            <w:hideMark/>
          </w:tcPr>
          <w:p w14:paraId="16067FD5" w14:textId="77777777" w:rsidR="00D032EF" w:rsidRPr="00E55577" w:rsidRDefault="00D032EF" w:rsidP="00631A6E">
            <w:pPr>
              <w:spacing w:after="0" w:line="240" w:lineRule="auto"/>
              <w:ind w:left="360"/>
              <w:rPr>
                <w:rFonts w:ascii="Times New Roman" w:eastAsia="Times New Roman" w:hAnsi="Times New Roman"/>
                <w:iCs/>
                <w:color w:val="000000"/>
                <w:sz w:val="16"/>
                <w:szCs w:val="16"/>
              </w:rPr>
            </w:pPr>
            <w:r w:rsidRPr="00E55577">
              <w:rPr>
                <w:rFonts w:ascii="Times New Roman" w:hAnsi="Times New Roman"/>
                <w:color w:val="000000"/>
                <w:sz w:val="16"/>
                <w:szCs w:val="16"/>
              </w:rPr>
              <w:fldChar w:fldCharType="begin">
                <w:ffData>
                  <w:name w:val="IAP_cities"/>
                  <w:enabled/>
                  <w:calcOnExit w:val="0"/>
                  <w:checkBox>
                    <w:sizeAuto/>
                    <w:default w:val="0"/>
                  </w:checkBox>
                </w:ffData>
              </w:fldChar>
            </w:r>
            <w:r w:rsidRPr="00E55577">
              <w:rPr>
                <w:rFonts w:ascii="Times New Roman" w:hAnsi="Times New Roman"/>
                <w:color w:val="000000"/>
                <w:sz w:val="16"/>
                <w:szCs w:val="16"/>
              </w:rPr>
              <w:instrText xml:space="preserve"> FORMCHECKBOX </w:instrText>
            </w:r>
            <w:r w:rsidR="00BA6D53">
              <w:rPr>
                <w:rFonts w:ascii="Times New Roman" w:hAnsi="Times New Roman"/>
                <w:color w:val="000000"/>
                <w:sz w:val="16"/>
                <w:szCs w:val="16"/>
              </w:rPr>
            </w:r>
            <w:r w:rsidR="00BA6D53">
              <w:rPr>
                <w:rFonts w:ascii="Times New Roman" w:hAnsi="Times New Roman"/>
                <w:color w:val="000000"/>
                <w:sz w:val="16"/>
                <w:szCs w:val="16"/>
              </w:rPr>
              <w:fldChar w:fldCharType="separate"/>
            </w:r>
            <w:r w:rsidRPr="00E55577">
              <w:rPr>
                <w:rFonts w:ascii="Times New Roman" w:hAnsi="Times New Roman"/>
                <w:color w:val="000000"/>
                <w:sz w:val="16"/>
                <w:szCs w:val="16"/>
              </w:rPr>
              <w:fldChar w:fldCharType="end"/>
            </w:r>
            <w:r w:rsidRPr="00E55577">
              <w:rPr>
                <w:rFonts w:ascii="Times New Roman" w:eastAsia="Times New Roman" w:hAnsi="Times New Roman"/>
                <w:iCs/>
                <w:color w:val="000000"/>
                <w:sz w:val="16"/>
                <w:szCs w:val="16"/>
              </w:rPr>
              <w:t>SIDS : Small Island Dev States</w:t>
            </w:r>
          </w:p>
        </w:tc>
        <w:tc>
          <w:tcPr>
            <w:tcW w:w="1502" w:type="pct"/>
            <w:tcBorders>
              <w:top w:val="nil"/>
              <w:left w:val="nil"/>
              <w:bottom w:val="single" w:sz="4" w:space="0" w:color="auto"/>
              <w:right w:val="single" w:sz="4" w:space="0" w:color="auto"/>
            </w:tcBorders>
            <w:shd w:val="clear" w:color="auto" w:fill="auto"/>
            <w:hideMark/>
          </w:tcPr>
          <w:p w14:paraId="1262DBC8" w14:textId="4528928B" w:rsidR="00D032EF" w:rsidRPr="00E55577" w:rsidRDefault="00D032EF" w:rsidP="00631A6E">
            <w:pPr>
              <w:spacing w:after="0" w:line="240" w:lineRule="auto"/>
              <w:ind w:left="360"/>
              <w:rPr>
                <w:rFonts w:ascii="Times New Roman" w:eastAsia="Times New Roman" w:hAnsi="Times New Roman"/>
                <w:color w:val="000000"/>
                <w:sz w:val="16"/>
                <w:szCs w:val="16"/>
              </w:rPr>
            </w:pPr>
          </w:p>
        </w:tc>
      </w:tr>
      <w:tr w:rsidR="00D032EF" w:rsidRPr="00E55577" w14:paraId="4D18EC47" w14:textId="77777777" w:rsidTr="00A02CAD">
        <w:trPr>
          <w:trHeight w:val="58"/>
        </w:trPr>
        <w:tc>
          <w:tcPr>
            <w:tcW w:w="964" w:type="pct"/>
            <w:tcBorders>
              <w:top w:val="nil"/>
              <w:left w:val="single" w:sz="4" w:space="0" w:color="auto"/>
              <w:bottom w:val="single" w:sz="4" w:space="0" w:color="auto"/>
              <w:right w:val="single" w:sz="4" w:space="0" w:color="auto"/>
            </w:tcBorders>
            <w:shd w:val="clear" w:color="auto" w:fill="auto"/>
            <w:noWrap/>
            <w:vAlign w:val="bottom"/>
            <w:hideMark/>
          </w:tcPr>
          <w:p w14:paraId="230D8EFF" w14:textId="408AABF9"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108" w:type="pct"/>
            <w:tcBorders>
              <w:top w:val="nil"/>
              <w:left w:val="nil"/>
              <w:bottom w:val="single" w:sz="4" w:space="0" w:color="auto"/>
              <w:right w:val="single" w:sz="4" w:space="0" w:color="auto"/>
            </w:tcBorders>
            <w:shd w:val="clear" w:color="auto" w:fill="auto"/>
            <w:hideMark/>
          </w:tcPr>
          <w:p w14:paraId="5A33831C" w14:textId="22F44241"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427" w:type="pct"/>
            <w:tcBorders>
              <w:top w:val="nil"/>
              <w:left w:val="nil"/>
              <w:bottom w:val="single" w:sz="4" w:space="0" w:color="auto"/>
              <w:right w:val="single" w:sz="4" w:space="0" w:color="auto"/>
            </w:tcBorders>
            <w:shd w:val="clear" w:color="auto" w:fill="auto"/>
            <w:vAlign w:val="center"/>
            <w:hideMark/>
          </w:tcPr>
          <w:p w14:paraId="0539A50A" w14:textId="77777777" w:rsidR="00D032EF" w:rsidRPr="00E55577" w:rsidRDefault="00D032EF" w:rsidP="00631A6E">
            <w:pPr>
              <w:spacing w:after="0" w:line="240" w:lineRule="auto"/>
              <w:ind w:left="360"/>
              <w:rPr>
                <w:rFonts w:ascii="Times New Roman" w:eastAsia="Times New Roman" w:hAnsi="Times New Roman"/>
                <w:iCs/>
                <w:color w:val="000000"/>
                <w:sz w:val="16"/>
                <w:szCs w:val="16"/>
              </w:rPr>
            </w:pPr>
            <w:r w:rsidRPr="00E55577">
              <w:rPr>
                <w:rFonts w:ascii="Times New Roman" w:hAnsi="Times New Roman"/>
                <w:color w:val="000000"/>
                <w:sz w:val="16"/>
                <w:szCs w:val="16"/>
              </w:rPr>
              <w:fldChar w:fldCharType="begin">
                <w:ffData>
                  <w:name w:val="IAP_cities"/>
                  <w:enabled/>
                  <w:calcOnExit w:val="0"/>
                  <w:checkBox>
                    <w:sizeAuto/>
                    <w:default w:val="0"/>
                  </w:checkBox>
                </w:ffData>
              </w:fldChar>
            </w:r>
            <w:r w:rsidRPr="00E55577">
              <w:rPr>
                <w:rFonts w:ascii="Times New Roman" w:hAnsi="Times New Roman"/>
                <w:color w:val="000000"/>
                <w:sz w:val="16"/>
                <w:szCs w:val="16"/>
              </w:rPr>
              <w:instrText xml:space="preserve"> FORMCHECKBOX </w:instrText>
            </w:r>
            <w:r w:rsidR="00BA6D53">
              <w:rPr>
                <w:rFonts w:ascii="Times New Roman" w:hAnsi="Times New Roman"/>
                <w:color w:val="000000"/>
                <w:sz w:val="16"/>
                <w:szCs w:val="16"/>
              </w:rPr>
            </w:r>
            <w:r w:rsidR="00BA6D53">
              <w:rPr>
                <w:rFonts w:ascii="Times New Roman" w:hAnsi="Times New Roman"/>
                <w:color w:val="000000"/>
                <w:sz w:val="16"/>
                <w:szCs w:val="16"/>
              </w:rPr>
              <w:fldChar w:fldCharType="separate"/>
            </w:r>
            <w:r w:rsidRPr="00E55577">
              <w:rPr>
                <w:rFonts w:ascii="Times New Roman" w:hAnsi="Times New Roman"/>
                <w:color w:val="000000"/>
                <w:sz w:val="16"/>
                <w:szCs w:val="16"/>
              </w:rPr>
              <w:fldChar w:fldCharType="end"/>
            </w:r>
            <w:r w:rsidRPr="00E55577">
              <w:rPr>
                <w:rFonts w:ascii="Times New Roman" w:eastAsia="Times New Roman" w:hAnsi="Times New Roman"/>
                <w:iCs/>
                <w:color w:val="000000"/>
                <w:sz w:val="16"/>
                <w:szCs w:val="16"/>
              </w:rPr>
              <w:t>Targeted Research</w:t>
            </w:r>
          </w:p>
        </w:tc>
        <w:tc>
          <w:tcPr>
            <w:tcW w:w="1502" w:type="pct"/>
            <w:tcBorders>
              <w:top w:val="nil"/>
              <w:left w:val="nil"/>
              <w:bottom w:val="single" w:sz="4" w:space="0" w:color="auto"/>
              <w:right w:val="single" w:sz="4" w:space="0" w:color="auto"/>
            </w:tcBorders>
            <w:shd w:val="clear" w:color="auto" w:fill="auto"/>
            <w:hideMark/>
          </w:tcPr>
          <w:p w14:paraId="0F7D1846" w14:textId="0F9E8671" w:rsidR="00D032EF" w:rsidRPr="00E55577" w:rsidRDefault="00D032EF" w:rsidP="00631A6E">
            <w:pPr>
              <w:spacing w:after="0" w:line="240" w:lineRule="auto"/>
              <w:ind w:left="360"/>
              <w:rPr>
                <w:rFonts w:ascii="Times New Roman" w:eastAsia="Times New Roman" w:hAnsi="Times New Roman"/>
                <w:color w:val="000000"/>
                <w:sz w:val="16"/>
                <w:szCs w:val="16"/>
              </w:rPr>
            </w:pPr>
          </w:p>
        </w:tc>
      </w:tr>
      <w:tr w:rsidR="00D032EF" w:rsidRPr="00E55577" w14:paraId="78229671" w14:textId="77777777" w:rsidTr="00A02CAD">
        <w:trPr>
          <w:trHeight w:val="58"/>
        </w:trPr>
        <w:tc>
          <w:tcPr>
            <w:tcW w:w="964" w:type="pct"/>
            <w:tcBorders>
              <w:top w:val="nil"/>
              <w:left w:val="single" w:sz="4" w:space="0" w:color="auto"/>
              <w:bottom w:val="single" w:sz="4" w:space="0" w:color="auto"/>
              <w:right w:val="single" w:sz="4" w:space="0" w:color="auto"/>
            </w:tcBorders>
            <w:shd w:val="clear" w:color="auto" w:fill="auto"/>
            <w:noWrap/>
            <w:vAlign w:val="bottom"/>
          </w:tcPr>
          <w:p w14:paraId="502D3822" w14:textId="77777777"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108" w:type="pct"/>
            <w:tcBorders>
              <w:top w:val="nil"/>
              <w:left w:val="nil"/>
              <w:bottom w:val="single" w:sz="4" w:space="0" w:color="auto"/>
              <w:right w:val="single" w:sz="4" w:space="0" w:color="auto"/>
            </w:tcBorders>
            <w:shd w:val="clear" w:color="auto" w:fill="auto"/>
          </w:tcPr>
          <w:p w14:paraId="71CF501B" w14:textId="77777777"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427" w:type="pct"/>
            <w:tcBorders>
              <w:top w:val="nil"/>
              <w:left w:val="nil"/>
              <w:bottom w:val="single" w:sz="4" w:space="0" w:color="auto"/>
              <w:right w:val="single" w:sz="4" w:space="0" w:color="auto"/>
            </w:tcBorders>
            <w:shd w:val="clear" w:color="auto" w:fill="auto"/>
            <w:vAlign w:val="center"/>
          </w:tcPr>
          <w:p w14:paraId="39412142" w14:textId="77777777" w:rsidR="00D032EF" w:rsidRPr="00E55577" w:rsidRDefault="00D032EF" w:rsidP="00631A6E">
            <w:pPr>
              <w:spacing w:after="0" w:line="240" w:lineRule="auto"/>
              <w:ind w:left="360"/>
              <w:rPr>
                <w:rFonts w:ascii="Times New Roman" w:hAnsi="Times New Roman"/>
                <w:color w:val="000000"/>
                <w:sz w:val="16"/>
                <w:szCs w:val="16"/>
              </w:rPr>
            </w:pPr>
            <w:r w:rsidRPr="00E55577">
              <w:rPr>
                <w:rFonts w:ascii="Times New Roman" w:hAnsi="Times New Roman"/>
                <w:color w:val="000000"/>
                <w:sz w:val="16"/>
                <w:szCs w:val="16"/>
              </w:rPr>
              <w:fldChar w:fldCharType="begin">
                <w:ffData>
                  <w:name w:val="IAP_cities"/>
                  <w:enabled/>
                  <w:calcOnExit w:val="0"/>
                  <w:checkBox>
                    <w:sizeAuto/>
                    <w:default w:val="0"/>
                  </w:checkBox>
                </w:ffData>
              </w:fldChar>
            </w:r>
            <w:r w:rsidRPr="00E55577">
              <w:rPr>
                <w:rFonts w:ascii="Times New Roman" w:hAnsi="Times New Roman"/>
                <w:color w:val="000000"/>
                <w:sz w:val="16"/>
                <w:szCs w:val="16"/>
              </w:rPr>
              <w:instrText xml:space="preserve"> FORMCHECKBOX </w:instrText>
            </w:r>
            <w:r w:rsidR="00BA6D53">
              <w:rPr>
                <w:rFonts w:ascii="Times New Roman" w:hAnsi="Times New Roman"/>
                <w:color w:val="000000"/>
                <w:sz w:val="16"/>
                <w:szCs w:val="16"/>
              </w:rPr>
            </w:r>
            <w:r w:rsidR="00BA6D53">
              <w:rPr>
                <w:rFonts w:ascii="Times New Roman" w:hAnsi="Times New Roman"/>
                <w:color w:val="000000"/>
                <w:sz w:val="16"/>
                <w:szCs w:val="16"/>
              </w:rPr>
              <w:fldChar w:fldCharType="separate"/>
            </w:r>
            <w:r w:rsidRPr="00E55577">
              <w:rPr>
                <w:rFonts w:ascii="Times New Roman" w:hAnsi="Times New Roman"/>
                <w:color w:val="000000"/>
                <w:sz w:val="16"/>
                <w:szCs w:val="16"/>
              </w:rPr>
              <w:fldChar w:fldCharType="end"/>
            </w:r>
            <w:r w:rsidRPr="00E55577">
              <w:rPr>
                <w:rFonts w:ascii="Times New Roman" w:hAnsi="Times New Roman"/>
                <w:color w:val="000000"/>
                <w:sz w:val="16"/>
                <w:szCs w:val="16"/>
              </w:rPr>
              <w:t>Pollution</w:t>
            </w:r>
          </w:p>
        </w:tc>
        <w:tc>
          <w:tcPr>
            <w:tcW w:w="1502" w:type="pct"/>
            <w:tcBorders>
              <w:top w:val="nil"/>
              <w:left w:val="nil"/>
              <w:bottom w:val="single" w:sz="4" w:space="0" w:color="auto"/>
              <w:right w:val="single" w:sz="4" w:space="0" w:color="auto"/>
            </w:tcBorders>
            <w:shd w:val="clear" w:color="auto" w:fill="auto"/>
          </w:tcPr>
          <w:p w14:paraId="12A5A7C9" w14:textId="77777777" w:rsidR="00D032EF" w:rsidRPr="00E55577" w:rsidRDefault="00D032EF" w:rsidP="00631A6E">
            <w:pPr>
              <w:spacing w:after="0" w:line="240" w:lineRule="auto"/>
              <w:ind w:left="360"/>
              <w:rPr>
                <w:rFonts w:ascii="Times New Roman" w:eastAsia="Times New Roman" w:hAnsi="Times New Roman"/>
                <w:color w:val="000000"/>
                <w:sz w:val="16"/>
                <w:szCs w:val="16"/>
              </w:rPr>
            </w:pPr>
          </w:p>
        </w:tc>
      </w:tr>
      <w:tr w:rsidR="00D032EF" w:rsidRPr="00E55577" w14:paraId="2516BFA1" w14:textId="77777777" w:rsidTr="00A02CAD">
        <w:trPr>
          <w:trHeight w:val="58"/>
        </w:trPr>
        <w:tc>
          <w:tcPr>
            <w:tcW w:w="964" w:type="pct"/>
            <w:tcBorders>
              <w:top w:val="nil"/>
              <w:left w:val="single" w:sz="4" w:space="0" w:color="auto"/>
              <w:bottom w:val="single" w:sz="4" w:space="0" w:color="auto"/>
              <w:right w:val="single" w:sz="4" w:space="0" w:color="auto"/>
            </w:tcBorders>
            <w:shd w:val="clear" w:color="auto" w:fill="auto"/>
            <w:noWrap/>
            <w:vAlign w:val="bottom"/>
          </w:tcPr>
          <w:p w14:paraId="61F277BE" w14:textId="77777777"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108" w:type="pct"/>
            <w:tcBorders>
              <w:top w:val="nil"/>
              <w:left w:val="nil"/>
              <w:bottom w:val="single" w:sz="4" w:space="0" w:color="auto"/>
              <w:right w:val="single" w:sz="4" w:space="0" w:color="auto"/>
            </w:tcBorders>
            <w:shd w:val="clear" w:color="auto" w:fill="auto"/>
          </w:tcPr>
          <w:p w14:paraId="2DE89641" w14:textId="77777777"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427" w:type="pct"/>
            <w:tcBorders>
              <w:top w:val="nil"/>
              <w:left w:val="nil"/>
              <w:bottom w:val="single" w:sz="4" w:space="0" w:color="auto"/>
              <w:right w:val="single" w:sz="4" w:space="0" w:color="auto"/>
            </w:tcBorders>
            <w:shd w:val="clear" w:color="auto" w:fill="auto"/>
            <w:vAlign w:val="center"/>
          </w:tcPr>
          <w:p w14:paraId="4ED91A79" w14:textId="77777777" w:rsidR="00D032EF" w:rsidRPr="00E55577" w:rsidRDefault="00D032EF" w:rsidP="00631A6E">
            <w:pPr>
              <w:spacing w:after="0" w:line="240" w:lineRule="auto"/>
              <w:ind w:left="360"/>
              <w:rPr>
                <w:rFonts w:ascii="Times New Roman" w:hAnsi="Times New Roman"/>
                <w:color w:val="000000"/>
                <w:sz w:val="16"/>
                <w:szCs w:val="16"/>
              </w:rPr>
            </w:pPr>
          </w:p>
        </w:tc>
        <w:tc>
          <w:tcPr>
            <w:tcW w:w="1502" w:type="pct"/>
            <w:tcBorders>
              <w:top w:val="nil"/>
              <w:left w:val="nil"/>
              <w:bottom w:val="single" w:sz="4" w:space="0" w:color="auto"/>
              <w:right w:val="single" w:sz="4" w:space="0" w:color="auto"/>
            </w:tcBorders>
            <w:shd w:val="clear" w:color="auto" w:fill="auto"/>
          </w:tcPr>
          <w:p w14:paraId="79D96C25" w14:textId="77777777" w:rsidR="00D032EF" w:rsidRPr="00E55577" w:rsidRDefault="00D032EF" w:rsidP="00631A6E">
            <w:pPr>
              <w:spacing w:after="0" w:line="240" w:lineRule="auto"/>
              <w:ind w:left="360"/>
              <w:rPr>
                <w:rFonts w:ascii="Times New Roman" w:hAnsi="Times New Roman"/>
                <w:color w:val="000000"/>
                <w:sz w:val="16"/>
                <w:szCs w:val="16"/>
              </w:rPr>
            </w:pPr>
            <w:r w:rsidRPr="00E55577">
              <w:rPr>
                <w:rFonts w:ascii="Times New Roman" w:hAnsi="Times New Roman"/>
                <w:color w:val="000000"/>
                <w:sz w:val="16"/>
                <w:szCs w:val="16"/>
              </w:rPr>
              <w:fldChar w:fldCharType="begin">
                <w:ffData>
                  <w:name w:val="IAP_cities"/>
                  <w:enabled/>
                  <w:calcOnExit w:val="0"/>
                  <w:checkBox>
                    <w:sizeAuto/>
                    <w:default w:val="0"/>
                  </w:checkBox>
                </w:ffData>
              </w:fldChar>
            </w:r>
            <w:r w:rsidRPr="00E55577">
              <w:rPr>
                <w:rFonts w:ascii="Times New Roman" w:hAnsi="Times New Roman"/>
                <w:color w:val="000000"/>
                <w:sz w:val="16"/>
                <w:szCs w:val="16"/>
              </w:rPr>
              <w:instrText xml:space="preserve"> FORMCHECKBOX </w:instrText>
            </w:r>
            <w:r w:rsidR="00BA6D53">
              <w:rPr>
                <w:rFonts w:ascii="Times New Roman" w:hAnsi="Times New Roman"/>
                <w:color w:val="000000"/>
                <w:sz w:val="16"/>
                <w:szCs w:val="16"/>
              </w:rPr>
            </w:r>
            <w:r w:rsidR="00BA6D53">
              <w:rPr>
                <w:rFonts w:ascii="Times New Roman" w:hAnsi="Times New Roman"/>
                <w:color w:val="000000"/>
                <w:sz w:val="16"/>
                <w:szCs w:val="16"/>
              </w:rPr>
              <w:fldChar w:fldCharType="separate"/>
            </w:r>
            <w:r w:rsidRPr="00E55577">
              <w:rPr>
                <w:rFonts w:ascii="Times New Roman" w:hAnsi="Times New Roman"/>
                <w:color w:val="000000"/>
                <w:sz w:val="16"/>
                <w:szCs w:val="16"/>
              </w:rPr>
              <w:fldChar w:fldCharType="end"/>
            </w:r>
            <w:r w:rsidRPr="00E55577">
              <w:rPr>
                <w:rFonts w:ascii="Times New Roman" w:eastAsia="Times New Roman" w:hAnsi="Times New Roman"/>
                <w:color w:val="000000"/>
                <w:sz w:val="16"/>
                <w:szCs w:val="16"/>
              </w:rPr>
              <w:t>Persistent toxic substances</w:t>
            </w:r>
          </w:p>
        </w:tc>
      </w:tr>
      <w:tr w:rsidR="00D032EF" w:rsidRPr="00E55577" w14:paraId="1F04D18E" w14:textId="77777777" w:rsidTr="00A02CAD">
        <w:trPr>
          <w:trHeight w:val="58"/>
        </w:trPr>
        <w:tc>
          <w:tcPr>
            <w:tcW w:w="964" w:type="pct"/>
            <w:tcBorders>
              <w:top w:val="nil"/>
              <w:left w:val="single" w:sz="4" w:space="0" w:color="auto"/>
              <w:bottom w:val="single" w:sz="4" w:space="0" w:color="auto"/>
              <w:right w:val="single" w:sz="4" w:space="0" w:color="auto"/>
            </w:tcBorders>
            <w:shd w:val="clear" w:color="auto" w:fill="auto"/>
            <w:noWrap/>
            <w:vAlign w:val="bottom"/>
            <w:hideMark/>
          </w:tcPr>
          <w:p w14:paraId="74C24473" w14:textId="4F9853D3"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108" w:type="pct"/>
            <w:tcBorders>
              <w:top w:val="nil"/>
              <w:left w:val="nil"/>
              <w:bottom w:val="single" w:sz="4" w:space="0" w:color="auto"/>
              <w:right w:val="single" w:sz="4" w:space="0" w:color="auto"/>
            </w:tcBorders>
            <w:shd w:val="clear" w:color="auto" w:fill="auto"/>
            <w:hideMark/>
          </w:tcPr>
          <w:p w14:paraId="5BC8DC1F" w14:textId="21D49707"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427" w:type="pct"/>
            <w:tcBorders>
              <w:top w:val="nil"/>
              <w:left w:val="nil"/>
              <w:bottom w:val="single" w:sz="4" w:space="0" w:color="auto"/>
              <w:right w:val="single" w:sz="4" w:space="0" w:color="auto"/>
            </w:tcBorders>
            <w:shd w:val="clear" w:color="auto" w:fill="auto"/>
            <w:vAlign w:val="center"/>
          </w:tcPr>
          <w:p w14:paraId="43B18447" w14:textId="77777777" w:rsidR="00D032EF" w:rsidRPr="00E55577" w:rsidRDefault="00D032EF" w:rsidP="00631A6E">
            <w:pPr>
              <w:spacing w:after="0" w:line="240" w:lineRule="auto"/>
              <w:ind w:left="360"/>
              <w:rPr>
                <w:rFonts w:ascii="Times New Roman" w:eastAsia="Times New Roman" w:hAnsi="Times New Roman"/>
                <w:iCs/>
                <w:color w:val="000000"/>
                <w:sz w:val="16"/>
                <w:szCs w:val="16"/>
              </w:rPr>
            </w:pPr>
          </w:p>
        </w:tc>
        <w:tc>
          <w:tcPr>
            <w:tcW w:w="1502" w:type="pct"/>
            <w:tcBorders>
              <w:top w:val="nil"/>
              <w:left w:val="nil"/>
              <w:bottom w:val="single" w:sz="4" w:space="0" w:color="auto"/>
              <w:right w:val="single" w:sz="4" w:space="0" w:color="auto"/>
            </w:tcBorders>
            <w:shd w:val="clear" w:color="auto" w:fill="auto"/>
            <w:hideMark/>
          </w:tcPr>
          <w:p w14:paraId="0C2C6AAB" w14:textId="77777777" w:rsidR="00D032EF" w:rsidRPr="00E55577" w:rsidRDefault="00D032EF" w:rsidP="00631A6E">
            <w:pPr>
              <w:spacing w:after="0" w:line="240" w:lineRule="auto"/>
              <w:ind w:left="360"/>
              <w:rPr>
                <w:rFonts w:ascii="Times New Roman" w:eastAsia="Times New Roman" w:hAnsi="Times New Roman"/>
                <w:color w:val="000000"/>
                <w:sz w:val="16"/>
                <w:szCs w:val="16"/>
              </w:rPr>
            </w:pPr>
            <w:r w:rsidRPr="00E55577">
              <w:rPr>
                <w:rFonts w:ascii="Times New Roman" w:hAnsi="Times New Roman"/>
                <w:color w:val="000000"/>
                <w:sz w:val="16"/>
                <w:szCs w:val="16"/>
              </w:rPr>
              <w:fldChar w:fldCharType="begin">
                <w:ffData>
                  <w:name w:val="IAP_cities"/>
                  <w:enabled/>
                  <w:calcOnExit w:val="0"/>
                  <w:checkBox>
                    <w:sizeAuto/>
                    <w:default w:val="0"/>
                  </w:checkBox>
                </w:ffData>
              </w:fldChar>
            </w:r>
            <w:r w:rsidRPr="00E55577">
              <w:rPr>
                <w:rFonts w:ascii="Times New Roman" w:hAnsi="Times New Roman"/>
                <w:color w:val="000000"/>
                <w:sz w:val="16"/>
                <w:szCs w:val="16"/>
              </w:rPr>
              <w:instrText xml:space="preserve"> FORMCHECKBOX </w:instrText>
            </w:r>
            <w:r w:rsidR="00BA6D53">
              <w:rPr>
                <w:rFonts w:ascii="Times New Roman" w:hAnsi="Times New Roman"/>
                <w:color w:val="000000"/>
                <w:sz w:val="16"/>
                <w:szCs w:val="16"/>
              </w:rPr>
            </w:r>
            <w:r w:rsidR="00BA6D53">
              <w:rPr>
                <w:rFonts w:ascii="Times New Roman" w:hAnsi="Times New Roman"/>
                <w:color w:val="000000"/>
                <w:sz w:val="16"/>
                <w:szCs w:val="16"/>
              </w:rPr>
              <w:fldChar w:fldCharType="separate"/>
            </w:r>
            <w:r w:rsidRPr="00E55577">
              <w:rPr>
                <w:rFonts w:ascii="Times New Roman" w:hAnsi="Times New Roman"/>
                <w:color w:val="000000"/>
                <w:sz w:val="16"/>
                <w:szCs w:val="16"/>
              </w:rPr>
              <w:fldChar w:fldCharType="end"/>
            </w:r>
            <w:r w:rsidRPr="00E55577">
              <w:rPr>
                <w:rFonts w:ascii="Times New Roman" w:eastAsia="Times New Roman" w:hAnsi="Times New Roman"/>
                <w:iCs/>
                <w:color w:val="000000"/>
                <w:sz w:val="16"/>
                <w:szCs w:val="16"/>
              </w:rPr>
              <w:t>Plastics</w:t>
            </w:r>
          </w:p>
        </w:tc>
      </w:tr>
      <w:tr w:rsidR="00D032EF" w:rsidRPr="00E55577" w14:paraId="631DF2B3" w14:textId="77777777" w:rsidTr="00A02CAD">
        <w:trPr>
          <w:trHeight w:val="408"/>
        </w:trPr>
        <w:tc>
          <w:tcPr>
            <w:tcW w:w="964" w:type="pct"/>
            <w:tcBorders>
              <w:top w:val="nil"/>
              <w:left w:val="single" w:sz="4" w:space="0" w:color="auto"/>
              <w:bottom w:val="single" w:sz="4" w:space="0" w:color="auto"/>
              <w:right w:val="single" w:sz="4" w:space="0" w:color="auto"/>
            </w:tcBorders>
            <w:shd w:val="clear" w:color="auto" w:fill="auto"/>
            <w:noWrap/>
            <w:vAlign w:val="bottom"/>
            <w:hideMark/>
          </w:tcPr>
          <w:p w14:paraId="16E7E73E" w14:textId="73B2A50E"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108" w:type="pct"/>
            <w:tcBorders>
              <w:top w:val="nil"/>
              <w:left w:val="nil"/>
              <w:bottom w:val="single" w:sz="4" w:space="0" w:color="auto"/>
              <w:right w:val="single" w:sz="4" w:space="0" w:color="auto"/>
            </w:tcBorders>
            <w:shd w:val="clear" w:color="auto" w:fill="auto"/>
            <w:hideMark/>
          </w:tcPr>
          <w:p w14:paraId="599EE0E8" w14:textId="27730F29"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427" w:type="pct"/>
            <w:tcBorders>
              <w:top w:val="nil"/>
              <w:left w:val="nil"/>
              <w:bottom w:val="single" w:sz="4" w:space="0" w:color="auto"/>
              <w:right w:val="single" w:sz="4" w:space="0" w:color="auto"/>
            </w:tcBorders>
            <w:shd w:val="clear" w:color="auto" w:fill="auto"/>
            <w:vAlign w:val="center"/>
            <w:hideMark/>
          </w:tcPr>
          <w:p w14:paraId="3F2704A4" w14:textId="04196227" w:rsidR="00D032EF" w:rsidRPr="00E55577" w:rsidRDefault="00D032EF" w:rsidP="00631A6E">
            <w:pPr>
              <w:spacing w:after="0" w:line="240" w:lineRule="auto"/>
              <w:ind w:left="360"/>
              <w:rPr>
                <w:rFonts w:ascii="Times New Roman" w:eastAsia="Times New Roman" w:hAnsi="Times New Roman"/>
                <w:iCs/>
                <w:color w:val="000000"/>
                <w:sz w:val="16"/>
                <w:szCs w:val="16"/>
              </w:rPr>
            </w:pPr>
          </w:p>
        </w:tc>
        <w:tc>
          <w:tcPr>
            <w:tcW w:w="1502" w:type="pct"/>
            <w:tcBorders>
              <w:top w:val="nil"/>
              <w:left w:val="nil"/>
              <w:bottom w:val="single" w:sz="4" w:space="0" w:color="auto"/>
              <w:right w:val="single" w:sz="4" w:space="0" w:color="auto"/>
            </w:tcBorders>
            <w:shd w:val="clear" w:color="auto" w:fill="auto"/>
            <w:hideMark/>
          </w:tcPr>
          <w:p w14:paraId="56E9D1AE" w14:textId="77777777" w:rsidR="00D032EF" w:rsidRPr="00E55577" w:rsidRDefault="00D032EF" w:rsidP="00631A6E">
            <w:pPr>
              <w:spacing w:after="0" w:line="240" w:lineRule="auto"/>
              <w:ind w:left="360"/>
              <w:rPr>
                <w:rFonts w:ascii="Times New Roman" w:eastAsia="Times New Roman" w:hAnsi="Times New Roman"/>
                <w:color w:val="000000"/>
                <w:sz w:val="16"/>
                <w:szCs w:val="16"/>
              </w:rPr>
            </w:pPr>
            <w:r w:rsidRPr="00E55577">
              <w:rPr>
                <w:rFonts w:ascii="Times New Roman" w:hAnsi="Times New Roman"/>
                <w:color w:val="000000"/>
                <w:sz w:val="16"/>
                <w:szCs w:val="16"/>
              </w:rPr>
              <w:fldChar w:fldCharType="begin">
                <w:ffData>
                  <w:name w:val="IAP_cities"/>
                  <w:enabled/>
                  <w:calcOnExit w:val="0"/>
                  <w:checkBox>
                    <w:sizeAuto/>
                    <w:default w:val="0"/>
                  </w:checkBox>
                </w:ffData>
              </w:fldChar>
            </w:r>
            <w:r w:rsidRPr="00E55577">
              <w:rPr>
                <w:rFonts w:ascii="Times New Roman" w:hAnsi="Times New Roman"/>
                <w:color w:val="000000"/>
                <w:sz w:val="16"/>
                <w:szCs w:val="16"/>
              </w:rPr>
              <w:instrText xml:space="preserve"> FORMCHECKBOX </w:instrText>
            </w:r>
            <w:r w:rsidR="00BA6D53">
              <w:rPr>
                <w:rFonts w:ascii="Times New Roman" w:hAnsi="Times New Roman"/>
                <w:color w:val="000000"/>
                <w:sz w:val="16"/>
                <w:szCs w:val="16"/>
              </w:rPr>
            </w:r>
            <w:r w:rsidR="00BA6D53">
              <w:rPr>
                <w:rFonts w:ascii="Times New Roman" w:hAnsi="Times New Roman"/>
                <w:color w:val="000000"/>
                <w:sz w:val="16"/>
                <w:szCs w:val="16"/>
              </w:rPr>
              <w:fldChar w:fldCharType="separate"/>
            </w:r>
            <w:r w:rsidRPr="00E55577">
              <w:rPr>
                <w:rFonts w:ascii="Times New Roman" w:hAnsi="Times New Roman"/>
                <w:color w:val="000000"/>
                <w:sz w:val="16"/>
                <w:szCs w:val="16"/>
              </w:rPr>
              <w:fldChar w:fldCharType="end"/>
            </w:r>
            <w:r w:rsidRPr="00E55577">
              <w:rPr>
                <w:rFonts w:ascii="Times New Roman" w:eastAsia="Times New Roman" w:hAnsi="Times New Roman"/>
                <w:color w:val="000000"/>
                <w:sz w:val="16"/>
                <w:szCs w:val="16"/>
              </w:rPr>
              <w:t>Nutrient pollution from all sectors except wastewater</w:t>
            </w:r>
          </w:p>
        </w:tc>
      </w:tr>
      <w:tr w:rsidR="00D032EF" w:rsidRPr="00E55577" w14:paraId="19625B43" w14:textId="77777777" w:rsidTr="00A02CAD">
        <w:trPr>
          <w:trHeight w:val="58"/>
        </w:trPr>
        <w:tc>
          <w:tcPr>
            <w:tcW w:w="964" w:type="pct"/>
            <w:tcBorders>
              <w:top w:val="nil"/>
              <w:left w:val="single" w:sz="4" w:space="0" w:color="auto"/>
              <w:bottom w:val="single" w:sz="4" w:space="0" w:color="auto"/>
              <w:right w:val="single" w:sz="4" w:space="0" w:color="auto"/>
            </w:tcBorders>
            <w:shd w:val="clear" w:color="auto" w:fill="auto"/>
            <w:noWrap/>
            <w:vAlign w:val="bottom"/>
            <w:hideMark/>
          </w:tcPr>
          <w:p w14:paraId="0EF4ABD9" w14:textId="5CD725DE"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108" w:type="pct"/>
            <w:tcBorders>
              <w:top w:val="nil"/>
              <w:left w:val="nil"/>
              <w:bottom w:val="single" w:sz="4" w:space="0" w:color="auto"/>
              <w:right w:val="single" w:sz="4" w:space="0" w:color="auto"/>
            </w:tcBorders>
            <w:shd w:val="clear" w:color="auto" w:fill="auto"/>
            <w:hideMark/>
          </w:tcPr>
          <w:p w14:paraId="5B71701C" w14:textId="44D49C3A"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427" w:type="pct"/>
            <w:tcBorders>
              <w:top w:val="nil"/>
              <w:left w:val="nil"/>
              <w:bottom w:val="single" w:sz="4" w:space="0" w:color="auto"/>
              <w:right w:val="single" w:sz="4" w:space="0" w:color="auto"/>
            </w:tcBorders>
            <w:shd w:val="clear" w:color="auto" w:fill="auto"/>
            <w:vAlign w:val="center"/>
            <w:hideMark/>
          </w:tcPr>
          <w:p w14:paraId="29E6B891" w14:textId="2B7A2A19" w:rsidR="00D032EF" w:rsidRPr="00E55577" w:rsidRDefault="00D032EF" w:rsidP="00631A6E">
            <w:pPr>
              <w:spacing w:after="0" w:line="240" w:lineRule="auto"/>
              <w:ind w:left="360"/>
              <w:rPr>
                <w:rFonts w:ascii="Times New Roman" w:eastAsia="Times New Roman" w:hAnsi="Times New Roman"/>
                <w:iCs/>
                <w:color w:val="000000"/>
                <w:sz w:val="16"/>
                <w:szCs w:val="16"/>
              </w:rPr>
            </w:pPr>
          </w:p>
        </w:tc>
        <w:tc>
          <w:tcPr>
            <w:tcW w:w="1502" w:type="pct"/>
            <w:tcBorders>
              <w:top w:val="nil"/>
              <w:left w:val="nil"/>
              <w:bottom w:val="single" w:sz="4" w:space="0" w:color="auto"/>
              <w:right w:val="single" w:sz="4" w:space="0" w:color="auto"/>
            </w:tcBorders>
            <w:shd w:val="clear" w:color="auto" w:fill="auto"/>
            <w:hideMark/>
          </w:tcPr>
          <w:p w14:paraId="134356B7" w14:textId="77777777" w:rsidR="00D032EF" w:rsidRPr="00E55577" w:rsidRDefault="00D032EF" w:rsidP="00631A6E">
            <w:pPr>
              <w:spacing w:after="0" w:line="240" w:lineRule="auto"/>
              <w:ind w:left="360"/>
              <w:rPr>
                <w:rFonts w:ascii="Times New Roman" w:eastAsia="Times New Roman" w:hAnsi="Times New Roman"/>
                <w:color w:val="000000"/>
                <w:sz w:val="16"/>
                <w:szCs w:val="16"/>
              </w:rPr>
            </w:pPr>
            <w:r w:rsidRPr="00E55577">
              <w:rPr>
                <w:rFonts w:ascii="Times New Roman" w:hAnsi="Times New Roman"/>
                <w:color w:val="000000"/>
                <w:sz w:val="16"/>
                <w:szCs w:val="16"/>
              </w:rPr>
              <w:fldChar w:fldCharType="begin">
                <w:ffData>
                  <w:name w:val="IAP_cities"/>
                  <w:enabled/>
                  <w:calcOnExit w:val="0"/>
                  <w:checkBox>
                    <w:sizeAuto/>
                    <w:default w:val="0"/>
                  </w:checkBox>
                </w:ffData>
              </w:fldChar>
            </w:r>
            <w:r w:rsidRPr="00E55577">
              <w:rPr>
                <w:rFonts w:ascii="Times New Roman" w:hAnsi="Times New Roman"/>
                <w:color w:val="000000"/>
                <w:sz w:val="16"/>
                <w:szCs w:val="16"/>
              </w:rPr>
              <w:instrText xml:space="preserve"> FORMCHECKBOX </w:instrText>
            </w:r>
            <w:r w:rsidR="00BA6D53">
              <w:rPr>
                <w:rFonts w:ascii="Times New Roman" w:hAnsi="Times New Roman"/>
                <w:color w:val="000000"/>
                <w:sz w:val="16"/>
                <w:szCs w:val="16"/>
              </w:rPr>
            </w:r>
            <w:r w:rsidR="00BA6D53">
              <w:rPr>
                <w:rFonts w:ascii="Times New Roman" w:hAnsi="Times New Roman"/>
                <w:color w:val="000000"/>
                <w:sz w:val="16"/>
                <w:szCs w:val="16"/>
              </w:rPr>
              <w:fldChar w:fldCharType="separate"/>
            </w:r>
            <w:r w:rsidRPr="00E55577">
              <w:rPr>
                <w:rFonts w:ascii="Times New Roman" w:hAnsi="Times New Roman"/>
                <w:color w:val="000000"/>
                <w:sz w:val="16"/>
                <w:szCs w:val="16"/>
              </w:rPr>
              <w:fldChar w:fldCharType="end"/>
            </w:r>
            <w:r w:rsidRPr="00E55577">
              <w:rPr>
                <w:rFonts w:ascii="Times New Roman" w:eastAsia="Times New Roman" w:hAnsi="Times New Roman"/>
                <w:color w:val="000000"/>
                <w:sz w:val="16"/>
                <w:szCs w:val="16"/>
              </w:rPr>
              <w:t>Nutrient pollution from Wastewater</w:t>
            </w:r>
          </w:p>
        </w:tc>
      </w:tr>
      <w:tr w:rsidR="00D032EF" w:rsidRPr="00E55577" w14:paraId="6BD7DE14" w14:textId="77777777" w:rsidTr="00A02CAD">
        <w:trPr>
          <w:trHeight w:val="368"/>
        </w:trPr>
        <w:tc>
          <w:tcPr>
            <w:tcW w:w="964" w:type="pct"/>
            <w:tcBorders>
              <w:top w:val="nil"/>
              <w:left w:val="single" w:sz="4" w:space="0" w:color="auto"/>
              <w:bottom w:val="single" w:sz="4" w:space="0" w:color="auto"/>
              <w:right w:val="single" w:sz="4" w:space="0" w:color="auto"/>
            </w:tcBorders>
            <w:shd w:val="clear" w:color="auto" w:fill="auto"/>
            <w:noWrap/>
            <w:vAlign w:val="bottom"/>
            <w:hideMark/>
          </w:tcPr>
          <w:p w14:paraId="6D53D654" w14:textId="08ADD06F"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108" w:type="pct"/>
            <w:tcBorders>
              <w:top w:val="nil"/>
              <w:left w:val="nil"/>
              <w:bottom w:val="single" w:sz="4" w:space="0" w:color="auto"/>
              <w:right w:val="single" w:sz="4" w:space="0" w:color="auto"/>
            </w:tcBorders>
            <w:shd w:val="clear" w:color="auto" w:fill="auto"/>
            <w:hideMark/>
          </w:tcPr>
          <w:p w14:paraId="44524F2C" w14:textId="0F21F384"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427" w:type="pct"/>
            <w:tcBorders>
              <w:top w:val="nil"/>
              <w:left w:val="nil"/>
              <w:bottom w:val="single" w:sz="4" w:space="0" w:color="auto"/>
              <w:right w:val="single" w:sz="4" w:space="0" w:color="auto"/>
            </w:tcBorders>
            <w:shd w:val="clear" w:color="auto" w:fill="auto"/>
            <w:vAlign w:val="center"/>
            <w:hideMark/>
          </w:tcPr>
          <w:p w14:paraId="24B4322A" w14:textId="77777777" w:rsidR="00D032EF" w:rsidRPr="00E55577" w:rsidRDefault="00D032EF" w:rsidP="00631A6E">
            <w:pPr>
              <w:spacing w:after="0" w:line="240" w:lineRule="auto"/>
              <w:ind w:left="360"/>
              <w:rPr>
                <w:rFonts w:ascii="Times New Roman" w:eastAsia="Times New Roman" w:hAnsi="Times New Roman"/>
                <w:iCs/>
                <w:color w:val="000000"/>
                <w:sz w:val="16"/>
                <w:szCs w:val="16"/>
              </w:rPr>
            </w:pPr>
            <w:r w:rsidRPr="00E55577">
              <w:rPr>
                <w:rFonts w:ascii="Times New Roman" w:hAnsi="Times New Roman"/>
                <w:color w:val="000000"/>
                <w:sz w:val="16"/>
                <w:szCs w:val="16"/>
              </w:rPr>
              <w:fldChar w:fldCharType="begin">
                <w:ffData>
                  <w:name w:val="IAP_cities"/>
                  <w:enabled/>
                  <w:calcOnExit w:val="0"/>
                  <w:checkBox>
                    <w:sizeAuto/>
                    <w:default w:val="0"/>
                  </w:checkBox>
                </w:ffData>
              </w:fldChar>
            </w:r>
            <w:r w:rsidRPr="00E55577">
              <w:rPr>
                <w:rFonts w:ascii="Times New Roman" w:hAnsi="Times New Roman"/>
                <w:color w:val="000000"/>
                <w:sz w:val="16"/>
                <w:szCs w:val="16"/>
              </w:rPr>
              <w:instrText xml:space="preserve"> FORMCHECKBOX </w:instrText>
            </w:r>
            <w:r w:rsidR="00BA6D53">
              <w:rPr>
                <w:rFonts w:ascii="Times New Roman" w:hAnsi="Times New Roman"/>
                <w:color w:val="000000"/>
                <w:sz w:val="16"/>
                <w:szCs w:val="16"/>
              </w:rPr>
            </w:r>
            <w:r w:rsidR="00BA6D53">
              <w:rPr>
                <w:rFonts w:ascii="Times New Roman" w:hAnsi="Times New Roman"/>
                <w:color w:val="000000"/>
                <w:sz w:val="16"/>
                <w:szCs w:val="16"/>
              </w:rPr>
              <w:fldChar w:fldCharType="separate"/>
            </w:r>
            <w:r w:rsidRPr="00E55577">
              <w:rPr>
                <w:rFonts w:ascii="Times New Roman" w:hAnsi="Times New Roman"/>
                <w:color w:val="000000"/>
                <w:sz w:val="16"/>
                <w:szCs w:val="16"/>
              </w:rPr>
              <w:fldChar w:fldCharType="end"/>
            </w:r>
            <w:r w:rsidRPr="00E55577">
              <w:rPr>
                <w:rFonts w:ascii="Times New Roman" w:eastAsia="Times New Roman" w:hAnsi="Times New Roman"/>
                <w:iCs/>
                <w:color w:val="000000"/>
                <w:sz w:val="16"/>
                <w:szCs w:val="16"/>
              </w:rPr>
              <w:t>Transboundary Diagnostic Analysis and Strategic Action Plan preparation</w:t>
            </w:r>
          </w:p>
        </w:tc>
        <w:tc>
          <w:tcPr>
            <w:tcW w:w="1502" w:type="pct"/>
            <w:tcBorders>
              <w:top w:val="nil"/>
              <w:left w:val="nil"/>
              <w:bottom w:val="single" w:sz="4" w:space="0" w:color="auto"/>
              <w:right w:val="single" w:sz="4" w:space="0" w:color="auto"/>
            </w:tcBorders>
            <w:shd w:val="clear" w:color="auto" w:fill="auto"/>
            <w:hideMark/>
          </w:tcPr>
          <w:p w14:paraId="2FF52D4E" w14:textId="2487C37B" w:rsidR="00D032EF" w:rsidRPr="00E55577" w:rsidRDefault="00D032EF" w:rsidP="00631A6E">
            <w:pPr>
              <w:spacing w:after="0" w:line="240" w:lineRule="auto"/>
              <w:ind w:left="360"/>
              <w:rPr>
                <w:rFonts w:ascii="Times New Roman" w:eastAsia="Times New Roman" w:hAnsi="Times New Roman"/>
                <w:color w:val="000000"/>
                <w:sz w:val="16"/>
                <w:szCs w:val="16"/>
              </w:rPr>
            </w:pPr>
          </w:p>
        </w:tc>
      </w:tr>
      <w:tr w:rsidR="00D032EF" w:rsidRPr="00E55577" w14:paraId="6018EC2C" w14:textId="77777777" w:rsidTr="00A02CAD">
        <w:trPr>
          <w:trHeight w:val="161"/>
        </w:trPr>
        <w:tc>
          <w:tcPr>
            <w:tcW w:w="964" w:type="pct"/>
            <w:tcBorders>
              <w:top w:val="nil"/>
              <w:left w:val="single" w:sz="4" w:space="0" w:color="auto"/>
              <w:bottom w:val="single" w:sz="4" w:space="0" w:color="auto"/>
              <w:right w:val="single" w:sz="4" w:space="0" w:color="auto"/>
            </w:tcBorders>
            <w:shd w:val="clear" w:color="auto" w:fill="auto"/>
            <w:noWrap/>
            <w:vAlign w:val="bottom"/>
            <w:hideMark/>
          </w:tcPr>
          <w:p w14:paraId="536F8FD0" w14:textId="076305D3"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108" w:type="pct"/>
            <w:tcBorders>
              <w:top w:val="nil"/>
              <w:left w:val="nil"/>
              <w:bottom w:val="single" w:sz="4" w:space="0" w:color="auto"/>
              <w:right w:val="single" w:sz="4" w:space="0" w:color="auto"/>
            </w:tcBorders>
            <w:shd w:val="clear" w:color="auto" w:fill="auto"/>
            <w:hideMark/>
          </w:tcPr>
          <w:p w14:paraId="79ED03CA" w14:textId="7CE335B5"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427" w:type="pct"/>
            <w:tcBorders>
              <w:top w:val="nil"/>
              <w:left w:val="nil"/>
              <w:bottom w:val="single" w:sz="4" w:space="0" w:color="auto"/>
              <w:right w:val="single" w:sz="4" w:space="0" w:color="auto"/>
            </w:tcBorders>
            <w:shd w:val="clear" w:color="auto" w:fill="auto"/>
            <w:vAlign w:val="center"/>
            <w:hideMark/>
          </w:tcPr>
          <w:p w14:paraId="14B7456F" w14:textId="77777777" w:rsidR="00D032EF" w:rsidRPr="00E55577" w:rsidRDefault="00D032EF" w:rsidP="00631A6E">
            <w:pPr>
              <w:spacing w:after="0" w:line="240" w:lineRule="auto"/>
              <w:ind w:left="360"/>
              <w:rPr>
                <w:rFonts w:ascii="Times New Roman" w:eastAsia="Times New Roman" w:hAnsi="Times New Roman"/>
                <w:iCs/>
                <w:color w:val="000000"/>
                <w:sz w:val="16"/>
                <w:szCs w:val="16"/>
              </w:rPr>
            </w:pPr>
            <w:r w:rsidRPr="00E55577">
              <w:rPr>
                <w:rFonts w:ascii="Times New Roman" w:hAnsi="Times New Roman"/>
                <w:color w:val="000000"/>
                <w:sz w:val="16"/>
                <w:szCs w:val="16"/>
              </w:rPr>
              <w:fldChar w:fldCharType="begin">
                <w:ffData>
                  <w:name w:val="IAP_cities"/>
                  <w:enabled/>
                  <w:calcOnExit w:val="0"/>
                  <w:checkBox>
                    <w:sizeAuto/>
                    <w:default w:val="0"/>
                  </w:checkBox>
                </w:ffData>
              </w:fldChar>
            </w:r>
            <w:r w:rsidRPr="00E55577">
              <w:rPr>
                <w:rFonts w:ascii="Times New Roman" w:hAnsi="Times New Roman"/>
                <w:color w:val="000000"/>
                <w:sz w:val="16"/>
                <w:szCs w:val="16"/>
              </w:rPr>
              <w:instrText xml:space="preserve"> FORMCHECKBOX </w:instrText>
            </w:r>
            <w:r w:rsidR="00BA6D53">
              <w:rPr>
                <w:rFonts w:ascii="Times New Roman" w:hAnsi="Times New Roman"/>
                <w:color w:val="000000"/>
                <w:sz w:val="16"/>
                <w:szCs w:val="16"/>
              </w:rPr>
            </w:r>
            <w:r w:rsidR="00BA6D53">
              <w:rPr>
                <w:rFonts w:ascii="Times New Roman" w:hAnsi="Times New Roman"/>
                <w:color w:val="000000"/>
                <w:sz w:val="16"/>
                <w:szCs w:val="16"/>
              </w:rPr>
              <w:fldChar w:fldCharType="separate"/>
            </w:r>
            <w:r w:rsidRPr="00E55577">
              <w:rPr>
                <w:rFonts w:ascii="Times New Roman" w:hAnsi="Times New Roman"/>
                <w:color w:val="000000"/>
                <w:sz w:val="16"/>
                <w:szCs w:val="16"/>
              </w:rPr>
              <w:fldChar w:fldCharType="end"/>
            </w:r>
            <w:r w:rsidRPr="00E55577">
              <w:rPr>
                <w:rFonts w:ascii="Times New Roman" w:eastAsia="Times New Roman" w:hAnsi="Times New Roman"/>
                <w:iCs/>
                <w:color w:val="000000"/>
                <w:sz w:val="16"/>
                <w:szCs w:val="16"/>
              </w:rPr>
              <w:t>Strategic Action Plan Implementation</w:t>
            </w:r>
          </w:p>
        </w:tc>
        <w:tc>
          <w:tcPr>
            <w:tcW w:w="1502" w:type="pct"/>
            <w:tcBorders>
              <w:top w:val="nil"/>
              <w:left w:val="nil"/>
              <w:bottom w:val="single" w:sz="4" w:space="0" w:color="auto"/>
              <w:right w:val="single" w:sz="4" w:space="0" w:color="auto"/>
            </w:tcBorders>
            <w:shd w:val="clear" w:color="auto" w:fill="auto"/>
            <w:hideMark/>
          </w:tcPr>
          <w:p w14:paraId="55EF8046" w14:textId="33905A97" w:rsidR="00D032EF" w:rsidRPr="00E55577" w:rsidRDefault="00D032EF" w:rsidP="00631A6E">
            <w:pPr>
              <w:spacing w:after="0" w:line="240" w:lineRule="auto"/>
              <w:ind w:left="360"/>
              <w:rPr>
                <w:rFonts w:ascii="Times New Roman" w:eastAsia="Times New Roman" w:hAnsi="Times New Roman"/>
                <w:color w:val="000000"/>
                <w:sz w:val="16"/>
                <w:szCs w:val="16"/>
              </w:rPr>
            </w:pPr>
          </w:p>
        </w:tc>
      </w:tr>
      <w:tr w:rsidR="00D032EF" w:rsidRPr="00E55577" w14:paraId="4FCAD6C8" w14:textId="77777777" w:rsidTr="00A02CAD">
        <w:trPr>
          <w:trHeight w:val="58"/>
        </w:trPr>
        <w:tc>
          <w:tcPr>
            <w:tcW w:w="964" w:type="pct"/>
            <w:tcBorders>
              <w:top w:val="nil"/>
              <w:left w:val="single" w:sz="4" w:space="0" w:color="auto"/>
              <w:bottom w:val="single" w:sz="4" w:space="0" w:color="auto"/>
              <w:right w:val="single" w:sz="4" w:space="0" w:color="auto"/>
            </w:tcBorders>
            <w:shd w:val="clear" w:color="auto" w:fill="auto"/>
            <w:noWrap/>
            <w:vAlign w:val="bottom"/>
            <w:hideMark/>
          </w:tcPr>
          <w:p w14:paraId="37293FA8" w14:textId="43F013D2"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108" w:type="pct"/>
            <w:tcBorders>
              <w:top w:val="nil"/>
              <w:left w:val="nil"/>
              <w:bottom w:val="single" w:sz="4" w:space="0" w:color="auto"/>
              <w:right w:val="single" w:sz="4" w:space="0" w:color="auto"/>
            </w:tcBorders>
            <w:shd w:val="clear" w:color="auto" w:fill="auto"/>
            <w:hideMark/>
          </w:tcPr>
          <w:p w14:paraId="447BEA8B" w14:textId="6C352545"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427" w:type="pct"/>
            <w:tcBorders>
              <w:top w:val="nil"/>
              <w:left w:val="nil"/>
              <w:bottom w:val="single" w:sz="4" w:space="0" w:color="auto"/>
              <w:right w:val="single" w:sz="4" w:space="0" w:color="auto"/>
            </w:tcBorders>
            <w:shd w:val="clear" w:color="auto" w:fill="auto"/>
            <w:vAlign w:val="center"/>
            <w:hideMark/>
          </w:tcPr>
          <w:p w14:paraId="60E1C085" w14:textId="77777777" w:rsidR="00D032EF" w:rsidRPr="00E55577" w:rsidRDefault="00D032EF" w:rsidP="00631A6E">
            <w:pPr>
              <w:spacing w:after="0" w:line="240" w:lineRule="auto"/>
              <w:ind w:left="360"/>
              <w:rPr>
                <w:rFonts w:ascii="Times New Roman" w:eastAsia="Times New Roman" w:hAnsi="Times New Roman"/>
                <w:iCs/>
                <w:color w:val="000000"/>
                <w:sz w:val="16"/>
                <w:szCs w:val="16"/>
              </w:rPr>
            </w:pPr>
            <w:r w:rsidRPr="00E55577">
              <w:rPr>
                <w:rFonts w:ascii="Times New Roman" w:hAnsi="Times New Roman"/>
                <w:color w:val="000000"/>
                <w:sz w:val="16"/>
                <w:szCs w:val="16"/>
              </w:rPr>
              <w:fldChar w:fldCharType="begin">
                <w:ffData>
                  <w:name w:val="IAP_cities"/>
                  <w:enabled/>
                  <w:calcOnExit w:val="0"/>
                  <w:checkBox>
                    <w:sizeAuto/>
                    <w:default w:val="0"/>
                  </w:checkBox>
                </w:ffData>
              </w:fldChar>
            </w:r>
            <w:r w:rsidRPr="00E55577">
              <w:rPr>
                <w:rFonts w:ascii="Times New Roman" w:hAnsi="Times New Roman"/>
                <w:color w:val="000000"/>
                <w:sz w:val="16"/>
                <w:szCs w:val="16"/>
              </w:rPr>
              <w:instrText xml:space="preserve"> FORMCHECKBOX </w:instrText>
            </w:r>
            <w:r w:rsidR="00BA6D53">
              <w:rPr>
                <w:rFonts w:ascii="Times New Roman" w:hAnsi="Times New Roman"/>
                <w:color w:val="000000"/>
                <w:sz w:val="16"/>
                <w:szCs w:val="16"/>
              </w:rPr>
            </w:r>
            <w:r w:rsidR="00BA6D53">
              <w:rPr>
                <w:rFonts w:ascii="Times New Roman" w:hAnsi="Times New Roman"/>
                <w:color w:val="000000"/>
                <w:sz w:val="16"/>
                <w:szCs w:val="16"/>
              </w:rPr>
              <w:fldChar w:fldCharType="separate"/>
            </w:r>
            <w:r w:rsidRPr="00E55577">
              <w:rPr>
                <w:rFonts w:ascii="Times New Roman" w:hAnsi="Times New Roman"/>
                <w:color w:val="000000"/>
                <w:sz w:val="16"/>
                <w:szCs w:val="16"/>
              </w:rPr>
              <w:fldChar w:fldCharType="end"/>
            </w:r>
            <w:r w:rsidRPr="00E55577">
              <w:rPr>
                <w:rFonts w:ascii="Times New Roman" w:eastAsia="Times New Roman" w:hAnsi="Times New Roman"/>
                <w:iCs/>
                <w:color w:val="000000"/>
                <w:sz w:val="16"/>
                <w:szCs w:val="16"/>
              </w:rPr>
              <w:t>Areas Beyond National Jurisdiction</w:t>
            </w:r>
          </w:p>
        </w:tc>
        <w:tc>
          <w:tcPr>
            <w:tcW w:w="1502" w:type="pct"/>
            <w:tcBorders>
              <w:top w:val="nil"/>
              <w:left w:val="nil"/>
              <w:bottom w:val="single" w:sz="4" w:space="0" w:color="auto"/>
              <w:right w:val="single" w:sz="4" w:space="0" w:color="auto"/>
            </w:tcBorders>
            <w:shd w:val="clear" w:color="auto" w:fill="auto"/>
            <w:hideMark/>
          </w:tcPr>
          <w:p w14:paraId="4FA388FB" w14:textId="4DE3BAEE" w:rsidR="00D032EF" w:rsidRPr="00E55577" w:rsidRDefault="00D032EF" w:rsidP="00631A6E">
            <w:pPr>
              <w:spacing w:after="0" w:line="240" w:lineRule="auto"/>
              <w:ind w:left="360"/>
              <w:rPr>
                <w:rFonts w:ascii="Times New Roman" w:eastAsia="Times New Roman" w:hAnsi="Times New Roman"/>
                <w:color w:val="000000"/>
                <w:sz w:val="16"/>
                <w:szCs w:val="16"/>
              </w:rPr>
            </w:pPr>
          </w:p>
        </w:tc>
      </w:tr>
      <w:tr w:rsidR="00D032EF" w:rsidRPr="00E55577" w14:paraId="381815DA" w14:textId="77777777" w:rsidTr="00A02CAD">
        <w:trPr>
          <w:trHeight w:val="58"/>
        </w:trPr>
        <w:tc>
          <w:tcPr>
            <w:tcW w:w="964" w:type="pct"/>
            <w:tcBorders>
              <w:top w:val="nil"/>
              <w:left w:val="single" w:sz="4" w:space="0" w:color="auto"/>
              <w:bottom w:val="single" w:sz="4" w:space="0" w:color="auto"/>
              <w:right w:val="single" w:sz="4" w:space="0" w:color="auto"/>
            </w:tcBorders>
            <w:shd w:val="clear" w:color="auto" w:fill="auto"/>
            <w:noWrap/>
            <w:vAlign w:val="bottom"/>
            <w:hideMark/>
          </w:tcPr>
          <w:p w14:paraId="339E8914" w14:textId="348727D6"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108" w:type="pct"/>
            <w:tcBorders>
              <w:top w:val="nil"/>
              <w:left w:val="nil"/>
              <w:bottom w:val="single" w:sz="4" w:space="0" w:color="auto"/>
              <w:right w:val="single" w:sz="4" w:space="0" w:color="auto"/>
            </w:tcBorders>
            <w:shd w:val="clear" w:color="auto" w:fill="auto"/>
            <w:hideMark/>
          </w:tcPr>
          <w:p w14:paraId="63FD969C" w14:textId="400FFB62"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427" w:type="pct"/>
            <w:tcBorders>
              <w:top w:val="nil"/>
              <w:left w:val="nil"/>
              <w:bottom w:val="single" w:sz="4" w:space="0" w:color="auto"/>
              <w:right w:val="single" w:sz="4" w:space="0" w:color="auto"/>
            </w:tcBorders>
            <w:shd w:val="clear" w:color="auto" w:fill="auto"/>
            <w:vAlign w:val="center"/>
            <w:hideMark/>
          </w:tcPr>
          <w:p w14:paraId="1287D06B" w14:textId="77777777" w:rsidR="00D032EF" w:rsidRPr="00E55577" w:rsidRDefault="00D032EF" w:rsidP="00631A6E">
            <w:pPr>
              <w:spacing w:after="0" w:line="240" w:lineRule="auto"/>
              <w:ind w:left="360"/>
              <w:rPr>
                <w:rFonts w:ascii="Times New Roman" w:eastAsia="Times New Roman" w:hAnsi="Times New Roman"/>
                <w:iCs/>
                <w:color w:val="000000"/>
                <w:sz w:val="16"/>
                <w:szCs w:val="16"/>
              </w:rPr>
            </w:pPr>
            <w:r w:rsidRPr="00E55577">
              <w:rPr>
                <w:rFonts w:ascii="Times New Roman" w:hAnsi="Times New Roman"/>
                <w:color w:val="000000"/>
                <w:sz w:val="16"/>
                <w:szCs w:val="16"/>
              </w:rPr>
              <w:fldChar w:fldCharType="begin">
                <w:ffData>
                  <w:name w:val="IAP_cities"/>
                  <w:enabled/>
                  <w:calcOnExit w:val="0"/>
                  <w:checkBox>
                    <w:sizeAuto/>
                    <w:default w:val="0"/>
                  </w:checkBox>
                </w:ffData>
              </w:fldChar>
            </w:r>
            <w:r w:rsidRPr="00E55577">
              <w:rPr>
                <w:rFonts w:ascii="Times New Roman" w:hAnsi="Times New Roman"/>
                <w:color w:val="000000"/>
                <w:sz w:val="16"/>
                <w:szCs w:val="16"/>
              </w:rPr>
              <w:instrText xml:space="preserve"> FORMCHECKBOX </w:instrText>
            </w:r>
            <w:r w:rsidR="00BA6D53">
              <w:rPr>
                <w:rFonts w:ascii="Times New Roman" w:hAnsi="Times New Roman"/>
                <w:color w:val="000000"/>
                <w:sz w:val="16"/>
                <w:szCs w:val="16"/>
              </w:rPr>
            </w:r>
            <w:r w:rsidR="00BA6D53">
              <w:rPr>
                <w:rFonts w:ascii="Times New Roman" w:hAnsi="Times New Roman"/>
                <w:color w:val="000000"/>
                <w:sz w:val="16"/>
                <w:szCs w:val="16"/>
              </w:rPr>
              <w:fldChar w:fldCharType="separate"/>
            </w:r>
            <w:r w:rsidRPr="00E55577">
              <w:rPr>
                <w:rFonts w:ascii="Times New Roman" w:hAnsi="Times New Roman"/>
                <w:color w:val="000000"/>
                <w:sz w:val="16"/>
                <w:szCs w:val="16"/>
              </w:rPr>
              <w:fldChar w:fldCharType="end"/>
            </w:r>
            <w:r w:rsidRPr="00E55577">
              <w:rPr>
                <w:rFonts w:ascii="Times New Roman" w:eastAsia="Times New Roman" w:hAnsi="Times New Roman"/>
                <w:iCs/>
                <w:color w:val="000000"/>
                <w:sz w:val="16"/>
                <w:szCs w:val="16"/>
              </w:rPr>
              <w:t>Large Marine Ecosystems</w:t>
            </w:r>
          </w:p>
        </w:tc>
        <w:tc>
          <w:tcPr>
            <w:tcW w:w="1502" w:type="pct"/>
            <w:tcBorders>
              <w:top w:val="nil"/>
              <w:left w:val="nil"/>
              <w:bottom w:val="single" w:sz="4" w:space="0" w:color="auto"/>
              <w:right w:val="single" w:sz="4" w:space="0" w:color="auto"/>
            </w:tcBorders>
            <w:shd w:val="clear" w:color="auto" w:fill="auto"/>
            <w:hideMark/>
          </w:tcPr>
          <w:p w14:paraId="7F534201" w14:textId="402BB2BF" w:rsidR="00D032EF" w:rsidRPr="00E55577" w:rsidRDefault="00D032EF" w:rsidP="00631A6E">
            <w:pPr>
              <w:spacing w:after="0" w:line="240" w:lineRule="auto"/>
              <w:ind w:left="360"/>
              <w:rPr>
                <w:rFonts w:ascii="Times New Roman" w:eastAsia="Times New Roman" w:hAnsi="Times New Roman"/>
                <w:color w:val="000000"/>
                <w:sz w:val="16"/>
                <w:szCs w:val="16"/>
              </w:rPr>
            </w:pPr>
          </w:p>
        </w:tc>
      </w:tr>
      <w:tr w:rsidR="00D032EF" w:rsidRPr="00E55577" w14:paraId="060B37A0" w14:textId="77777777" w:rsidTr="00A02CAD">
        <w:trPr>
          <w:trHeight w:val="58"/>
        </w:trPr>
        <w:tc>
          <w:tcPr>
            <w:tcW w:w="964" w:type="pct"/>
            <w:tcBorders>
              <w:top w:val="nil"/>
              <w:left w:val="single" w:sz="4" w:space="0" w:color="auto"/>
              <w:bottom w:val="single" w:sz="4" w:space="0" w:color="auto"/>
              <w:right w:val="single" w:sz="4" w:space="0" w:color="auto"/>
            </w:tcBorders>
            <w:shd w:val="clear" w:color="auto" w:fill="auto"/>
            <w:noWrap/>
            <w:vAlign w:val="bottom"/>
            <w:hideMark/>
          </w:tcPr>
          <w:p w14:paraId="0F0B1ED8" w14:textId="6775228D"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108" w:type="pct"/>
            <w:tcBorders>
              <w:top w:val="nil"/>
              <w:left w:val="nil"/>
              <w:bottom w:val="single" w:sz="4" w:space="0" w:color="auto"/>
              <w:right w:val="single" w:sz="4" w:space="0" w:color="auto"/>
            </w:tcBorders>
            <w:shd w:val="clear" w:color="auto" w:fill="auto"/>
            <w:hideMark/>
          </w:tcPr>
          <w:p w14:paraId="38AB055C" w14:textId="13BB5AE9"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427" w:type="pct"/>
            <w:tcBorders>
              <w:top w:val="nil"/>
              <w:left w:val="nil"/>
              <w:bottom w:val="single" w:sz="4" w:space="0" w:color="auto"/>
              <w:right w:val="single" w:sz="4" w:space="0" w:color="auto"/>
            </w:tcBorders>
            <w:shd w:val="clear" w:color="auto" w:fill="auto"/>
            <w:vAlign w:val="center"/>
            <w:hideMark/>
          </w:tcPr>
          <w:p w14:paraId="13F95971" w14:textId="77777777" w:rsidR="00D032EF" w:rsidRPr="00E55577" w:rsidRDefault="00D032EF" w:rsidP="00631A6E">
            <w:pPr>
              <w:spacing w:after="0" w:line="240" w:lineRule="auto"/>
              <w:ind w:left="360"/>
              <w:rPr>
                <w:rFonts w:ascii="Times New Roman" w:eastAsia="Times New Roman" w:hAnsi="Times New Roman"/>
                <w:iCs/>
                <w:color w:val="000000"/>
                <w:sz w:val="16"/>
                <w:szCs w:val="16"/>
              </w:rPr>
            </w:pPr>
            <w:r w:rsidRPr="00E55577">
              <w:rPr>
                <w:rFonts w:ascii="Times New Roman" w:hAnsi="Times New Roman"/>
                <w:color w:val="000000"/>
                <w:sz w:val="16"/>
                <w:szCs w:val="16"/>
              </w:rPr>
              <w:fldChar w:fldCharType="begin">
                <w:ffData>
                  <w:name w:val="IAP_cities"/>
                  <w:enabled/>
                  <w:calcOnExit w:val="0"/>
                  <w:checkBox>
                    <w:sizeAuto/>
                    <w:default w:val="0"/>
                  </w:checkBox>
                </w:ffData>
              </w:fldChar>
            </w:r>
            <w:r w:rsidRPr="00E55577">
              <w:rPr>
                <w:rFonts w:ascii="Times New Roman" w:hAnsi="Times New Roman"/>
                <w:color w:val="000000"/>
                <w:sz w:val="16"/>
                <w:szCs w:val="16"/>
              </w:rPr>
              <w:instrText xml:space="preserve"> FORMCHECKBOX </w:instrText>
            </w:r>
            <w:r w:rsidR="00BA6D53">
              <w:rPr>
                <w:rFonts w:ascii="Times New Roman" w:hAnsi="Times New Roman"/>
                <w:color w:val="000000"/>
                <w:sz w:val="16"/>
                <w:szCs w:val="16"/>
              </w:rPr>
            </w:r>
            <w:r w:rsidR="00BA6D53">
              <w:rPr>
                <w:rFonts w:ascii="Times New Roman" w:hAnsi="Times New Roman"/>
                <w:color w:val="000000"/>
                <w:sz w:val="16"/>
                <w:szCs w:val="16"/>
              </w:rPr>
              <w:fldChar w:fldCharType="separate"/>
            </w:r>
            <w:r w:rsidRPr="00E55577">
              <w:rPr>
                <w:rFonts w:ascii="Times New Roman" w:hAnsi="Times New Roman"/>
                <w:color w:val="000000"/>
                <w:sz w:val="16"/>
                <w:szCs w:val="16"/>
              </w:rPr>
              <w:fldChar w:fldCharType="end"/>
            </w:r>
            <w:r w:rsidRPr="00E55577">
              <w:rPr>
                <w:rFonts w:ascii="Times New Roman" w:eastAsia="Times New Roman" w:hAnsi="Times New Roman"/>
                <w:iCs/>
                <w:color w:val="000000"/>
                <w:sz w:val="16"/>
                <w:szCs w:val="16"/>
              </w:rPr>
              <w:t>Private Sector</w:t>
            </w:r>
          </w:p>
        </w:tc>
        <w:tc>
          <w:tcPr>
            <w:tcW w:w="1502" w:type="pct"/>
            <w:tcBorders>
              <w:top w:val="nil"/>
              <w:left w:val="nil"/>
              <w:bottom w:val="single" w:sz="4" w:space="0" w:color="auto"/>
              <w:right w:val="single" w:sz="4" w:space="0" w:color="auto"/>
            </w:tcBorders>
            <w:shd w:val="clear" w:color="auto" w:fill="auto"/>
            <w:hideMark/>
          </w:tcPr>
          <w:p w14:paraId="5FE8EE4F" w14:textId="159B4E66" w:rsidR="00D032EF" w:rsidRPr="00E55577" w:rsidRDefault="00D032EF" w:rsidP="00631A6E">
            <w:pPr>
              <w:spacing w:after="0" w:line="240" w:lineRule="auto"/>
              <w:ind w:left="360"/>
              <w:rPr>
                <w:rFonts w:ascii="Times New Roman" w:eastAsia="Times New Roman" w:hAnsi="Times New Roman"/>
                <w:color w:val="000000"/>
                <w:sz w:val="16"/>
                <w:szCs w:val="16"/>
              </w:rPr>
            </w:pPr>
          </w:p>
        </w:tc>
      </w:tr>
      <w:tr w:rsidR="00D032EF" w:rsidRPr="00E55577" w14:paraId="4B24DB31" w14:textId="77777777" w:rsidTr="00A02CAD">
        <w:trPr>
          <w:trHeight w:val="58"/>
        </w:trPr>
        <w:tc>
          <w:tcPr>
            <w:tcW w:w="964" w:type="pct"/>
            <w:tcBorders>
              <w:top w:val="nil"/>
              <w:left w:val="single" w:sz="4" w:space="0" w:color="auto"/>
              <w:bottom w:val="single" w:sz="4" w:space="0" w:color="auto"/>
              <w:right w:val="single" w:sz="4" w:space="0" w:color="auto"/>
            </w:tcBorders>
            <w:shd w:val="clear" w:color="auto" w:fill="auto"/>
            <w:noWrap/>
            <w:vAlign w:val="bottom"/>
            <w:hideMark/>
          </w:tcPr>
          <w:p w14:paraId="7761B051" w14:textId="021B69EA"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108" w:type="pct"/>
            <w:tcBorders>
              <w:top w:val="nil"/>
              <w:left w:val="nil"/>
              <w:bottom w:val="single" w:sz="4" w:space="0" w:color="auto"/>
              <w:right w:val="single" w:sz="4" w:space="0" w:color="auto"/>
            </w:tcBorders>
            <w:shd w:val="clear" w:color="auto" w:fill="auto"/>
            <w:hideMark/>
          </w:tcPr>
          <w:p w14:paraId="79B6004B" w14:textId="70BAD4BA"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427" w:type="pct"/>
            <w:tcBorders>
              <w:top w:val="nil"/>
              <w:left w:val="nil"/>
              <w:bottom w:val="single" w:sz="4" w:space="0" w:color="auto"/>
              <w:right w:val="single" w:sz="4" w:space="0" w:color="auto"/>
            </w:tcBorders>
            <w:shd w:val="clear" w:color="auto" w:fill="auto"/>
            <w:vAlign w:val="center"/>
            <w:hideMark/>
          </w:tcPr>
          <w:p w14:paraId="56363A9A" w14:textId="77777777" w:rsidR="00D032EF" w:rsidRPr="00E55577" w:rsidRDefault="00D032EF" w:rsidP="00631A6E">
            <w:pPr>
              <w:spacing w:after="0" w:line="240" w:lineRule="auto"/>
              <w:ind w:left="360"/>
              <w:rPr>
                <w:rFonts w:ascii="Times New Roman" w:eastAsia="Times New Roman" w:hAnsi="Times New Roman"/>
                <w:iCs/>
                <w:color w:val="000000"/>
                <w:sz w:val="16"/>
                <w:szCs w:val="16"/>
              </w:rPr>
            </w:pPr>
            <w:r w:rsidRPr="00E55577">
              <w:rPr>
                <w:rFonts w:ascii="Times New Roman" w:hAnsi="Times New Roman"/>
                <w:color w:val="000000"/>
                <w:sz w:val="16"/>
                <w:szCs w:val="16"/>
              </w:rPr>
              <w:fldChar w:fldCharType="begin">
                <w:ffData>
                  <w:name w:val="IAP_cities"/>
                  <w:enabled/>
                  <w:calcOnExit w:val="0"/>
                  <w:checkBox>
                    <w:sizeAuto/>
                    <w:default w:val="0"/>
                  </w:checkBox>
                </w:ffData>
              </w:fldChar>
            </w:r>
            <w:r w:rsidRPr="00E55577">
              <w:rPr>
                <w:rFonts w:ascii="Times New Roman" w:hAnsi="Times New Roman"/>
                <w:color w:val="000000"/>
                <w:sz w:val="16"/>
                <w:szCs w:val="16"/>
              </w:rPr>
              <w:instrText xml:space="preserve"> FORMCHECKBOX </w:instrText>
            </w:r>
            <w:r w:rsidR="00BA6D53">
              <w:rPr>
                <w:rFonts w:ascii="Times New Roman" w:hAnsi="Times New Roman"/>
                <w:color w:val="000000"/>
                <w:sz w:val="16"/>
                <w:szCs w:val="16"/>
              </w:rPr>
            </w:r>
            <w:r w:rsidR="00BA6D53">
              <w:rPr>
                <w:rFonts w:ascii="Times New Roman" w:hAnsi="Times New Roman"/>
                <w:color w:val="000000"/>
                <w:sz w:val="16"/>
                <w:szCs w:val="16"/>
              </w:rPr>
              <w:fldChar w:fldCharType="separate"/>
            </w:r>
            <w:r w:rsidRPr="00E55577">
              <w:rPr>
                <w:rFonts w:ascii="Times New Roman" w:hAnsi="Times New Roman"/>
                <w:color w:val="000000"/>
                <w:sz w:val="16"/>
                <w:szCs w:val="16"/>
              </w:rPr>
              <w:fldChar w:fldCharType="end"/>
            </w:r>
            <w:r w:rsidRPr="00E55577">
              <w:rPr>
                <w:rFonts w:ascii="Times New Roman" w:eastAsia="Times New Roman" w:hAnsi="Times New Roman"/>
                <w:iCs/>
                <w:color w:val="000000"/>
                <w:sz w:val="16"/>
                <w:szCs w:val="16"/>
              </w:rPr>
              <w:t>Aquaculture</w:t>
            </w:r>
          </w:p>
        </w:tc>
        <w:tc>
          <w:tcPr>
            <w:tcW w:w="1502" w:type="pct"/>
            <w:tcBorders>
              <w:top w:val="nil"/>
              <w:left w:val="nil"/>
              <w:bottom w:val="single" w:sz="4" w:space="0" w:color="auto"/>
              <w:right w:val="single" w:sz="4" w:space="0" w:color="auto"/>
            </w:tcBorders>
            <w:shd w:val="clear" w:color="auto" w:fill="auto"/>
            <w:hideMark/>
          </w:tcPr>
          <w:p w14:paraId="7972FB6F" w14:textId="4A7FCF8B" w:rsidR="00D032EF" w:rsidRPr="00E55577" w:rsidRDefault="00D032EF" w:rsidP="00631A6E">
            <w:pPr>
              <w:spacing w:after="0" w:line="240" w:lineRule="auto"/>
              <w:ind w:left="360"/>
              <w:rPr>
                <w:rFonts w:ascii="Times New Roman" w:eastAsia="Times New Roman" w:hAnsi="Times New Roman"/>
                <w:color w:val="000000"/>
                <w:sz w:val="16"/>
                <w:szCs w:val="16"/>
              </w:rPr>
            </w:pPr>
          </w:p>
        </w:tc>
      </w:tr>
      <w:tr w:rsidR="00D032EF" w:rsidRPr="00E55577" w14:paraId="249AC9EB" w14:textId="77777777" w:rsidTr="00A02CAD">
        <w:trPr>
          <w:trHeight w:val="58"/>
        </w:trPr>
        <w:tc>
          <w:tcPr>
            <w:tcW w:w="964" w:type="pct"/>
            <w:tcBorders>
              <w:top w:val="nil"/>
              <w:left w:val="single" w:sz="4" w:space="0" w:color="auto"/>
              <w:bottom w:val="single" w:sz="4" w:space="0" w:color="auto"/>
              <w:right w:val="single" w:sz="4" w:space="0" w:color="auto"/>
            </w:tcBorders>
            <w:shd w:val="clear" w:color="auto" w:fill="auto"/>
            <w:noWrap/>
            <w:vAlign w:val="bottom"/>
            <w:hideMark/>
          </w:tcPr>
          <w:p w14:paraId="5FF9C908" w14:textId="2449EE86"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108" w:type="pct"/>
            <w:tcBorders>
              <w:top w:val="nil"/>
              <w:left w:val="nil"/>
              <w:bottom w:val="single" w:sz="4" w:space="0" w:color="auto"/>
              <w:right w:val="single" w:sz="4" w:space="0" w:color="auto"/>
            </w:tcBorders>
            <w:shd w:val="clear" w:color="auto" w:fill="auto"/>
            <w:hideMark/>
          </w:tcPr>
          <w:p w14:paraId="0CA216C5" w14:textId="43505B27"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427" w:type="pct"/>
            <w:tcBorders>
              <w:top w:val="nil"/>
              <w:left w:val="nil"/>
              <w:bottom w:val="single" w:sz="4" w:space="0" w:color="auto"/>
              <w:right w:val="single" w:sz="4" w:space="0" w:color="auto"/>
            </w:tcBorders>
            <w:shd w:val="clear" w:color="auto" w:fill="auto"/>
            <w:vAlign w:val="center"/>
            <w:hideMark/>
          </w:tcPr>
          <w:p w14:paraId="41503565" w14:textId="77777777" w:rsidR="00D032EF" w:rsidRPr="00E55577" w:rsidRDefault="00D032EF" w:rsidP="00631A6E">
            <w:pPr>
              <w:spacing w:after="0" w:line="240" w:lineRule="auto"/>
              <w:ind w:left="360"/>
              <w:rPr>
                <w:rFonts w:ascii="Times New Roman" w:eastAsia="Times New Roman" w:hAnsi="Times New Roman"/>
                <w:iCs/>
                <w:color w:val="000000"/>
                <w:sz w:val="16"/>
                <w:szCs w:val="16"/>
              </w:rPr>
            </w:pPr>
            <w:r w:rsidRPr="00E55577">
              <w:rPr>
                <w:rFonts w:ascii="Times New Roman" w:hAnsi="Times New Roman"/>
                <w:color w:val="000000"/>
                <w:sz w:val="16"/>
                <w:szCs w:val="16"/>
              </w:rPr>
              <w:fldChar w:fldCharType="begin">
                <w:ffData>
                  <w:name w:val="IAP_cities"/>
                  <w:enabled/>
                  <w:calcOnExit w:val="0"/>
                  <w:checkBox>
                    <w:sizeAuto/>
                    <w:default w:val="0"/>
                  </w:checkBox>
                </w:ffData>
              </w:fldChar>
            </w:r>
            <w:r w:rsidRPr="00E55577">
              <w:rPr>
                <w:rFonts w:ascii="Times New Roman" w:hAnsi="Times New Roman"/>
                <w:color w:val="000000"/>
                <w:sz w:val="16"/>
                <w:szCs w:val="16"/>
              </w:rPr>
              <w:instrText xml:space="preserve"> FORMCHECKBOX </w:instrText>
            </w:r>
            <w:r w:rsidR="00BA6D53">
              <w:rPr>
                <w:rFonts w:ascii="Times New Roman" w:hAnsi="Times New Roman"/>
                <w:color w:val="000000"/>
                <w:sz w:val="16"/>
                <w:szCs w:val="16"/>
              </w:rPr>
            </w:r>
            <w:r w:rsidR="00BA6D53">
              <w:rPr>
                <w:rFonts w:ascii="Times New Roman" w:hAnsi="Times New Roman"/>
                <w:color w:val="000000"/>
                <w:sz w:val="16"/>
                <w:szCs w:val="16"/>
              </w:rPr>
              <w:fldChar w:fldCharType="separate"/>
            </w:r>
            <w:r w:rsidRPr="00E55577">
              <w:rPr>
                <w:rFonts w:ascii="Times New Roman" w:hAnsi="Times New Roman"/>
                <w:color w:val="000000"/>
                <w:sz w:val="16"/>
                <w:szCs w:val="16"/>
              </w:rPr>
              <w:fldChar w:fldCharType="end"/>
            </w:r>
            <w:r w:rsidRPr="00E55577">
              <w:rPr>
                <w:rFonts w:ascii="Times New Roman" w:eastAsia="Times New Roman" w:hAnsi="Times New Roman"/>
                <w:iCs/>
                <w:color w:val="000000"/>
                <w:sz w:val="16"/>
                <w:szCs w:val="16"/>
              </w:rPr>
              <w:t>Marine Protected Area</w:t>
            </w:r>
          </w:p>
        </w:tc>
        <w:tc>
          <w:tcPr>
            <w:tcW w:w="1502" w:type="pct"/>
            <w:tcBorders>
              <w:top w:val="nil"/>
              <w:left w:val="nil"/>
              <w:bottom w:val="single" w:sz="4" w:space="0" w:color="auto"/>
              <w:right w:val="single" w:sz="4" w:space="0" w:color="auto"/>
            </w:tcBorders>
            <w:shd w:val="clear" w:color="auto" w:fill="auto"/>
            <w:hideMark/>
          </w:tcPr>
          <w:p w14:paraId="3D1D3583" w14:textId="7CC5C427" w:rsidR="00D032EF" w:rsidRPr="00E55577" w:rsidRDefault="00D032EF" w:rsidP="00631A6E">
            <w:pPr>
              <w:spacing w:after="0" w:line="240" w:lineRule="auto"/>
              <w:ind w:left="360"/>
              <w:rPr>
                <w:rFonts w:ascii="Times New Roman" w:eastAsia="Times New Roman" w:hAnsi="Times New Roman"/>
                <w:color w:val="000000"/>
                <w:sz w:val="16"/>
                <w:szCs w:val="16"/>
              </w:rPr>
            </w:pPr>
          </w:p>
        </w:tc>
      </w:tr>
      <w:tr w:rsidR="00D032EF" w:rsidRPr="00E55577" w14:paraId="4BA83A00" w14:textId="77777777" w:rsidTr="00A02CAD">
        <w:trPr>
          <w:trHeight w:val="58"/>
        </w:trPr>
        <w:tc>
          <w:tcPr>
            <w:tcW w:w="964" w:type="pct"/>
            <w:tcBorders>
              <w:top w:val="nil"/>
              <w:left w:val="single" w:sz="4" w:space="0" w:color="auto"/>
              <w:bottom w:val="single" w:sz="4" w:space="0" w:color="auto"/>
              <w:right w:val="single" w:sz="4" w:space="0" w:color="auto"/>
            </w:tcBorders>
            <w:shd w:val="clear" w:color="auto" w:fill="auto"/>
            <w:noWrap/>
            <w:vAlign w:val="bottom"/>
            <w:hideMark/>
          </w:tcPr>
          <w:p w14:paraId="6141025A" w14:textId="4A02F5F7"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108" w:type="pct"/>
            <w:tcBorders>
              <w:top w:val="nil"/>
              <w:left w:val="nil"/>
              <w:bottom w:val="single" w:sz="4" w:space="0" w:color="auto"/>
              <w:right w:val="single" w:sz="4" w:space="0" w:color="auto"/>
            </w:tcBorders>
            <w:shd w:val="clear" w:color="auto" w:fill="auto"/>
            <w:hideMark/>
          </w:tcPr>
          <w:p w14:paraId="16042990" w14:textId="6EA2F0D9"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427" w:type="pct"/>
            <w:tcBorders>
              <w:top w:val="nil"/>
              <w:left w:val="nil"/>
              <w:bottom w:val="single" w:sz="4" w:space="0" w:color="auto"/>
              <w:right w:val="single" w:sz="4" w:space="0" w:color="auto"/>
            </w:tcBorders>
            <w:shd w:val="clear" w:color="auto" w:fill="auto"/>
            <w:vAlign w:val="center"/>
            <w:hideMark/>
          </w:tcPr>
          <w:p w14:paraId="38BB3E3F" w14:textId="77777777" w:rsidR="00D032EF" w:rsidRPr="00E55577" w:rsidRDefault="00D032EF" w:rsidP="00631A6E">
            <w:pPr>
              <w:spacing w:after="0" w:line="240" w:lineRule="auto"/>
              <w:ind w:left="360"/>
              <w:rPr>
                <w:rFonts w:ascii="Times New Roman" w:eastAsia="Times New Roman" w:hAnsi="Times New Roman"/>
                <w:iCs/>
                <w:color w:val="000000"/>
                <w:sz w:val="16"/>
                <w:szCs w:val="16"/>
              </w:rPr>
            </w:pPr>
            <w:r w:rsidRPr="00E55577">
              <w:rPr>
                <w:rFonts w:ascii="Times New Roman" w:hAnsi="Times New Roman"/>
                <w:color w:val="000000"/>
                <w:sz w:val="16"/>
                <w:szCs w:val="16"/>
              </w:rPr>
              <w:fldChar w:fldCharType="begin">
                <w:ffData>
                  <w:name w:val="IAP_cities"/>
                  <w:enabled/>
                  <w:calcOnExit w:val="0"/>
                  <w:checkBox>
                    <w:sizeAuto/>
                    <w:default w:val="0"/>
                  </w:checkBox>
                </w:ffData>
              </w:fldChar>
            </w:r>
            <w:r w:rsidRPr="00E55577">
              <w:rPr>
                <w:rFonts w:ascii="Times New Roman" w:hAnsi="Times New Roman"/>
                <w:color w:val="000000"/>
                <w:sz w:val="16"/>
                <w:szCs w:val="16"/>
              </w:rPr>
              <w:instrText xml:space="preserve"> FORMCHECKBOX </w:instrText>
            </w:r>
            <w:r w:rsidR="00BA6D53">
              <w:rPr>
                <w:rFonts w:ascii="Times New Roman" w:hAnsi="Times New Roman"/>
                <w:color w:val="000000"/>
                <w:sz w:val="16"/>
                <w:szCs w:val="16"/>
              </w:rPr>
            </w:r>
            <w:r w:rsidR="00BA6D53">
              <w:rPr>
                <w:rFonts w:ascii="Times New Roman" w:hAnsi="Times New Roman"/>
                <w:color w:val="000000"/>
                <w:sz w:val="16"/>
                <w:szCs w:val="16"/>
              </w:rPr>
              <w:fldChar w:fldCharType="separate"/>
            </w:r>
            <w:r w:rsidRPr="00E55577">
              <w:rPr>
                <w:rFonts w:ascii="Times New Roman" w:hAnsi="Times New Roman"/>
                <w:color w:val="000000"/>
                <w:sz w:val="16"/>
                <w:szCs w:val="16"/>
              </w:rPr>
              <w:fldChar w:fldCharType="end"/>
            </w:r>
            <w:r w:rsidRPr="00E55577">
              <w:rPr>
                <w:rFonts w:ascii="Times New Roman" w:eastAsia="Times New Roman" w:hAnsi="Times New Roman"/>
                <w:iCs/>
                <w:color w:val="000000"/>
                <w:sz w:val="16"/>
                <w:szCs w:val="16"/>
              </w:rPr>
              <w:t>Biomes</w:t>
            </w:r>
          </w:p>
        </w:tc>
        <w:tc>
          <w:tcPr>
            <w:tcW w:w="1502" w:type="pct"/>
            <w:tcBorders>
              <w:top w:val="nil"/>
              <w:left w:val="nil"/>
              <w:bottom w:val="single" w:sz="4" w:space="0" w:color="auto"/>
              <w:right w:val="single" w:sz="4" w:space="0" w:color="auto"/>
            </w:tcBorders>
            <w:shd w:val="clear" w:color="auto" w:fill="auto"/>
            <w:hideMark/>
          </w:tcPr>
          <w:p w14:paraId="024FD4ED" w14:textId="7BFEB927" w:rsidR="00D032EF" w:rsidRPr="00E55577" w:rsidRDefault="00D032EF" w:rsidP="00631A6E">
            <w:pPr>
              <w:spacing w:after="0" w:line="240" w:lineRule="auto"/>
              <w:ind w:left="360"/>
              <w:rPr>
                <w:rFonts w:ascii="Times New Roman" w:eastAsia="Times New Roman" w:hAnsi="Times New Roman"/>
                <w:color w:val="000000"/>
                <w:sz w:val="16"/>
                <w:szCs w:val="16"/>
              </w:rPr>
            </w:pPr>
          </w:p>
        </w:tc>
      </w:tr>
      <w:tr w:rsidR="00D032EF" w:rsidRPr="00E55577" w14:paraId="48E5C162" w14:textId="77777777" w:rsidTr="00A02CAD">
        <w:trPr>
          <w:trHeight w:val="58"/>
        </w:trPr>
        <w:tc>
          <w:tcPr>
            <w:tcW w:w="964" w:type="pct"/>
            <w:tcBorders>
              <w:top w:val="nil"/>
              <w:left w:val="single" w:sz="4" w:space="0" w:color="auto"/>
              <w:bottom w:val="single" w:sz="4" w:space="0" w:color="auto"/>
              <w:right w:val="single" w:sz="4" w:space="0" w:color="auto"/>
            </w:tcBorders>
            <w:shd w:val="clear" w:color="auto" w:fill="auto"/>
            <w:noWrap/>
            <w:vAlign w:val="bottom"/>
            <w:hideMark/>
          </w:tcPr>
          <w:p w14:paraId="0FC5EACC" w14:textId="761204FA"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108" w:type="pct"/>
            <w:tcBorders>
              <w:top w:val="nil"/>
              <w:left w:val="nil"/>
              <w:bottom w:val="single" w:sz="4" w:space="0" w:color="auto"/>
              <w:right w:val="single" w:sz="4" w:space="0" w:color="auto"/>
            </w:tcBorders>
            <w:shd w:val="clear" w:color="auto" w:fill="auto"/>
            <w:hideMark/>
          </w:tcPr>
          <w:p w14:paraId="36CD4197" w14:textId="2C55D5BF"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427" w:type="pct"/>
            <w:tcBorders>
              <w:top w:val="nil"/>
              <w:left w:val="nil"/>
              <w:bottom w:val="single" w:sz="4" w:space="0" w:color="auto"/>
              <w:right w:val="single" w:sz="4" w:space="0" w:color="auto"/>
            </w:tcBorders>
            <w:shd w:val="clear" w:color="auto" w:fill="auto"/>
            <w:vAlign w:val="center"/>
            <w:hideMark/>
          </w:tcPr>
          <w:p w14:paraId="7B5A2182" w14:textId="73F5BBA7" w:rsidR="00D032EF" w:rsidRPr="00E55577" w:rsidRDefault="00D032EF" w:rsidP="00631A6E">
            <w:pPr>
              <w:spacing w:after="0" w:line="240" w:lineRule="auto"/>
              <w:ind w:left="360"/>
              <w:rPr>
                <w:rFonts w:ascii="Times New Roman" w:eastAsia="Times New Roman" w:hAnsi="Times New Roman"/>
                <w:iCs/>
                <w:color w:val="000000"/>
                <w:sz w:val="16"/>
                <w:szCs w:val="16"/>
              </w:rPr>
            </w:pPr>
          </w:p>
        </w:tc>
        <w:tc>
          <w:tcPr>
            <w:tcW w:w="1502" w:type="pct"/>
            <w:tcBorders>
              <w:top w:val="nil"/>
              <w:left w:val="nil"/>
              <w:bottom w:val="single" w:sz="4" w:space="0" w:color="auto"/>
              <w:right w:val="single" w:sz="4" w:space="0" w:color="auto"/>
            </w:tcBorders>
            <w:shd w:val="clear" w:color="auto" w:fill="auto"/>
            <w:vAlign w:val="center"/>
            <w:hideMark/>
          </w:tcPr>
          <w:p w14:paraId="4BC46865" w14:textId="77777777" w:rsidR="00D032EF" w:rsidRPr="00E55577" w:rsidRDefault="00D032EF" w:rsidP="00631A6E">
            <w:pPr>
              <w:spacing w:after="0" w:line="240" w:lineRule="auto"/>
              <w:ind w:left="360"/>
              <w:rPr>
                <w:rFonts w:ascii="Times New Roman" w:eastAsia="Times New Roman" w:hAnsi="Times New Roman"/>
                <w:iCs/>
                <w:color w:val="000000"/>
                <w:sz w:val="16"/>
                <w:szCs w:val="16"/>
              </w:rPr>
            </w:pPr>
            <w:r w:rsidRPr="00E55577">
              <w:rPr>
                <w:rFonts w:ascii="Times New Roman" w:hAnsi="Times New Roman"/>
                <w:color w:val="000000"/>
                <w:sz w:val="16"/>
                <w:szCs w:val="16"/>
              </w:rPr>
              <w:fldChar w:fldCharType="begin">
                <w:ffData>
                  <w:name w:val="IAP_cities"/>
                  <w:enabled/>
                  <w:calcOnExit w:val="0"/>
                  <w:checkBox>
                    <w:sizeAuto/>
                    <w:default w:val="0"/>
                  </w:checkBox>
                </w:ffData>
              </w:fldChar>
            </w:r>
            <w:r w:rsidRPr="00E55577">
              <w:rPr>
                <w:rFonts w:ascii="Times New Roman" w:hAnsi="Times New Roman"/>
                <w:color w:val="000000"/>
                <w:sz w:val="16"/>
                <w:szCs w:val="16"/>
              </w:rPr>
              <w:instrText xml:space="preserve"> FORMCHECKBOX </w:instrText>
            </w:r>
            <w:r w:rsidR="00BA6D53">
              <w:rPr>
                <w:rFonts w:ascii="Times New Roman" w:hAnsi="Times New Roman"/>
                <w:color w:val="000000"/>
                <w:sz w:val="16"/>
                <w:szCs w:val="16"/>
              </w:rPr>
            </w:r>
            <w:r w:rsidR="00BA6D53">
              <w:rPr>
                <w:rFonts w:ascii="Times New Roman" w:hAnsi="Times New Roman"/>
                <w:color w:val="000000"/>
                <w:sz w:val="16"/>
                <w:szCs w:val="16"/>
              </w:rPr>
              <w:fldChar w:fldCharType="separate"/>
            </w:r>
            <w:r w:rsidRPr="00E55577">
              <w:rPr>
                <w:rFonts w:ascii="Times New Roman" w:hAnsi="Times New Roman"/>
                <w:color w:val="000000"/>
                <w:sz w:val="16"/>
                <w:szCs w:val="16"/>
              </w:rPr>
              <w:fldChar w:fldCharType="end"/>
            </w:r>
            <w:r w:rsidRPr="00E55577">
              <w:rPr>
                <w:rFonts w:ascii="Times New Roman" w:eastAsia="Times New Roman" w:hAnsi="Times New Roman"/>
                <w:iCs/>
                <w:color w:val="000000"/>
                <w:sz w:val="16"/>
                <w:szCs w:val="16"/>
              </w:rPr>
              <w:t>Mangrove</w:t>
            </w:r>
          </w:p>
        </w:tc>
      </w:tr>
      <w:tr w:rsidR="00D032EF" w:rsidRPr="00E55577" w14:paraId="520FCCD7" w14:textId="77777777" w:rsidTr="00A02CAD">
        <w:trPr>
          <w:trHeight w:val="58"/>
        </w:trPr>
        <w:tc>
          <w:tcPr>
            <w:tcW w:w="964" w:type="pct"/>
            <w:tcBorders>
              <w:top w:val="nil"/>
              <w:left w:val="single" w:sz="4" w:space="0" w:color="auto"/>
              <w:bottom w:val="single" w:sz="4" w:space="0" w:color="auto"/>
              <w:right w:val="single" w:sz="4" w:space="0" w:color="auto"/>
            </w:tcBorders>
            <w:shd w:val="clear" w:color="auto" w:fill="auto"/>
            <w:noWrap/>
            <w:vAlign w:val="bottom"/>
            <w:hideMark/>
          </w:tcPr>
          <w:p w14:paraId="3138AC83" w14:textId="352CE982"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108" w:type="pct"/>
            <w:tcBorders>
              <w:top w:val="nil"/>
              <w:left w:val="nil"/>
              <w:bottom w:val="single" w:sz="4" w:space="0" w:color="auto"/>
              <w:right w:val="single" w:sz="4" w:space="0" w:color="auto"/>
            </w:tcBorders>
            <w:shd w:val="clear" w:color="auto" w:fill="auto"/>
            <w:hideMark/>
          </w:tcPr>
          <w:p w14:paraId="663EE43F" w14:textId="1706F32D"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427" w:type="pct"/>
            <w:tcBorders>
              <w:top w:val="nil"/>
              <w:left w:val="nil"/>
              <w:bottom w:val="single" w:sz="4" w:space="0" w:color="auto"/>
              <w:right w:val="single" w:sz="4" w:space="0" w:color="auto"/>
            </w:tcBorders>
            <w:shd w:val="clear" w:color="auto" w:fill="auto"/>
            <w:vAlign w:val="center"/>
            <w:hideMark/>
          </w:tcPr>
          <w:p w14:paraId="15C729BE" w14:textId="00ABBBC0" w:rsidR="00D032EF" w:rsidRPr="00E55577" w:rsidRDefault="00D032EF" w:rsidP="00631A6E">
            <w:pPr>
              <w:spacing w:after="0" w:line="240" w:lineRule="auto"/>
              <w:ind w:left="360"/>
              <w:rPr>
                <w:rFonts w:ascii="Times New Roman" w:eastAsia="Times New Roman" w:hAnsi="Times New Roman"/>
                <w:iCs/>
                <w:color w:val="000000"/>
                <w:sz w:val="16"/>
                <w:szCs w:val="16"/>
              </w:rPr>
            </w:pPr>
          </w:p>
        </w:tc>
        <w:tc>
          <w:tcPr>
            <w:tcW w:w="1502" w:type="pct"/>
            <w:tcBorders>
              <w:top w:val="nil"/>
              <w:left w:val="nil"/>
              <w:bottom w:val="single" w:sz="4" w:space="0" w:color="auto"/>
              <w:right w:val="single" w:sz="4" w:space="0" w:color="auto"/>
            </w:tcBorders>
            <w:shd w:val="clear" w:color="auto" w:fill="auto"/>
            <w:vAlign w:val="center"/>
            <w:hideMark/>
          </w:tcPr>
          <w:p w14:paraId="1499243C" w14:textId="77777777" w:rsidR="00D032EF" w:rsidRPr="00E55577" w:rsidRDefault="00D032EF" w:rsidP="00631A6E">
            <w:pPr>
              <w:spacing w:after="0" w:line="240" w:lineRule="auto"/>
              <w:ind w:left="360"/>
              <w:rPr>
                <w:rFonts w:ascii="Times New Roman" w:eastAsia="Times New Roman" w:hAnsi="Times New Roman"/>
                <w:iCs/>
                <w:color w:val="000000"/>
                <w:sz w:val="16"/>
                <w:szCs w:val="16"/>
              </w:rPr>
            </w:pPr>
            <w:r w:rsidRPr="00E55577">
              <w:rPr>
                <w:rFonts w:ascii="Times New Roman" w:hAnsi="Times New Roman"/>
                <w:color w:val="000000"/>
                <w:sz w:val="16"/>
                <w:szCs w:val="16"/>
              </w:rPr>
              <w:fldChar w:fldCharType="begin">
                <w:ffData>
                  <w:name w:val="IAP_cities"/>
                  <w:enabled/>
                  <w:calcOnExit w:val="0"/>
                  <w:checkBox>
                    <w:sizeAuto/>
                    <w:default w:val="0"/>
                  </w:checkBox>
                </w:ffData>
              </w:fldChar>
            </w:r>
            <w:r w:rsidRPr="00E55577">
              <w:rPr>
                <w:rFonts w:ascii="Times New Roman" w:hAnsi="Times New Roman"/>
                <w:color w:val="000000"/>
                <w:sz w:val="16"/>
                <w:szCs w:val="16"/>
              </w:rPr>
              <w:instrText xml:space="preserve"> FORMCHECKBOX </w:instrText>
            </w:r>
            <w:r w:rsidR="00BA6D53">
              <w:rPr>
                <w:rFonts w:ascii="Times New Roman" w:hAnsi="Times New Roman"/>
                <w:color w:val="000000"/>
                <w:sz w:val="16"/>
                <w:szCs w:val="16"/>
              </w:rPr>
            </w:r>
            <w:r w:rsidR="00BA6D53">
              <w:rPr>
                <w:rFonts w:ascii="Times New Roman" w:hAnsi="Times New Roman"/>
                <w:color w:val="000000"/>
                <w:sz w:val="16"/>
                <w:szCs w:val="16"/>
              </w:rPr>
              <w:fldChar w:fldCharType="separate"/>
            </w:r>
            <w:r w:rsidRPr="00E55577">
              <w:rPr>
                <w:rFonts w:ascii="Times New Roman" w:hAnsi="Times New Roman"/>
                <w:color w:val="000000"/>
                <w:sz w:val="16"/>
                <w:szCs w:val="16"/>
              </w:rPr>
              <w:fldChar w:fldCharType="end"/>
            </w:r>
            <w:r w:rsidRPr="00E55577">
              <w:rPr>
                <w:rFonts w:ascii="Times New Roman" w:eastAsia="Times New Roman" w:hAnsi="Times New Roman"/>
                <w:iCs/>
                <w:color w:val="000000"/>
                <w:sz w:val="16"/>
                <w:szCs w:val="16"/>
              </w:rPr>
              <w:t>Coral Reefs</w:t>
            </w:r>
          </w:p>
        </w:tc>
      </w:tr>
      <w:tr w:rsidR="00D032EF" w:rsidRPr="00E55577" w14:paraId="56C4444E" w14:textId="77777777" w:rsidTr="00A02CAD">
        <w:trPr>
          <w:trHeight w:val="58"/>
        </w:trPr>
        <w:tc>
          <w:tcPr>
            <w:tcW w:w="964" w:type="pct"/>
            <w:tcBorders>
              <w:top w:val="nil"/>
              <w:left w:val="single" w:sz="4" w:space="0" w:color="auto"/>
              <w:bottom w:val="single" w:sz="4" w:space="0" w:color="auto"/>
              <w:right w:val="single" w:sz="4" w:space="0" w:color="auto"/>
            </w:tcBorders>
            <w:shd w:val="clear" w:color="auto" w:fill="auto"/>
            <w:noWrap/>
            <w:vAlign w:val="bottom"/>
            <w:hideMark/>
          </w:tcPr>
          <w:p w14:paraId="4332330A" w14:textId="574E6348"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108" w:type="pct"/>
            <w:tcBorders>
              <w:top w:val="nil"/>
              <w:left w:val="nil"/>
              <w:bottom w:val="single" w:sz="4" w:space="0" w:color="auto"/>
              <w:right w:val="single" w:sz="4" w:space="0" w:color="auto"/>
            </w:tcBorders>
            <w:shd w:val="clear" w:color="auto" w:fill="auto"/>
            <w:hideMark/>
          </w:tcPr>
          <w:p w14:paraId="77DCE5CA" w14:textId="75439347"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427" w:type="pct"/>
            <w:tcBorders>
              <w:top w:val="nil"/>
              <w:left w:val="nil"/>
              <w:bottom w:val="single" w:sz="4" w:space="0" w:color="auto"/>
              <w:right w:val="single" w:sz="4" w:space="0" w:color="auto"/>
            </w:tcBorders>
            <w:shd w:val="clear" w:color="auto" w:fill="auto"/>
            <w:vAlign w:val="center"/>
            <w:hideMark/>
          </w:tcPr>
          <w:p w14:paraId="70686A72" w14:textId="3C75F318" w:rsidR="00D032EF" w:rsidRPr="00E55577" w:rsidRDefault="00D032EF" w:rsidP="00631A6E">
            <w:pPr>
              <w:spacing w:after="0" w:line="240" w:lineRule="auto"/>
              <w:ind w:left="360"/>
              <w:rPr>
                <w:rFonts w:ascii="Times New Roman" w:eastAsia="Times New Roman" w:hAnsi="Times New Roman"/>
                <w:iCs/>
                <w:color w:val="000000"/>
                <w:sz w:val="16"/>
                <w:szCs w:val="16"/>
              </w:rPr>
            </w:pPr>
          </w:p>
        </w:tc>
        <w:tc>
          <w:tcPr>
            <w:tcW w:w="1502" w:type="pct"/>
            <w:tcBorders>
              <w:top w:val="nil"/>
              <w:left w:val="nil"/>
              <w:bottom w:val="single" w:sz="4" w:space="0" w:color="auto"/>
              <w:right w:val="single" w:sz="4" w:space="0" w:color="auto"/>
            </w:tcBorders>
            <w:shd w:val="clear" w:color="auto" w:fill="auto"/>
            <w:vAlign w:val="center"/>
            <w:hideMark/>
          </w:tcPr>
          <w:p w14:paraId="70C87F30" w14:textId="77777777" w:rsidR="00D032EF" w:rsidRPr="00E55577" w:rsidRDefault="00D032EF" w:rsidP="00631A6E">
            <w:pPr>
              <w:spacing w:after="0" w:line="240" w:lineRule="auto"/>
              <w:ind w:left="360"/>
              <w:rPr>
                <w:rFonts w:ascii="Times New Roman" w:eastAsia="Times New Roman" w:hAnsi="Times New Roman"/>
                <w:iCs/>
                <w:color w:val="000000"/>
                <w:sz w:val="16"/>
                <w:szCs w:val="16"/>
              </w:rPr>
            </w:pPr>
            <w:r w:rsidRPr="00E55577">
              <w:rPr>
                <w:rFonts w:ascii="Times New Roman" w:hAnsi="Times New Roman"/>
                <w:color w:val="000000"/>
                <w:sz w:val="16"/>
                <w:szCs w:val="16"/>
              </w:rPr>
              <w:fldChar w:fldCharType="begin">
                <w:ffData>
                  <w:name w:val="IAP_cities"/>
                  <w:enabled/>
                  <w:calcOnExit w:val="0"/>
                  <w:checkBox>
                    <w:sizeAuto/>
                    <w:default w:val="0"/>
                  </w:checkBox>
                </w:ffData>
              </w:fldChar>
            </w:r>
            <w:r w:rsidRPr="00E55577">
              <w:rPr>
                <w:rFonts w:ascii="Times New Roman" w:hAnsi="Times New Roman"/>
                <w:color w:val="000000"/>
                <w:sz w:val="16"/>
                <w:szCs w:val="16"/>
              </w:rPr>
              <w:instrText xml:space="preserve"> FORMCHECKBOX </w:instrText>
            </w:r>
            <w:r w:rsidR="00BA6D53">
              <w:rPr>
                <w:rFonts w:ascii="Times New Roman" w:hAnsi="Times New Roman"/>
                <w:color w:val="000000"/>
                <w:sz w:val="16"/>
                <w:szCs w:val="16"/>
              </w:rPr>
            </w:r>
            <w:r w:rsidR="00BA6D53">
              <w:rPr>
                <w:rFonts w:ascii="Times New Roman" w:hAnsi="Times New Roman"/>
                <w:color w:val="000000"/>
                <w:sz w:val="16"/>
                <w:szCs w:val="16"/>
              </w:rPr>
              <w:fldChar w:fldCharType="separate"/>
            </w:r>
            <w:r w:rsidRPr="00E55577">
              <w:rPr>
                <w:rFonts w:ascii="Times New Roman" w:hAnsi="Times New Roman"/>
                <w:color w:val="000000"/>
                <w:sz w:val="16"/>
                <w:szCs w:val="16"/>
              </w:rPr>
              <w:fldChar w:fldCharType="end"/>
            </w:r>
            <w:r w:rsidRPr="00E55577">
              <w:rPr>
                <w:rFonts w:ascii="Times New Roman" w:eastAsia="Times New Roman" w:hAnsi="Times New Roman"/>
                <w:iCs/>
                <w:color w:val="000000"/>
                <w:sz w:val="16"/>
                <w:szCs w:val="16"/>
              </w:rPr>
              <w:t>Seagrasses</w:t>
            </w:r>
          </w:p>
        </w:tc>
      </w:tr>
      <w:tr w:rsidR="00D032EF" w:rsidRPr="00E55577" w14:paraId="6A4A9EBF" w14:textId="77777777" w:rsidTr="00A02CAD">
        <w:trPr>
          <w:trHeight w:val="58"/>
        </w:trPr>
        <w:tc>
          <w:tcPr>
            <w:tcW w:w="964" w:type="pct"/>
            <w:tcBorders>
              <w:top w:val="nil"/>
              <w:left w:val="single" w:sz="4" w:space="0" w:color="auto"/>
              <w:bottom w:val="single" w:sz="4" w:space="0" w:color="auto"/>
              <w:right w:val="single" w:sz="4" w:space="0" w:color="auto"/>
            </w:tcBorders>
            <w:shd w:val="clear" w:color="auto" w:fill="auto"/>
            <w:noWrap/>
            <w:vAlign w:val="bottom"/>
            <w:hideMark/>
          </w:tcPr>
          <w:p w14:paraId="427D4585" w14:textId="13FBB391"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108" w:type="pct"/>
            <w:tcBorders>
              <w:top w:val="nil"/>
              <w:left w:val="nil"/>
              <w:bottom w:val="single" w:sz="4" w:space="0" w:color="auto"/>
              <w:right w:val="single" w:sz="4" w:space="0" w:color="auto"/>
            </w:tcBorders>
            <w:shd w:val="clear" w:color="auto" w:fill="auto"/>
            <w:hideMark/>
          </w:tcPr>
          <w:p w14:paraId="5AE0C958" w14:textId="3A247EF8"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427" w:type="pct"/>
            <w:tcBorders>
              <w:top w:val="nil"/>
              <w:left w:val="nil"/>
              <w:bottom w:val="single" w:sz="4" w:space="0" w:color="auto"/>
              <w:right w:val="single" w:sz="4" w:space="0" w:color="auto"/>
            </w:tcBorders>
            <w:shd w:val="clear" w:color="auto" w:fill="auto"/>
            <w:vAlign w:val="center"/>
            <w:hideMark/>
          </w:tcPr>
          <w:p w14:paraId="7C99207D" w14:textId="2527B9E6" w:rsidR="00D032EF" w:rsidRPr="00E55577" w:rsidRDefault="00D032EF" w:rsidP="00631A6E">
            <w:pPr>
              <w:spacing w:after="0" w:line="240" w:lineRule="auto"/>
              <w:ind w:left="360"/>
              <w:rPr>
                <w:rFonts w:ascii="Times New Roman" w:eastAsia="Times New Roman" w:hAnsi="Times New Roman"/>
                <w:iCs/>
                <w:color w:val="000000"/>
                <w:sz w:val="16"/>
                <w:szCs w:val="16"/>
              </w:rPr>
            </w:pPr>
          </w:p>
        </w:tc>
        <w:tc>
          <w:tcPr>
            <w:tcW w:w="1502" w:type="pct"/>
            <w:tcBorders>
              <w:top w:val="nil"/>
              <w:left w:val="nil"/>
              <w:bottom w:val="single" w:sz="4" w:space="0" w:color="auto"/>
              <w:right w:val="single" w:sz="4" w:space="0" w:color="auto"/>
            </w:tcBorders>
            <w:shd w:val="clear" w:color="auto" w:fill="auto"/>
            <w:vAlign w:val="center"/>
            <w:hideMark/>
          </w:tcPr>
          <w:p w14:paraId="19804E5A" w14:textId="77777777" w:rsidR="00D032EF" w:rsidRPr="00E55577" w:rsidRDefault="00D032EF" w:rsidP="00631A6E">
            <w:pPr>
              <w:spacing w:after="0" w:line="240" w:lineRule="auto"/>
              <w:ind w:left="360"/>
              <w:rPr>
                <w:rFonts w:ascii="Times New Roman" w:eastAsia="Times New Roman" w:hAnsi="Times New Roman"/>
                <w:iCs/>
                <w:color w:val="000000"/>
                <w:sz w:val="16"/>
                <w:szCs w:val="16"/>
              </w:rPr>
            </w:pPr>
            <w:r w:rsidRPr="00E55577">
              <w:rPr>
                <w:rFonts w:ascii="Times New Roman" w:hAnsi="Times New Roman"/>
                <w:color w:val="000000"/>
                <w:sz w:val="16"/>
                <w:szCs w:val="16"/>
              </w:rPr>
              <w:fldChar w:fldCharType="begin">
                <w:ffData>
                  <w:name w:val="IAP_cities"/>
                  <w:enabled/>
                  <w:calcOnExit w:val="0"/>
                  <w:checkBox>
                    <w:sizeAuto/>
                    <w:default w:val="0"/>
                  </w:checkBox>
                </w:ffData>
              </w:fldChar>
            </w:r>
            <w:r w:rsidRPr="00E55577">
              <w:rPr>
                <w:rFonts w:ascii="Times New Roman" w:hAnsi="Times New Roman"/>
                <w:color w:val="000000"/>
                <w:sz w:val="16"/>
                <w:szCs w:val="16"/>
              </w:rPr>
              <w:instrText xml:space="preserve"> FORMCHECKBOX </w:instrText>
            </w:r>
            <w:r w:rsidR="00BA6D53">
              <w:rPr>
                <w:rFonts w:ascii="Times New Roman" w:hAnsi="Times New Roman"/>
                <w:color w:val="000000"/>
                <w:sz w:val="16"/>
                <w:szCs w:val="16"/>
              </w:rPr>
            </w:r>
            <w:r w:rsidR="00BA6D53">
              <w:rPr>
                <w:rFonts w:ascii="Times New Roman" w:hAnsi="Times New Roman"/>
                <w:color w:val="000000"/>
                <w:sz w:val="16"/>
                <w:szCs w:val="16"/>
              </w:rPr>
              <w:fldChar w:fldCharType="separate"/>
            </w:r>
            <w:r w:rsidRPr="00E55577">
              <w:rPr>
                <w:rFonts w:ascii="Times New Roman" w:hAnsi="Times New Roman"/>
                <w:color w:val="000000"/>
                <w:sz w:val="16"/>
                <w:szCs w:val="16"/>
              </w:rPr>
              <w:fldChar w:fldCharType="end"/>
            </w:r>
            <w:r w:rsidRPr="00E55577">
              <w:rPr>
                <w:rFonts w:ascii="Times New Roman" w:eastAsia="Times New Roman" w:hAnsi="Times New Roman"/>
                <w:iCs/>
                <w:color w:val="000000"/>
                <w:sz w:val="16"/>
                <w:szCs w:val="16"/>
              </w:rPr>
              <w:t>Polar Ecosystems</w:t>
            </w:r>
          </w:p>
        </w:tc>
      </w:tr>
      <w:tr w:rsidR="00D032EF" w:rsidRPr="00E55577" w14:paraId="1FD0350E" w14:textId="77777777" w:rsidTr="00A02CAD">
        <w:trPr>
          <w:trHeight w:val="58"/>
        </w:trPr>
        <w:tc>
          <w:tcPr>
            <w:tcW w:w="964" w:type="pct"/>
            <w:tcBorders>
              <w:top w:val="nil"/>
              <w:left w:val="single" w:sz="4" w:space="0" w:color="auto"/>
              <w:bottom w:val="single" w:sz="4" w:space="0" w:color="auto"/>
              <w:right w:val="single" w:sz="4" w:space="0" w:color="auto"/>
            </w:tcBorders>
            <w:shd w:val="clear" w:color="auto" w:fill="auto"/>
            <w:noWrap/>
            <w:vAlign w:val="bottom"/>
            <w:hideMark/>
          </w:tcPr>
          <w:p w14:paraId="4BB8ED3D" w14:textId="0013832D"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108" w:type="pct"/>
            <w:tcBorders>
              <w:top w:val="nil"/>
              <w:left w:val="nil"/>
              <w:bottom w:val="single" w:sz="4" w:space="0" w:color="auto"/>
              <w:right w:val="single" w:sz="4" w:space="0" w:color="auto"/>
            </w:tcBorders>
            <w:shd w:val="clear" w:color="auto" w:fill="auto"/>
            <w:hideMark/>
          </w:tcPr>
          <w:p w14:paraId="10720D90" w14:textId="079C07EE"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427" w:type="pct"/>
            <w:tcBorders>
              <w:top w:val="nil"/>
              <w:left w:val="nil"/>
              <w:bottom w:val="single" w:sz="4" w:space="0" w:color="auto"/>
              <w:right w:val="single" w:sz="4" w:space="0" w:color="auto"/>
            </w:tcBorders>
            <w:shd w:val="clear" w:color="auto" w:fill="auto"/>
            <w:vAlign w:val="center"/>
            <w:hideMark/>
          </w:tcPr>
          <w:p w14:paraId="027EFCF9" w14:textId="07E8D9E2" w:rsidR="00D032EF" w:rsidRPr="00E55577" w:rsidRDefault="00D032EF" w:rsidP="00631A6E">
            <w:pPr>
              <w:spacing w:after="0" w:line="240" w:lineRule="auto"/>
              <w:ind w:left="360"/>
              <w:rPr>
                <w:rFonts w:ascii="Times New Roman" w:eastAsia="Times New Roman" w:hAnsi="Times New Roman"/>
                <w:iCs/>
                <w:color w:val="000000"/>
                <w:sz w:val="16"/>
                <w:szCs w:val="16"/>
              </w:rPr>
            </w:pPr>
          </w:p>
        </w:tc>
        <w:tc>
          <w:tcPr>
            <w:tcW w:w="1502" w:type="pct"/>
            <w:tcBorders>
              <w:top w:val="nil"/>
              <w:left w:val="nil"/>
              <w:bottom w:val="single" w:sz="4" w:space="0" w:color="auto"/>
              <w:right w:val="single" w:sz="4" w:space="0" w:color="auto"/>
            </w:tcBorders>
            <w:shd w:val="clear" w:color="auto" w:fill="auto"/>
            <w:vAlign w:val="center"/>
            <w:hideMark/>
          </w:tcPr>
          <w:p w14:paraId="5CBB7DA6" w14:textId="77777777" w:rsidR="00D032EF" w:rsidRPr="00E55577" w:rsidRDefault="00D032EF" w:rsidP="00631A6E">
            <w:pPr>
              <w:spacing w:after="0" w:line="240" w:lineRule="auto"/>
              <w:ind w:left="360"/>
              <w:rPr>
                <w:rFonts w:ascii="Times New Roman" w:eastAsia="Times New Roman" w:hAnsi="Times New Roman"/>
                <w:iCs/>
                <w:color w:val="000000"/>
                <w:sz w:val="16"/>
                <w:szCs w:val="16"/>
              </w:rPr>
            </w:pPr>
            <w:r w:rsidRPr="00E55577">
              <w:rPr>
                <w:rFonts w:ascii="Times New Roman" w:hAnsi="Times New Roman"/>
                <w:color w:val="000000"/>
                <w:sz w:val="16"/>
                <w:szCs w:val="16"/>
              </w:rPr>
              <w:fldChar w:fldCharType="begin">
                <w:ffData>
                  <w:name w:val="IAP_cities"/>
                  <w:enabled/>
                  <w:calcOnExit w:val="0"/>
                  <w:checkBox>
                    <w:sizeAuto/>
                    <w:default w:val="0"/>
                  </w:checkBox>
                </w:ffData>
              </w:fldChar>
            </w:r>
            <w:r w:rsidRPr="00E55577">
              <w:rPr>
                <w:rFonts w:ascii="Times New Roman" w:hAnsi="Times New Roman"/>
                <w:color w:val="000000"/>
                <w:sz w:val="16"/>
                <w:szCs w:val="16"/>
              </w:rPr>
              <w:instrText xml:space="preserve"> FORMCHECKBOX </w:instrText>
            </w:r>
            <w:r w:rsidR="00BA6D53">
              <w:rPr>
                <w:rFonts w:ascii="Times New Roman" w:hAnsi="Times New Roman"/>
                <w:color w:val="000000"/>
                <w:sz w:val="16"/>
                <w:szCs w:val="16"/>
              </w:rPr>
            </w:r>
            <w:r w:rsidR="00BA6D53">
              <w:rPr>
                <w:rFonts w:ascii="Times New Roman" w:hAnsi="Times New Roman"/>
                <w:color w:val="000000"/>
                <w:sz w:val="16"/>
                <w:szCs w:val="16"/>
              </w:rPr>
              <w:fldChar w:fldCharType="separate"/>
            </w:r>
            <w:r w:rsidRPr="00E55577">
              <w:rPr>
                <w:rFonts w:ascii="Times New Roman" w:hAnsi="Times New Roman"/>
                <w:color w:val="000000"/>
                <w:sz w:val="16"/>
                <w:szCs w:val="16"/>
              </w:rPr>
              <w:fldChar w:fldCharType="end"/>
            </w:r>
            <w:r w:rsidRPr="00E55577">
              <w:rPr>
                <w:rFonts w:ascii="Times New Roman" w:eastAsia="Times New Roman" w:hAnsi="Times New Roman"/>
                <w:iCs/>
                <w:color w:val="000000"/>
                <w:sz w:val="16"/>
                <w:szCs w:val="16"/>
              </w:rPr>
              <w:t>Constructed Wetlands</w:t>
            </w:r>
          </w:p>
        </w:tc>
      </w:tr>
      <w:tr w:rsidR="00D032EF" w:rsidRPr="00E55577" w14:paraId="7D5C672D" w14:textId="77777777" w:rsidTr="00A02CAD">
        <w:trPr>
          <w:trHeight w:val="58"/>
        </w:trPr>
        <w:tc>
          <w:tcPr>
            <w:tcW w:w="964" w:type="pct"/>
            <w:tcBorders>
              <w:top w:val="nil"/>
              <w:left w:val="single" w:sz="4" w:space="0" w:color="auto"/>
              <w:bottom w:val="single" w:sz="4" w:space="0" w:color="auto"/>
              <w:right w:val="single" w:sz="4" w:space="0" w:color="auto"/>
            </w:tcBorders>
            <w:shd w:val="clear" w:color="auto" w:fill="auto"/>
            <w:noWrap/>
            <w:vAlign w:val="bottom"/>
            <w:hideMark/>
          </w:tcPr>
          <w:p w14:paraId="11902C36" w14:textId="0AFB5883"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108" w:type="pct"/>
            <w:tcBorders>
              <w:top w:val="nil"/>
              <w:left w:val="nil"/>
              <w:bottom w:val="single" w:sz="4" w:space="0" w:color="auto"/>
              <w:right w:val="single" w:sz="4" w:space="0" w:color="auto"/>
            </w:tcBorders>
            <w:shd w:val="clear" w:color="auto" w:fill="auto"/>
            <w:hideMark/>
          </w:tcPr>
          <w:p w14:paraId="62FCCA17" w14:textId="77777777" w:rsidR="00D032EF" w:rsidRPr="00E55577" w:rsidRDefault="00D032EF" w:rsidP="00631A6E">
            <w:pPr>
              <w:spacing w:after="0" w:line="240" w:lineRule="auto"/>
              <w:ind w:left="360"/>
              <w:rPr>
                <w:rFonts w:ascii="Times New Roman" w:eastAsia="Times New Roman" w:hAnsi="Times New Roman"/>
                <w:b/>
                <w:bCs/>
                <w:color w:val="000000"/>
                <w:sz w:val="16"/>
                <w:szCs w:val="16"/>
              </w:rPr>
            </w:pPr>
            <w:r w:rsidRPr="00E55577">
              <w:rPr>
                <w:rFonts w:ascii="Times New Roman" w:hAnsi="Times New Roman"/>
                <w:color w:val="000000"/>
                <w:sz w:val="16"/>
                <w:szCs w:val="16"/>
              </w:rPr>
              <w:fldChar w:fldCharType="begin">
                <w:ffData>
                  <w:name w:val="IAP_cities"/>
                  <w:enabled/>
                  <w:calcOnExit w:val="0"/>
                  <w:checkBox>
                    <w:sizeAuto/>
                    <w:default w:val="0"/>
                  </w:checkBox>
                </w:ffData>
              </w:fldChar>
            </w:r>
            <w:r w:rsidRPr="00E55577">
              <w:rPr>
                <w:rFonts w:ascii="Times New Roman" w:hAnsi="Times New Roman"/>
                <w:color w:val="000000"/>
                <w:sz w:val="16"/>
                <w:szCs w:val="16"/>
              </w:rPr>
              <w:instrText xml:space="preserve"> FORMCHECKBOX </w:instrText>
            </w:r>
            <w:r w:rsidR="00BA6D53">
              <w:rPr>
                <w:rFonts w:ascii="Times New Roman" w:hAnsi="Times New Roman"/>
                <w:color w:val="000000"/>
                <w:sz w:val="16"/>
                <w:szCs w:val="16"/>
              </w:rPr>
            </w:r>
            <w:r w:rsidR="00BA6D53">
              <w:rPr>
                <w:rFonts w:ascii="Times New Roman" w:hAnsi="Times New Roman"/>
                <w:color w:val="000000"/>
                <w:sz w:val="16"/>
                <w:szCs w:val="16"/>
              </w:rPr>
              <w:fldChar w:fldCharType="separate"/>
            </w:r>
            <w:r w:rsidRPr="00E55577">
              <w:rPr>
                <w:rFonts w:ascii="Times New Roman" w:hAnsi="Times New Roman"/>
                <w:color w:val="000000"/>
                <w:sz w:val="16"/>
                <w:szCs w:val="16"/>
              </w:rPr>
              <w:fldChar w:fldCharType="end"/>
            </w:r>
            <w:r w:rsidRPr="00E55577">
              <w:rPr>
                <w:rFonts w:ascii="Times New Roman" w:eastAsia="Times New Roman" w:hAnsi="Times New Roman"/>
                <w:b/>
                <w:bCs/>
                <w:color w:val="000000"/>
                <w:sz w:val="16"/>
                <w:szCs w:val="16"/>
              </w:rPr>
              <w:t>Chemicals and Waste</w:t>
            </w:r>
          </w:p>
        </w:tc>
        <w:tc>
          <w:tcPr>
            <w:tcW w:w="1427" w:type="pct"/>
            <w:tcBorders>
              <w:top w:val="nil"/>
              <w:left w:val="nil"/>
              <w:bottom w:val="single" w:sz="4" w:space="0" w:color="auto"/>
              <w:right w:val="single" w:sz="4" w:space="0" w:color="auto"/>
            </w:tcBorders>
            <w:shd w:val="clear" w:color="auto" w:fill="auto"/>
          </w:tcPr>
          <w:p w14:paraId="16E1B038" w14:textId="77777777" w:rsidR="00D032EF" w:rsidRPr="00E55577" w:rsidRDefault="00D032EF" w:rsidP="00631A6E">
            <w:pPr>
              <w:spacing w:after="0" w:line="240" w:lineRule="auto"/>
              <w:ind w:left="360"/>
              <w:rPr>
                <w:rFonts w:ascii="Times New Roman" w:eastAsia="Times New Roman" w:hAnsi="Times New Roman"/>
                <w:iCs/>
                <w:color w:val="000000"/>
                <w:sz w:val="16"/>
                <w:szCs w:val="16"/>
              </w:rPr>
            </w:pPr>
          </w:p>
        </w:tc>
        <w:tc>
          <w:tcPr>
            <w:tcW w:w="1502" w:type="pct"/>
            <w:tcBorders>
              <w:top w:val="nil"/>
              <w:left w:val="nil"/>
              <w:bottom w:val="single" w:sz="4" w:space="0" w:color="auto"/>
              <w:right w:val="single" w:sz="4" w:space="0" w:color="auto"/>
            </w:tcBorders>
            <w:shd w:val="clear" w:color="auto" w:fill="auto"/>
            <w:hideMark/>
          </w:tcPr>
          <w:p w14:paraId="6B322257" w14:textId="677F5DB7" w:rsidR="00D032EF" w:rsidRPr="00E55577" w:rsidRDefault="00D032EF" w:rsidP="00631A6E">
            <w:pPr>
              <w:spacing w:after="0" w:line="240" w:lineRule="auto"/>
              <w:ind w:left="360"/>
              <w:rPr>
                <w:rFonts w:ascii="Times New Roman" w:eastAsia="Times New Roman" w:hAnsi="Times New Roman"/>
                <w:color w:val="000000"/>
                <w:sz w:val="16"/>
                <w:szCs w:val="16"/>
              </w:rPr>
            </w:pPr>
          </w:p>
        </w:tc>
      </w:tr>
      <w:tr w:rsidR="00D032EF" w:rsidRPr="00E55577" w14:paraId="682872A2" w14:textId="77777777" w:rsidTr="00A02CAD">
        <w:trPr>
          <w:trHeight w:val="58"/>
        </w:trPr>
        <w:tc>
          <w:tcPr>
            <w:tcW w:w="964" w:type="pct"/>
            <w:tcBorders>
              <w:top w:val="nil"/>
              <w:left w:val="single" w:sz="4" w:space="0" w:color="auto"/>
              <w:bottom w:val="single" w:sz="4" w:space="0" w:color="auto"/>
              <w:right w:val="single" w:sz="4" w:space="0" w:color="auto"/>
            </w:tcBorders>
            <w:shd w:val="clear" w:color="auto" w:fill="auto"/>
            <w:noWrap/>
            <w:vAlign w:val="bottom"/>
          </w:tcPr>
          <w:p w14:paraId="5CEF280D" w14:textId="77777777"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108" w:type="pct"/>
            <w:tcBorders>
              <w:top w:val="nil"/>
              <w:left w:val="nil"/>
              <w:bottom w:val="single" w:sz="4" w:space="0" w:color="auto"/>
              <w:right w:val="single" w:sz="4" w:space="0" w:color="auto"/>
            </w:tcBorders>
            <w:shd w:val="clear" w:color="auto" w:fill="auto"/>
          </w:tcPr>
          <w:p w14:paraId="5DE05A8E" w14:textId="77777777" w:rsidR="00D032EF" w:rsidRPr="00E55577" w:rsidRDefault="00D032EF" w:rsidP="00631A6E">
            <w:pPr>
              <w:spacing w:after="0" w:line="240" w:lineRule="auto"/>
              <w:ind w:left="360"/>
              <w:rPr>
                <w:rFonts w:ascii="Times New Roman" w:hAnsi="Times New Roman"/>
                <w:color w:val="000000"/>
                <w:sz w:val="16"/>
                <w:szCs w:val="16"/>
              </w:rPr>
            </w:pPr>
          </w:p>
        </w:tc>
        <w:tc>
          <w:tcPr>
            <w:tcW w:w="1427" w:type="pct"/>
            <w:tcBorders>
              <w:top w:val="nil"/>
              <w:left w:val="nil"/>
              <w:bottom w:val="single" w:sz="4" w:space="0" w:color="auto"/>
              <w:right w:val="single" w:sz="4" w:space="0" w:color="auto"/>
            </w:tcBorders>
            <w:shd w:val="clear" w:color="auto" w:fill="auto"/>
          </w:tcPr>
          <w:p w14:paraId="02FEDFA4" w14:textId="77777777" w:rsidR="00D032EF" w:rsidRPr="00E55577" w:rsidRDefault="00D032EF" w:rsidP="00631A6E">
            <w:pPr>
              <w:spacing w:after="0" w:line="240" w:lineRule="auto"/>
              <w:ind w:left="360"/>
              <w:rPr>
                <w:rFonts w:ascii="Times New Roman" w:hAnsi="Times New Roman"/>
                <w:color w:val="000000"/>
                <w:sz w:val="16"/>
                <w:szCs w:val="16"/>
              </w:rPr>
            </w:pPr>
            <w:r w:rsidRPr="00E55577">
              <w:rPr>
                <w:rFonts w:ascii="Times New Roman" w:hAnsi="Times New Roman"/>
                <w:color w:val="000000"/>
                <w:sz w:val="16"/>
                <w:szCs w:val="16"/>
              </w:rPr>
              <w:fldChar w:fldCharType="begin">
                <w:ffData>
                  <w:name w:val="IAP_cities"/>
                  <w:enabled/>
                  <w:calcOnExit w:val="0"/>
                  <w:checkBox>
                    <w:sizeAuto/>
                    <w:default w:val="0"/>
                  </w:checkBox>
                </w:ffData>
              </w:fldChar>
            </w:r>
            <w:r w:rsidRPr="00E55577">
              <w:rPr>
                <w:rFonts w:ascii="Times New Roman" w:hAnsi="Times New Roman"/>
                <w:color w:val="000000"/>
                <w:sz w:val="16"/>
                <w:szCs w:val="16"/>
              </w:rPr>
              <w:instrText xml:space="preserve"> FORMCHECKBOX </w:instrText>
            </w:r>
            <w:r w:rsidR="00BA6D53">
              <w:rPr>
                <w:rFonts w:ascii="Times New Roman" w:hAnsi="Times New Roman"/>
                <w:color w:val="000000"/>
                <w:sz w:val="16"/>
                <w:szCs w:val="16"/>
              </w:rPr>
            </w:r>
            <w:r w:rsidR="00BA6D53">
              <w:rPr>
                <w:rFonts w:ascii="Times New Roman" w:hAnsi="Times New Roman"/>
                <w:color w:val="000000"/>
                <w:sz w:val="16"/>
                <w:szCs w:val="16"/>
              </w:rPr>
              <w:fldChar w:fldCharType="separate"/>
            </w:r>
            <w:r w:rsidRPr="00E55577">
              <w:rPr>
                <w:rFonts w:ascii="Times New Roman" w:hAnsi="Times New Roman"/>
                <w:color w:val="000000"/>
                <w:sz w:val="16"/>
                <w:szCs w:val="16"/>
              </w:rPr>
              <w:fldChar w:fldCharType="end"/>
            </w:r>
            <w:r w:rsidRPr="00E55577">
              <w:rPr>
                <w:rFonts w:ascii="Times New Roman" w:eastAsia="Times New Roman" w:hAnsi="Times New Roman"/>
                <w:iCs/>
                <w:color w:val="000000"/>
                <w:sz w:val="16"/>
                <w:szCs w:val="16"/>
              </w:rPr>
              <w:t>Mercury</w:t>
            </w:r>
          </w:p>
        </w:tc>
        <w:tc>
          <w:tcPr>
            <w:tcW w:w="1502" w:type="pct"/>
            <w:tcBorders>
              <w:top w:val="nil"/>
              <w:left w:val="nil"/>
              <w:bottom w:val="single" w:sz="4" w:space="0" w:color="auto"/>
              <w:right w:val="single" w:sz="4" w:space="0" w:color="auto"/>
            </w:tcBorders>
            <w:shd w:val="clear" w:color="auto" w:fill="auto"/>
          </w:tcPr>
          <w:p w14:paraId="06D65931" w14:textId="77777777" w:rsidR="00D032EF" w:rsidRPr="00E55577" w:rsidRDefault="00D032EF" w:rsidP="00631A6E">
            <w:pPr>
              <w:spacing w:after="0" w:line="240" w:lineRule="auto"/>
              <w:ind w:left="360"/>
              <w:rPr>
                <w:rFonts w:ascii="Times New Roman" w:eastAsia="Times New Roman" w:hAnsi="Times New Roman"/>
                <w:color w:val="000000"/>
                <w:sz w:val="16"/>
                <w:szCs w:val="16"/>
              </w:rPr>
            </w:pPr>
          </w:p>
        </w:tc>
      </w:tr>
      <w:tr w:rsidR="00D032EF" w:rsidRPr="00E55577" w14:paraId="41A939FD" w14:textId="77777777" w:rsidTr="00A02CAD">
        <w:trPr>
          <w:trHeight w:val="58"/>
        </w:trPr>
        <w:tc>
          <w:tcPr>
            <w:tcW w:w="964" w:type="pct"/>
            <w:tcBorders>
              <w:top w:val="nil"/>
              <w:left w:val="single" w:sz="4" w:space="0" w:color="auto"/>
              <w:bottom w:val="single" w:sz="4" w:space="0" w:color="auto"/>
              <w:right w:val="single" w:sz="4" w:space="0" w:color="auto"/>
            </w:tcBorders>
            <w:shd w:val="clear" w:color="auto" w:fill="auto"/>
            <w:noWrap/>
            <w:vAlign w:val="bottom"/>
            <w:hideMark/>
          </w:tcPr>
          <w:p w14:paraId="72C2ACC5" w14:textId="1C3B321C"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108" w:type="pct"/>
            <w:tcBorders>
              <w:top w:val="nil"/>
              <w:left w:val="nil"/>
              <w:bottom w:val="single" w:sz="4" w:space="0" w:color="auto"/>
              <w:right w:val="single" w:sz="4" w:space="0" w:color="auto"/>
            </w:tcBorders>
            <w:shd w:val="clear" w:color="auto" w:fill="auto"/>
            <w:hideMark/>
          </w:tcPr>
          <w:p w14:paraId="316B031E" w14:textId="25FE0A68"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427" w:type="pct"/>
            <w:tcBorders>
              <w:top w:val="nil"/>
              <w:left w:val="nil"/>
              <w:bottom w:val="single" w:sz="4" w:space="0" w:color="auto"/>
              <w:right w:val="single" w:sz="4" w:space="0" w:color="auto"/>
            </w:tcBorders>
            <w:shd w:val="clear" w:color="auto" w:fill="auto"/>
            <w:hideMark/>
          </w:tcPr>
          <w:p w14:paraId="716371FC" w14:textId="77777777" w:rsidR="00D032EF" w:rsidRPr="00E55577" w:rsidRDefault="00D032EF" w:rsidP="00631A6E">
            <w:pPr>
              <w:spacing w:after="0" w:line="240" w:lineRule="auto"/>
              <w:ind w:left="360"/>
              <w:rPr>
                <w:rFonts w:ascii="Times New Roman" w:eastAsia="Times New Roman" w:hAnsi="Times New Roman"/>
                <w:iCs/>
                <w:color w:val="000000"/>
                <w:sz w:val="16"/>
                <w:szCs w:val="16"/>
              </w:rPr>
            </w:pPr>
            <w:r w:rsidRPr="00E55577">
              <w:rPr>
                <w:rFonts w:ascii="Times New Roman" w:hAnsi="Times New Roman"/>
                <w:color w:val="000000"/>
                <w:sz w:val="16"/>
                <w:szCs w:val="16"/>
              </w:rPr>
              <w:fldChar w:fldCharType="begin">
                <w:ffData>
                  <w:name w:val="IAP_cities"/>
                  <w:enabled/>
                  <w:calcOnExit w:val="0"/>
                  <w:checkBox>
                    <w:sizeAuto/>
                    <w:default w:val="0"/>
                  </w:checkBox>
                </w:ffData>
              </w:fldChar>
            </w:r>
            <w:r w:rsidRPr="00E55577">
              <w:rPr>
                <w:rFonts w:ascii="Times New Roman" w:hAnsi="Times New Roman"/>
                <w:color w:val="000000"/>
                <w:sz w:val="16"/>
                <w:szCs w:val="16"/>
              </w:rPr>
              <w:instrText xml:space="preserve"> FORMCHECKBOX </w:instrText>
            </w:r>
            <w:r w:rsidR="00BA6D53">
              <w:rPr>
                <w:rFonts w:ascii="Times New Roman" w:hAnsi="Times New Roman"/>
                <w:color w:val="000000"/>
                <w:sz w:val="16"/>
                <w:szCs w:val="16"/>
              </w:rPr>
            </w:r>
            <w:r w:rsidR="00BA6D53">
              <w:rPr>
                <w:rFonts w:ascii="Times New Roman" w:hAnsi="Times New Roman"/>
                <w:color w:val="000000"/>
                <w:sz w:val="16"/>
                <w:szCs w:val="16"/>
              </w:rPr>
              <w:fldChar w:fldCharType="separate"/>
            </w:r>
            <w:r w:rsidRPr="00E55577">
              <w:rPr>
                <w:rFonts w:ascii="Times New Roman" w:hAnsi="Times New Roman"/>
                <w:color w:val="000000"/>
                <w:sz w:val="16"/>
                <w:szCs w:val="16"/>
              </w:rPr>
              <w:fldChar w:fldCharType="end"/>
            </w:r>
            <w:r w:rsidRPr="00E55577">
              <w:rPr>
                <w:rFonts w:ascii="Times New Roman" w:eastAsia="Times New Roman" w:hAnsi="Times New Roman"/>
                <w:iCs/>
                <w:color w:val="000000"/>
                <w:sz w:val="16"/>
                <w:szCs w:val="16"/>
              </w:rPr>
              <w:t>Artisanal and Scale Gold Mining</w:t>
            </w:r>
          </w:p>
        </w:tc>
        <w:tc>
          <w:tcPr>
            <w:tcW w:w="1502" w:type="pct"/>
            <w:tcBorders>
              <w:top w:val="nil"/>
              <w:left w:val="nil"/>
              <w:bottom w:val="single" w:sz="4" w:space="0" w:color="auto"/>
              <w:right w:val="single" w:sz="4" w:space="0" w:color="auto"/>
            </w:tcBorders>
            <w:shd w:val="clear" w:color="auto" w:fill="auto"/>
            <w:hideMark/>
          </w:tcPr>
          <w:p w14:paraId="0F18B375" w14:textId="1DE1EE08" w:rsidR="00D032EF" w:rsidRPr="00E55577" w:rsidRDefault="00D032EF" w:rsidP="00631A6E">
            <w:pPr>
              <w:spacing w:after="0" w:line="240" w:lineRule="auto"/>
              <w:ind w:left="360"/>
              <w:rPr>
                <w:rFonts w:ascii="Times New Roman" w:eastAsia="Times New Roman" w:hAnsi="Times New Roman"/>
                <w:color w:val="000000"/>
                <w:sz w:val="16"/>
                <w:szCs w:val="16"/>
              </w:rPr>
            </w:pPr>
          </w:p>
        </w:tc>
      </w:tr>
      <w:tr w:rsidR="00D032EF" w:rsidRPr="00E55577" w14:paraId="45E9EE9A" w14:textId="77777777" w:rsidTr="00A02CAD">
        <w:trPr>
          <w:trHeight w:val="58"/>
        </w:trPr>
        <w:tc>
          <w:tcPr>
            <w:tcW w:w="964" w:type="pct"/>
            <w:tcBorders>
              <w:top w:val="nil"/>
              <w:left w:val="single" w:sz="4" w:space="0" w:color="auto"/>
              <w:bottom w:val="single" w:sz="4" w:space="0" w:color="auto"/>
              <w:right w:val="single" w:sz="4" w:space="0" w:color="auto"/>
            </w:tcBorders>
            <w:shd w:val="clear" w:color="auto" w:fill="auto"/>
            <w:noWrap/>
            <w:vAlign w:val="bottom"/>
            <w:hideMark/>
          </w:tcPr>
          <w:p w14:paraId="14227861" w14:textId="7F756FDC"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108" w:type="pct"/>
            <w:tcBorders>
              <w:top w:val="nil"/>
              <w:left w:val="nil"/>
              <w:bottom w:val="single" w:sz="4" w:space="0" w:color="auto"/>
              <w:right w:val="single" w:sz="4" w:space="0" w:color="auto"/>
            </w:tcBorders>
            <w:shd w:val="clear" w:color="auto" w:fill="auto"/>
            <w:hideMark/>
          </w:tcPr>
          <w:p w14:paraId="0970D012" w14:textId="57514BA6"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427" w:type="pct"/>
            <w:tcBorders>
              <w:top w:val="nil"/>
              <w:left w:val="nil"/>
              <w:bottom w:val="single" w:sz="4" w:space="0" w:color="auto"/>
              <w:right w:val="single" w:sz="4" w:space="0" w:color="auto"/>
            </w:tcBorders>
            <w:shd w:val="clear" w:color="auto" w:fill="auto"/>
            <w:hideMark/>
          </w:tcPr>
          <w:p w14:paraId="47EB0A2C" w14:textId="77777777" w:rsidR="00D032EF" w:rsidRPr="00E55577" w:rsidRDefault="00D032EF" w:rsidP="00631A6E">
            <w:pPr>
              <w:spacing w:after="0" w:line="240" w:lineRule="auto"/>
              <w:ind w:left="360"/>
              <w:rPr>
                <w:rFonts w:ascii="Times New Roman" w:eastAsia="Times New Roman" w:hAnsi="Times New Roman"/>
                <w:iCs/>
                <w:color w:val="000000"/>
                <w:sz w:val="16"/>
                <w:szCs w:val="16"/>
              </w:rPr>
            </w:pPr>
            <w:r w:rsidRPr="00E55577">
              <w:rPr>
                <w:rFonts w:ascii="Times New Roman" w:hAnsi="Times New Roman"/>
                <w:color w:val="000000"/>
                <w:sz w:val="16"/>
                <w:szCs w:val="16"/>
              </w:rPr>
              <w:fldChar w:fldCharType="begin">
                <w:ffData>
                  <w:name w:val="IAP_cities"/>
                  <w:enabled/>
                  <w:calcOnExit w:val="0"/>
                  <w:checkBox>
                    <w:sizeAuto/>
                    <w:default w:val="0"/>
                  </w:checkBox>
                </w:ffData>
              </w:fldChar>
            </w:r>
            <w:r w:rsidRPr="00E55577">
              <w:rPr>
                <w:rFonts w:ascii="Times New Roman" w:hAnsi="Times New Roman"/>
                <w:color w:val="000000"/>
                <w:sz w:val="16"/>
                <w:szCs w:val="16"/>
              </w:rPr>
              <w:instrText xml:space="preserve"> FORMCHECKBOX </w:instrText>
            </w:r>
            <w:r w:rsidR="00BA6D53">
              <w:rPr>
                <w:rFonts w:ascii="Times New Roman" w:hAnsi="Times New Roman"/>
                <w:color w:val="000000"/>
                <w:sz w:val="16"/>
                <w:szCs w:val="16"/>
              </w:rPr>
            </w:r>
            <w:r w:rsidR="00BA6D53">
              <w:rPr>
                <w:rFonts w:ascii="Times New Roman" w:hAnsi="Times New Roman"/>
                <w:color w:val="000000"/>
                <w:sz w:val="16"/>
                <w:szCs w:val="16"/>
              </w:rPr>
              <w:fldChar w:fldCharType="separate"/>
            </w:r>
            <w:r w:rsidRPr="00E55577">
              <w:rPr>
                <w:rFonts w:ascii="Times New Roman" w:hAnsi="Times New Roman"/>
                <w:color w:val="000000"/>
                <w:sz w:val="16"/>
                <w:szCs w:val="16"/>
              </w:rPr>
              <w:fldChar w:fldCharType="end"/>
            </w:r>
            <w:r w:rsidRPr="00E55577">
              <w:rPr>
                <w:rFonts w:ascii="Times New Roman" w:eastAsia="Times New Roman" w:hAnsi="Times New Roman"/>
                <w:iCs/>
                <w:color w:val="000000"/>
                <w:sz w:val="16"/>
                <w:szCs w:val="16"/>
              </w:rPr>
              <w:t>Coal Fired Power Plants</w:t>
            </w:r>
          </w:p>
        </w:tc>
        <w:tc>
          <w:tcPr>
            <w:tcW w:w="1502" w:type="pct"/>
            <w:tcBorders>
              <w:top w:val="nil"/>
              <w:left w:val="nil"/>
              <w:bottom w:val="single" w:sz="4" w:space="0" w:color="auto"/>
              <w:right w:val="single" w:sz="4" w:space="0" w:color="auto"/>
            </w:tcBorders>
            <w:shd w:val="clear" w:color="auto" w:fill="auto"/>
            <w:hideMark/>
          </w:tcPr>
          <w:p w14:paraId="1EF20657" w14:textId="64CFFB8A" w:rsidR="00D032EF" w:rsidRPr="00E55577" w:rsidRDefault="00D032EF" w:rsidP="00631A6E">
            <w:pPr>
              <w:spacing w:after="0" w:line="240" w:lineRule="auto"/>
              <w:ind w:left="360"/>
              <w:rPr>
                <w:rFonts w:ascii="Times New Roman" w:eastAsia="Times New Roman" w:hAnsi="Times New Roman"/>
                <w:color w:val="000000"/>
                <w:sz w:val="16"/>
                <w:szCs w:val="16"/>
              </w:rPr>
            </w:pPr>
          </w:p>
        </w:tc>
      </w:tr>
      <w:tr w:rsidR="00D032EF" w:rsidRPr="00E55577" w14:paraId="479D2BEB" w14:textId="77777777" w:rsidTr="00A02CAD">
        <w:trPr>
          <w:trHeight w:val="58"/>
        </w:trPr>
        <w:tc>
          <w:tcPr>
            <w:tcW w:w="964" w:type="pct"/>
            <w:tcBorders>
              <w:top w:val="nil"/>
              <w:left w:val="single" w:sz="4" w:space="0" w:color="auto"/>
              <w:bottom w:val="single" w:sz="4" w:space="0" w:color="auto"/>
              <w:right w:val="single" w:sz="4" w:space="0" w:color="auto"/>
            </w:tcBorders>
            <w:shd w:val="clear" w:color="auto" w:fill="auto"/>
            <w:noWrap/>
            <w:vAlign w:val="bottom"/>
            <w:hideMark/>
          </w:tcPr>
          <w:p w14:paraId="3A737039" w14:textId="19F1CDFA"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108" w:type="pct"/>
            <w:tcBorders>
              <w:top w:val="nil"/>
              <w:left w:val="nil"/>
              <w:bottom w:val="single" w:sz="4" w:space="0" w:color="auto"/>
              <w:right w:val="single" w:sz="4" w:space="0" w:color="auto"/>
            </w:tcBorders>
            <w:shd w:val="clear" w:color="auto" w:fill="auto"/>
            <w:hideMark/>
          </w:tcPr>
          <w:p w14:paraId="79A51238" w14:textId="6C77B86C"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427" w:type="pct"/>
            <w:tcBorders>
              <w:top w:val="nil"/>
              <w:left w:val="nil"/>
              <w:bottom w:val="single" w:sz="4" w:space="0" w:color="auto"/>
              <w:right w:val="single" w:sz="4" w:space="0" w:color="auto"/>
            </w:tcBorders>
            <w:shd w:val="clear" w:color="auto" w:fill="auto"/>
            <w:hideMark/>
          </w:tcPr>
          <w:p w14:paraId="4CB8F48A" w14:textId="77777777" w:rsidR="00D032EF" w:rsidRPr="00E55577" w:rsidRDefault="00D032EF" w:rsidP="00631A6E">
            <w:pPr>
              <w:spacing w:after="0" w:line="240" w:lineRule="auto"/>
              <w:ind w:left="360"/>
              <w:rPr>
                <w:rFonts w:ascii="Times New Roman" w:eastAsia="Times New Roman" w:hAnsi="Times New Roman"/>
                <w:iCs/>
                <w:color w:val="000000"/>
                <w:sz w:val="16"/>
                <w:szCs w:val="16"/>
              </w:rPr>
            </w:pPr>
            <w:r w:rsidRPr="00E55577">
              <w:rPr>
                <w:rFonts w:ascii="Times New Roman" w:hAnsi="Times New Roman"/>
                <w:color w:val="000000"/>
                <w:sz w:val="16"/>
                <w:szCs w:val="16"/>
              </w:rPr>
              <w:fldChar w:fldCharType="begin">
                <w:ffData>
                  <w:name w:val="IAP_cities"/>
                  <w:enabled/>
                  <w:calcOnExit w:val="0"/>
                  <w:checkBox>
                    <w:sizeAuto/>
                    <w:default w:val="0"/>
                  </w:checkBox>
                </w:ffData>
              </w:fldChar>
            </w:r>
            <w:r w:rsidRPr="00E55577">
              <w:rPr>
                <w:rFonts w:ascii="Times New Roman" w:hAnsi="Times New Roman"/>
                <w:color w:val="000000"/>
                <w:sz w:val="16"/>
                <w:szCs w:val="16"/>
              </w:rPr>
              <w:instrText xml:space="preserve"> FORMCHECKBOX </w:instrText>
            </w:r>
            <w:r w:rsidR="00BA6D53">
              <w:rPr>
                <w:rFonts w:ascii="Times New Roman" w:hAnsi="Times New Roman"/>
                <w:color w:val="000000"/>
                <w:sz w:val="16"/>
                <w:szCs w:val="16"/>
              </w:rPr>
            </w:r>
            <w:r w:rsidR="00BA6D53">
              <w:rPr>
                <w:rFonts w:ascii="Times New Roman" w:hAnsi="Times New Roman"/>
                <w:color w:val="000000"/>
                <w:sz w:val="16"/>
                <w:szCs w:val="16"/>
              </w:rPr>
              <w:fldChar w:fldCharType="separate"/>
            </w:r>
            <w:r w:rsidRPr="00E55577">
              <w:rPr>
                <w:rFonts w:ascii="Times New Roman" w:hAnsi="Times New Roman"/>
                <w:color w:val="000000"/>
                <w:sz w:val="16"/>
                <w:szCs w:val="16"/>
              </w:rPr>
              <w:fldChar w:fldCharType="end"/>
            </w:r>
            <w:r w:rsidRPr="00E55577">
              <w:rPr>
                <w:rFonts w:ascii="Times New Roman" w:eastAsia="Times New Roman" w:hAnsi="Times New Roman"/>
                <w:iCs/>
                <w:color w:val="000000"/>
                <w:sz w:val="16"/>
                <w:szCs w:val="16"/>
              </w:rPr>
              <w:t>Coal Fired Industrial Boilers</w:t>
            </w:r>
          </w:p>
        </w:tc>
        <w:tc>
          <w:tcPr>
            <w:tcW w:w="1502" w:type="pct"/>
            <w:tcBorders>
              <w:top w:val="nil"/>
              <w:left w:val="nil"/>
              <w:bottom w:val="single" w:sz="4" w:space="0" w:color="auto"/>
              <w:right w:val="single" w:sz="4" w:space="0" w:color="auto"/>
            </w:tcBorders>
            <w:shd w:val="clear" w:color="auto" w:fill="auto"/>
            <w:hideMark/>
          </w:tcPr>
          <w:p w14:paraId="6E8A3842" w14:textId="47EB07D0" w:rsidR="00D032EF" w:rsidRPr="00E55577" w:rsidRDefault="00D032EF" w:rsidP="00631A6E">
            <w:pPr>
              <w:spacing w:after="0" w:line="240" w:lineRule="auto"/>
              <w:ind w:left="360"/>
              <w:rPr>
                <w:rFonts w:ascii="Times New Roman" w:eastAsia="Times New Roman" w:hAnsi="Times New Roman"/>
                <w:color w:val="000000"/>
                <w:sz w:val="16"/>
                <w:szCs w:val="16"/>
              </w:rPr>
            </w:pPr>
          </w:p>
        </w:tc>
      </w:tr>
      <w:tr w:rsidR="00D032EF" w:rsidRPr="00E55577" w14:paraId="42851F48" w14:textId="77777777" w:rsidTr="00A02CAD">
        <w:trPr>
          <w:trHeight w:val="58"/>
        </w:trPr>
        <w:tc>
          <w:tcPr>
            <w:tcW w:w="964" w:type="pct"/>
            <w:tcBorders>
              <w:top w:val="nil"/>
              <w:left w:val="single" w:sz="4" w:space="0" w:color="auto"/>
              <w:bottom w:val="single" w:sz="4" w:space="0" w:color="auto"/>
              <w:right w:val="single" w:sz="4" w:space="0" w:color="auto"/>
            </w:tcBorders>
            <w:shd w:val="clear" w:color="auto" w:fill="auto"/>
            <w:noWrap/>
            <w:vAlign w:val="bottom"/>
            <w:hideMark/>
          </w:tcPr>
          <w:p w14:paraId="73AABE98" w14:textId="1E9784B7"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108" w:type="pct"/>
            <w:tcBorders>
              <w:top w:val="nil"/>
              <w:left w:val="nil"/>
              <w:bottom w:val="single" w:sz="4" w:space="0" w:color="auto"/>
              <w:right w:val="single" w:sz="4" w:space="0" w:color="auto"/>
            </w:tcBorders>
            <w:shd w:val="clear" w:color="auto" w:fill="auto"/>
            <w:hideMark/>
          </w:tcPr>
          <w:p w14:paraId="785EC075" w14:textId="35CB2544"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427" w:type="pct"/>
            <w:tcBorders>
              <w:top w:val="nil"/>
              <w:left w:val="nil"/>
              <w:bottom w:val="single" w:sz="4" w:space="0" w:color="auto"/>
              <w:right w:val="single" w:sz="4" w:space="0" w:color="auto"/>
            </w:tcBorders>
            <w:shd w:val="clear" w:color="auto" w:fill="auto"/>
            <w:hideMark/>
          </w:tcPr>
          <w:p w14:paraId="660A306D" w14:textId="77777777" w:rsidR="00D032EF" w:rsidRPr="00E55577" w:rsidRDefault="00D032EF" w:rsidP="00631A6E">
            <w:pPr>
              <w:spacing w:after="0" w:line="240" w:lineRule="auto"/>
              <w:ind w:left="360"/>
              <w:rPr>
                <w:rFonts w:ascii="Times New Roman" w:eastAsia="Times New Roman" w:hAnsi="Times New Roman"/>
                <w:iCs/>
                <w:color w:val="000000"/>
                <w:sz w:val="16"/>
                <w:szCs w:val="16"/>
              </w:rPr>
            </w:pPr>
            <w:r w:rsidRPr="00E55577">
              <w:rPr>
                <w:rFonts w:ascii="Times New Roman" w:hAnsi="Times New Roman"/>
                <w:color w:val="000000"/>
                <w:sz w:val="16"/>
                <w:szCs w:val="16"/>
              </w:rPr>
              <w:fldChar w:fldCharType="begin">
                <w:ffData>
                  <w:name w:val="IAP_cities"/>
                  <w:enabled/>
                  <w:calcOnExit w:val="0"/>
                  <w:checkBox>
                    <w:sizeAuto/>
                    <w:default w:val="0"/>
                  </w:checkBox>
                </w:ffData>
              </w:fldChar>
            </w:r>
            <w:r w:rsidRPr="00E55577">
              <w:rPr>
                <w:rFonts w:ascii="Times New Roman" w:hAnsi="Times New Roman"/>
                <w:color w:val="000000"/>
                <w:sz w:val="16"/>
                <w:szCs w:val="16"/>
              </w:rPr>
              <w:instrText xml:space="preserve"> FORMCHECKBOX </w:instrText>
            </w:r>
            <w:r w:rsidR="00BA6D53">
              <w:rPr>
                <w:rFonts w:ascii="Times New Roman" w:hAnsi="Times New Roman"/>
                <w:color w:val="000000"/>
                <w:sz w:val="16"/>
                <w:szCs w:val="16"/>
              </w:rPr>
            </w:r>
            <w:r w:rsidR="00BA6D53">
              <w:rPr>
                <w:rFonts w:ascii="Times New Roman" w:hAnsi="Times New Roman"/>
                <w:color w:val="000000"/>
                <w:sz w:val="16"/>
                <w:szCs w:val="16"/>
              </w:rPr>
              <w:fldChar w:fldCharType="separate"/>
            </w:r>
            <w:r w:rsidRPr="00E55577">
              <w:rPr>
                <w:rFonts w:ascii="Times New Roman" w:hAnsi="Times New Roman"/>
                <w:color w:val="000000"/>
                <w:sz w:val="16"/>
                <w:szCs w:val="16"/>
              </w:rPr>
              <w:fldChar w:fldCharType="end"/>
            </w:r>
            <w:r w:rsidRPr="00E55577">
              <w:rPr>
                <w:rFonts w:ascii="Times New Roman" w:eastAsia="Times New Roman" w:hAnsi="Times New Roman"/>
                <w:iCs/>
                <w:color w:val="000000"/>
                <w:sz w:val="16"/>
                <w:szCs w:val="16"/>
              </w:rPr>
              <w:t>Cement</w:t>
            </w:r>
          </w:p>
        </w:tc>
        <w:tc>
          <w:tcPr>
            <w:tcW w:w="1502" w:type="pct"/>
            <w:tcBorders>
              <w:top w:val="nil"/>
              <w:left w:val="nil"/>
              <w:bottom w:val="single" w:sz="4" w:space="0" w:color="auto"/>
              <w:right w:val="single" w:sz="4" w:space="0" w:color="auto"/>
            </w:tcBorders>
            <w:shd w:val="clear" w:color="auto" w:fill="auto"/>
            <w:hideMark/>
          </w:tcPr>
          <w:p w14:paraId="2FF0C367" w14:textId="4D6171CD" w:rsidR="00D032EF" w:rsidRPr="00E55577" w:rsidRDefault="00D032EF" w:rsidP="00631A6E">
            <w:pPr>
              <w:spacing w:after="0" w:line="240" w:lineRule="auto"/>
              <w:ind w:left="360"/>
              <w:rPr>
                <w:rFonts w:ascii="Times New Roman" w:eastAsia="Times New Roman" w:hAnsi="Times New Roman"/>
                <w:color w:val="000000"/>
                <w:sz w:val="16"/>
                <w:szCs w:val="16"/>
              </w:rPr>
            </w:pPr>
          </w:p>
        </w:tc>
      </w:tr>
      <w:tr w:rsidR="00D032EF" w:rsidRPr="00E55577" w14:paraId="37F5E453" w14:textId="77777777" w:rsidTr="00A02CAD">
        <w:trPr>
          <w:trHeight w:val="58"/>
        </w:trPr>
        <w:tc>
          <w:tcPr>
            <w:tcW w:w="964" w:type="pct"/>
            <w:tcBorders>
              <w:top w:val="nil"/>
              <w:left w:val="single" w:sz="4" w:space="0" w:color="auto"/>
              <w:bottom w:val="single" w:sz="4" w:space="0" w:color="auto"/>
              <w:right w:val="single" w:sz="4" w:space="0" w:color="auto"/>
            </w:tcBorders>
            <w:shd w:val="clear" w:color="auto" w:fill="auto"/>
            <w:noWrap/>
            <w:vAlign w:val="bottom"/>
            <w:hideMark/>
          </w:tcPr>
          <w:p w14:paraId="080DF755" w14:textId="2E57A5FB"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108" w:type="pct"/>
            <w:tcBorders>
              <w:top w:val="nil"/>
              <w:left w:val="nil"/>
              <w:bottom w:val="single" w:sz="4" w:space="0" w:color="auto"/>
              <w:right w:val="single" w:sz="4" w:space="0" w:color="auto"/>
            </w:tcBorders>
            <w:shd w:val="clear" w:color="auto" w:fill="auto"/>
            <w:hideMark/>
          </w:tcPr>
          <w:p w14:paraId="1AD63A1E" w14:textId="73876639"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427" w:type="pct"/>
            <w:tcBorders>
              <w:top w:val="nil"/>
              <w:left w:val="nil"/>
              <w:bottom w:val="single" w:sz="4" w:space="0" w:color="auto"/>
              <w:right w:val="single" w:sz="4" w:space="0" w:color="auto"/>
            </w:tcBorders>
            <w:shd w:val="clear" w:color="auto" w:fill="auto"/>
            <w:hideMark/>
          </w:tcPr>
          <w:p w14:paraId="27805A41" w14:textId="77777777" w:rsidR="00D032EF" w:rsidRPr="00E55577" w:rsidRDefault="00D032EF" w:rsidP="00631A6E">
            <w:pPr>
              <w:spacing w:after="0" w:line="240" w:lineRule="auto"/>
              <w:ind w:left="360"/>
              <w:rPr>
                <w:rFonts w:ascii="Times New Roman" w:eastAsia="Times New Roman" w:hAnsi="Times New Roman"/>
                <w:iCs/>
                <w:color w:val="000000"/>
                <w:sz w:val="16"/>
                <w:szCs w:val="16"/>
              </w:rPr>
            </w:pPr>
            <w:r w:rsidRPr="00E55577">
              <w:rPr>
                <w:rFonts w:ascii="Times New Roman" w:hAnsi="Times New Roman"/>
                <w:color w:val="000000"/>
                <w:sz w:val="16"/>
                <w:szCs w:val="16"/>
              </w:rPr>
              <w:fldChar w:fldCharType="begin">
                <w:ffData>
                  <w:name w:val="IAP_cities"/>
                  <w:enabled/>
                  <w:calcOnExit w:val="0"/>
                  <w:checkBox>
                    <w:sizeAuto/>
                    <w:default w:val="0"/>
                  </w:checkBox>
                </w:ffData>
              </w:fldChar>
            </w:r>
            <w:r w:rsidRPr="00E55577">
              <w:rPr>
                <w:rFonts w:ascii="Times New Roman" w:hAnsi="Times New Roman"/>
                <w:color w:val="000000"/>
                <w:sz w:val="16"/>
                <w:szCs w:val="16"/>
              </w:rPr>
              <w:instrText xml:space="preserve"> FORMCHECKBOX </w:instrText>
            </w:r>
            <w:r w:rsidR="00BA6D53">
              <w:rPr>
                <w:rFonts w:ascii="Times New Roman" w:hAnsi="Times New Roman"/>
                <w:color w:val="000000"/>
                <w:sz w:val="16"/>
                <w:szCs w:val="16"/>
              </w:rPr>
            </w:r>
            <w:r w:rsidR="00BA6D53">
              <w:rPr>
                <w:rFonts w:ascii="Times New Roman" w:hAnsi="Times New Roman"/>
                <w:color w:val="000000"/>
                <w:sz w:val="16"/>
                <w:szCs w:val="16"/>
              </w:rPr>
              <w:fldChar w:fldCharType="separate"/>
            </w:r>
            <w:r w:rsidRPr="00E55577">
              <w:rPr>
                <w:rFonts w:ascii="Times New Roman" w:hAnsi="Times New Roman"/>
                <w:color w:val="000000"/>
                <w:sz w:val="16"/>
                <w:szCs w:val="16"/>
              </w:rPr>
              <w:fldChar w:fldCharType="end"/>
            </w:r>
            <w:r w:rsidRPr="00E55577">
              <w:rPr>
                <w:rFonts w:ascii="Times New Roman" w:eastAsia="Times New Roman" w:hAnsi="Times New Roman"/>
                <w:iCs/>
                <w:color w:val="000000"/>
                <w:sz w:val="16"/>
                <w:szCs w:val="16"/>
              </w:rPr>
              <w:t xml:space="preserve">Non-Ferrous Metals Production </w:t>
            </w:r>
          </w:p>
        </w:tc>
        <w:tc>
          <w:tcPr>
            <w:tcW w:w="1502" w:type="pct"/>
            <w:tcBorders>
              <w:top w:val="nil"/>
              <w:left w:val="nil"/>
              <w:bottom w:val="single" w:sz="4" w:space="0" w:color="auto"/>
              <w:right w:val="single" w:sz="4" w:space="0" w:color="auto"/>
            </w:tcBorders>
            <w:shd w:val="clear" w:color="auto" w:fill="auto"/>
            <w:hideMark/>
          </w:tcPr>
          <w:p w14:paraId="021342CA" w14:textId="2C6982F5" w:rsidR="00D032EF" w:rsidRPr="00E55577" w:rsidRDefault="00D032EF" w:rsidP="00631A6E">
            <w:pPr>
              <w:spacing w:after="0" w:line="240" w:lineRule="auto"/>
              <w:ind w:left="360"/>
              <w:rPr>
                <w:rFonts w:ascii="Times New Roman" w:eastAsia="Times New Roman" w:hAnsi="Times New Roman"/>
                <w:color w:val="000000"/>
                <w:sz w:val="16"/>
                <w:szCs w:val="16"/>
              </w:rPr>
            </w:pPr>
          </w:p>
        </w:tc>
      </w:tr>
      <w:tr w:rsidR="00D032EF" w:rsidRPr="00E55577" w14:paraId="2B81A8DC" w14:textId="77777777" w:rsidTr="00A02CAD">
        <w:trPr>
          <w:trHeight w:val="71"/>
        </w:trPr>
        <w:tc>
          <w:tcPr>
            <w:tcW w:w="964" w:type="pct"/>
            <w:tcBorders>
              <w:top w:val="nil"/>
              <w:left w:val="single" w:sz="4" w:space="0" w:color="auto"/>
              <w:bottom w:val="single" w:sz="4" w:space="0" w:color="auto"/>
              <w:right w:val="single" w:sz="4" w:space="0" w:color="auto"/>
            </w:tcBorders>
            <w:shd w:val="clear" w:color="auto" w:fill="auto"/>
            <w:noWrap/>
            <w:vAlign w:val="bottom"/>
            <w:hideMark/>
          </w:tcPr>
          <w:p w14:paraId="6F450CAF" w14:textId="66D1BA5B"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108" w:type="pct"/>
            <w:tcBorders>
              <w:top w:val="nil"/>
              <w:left w:val="nil"/>
              <w:bottom w:val="single" w:sz="4" w:space="0" w:color="auto"/>
              <w:right w:val="single" w:sz="4" w:space="0" w:color="auto"/>
            </w:tcBorders>
            <w:shd w:val="clear" w:color="auto" w:fill="auto"/>
            <w:hideMark/>
          </w:tcPr>
          <w:p w14:paraId="47047FD3" w14:textId="16E72E98"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427" w:type="pct"/>
            <w:tcBorders>
              <w:top w:val="nil"/>
              <w:left w:val="nil"/>
              <w:bottom w:val="single" w:sz="4" w:space="0" w:color="auto"/>
              <w:right w:val="single" w:sz="4" w:space="0" w:color="auto"/>
            </w:tcBorders>
            <w:shd w:val="clear" w:color="auto" w:fill="auto"/>
            <w:hideMark/>
          </w:tcPr>
          <w:p w14:paraId="12A88B03" w14:textId="77777777" w:rsidR="00D032EF" w:rsidRPr="00E55577" w:rsidRDefault="00D032EF" w:rsidP="00631A6E">
            <w:pPr>
              <w:spacing w:after="0" w:line="240" w:lineRule="auto"/>
              <w:ind w:left="360"/>
              <w:rPr>
                <w:rFonts w:ascii="Times New Roman" w:eastAsia="Times New Roman" w:hAnsi="Times New Roman"/>
                <w:iCs/>
                <w:color w:val="000000"/>
                <w:sz w:val="16"/>
                <w:szCs w:val="16"/>
              </w:rPr>
            </w:pPr>
            <w:r w:rsidRPr="00E55577">
              <w:rPr>
                <w:rFonts w:ascii="Times New Roman" w:hAnsi="Times New Roman"/>
                <w:color w:val="000000"/>
                <w:sz w:val="16"/>
                <w:szCs w:val="16"/>
              </w:rPr>
              <w:fldChar w:fldCharType="begin">
                <w:ffData>
                  <w:name w:val="IAP_cities"/>
                  <w:enabled/>
                  <w:calcOnExit w:val="0"/>
                  <w:checkBox>
                    <w:sizeAuto/>
                    <w:default w:val="0"/>
                  </w:checkBox>
                </w:ffData>
              </w:fldChar>
            </w:r>
            <w:r w:rsidRPr="00E55577">
              <w:rPr>
                <w:rFonts w:ascii="Times New Roman" w:hAnsi="Times New Roman"/>
                <w:color w:val="000000"/>
                <w:sz w:val="16"/>
                <w:szCs w:val="16"/>
              </w:rPr>
              <w:instrText xml:space="preserve"> FORMCHECKBOX </w:instrText>
            </w:r>
            <w:r w:rsidR="00BA6D53">
              <w:rPr>
                <w:rFonts w:ascii="Times New Roman" w:hAnsi="Times New Roman"/>
                <w:color w:val="000000"/>
                <w:sz w:val="16"/>
                <w:szCs w:val="16"/>
              </w:rPr>
            </w:r>
            <w:r w:rsidR="00BA6D53">
              <w:rPr>
                <w:rFonts w:ascii="Times New Roman" w:hAnsi="Times New Roman"/>
                <w:color w:val="000000"/>
                <w:sz w:val="16"/>
                <w:szCs w:val="16"/>
              </w:rPr>
              <w:fldChar w:fldCharType="separate"/>
            </w:r>
            <w:r w:rsidRPr="00E55577">
              <w:rPr>
                <w:rFonts w:ascii="Times New Roman" w:hAnsi="Times New Roman"/>
                <w:color w:val="000000"/>
                <w:sz w:val="16"/>
                <w:szCs w:val="16"/>
              </w:rPr>
              <w:fldChar w:fldCharType="end"/>
            </w:r>
            <w:r w:rsidRPr="00E55577">
              <w:rPr>
                <w:rFonts w:ascii="Times New Roman" w:eastAsia="Times New Roman" w:hAnsi="Times New Roman"/>
                <w:iCs/>
                <w:color w:val="000000"/>
                <w:sz w:val="16"/>
                <w:szCs w:val="16"/>
              </w:rPr>
              <w:t>Ozone</w:t>
            </w:r>
          </w:p>
        </w:tc>
        <w:tc>
          <w:tcPr>
            <w:tcW w:w="1502" w:type="pct"/>
            <w:tcBorders>
              <w:top w:val="nil"/>
              <w:left w:val="nil"/>
              <w:bottom w:val="single" w:sz="4" w:space="0" w:color="auto"/>
              <w:right w:val="single" w:sz="4" w:space="0" w:color="auto"/>
            </w:tcBorders>
            <w:shd w:val="clear" w:color="auto" w:fill="auto"/>
            <w:hideMark/>
          </w:tcPr>
          <w:p w14:paraId="66E99EE5" w14:textId="3DF34886" w:rsidR="00D032EF" w:rsidRPr="00E55577" w:rsidRDefault="00D032EF" w:rsidP="00631A6E">
            <w:pPr>
              <w:spacing w:after="0" w:line="240" w:lineRule="auto"/>
              <w:ind w:left="360"/>
              <w:rPr>
                <w:rFonts w:ascii="Times New Roman" w:eastAsia="Times New Roman" w:hAnsi="Times New Roman"/>
                <w:color w:val="000000"/>
                <w:sz w:val="16"/>
                <w:szCs w:val="16"/>
              </w:rPr>
            </w:pPr>
          </w:p>
        </w:tc>
      </w:tr>
      <w:tr w:rsidR="00D032EF" w:rsidRPr="00E55577" w14:paraId="554DF579" w14:textId="77777777" w:rsidTr="00A02CAD">
        <w:trPr>
          <w:trHeight w:val="58"/>
        </w:trPr>
        <w:tc>
          <w:tcPr>
            <w:tcW w:w="964" w:type="pct"/>
            <w:tcBorders>
              <w:top w:val="nil"/>
              <w:left w:val="single" w:sz="4" w:space="0" w:color="auto"/>
              <w:bottom w:val="single" w:sz="4" w:space="0" w:color="auto"/>
              <w:right w:val="single" w:sz="4" w:space="0" w:color="auto"/>
            </w:tcBorders>
            <w:shd w:val="clear" w:color="auto" w:fill="auto"/>
            <w:noWrap/>
            <w:vAlign w:val="bottom"/>
            <w:hideMark/>
          </w:tcPr>
          <w:p w14:paraId="2837C874" w14:textId="39320536"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108" w:type="pct"/>
            <w:tcBorders>
              <w:top w:val="nil"/>
              <w:left w:val="nil"/>
              <w:bottom w:val="single" w:sz="4" w:space="0" w:color="auto"/>
              <w:right w:val="single" w:sz="4" w:space="0" w:color="auto"/>
            </w:tcBorders>
            <w:shd w:val="clear" w:color="auto" w:fill="auto"/>
            <w:hideMark/>
          </w:tcPr>
          <w:p w14:paraId="7F11DD62" w14:textId="4EFEBBDD"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427" w:type="pct"/>
            <w:tcBorders>
              <w:top w:val="nil"/>
              <w:left w:val="nil"/>
              <w:bottom w:val="single" w:sz="4" w:space="0" w:color="auto"/>
              <w:right w:val="single" w:sz="4" w:space="0" w:color="auto"/>
            </w:tcBorders>
            <w:shd w:val="clear" w:color="auto" w:fill="auto"/>
            <w:hideMark/>
          </w:tcPr>
          <w:p w14:paraId="6B66F13C" w14:textId="77777777" w:rsidR="00D032EF" w:rsidRPr="00E55577" w:rsidRDefault="00D032EF" w:rsidP="00631A6E">
            <w:pPr>
              <w:spacing w:after="0" w:line="240" w:lineRule="auto"/>
              <w:ind w:left="360"/>
              <w:rPr>
                <w:rFonts w:ascii="Times New Roman" w:eastAsia="Times New Roman" w:hAnsi="Times New Roman"/>
                <w:iCs/>
                <w:color w:val="000000"/>
                <w:sz w:val="16"/>
                <w:szCs w:val="16"/>
              </w:rPr>
            </w:pPr>
            <w:r w:rsidRPr="00E55577">
              <w:rPr>
                <w:rFonts w:ascii="Times New Roman" w:hAnsi="Times New Roman"/>
                <w:color w:val="000000"/>
                <w:sz w:val="16"/>
                <w:szCs w:val="16"/>
              </w:rPr>
              <w:fldChar w:fldCharType="begin">
                <w:ffData>
                  <w:name w:val="IAP_cities"/>
                  <w:enabled/>
                  <w:calcOnExit w:val="0"/>
                  <w:checkBox>
                    <w:sizeAuto/>
                    <w:default w:val="0"/>
                  </w:checkBox>
                </w:ffData>
              </w:fldChar>
            </w:r>
            <w:r w:rsidRPr="00E55577">
              <w:rPr>
                <w:rFonts w:ascii="Times New Roman" w:hAnsi="Times New Roman"/>
                <w:color w:val="000000"/>
                <w:sz w:val="16"/>
                <w:szCs w:val="16"/>
              </w:rPr>
              <w:instrText xml:space="preserve"> FORMCHECKBOX </w:instrText>
            </w:r>
            <w:r w:rsidR="00BA6D53">
              <w:rPr>
                <w:rFonts w:ascii="Times New Roman" w:hAnsi="Times New Roman"/>
                <w:color w:val="000000"/>
                <w:sz w:val="16"/>
                <w:szCs w:val="16"/>
              </w:rPr>
            </w:r>
            <w:r w:rsidR="00BA6D53">
              <w:rPr>
                <w:rFonts w:ascii="Times New Roman" w:hAnsi="Times New Roman"/>
                <w:color w:val="000000"/>
                <w:sz w:val="16"/>
                <w:szCs w:val="16"/>
              </w:rPr>
              <w:fldChar w:fldCharType="separate"/>
            </w:r>
            <w:r w:rsidRPr="00E55577">
              <w:rPr>
                <w:rFonts w:ascii="Times New Roman" w:hAnsi="Times New Roman"/>
                <w:color w:val="000000"/>
                <w:sz w:val="16"/>
                <w:szCs w:val="16"/>
              </w:rPr>
              <w:fldChar w:fldCharType="end"/>
            </w:r>
            <w:r w:rsidRPr="00E55577">
              <w:rPr>
                <w:rFonts w:ascii="Times New Roman" w:eastAsia="Times New Roman" w:hAnsi="Times New Roman"/>
                <w:iCs/>
                <w:color w:val="000000"/>
                <w:sz w:val="16"/>
                <w:szCs w:val="16"/>
              </w:rPr>
              <w:t>Persistent Organic Pollutants</w:t>
            </w:r>
          </w:p>
        </w:tc>
        <w:tc>
          <w:tcPr>
            <w:tcW w:w="1502" w:type="pct"/>
            <w:tcBorders>
              <w:top w:val="nil"/>
              <w:left w:val="nil"/>
              <w:bottom w:val="single" w:sz="4" w:space="0" w:color="auto"/>
              <w:right w:val="single" w:sz="4" w:space="0" w:color="auto"/>
            </w:tcBorders>
            <w:shd w:val="clear" w:color="auto" w:fill="auto"/>
            <w:hideMark/>
          </w:tcPr>
          <w:p w14:paraId="674175B8" w14:textId="1D79DF8F" w:rsidR="00D032EF" w:rsidRPr="00E55577" w:rsidRDefault="00D032EF" w:rsidP="00631A6E">
            <w:pPr>
              <w:spacing w:after="0" w:line="240" w:lineRule="auto"/>
              <w:ind w:left="360"/>
              <w:rPr>
                <w:rFonts w:ascii="Times New Roman" w:eastAsia="Times New Roman" w:hAnsi="Times New Roman"/>
                <w:color w:val="000000"/>
                <w:sz w:val="16"/>
                <w:szCs w:val="16"/>
              </w:rPr>
            </w:pPr>
          </w:p>
        </w:tc>
      </w:tr>
      <w:tr w:rsidR="00D032EF" w:rsidRPr="00E55577" w14:paraId="768AB248" w14:textId="77777777" w:rsidTr="00A02CAD">
        <w:trPr>
          <w:trHeight w:val="125"/>
        </w:trPr>
        <w:tc>
          <w:tcPr>
            <w:tcW w:w="964" w:type="pct"/>
            <w:tcBorders>
              <w:top w:val="nil"/>
              <w:left w:val="single" w:sz="4" w:space="0" w:color="auto"/>
              <w:bottom w:val="single" w:sz="4" w:space="0" w:color="auto"/>
              <w:right w:val="single" w:sz="4" w:space="0" w:color="auto"/>
            </w:tcBorders>
            <w:shd w:val="clear" w:color="auto" w:fill="auto"/>
            <w:noWrap/>
            <w:vAlign w:val="bottom"/>
            <w:hideMark/>
          </w:tcPr>
          <w:p w14:paraId="2ACF16CC" w14:textId="6782355B"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108" w:type="pct"/>
            <w:tcBorders>
              <w:top w:val="nil"/>
              <w:left w:val="nil"/>
              <w:bottom w:val="single" w:sz="4" w:space="0" w:color="auto"/>
              <w:right w:val="single" w:sz="4" w:space="0" w:color="auto"/>
            </w:tcBorders>
            <w:shd w:val="clear" w:color="auto" w:fill="auto"/>
            <w:hideMark/>
          </w:tcPr>
          <w:p w14:paraId="65AA62E7" w14:textId="0945DE0C"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427" w:type="pct"/>
            <w:tcBorders>
              <w:top w:val="nil"/>
              <w:left w:val="nil"/>
              <w:bottom w:val="single" w:sz="4" w:space="0" w:color="auto"/>
              <w:right w:val="single" w:sz="4" w:space="0" w:color="auto"/>
            </w:tcBorders>
            <w:shd w:val="clear" w:color="auto" w:fill="auto"/>
            <w:hideMark/>
          </w:tcPr>
          <w:p w14:paraId="54A12D1B" w14:textId="77777777" w:rsidR="00D032EF" w:rsidRPr="00E55577" w:rsidRDefault="00D032EF" w:rsidP="00631A6E">
            <w:pPr>
              <w:spacing w:after="0" w:line="240" w:lineRule="auto"/>
              <w:ind w:left="360"/>
              <w:rPr>
                <w:rFonts w:ascii="Times New Roman" w:eastAsia="Times New Roman" w:hAnsi="Times New Roman"/>
                <w:iCs/>
                <w:color w:val="000000"/>
                <w:sz w:val="16"/>
                <w:szCs w:val="16"/>
              </w:rPr>
            </w:pPr>
            <w:r w:rsidRPr="00E55577">
              <w:rPr>
                <w:rFonts w:ascii="Times New Roman" w:hAnsi="Times New Roman"/>
                <w:color w:val="000000"/>
                <w:sz w:val="16"/>
                <w:szCs w:val="16"/>
              </w:rPr>
              <w:fldChar w:fldCharType="begin">
                <w:ffData>
                  <w:name w:val="IAP_cities"/>
                  <w:enabled/>
                  <w:calcOnExit w:val="0"/>
                  <w:checkBox>
                    <w:sizeAuto/>
                    <w:default w:val="0"/>
                  </w:checkBox>
                </w:ffData>
              </w:fldChar>
            </w:r>
            <w:r w:rsidRPr="00E55577">
              <w:rPr>
                <w:rFonts w:ascii="Times New Roman" w:hAnsi="Times New Roman"/>
                <w:color w:val="000000"/>
                <w:sz w:val="16"/>
                <w:szCs w:val="16"/>
              </w:rPr>
              <w:instrText xml:space="preserve"> FORMCHECKBOX </w:instrText>
            </w:r>
            <w:r w:rsidR="00BA6D53">
              <w:rPr>
                <w:rFonts w:ascii="Times New Roman" w:hAnsi="Times New Roman"/>
                <w:color w:val="000000"/>
                <w:sz w:val="16"/>
                <w:szCs w:val="16"/>
              </w:rPr>
            </w:r>
            <w:r w:rsidR="00BA6D53">
              <w:rPr>
                <w:rFonts w:ascii="Times New Roman" w:hAnsi="Times New Roman"/>
                <w:color w:val="000000"/>
                <w:sz w:val="16"/>
                <w:szCs w:val="16"/>
              </w:rPr>
              <w:fldChar w:fldCharType="separate"/>
            </w:r>
            <w:r w:rsidRPr="00E55577">
              <w:rPr>
                <w:rFonts w:ascii="Times New Roman" w:hAnsi="Times New Roman"/>
                <w:color w:val="000000"/>
                <w:sz w:val="16"/>
                <w:szCs w:val="16"/>
              </w:rPr>
              <w:fldChar w:fldCharType="end"/>
            </w:r>
            <w:r w:rsidRPr="00E55577">
              <w:rPr>
                <w:rFonts w:ascii="Times New Roman" w:eastAsia="Times New Roman" w:hAnsi="Times New Roman"/>
                <w:iCs/>
                <w:color w:val="000000"/>
                <w:sz w:val="16"/>
                <w:szCs w:val="16"/>
              </w:rPr>
              <w:t>Unintentional Persistent Organic Pollutants</w:t>
            </w:r>
          </w:p>
        </w:tc>
        <w:tc>
          <w:tcPr>
            <w:tcW w:w="1502" w:type="pct"/>
            <w:tcBorders>
              <w:top w:val="nil"/>
              <w:left w:val="nil"/>
              <w:bottom w:val="single" w:sz="4" w:space="0" w:color="auto"/>
              <w:right w:val="single" w:sz="4" w:space="0" w:color="auto"/>
            </w:tcBorders>
            <w:shd w:val="clear" w:color="auto" w:fill="auto"/>
            <w:hideMark/>
          </w:tcPr>
          <w:p w14:paraId="464C41F2" w14:textId="58641ABF" w:rsidR="00D032EF" w:rsidRPr="00E55577" w:rsidRDefault="00D032EF" w:rsidP="00631A6E">
            <w:pPr>
              <w:spacing w:after="0" w:line="240" w:lineRule="auto"/>
              <w:ind w:left="360"/>
              <w:rPr>
                <w:rFonts w:ascii="Times New Roman" w:eastAsia="Times New Roman" w:hAnsi="Times New Roman"/>
                <w:color w:val="000000"/>
                <w:sz w:val="16"/>
                <w:szCs w:val="16"/>
              </w:rPr>
            </w:pPr>
          </w:p>
        </w:tc>
      </w:tr>
      <w:tr w:rsidR="00D032EF" w:rsidRPr="00E55577" w14:paraId="7B475D74" w14:textId="77777777" w:rsidTr="00A02CAD">
        <w:trPr>
          <w:trHeight w:val="58"/>
        </w:trPr>
        <w:tc>
          <w:tcPr>
            <w:tcW w:w="964" w:type="pct"/>
            <w:tcBorders>
              <w:top w:val="nil"/>
              <w:left w:val="single" w:sz="4" w:space="0" w:color="auto"/>
              <w:bottom w:val="single" w:sz="4" w:space="0" w:color="auto"/>
              <w:right w:val="single" w:sz="4" w:space="0" w:color="auto"/>
            </w:tcBorders>
            <w:shd w:val="clear" w:color="auto" w:fill="auto"/>
            <w:noWrap/>
            <w:vAlign w:val="bottom"/>
            <w:hideMark/>
          </w:tcPr>
          <w:p w14:paraId="41E67E66" w14:textId="1362E78F"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108" w:type="pct"/>
            <w:tcBorders>
              <w:top w:val="nil"/>
              <w:left w:val="nil"/>
              <w:bottom w:val="single" w:sz="4" w:space="0" w:color="auto"/>
              <w:right w:val="single" w:sz="4" w:space="0" w:color="auto"/>
            </w:tcBorders>
            <w:shd w:val="clear" w:color="auto" w:fill="auto"/>
            <w:hideMark/>
          </w:tcPr>
          <w:p w14:paraId="428BEDD7" w14:textId="545A0814"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427" w:type="pct"/>
            <w:tcBorders>
              <w:top w:val="nil"/>
              <w:left w:val="nil"/>
              <w:bottom w:val="single" w:sz="4" w:space="0" w:color="auto"/>
              <w:right w:val="single" w:sz="4" w:space="0" w:color="auto"/>
            </w:tcBorders>
            <w:shd w:val="clear" w:color="auto" w:fill="auto"/>
            <w:hideMark/>
          </w:tcPr>
          <w:p w14:paraId="0D302255" w14:textId="77777777" w:rsidR="00D032EF" w:rsidRPr="00E55577" w:rsidRDefault="00D032EF" w:rsidP="00631A6E">
            <w:pPr>
              <w:spacing w:after="0" w:line="240" w:lineRule="auto"/>
              <w:ind w:left="360"/>
              <w:rPr>
                <w:rFonts w:ascii="Times New Roman" w:eastAsia="Times New Roman" w:hAnsi="Times New Roman"/>
                <w:iCs/>
                <w:color w:val="000000"/>
                <w:sz w:val="16"/>
                <w:szCs w:val="16"/>
              </w:rPr>
            </w:pPr>
            <w:r w:rsidRPr="00E55577">
              <w:rPr>
                <w:rFonts w:ascii="Times New Roman" w:hAnsi="Times New Roman"/>
                <w:color w:val="000000"/>
                <w:sz w:val="16"/>
                <w:szCs w:val="16"/>
              </w:rPr>
              <w:fldChar w:fldCharType="begin">
                <w:ffData>
                  <w:name w:val="IAP_cities"/>
                  <w:enabled/>
                  <w:calcOnExit w:val="0"/>
                  <w:checkBox>
                    <w:sizeAuto/>
                    <w:default w:val="0"/>
                  </w:checkBox>
                </w:ffData>
              </w:fldChar>
            </w:r>
            <w:r w:rsidRPr="00E55577">
              <w:rPr>
                <w:rFonts w:ascii="Times New Roman" w:hAnsi="Times New Roman"/>
                <w:color w:val="000000"/>
                <w:sz w:val="16"/>
                <w:szCs w:val="16"/>
              </w:rPr>
              <w:instrText xml:space="preserve"> FORMCHECKBOX </w:instrText>
            </w:r>
            <w:r w:rsidR="00BA6D53">
              <w:rPr>
                <w:rFonts w:ascii="Times New Roman" w:hAnsi="Times New Roman"/>
                <w:color w:val="000000"/>
                <w:sz w:val="16"/>
                <w:szCs w:val="16"/>
              </w:rPr>
            </w:r>
            <w:r w:rsidR="00BA6D53">
              <w:rPr>
                <w:rFonts w:ascii="Times New Roman" w:hAnsi="Times New Roman"/>
                <w:color w:val="000000"/>
                <w:sz w:val="16"/>
                <w:szCs w:val="16"/>
              </w:rPr>
              <w:fldChar w:fldCharType="separate"/>
            </w:r>
            <w:r w:rsidRPr="00E55577">
              <w:rPr>
                <w:rFonts w:ascii="Times New Roman" w:hAnsi="Times New Roman"/>
                <w:color w:val="000000"/>
                <w:sz w:val="16"/>
                <w:szCs w:val="16"/>
              </w:rPr>
              <w:fldChar w:fldCharType="end"/>
            </w:r>
            <w:r w:rsidRPr="00E55577">
              <w:rPr>
                <w:rFonts w:ascii="Times New Roman" w:eastAsia="Times New Roman" w:hAnsi="Times New Roman"/>
                <w:iCs/>
                <w:color w:val="000000"/>
                <w:sz w:val="16"/>
                <w:szCs w:val="16"/>
              </w:rPr>
              <w:t>Sound Management of chemicals and Waste</w:t>
            </w:r>
          </w:p>
        </w:tc>
        <w:tc>
          <w:tcPr>
            <w:tcW w:w="1502" w:type="pct"/>
            <w:tcBorders>
              <w:top w:val="nil"/>
              <w:left w:val="nil"/>
              <w:bottom w:val="single" w:sz="4" w:space="0" w:color="auto"/>
              <w:right w:val="single" w:sz="4" w:space="0" w:color="auto"/>
            </w:tcBorders>
            <w:shd w:val="clear" w:color="auto" w:fill="auto"/>
            <w:hideMark/>
          </w:tcPr>
          <w:p w14:paraId="0AA1C676" w14:textId="1CF4CAC6" w:rsidR="00D032EF" w:rsidRPr="00E55577" w:rsidRDefault="00D032EF" w:rsidP="00631A6E">
            <w:pPr>
              <w:spacing w:after="0" w:line="240" w:lineRule="auto"/>
              <w:ind w:left="360"/>
              <w:rPr>
                <w:rFonts w:ascii="Times New Roman" w:eastAsia="Times New Roman" w:hAnsi="Times New Roman"/>
                <w:color w:val="000000"/>
                <w:sz w:val="16"/>
                <w:szCs w:val="16"/>
              </w:rPr>
            </w:pPr>
          </w:p>
        </w:tc>
      </w:tr>
      <w:tr w:rsidR="00D032EF" w:rsidRPr="00E55577" w14:paraId="40AC6D32" w14:textId="77777777" w:rsidTr="00A02CAD">
        <w:trPr>
          <w:trHeight w:val="58"/>
        </w:trPr>
        <w:tc>
          <w:tcPr>
            <w:tcW w:w="964" w:type="pct"/>
            <w:tcBorders>
              <w:top w:val="nil"/>
              <w:left w:val="single" w:sz="4" w:space="0" w:color="auto"/>
              <w:bottom w:val="single" w:sz="4" w:space="0" w:color="auto"/>
              <w:right w:val="single" w:sz="4" w:space="0" w:color="auto"/>
            </w:tcBorders>
            <w:shd w:val="clear" w:color="auto" w:fill="auto"/>
            <w:noWrap/>
            <w:vAlign w:val="bottom"/>
            <w:hideMark/>
          </w:tcPr>
          <w:p w14:paraId="7BD91B01" w14:textId="7613C9CB"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108" w:type="pct"/>
            <w:tcBorders>
              <w:top w:val="nil"/>
              <w:left w:val="nil"/>
              <w:bottom w:val="single" w:sz="4" w:space="0" w:color="auto"/>
              <w:right w:val="single" w:sz="4" w:space="0" w:color="auto"/>
            </w:tcBorders>
            <w:shd w:val="clear" w:color="auto" w:fill="auto"/>
            <w:vAlign w:val="bottom"/>
            <w:hideMark/>
          </w:tcPr>
          <w:p w14:paraId="52EDFCE8" w14:textId="703175F7"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427" w:type="pct"/>
            <w:tcBorders>
              <w:top w:val="nil"/>
              <w:left w:val="nil"/>
              <w:bottom w:val="single" w:sz="4" w:space="0" w:color="auto"/>
              <w:right w:val="single" w:sz="4" w:space="0" w:color="auto"/>
            </w:tcBorders>
            <w:shd w:val="clear" w:color="auto" w:fill="auto"/>
            <w:hideMark/>
          </w:tcPr>
          <w:p w14:paraId="0F0C40C0" w14:textId="77777777" w:rsidR="00D032EF" w:rsidRPr="00E55577" w:rsidRDefault="00D032EF" w:rsidP="00631A6E">
            <w:pPr>
              <w:spacing w:after="0" w:line="240" w:lineRule="auto"/>
              <w:ind w:left="360"/>
              <w:rPr>
                <w:rFonts w:ascii="Times New Roman" w:eastAsia="Times New Roman" w:hAnsi="Times New Roman"/>
                <w:iCs/>
                <w:color w:val="000000"/>
                <w:sz w:val="16"/>
                <w:szCs w:val="16"/>
              </w:rPr>
            </w:pPr>
            <w:r w:rsidRPr="00E55577">
              <w:rPr>
                <w:rFonts w:ascii="Times New Roman" w:hAnsi="Times New Roman"/>
                <w:color w:val="000000"/>
                <w:sz w:val="16"/>
                <w:szCs w:val="16"/>
              </w:rPr>
              <w:fldChar w:fldCharType="begin">
                <w:ffData>
                  <w:name w:val="IAP_cities"/>
                  <w:enabled/>
                  <w:calcOnExit w:val="0"/>
                  <w:checkBox>
                    <w:sizeAuto/>
                    <w:default w:val="0"/>
                  </w:checkBox>
                </w:ffData>
              </w:fldChar>
            </w:r>
            <w:r w:rsidRPr="00E55577">
              <w:rPr>
                <w:rFonts w:ascii="Times New Roman" w:hAnsi="Times New Roman"/>
                <w:color w:val="000000"/>
                <w:sz w:val="16"/>
                <w:szCs w:val="16"/>
              </w:rPr>
              <w:instrText xml:space="preserve"> FORMCHECKBOX </w:instrText>
            </w:r>
            <w:r w:rsidR="00BA6D53">
              <w:rPr>
                <w:rFonts w:ascii="Times New Roman" w:hAnsi="Times New Roman"/>
                <w:color w:val="000000"/>
                <w:sz w:val="16"/>
                <w:szCs w:val="16"/>
              </w:rPr>
            </w:r>
            <w:r w:rsidR="00BA6D53">
              <w:rPr>
                <w:rFonts w:ascii="Times New Roman" w:hAnsi="Times New Roman"/>
                <w:color w:val="000000"/>
                <w:sz w:val="16"/>
                <w:szCs w:val="16"/>
              </w:rPr>
              <w:fldChar w:fldCharType="separate"/>
            </w:r>
            <w:r w:rsidRPr="00E55577">
              <w:rPr>
                <w:rFonts w:ascii="Times New Roman" w:hAnsi="Times New Roman"/>
                <w:color w:val="000000"/>
                <w:sz w:val="16"/>
                <w:szCs w:val="16"/>
              </w:rPr>
              <w:fldChar w:fldCharType="end"/>
            </w:r>
            <w:r w:rsidRPr="00E55577">
              <w:rPr>
                <w:rFonts w:ascii="Times New Roman" w:eastAsia="Times New Roman" w:hAnsi="Times New Roman"/>
                <w:iCs/>
                <w:color w:val="000000"/>
                <w:sz w:val="16"/>
                <w:szCs w:val="16"/>
              </w:rPr>
              <w:t>Waste Management</w:t>
            </w:r>
          </w:p>
        </w:tc>
        <w:tc>
          <w:tcPr>
            <w:tcW w:w="1502" w:type="pct"/>
            <w:tcBorders>
              <w:top w:val="nil"/>
              <w:left w:val="nil"/>
              <w:bottom w:val="single" w:sz="4" w:space="0" w:color="auto"/>
              <w:right w:val="single" w:sz="4" w:space="0" w:color="auto"/>
            </w:tcBorders>
            <w:shd w:val="clear" w:color="auto" w:fill="auto"/>
            <w:hideMark/>
          </w:tcPr>
          <w:p w14:paraId="641CD1E0" w14:textId="3487836F" w:rsidR="00D032EF" w:rsidRPr="00E55577" w:rsidRDefault="00D032EF" w:rsidP="00631A6E">
            <w:pPr>
              <w:spacing w:after="0" w:line="240" w:lineRule="auto"/>
              <w:ind w:left="360"/>
              <w:rPr>
                <w:rFonts w:ascii="Times New Roman" w:eastAsia="Times New Roman" w:hAnsi="Times New Roman"/>
                <w:color w:val="000000"/>
                <w:sz w:val="16"/>
                <w:szCs w:val="16"/>
              </w:rPr>
            </w:pPr>
          </w:p>
        </w:tc>
      </w:tr>
      <w:tr w:rsidR="00D032EF" w:rsidRPr="00E55577" w14:paraId="69ED31B9" w14:textId="77777777" w:rsidTr="00A02CAD">
        <w:trPr>
          <w:trHeight w:val="58"/>
        </w:trPr>
        <w:tc>
          <w:tcPr>
            <w:tcW w:w="964" w:type="pct"/>
            <w:tcBorders>
              <w:top w:val="nil"/>
              <w:left w:val="single" w:sz="4" w:space="0" w:color="auto"/>
              <w:bottom w:val="single" w:sz="4" w:space="0" w:color="auto"/>
              <w:right w:val="single" w:sz="4" w:space="0" w:color="auto"/>
            </w:tcBorders>
            <w:shd w:val="clear" w:color="auto" w:fill="auto"/>
            <w:noWrap/>
            <w:vAlign w:val="bottom"/>
            <w:hideMark/>
          </w:tcPr>
          <w:p w14:paraId="31E5E371" w14:textId="4DCA1928"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108" w:type="pct"/>
            <w:tcBorders>
              <w:top w:val="nil"/>
              <w:left w:val="nil"/>
              <w:bottom w:val="single" w:sz="4" w:space="0" w:color="auto"/>
              <w:right w:val="single" w:sz="4" w:space="0" w:color="auto"/>
            </w:tcBorders>
            <w:shd w:val="clear" w:color="auto" w:fill="auto"/>
            <w:hideMark/>
          </w:tcPr>
          <w:p w14:paraId="5B533C71" w14:textId="5D33F995"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427" w:type="pct"/>
            <w:tcBorders>
              <w:top w:val="nil"/>
              <w:left w:val="nil"/>
              <w:bottom w:val="single" w:sz="4" w:space="0" w:color="auto"/>
              <w:right w:val="single" w:sz="4" w:space="0" w:color="auto"/>
            </w:tcBorders>
            <w:shd w:val="clear" w:color="auto" w:fill="auto"/>
            <w:hideMark/>
          </w:tcPr>
          <w:p w14:paraId="2342A573" w14:textId="2DFAB21B" w:rsidR="00D032EF" w:rsidRPr="00E55577" w:rsidRDefault="00D032EF" w:rsidP="00631A6E">
            <w:pPr>
              <w:spacing w:after="0" w:line="240" w:lineRule="auto"/>
              <w:ind w:left="360"/>
              <w:rPr>
                <w:rFonts w:ascii="Times New Roman" w:eastAsia="Times New Roman" w:hAnsi="Times New Roman"/>
                <w:iCs/>
                <w:color w:val="000000"/>
                <w:sz w:val="16"/>
                <w:szCs w:val="16"/>
              </w:rPr>
            </w:pPr>
          </w:p>
        </w:tc>
        <w:tc>
          <w:tcPr>
            <w:tcW w:w="1502" w:type="pct"/>
            <w:tcBorders>
              <w:top w:val="nil"/>
              <w:left w:val="nil"/>
              <w:bottom w:val="single" w:sz="4" w:space="0" w:color="auto"/>
              <w:right w:val="single" w:sz="4" w:space="0" w:color="auto"/>
            </w:tcBorders>
            <w:shd w:val="clear" w:color="auto" w:fill="auto"/>
            <w:hideMark/>
          </w:tcPr>
          <w:p w14:paraId="4ED203EB" w14:textId="77777777" w:rsidR="00D032EF" w:rsidRPr="00E55577" w:rsidRDefault="00D032EF" w:rsidP="00631A6E">
            <w:pPr>
              <w:spacing w:after="0" w:line="240" w:lineRule="auto"/>
              <w:ind w:left="360"/>
              <w:rPr>
                <w:rFonts w:ascii="Times New Roman" w:eastAsia="Times New Roman" w:hAnsi="Times New Roman"/>
                <w:color w:val="000000"/>
                <w:sz w:val="16"/>
                <w:szCs w:val="16"/>
              </w:rPr>
            </w:pPr>
            <w:r w:rsidRPr="00E55577">
              <w:rPr>
                <w:rFonts w:ascii="Times New Roman" w:hAnsi="Times New Roman"/>
                <w:color w:val="000000"/>
                <w:sz w:val="16"/>
                <w:szCs w:val="16"/>
              </w:rPr>
              <w:fldChar w:fldCharType="begin">
                <w:ffData>
                  <w:name w:val="IAP_cities"/>
                  <w:enabled/>
                  <w:calcOnExit w:val="0"/>
                  <w:checkBox>
                    <w:sizeAuto/>
                    <w:default w:val="0"/>
                  </w:checkBox>
                </w:ffData>
              </w:fldChar>
            </w:r>
            <w:r w:rsidRPr="00E55577">
              <w:rPr>
                <w:rFonts w:ascii="Times New Roman" w:hAnsi="Times New Roman"/>
                <w:color w:val="000000"/>
                <w:sz w:val="16"/>
                <w:szCs w:val="16"/>
              </w:rPr>
              <w:instrText xml:space="preserve"> FORMCHECKBOX </w:instrText>
            </w:r>
            <w:r w:rsidR="00BA6D53">
              <w:rPr>
                <w:rFonts w:ascii="Times New Roman" w:hAnsi="Times New Roman"/>
                <w:color w:val="000000"/>
                <w:sz w:val="16"/>
                <w:szCs w:val="16"/>
              </w:rPr>
            </w:r>
            <w:r w:rsidR="00BA6D53">
              <w:rPr>
                <w:rFonts w:ascii="Times New Roman" w:hAnsi="Times New Roman"/>
                <w:color w:val="000000"/>
                <w:sz w:val="16"/>
                <w:szCs w:val="16"/>
              </w:rPr>
              <w:fldChar w:fldCharType="separate"/>
            </w:r>
            <w:r w:rsidRPr="00E55577">
              <w:rPr>
                <w:rFonts w:ascii="Times New Roman" w:hAnsi="Times New Roman"/>
                <w:color w:val="000000"/>
                <w:sz w:val="16"/>
                <w:szCs w:val="16"/>
              </w:rPr>
              <w:fldChar w:fldCharType="end"/>
            </w:r>
            <w:r w:rsidRPr="00E55577">
              <w:rPr>
                <w:rFonts w:ascii="Times New Roman" w:eastAsia="Times New Roman" w:hAnsi="Times New Roman"/>
                <w:color w:val="000000"/>
                <w:sz w:val="16"/>
                <w:szCs w:val="16"/>
              </w:rPr>
              <w:t>Hazardous Waste Management</w:t>
            </w:r>
          </w:p>
        </w:tc>
      </w:tr>
      <w:tr w:rsidR="00D032EF" w:rsidRPr="00E55577" w14:paraId="0CE10845" w14:textId="77777777" w:rsidTr="00A02CAD">
        <w:trPr>
          <w:trHeight w:val="58"/>
        </w:trPr>
        <w:tc>
          <w:tcPr>
            <w:tcW w:w="964" w:type="pct"/>
            <w:tcBorders>
              <w:top w:val="nil"/>
              <w:left w:val="single" w:sz="4" w:space="0" w:color="auto"/>
              <w:bottom w:val="single" w:sz="4" w:space="0" w:color="auto"/>
              <w:right w:val="single" w:sz="4" w:space="0" w:color="auto"/>
            </w:tcBorders>
            <w:shd w:val="clear" w:color="auto" w:fill="auto"/>
            <w:noWrap/>
            <w:vAlign w:val="bottom"/>
            <w:hideMark/>
          </w:tcPr>
          <w:p w14:paraId="4B9980DD" w14:textId="058F7BA5"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108" w:type="pct"/>
            <w:tcBorders>
              <w:top w:val="nil"/>
              <w:left w:val="nil"/>
              <w:bottom w:val="single" w:sz="4" w:space="0" w:color="auto"/>
              <w:right w:val="single" w:sz="4" w:space="0" w:color="auto"/>
            </w:tcBorders>
            <w:shd w:val="clear" w:color="auto" w:fill="auto"/>
            <w:hideMark/>
          </w:tcPr>
          <w:p w14:paraId="5AF18563" w14:textId="6C872781"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427" w:type="pct"/>
            <w:tcBorders>
              <w:top w:val="nil"/>
              <w:left w:val="nil"/>
              <w:bottom w:val="single" w:sz="4" w:space="0" w:color="auto"/>
              <w:right w:val="single" w:sz="4" w:space="0" w:color="auto"/>
            </w:tcBorders>
            <w:shd w:val="clear" w:color="auto" w:fill="auto"/>
            <w:hideMark/>
          </w:tcPr>
          <w:p w14:paraId="7E96FE67" w14:textId="18037368" w:rsidR="00D032EF" w:rsidRPr="00E55577" w:rsidRDefault="00D032EF" w:rsidP="00631A6E">
            <w:pPr>
              <w:spacing w:after="0" w:line="240" w:lineRule="auto"/>
              <w:ind w:left="360"/>
              <w:rPr>
                <w:rFonts w:ascii="Times New Roman" w:eastAsia="Times New Roman" w:hAnsi="Times New Roman"/>
                <w:iCs/>
                <w:color w:val="000000"/>
                <w:sz w:val="16"/>
                <w:szCs w:val="16"/>
              </w:rPr>
            </w:pPr>
          </w:p>
        </w:tc>
        <w:tc>
          <w:tcPr>
            <w:tcW w:w="1502" w:type="pct"/>
            <w:tcBorders>
              <w:top w:val="nil"/>
              <w:left w:val="nil"/>
              <w:bottom w:val="single" w:sz="4" w:space="0" w:color="auto"/>
              <w:right w:val="single" w:sz="4" w:space="0" w:color="auto"/>
            </w:tcBorders>
            <w:shd w:val="clear" w:color="auto" w:fill="auto"/>
            <w:hideMark/>
          </w:tcPr>
          <w:p w14:paraId="01AAB4A6" w14:textId="77777777" w:rsidR="00D032EF" w:rsidRPr="00E55577" w:rsidRDefault="00D032EF" w:rsidP="00631A6E">
            <w:pPr>
              <w:spacing w:after="0" w:line="240" w:lineRule="auto"/>
              <w:ind w:left="360"/>
              <w:rPr>
                <w:rFonts w:ascii="Times New Roman" w:eastAsia="Times New Roman" w:hAnsi="Times New Roman"/>
                <w:color w:val="000000"/>
                <w:sz w:val="16"/>
                <w:szCs w:val="16"/>
              </w:rPr>
            </w:pPr>
            <w:r w:rsidRPr="00E55577">
              <w:rPr>
                <w:rFonts w:ascii="Times New Roman" w:hAnsi="Times New Roman"/>
                <w:color w:val="000000"/>
                <w:sz w:val="16"/>
                <w:szCs w:val="16"/>
              </w:rPr>
              <w:fldChar w:fldCharType="begin">
                <w:ffData>
                  <w:name w:val="IAP_cities"/>
                  <w:enabled/>
                  <w:calcOnExit w:val="0"/>
                  <w:checkBox>
                    <w:sizeAuto/>
                    <w:default w:val="0"/>
                  </w:checkBox>
                </w:ffData>
              </w:fldChar>
            </w:r>
            <w:r w:rsidRPr="00E55577">
              <w:rPr>
                <w:rFonts w:ascii="Times New Roman" w:hAnsi="Times New Roman"/>
                <w:color w:val="000000"/>
                <w:sz w:val="16"/>
                <w:szCs w:val="16"/>
              </w:rPr>
              <w:instrText xml:space="preserve"> FORMCHECKBOX </w:instrText>
            </w:r>
            <w:r w:rsidR="00BA6D53">
              <w:rPr>
                <w:rFonts w:ascii="Times New Roman" w:hAnsi="Times New Roman"/>
                <w:color w:val="000000"/>
                <w:sz w:val="16"/>
                <w:szCs w:val="16"/>
              </w:rPr>
            </w:r>
            <w:r w:rsidR="00BA6D53">
              <w:rPr>
                <w:rFonts w:ascii="Times New Roman" w:hAnsi="Times New Roman"/>
                <w:color w:val="000000"/>
                <w:sz w:val="16"/>
                <w:szCs w:val="16"/>
              </w:rPr>
              <w:fldChar w:fldCharType="separate"/>
            </w:r>
            <w:r w:rsidRPr="00E55577">
              <w:rPr>
                <w:rFonts w:ascii="Times New Roman" w:hAnsi="Times New Roman"/>
                <w:color w:val="000000"/>
                <w:sz w:val="16"/>
                <w:szCs w:val="16"/>
              </w:rPr>
              <w:fldChar w:fldCharType="end"/>
            </w:r>
            <w:r w:rsidRPr="00E55577">
              <w:rPr>
                <w:rFonts w:ascii="Times New Roman" w:eastAsia="Times New Roman" w:hAnsi="Times New Roman"/>
                <w:color w:val="000000"/>
                <w:sz w:val="16"/>
                <w:szCs w:val="16"/>
              </w:rPr>
              <w:t>Industrial Waste</w:t>
            </w:r>
          </w:p>
        </w:tc>
      </w:tr>
      <w:tr w:rsidR="00D032EF" w:rsidRPr="00E55577" w14:paraId="1B4D2A14" w14:textId="77777777" w:rsidTr="00A02CAD">
        <w:trPr>
          <w:trHeight w:val="58"/>
        </w:trPr>
        <w:tc>
          <w:tcPr>
            <w:tcW w:w="964" w:type="pct"/>
            <w:tcBorders>
              <w:top w:val="nil"/>
              <w:left w:val="single" w:sz="4" w:space="0" w:color="auto"/>
              <w:bottom w:val="single" w:sz="4" w:space="0" w:color="auto"/>
              <w:right w:val="single" w:sz="4" w:space="0" w:color="auto"/>
            </w:tcBorders>
            <w:shd w:val="clear" w:color="auto" w:fill="auto"/>
            <w:noWrap/>
            <w:vAlign w:val="bottom"/>
            <w:hideMark/>
          </w:tcPr>
          <w:p w14:paraId="3006E8E1" w14:textId="576F13DA"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108" w:type="pct"/>
            <w:tcBorders>
              <w:top w:val="nil"/>
              <w:left w:val="nil"/>
              <w:bottom w:val="single" w:sz="4" w:space="0" w:color="auto"/>
              <w:right w:val="single" w:sz="4" w:space="0" w:color="auto"/>
            </w:tcBorders>
            <w:shd w:val="clear" w:color="auto" w:fill="auto"/>
            <w:hideMark/>
          </w:tcPr>
          <w:p w14:paraId="1420D7D9" w14:textId="5B597F70"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427" w:type="pct"/>
            <w:tcBorders>
              <w:top w:val="nil"/>
              <w:left w:val="nil"/>
              <w:bottom w:val="single" w:sz="4" w:space="0" w:color="auto"/>
              <w:right w:val="single" w:sz="4" w:space="0" w:color="auto"/>
            </w:tcBorders>
            <w:shd w:val="clear" w:color="auto" w:fill="auto"/>
            <w:hideMark/>
          </w:tcPr>
          <w:p w14:paraId="4B055B70" w14:textId="137AE573" w:rsidR="00D032EF" w:rsidRPr="00E55577" w:rsidRDefault="00D032EF" w:rsidP="00631A6E">
            <w:pPr>
              <w:spacing w:after="0" w:line="240" w:lineRule="auto"/>
              <w:ind w:left="360"/>
              <w:rPr>
                <w:rFonts w:ascii="Times New Roman" w:eastAsia="Times New Roman" w:hAnsi="Times New Roman"/>
                <w:iCs/>
                <w:color w:val="000000"/>
                <w:sz w:val="16"/>
                <w:szCs w:val="16"/>
              </w:rPr>
            </w:pPr>
          </w:p>
        </w:tc>
        <w:tc>
          <w:tcPr>
            <w:tcW w:w="1502" w:type="pct"/>
            <w:tcBorders>
              <w:top w:val="nil"/>
              <w:left w:val="nil"/>
              <w:bottom w:val="single" w:sz="4" w:space="0" w:color="auto"/>
              <w:right w:val="single" w:sz="4" w:space="0" w:color="auto"/>
            </w:tcBorders>
            <w:shd w:val="clear" w:color="auto" w:fill="auto"/>
            <w:hideMark/>
          </w:tcPr>
          <w:p w14:paraId="2791B157" w14:textId="77777777" w:rsidR="00D032EF" w:rsidRPr="00E55577" w:rsidRDefault="00D032EF" w:rsidP="00631A6E">
            <w:pPr>
              <w:spacing w:after="0" w:line="240" w:lineRule="auto"/>
              <w:ind w:left="360"/>
              <w:rPr>
                <w:rFonts w:ascii="Times New Roman" w:eastAsia="Times New Roman" w:hAnsi="Times New Roman"/>
                <w:color w:val="000000"/>
                <w:sz w:val="16"/>
                <w:szCs w:val="16"/>
              </w:rPr>
            </w:pPr>
            <w:r w:rsidRPr="00E55577">
              <w:rPr>
                <w:rFonts w:ascii="Times New Roman" w:hAnsi="Times New Roman"/>
                <w:color w:val="000000"/>
                <w:sz w:val="16"/>
                <w:szCs w:val="16"/>
              </w:rPr>
              <w:fldChar w:fldCharType="begin">
                <w:ffData>
                  <w:name w:val="IAP_cities"/>
                  <w:enabled/>
                  <w:calcOnExit w:val="0"/>
                  <w:checkBox>
                    <w:sizeAuto/>
                    <w:default w:val="0"/>
                  </w:checkBox>
                </w:ffData>
              </w:fldChar>
            </w:r>
            <w:r w:rsidRPr="00E55577">
              <w:rPr>
                <w:rFonts w:ascii="Times New Roman" w:hAnsi="Times New Roman"/>
                <w:color w:val="000000"/>
                <w:sz w:val="16"/>
                <w:szCs w:val="16"/>
              </w:rPr>
              <w:instrText xml:space="preserve"> FORMCHECKBOX </w:instrText>
            </w:r>
            <w:r w:rsidR="00BA6D53">
              <w:rPr>
                <w:rFonts w:ascii="Times New Roman" w:hAnsi="Times New Roman"/>
                <w:color w:val="000000"/>
                <w:sz w:val="16"/>
                <w:szCs w:val="16"/>
              </w:rPr>
            </w:r>
            <w:r w:rsidR="00BA6D53">
              <w:rPr>
                <w:rFonts w:ascii="Times New Roman" w:hAnsi="Times New Roman"/>
                <w:color w:val="000000"/>
                <w:sz w:val="16"/>
                <w:szCs w:val="16"/>
              </w:rPr>
              <w:fldChar w:fldCharType="separate"/>
            </w:r>
            <w:r w:rsidRPr="00E55577">
              <w:rPr>
                <w:rFonts w:ascii="Times New Roman" w:hAnsi="Times New Roman"/>
                <w:color w:val="000000"/>
                <w:sz w:val="16"/>
                <w:szCs w:val="16"/>
              </w:rPr>
              <w:fldChar w:fldCharType="end"/>
            </w:r>
            <w:r w:rsidRPr="00E55577">
              <w:rPr>
                <w:rFonts w:ascii="Times New Roman" w:eastAsia="Times New Roman" w:hAnsi="Times New Roman"/>
                <w:color w:val="000000"/>
                <w:sz w:val="16"/>
                <w:szCs w:val="16"/>
              </w:rPr>
              <w:t>e-Waste</w:t>
            </w:r>
          </w:p>
        </w:tc>
      </w:tr>
      <w:tr w:rsidR="00D032EF" w:rsidRPr="00E55577" w14:paraId="28ED4F7F" w14:textId="77777777" w:rsidTr="00A02CAD">
        <w:trPr>
          <w:trHeight w:val="58"/>
        </w:trPr>
        <w:tc>
          <w:tcPr>
            <w:tcW w:w="964" w:type="pct"/>
            <w:tcBorders>
              <w:top w:val="nil"/>
              <w:left w:val="single" w:sz="4" w:space="0" w:color="auto"/>
              <w:bottom w:val="single" w:sz="4" w:space="0" w:color="auto"/>
              <w:right w:val="single" w:sz="4" w:space="0" w:color="auto"/>
            </w:tcBorders>
            <w:shd w:val="clear" w:color="auto" w:fill="auto"/>
            <w:noWrap/>
            <w:vAlign w:val="bottom"/>
            <w:hideMark/>
          </w:tcPr>
          <w:p w14:paraId="7A540213" w14:textId="6CC1269F"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108" w:type="pct"/>
            <w:tcBorders>
              <w:top w:val="nil"/>
              <w:left w:val="nil"/>
              <w:bottom w:val="single" w:sz="4" w:space="0" w:color="auto"/>
              <w:right w:val="single" w:sz="4" w:space="0" w:color="auto"/>
            </w:tcBorders>
            <w:shd w:val="clear" w:color="auto" w:fill="auto"/>
            <w:hideMark/>
          </w:tcPr>
          <w:p w14:paraId="03E097AE" w14:textId="48F3844B"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427" w:type="pct"/>
            <w:tcBorders>
              <w:top w:val="nil"/>
              <w:left w:val="nil"/>
              <w:bottom w:val="single" w:sz="4" w:space="0" w:color="auto"/>
              <w:right w:val="single" w:sz="4" w:space="0" w:color="auto"/>
            </w:tcBorders>
            <w:shd w:val="clear" w:color="auto" w:fill="auto"/>
            <w:hideMark/>
          </w:tcPr>
          <w:p w14:paraId="5A279C97" w14:textId="77777777" w:rsidR="00D032EF" w:rsidRPr="00E55577" w:rsidRDefault="00D032EF" w:rsidP="00631A6E">
            <w:pPr>
              <w:spacing w:after="0" w:line="240" w:lineRule="auto"/>
              <w:ind w:left="360"/>
              <w:rPr>
                <w:rFonts w:ascii="Times New Roman" w:eastAsia="Times New Roman" w:hAnsi="Times New Roman"/>
                <w:iCs/>
                <w:color w:val="000000"/>
                <w:sz w:val="16"/>
                <w:szCs w:val="16"/>
              </w:rPr>
            </w:pPr>
            <w:r w:rsidRPr="00E55577">
              <w:rPr>
                <w:rFonts w:ascii="Times New Roman" w:hAnsi="Times New Roman"/>
                <w:color w:val="000000"/>
                <w:sz w:val="16"/>
                <w:szCs w:val="16"/>
              </w:rPr>
              <w:fldChar w:fldCharType="begin">
                <w:ffData>
                  <w:name w:val="IAP_cities"/>
                  <w:enabled/>
                  <w:calcOnExit w:val="0"/>
                  <w:checkBox>
                    <w:sizeAuto/>
                    <w:default w:val="0"/>
                  </w:checkBox>
                </w:ffData>
              </w:fldChar>
            </w:r>
            <w:r w:rsidRPr="00E55577">
              <w:rPr>
                <w:rFonts w:ascii="Times New Roman" w:hAnsi="Times New Roman"/>
                <w:color w:val="000000"/>
                <w:sz w:val="16"/>
                <w:szCs w:val="16"/>
              </w:rPr>
              <w:instrText xml:space="preserve"> FORMCHECKBOX </w:instrText>
            </w:r>
            <w:r w:rsidR="00BA6D53">
              <w:rPr>
                <w:rFonts w:ascii="Times New Roman" w:hAnsi="Times New Roman"/>
                <w:color w:val="000000"/>
                <w:sz w:val="16"/>
                <w:szCs w:val="16"/>
              </w:rPr>
            </w:r>
            <w:r w:rsidR="00BA6D53">
              <w:rPr>
                <w:rFonts w:ascii="Times New Roman" w:hAnsi="Times New Roman"/>
                <w:color w:val="000000"/>
                <w:sz w:val="16"/>
                <w:szCs w:val="16"/>
              </w:rPr>
              <w:fldChar w:fldCharType="separate"/>
            </w:r>
            <w:r w:rsidRPr="00E55577">
              <w:rPr>
                <w:rFonts w:ascii="Times New Roman" w:hAnsi="Times New Roman"/>
                <w:color w:val="000000"/>
                <w:sz w:val="16"/>
                <w:szCs w:val="16"/>
              </w:rPr>
              <w:fldChar w:fldCharType="end"/>
            </w:r>
            <w:r w:rsidRPr="00E55577">
              <w:rPr>
                <w:rFonts w:ascii="Times New Roman" w:eastAsia="Times New Roman" w:hAnsi="Times New Roman"/>
                <w:iCs/>
                <w:color w:val="000000"/>
                <w:sz w:val="16"/>
                <w:szCs w:val="16"/>
              </w:rPr>
              <w:t>Emissions</w:t>
            </w:r>
          </w:p>
        </w:tc>
        <w:tc>
          <w:tcPr>
            <w:tcW w:w="1502" w:type="pct"/>
            <w:tcBorders>
              <w:top w:val="nil"/>
              <w:left w:val="nil"/>
              <w:bottom w:val="single" w:sz="4" w:space="0" w:color="auto"/>
              <w:right w:val="single" w:sz="4" w:space="0" w:color="auto"/>
            </w:tcBorders>
            <w:shd w:val="clear" w:color="auto" w:fill="auto"/>
            <w:hideMark/>
          </w:tcPr>
          <w:p w14:paraId="3CAF3767" w14:textId="412705B1" w:rsidR="00D032EF" w:rsidRPr="00E55577" w:rsidRDefault="00D032EF" w:rsidP="00631A6E">
            <w:pPr>
              <w:spacing w:after="0" w:line="240" w:lineRule="auto"/>
              <w:ind w:left="360"/>
              <w:rPr>
                <w:rFonts w:ascii="Times New Roman" w:eastAsia="Times New Roman" w:hAnsi="Times New Roman"/>
                <w:color w:val="000000"/>
                <w:sz w:val="16"/>
                <w:szCs w:val="16"/>
              </w:rPr>
            </w:pPr>
          </w:p>
        </w:tc>
      </w:tr>
      <w:tr w:rsidR="00D032EF" w:rsidRPr="00E55577" w14:paraId="11F191D1" w14:textId="77777777" w:rsidTr="00A02CAD">
        <w:trPr>
          <w:trHeight w:val="58"/>
        </w:trPr>
        <w:tc>
          <w:tcPr>
            <w:tcW w:w="964" w:type="pct"/>
            <w:tcBorders>
              <w:top w:val="nil"/>
              <w:left w:val="single" w:sz="4" w:space="0" w:color="auto"/>
              <w:bottom w:val="single" w:sz="4" w:space="0" w:color="auto"/>
              <w:right w:val="single" w:sz="4" w:space="0" w:color="auto"/>
            </w:tcBorders>
            <w:shd w:val="clear" w:color="auto" w:fill="auto"/>
            <w:noWrap/>
            <w:vAlign w:val="bottom"/>
            <w:hideMark/>
          </w:tcPr>
          <w:p w14:paraId="330F9640" w14:textId="111225FB"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108" w:type="pct"/>
            <w:tcBorders>
              <w:top w:val="nil"/>
              <w:left w:val="nil"/>
              <w:bottom w:val="single" w:sz="4" w:space="0" w:color="auto"/>
              <w:right w:val="single" w:sz="4" w:space="0" w:color="auto"/>
            </w:tcBorders>
            <w:shd w:val="clear" w:color="auto" w:fill="auto"/>
            <w:hideMark/>
          </w:tcPr>
          <w:p w14:paraId="7803EA4A" w14:textId="0047B706"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427" w:type="pct"/>
            <w:tcBorders>
              <w:top w:val="nil"/>
              <w:left w:val="nil"/>
              <w:bottom w:val="single" w:sz="4" w:space="0" w:color="auto"/>
              <w:right w:val="single" w:sz="4" w:space="0" w:color="auto"/>
            </w:tcBorders>
            <w:shd w:val="clear" w:color="auto" w:fill="auto"/>
            <w:hideMark/>
          </w:tcPr>
          <w:p w14:paraId="49401F4E" w14:textId="77777777" w:rsidR="00D032EF" w:rsidRPr="00E55577" w:rsidRDefault="00D032EF" w:rsidP="00631A6E">
            <w:pPr>
              <w:spacing w:after="0" w:line="240" w:lineRule="auto"/>
              <w:ind w:left="360"/>
              <w:rPr>
                <w:rFonts w:ascii="Times New Roman" w:eastAsia="Times New Roman" w:hAnsi="Times New Roman"/>
                <w:iCs/>
                <w:color w:val="000000"/>
                <w:sz w:val="16"/>
                <w:szCs w:val="16"/>
              </w:rPr>
            </w:pPr>
            <w:r w:rsidRPr="00E55577">
              <w:rPr>
                <w:rFonts w:ascii="Times New Roman" w:hAnsi="Times New Roman"/>
                <w:color w:val="000000"/>
                <w:sz w:val="16"/>
                <w:szCs w:val="16"/>
              </w:rPr>
              <w:fldChar w:fldCharType="begin">
                <w:ffData>
                  <w:name w:val="IAP_cities"/>
                  <w:enabled/>
                  <w:calcOnExit w:val="0"/>
                  <w:checkBox>
                    <w:sizeAuto/>
                    <w:default w:val="0"/>
                  </w:checkBox>
                </w:ffData>
              </w:fldChar>
            </w:r>
            <w:r w:rsidRPr="00E55577">
              <w:rPr>
                <w:rFonts w:ascii="Times New Roman" w:hAnsi="Times New Roman"/>
                <w:color w:val="000000"/>
                <w:sz w:val="16"/>
                <w:szCs w:val="16"/>
              </w:rPr>
              <w:instrText xml:space="preserve"> FORMCHECKBOX </w:instrText>
            </w:r>
            <w:r w:rsidR="00BA6D53">
              <w:rPr>
                <w:rFonts w:ascii="Times New Roman" w:hAnsi="Times New Roman"/>
                <w:color w:val="000000"/>
                <w:sz w:val="16"/>
                <w:szCs w:val="16"/>
              </w:rPr>
            </w:r>
            <w:r w:rsidR="00BA6D53">
              <w:rPr>
                <w:rFonts w:ascii="Times New Roman" w:hAnsi="Times New Roman"/>
                <w:color w:val="000000"/>
                <w:sz w:val="16"/>
                <w:szCs w:val="16"/>
              </w:rPr>
              <w:fldChar w:fldCharType="separate"/>
            </w:r>
            <w:r w:rsidRPr="00E55577">
              <w:rPr>
                <w:rFonts w:ascii="Times New Roman" w:hAnsi="Times New Roman"/>
                <w:color w:val="000000"/>
                <w:sz w:val="16"/>
                <w:szCs w:val="16"/>
              </w:rPr>
              <w:fldChar w:fldCharType="end"/>
            </w:r>
            <w:r w:rsidRPr="00E55577">
              <w:rPr>
                <w:rFonts w:ascii="Times New Roman" w:eastAsia="Times New Roman" w:hAnsi="Times New Roman"/>
                <w:iCs/>
                <w:color w:val="000000"/>
                <w:sz w:val="16"/>
                <w:szCs w:val="16"/>
              </w:rPr>
              <w:t>Disposal</w:t>
            </w:r>
          </w:p>
        </w:tc>
        <w:tc>
          <w:tcPr>
            <w:tcW w:w="1502" w:type="pct"/>
            <w:tcBorders>
              <w:top w:val="nil"/>
              <w:left w:val="nil"/>
              <w:bottom w:val="single" w:sz="4" w:space="0" w:color="auto"/>
              <w:right w:val="single" w:sz="4" w:space="0" w:color="auto"/>
            </w:tcBorders>
            <w:shd w:val="clear" w:color="auto" w:fill="auto"/>
            <w:hideMark/>
          </w:tcPr>
          <w:p w14:paraId="3BFDC815" w14:textId="5A45146E" w:rsidR="00D032EF" w:rsidRPr="00E55577" w:rsidRDefault="00D032EF" w:rsidP="00631A6E">
            <w:pPr>
              <w:spacing w:after="0" w:line="240" w:lineRule="auto"/>
              <w:ind w:left="360"/>
              <w:rPr>
                <w:rFonts w:ascii="Times New Roman" w:eastAsia="Times New Roman" w:hAnsi="Times New Roman"/>
                <w:color w:val="000000"/>
                <w:sz w:val="16"/>
                <w:szCs w:val="16"/>
              </w:rPr>
            </w:pPr>
          </w:p>
        </w:tc>
      </w:tr>
      <w:tr w:rsidR="00D032EF" w:rsidRPr="00E55577" w14:paraId="012E9724" w14:textId="77777777" w:rsidTr="00A02CAD">
        <w:trPr>
          <w:trHeight w:val="58"/>
        </w:trPr>
        <w:tc>
          <w:tcPr>
            <w:tcW w:w="964" w:type="pct"/>
            <w:tcBorders>
              <w:top w:val="nil"/>
              <w:left w:val="single" w:sz="4" w:space="0" w:color="auto"/>
              <w:bottom w:val="single" w:sz="4" w:space="0" w:color="auto"/>
              <w:right w:val="single" w:sz="4" w:space="0" w:color="auto"/>
            </w:tcBorders>
            <w:shd w:val="clear" w:color="auto" w:fill="auto"/>
            <w:noWrap/>
            <w:vAlign w:val="bottom"/>
            <w:hideMark/>
          </w:tcPr>
          <w:p w14:paraId="7B73BDA3" w14:textId="272DA318"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108" w:type="pct"/>
            <w:tcBorders>
              <w:top w:val="nil"/>
              <w:left w:val="nil"/>
              <w:bottom w:val="single" w:sz="4" w:space="0" w:color="auto"/>
              <w:right w:val="single" w:sz="4" w:space="0" w:color="auto"/>
            </w:tcBorders>
            <w:shd w:val="clear" w:color="auto" w:fill="auto"/>
            <w:hideMark/>
          </w:tcPr>
          <w:p w14:paraId="223F17B1" w14:textId="1CD69D7F"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427" w:type="pct"/>
            <w:tcBorders>
              <w:top w:val="nil"/>
              <w:left w:val="nil"/>
              <w:bottom w:val="single" w:sz="4" w:space="0" w:color="auto"/>
              <w:right w:val="single" w:sz="4" w:space="0" w:color="auto"/>
            </w:tcBorders>
            <w:shd w:val="clear" w:color="auto" w:fill="auto"/>
            <w:hideMark/>
          </w:tcPr>
          <w:p w14:paraId="697CB658" w14:textId="77777777" w:rsidR="00D032EF" w:rsidRPr="00E55577" w:rsidRDefault="00D032EF" w:rsidP="00631A6E">
            <w:pPr>
              <w:spacing w:after="0" w:line="240" w:lineRule="auto"/>
              <w:ind w:left="360"/>
              <w:rPr>
                <w:rFonts w:ascii="Times New Roman" w:eastAsia="Times New Roman" w:hAnsi="Times New Roman"/>
                <w:iCs/>
                <w:color w:val="000000"/>
                <w:sz w:val="16"/>
                <w:szCs w:val="16"/>
              </w:rPr>
            </w:pPr>
            <w:r w:rsidRPr="00E55577">
              <w:rPr>
                <w:rFonts w:ascii="Times New Roman" w:hAnsi="Times New Roman"/>
                <w:color w:val="000000"/>
                <w:sz w:val="16"/>
                <w:szCs w:val="16"/>
              </w:rPr>
              <w:fldChar w:fldCharType="begin">
                <w:ffData>
                  <w:name w:val="IAP_cities"/>
                  <w:enabled/>
                  <w:calcOnExit w:val="0"/>
                  <w:checkBox>
                    <w:sizeAuto/>
                    <w:default w:val="0"/>
                  </w:checkBox>
                </w:ffData>
              </w:fldChar>
            </w:r>
            <w:r w:rsidRPr="00E55577">
              <w:rPr>
                <w:rFonts w:ascii="Times New Roman" w:hAnsi="Times New Roman"/>
                <w:color w:val="000000"/>
                <w:sz w:val="16"/>
                <w:szCs w:val="16"/>
              </w:rPr>
              <w:instrText xml:space="preserve"> FORMCHECKBOX </w:instrText>
            </w:r>
            <w:r w:rsidR="00BA6D53">
              <w:rPr>
                <w:rFonts w:ascii="Times New Roman" w:hAnsi="Times New Roman"/>
                <w:color w:val="000000"/>
                <w:sz w:val="16"/>
                <w:szCs w:val="16"/>
              </w:rPr>
            </w:r>
            <w:r w:rsidR="00BA6D53">
              <w:rPr>
                <w:rFonts w:ascii="Times New Roman" w:hAnsi="Times New Roman"/>
                <w:color w:val="000000"/>
                <w:sz w:val="16"/>
                <w:szCs w:val="16"/>
              </w:rPr>
              <w:fldChar w:fldCharType="separate"/>
            </w:r>
            <w:r w:rsidRPr="00E55577">
              <w:rPr>
                <w:rFonts w:ascii="Times New Roman" w:hAnsi="Times New Roman"/>
                <w:color w:val="000000"/>
                <w:sz w:val="16"/>
                <w:szCs w:val="16"/>
              </w:rPr>
              <w:fldChar w:fldCharType="end"/>
            </w:r>
            <w:r w:rsidRPr="00E55577">
              <w:rPr>
                <w:rFonts w:ascii="Times New Roman" w:eastAsia="Times New Roman" w:hAnsi="Times New Roman"/>
                <w:iCs/>
                <w:color w:val="000000"/>
                <w:sz w:val="16"/>
                <w:szCs w:val="16"/>
              </w:rPr>
              <w:t>New Persistent Organic Pollutants</w:t>
            </w:r>
          </w:p>
        </w:tc>
        <w:tc>
          <w:tcPr>
            <w:tcW w:w="1502" w:type="pct"/>
            <w:tcBorders>
              <w:top w:val="nil"/>
              <w:left w:val="nil"/>
              <w:bottom w:val="single" w:sz="4" w:space="0" w:color="auto"/>
              <w:right w:val="single" w:sz="4" w:space="0" w:color="auto"/>
            </w:tcBorders>
            <w:shd w:val="clear" w:color="auto" w:fill="auto"/>
            <w:hideMark/>
          </w:tcPr>
          <w:p w14:paraId="706C2E06" w14:textId="7064D971" w:rsidR="00D032EF" w:rsidRPr="00E55577" w:rsidRDefault="00D032EF" w:rsidP="00631A6E">
            <w:pPr>
              <w:spacing w:after="0" w:line="240" w:lineRule="auto"/>
              <w:ind w:left="360"/>
              <w:rPr>
                <w:rFonts w:ascii="Times New Roman" w:eastAsia="Times New Roman" w:hAnsi="Times New Roman"/>
                <w:color w:val="000000"/>
                <w:sz w:val="16"/>
                <w:szCs w:val="16"/>
              </w:rPr>
            </w:pPr>
          </w:p>
        </w:tc>
      </w:tr>
      <w:tr w:rsidR="00D032EF" w:rsidRPr="00E55577" w14:paraId="6DFCF2CF" w14:textId="77777777" w:rsidTr="00A02CAD">
        <w:trPr>
          <w:trHeight w:val="58"/>
        </w:trPr>
        <w:tc>
          <w:tcPr>
            <w:tcW w:w="964" w:type="pct"/>
            <w:tcBorders>
              <w:top w:val="nil"/>
              <w:left w:val="single" w:sz="4" w:space="0" w:color="auto"/>
              <w:bottom w:val="single" w:sz="4" w:space="0" w:color="auto"/>
              <w:right w:val="single" w:sz="4" w:space="0" w:color="auto"/>
            </w:tcBorders>
            <w:shd w:val="clear" w:color="auto" w:fill="auto"/>
            <w:noWrap/>
            <w:vAlign w:val="bottom"/>
            <w:hideMark/>
          </w:tcPr>
          <w:p w14:paraId="7368F666" w14:textId="67F6A8C1"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108" w:type="pct"/>
            <w:tcBorders>
              <w:top w:val="nil"/>
              <w:left w:val="nil"/>
              <w:bottom w:val="single" w:sz="4" w:space="0" w:color="auto"/>
              <w:right w:val="single" w:sz="4" w:space="0" w:color="auto"/>
            </w:tcBorders>
            <w:shd w:val="clear" w:color="auto" w:fill="auto"/>
            <w:hideMark/>
          </w:tcPr>
          <w:p w14:paraId="1CC19B59" w14:textId="7CB4D2BF"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427" w:type="pct"/>
            <w:tcBorders>
              <w:top w:val="nil"/>
              <w:left w:val="nil"/>
              <w:bottom w:val="single" w:sz="4" w:space="0" w:color="auto"/>
              <w:right w:val="single" w:sz="4" w:space="0" w:color="auto"/>
            </w:tcBorders>
            <w:shd w:val="clear" w:color="auto" w:fill="auto"/>
            <w:hideMark/>
          </w:tcPr>
          <w:p w14:paraId="4A7160C0" w14:textId="77777777" w:rsidR="00D032EF" w:rsidRPr="00E55577" w:rsidRDefault="00D032EF" w:rsidP="00631A6E">
            <w:pPr>
              <w:spacing w:after="0" w:line="240" w:lineRule="auto"/>
              <w:ind w:left="360"/>
              <w:rPr>
                <w:rFonts w:ascii="Times New Roman" w:eastAsia="Times New Roman" w:hAnsi="Times New Roman"/>
                <w:iCs/>
                <w:color w:val="000000"/>
                <w:sz w:val="16"/>
                <w:szCs w:val="16"/>
              </w:rPr>
            </w:pPr>
            <w:r w:rsidRPr="00E55577">
              <w:rPr>
                <w:rFonts w:ascii="Times New Roman" w:hAnsi="Times New Roman"/>
                <w:color w:val="000000"/>
                <w:sz w:val="16"/>
                <w:szCs w:val="16"/>
              </w:rPr>
              <w:fldChar w:fldCharType="begin">
                <w:ffData>
                  <w:name w:val="IAP_cities"/>
                  <w:enabled/>
                  <w:calcOnExit w:val="0"/>
                  <w:checkBox>
                    <w:sizeAuto/>
                    <w:default w:val="0"/>
                  </w:checkBox>
                </w:ffData>
              </w:fldChar>
            </w:r>
            <w:r w:rsidRPr="00E55577">
              <w:rPr>
                <w:rFonts w:ascii="Times New Roman" w:hAnsi="Times New Roman"/>
                <w:color w:val="000000"/>
                <w:sz w:val="16"/>
                <w:szCs w:val="16"/>
              </w:rPr>
              <w:instrText xml:space="preserve"> FORMCHECKBOX </w:instrText>
            </w:r>
            <w:r w:rsidR="00BA6D53">
              <w:rPr>
                <w:rFonts w:ascii="Times New Roman" w:hAnsi="Times New Roman"/>
                <w:color w:val="000000"/>
                <w:sz w:val="16"/>
                <w:szCs w:val="16"/>
              </w:rPr>
            </w:r>
            <w:r w:rsidR="00BA6D53">
              <w:rPr>
                <w:rFonts w:ascii="Times New Roman" w:hAnsi="Times New Roman"/>
                <w:color w:val="000000"/>
                <w:sz w:val="16"/>
                <w:szCs w:val="16"/>
              </w:rPr>
              <w:fldChar w:fldCharType="separate"/>
            </w:r>
            <w:r w:rsidRPr="00E55577">
              <w:rPr>
                <w:rFonts w:ascii="Times New Roman" w:hAnsi="Times New Roman"/>
                <w:color w:val="000000"/>
                <w:sz w:val="16"/>
                <w:szCs w:val="16"/>
              </w:rPr>
              <w:fldChar w:fldCharType="end"/>
            </w:r>
            <w:r w:rsidRPr="00E55577">
              <w:rPr>
                <w:rFonts w:ascii="Times New Roman" w:eastAsia="Times New Roman" w:hAnsi="Times New Roman"/>
                <w:iCs/>
                <w:color w:val="000000"/>
                <w:sz w:val="16"/>
                <w:szCs w:val="16"/>
              </w:rPr>
              <w:t>Polychlorinated Biphenyls</w:t>
            </w:r>
          </w:p>
        </w:tc>
        <w:tc>
          <w:tcPr>
            <w:tcW w:w="1502" w:type="pct"/>
            <w:tcBorders>
              <w:top w:val="nil"/>
              <w:left w:val="nil"/>
              <w:bottom w:val="single" w:sz="4" w:space="0" w:color="auto"/>
              <w:right w:val="single" w:sz="4" w:space="0" w:color="auto"/>
            </w:tcBorders>
            <w:shd w:val="clear" w:color="auto" w:fill="auto"/>
            <w:hideMark/>
          </w:tcPr>
          <w:p w14:paraId="7A998129" w14:textId="4005D309" w:rsidR="00D032EF" w:rsidRPr="00E55577" w:rsidRDefault="00D032EF" w:rsidP="00631A6E">
            <w:pPr>
              <w:spacing w:after="0" w:line="240" w:lineRule="auto"/>
              <w:ind w:left="360"/>
              <w:rPr>
                <w:rFonts w:ascii="Times New Roman" w:eastAsia="Times New Roman" w:hAnsi="Times New Roman"/>
                <w:color w:val="000000"/>
                <w:sz w:val="16"/>
                <w:szCs w:val="16"/>
              </w:rPr>
            </w:pPr>
          </w:p>
        </w:tc>
      </w:tr>
      <w:tr w:rsidR="00D032EF" w:rsidRPr="00E55577" w14:paraId="1C8F18CF" w14:textId="77777777" w:rsidTr="00A02CAD">
        <w:trPr>
          <w:trHeight w:val="58"/>
        </w:trPr>
        <w:tc>
          <w:tcPr>
            <w:tcW w:w="964" w:type="pct"/>
            <w:tcBorders>
              <w:top w:val="nil"/>
              <w:left w:val="single" w:sz="4" w:space="0" w:color="auto"/>
              <w:bottom w:val="single" w:sz="4" w:space="0" w:color="auto"/>
              <w:right w:val="single" w:sz="4" w:space="0" w:color="auto"/>
            </w:tcBorders>
            <w:shd w:val="clear" w:color="auto" w:fill="auto"/>
            <w:noWrap/>
            <w:vAlign w:val="bottom"/>
            <w:hideMark/>
          </w:tcPr>
          <w:p w14:paraId="1BFBE537" w14:textId="3A7DDE9B"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108" w:type="pct"/>
            <w:tcBorders>
              <w:top w:val="nil"/>
              <w:left w:val="nil"/>
              <w:bottom w:val="single" w:sz="4" w:space="0" w:color="auto"/>
              <w:right w:val="single" w:sz="4" w:space="0" w:color="auto"/>
            </w:tcBorders>
            <w:shd w:val="clear" w:color="auto" w:fill="auto"/>
            <w:hideMark/>
          </w:tcPr>
          <w:p w14:paraId="299525C1" w14:textId="09D1AE16"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427" w:type="pct"/>
            <w:tcBorders>
              <w:top w:val="nil"/>
              <w:left w:val="nil"/>
              <w:bottom w:val="single" w:sz="4" w:space="0" w:color="auto"/>
              <w:right w:val="single" w:sz="4" w:space="0" w:color="auto"/>
            </w:tcBorders>
            <w:shd w:val="clear" w:color="auto" w:fill="auto"/>
            <w:hideMark/>
          </w:tcPr>
          <w:p w14:paraId="59D62E7C" w14:textId="77777777" w:rsidR="00D032EF" w:rsidRPr="00E55577" w:rsidRDefault="00D032EF" w:rsidP="00631A6E">
            <w:pPr>
              <w:spacing w:after="0" w:line="240" w:lineRule="auto"/>
              <w:ind w:left="360"/>
              <w:rPr>
                <w:rFonts w:ascii="Times New Roman" w:eastAsia="Times New Roman" w:hAnsi="Times New Roman"/>
                <w:iCs/>
                <w:color w:val="000000"/>
                <w:sz w:val="16"/>
                <w:szCs w:val="16"/>
              </w:rPr>
            </w:pPr>
            <w:r w:rsidRPr="00E55577">
              <w:rPr>
                <w:rFonts w:ascii="Times New Roman" w:hAnsi="Times New Roman"/>
                <w:color w:val="000000"/>
                <w:sz w:val="16"/>
                <w:szCs w:val="16"/>
              </w:rPr>
              <w:fldChar w:fldCharType="begin">
                <w:ffData>
                  <w:name w:val="IAP_cities"/>
                  <w:enabled/>
                  <w:calcOnExit w:val="0"/>
                  <w:checkBox>
                    <w:sizeAuto/>
                    <w:default w:val="0"/>
                  </w:checkBox>
                </w:ffData>
              </w:fldChar>
            </w:r>
            <w:r w:rsidRPr="00E55577">
              <w:rPr>
                <w:rFonts w:ascii="Times New Roman" w:hAnsi="Times New Roman"/>
                <w:color w:val="000000"/>
                <w:sz w:val="16"/>
                <w:szCs w:val="16"/>
              </w:rPr>
              <w:instrText xml:space="preserve"> FORMCHECKBOX </w:instrText>
            </w:r>
            <w:r w:rsidR="00BA6D53">
              <w:rPr>
                <w:rFonts w:ascii="Times New Roman" w:hAnsi="Times New Roman"/>
                <w:color w:val="000000"/>
                <w:sz w:val="16"/>
                <w:szCs w:val="16"/>
              </w:rPr>
            </w:r>
            <w:r w:rsidR="00BA6D53">
              <w:rPr>
                <w:rFonts w:ascii="Times New Roman" w:hAnsi="Times New Roman"/>
                <w:color w:val="000000"/>
                <w:sz w:val="16"/>
                <w:szCs w:val="16"/>
              </w:rPr>
              <w:fldChar w:fldCharType="separate"/>
            </w:r>
            <w:r w:rsidRPr="00E55577">
              <w:rPr>
                <w:rFonts w:ascii="Times New Roman" w:hAnsi="Times New Roman"/>
                <w:color w:val="000000"/>
                <w:sz w:val="16"/>
                <w:szCs w:val="16"/>
              </w:rPr>
              <w:fldChar w:fldCharType="end"/>
            </w:r>
            <w:r w:rsidRPr="00E55577">
              <w:rPr>
                <w:rFonts w:ascii="Times New Roman" w:eastAsia="Times New Roman" w:hAnsi="Times New Roman"/>
                <w:iCs/>
                <w:color w:val="000000"/>
                <w:sz w:val="16"/>
                <w:szCs w:val="16"/>
              </w:rPr>
              <w:t>Plastics</w:t>
            </w:r>
          </w:p>
        </w:tc>
        <w:tc>
          <w:tcPr>
            <w:tcW w:w="1502" w:type="pct"/>
            <w:tcBorders>
              <w:top w:val="nil"/>
              <w:left w:val="nil"/>
              <w:bottom w:val="single" w:sz="4" w:space="0" w:color="auto"/>
              <w:right w:val="single" w:sz="4" w:space="0" w:color="auto"/>
            </w:tcBorders>
            <w:shd w:val="clear" w:color="auto" w:fill="auto"/>
            <w:hideMark/>
          </w:tcPr>
          <w:p w14:paraId="08C22EEE" w14:textId="4C104A4C" w:rsidR="00D032EF" w:rsidRPr="00E55577" w:rsidRDefault="00D032EF" w:rsidP="00631A6E">
            <w:pPr>
              <w:spacing w:after="0" w:line="240" w:lineRule="auto"/>
              <w:ind w:left="360"/>
              <w:rPr>
                <w:rFonts w:ascii="Times New Roman" w:eastAsia="Times New Roman" w:hAnsi="Times New Roman"/>
                <w:color w:val="000000"/>
                <w:sz w:val="16"/>
                <w:szCs w:val="16"/>
              </w:rPr>
            </w:pPr>
          </w:p>
        </w:tc>
      </w:tr>
      <w:tr w:rsidR="00D032EF" w:rsidRPr="00E55577" w14:paraId="3F8F86FB" w14:textId="77777777" w:rsidTr="00A02CAD">
        <w:trPr>
          <w:trHeight w:val="58"/>
        </w:trPr>
        <w:tc>
          <w:tcPr>
            <w:tcW w:w="964" w:type="pct"/>
            <w:tcBorders>
              <w:top w:val="nil"/>
              <w:left w:val="single" w:sz="4" w:space="0" w:color="auto"/>
              <w:bottom w:val="single" w:sz="4" w:space="0" w:color="auto"/>
              <w:right w:val="single" w:sz="4" w:space="0" w:color="auto"/>
            </w:tcBorders>
            <w:shd w:val="clear" w:color="auto" w:fill="auto"/>
            <w:noWrap/>
            <w:vAlign w:val="bottom"/>
            <w:hideMark/>
          </w:tcPr>
          <w:p w14:paraId="38B78774" w14:textId="27FF2A51"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108" w:type="pct"/>
            <w:tcBorders>
              <w:top w:val="nil"/>
              <w:left w:val="nil"/>
              <w:bottom w:val="single" w:sz="4" w:space="0" w:color="auto"/>
              <w:right w:val="single" w:sz="4" w:space="0" w:color="auto"/>
            </w:tcBorders>
            <w:shd w:val="clear" w:color="auto" w:fill="auto"/>
            <w:hideMark/>
          </w:tcPr>
          <w:p w14:paraId="73D44734" w14:textId="03071DB3"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427" w:type="pct"/>
            <w:tcBorders>
              <w:top w:val="nil"/>
              <w:left w:val="nil"/>
              <w:bottom w:val="single" w:sz="4" w:space="0" w:color="auto"/>
              <w:right w:val="single" w:sz="4" w:space="0" w:color="auto"/>
            </w:tcBorders>
            <w:shd w:val="clear" w:color="auto" w:fill="auto"/>
            <w:hideMark/>
          </w:tcPr>
          <w:p w14:paraId="31BC7C78" w14:textId="77777777" w:rsidR="00D032EF" w:rsidRPr="00E55577" w:rsidRDefault="00D032EF" w:rsidP="00631A6E">
            <w:pPr>
              <w:spacing w:after="0" w:line="240" w:lineRule="auto"/>
              <w:ind w:left="360"/>
              <w:rPr>
                <w:rFonts w:ascii="Times New Roman" w:eastAsia="Times New Roman" w:hAnsi="Times New Roman"/>
                <w:iCs/>
                <w:color w:val="000000"/>
                <w:sz w:val="16"/>
                <w:szCs w:val="16"/>
              </w:rPr>
            </w:pPr>
            <w:r w:rsidRPr="00E55577">
              <w:rPr>
                <w:rFonts w:ascii="Times New Roman" w:hAnsi="Times New Roman"/>
                <w:color w:val="000000"/>
                <w:sz w:val="16"/>
                <w:szCs w:val="16"/>
              </w:rPr>
              <w:fldChar w:fldCharType="begin">
                <w:ffData>
                  <w:name w:val="IAP_cities"/>
                  <w:enabled/>
                  <w:calcOnExit w:val="0"/>
                  <w:checkBox>
                    <w:sizeAuto/>
                    <w:default w:val="0"/>
                  </w:checkBox>
                </w:ffData>
              </w:fldChar>
            </w:r>
            <w:r w:rsidRPr="00E55577">
              <w:rPr>
                <w:rFonts w:ascii="Times New Roman" w:hAnsi="Times New Roman"/>
                <w:color w:val="000000"/>
                <w:sz w:val="16"/>
                <w:szCs w:val="16"/>
              </w:rPr>
              <w:instrText xml:space="preserve"> FORMCHECKBOX </w:instrText>
            </w:r>
            <w:r w:rsidR="00BA6D53">
              <w:rPr>
                <w:rFonts w:ascii="Times New Roman" w:hAnsi="Times New Roman"/>
                <w:color w:val="000000"/>
                <w:sz w:val="16"/>
                <w:szCs w:val="16"/>
              </w:rPr>
            </w:r>
            <w:r w:rsidR="00BA6D53">
              <w:rPr>
                <w:rFonts w:ascii="Times New Roman" w:hAnsi="Times New Roman"/>
                <w:color w:val="000000"/>
                <w:sz w:val="16"/>
                <w:szCs w:val="16"/>
              </w:rPr>
              <w:fldChar w:fldCharType="separate"/>
            </w:r>
            <w:r w:rsidRPr="00E55577">
              <w:rPr>
                <w:rFonts w:ascii="Times New Roman" w:hAnsi="Times New Roman"/>
                <w:color w:val="000000"/>
                <w:sz w:val="16"/>
                <w:szCs w:val="16"/>
              </w:rPr>
              <w:fldChar w:fldCharType="end"/>
            </w:r>
            <w:r w:rsidRPr="00E55577">
              <w:rPr>
                <w:rFonts w:ascii="Times New Roman" w:eastAsia="Times New Roman" w:hAnsi="Times New Roman"/>
                <w:iCs/>
                <w:color w:val="000000"/>
                <w:sz w:val="16"/>
                <w:szCs w:val="16"/>
              </w:rPr>
              <w:t>Eco-Efficiency</w:t>
            </w:r>
          </w:p>
        </w:tc>
        <w:tc>
          <w:tcPr>
            <w:tcW w:w="1502" w:type="pct"/>
            <w:tcBorders>
              <w:top w:val="nil"/>
              <w:left w:val="nil"/>
              <w:bottom w:val="single" w:sz="4" w:space="0" w:color="auto"/>
              <w:right w:val="single" w:sz="4" w:space="0" w:color="auto"/>
            </w:tcBorders>
            <w:shd w:val="clear" w:color="auto" w:fill="auto"/>
            <w:hideMark/>
          </w:tcPr>
          <w:p w14:paraId="26FFD4B2" w14:textId="430B1F50" w:rsidR="00D032EF" w:rsidRPr="00E55577" w:rsidRDefault="00D032EF" w:rsidP="00631A6E">
            <w:pPr>
              <w:spacing w:after="0" w:line="240" w:lineRule="auto"/>
              <w:ind w:left="360"/>
              <w:rPr>
                <w:rFonts w:ascii="Times New Roman" w:eastAsia="Times New Roman" w:hAnsi="Times New Roman"/>
                <w:color w:val="000000"/>
                <w:sz w:val="16"/>
                <w:szCs w:val="16"/>
              </w:rPr>
            </w:pPr>
          </w:p>
        </w:tc>
      </w:tr>
      <w:tr w:rsidR="00D032EF" w:rsidRPr="00E55577" w14:paraId="3B0588FF" w14:textId="77777777" w:rsidTr="00A02CAD">
        <w:trPr>
          <w:trHeight w:val="58"/>
        </w:trPr>
        <w:tc>
          <w:tcPr>
            <w:tcW w:w="964" w:type="pct"/>
            <w:tcBorders>
              <w:top w:val="nil"/>
              <w:left w:val="single" w:sz="4" w:space="0" w:color="auto"/>
              <w:bottom w:val="single" w:sz="4" w:space="0" w:color="auto"/>
              <w:right w:val="single" w:sz="4" w:space="0" w:color="auto"/>
            </w:tcBorders>
            <w:shd w:val="clear" w:color="auto" w:fill="auto"/>
            <w:noWrap/>
            <w:vAlign w:val="bottom"/>
            <w:hideMark/>
          </w:tcPr>
          <w:p w14:paraId="003A2E9E" w14:textId="1CBD1E41"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108" w:type="pct"/>
            <w:tcBorders>
              <w:top w:val="nil"/>
              <w:left w:val="nil"/>
              <w:bottom w:val="single" w:sz="4" w:space="0" w:color="auto"/>
              <w:right w:val="single" w:sz="4" w:space="0" w:color="auto"/>
            </w:tcBorders>
            <w:shd w:val="clear" w:color="auto" w:fill="auto"/>
            <w:hideMark/>
          </w:tcPr>
          <w:p w14:paraId="531B184C" w14:textId="1E3E5418"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427" w:type="pct"/>
            <w:tcBorders>
              <w:top w:val="nil"/>
              <w:left w:val="nil"/>
              <w:bottom w:val="single" w:sz="4" w:space="0" w:color="auto"/>
              <w:right w:val="single" w:sz="4" w:space="0" w:color="auto"/>
            </w:tcBorders>
            <w:shd w:val="clear" w:color="auto" w:fill="auto"/>
            <w:hideMark/>
          </w:tcPr>
          <w:p w14:paraId="517FFE97" w14:textId="77777777" w:rsidR="00D032EF" w:rsidRPr="00E55577" w:rsidRDefault="00D032EF" w:rsidP="00631A6E">
            <w:pPr>
              <w:spacing w:after="0" w:line="240" w:lineRule="auto"/>
              <w:ind w:left="360"/>
              <w:rPr>
                <w:rFonts w:ascii="Times New Roman" w:eastAsia="Times New Roman" w:hAnsi="Times New Roman"/>
                <w:iCs/>
                <w:color w:val="000000"/>
                <w:sz w:val="16"/>
                <w:szCs w:val="16"/>
              </w:rPr>
            </w:pPr>
            <w:r w:rsidRPr="00E55577">
              <w:rPr>
                <w:rFonts w:ascii="Times New Roman" w:hAnsi="Times New Roman"/>
                <w:color w:val="000000"/>
                <w:sz w:val="16"/>
                <w:szCs w:val="16"/>
              </w:rPr>
              <w:fldChar w:fldCharType="begin">
                <w:ffData>
                  <w:name w:val="IAP_cities"/>
                  <w:enabled/>
                  <w:calcOnExit w:val="0"/>
                  <w:checkBox>
                    <w:sizeAuto/>
                    <w:default w:val="0"/>
                  </w:checkBox>
                </w:ffData>
              </w:fldChar>
            </w:r>
            <w:r w:rsidRPr="00E55577">
              <w:rPr>
                <w:rFonts w:ascii="Times New Roman" w:hAnsi="Times New Roman"/>
                <w:color w:val="000000"/>
                <w:sz w:val="16"/>
                <w:szCs w:val="16"/>
              </w:rPr>
              <w:instrText xml:space="preserve"> FORMCHECKBOX </w:instrText>
            </w:r>
            <w:r w:rsidR="00BA6D53">
              <w:rPr>
                <w:rFonts w:ascii="Times New Roman" w:hAnsi="Times New Roman"/>
                <w:color w:val="000000"/>
                <w:sz w:val="16"/>
                <w:szCs w:val="16"/>
              </w:rPr>
            </w:r>
            <w:r w:rsidR="00BA6D53">
              <w:rPr>
                <w:rFonts w:ascii="Times New Roman" w:hAnsi="Times New Roman"/>
                <w:color w:val="000000"/>
                <w:sz w:val="16"/>
                <w:szCs w:val="16"/>
              </w:rPr>
              <w:fldChar w:fldCharType="separate"/>
            </w:r>
            <w:r w:rsidRPr="00E55577">
              <w:rPr>
                <w:rFonts w:ascii="Times New Roman" w:hAnsi="Times New Roman"/>
                <w:color w:val="000000"/>
                <w:sz w:val="16"/>
                <w:szCs w:val="16"/>
              </w:rPr>
              <w:fldChar w:fldCharType="end"/>
            </w:r>
            <w:r w:rsidRPr="00E55577">
              <w:rPr>
                <w:rFonts w:ascii="Times New Roman" w:eastAsia="Times New Roman" w:hAnsi="Times New Roman"/>
                <w:iCs/>
                <w:color w:val="000000"/>
                <w:sz w:val="16"/>
                <w:szCs w:val="16"/>
              </w:rPr>
              <w:t>Pesticides</w:t>
            </w:r>
          </w:p>
        </w:tc>
        <w:tc>
          <w:tcPr>
            <w:tcW w:w="1502" w:type="pct"/>
            <w:tcBorders>
              <w:top w:val="nil"/>
              <w:left w:val="nil"/>
              <w:bottom w:val="single" w:sz="4" w:space="0" w:color="auto"/>
              <w:right w:val="single" w:sz="4" w:space="0" w:color="auto"/>
            </w:tcBorders>
            <w:shd w:val="clear" w:color="auto" w:fill="auto"/>
            <w:hideMark/>
          </w:tcPr>
          <w:p w14:paraId="3656CD0F" w14:textId="582CE433" w:rsidR="00D032EF" w:rsidRPr="00E55577" w:rsidRDefault="00D032EF" w:rsidP="00631A6E">
            <w:pPr>
              <w:spacing w:after="0" w:line="240" w:lineRule="auto"/>
              <w:ind w:left="360"/>
              <w:rPr>
                <w:rFonts w:ascii="Times New Roman" w:eastAsia="Times New Roman" w:hAnsi="Times New Roman"/>
                <w:color w:val="000000"/>
                <w:sz w:val="16"/>
                <w:szCs w:val="16"/>
              </w:rPr>
            </w:pPr>
          </w:p>
        </w:tc>
      </w:tr>
      <w:tr w:rsidR="00D032EF" w:rsidRPr="00E55577" w14:paraId="3FB6531D" w14:textId="77777777" w:rsidTr="00A02CAD">
        <w:trPr>
          <w:trHeight w:val="58"/>
        </w:trPr>
        <w:tc>
          <w:tcPr>
            <w:tcW w:w="964" w:type="pct"/>
            <w:tcBorders>
              <w:top w:val="nil"/>
              <w:left w:val="single" w:sz="4" w:space="0" w:color="auto"/>
              <w:bottom w:val="single" w:sz="4" w:space="0" w:color="auto"/>
              <w:right w:val="single" w:sz="4" w:space="0" w:color="auto"/>
            </w:tcBorders>
            <w:shd w:val="clear" w:color="auto" w:fill="auto"/>
            <w:noWrap/>
            <w:vAlign w:val="bottom"/>
            <w:hideMark/>
          </w:tcPr>
          <w:p w14:paraId="5E658297" w14:textId="4D3B5D4E"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108" w:type="pct"/>
            <w:tcBorders>
              <w:top w:val="nil"/>
              <w:left w:val="nil"/>
              <w:bottom w:val="single" w:sz="4" w:space="0" w:color="auto"/>
              <w:right w:val="single" w:sz="4" w:space="0" w:color="auto"/>
            </w:tcBorders>
            <w:shd w:val="clear" w:color="auto" w:fill="auto"/>
            <w:hideMark/>
          </w:tcPr>
          <w:p w14:paraId="774FC088" w14:textId="79775EEF"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427" w:type="pct"/>
            <w:tcBorders>
              <w:top w:val="nil"/>
              <w:left w:val="nil"/>
              <w:bottom w:val="single" w:sz="4" w:space="0" w:color="auto"/>
              <w:right w:val="single" w:sz="4" w:space="0" w:color="auto"/>
            </w:tcBorders>
            <w:shd w:val="clear" w:color="auto" w:fill="auto"/>
            <w:hideMark/>
          </w:tcPr>
          <w:p w14:paraId="499A0DE7" w14:textId="77777777" w:rsidR="00D032EF" w:rsidRPr="00E55577" w:rsidRDefault="00D032EF" w:rsidP="00631A6E">
            <w:pPr>
              <w:spacing w:after="0" w:line="240" w:lineRule="auto"/>
              <w:ind w:left="360"/>
              <w:rPr>
                <w:rFonts w:ascii="Times New Roman" w:eastAsia="Times New Roman" w:hAnsi="Times New Roman"/>
                <w:iCs/>
                <w:color w:val="000000"/>
                <w:sz w:val="16"/>
                <w:szCs w:val="16"/>
              </w:rPr>
            </w:pPr>
            <w:r w:rsidRPr="00E55577">
              <w:rPr>
                <w:rFonts w:ascii="Times New Roman" w:hAnsi="Times New Roman"/>
                <w:color w:val="000000"/>
                <w:sz w:val="16"/>
                <w:szCs w:val="16"/>
              </w:rPr>
              <w:fldChar w:fldCharType="begin">
                <w:ffData>
                  <w:name w:val="IAP_cities"/>
                  <w:enabled/>
                  <w:calcOnExit w:val="0"/>
                  <w:checkBox>
                    <w:sizeAuto/>
                    <w:default w:val="0"/>
                  </w:checkBox>
                </w:ffData>
              </w:fldChar>
            </w:r>
            <w:r w:rsidRPr="00E55577">
              <w:rPr>
                <w:rFonts w:ascii="Times New Roman" w:hAnsi="Times New Roman"/>
                <w:color w:val="000000"/>
                <w:sz w:val="16"/>
                <w:szCs w:val="16"/>
              </w:rPr>
              <w:instrText xml:space="preserve"> FORMCHECKBOX </w:instrText>
            </w:r>
            <w:r w:rsidR="00BA6D53">
              <w:rPr>
                <w:rFonts w:ascii="Times New Roman" w:hAnsi="Times New Roman"/>
                <w:color w:val="000000"/>
                <w:sz w:val="16"/>
                <w:szCs w:val="16"/>
              </w:rPr>
            </w:r>
            <w:r w:rsidR="00BA6D53">
              <w:rPr>
                <w:rFonts w:ascii="Times New Roman" w:hAnsi="Times New Roman"/>
                <w:color w:val="000000"/>
                <w:sz w:val="16"/>
                <w:szCs w:val="16"/>
              </w:rPr>
              <w:fldChar w:fldCharType="separate"/>
            </w:r>
            <w:r w:rsidRPr="00E55577">
              <w:rPr>
                <w:rFonts w:ascii="Times New Roman" w:hAnsi="Times New Roman"/>
                <w:color w:val="000000"/>
                <w:sz w:val="16"/>
                <w:szCs w:val="16"/>
              </w:rPr>
              <w:fldChar w:fldCharType="end"/>
            </w:r>
            <w:r w:rsidRPr="00E55577">
              <w:rPr>
                <w:rFonts w:ascii="Times New Roman" w:eastAsia="Times New Roman" w:hAnsi="Times New Roman"/>
                <w:iCs/>
                <w:color w:val="000000"/>
                <w:sz w:val="16"/>
                <w:szCs w:val="16"/>
              </w:rPr>
              <w:t>DDT - Vector Management</w:t>
            </w:r>
          </w:p>
        </w:tc>
        <w:tc>
          <w:tcPr>
            <w:tcW w:w="1502" w:type="pct"/>
            <w:tcBorders>
              <w:top w:val="nil"/>
              <w:left w:val="nil"/>
              <w:bottom w:val="single" w:sz="4" w:space="0" w:color="auto"/>
              <w:right w:val="single" w:sz="4" w:space="0" w:color="auto"/>
            </w:tcBorders>
            <w:shd w:val="clear" w:color="auto" w:fill="auto"/>
            <w:hideMark/>
          </w:tcPr>
          <w:p w14:paraId="3614315B" w14:textId="738202B6" w:rsidR="00D032EF" w:rsidRPr="00E55577" w:rsidRDefault="00D032EF" w:rsidP="00631A6E">
            <w:pPr>
              <w:spacing w:after="0" w:line="240" w:lineRule="auto"/>
              <w:ind w:left="360"/>
              <w:rPr>
                <w:rFonts w:ascii="Times New Roman" w:eastAsia="Times New Roman" w:hAnsi="Times New Roman"/>
                <w:color w:val="000000"/>
                <w:sz w:val="16"/>
                <w:szCs w:val="16"/>
              </w:rPr>
            </w:pPr>
          </w:p>
        </w:tc>
      </w:tr>
      <w:tr w:rsidR="00D032EF" w:rsidRPr="00E55577" w14:paraId="20D96C6E" w14:textId="77777777" w:rsidTr="00A02CAD">
        <w:trPr>
          <w:trHeight w:val="58"/>
        </w:trPr>
        <w:tc>
          <w:tcPr>
            <w:tcW w:w="964" w:type="pct"/>
            <w:tcBorders>
              <w:top w:val="nil"/>
              <w:left w:val="single" w:sz="4" w:space="0" w:color="auto"/>
              <w:bottom w:val="single" w:sz="4" w:space="0" w:color="auto"/>
              <w:right w:val="single" w:sz="4" w:space="0" w:color="auto"/>
            </w:tcBorders>
            <w:shd w:val="clear" w:color="auto" w:fill="auto"/>
            <w:noWrap/>
            <w:vAlign w:val="bottom"/>
            <w:hideMark/>
          </w:tcPr>
          <w:p w14:paraId="509F5E52" w14:textId="5DAF051D"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108" w:type="pct"/>
            <w:tcBorders>
              <w:top w:val="nil"/>
              <w:left w:val="nil"/>
              <w:bottom w:val="single" w:sz="4" w:space="0" w:color="auto"/>
              <w:right w:val="single" w:sz="4" w:space="0" w:color="auto"/>
            </w:tcBorders>
            <w:shd w:val="clear" w:color="auto" w:fill="auto"/>
            <w:hideMark/>
          </w:tcPr>
          <w:p w14:paraId="0CF24104" w14:textId="1E641343"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427" w:type="pct"/>
            <w:tcBorders>
              <w:top w:val="nil"/>
              <w:left w:val="nil"/>
              <w:bottom w:val="single" w:sz="4" w:space="0" w:color="auto"/>
              <w:right w:val="single" w:sz="4" w:space="0" w:color="auto"/>
            </w:tcBorders>
            <w:shd w:val="clear" w:color="auto" w:fill="auto"/>
            <w:hideMark/>
          </w:tcPr>
          <w:p w14:paraId="44B4E608" w14:textId="77777777" w:rsidR="00D032EF" w:rsidRPr="00E55577" w:rsidRDefault="00D032EF" w:rsidP="00631A6E">
            <w:pPr>
              <w:spacing w:after="0" w:line="240" w:lineRule="auto"/>
              <w:ind w:left="360"/>
              <w:rPr>
                <w:rFonts w:ascii="Times New Roman" w:eastAsia="Times New Roman" w:hAnsi="Times New Roman"/>
                <w:iCs/>
                <w:color w:val="000000"/>
                <w:sz w:val="16"/>
                <w:szCs w:val="16"/>
              </w:rPr>
            </w:pPr>
            <w:r w:rsidRPr="00E55577">
              <w:rPr>
                <w:rFonts w:ascii="Times New Roman" w:hAnsi="Times New Roman"/>
                <w:color w:val="000000"/>
                <w:sz w:val="16"/>
                <w:szCs w:val="16"/>
              </w:rPr>
              <w:fldChar w:fldCharType="begin">
                <w:ffData>
                  <w:name w:val="IAP_cities"/>
                  <w:enabled/>
                  <w:calcOnExit w:val="0"/>
                  <w:checkBox>
                    <w:sizeAuto/>
                    <w:default w:val="0"/>
                  </w:checkBox>
                </w:ffData>
              </w:fldChar>
            </w:r>
            <w:r w:rsidRPr="00E55577">
              <w:rPr>
                <w:rFonts w:ascii="Times New Roman" w:hAnsi="Times New Roman"/>
                <w:color w:val="000000"/>
                <w:sz w:val="16"/>
                <w:szCs w:val="16"/>
              </w:rPr>
              <w:instrText xml:space="preserve"> FORMCHECKBOX </w:instrText>
            </w:r>
            <w:r w:rsidR="00BA6D53">
              <w:rPr>
                <w:rFonts w:ascii="Times New Roman" w:hAnsi="Times New Roman"/>
                <w:color w:val="000000"/>
                <w:sz w:val="16"/>
                <w:szCs w:val="16"/>
              </w:rPr>
            </w:r>
            <w:r w:rsidR="00BA6D53">
              <w:rPr>
                <w:rFonts w:ascii="Times New Roman" w:hAnsi="Times New Roman"/>
                <w:color w:val="000000"/>
                <w:sz w:val="16"/>
                <w:szCs w:val="16"/>
              </w:rPr>
              <w:fldChar w:fldCharType="separate"/>
            </w:r>
            <w:r w:rsidRPr="00E55577">
              <w:rPr>
                <w:rFonts w:ascii="Times New Roman" w:hAnsi="Times New Roman"/>
                <w:color w:val="000000"/>
                <w:sz w:val="16"/>
                <w:szCs w:val="16"/>
              </w:rPr>
              <w:fldChar w:fldCharType="end"/>
            </w:r>
            <w:r w:rsidRPr="00E55577">
              <w:rPr>
                <w:rFonts w:ascii="Times New Roman" w:eastAsia="Times New Roman" w:hAnsi="Times New Roman"/>
                <w:iCs/>
                <w:color w:val="000000"/>
                <w:sz w:val="16"/>
                <w:szCs w:val="16"/>
              </w:rPr>
              <w:t>DDT - Other</w:t>
            </w:r>
          </w:p>
        </w:tc>
        <w:tc>
          <w:tcPr>
            <w:tcW w:w="1502" w:type="pct"/>
            <w:tcBorders>
              <w:top w:val="nil"/>
              <w:left w:val="nil"/>
              <w:bottom w:val="single" w:sz="4" w:space="0" w:color="auto"/>
              <w:right w:val="single" w:sz="4" w:space="0" w:color="auto"/>
            </w:tcBorders>
            <w:shd w:val="clear" w:color="auto" w:fill="auto"/>
            <w:hideMark/>
          </w:tcPr>
          <w:p w14:paraId="6AE9A7DB" w14:textId="0043B022" w:rsidR="00D032EF" w:rsidRPr="00E55577" w:rsidRDefault="00D032EF" w:rsidP="00631A6E">
            <w:pPr>
              <w:spacing w:after="0" w:line="240" w:lineRule="auto"/>
              <w:ind w:left="360"/>
              <w:rPr>
                <w:rFonts w:ascii="Times New Roman" w:eastAsia="Times New Roman" w:hAnsi="Times New Roman"/>
                <w:color w:val="000000"/>
                <w:sz w:val="16"/>
                <w:szCs w:val="16"/>
              </w:rPr>
            </w:pPr>
          </w:p>
        </w:tc>
      </w:tr>
      <w:tr w:rsidR="00D032EF" w:rsidRPr="00E55577" w14:paraId="2D698773" w14:textId="77777777" w:rsidTr="00A02CAD">
        <w:trPr>
          <w:trHeight w:val="58"/>
        </w:trPr>
        <w:tc>
          <w:tcPr>
            <w:tcW w:w="964" w:type="pct"/>
            <w:tcBorders>
              <w:top w:val="nil"/>
              <w:left w:val="single" w:sz="4" w:space="0" w:color="auto"/>
              <w:bottom w:val="single" w:sz="4" w:space="0" w:color="auto"/>
              <w:right w:val="single" w:sz="4" w:space="0" w:color="auto"/>
            </w:tcBorders>
            <w:shd w:val="clear" w:color="auto" w:fill="auto"/>
            <w:noWrap/>
            <w:vAlign w:val="bottom"/>
            <w:hideMark/>
          </w:tcPr>
          <w:p w14:paraId="502172C7" w14:textId="3FC8C412"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108" w:type="pct"/>
            <w:tcBorders>
              <w:top w:val="nil"/>
              <w:left w:val="nil"/>
              <w:bottom w:val="single" w:sz="4" w:space="0" w:color="auto"/>
              <w:right w:val="single" w:sz="4" w:space="0" w:color="auto"/>
            </w:tcBorders>
            <w:shd w:val="clear" w:color="auto" w:fill="auto"/>
            <w:hideMark/>
          </w:tcPr>
          <w:p w14:paraId="2E3D2CB0" w14:textId="1416B777"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427" w:type="pct"/>
            <w:tcBorders>
              <w:top w:val="nil"/>
              <w:left w:val="nil"/>
              <w:bottom w:val="single" w:sz="4" w:space="0" w:color="auto"/>
              <w:right w:val="single" w:sz="4" w:space="0" w:color="auto"/>
            </w:tcBorders>
            <w:shd w:val="clear" w:color="auto" w:fill="auto"/>
            <w:hideMark/>
          </w:tcPr>
          <w:p w14:paraId="7BE82118" w14:textId="77777777" w:rsidR="00D032EF" w:rsidRPr="00E55577" w:rsidRDefault="00D032EF" w:rsidP="00631A6E">
            <w:pPr>
              <w:spacing w:after="0" w:line="240" w:lineRule="auto"/>
              <w:ind w:left="360"/>
              <w:rPr>
                <w:rFonts w:ascii="Times New Roman" w:eastAsia="Times New Roman" w:hAnsi="Times New Roman"/>
                <w:iCs/>
                <w:color w:val="000000"/>
                <w:sz w:val="16"/>
                <w:szCs w:val="16"/>
              </w:rPr>
            </w:pPr>
            <w:r w:rsidRPr="00E55577">
              <w:rPr>
                <w:rFonts w:ascii="Times New Roman" w:hAnsi="Times New Roman"/>
                <w:color w:val="000000"/>
                <w:sz w:val="16"/>
                <w:szCs w:val="16"/>
              </w:rPr>
              <w:fldChar w:fldCharType="begin">
                <w:ffData>
                  <w:name w:val="IAP_cities"/>
                  <w:enabled/>
                  <w:calcOnExit w:val="0"/>
                  <w:checkBox>
                    <w:sizeAuto/>
                    <w:default w:val="0"/>
                  </w:checkBox>
                </w:ffData>
              </w:fldChar>
            </w:r>
            <w:r w:rsidRPr="00E55577">
              <w:rPr>
                <w:rFonts w:ascii="Times New Roman" w:hAnsi="Times New Roman"/>
                <w:color w:val="000000"/>
                <w:sz w:val="16"/>
                <w:szCs w:val="16"/>
              </w:rPr>
              <w:instrText xml:space="preserve"> FORMCHECKBOX </w:instrText>
            </w:r>
            <w:r w:rsidR="00BA6D53">
              <w:rPr>
                <w:rFonts w:ascii="Times New Roman" w:hAnsi="Times New Roman"/>
                <w:color w:val="000000"/>
                <w:sz w:val="16"/>
                <w:szCs w:val="16"/>
              </w:rPr>
            </w:r>
            <w:r w:rsidR="00BA6D53">
              <w:rPr>
                <w:rFonts w:ascii="Times New Roman" w:hAnsi="Times New Roman"/>
                <w:color w:val="000000"/>
                <w:sz w:val="16"/>
                <w:szCs w:val="16"/>
              </w:rPr>
              <w:fldChar w:fldCharType="separate"/>
            </w:r>
            <w:r w:rsidRPr="00E55577">
              <w:rPr>
                <w:rFonts w:ascii="Times New Roman" w:hAnsi="Times New Roman"/>
                <w:color w:val="000000"/>
                <w:sz w:val="16"/>
                <w:szCs w:val="16"/>
              </w:rPr>
              <w:fldChar w:fldCharType="end"/>
            </w:r>
            <w:r w:rsidRPr="00E55577">
              <w:rPr>
                <w:rFonts w:ascii="Times New Roman" w:eastAsia="Times New Roman" w:hAnsi="Times New Roman"/>
                <w:iCs/>
                <w:color w:val="000000"/>
                <w:sz w:val="16"/>
                <w:szCs w:val="16"/>
              </w:rPr>
              <w:t>Industrial Emissions</w:t>
            </w:r>
          </w:p>
        </w:tc>
        <w:tc>
          <w:tcPr>
            <w:tcW w:w="1502" w:type="pct"/>
            <w:tcBorders>
              <w:top w:val="nil"/>
              <w:left w:val="nil"/>
              <w:bottom w:val="single" w:sz="4" w:space="0" w:color="auto"/>
              <w:right w:val="single" w:sz="4" w:space="0" w:color="auto"/>
            </w:tcBorders>
            <w:shd w:val="clear" w:color="auto" w:fill="auto"/>
            <w:hideMark/>
          </w:tcPr>
          <w:p w14:paraId="134A88A9" w14:textId="468918B0" w:rsidR="00D032EF" w:rsidRPr="00E55577" w:rsidRDefault="00D032EF" w:rsidP="00631A6E">
            <w:pPr>
              <w:spacing w:after="0" w:line="240" w:lineRule="auto"/>
              <w:ind w:left="360"/>
              <w:rPr>
                <w:rFonts w:ascii="Times New Roman" w:eastAsia="Times New Roman" w:hAnsi="Times New Roman"/>
                <w:color w:val="000000"/>
                <w:sz w:val="16"/>
                <w:szCs w:val="16"/>
              </w:rPr>
            </w:pPr>
          </w:p>
        </w:tc>
      </w:tr>
      <w:tr w:rsidR="00D032EF" w:rsidRPr="00E55577" w14:paraId="12FB16C5" w14:textId="77777777" w:rsidTr="00A02CAD">
        <w:trPr>
          <w:trHeight w:val="58"/>
        </w:trPr>
        <w:tc>
          <w:tcPr>
            <w:tcW w:w="964" w:type="pct"/>
            <w:tcBorders>
              <w:top w:val="nil"/>
              <w:left w:val="single" w:sz="4" w:space="0" w:color="auto"/>
              <w:bottom w:val="single" w:sz="4" w:space="0" w:color="auto"/>
              <w:right w:val="single" w:sz="4" w:space="0" w:color="auto"/>
            </w:tcBorders>
            <w:shd w:val="clear" w:color="auto" w:fill="auto"/>
            <w:noWrap/>
            <w:vAlign w:val="bottom"/>
            <w:hideMark/>
          </w:tcPr>
          <w:p w14:paraId="447E0844" w14:textId="1484E438"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108" w:type="pct"/>
            <w:tcBorders>
              <w:top w:val="nil"/>
              <w:left w:val="nil"/>
              <w:bottom w:val="single" w:sz="4" w:space="0" w:color="auto"/>
              <w:right w:val="single" w:sz="4" w:space="0" w:color="auto"/>
            </w:tcBorders>
            <w:shd w:val="clear" w:color="auto" w:fill="auto"/>
            <w:hideMark/>
          </w:tcPr>
          <w:p w14:paraId="320FE91A" w14:textId="4933E85F"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427" w:type="pct"/>
            <w:tcBorders>
              <w:top w:val="nil"/>
              <w:left w:val="nil"/>
              <w:bottom w:val="single" w:sz="4" w:space="0" w:color="auto"/>
              <w:right w:val="single" w:sz="4" w:space="0" w:color="auto"/>
            </w:tcBorders>
            <w:shd w:val="clear" w:color="auto" w:fill="auto"/>
            <w:hideMark/>
          </w:tcPr>
          <w:p w14:paraId="276E6077" w14:textId="77777777" w:rsidR="00D032EF" w:rsidRPr="00E55577" w:rsidRDefault="00D032EF" w:rsidP="00631A6E">
            <w:pPr>
              <w:spacing w:after="0" w:line="240" w:lineRule="auto"/>
              <w:ind w:left="360"/>
              <w:rPr>
                <w:rFonts w:ascii="Times New Roman" w:eastAsia="Times New Roman" w:hAnsi="Times New Roman"/>
                <w:iCs/>
                <w:color w:val="000000"/>
                <w:sz w:val="16"/>
                <w:szCs w:val="16"/>
              </w:rPr>
            </w:pPr>
            <w:r w:rsidRPr="00E55577">
              <w:rPr>
                <w:rFonts w:ascii="Times New Roman" w:hAnsi="Times New Roman"/>
                <w:color w:val="000000"/>
                <w:sz w:val="16"/>
                <w:szCs w:val="16"/>
              </w:rPr>
              <w:fldChar w:fldCharType="begin">
                <w:ffData>
                  <w:name w:val="IAP_cities"/>
                  <w:enabled/>
                  <w:calcOnExit w:val="0"/>
                  <w:checkBox>
                    <w:sizeAuto/>
                    <w:default w:val="0"/>
                  </w:checkBox>
                </w:ffData>
              </w:fldChar>
            </w:r>
            <w:r w:rsidRPr="00E55577">
              <w:rPr>
                <w:rFonts w:ascii="Times New Roman" w:hAnsi="Times New Roman"/>
                <w:color w:val="000000"/>
                <w:sz w:val="16"/>
                <w:szCs w:val="16"/>
              </w:rPr>
              <w:instrText xml:space="preserve"> FORMCHECKBOX </w:instrText>
            </w:r>
            <w:r w:rsidR="00BA6D53">
              <w:rPr>
                <w:rFonts w:ascii="Times New Roman" w:hAnsi="Times New Roman"/>
                <w:color w:val="000000"/>
                <w:sz w:val="16"/>
                <w:szCs w:val="16"/>
              </w:rPr>
            </w:r>
            <w:r w:rsidR="00BA6D53">
              <w:rPr>
                <w:rFonts w:ascii="Times New Roman" w:hAnsi="Times New Roman"/>
                <w:color w:val="000000"/>
                <w:sz w:val="16"/>
                <w:szCs w:val="16"/>
              </w:rPr>
              <w:fldChar w:fldCharType="separate"/>
            </w:r>
            <w:r w:rsidRPr="00E55577">
              <w:rPr>
                <w:rFonts w:ascii="Times New Roman" w:hAnsi="Times New Roman"/>
                <w:color w:val="000000"/>
                <w:sz w:val="16"/>
                <w:szCs w:val="16"/>
              </w:rPr>
              <w:fldChar w:fldCharType="end"/>
            </w:r>
            <w:r w:rsidRPr="00E55577">
              <w:rPr>
                <w:rFonts w:ascii="Times New Roman" w:eastAsia="Times New Roman" w:hAnsi="Times New Roman"/>
                <w:iCs/>
                <w:color w:val="000000"/>
                <w:sz w:val="16"/>
                <w:szCs w:val="16"/>
              </w:rPr>
              <w:t>Open Burning</w:t>
            </w:r>
          </w:p>
        </w:tc>
        <w:tc>
          <w:tcPr>
            <w:tcW w:w="1502" w:type="pct"/>
            <w:tcBorders>
              <w:top w:val="nil"/>
              <w:left w:val="nil"/>
              <w:bottom w:val="single" w:sz="4" w:space="0" w:color="auto"/>
              <w:right w:val="single" w:sz="4" w:space="0" w:color="auto"/>
            </w:tcBorders>
            <w:shd w:val="clear" w:color="auto" w:fill="auto"/>
            <w:hideMark/>
          </w:tcPr>
          <w:p w14:paraId="50777CC9" w14:textId="67666EE8" w:rsidR="00D032EF" w:rsidRPr="00E55577" w:rsidRDefault="00D032EF" w:rsidP="00631A6E">
            <w:pPr>
              <w:spacing w:after="0" w:line="240" w:lineRule="auto"/>
              <w:ind w:left="360"/>
              <w:rPr>
                <w:rFonts w:ascii="Times New Roman" w:eastAsia="Times New Roman" w:hAnsi="Times New Roman"/>
                <w:color w:val="000000"/>
                <w:sz w:val="16"/>
                <w:szCs w:val="16"/>
              </w:rPr>
            </w:pPr>
          </w:p>
        </w:tc>
      </w:tr>
      <w:tr w:rsidR="00D032EF" w:rsidRPr="00E55577" w14:paraId="08545B31" w14:textId="77777777" w:rsidTr="00A02CAD">
        <w:trPr>
          <w:trHeight w:val="152"/>
        </w:trPr>
        <w:tc>
          <w:tcPr>
            <w:tcW w:w="964" w:type="pct"/>
            <w:tcBorders>
              <w:top w:val="nil"/>
              <w:left w:val="single" w:sz="4" w:space="0" w:color="auto"/>
              <w:bottom w:val="single" w:sz="4" w:space="0" w:color="auto"/>
              <w:right w:val="single" w:sz="4" w:space="0" w:color="auto"/>
            </w:tcBorders>
            <w:shd w:val="clear" w:color="auto" w:fill="auto"/>
            <w:noWrap/>
            <w:vAlign w:val="bottom"/>
            <w:hideMark/>
          </w:tcPr>
          <w:p w14:paraId="45A53EAF" w14:textId="5FB9B7C9"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108" w:type="pct"/>
            <w:tcBorders>
              <w:top w:val="nil"/>
              <w:left w:val="nil"/>
              <w:bottom w:val="single" w:sz="4" w:space="0" w:color="auto"/>
              <w:right w:val="single" w:sz="4" w:space="0" w:color="auto"/>
            </w:tcBorders>
            <w:shd w:val="clear" w:color="auto" w:fill="auto"/>
            <w:hideMark/>
          </w:tcPr>
          <w:p w14:paraId="6F62A579" w14:textId="72CC7D5F"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427" w:type="pct"/>
            <w:tcBorders>
              <w:top w:val="nil"/>
              <w:left w:val="nil"/>
              <w:bottom w:val="single" w:sz="4" w:space="0" w:color="auto"/>
              <w:right w:val="single" w:sz="4" w:space="0" w:color="auto"/>
            </w:tcBorders>
            <w:shd w:val="clear" w:color="auto" w:fill="auto"/>
            <w:hideMark/>
          </w:tcPr>
          <w:p w14:paraId="3673145C" w14:textId="77777777" w:rsidR="00D032EF" w:rsidRPr="00E55577" w:rsidRDefault="00D032EF" w:rsidP="00631A6E">
            <w:pPr>
              <w:spacing w:after="0" w:line="240" w:lineRule="auto"/>
              <w:ind w:left="360"/>
              <w:rPr>
                <w:rFonts w:ascii="Times New Roman" w:eastAsia="Times New Roman" w:hAnsi="Times New Roman"/>
                <w:iCs/>
                <w:color w:val="000000"/>
                <w:sz w:val="16"/>
                <w:szCs w:val="16"/>
              </w:rPr>
            </w:pPr>
            <w:r w:rsidRPr="00E55577">
              <w:rPr>
                <w:rFonts w:ascii="Times New Roman" w:hAnsi="Times New Roman"/>
                <w:color w:val="000000"/>
                <w:sz w:val="16"/>
                <w:szCs w:val="16"/>
              </w:rPr>
              <w:fldChar w:fldCharType="begin">
                <w:ffData>
                  <w:name w:val="IAP_cities"/>
                  <w:enabled/>
                  <w:calcOnExit w:val="0"/>
                  <w:checkBox>
                    <w:sizeAuto/>
                    <w:default w:val="0"/>
                  </w:checkBox>
                </w:ffData>
              </w:fldChar>
            </w:r>
            <w:r w:rsidRPr="00E55577">
              <w:rPr>
                <w:rFonts w:ascii="Times New Roman" w:hAnsi="Times New Roman"/>
                <w:color w:val="000000"/>
                <w:sz w:val="16"/>
                <w:szCs w:val="16"/>
              </w:rPr>
              <w:instrText xml:space="preserve"> FORMCHECKBOX </w:instrText>
            </w:r>
            <w:r w:rsidR="00BA6D53">
              <w:rPr>
                <w:rFonts w:ascii="Times New Roman" w:hAnsi="Times New Roman"/>
                <w:color w:val="000000"/>
                <w:sz w:val="16"/>
                <w:szCs w:val="16"/>
              </w:rPr>
            </w:r>
            <w:r w:rsidR="00BA6D53">
              <w:rPr>
                <w:rFonts w:ascii="Times New Roman" w:hAnsi="Times New Roman"/>
                <w:color w:val="000000"/>
                <w:sz w:val="16"/>
                <w:szCs w:val="16"/>
              </w:rPr>
              <w:fldChar w:fldCharType="separate"/>
            </w:r>
            <w:r w:rsidRPr="00E55577">
              <w:rPr>
                <w:rFonts w:ascii="Times New Roman" w:hAnsi="Times New Roman"/>
                <w:color w:val="000000"/>
                <w:sz w:val="16"/>
                <w:szCs w:val="16"/>
              </w:rPr>
              <w:fldChar w:fldCharType="end"/>
            </w:r>
            <w:r w:rsidRPr="00E55577">
              <w:rPr>
                <w:rFonts w:ascii="Times New Roman" w:eastAsia="Times New Roman" w:hAnsi="Times New Roman"/>
                <w:iCs/>
                <w:color w:val="000000"/>
                <w:sz w:val="16"/>
                <w:szCs w:val="16"/>
              </w:rPr>
              <w:t>Best Available Technology / Best Environmental Practices</w:t>
            </w:r>
          </w:p>
        </w:tc>
        <w:tc>
          <w:tcPr>
            <w:tcW w:w="1502" w:type="pct"/>
            <w:tcBorders>
              <w:top w:val="nil"/>
              <w:left w:val="nil"/>
              <w:bottom w:val="single" w:sz="4" w:space="0" w:color="auto"/>
              <w:right w:val="single" w:sz="4" w:space="0" w:color="auto"/>
            </w:tcBorders>
            <w:shd w:val="clear" w:color="auto" w:fill="auto"/>
            <w:hideMark/>
          </w:tcPr>
          <w:p w14:paraId="77E0DB92" w14:textId="29F2A02C" w:rsidR="00D032EF" w:rsidRPr="00E55577" w:rsidRDefault="00D032EF" w:rsidP="00631A6E">
            <w:pPr>
              <w:spacing w:after="0" w:line="240" w:lineRule="auto"/>
              <w:ind w:left="360"/>
              <w:rPr>
                <w:rFonts w:ascii="Times New Roman" w:eastAsia="Times New Roman" w:hAnsi="Times New Roman"/>
                <w:color w:val="000000"/>
                <w:sz w:val="16"/>
                <w:szCs w:val="16"/>
              </w:rPr>
            </w:pPr>
          </w:p>
        </w:tc>
      </w:tr>
      <w:tr w:rsidR="00D032EF" w:rsidRPr="00E55577" w14:paraId="331BA46F" w14:textId="77777777" w:rsidTr="00A02CAD">
        <w:trPr>
          <w:trHeight w:val="58"/>
        </w:trPr>
        <w:tc>
          <w:tcPr>
            <w:tcW w:w="964" w:type="pct"/>
            <w:tcBorders>
              <w:top w:val="nil"/>
              <w:left w:val="single" w:sz="4" w:space="0" w:color="auto"/>
              <w:bottom w:val="single" w:sz="4" w:space="0" w:color="auto"/>
              <w:right w:val="single" w:sz="4" w:space="0" w:color="auto"/>
            </w:tcBorders>
            <w:shd w:val="clear" w:color="auto" w:fill="auto"/>
            <w:noWrap/>
            <w:vAlign w:val="bottom"/>
            <w:hideMark/>
          </w:tcPr>
          <w:p w14:paraId="273B10B0" w14:textId="5BF778CC"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108" w:type="pct"/>
            <w:tcBorders>
              <w:top w:val="nil"/>
              <w:left w:val="nil"/>
              <w:bottom w:val="single" w:sz="4" w:space="0" w:color="auto"/>
              <w:right w:val="single" w:sz="4" w:space="0" w:color="auto"/>
            </w:tcBorders>
            <w:shd w:val="clear" w:color="auto" w:fill="auto"/>
            <w:hideMark/>
          </w:tcPr>
          <w:p w14:paraId="1FFBF805" w14:textId="3FE20885"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427" w:type="pct"/>
            <w:tcBorders>
              <w:top w:val="nil"/>
              <w:left w:val="nil"/>
              <w:bottom w:val="single" w:sz="4" w:space="0" w:color="auto"/>
              <w:right w:val="single" w:sz="4" w:space="0" w:color="auto"/>
            </w:tcBorders>
            <w:shd w:val="clear" w:color="auto" w:fill="auto"/>
            <w:hideMark/>
          </w:tcPr>
          <w:p w14:paraId="2066A79E" w14:textId="77777777" w:rsidR="00D032EF" w:rsidRPr="00E55577" w:rsidRDefault="00D032EF" w:rsidP="00631A6E">
            <w:pPr>
              <w:spacing w:after="0" w:line="240" w:lineRule="auto"/>
              <w:ind w:left="360"/>
              <w:rPr>
                <w:rFonts w:ascii="Times New Roman" w:eastAsia="Times New Roman" w:hAnsi="Times New Roman"/>
                <w:iCs/>
                <w:color w:val="000000"/>
                <w:sz w:val="16"/>
                <w:szCs w:val="16"/>
              </w:rPr>
            </w:pPr>
            <w:r w:rsidRPr="00E55577">
              <w:rPr>
                <w:rFonts w:ascii="Times New Roman" w:hAnsi="Times New Roman"/>
                <w:color w:val="000000"/>
                <w:sz w:val="16"/>
                <w:szCs w:val="16"/>
              </w:rPr>
              <w:fldChar w:fldCharType="begin">
                <w:ffData>
                  <w:name w:val="IAP_cities"/>
                  <w:enabled/>
                  <w:calcOnExit w:val="0"/>
                  <w:checkBox>
                    <w:sizeAuto/>
                    <w:default w:val="0"/>
                  </w:checkBox>
                </w:ffData>
              </w:fldChar>
            </w:r>
            <w:r w:rsidRPr="00E55577">
              <w:rPr>
                <w:rFonts w:ascii="Times New Roman" w:hAnsi="Times New Roman"/>
                <w:color w:val="000000"/>
                <w:sz w:val="16"/>
                <w:szCs w:val="16"/>
              </w:rPr>
              <w:instrText xml:space="preserve"> FORMCHECKBOX </w:instrText>
            </w:r>
            <w:r w:rsidR="00BA6D53">
              <w:rPr>
                <w:rFonts w:ascii="Times New Roman" w:hAnsi="Times New Roman"/>
                <w:color w:val="000000"/>
                <w:sz w:val="16"/>
                <w:szCs w:val="16"/>
              </w:rPr>
            </w:r>
            <w:r w:rsidR="00BA6D53">
              <w:rPr>
                <w:rFonts w:ascii="Times New Roman" w:hAnsi="Times New Roman"/>
                <w:color w:val="000000"/>
                <w:sz w:val="16"/>
                <w:szCs w:val="16"/>
              </w:rPr>
              <w:fldChar w:fldCharType="separate"/>
            </w:r>
            <w:r w:rsidRPr="00E55577">
              <w:rPr>
                <w:rFonts w:ascii="Times New Roman" w:hAnsi="Times New Roman"/>
                <w:color w:val="000000"/>
                <w:sz w:val="16"/>
                <w:szCs w:val="16"/>
              </w:rPr>
              <w:fldChar w:fldCharType="end"/>
            </w:r>
            <w:r w:rsidRPr="00E55577">
              <w:rPr>
                <w:rFonts w:ascii="Times New Roman" w:eastAsia="Times New Roman" w:hAnsi="Times New Roman"/>
                <w:iCs/>
                <w:color w:val="000000"/>
                <w:sz w:val="16"/>
                <w:szCs w:val="16"/>
              </w:rPr>
              <w:t>Green Chemistry</w:t>
            </w:r>
          </w:p>
        </w:tc>
        <w:tc>
          <w:tcPr>
            <w:tcW w:w="1502" w:type="pct"/>
            <w:tcBorders>
              <w:top w:val="nil"/>
              <w:left w:val="nil"/>
              <w:bottom w:val="single" w:sz="4" w:space="0" w:color="auto"/>
              <w:right w:val="single" w:sz="4" w:space="0" w:color="auto"/>
            </w:tcBorders>
            <w:shd w:val="clear" w:color="auto" w:fill="auto"/>
            <w:hideMark/>
          </w:tcPr>
          <w:p w14:paraId="1D391D09" w14:textId="5D6DAB0F" w:rsidR="00D032EF" w:rsidRPr="00E55577" w:rsidRDefault="00D032EF" w:rsidP="00631A6E">
            <w:pPr>
              <w:spacing w:after="0" w:line="240" w:lineRule="auto"/>
              <w:ind w:left="360"/>
              <w:rPr>
                <w:rFonts w:ascii="Times New Roman" w:eastAsia="Times New Roman" w:hAnsi="Times New Roman"/>
                <w:color w:val="000000"/>
                <w:sz w:val="16"/>
                <w:szCs w:val="16"/>
              </w:rPr>
            </w:pPr>
          </w:p>
        </w:tc>
      </w:tr>
      <w:tr w:rsidR="00D032EF" w:rsidRPr="00E55577" w14:paraId="24FB147E" w14:textId="77777777" w:rsidTr="00A02CAD">
        <w:trPr>
          <w:trHeight w:val="58"/>
        </w:trPr>
        <w:tc>
          <w:tcPr>
            <w:tcW w:w="964" w:type="pct"/>
            <w:tcBorders>
              <w:top w:val="nil"/>
              <w:left w:val="single" w:sz="4" w:space="0" w:color="auto"/>
              <w:bottom w:val="single" w:sz="4" w:space="0" w:color="auto"/>
              <w:right w:val="single" w:sz="4" w:space="0" w:color="auto"/>
            </w:tcBorders>
            <w:shd w:val="clear" w:color="auto" w:fill="auto"/>
            <w:noWrap/>
            <w:vAlign w:val="bottom"/>
            <w:hideMark/>
          </w:tcPr>
          <w:p w14:paraId="467FF8B6" w14:textId="534848FF"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108" w:type="pct"/>
            <w:tcBorders>
              <w:top w:val="nil"/>
              <w:left w:val="nil"/>
              <w:bottom w:val="single" w:sz="4" w:space="0" w:color="auto"/>
              <w:right w:val="single" w:sz="4" w:space="0" w:color="auto"/>
            </w:tcBorders>
            <w:shd w:val="clear" w:color="auto" w:fill="auto"/>
            <w:noWrap/>
            <w:vAlign w:val="bottom"/>
            <w:hideMark/>
          </w:tcPr>
          <w:p w14:paraId="36753569" w14:textId="77777777" w:rsidR="00D032EF" w:rsidRPr="00E55577" w:rsidRDefault="00D032EF" w:rsidP="00631A6E">
            <w:pPr>
              <w:spacing w:after="0" w:line="240" w:lineRule="auto"/>
              <w:ind w:left="360"/>
              <w:rPr>
                <w:rFonts w:ascii="Times New Roman" w:eastAsia="Times New Roman" w:hAnsi="Times New Roman"/>
                <w:b/>
                <w:bCs/>
                <w:color w:val="000000"/>
                <w:sz w:val="16"/>
                <w:szCs w:val="16"/>
              </w:rPr>
            </w:pPr>
            <w:r w:rsidRPr="00E55577">
              <w:rPr>
                <w:rFonts w:ascii="Times New Roman" w:hAnsi="Times New Roman"/>
                <w:color w:val="000000"/>
                <w:sz w:val="16"/>
                <w:szCs w:val="16"/>
              </w:rPr>
              <w:fldChar w:fldCharType="begin">
                <w:ffData>
                  <w:name w:val=""/>
                  <w:enabled/>
                  <w:calcOnExit w:val="0"/>
                  <w:checkBox>
                    <w:sizeAuto/>
                    <w:default w:val="1"/>
                  </w:checkBox>
                </w:ffData>
              </w:fldChar>
            </w:r>
            <w:r w:rsidRPr="00E55577">
              <w:rPr>
                <w:rFonts w:ascii="Times New Roman" w:hAnsi="Times New Roman"/>
                <w:color w:val="000000"/>
                <w:sz w:val="16"/>
                <w:szCs w:val="16"/>
              </w:rPr>
              <w:instrText xml:space="preserve"> FORMCHECKBOX </w:instrText>
            </w:r>
            <w:r w:rsidR="00BA6D53">
              <w:rPr>
                <w:rFonts w:ascii="Times New Roman" w:hAnsi="Times New Roman"/>
                <w:color w:val="000000"/>
                <w:sz w:val="16"/>
                <w:szCs w:val="16"/>
              </w:rPr>
            </w:r>
            <w:r w:rsidR="00BA6D53">
              <w:rPr>
                <w:rFonts w:ascii="Times New Roman" w:hAnsi="Times New Roman"/>
                <w:color w:val="000000"/>
                <w:sz w:val="16"/>
                <w:szCs w:val="16"/>
              </w:rPr>
              <w:fldChar w:fldCharType="separate"/>
            </w:r>
            <w:r w:rsidRPr="00E55577">
              <w:rPr>
                <w:rFonts w:ascii="Times New Roman" w:hAnsi="Times New Roman"/>
                <w:color w:val="000000"/>
                <w:sz w:val="16"/>
                <w:szCs w:val="16"/>
              </w:rPr>
              <w:fldChar w:fldCharType="end"/>
            </w:r>
            <w:r w:rsidRPr="00E55577">
              <w:rPr>
                <w:rFonts w:ascii="Times New Roman" w:eastAsia="Times New Roman" w:hAnsi="Times New Roman"/>
                <w:b/>
                <w:bCs/>
                <w:color w:val="000000"/>
                <w:sz w:val="16"/>
                <w:szCs w:val="16"/>
              </w:rPr>
              <w:t>Climate Change</w:t>
            </w:r>
          </w:p>
        </w:tc>
        <w:tc>
          <w:tcPr>
            <w:tcW w:w="1427" w:type="pct"/>
            <w:tcBorders>
              <w:top w:val="nil"/>
              <w:left w:val="nil"/>
              <w:bottom w:val="single" w:sz="4" w:space="0" w:color="auto"/>
              <w:right w:val="single" w:sz="4" w:space="0" w:color="auto"/>
            </w:tcBorders>
            <w:shd w:val="clear" w:color="auto" w:fill="auto"/>
          </w:tcPr>
          <w:p w14:paraId="498EC813" w14:textId="77777777"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502" w:type="pct"/>
            <w:tcBorders>
              <w:top w:val="nil"/>
              <w:left w:val="nil"/>
              <w:bottom w:val="single" w:sz="4" w:space="0" w:color="auto"/>
              <w:right w:val="single" w:sz="4" w:space="0" w:color="auto"/>
            </w:tcBorders>
            <w:shd w:val="clear" w:color="auto" w:fill="auto"/>
          </w:tcPr>
          <w:p w14:paraId="059E4CF5" w14:textId="77777777" w:rsidR="00D032EF" w:rsidRPr="00E55577" w:rsidRDefault="00D032EF" w:rsidP="00631A6E">
            <w:pPr>
              <w:spacing w:after="0" w:line="240" w:lineRule="auto"/>
              <w:ind w:left="360"/>
              <w:rPr>
                <w:rFonts w:ascii="Times New Roman" w:eastAsia="Times New Roman" w:hAnsi="Times New Roman"/>
                <w:iCs/>
                <w:color w:val="000000"/>
                <w:sz w:val="16"/>
                <w:szCs w:val="16"/>
              </w:rPr>
            </w:pPr>
          </w:p>
        </w:tc>
      </w:tr>
      <w:tr w:rsidR="00D032EF" w:rsidRPr="00E55577" w14:paraId="77D3083F" w14:textId="77777777" w:rsidTr="00A02CAD">
        <w:trPr>
          <w:trHeight w:val="58"/>
        </w:trPr>
        <w:tc>
          <w:tcPr>
            <w:tcW w:w="964" w:type="pct"/>
            <w:tcBorders>
              <w:top w:val="nil"/>
              <w:left w:val="single" w:sz="4" w:space="0" w:color="auto"/>
              <w:bottom w:val="single" w:sz="4" w:space="0" w:color="auto"/>
              <w:right w:val="single" w:sz="4" w:space="0" w:color="auto"/>
            </w:tcBorders>
            <w:shd w:val="clear" w:color="auto" w:fill="auto"/>
            <w:noWrap/>
            <w:vAlign w:val="bottom"/>
          </w:tcPr>
          <w:p w14:paraId="4F4DF62C" w14:textId="77777777"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108" w:type="pct"/>
            <w:tcBorders>
              <w:top w:val="nil"/>
              <w:left w:val="nil"/>
              <w:bottom w:val="single" w:sz="4" w:space="0" w:color="auto"/>
              <w:right w:val="single" w:sz="4" w:space="0" w:color="auto"/>
            </w:tcBorders>
            <w:shd w:val="clear" w:color="auto" w:fill="auto"/>
            <w:noWrap/>
            <w:vAlign w:val="bottom"/>
          </w:tcPr>
          <w:p w14:paraId="7CE9CC00" w14:textId="77777777" w:rsidR="00D032EF" w:rsidRPr="00E55577" w:rsidRDefault="00D032EF" w:rsidP="00631A6E">
            <w:pPr>
              <w:spacing w:after="0" w:line="240" w:lineRule="auto"/>
              <w:ind w:left="360"/>
              <w:rPr>
                <w:rFonts w:ascii="Times New Roman" w:hAnsi="Times New Roman"/>
                <w:color w:val="000000"/>
                <w:sz w:val="16"/>
                <w:szCs w:val="16"/>
              </w:rPr>
            </w:pPr>
          </w:p>
        </w:tc>
        <w:tc>
          <w:tcPr>
            <w:tcW w:w="1427" w:type="pct"/>
            <w:tcBorders>
              <w:top w:val="nil"/>
              <w:left w:val="nil"/>
              <w:bottom w:val="single" w:sz="4" w:space="0" w:color="auto"/>
              <w:right w:val="single" w:sz="4" w:space="0" w:color="auto"/>
            </w:tcBorders>
            <w:shd w:val="clear" w:color="auto" w:fill="auto"/>
          </w:tcPr>
          <w:p w14:paraId="304409EC" w14:textId="77777777" w:rsidR="00D032EF" w:rsidRPr="00E55577" w:rsidRDefault="00D032EF" w:rsidP="00631A6E">
            <w:pPr>
              <w:spacing w:after="0" w:line="240" w:lineRule="auto"/>
              <w:ind w:left="360"/>
              <w:rPr>
                <w:rFonts w:ascii="Times New Roman" w:hAnsi="Times New Roman"/>
                <w:b/>
                <w:color w:val="000000"/>
                <w:sz w:val="16"/>
                <w:szCs w:val="16"/>
              </w:rPr>
            </w:pPr>
            <w:r w:rsidRPr="00E55577">
              <w:rPr>
                <w:rFonts w:ascii="Times New Roman" w:hAnsi="Times New Roman"/>
                <w:b/>
                <w:color w:val="000000"/>
                <w:sz w:val="16"/>
                <w:szCs w:val="16"/>
              </w:rPr>
              <w:fldChar w:fldCharType="begin">
                <w:ffData>
                  <w:name w:val=""/>
                  <w:enabled/>
                  <w:calcOnExit w:val="0"/>
                  <w:checkBox>
                    <w:sizeAuto/>
                    <w:default w:val="1"/>
                  </w:checkBox>
                </w:ffData>
              </w:fldChar>
            </w:r>
            <w:r w:rsidRPr="00E55577">
              <w:rPr>
                <w:rFonts w:ascii="Times New Roman" w:hAnsi="Times New Roman"/>
                <w:b/>
                <w:color w:val="000000"/>
                <w:sz w:val="16"/>
                <w:szCs w:val="16"/>
              </w:rPr>
              <w:instrText xml:space="preserve"> FORMCHECKBOX </w:instrText>
            </w:r>
            <w:r w:rsidR="00BA6D53">
              <w:rPr>
                <w:rFonts w:ascii="Times New Roman" w:hAnsi="Times New Roman"/>
                <w:b/>
                <w:color w:val="000000"/>
                <w:sz w:val="16"/>
                <w:szCs w:val="16"/>
              </w:rPr>
            </w:r>
            <w:r w:rsidR="00BA6D53">
              <w:rPr>
                <w:rFonts w:ascii="Times New Roman" w:hAnsi="Times New Roman"/>
                <w:b/>
                <w:color w:val="000000"/>
                <w:sz w:val="16"/>
                <w:szCs w:val="16"/>
              </w:rPr>
              <w:fldChar w:fldCharType="separate"/>
            </w:r>
            <w:r w:rsidRPr="00E55577">
              <w:rPr>
                <w:rFonts w:ascii="Times New Roman" w:hAnsi="Times New Roman"/>
                <w:b/>
                <w:color w:val="000000"/>
                <w:sz w:val="16"/>
                <w:szCs w:val="16"/>
              </w:rPr>
              <w:fldChar w:fldCharType="end"/>
            </w:r>
            <w:r w:rsidRPr="00E55577">
              <w:rPr>
                <w:rFonts w:ascii="Times New Roman" w:eastAsia="Times New Roman" w:hAnsi="Times New Roman"/>
                <w:b/>
                <w:bCs/>
                <w:color w:val="000000"/>
                <w:sz w:val="16"/>
                <w:szCs w:val="16"/>
              </w:rPr>
              <w:t>Climate Change Adaptation</w:t>
            </w:r>
          </w:p>
        </w:tc>
        <w:tc>
          <w:tcPr>
            <w:tcW w:w="1502" w:type="pct"/>
            <w:tcBorders>
              <w:top w:val="nil"/>
              <w:left w:val="nil"/>
              <w:bottom w:val="single" w:sz="4" w:space="0" w:color="auto"/>
              <w:right w:val="single" w:sz="4" w:space="0" w:color="auto"/>
            </w:tcBorders>
            <w:shd w:val="clear" w:color="auto" w:fill="auto"/>
          </w:tcPr>
          <w:p w14:paraId="3D3D6832" w14:textId="77777777" w:rsidR="00D032EF" w:rsidRPr="00E55577" w:rsidRDefault="00D032EF" w:rsidP="00631A6E">
            <w:pPr>
              <w:spacing w:after="0" w:line="240" w:lineRule="auto"/>
              <w:ind w:left="360"/>
              <w:rPr>
                <w:rFonts w:ascii="Times New Roman" w:hAnsi="Times New Roman"/>
                <w:color w:val="000000"/>
                <w:sz w:val="16"/>
                <w:szCs w:val="16"/>
              </w:rPr>
            </w:pPr>
          </w:p>
        </w:tc>
      </w:tr>
      <w:tr w:rsidR="00D032EF" w:rsidRPr="00E55577" w14:paraId="23F132AF" w14:textId="77777777" w:rsidTr="00A02CAD">
        <w:trPr>
          <w:trHeight w:val="58"/>
        </w:trPr>
        <w:tc>
          <w:tcPr>
            <w:tcW w:w="964" w:type="pct"/>
            <w:tcBorders>
              <w:top w:val="nil"/>
              <w:left w:val="single" w:sz="4" w:space="0" w:color="auto"/>
              <w:bottom w:val="single" w:sz="4" w:space="0" w:color="auto"/>
              <w:right w:val="single" w:sz="4" w:space="0" w:color="auto"/>
            </w:tcBorders>
            <w:shd w:val="clear" w:color="auto" w:fill="auto"/>
            <w:noWrap/>
            <w:vAlign w:val="bottom"/>
          </w:tcPr>
          <w:p w14:paraId="75F06107" w14:textId="77777777"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108" w:type="pct"/>
            <w:tcBorders>
              <w:top w:val="nil"/>
              <w:left w:val="nil"/>
              <w:bottom w:val="single" w:sz="4" w:space="0" w:color="auto"/>
              <w:right w:val="single" w:sz="4" w:space="0" w:color="auto"/>
            </w:tcBorders>
            <w:shd w:val="clear" w:color="auto" w:fill="auto"/>
            <w:noWrap/>
            <w:vAlign w:val="bottom"/>
          </w:tcPr>
          <w:p w14:paraId="21C74B65" w14:textId="77777777" w:rsidR="00D032EF" w:rsidRPr="00E55577" w:rsidRDefault="00D032EF" w:rsidP="00631A6E">
            <w:pPr>
              <w:spacing w:after="0" w:line="240" w:lineRule="auto"/>
              <w:ind w:left="360"/>
              <w:rPr>
                <w:rFonts w:ascii="Times New Roman" w:hAnsi="Times New Roman"/>
                <w:color w:val="000000"/>
                <w:sz w:val="16"/>
                <w:szCs w:val="16"/>
              </w:rPr>
            </w:pPr>
          </w:p>
        </w:tc>
        <w:tc>
          <w:tcPr>
            <w:tcW w:w="1427" w:type="pct"/>
            <w:tcBorders>
              <w:top w:val="nil"/>
              <w:left w:val="nil"/>
              <w:bottom w:val="single" w:sz="4" w:space="0" w:color="auto"/>
              <w:right w:val="single" w:sz="4" w:space="0" w:color="auto"/>
            </w:tcBorders>
            <w:shd w:val="clear" w:color="auto" w:fill="auto"/>
          </w:tcPr>
          <w:p w14:paraId="75A43349" w14:textId="77777777" w:rsidR="00D032EF" w:rsidRPr="00E55577" w:rsidRDefault="00D032EF" w:rsidP="00631A6E">
            <w:pPr>
              <w:spacing w:after="0" w:line="240" w:lineRule="auto"/>
              <w:ind w:left="360"/>
              <w:rPr>
                <w:rFonts w:ascii="Times New Roman" w:hAnsi="Times New Roman"/>
                <w:color w:val="000000"/>
                <w:sz w:val="16"/>
                <w:szCs w:val="16"/>
              </w:rPr>
            </w:pPr>
          </w:p>
        </w:tc>
        <w:tc>
          <w:tcPr>
            <w:tcW w:w="1502" w:type="pct"/>
            <w:tcBorders>
              <w:top w:val="nil"/>
              <w:left w:val="nil"/>
              <w:bottom w:val="single" w:sz="4" w:space="0" w:color="auto"/>
              <w:right w:val="single" w:sz="4" w:space="0" w:color="auto"/>
            </w:tcBorders>
            <w:shd w:val="clear" w:color="auto" w:fill="auto"/>
          </w:tcPr>
          <w:p w14:paraId="3750704E" w14:textId="77777777" w:rsidR="00D032EF" w:rsidRPr="00E55577" w:rsidRDefault="00D032EF" w:rsidP="00631A6E">
            <w:pPr>
              <w:spacing w:after="0" w:line="240" w:lineRule="auto"/>
              <w:ind w:left="360"/>
              <w:rPr>
                <w:rFonts w:ascii="Times New Roman" w:hAnsi="Times New Roman"/>
                <w:color w:val="000000"/>
                <w:sz w:val="16"/>
                <w:szCs w:val="16"/>
              </w:rPr>
            </w:pPr>
            <w:r w:rsidRPr="00E55577">
              <w:rPr>
                <w:rFonts w:ascii="Times New Roman" w:hAnsi="Times New Roman"/>
                <w:color w:val="000000"/>
                <w:sz w:val="16"/>
                <w:szCs w:val="16"/>
              </w:rPr>
              <w:fldChar w:fldCharType="begin">
                <w:ffData>
                  <w:name w:val="IAP_cities"/>
                  <w:enabled/>
                  <w:calcOnExit w:val="0"/>
                  <w:checkBox>
                    <w:sizeAuto/>
                    <w:default w:val="0"/>
                  </w:checkBox>
                </w:ffData>
              </w:fldChar>
            </w:r>
            <w:r w:rsidRPr="00E55577">
              <w:rPr>
                <w:rFonts w:ascii="Times New Roman" w:hAnsi="Times New Roman"/>
                <w:color w:val="000000"/>
                <w:sz w:val="16"/>
                <w:szCs w:val="16"/>
              </w:rPr>
              <w:instrText xml:space="preserve"> FORMCHECKBOX </w:instrText>
            </w:r>
            <w:r w:rsidR="00BA6D53">
              <w:rPr>
                <w:rFonts w:ascii="Times New Roman" w:hAnsi="Times New Roman"/>
                <w:color w:val="000000"/>
                <w:sz w:val="16"/>
                <w:szCs w:val="16"/>
              </w:rPr>
            </w:r>
            <w:r w:rsidR="00BA6D53">
              <w:rPr>
                <w:rFonts w:ascii="Times New Roman" w:hAnsi="Times New Roman"/>
                <w:color w:val="000000"/>
                <w:sz w:val="16"/>
                <w:szCs w:val="16"/>
              </w:rPr>
              <w:fldChar w:fldCharType="separate"/>
            </w:r>
            <w:r w:rsidRPr="00E55577">
              <w:rPr>
                <w:rFonts w:ascii="Times New Roman" w:hAnsi="Times New Roman"/>
                <w:color w:val="000000"/>
                <w:sz w:val="16"/>
                <w:szCs w:val="16"/>
              </w:rPr>
              <w:fldChar w:fldCharType="end"/>
            </w:r>
            <w:r w:rsidRPr="00E55577">
              <w:rPr>
                <w:rFonts w:ascii="Times New Roman" w:hAnsi="Times New Roman"/>
                <w:color w:val="000000"/>
                <w:sz w:val="16"/>
                <w:szCs w:val="16"/>
              </w:rPr>
              <w:t>Climate Finance</w:t>
            </w:r>
          </w:p>
        </w:tc>
      </w:tr>
      <w:tr w:rsidR="00D032EF" w:rsidRPr="00E55577" w14:paraId="685223E9" w14:textId="77777777" w:rsidTr="00A02CAD">
        <w:trPr>
          <w:trHeight w:val="58"/>
        </w:trPr>
        <w:tc>
          <w:tcPr>
            <w:tcW w:w="964" w:type="pct"/>
            <w:tcBorders>
              <w:top w:val="nil"/>
              <w:left w:val="single" w:sz="4" w:space="0" w:color="auto"/>
              <w:bottom w:val="single" w:sz="4" w:space="0" w:color="auto"/>
              <w:right w:val="single" w:sz="4" w:space="0" w:color="auto"/>
            </w:tcBorders>
            <w:shd w:val="clear" w:color="auto" w:fill="auto"/>
            <w:noWrap/>
            <w:vAlign w:val="bottom"/>
            <w:hideMark/>
          </w:tcPr>
          <w:p w14:paraId="77322EF3" w14:textId="172543B8"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108" w:type="pct"/>
            <w:tcBorders>
              <w:top w:val="nil"/>
              <w:left w:val="nil"/>
              <w:bottom w:val="single" w:sz="4" w:space="0" w:color="auto"/>
              <w:right w:val="single" w:sz="4" w:space="0" w:color="auto"/>
            </w:tcBorders>
            <w:shd w:val="clear" w:color="auto" w:fill="auto"/>
            <w:noWrap/>
            <w:vAlign w:val="bottom"/>
            <w:hideMark/>
          </w:tcPr>
          <w:p w14:paraId="5B401623" w14:textId="0BA39E99"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427" w:type="pct"/>
            <w:tcBorders>
              <w:top w:val="nil"/>
              <w:left w:val="nil"/>
              <w:bottom w:val="single" w:sz="4" w:space="0" w:color="auto"/>
              <w:right w:val="single" w:sz="4" w:space="0" w:color="auto"/>
            </w:tcBorders>
            <w:shd w:val="clear" w:color="auto" w:fill="auto"/>
            <w:hideMark/>
          </w:tcPr>
          <w:p w14:paraId="449E3247" w14:textId="1F080244"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502" w:type="pct"/>
            <w:tcBorders>
              <w:top w:val="nil"/>
              <w:left w:val="nil"/>
              <w:bottom w:val="single" w:sz="4" w:space="0" w:color="auto"/>
              <w:right w:val="single" w:sz="4" w:space="0" w:color="auto"/>
            </w:tcBorders>
            <w:shd w:val="clear" w:color="auto" w:fill="auto"/>
            <w:hideMark/>
          </w:tcPr>
          <w:p w14:paraId="03FBA769" w14:textId="77777777" w:rsidR="00D032EF" w:rsidRPr="00E55577" w:rsidRDefault="00D032EF" w:rsidP="00631A6E">
            <w:pPr>
              <w:spacing w:after="0" w:line="240" w:lineRule="auto"/>
              <w:ind w:left="360"/>
              <w:rPr>
                <w:rFonts w:ascii="Times New Roman" w:eastAsia="Times New Roman" w:hAnsi="Times New Roman"/>
                <w:color w:val="000000"/>
                <w:sz w:val="16"/>
                <w:szCs w:val="16"/>
              </w:rPr>
            </w:pPr>
            <w:r w:rsidRPr="00E55577">
              <w:rPr>
                <w:rFonts w:ascii="Times New Roman" w:hAnsi="Times New Roman"/>
                <w:color w:val="000000"/>
                <w:sz w:val="16"/>
                <w:szCs w:val="16"/>
              </w:rPr>
              <w:fldChar w:fldCharType="begin">
                <w:ffData>
                  <w:name w:val=""/>
                  <w:enabled/>
                  <w:calcOnExit w:val="0"/>
                  <w:checkBox>
                    <w:sizeAuto/>
                    <w:default w:val="1"/>
                  </w:checkBox>
                </w:ffData>
              </w:fldChar>
            </w:r>
            <w:r w:rsidRPr="00E55577">
              <w:rPr>
                <w:rFonts w:ascii="Times New Roman" w:hAnsi="Times New Roman"/>
                <w:color w:val="000000"/>
                <w:sz w:val="16"/>
                <w:szCs w:val="16"/>
              </w:rPr>
              <w:instrText xml:space="preserve"> FORMCHECKBOX </w:instrText>
            </w:r>
            <w:r w:rsidR="00BA6D53">
              <w:rPr>
                <w:rFonts w:ascii="Times New Roman" w:hAnsi="Times New Roman"/>
                <w:color w:val="000000"/>
                <w:sz w:val="16"/>
                <w:szCs w:val="16"/>
              </w:rPr>
            </w:r>
            <w:r w:rsidR="00BA6D53">
              <w:rPr>
                <w:rFonts w:ascii="Times New Roman" w:hAnsi="Times New Roman"/>
                <w:color w:val="000000"/>
                <w:sz w:val="16"/>
                <w:szCs w:val="16"/>
              </w:rPr>
              <w:fldChar w:fldCharType="separate"/>
            </w:r>
            <w:r w:rsidRPr="00E55577">
              <w:rPr>
                <w:rFonts w:ascii="Times New Roman" w:hAnsi="Times New Roman"/>
                <w:color w:val="000000"/>
                <w:sz w:val="16"/>
                <w:szCs w:val="16"/>
              </w:rPr>
              <w:fldChar w:fldCharType="end"/>
            </w:r>
            <w:r w:rsidRPr="00E55577">
              <w:rPr>
                <w:rFonts w:ascii="Times New Roman" w:eastAsia="Times New Roman" w:hAnsi="Times New Roman"/>
                <w:color w:val="000000"/>
                <w:sz w:val="16"/>
                <w:szCs w:val="16"/>
              </w:rPr>
              <w:t>Least Developed Countries</w:t>
            </w:r>
          </w:p>
        </w:tc>
      </w:tr>
      <w:tr w:rsidR="00D032EF" w:rsidRPr="00E55577" w14:paraId="4585C69B" w14:textId="77777777" w:rsidTr="00A02CAD">
        <w:trPr>
          <w:trHeight w:val="58"/>
        </w:trPr>
        <w:tc>
          <w:tcPr>
            <w:tcW w:w="964" w:type="pct"/>
            <w:tcBorders>
              <w:top w:val="nil"/>
              <w:left w:val="single" w:sz="4" w:space="0" w:color="auto"/>
              <w:bottom w:val="single" w:sz="4" w:space="0" w:color="auto"/>
              <w:right w:val="single" w:sz="4" w:space="0" w:color="auto"/>
            </w:tcBorders>
            <w:shd w:val="clear" w:color="auto" w:fill="auto"/>
            <w:noWrap/>
            <w:vAlign w:val="bottom"/>
            <w:hideMark/>
          </w:tcPr>
          <w:p w14:paraId="32388766" w14:textId="114BA467"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108" w:type="pct"/>
            <w:tcBorders>
              <w:top w:val="nil"/>
              <w:left w:val="nil"/>
              <w:bottom w:val="single" w:sz="4" w:space="0" w:color="auto"/>
              <w:right w:val="single" w:sz="4" w:space="0" w:color="auto"/>
            </w:tcBorders>
            <w:shd w:val="clear" w:color="auto" w:fill="auto"/>
            <w:noWrap/>
            <w:vAlign w:val="bottom"/>
            <w:hideMark/>
          </w:tcPr>
          <w:p w14:paraId="3DAF2128" w14:textId="1DEEB1A7"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427" w:type="pct"/>
            <w:tcBorders>
              <w:top w:val="nil"/>
              <w:left w:val="nil"/>
              <w:bottom w:val="single" w:sz="4" w:space="0" w:color="auto"/>
              <w:right w:val="single" w:sz="4" w:space="0" w:color="auto"/>
            </w:tcBorders>
            <w:shd w:val="clear" w:color="auto" w:fill="auto"/>
            <w:hideMark/>
          </w:tcPr>
          <w:p w14:paraId="0297D1DA" w14:textId="692209EA"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502" w:type="pct"/>
            <w:tcBorders>
              <w:top w:val="nil"/>
              <w:left w:val="nil"/>
              <w:bottom w:val="single" w:sz="4" w:space="0" w:color="auto"/>
              <w:right w:val="single" w:sz="4" w:space="0" w:color="auto"/>
            </w:tcBorders>
            <w:shd w:val="clear" w:color="auto" w:fill="auto"/>
            <w:hideMark/>
          </w:tcPr>
          <w:p w14:paraId="155A5544" w14:textId="77777777" w:rsidR="00D032EF" w:rsidRPr="00E55577" w:rsidRDefault="00D032EF" w:rsidP="00631A6E">
            <w:pPr>
              <w:spacing w:after="0" w:line="240" w:lineRule="auto"/>
              <w:ind w:left="360"/>
              <w:rPr>
                <w:rFonts w:ascii="Times New Roman" w:eastAsia="Times New Roman" w:hAnsi="Times New Roman"/>
                <w:color w:val="000000"/>
                <w:sz w:val="16"/>
                <w:szCs w:val="16"/>
              </w:rPr>
            </w:pPr>
            <w:r w:rsidRPr="00E55577">
              <w:rPr>
                <w:rFonts w:ascii="Times New Roman" w:hAnsi="Times New Roman"/>
                <w:color w:val="000000"/>
                <w:sz w:val="16"/>
                <w:szCs w:val="16"/>
              </w:rPr>
              <w:fldChar w:fldCharType="begin">
                <w:ffData>
                  <w:name w:val="IAP_cities"/>
                  <w:enabled/>
                  <w:calcOnExit w:val="0"/>
                  <w:checkBox>
                    <w:sizeAuto/>
                    <w:default w:val="0"/>
                  </w:checkBox>
                </w:ffData>
              </w:fldChar>
            </w:r>
            <w:r w:rsidRPr="00E55577">
              <w:rPr>
                <w:rFonts w:ascii="Times New Roman" w:hAnsi="Times New Roman"/>
                <w:color w:val="000000"/>
                <w:sz w:val="16"/>
                <w:szCs w:val="16"/>
              </w:rPr>
              <w:instrText xml:space="preserve"> FORMCHECKBOX </w:instrText>
            </w:r>
            <w:r w:rsidR="00BA6D53">
              <w:rPr>
                <w:rFonts w:ascii="Times New Roman" w:hAnsi="Times New Roman"/>
                <w:color w:val="000000"/>
                <w:sz w:val="16"/>
                <w:szCs w:val="16"/>
              </w:rPr>
            </w:r>
            <w:r w:rsidR="00BA6D53">
              <w:rPr>
                <w:rFonts w:ascii="Times New Roman" w:hAnsi="Times New Roman"/>
                <w:color w:val="000000"/>
                <w:sz w:val="16"/>
                <w:szCs w:val="16"/>
              </w:rPr>
              <w:fldChar w:fldCharType="separate"/>
            </w:r>
            <w:r w:rsidRPr="00E55577">
              <w:rPr>
                <w:rFonts w:ascii="Times New Roman" w:hAnsi="Times New Roman"/>
                <w:color w:val="000000"/>
                <w:sz w:val="16"/>
                <w:szCs w:val="16"/>
              </w:rPr>
              <w:fldChar w:fldCharType="end"/>
            </w:r>
            <w:r w:rsidRPr="00E55577">
              <w:rPr>
                <w:rFonts w:ascii="Times New Roman" w:eastAsia="Times New Roman" w:hAnsi="Times New Roman"/>
                <w:color w:val="000000"/>
                <w:sz w:val="16"/>
                <w:szCs w:val="16"/>
              </w:rPr>
              <w:t>Small Island Developing States</w:t>
            </w:r>
          </w:p>
        </w:tc>
      </w:tr>
      <w:tr w:rsidR="00D032EF" w:rsidRPr="00E55577" w14:paraId="7CBE8617" w14:textId="77777777" w:rsidTr="00A02CAD">
        <w:trPr>
          <w:trHeight w:val="89"/>
        </w:trPr>
        <w:tc>
          <w:tcPr>
            <w:tcW w:w="964" w:type="pct"/>
            <w:tcBorders>
              <w:top w:val="nil"/>
              <w:left w:val="single" w:sz="4" w:space="0" w:color="auto"/>
              <w:bottom w:val="single" w:sz="4" w:space="0" w:color="auto"/>
              <w:right w:val="single" w:sz="4" w:space="0" w:color="auto"/>
            </w:tcBorders>
            <w:shd w:val="clear" w:color="auto" w:fill="auto"/>
            <w:noWrap/>
            <w:vAlign w:val="bottom"/>
            <w:hideMark/>
          </w:tcPr>
          <w:p w14:paraId="3820FBEE" w14:textId="59E34354"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108" w:type="pct"/>
            <w:tcBorders>
              <w:top w:val="nil"/>
              <w:left w:val="nil"/>
              <w:bottom w:val="single" w:sz="4" w:space="0" w:color="auto"/>
              <w:right w:val="single" w:sz="4" w:space="0" w:color="auto"/>
            </w:tcBorders>
            <w:shd w:val="clear" w:color="auto" w:fill="auto"/>
            <w:noWrap/>
            <w:vAlign w:val="bottom"/>
            <w:hideMark/>
          </w:tcPr>
          <w:p w14:paraId="646DA835" w14:textId="7E9AC7E0"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427" w:type="pct"/>
            <w:tcBorders>
              <w:top w:val="nil"/>
              <w:left w:val="nil"/>
              <w:bottom w:val="single" w:sz="4" w:space="0" w:color="auto"/>
              <w:right w:val="single" w:sz="4" w:space="0" w:color="auto"/>
            </w:tcBorders>
            <w:shd w:val="clear" w:color="auto" w:fill="auto"/>
            <w:hideMark/>
          </w:tcPr>
          <w:p w14:paraId="5DDAF5C9" w14:textId="12F2DED4"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502" w:type="pct"/>
            <w:tcBorders>
              <w:top w:val="nil"/>
              <w:left w:val="nil"/>
              <w:bottom w:val="single" w:sz="4" w:space="0" w:color="auto"/>
              <w:right w:val="single" w:sz="4" w:space="0" w:color="auto"/>
            </w:tcBorders>
            <w:shd w:val="clear" w:color="auto" w:fill="auto"/>
            <w:hideMark/>
          </w:tcPr>
          <w:p w14:paraId="3413F584" w14:textId="77777777" w:rsidR="00D032EF" w:rsidRPr="00E55577" w:rsidRDefault="00D032EF" w:rsidP="00631A6E">
            <w:pPr>
              <w:spacing w:after="0" w:line="240" w:lineRule="auto"/>
              <w:ind w:left="360"/>
              <w:rPr>
                <w:rFonts w:ascii="Times New Roman" w:eastAsia="Times New Roman" w:hAnsi="Times New Roman"/>
                <w:color w:val="000000"/>
                <w:sz w:val="16"/>
                <w:szCs w:val="16"/>
              </w:rPr>
            </w:pPr>
            <w:r w:rsidRPr="00E55577">
              <w:rPr>
                <w:rFonts w:ascii="Times New Roman" w:hAnsi="Times New Roman"/>
                <w:color w:val="000000"/>
                <w:sz w:val="16"/>
                <w:szCs w:val="16"/>
              </w:rPr>
              <w:fldChar w:fldCharType="begin">
                <w:ffData>
                  <w:name w:val="IAP_cities"/>
                  <w:enabled/>
                  <w:calcOnExit w:val="0"/>
                  <w:checkBox>
                    <w:sizeAuto/>
                    <w:default w:val="0"/>
                  </w:checkBox>
                </w:ffData>
              </w:fldChar>
            </w:r>
            <w:r w:rsidRPr="00E55577">
              <w:rPr>
                <w:rFonts w:ascii="Times New Roman" w:hAnsi="Times New Roman"/>
                <w:color w:val="000000"/>
                <w:sz w:val="16"/>
                <w:szCs w:val="16"/>
              </w:rPr>
              <w:instrText xml:space="preserve"> FORMCHECKBOX </w:instrText>
            </w:r>
            <w:r w:rsidR="00BA6D53">
              <w:rPr>
                <w:rFonts w:ascii="Times New Roman" w:hAnsi="Times New Roman"/>
                <w:color w:val="000000"/>
                <w:sz w:val="16"/>
                <w:szCs w:val="16"/>
              </w:rPr>
            </w:r>
            <w:r w:rsidR="00BA6D53">
              <w:rPr>
                <w:rFonts w:ascii="Times New Roman" w:hAnsi="Times New Roman"/>
                <w:color w:val="000000"/>
                <w:sz w:val="16"/>
                <w:szCs w:val="16"/>
              </w:rPr>
              <w:fldChar w:fldCharType="separate"/>
            </w:r>
            <w:r w:rsidRPr="00E55577">
              <w:rPr>
                <w:rFonts w:ascii="Times New Roman" w:hAnsi="Times New Roman"/>
                <w:color w:val="000000"/>
                <w:sz w:val="16"/>
                <w:szCs w:val="16"/>
              </w:rPr>
              <w:fldChar w:fldCharType="end"/>
            </w:r>
            <w:r w:rsidRPr="00E55577">
              <w:rPr>
                <w:rFonts w:ascii="Times New Roman" w:hAnsi="Times New Roman"/>
                <w:color w:val="000000"/>
                <w:sz w:val="16"/>
                <w:szCs w:val="16"/>
              </w:rPr>
              <w:t>Disaster Risk Management</w:t>
            </w:r>
          </w:p>
        </w:tc>
      </w:tr>
      <w:tr w:rsidR="00D032EF" w:rsidRPr="00E55577" w14:paraId="3CB3B5CA" w14:textId="77777777" w:rsidTr="00A02CAD">
        <w:trPr>
          <w:trHeight w:val="58"/>
        </w:trPr>
        <w:tc>
          <w:tcPr>
            <w:tcW w:w="964" w:type="pct"/>
            <w:tcBorders>
              <w:top w:val="nil"/>
              <w:left w:val="single" w:sz="4" w:space="0" w:color="auto"/>
              <w:bottom w:val="single" w:sz="4" w:space="0" w:color="auto"/>
              <w:right w:val="single" w:sz="4" w:space="0" w:color="auto"/>
            </w:tcBorders>
            <w:shd w:val="clear" w:color="auto" w:fill="auto"/>
            <w:noWrap/>
            <w:vAlign w:val="bottom"/>
            <w:hideMark/>
          </w:tcPr>
          <w:p w14:paraId="342B28F3" w14:textId="0A5B27A3"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108" w:type="pct"/>
            <w:tcBorders>
              <w:top w:val="nil"/>
              <w:left w:val="nil"/>
              <w:bottom w:val="single" w:sz="4" w:space="0" w:color="auto"/>
              <w:right w:val="single" w:sz="4" w:space="0" w:color="auto"/>
            </w:tcBorders>
            <w:shd w:val="clear" w:color="auto" w:fill="auto"/>
            <w:noWrap/>
            <w:vAlign w:val="bottom"/>
            <w:hideMark/>
          </w:tcPr>
          <w:p w14:paraId="76CED135" w14:textId="660C49AA"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427" w:type="pct"/>
            <w:tcBorders>
              <w:top w:val="nil"/>
              <w:left w:val="nil"/>
              <w:bottom w:val="single" w:sz="4" w:space="0" w:color="auto"/>
              <w:right w:val="single" w:sz="4" w:space="0" w:color="auto"/>
            </w:tcBorders>
            <w:shd w:val="clear" w:color="auto" w:fill="auto"/>
            <w:hideMark/>
          </w:tcPr>
          <w:p w14:paraId="773CE3C6" w14:textId="0072FA78"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502" w:type="pct"/>
            <w:tcBorders>
              <w:top w:val="nil"/>
              <w:left w:val="nil"/>
              <w:bottom w:val="single" w:sz="4" w:space="0" w:color="auto"/>
              <w:right w:val="single" w:sz="4" w:space="0" w:color="auto"/>
            </w:tcBorders>
            <w:shd w:val="clear" w:color="auto" w:fill="auto"/>
            <w:hideMark/>
          </w:tcPr>
          <w:p w14:paraId="75FB1724" w14:textId="77777777" w:rsidR="00D032EF" w:rsidRPr="00E55577" w:rsidRDefault="00D032EF" w:rsidP="00631A6E">
            <w:pPr>
              <w:spacing w:after="0" w:line="240" w:lineRule="auto"/>
              <w:ind w:left="360"/>
              <w:rPr>
                <w:rFonts w:ascii="Times New Roman" w:eastAsia="Times New Roman" w:hAnsi="Times New Roman"/>
                <w:iCs/>
                <w:color w:val="000000"/>
                <w:sz w:val="16"/>
                <w:szCs w:val="16"/>
              </w:rPr>
            </w:pPr>
            <w:r w:rsidRPr="00E55577">
              <w:rPr>
                <w:rFonts w:ascii="Times New Roman" w:hAnsi="Times New Roman"/>
                <w:color w:val="000000"/>
                <w:sz w:val="16"/>
                <w:szCs w:val="16"/>
              </w:rPr>
              <w:fldChar w:fldCharType="begin">
                <w:ffData>
                  <w:name w:val="IAP_cities"/>
                  <w:enabled/>
                  <w:calcOnExit w:val="0"/>
                  <w:checkBox>
                    <w:sizeAuto/>
                    <w:default w:val="0"/>
                  </w:checkBox>
                </w:ffData>
              </w:fldChar>
            </w:r>
            <w:r w:rsidRPr="00E55577">
              <w:rPr>
                <w:rFonts w:ascii="Times New Roman" w:hAnsi="Times New Roman"/>
                <w:color w:val="000000"/>
                <w:sz w:val="16"/>
                <w:szCs w:val="16"/>
              </w:rPr>
              <w:instrText xml:space="preserve"> FORMCHECKBOX </w:instrText>
            </w:r>
            <w:r w:rsidR="00BA6D53">
              <w:rPr>
                <w:rFonts w:ascii="Times New Roman" w:hAnsi="Times New Roman"/>
                <w:color w:val="000000"/>
                <w:sz w:val="16"/>
                <w:szCs w:val="16"/>
              </w:rPr>
            </w:r>
            <w:r w:rsidR="00BA6D53">
              <w:rPr>
                <w:rFonts w:ascii="Times New Roman" w:hAnsi="Times New Roman"/>
                <w:color w:val="000000"/>
                <w:sz w:val="16"/>
                <w:szCs w:val="16"/>
              </w:rPr>
              <w:fldChar w:fldCharType="separate"/>
            </w:r>
            <w:r w:rsidRPr="00E55577">
              <w:rPr>
                <w:rFonts w:ascii="Times New Roman" w:hAnsi="Times New Roman"/>
                <w:color w:val="000000"/>
                <w:sz w:val="16"/>
                <w:szCs w:val="16"/>
              </w:rPr>
              <w:fldChar w:fldCharType="end"/>
            </w:r>
            <w:r w:rsidRPr="00E55577">
              <w:rPr>
                <w:rFonts w:ascii="Times New Roman" w:eastAsia="Times New Roman" w:hAnsi="Times New Roman"/>
                <w:iCs/>
                <w:color w:val="000000"/>
                <w:sz w:val="16"/>
                <w:szCs w:val="16"/>
              </w:rPr>
              <w:t>Sea-level rise</w:t>
            </w:r>
          </w:p>
        </w:tc>
      </w:tr>
      <w:tr w:rsidR="00D032EF" w:rsidRPr="00E55577" w14:paraId="789E1820" w14:textId="77777777" w:rsidTr="00A02CAD">
        <w:trPr>
          <w:trHeight w:val="58"/>
        </w:trPr>
        <w:tc>
          <w:tcPr>
            <w:tcW w:w="964" w:type="pct"/>
            <w:tcBorders>
              <w:top w:val="nil"/>
              <w:left w:val="single" w:sz="4" w:space="0" w:color="auto"/>
              <w:bottom w:val="single" w:sz="4" w:space="0" w:color="auto"/>
              <w:right w:val="single" w:sz="4" w:space="0" w:color="auto"/>
            </w:tcBorders>
            <w:shd w:val="clear" w:color="auto" w:fill="auto"/>
            <w:noWrap/>
            <w:vAlign w:val="bottom"/>
          </w:tcPr>
          <w:p w14:paraId="5551EE02" w14:textId="77777777"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108" w:type="pct"/>
            <w:tcBorders>
              <w:top w:val="nil"/>
              <w:left w:val="nil"/>
              <w:bottom w:val="single" w:sz="4" w:space="0" w:color="auto"/>
              <w:right w:val="single" w:sz="4" w:space="0" w:color="auto"/>
            </w:tcBorders>
            <w:shd w:val="clear" w:color="auto" w:fill="auto"/>
            <w:noWrap/>
            <w:vAlign w:val="bottom"/>
          </w:tcPr>
          <w:p w14:paraId="4324A495" w14:textId="77777777"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427" w:type="pct"/>
            <w:tcBorders>
              <w:top w:val="nil"/>
              <w:left w:val="nil"/>
              <w:bottom w:val="single" w:sz="4" w:space="0" w:color="auto"/>
              <w:right w:val="single" w:sz="4" w:space="0" w:color="auto"/>
            </w:tcBorders>
            <w:shd w:val="clear" w:color="auto" w:fill="auto"/>
          </w:tcPr>
          <w:p w14:paraId="6FCACA82" w14:textId="77777777"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502" w:type="pct"/>
            <w:tcBorders>
              <w:top w:val="nil"/>
              <w:left w:val="nil"/>
              <w:bottom w:val="single" w:sz="4" w:space="0" w:color="auto"/>
              <w:right w:val="single" w:sz="4" w:space="0" w:color="auto"/>
            </w:tcBorders>
            <w:shd w:val="clear" w:color="auto" w:fill="auto"/>
          </w:tcPr>
          <w:p w14:paraId="51C7CA06" w14:textId="77777777" w:rsidR="00D032EF" w:rsidRPr="00E55577" w:rsidRDefault="00D032EF" w:rsidP="00631A6E">
            <w:pPr>
              <w:spacing w:after="0" w:line="240" w:lineRule="auto"/>
              <w:ind w:left="360"/>
              <w:rPr>
                <w:rFonts w:ascii="Times New Roman" w:hAnsi="Times New Roman"/>
                <w:color w:val="000000"/>
                <w:sz w:val="16"/>
                <w:szCs w:val="16"/>
              </w:rPr>
            </w:pPr>
            <w:r w:rsidRPr="00E55577">
              <w:rPr>
                <w:rFonts w:ascii="Times New Roman" w:hAnsi="Times New Roman"/>
                <w:color w:val="000000"/>
                <w:sz w:val="16"/>
                <w:szCs w:val="16"/>
              </w:rPr>
              <w:fldChar w:fldCharType="begin">
                <w:ffData>
                  <w:name w:val=""/>
                  <w:enabled/>
                  <w:calcOnExit w:val="0"/>
                  <w:checkBox>
                    <w:sizeAuto/>
                    <w:default w:val="1"/>
                  </w:checkBox>
                </w:ffData>
              </w:fldChar>
            </w:r>
            <w:r w:rsidRPr="00E55577">
              <w:rPr>
                <w:rFonts w:ascii="Times New Roman" w:hAnsi="Times New Roman"/>
                <w:color w:val="000000"/>
                <w:sz w:val="16"/>
                <w:szCs w:val="16"/>
              </w:rPr>
              <w:instrText xml:space="preserve"> FORMCHECKBOX </w:instrText>
            </w:r>
            <w:r w:rsidR="00BA6D53">
              <w:rPr>
                <w:rFonts w:ascii="Times New Roman" w:hAnsi="Times New Roman"/>
                <w:color w:val="000000"/>
                <w:sz w:val="16"/>
                <w:szCs w:val="16"/>
              </w:rPr>
            </w:r>
            <w:r w:rsidR="00BA6D53">
              <w:rPr>
                <w:rFonts w:ascii="Times New Roman" w:hAnsi="Times New Roman"/>
                <w:color w:val="000000"/>
                <w:sz w:val="16"/>
                <w:szCs w:val="16"/>
              </w:rPr>
              <w:fldChar w:fldCharType="separate"/>
            </w:r>
            <w:r w:rsidRPr="00E55577">
              <w:rPr>
                <w:rFonts w:ascii="Times New Roman" w:hAnsi="Times New Roman"/>
                <w:color w:val="000000"/>
                <w:sz w:val="16"/>
                <w:szCs w:val="16"/>
              </w:rPr>
              <w:fldChar w:fldCharType="end"/>
            </w:r>
            <w:r w:rsidRPr="00E55577">
              <w:rPr>
                <w:rFonts w:ascii="Times New Roman" w:hAnsi="Times New Roman"/>
                <w:color w:val="000000"/>
                <w:sz w:val="16"/>
                <w:szCs w:val="16"/>
              </w:rPr>
              <w:t>Climate Resilience</w:t>
            </w:r>
          </w:p>
        </w:tc>
      </w:tr>
      <w:tr w:rsidR="00D032EF" w:rsidRPr="00E55577" w14:paraId="3F014064" w14:textId="77777777" w:rsidTr="00A02CAD">
        <w:trPr>
          <w:trHeight w:val="58"/>
        </w:trPr>
        <w:tc>
          <w:tcPr>
            <w:tcW w:w="964" w:type="pct"/>
            <w:tcBorders>
              <w:top w:val="nil"/>
              <w:left w:val="single" w:sz="4" w:space="0" w:color="auto"/>
              <w:bottom w:val="single" w:sz="4" w:space="0" w:color="auto"/>
              <w:right w:val="single" w:sz="4" w:space="0" w:color="auto"/>
            </w:tcBorders>
            <w:shd w:val="clear" w:color="auto" w:fill="auto"/>
            <w:noWrap/>
            <w:vAlign w:val="bottom"/>
            <w:hideMark/>
          </w:tcPr>
          <w:p w14:paraId="64107C8F" w14:textId="55FF7CCC"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108" w:type="pct"/>
            <w:tcBorders>
              <w:top w:val="nil"/>
              <w:left w:val="nil"/>
              <w:bottom w:val="single" w:sz="4" w:space="0" w:color="auto"/>
              <w:right w:val="single" w:sz="4" w:space="0" w:color="auto"/>
            </w:tcBorders>
            <w:shd w:val="clear" w:color="auto" w:fill="auto"/>
            <w:noWrap/>
            <w:vAlign w:val="bottom"/>
            <w:hideMark/>
          </w:tcPr>
          <w:p w14:paraId="67875A61" w14:textId="45638895"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427" w:type="pct"/>
            <w:tcBorders>
              <w:top w:val="nil"/>
              <w:left w:val="nil"/>
              <w:bottom w:val="single" w:sz="4" w:space="0" w:color="auto"/>
              <w:right w:val="single" w:sz="4" w:space="0" w:color="auto"/>
            </w:tcBorders>
            <w:shd w:val="clear" w:color="auto" w:fill="auto"/>
            <w:hideMark/>
          </w:tcPr>
          <w:p w14:paraId="4EA332AC" w14:textId="167BA5B5"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502" w:type="pct"/>
            <w:tcBorders>
              <w:top w:val="nil"/>
              <w:left w:val="nil"/>
              <w:bottom w:val="single" w:sz="4" w:space="0" w:color="auto"/>
              <w:right w:val="single" w:sz="4" w:space="0" w:color="auto"/>
            </w:tcBorders>
            <w:shd w:val="clear" w:color="auto" w:fill="auto"/>
            <w:hideMark/>
          </w:tcPr>
          <w:p w14:paraId="65DBDEDA" w14:textId="77777777" w:rsidR="00D032EF" w:rsidRPr="00E55577" w:rsidRDefault="00D032EF" w:rsidP="00631A6E">
            <w:pPr>
              <w:spacing w:after="0" w:line="240" w:lineRule="auto"/>
              <w:ind w:left="360"/>
              <w:rPr>
                <w:rFonts w:ascii="Times New Roman" w:eastAsia="Times New Roman" w:hAnsi="Times New Roman"/>
                <w:iCs/>
                <w:color w:val="000000"/>
                <w:sz w:val="16"/>
                <w:szCs w:val="16"/>
              </w:rPr>
            </w:pPr>
            <w:r w:rsidRPr="00E55577">
              <w:rPr>
                <w:rFonts w:ascii="Times New Roman" w:hAnsi="Times New Roman"/>
                <w:color w:val="000000"/>
                <w:sz w:val="16"/>
                <w:szCs w:val="16"/>
              </w:rPr>
              <w:fldChar w:fldCharType="begin">
                <w:ffData>
                  <w:name w:val=""/>
                  <w:enabled/>
                  <w:calcOnExit w:val="0"/>
                  <w:checkBox>
                    <w:sizeAuto/>
                    <w:default w:val="1"/>
                  </w:checkBox>
                </w:ffData>
              </w:fldChar>
            </w:r>
            <w:r w:rsidRPr="00E55577">
              <w:rPr>
                <w:rFonts w:ascii="Times New Roman" w:hAnsi="Times New Roman"/>
                <w:color w:val="000000"/>
                <w:sz w:val="16"/>
                <w:szCs w:val="16"/>
              </w:rPr>
              <w:instrText xml:space="preserve"> FORMCHECKBOX </w:instrText>
            </w:r>
            <w:r w:rsidR="00BA6D53">
              <w:rPr>
                <w:rFonts w:ascii="Times New Roman" w:hAnsi="Times New Roman"/>
                <w:color w:val="000000"/>
                <w:sz w:val="16"/>
                <w:szCs w:val="16"/>
              </w:rPr>
            </w:r>
            <w:r w:rsidR="00BA6D53">
              <w:rPr>
                <w:rFonts w:ascii="Times New Roman" w:hAnsi="Times New Roman"/>
                <w:color w:val="000000"/>
                <w:sz w:val="16"/>
                <w:szCs w:val="16"/>
              </w:rPr>
              <w:fldChar w:fldCharType="separate"/>
            </w:r>
            <w:r w:rsidRPr="00E55577">
              <w:rPr>
                <w:rFonts w:ascii="Times New Roman" w:hAnsi="Times New Roman"/>
                <w:color w:val="000000"/>
                <w:sz w:val="16"/>
                <w:szCs w:val="16"/>
              </w:rPr>
              <w:fldChar w:fldCharType="end"/>
            </w:r>
            <w:r w:rsidRPr="00E55577">
              <w:rPr>
                <w:rFonts w:ascii="Times New Roman" w:eastAsia="Times New Roman" w:hAnsi="Times New Roman"/>
                <w:iCs/>
                <w:color w:val="000000"/>
                <w:sz w:val="16"/>
                <w:szCs w:val="16"/>
              </w:rPr>
              <w:t>Climate information</w:t>
            </w:r>
          </w:p>
        </w:tc>
      </w:tr>
      <w:tr w:rsidR="00D032EF" w:rsidRPr="00E55577" w14:paraId="3001E4AC" w14:textId="77777777" w:rsidTr="00A02CAD">
        <w:trPr>
          <w:trHeight w:val="58"/>
        </w:trPr>
        <w:tc>
          <w:tcPr>
            <w:tcW w:w="964" w:type="pct"/>
            <w:tcBorders>
              <w:top w:val="nil"/>
              <w:left w:val="single" w:sz="4" w:space="0" w:color="auto"/>
              <w:bottom w:val="single" w:sz="4" w:space="0" w:color="auto"/>
              <w:right w:val="single" w:sz="4" w:space="0" w:color="auto"/>
            </w:tcBorders>
            <w:shd w:val="clear" w:color="auto" w:fill="auto"/>
            <w:noWrap/>
            <w:vAlign w:val="bottom"/>
            <w:hideMark/>
          </w:tcPr>
          <w:p w14:paraId="2E100516" w14:textId="2090C19C"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108" w:type="pct"/>
            <w:tcBorders>
              <w:top w:val="nil"/>
              <w:left w:val="nil"/>
              <w:bottom w:val="single" w:sz="4" w:space="0" w:color="auto"/>
              <w:right w:val="single" w:sz="4" w:space="0" w:color="auto"/>
            </w:tcBorders>
            <w:shd w:val="clear" w:color="auto" w:fill="auto"/>
            <w:noWrap/>
            <w:vAlign w:val="bottom"/>
            <w:hideMark/>
          </w:tcPr>
          <w:p w14:paraId="379FDEC8" w14:textId="6C6041A1"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427" w:type="pct"/>
            <w:tcBorders>
              <w:top w:val="nil"/>
              <w:left w:val="nil"/>
              <w:bottom w:val="single" w:sz="4" w:space="0" w:color="auto"/>
              <w:right w:val="single" w:sz="4" w:space="0" w:color="auto"/>
            </w:tcBorders>
            <w:shd w:val="clear" w:color="auto" w:fill="auto"/>
            <w:hideMark/>
          </w:tcPr>
          <w:p w14:paraId="0B326491" w14:textId="43C2B406"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502" w:type="pct"/>
            <w:tcBorders>
              <w:top w:val="nil"/>
              <w:left w:val="nil"/>
              <w:bottom w:val="single" w:sz="4" w:space="0" w:color="auto"/>
              <w:right w:val="single" w:sz="4" w:space="0" w:color="auto"/>
            </w:tcBorders>
            <w:shd w:val="clear" w:color="auto" w:fill="auto"/>
            <w:hideMark/>
          </w:tcPr>
          <w:p w14:paraId="2748D436" w14:textId="77777777" w:rsidR="00D032EF" w:rsidRPr="00E55577" w:rsidRDefault="00D032EF" w:rsidP="00631A6E">
            <w:pPr>
              <w:spacing w:after="0" w:line="240" w:lineRule="auto"/>
              <w:ind w:left="360"/>
              <w:rPr>
                <w:rFonts w:ascii="Times New Roman" w:eastAsia="Times New Roman" w:hAnsi="Times New Roman"/>
                <w:iCs/>
                <w:color w:val="000000"/>
                <w:sz w:val="16"/>
                <w:szCs w:val="16"/>
              </w:rPr>
            </w:pPr>
            <w:r w:rsidRPr="00E55577">
              <w:rPr>
                <w:rFonts w:ascii="Times New Roman" w:hAnsi="Times New Roman"/>
                <w:color w:val="000000"/>
                <w:sz w:val="16"/>
                <w:szCs w:val="16"/>
              </w:rPr>
              <w:fldChar w:fldCharType="begin">
                <w:ffData>
                  <w:name w:val="IAP_cities"/>
                  <w:enabled/>
                  <w:calcOnExit w:val="0"/>
                  <w:checkBox>
                    <w:sizeAuto/>
                    <w:default w:val="0"/>
                  </w:checkBox>
                </w:ffData>
              </w:fldChar>
            </w:r>
            <w:r w:rsidRPr="00E55577">
              <w:rPr>
                <w:rFonts w:ascii="Times New Roman" w:hAnsi="Times New Roman"/>
                <w:color w:val="000000"/>
                <w:sz w:val="16"/>
                <w:szCs w:val="16"/>
              </w:rPr>
              <w:instrText xml:space="preserve"> FORMCHECKBOX </w:instrText>
            </w:r>
            <w:r w:rsidR="00BA6D53">
              <w:rPr>
                <w:rFonts w:ascii="Times New Roman" w:hAnsi="Times New Roman"/>
                <w:color w:val="000000"/>
                <w:sz w:val="16"/>
                <w:szCs w:val="16"/>
              </w:rPr>
            </w:r>
            <w:r w:rsidR="00BA6D53">
              <w:rPr>
                <w:rFonts w:ascii="Times New Roman" w:hAnsi="Times New Roman"/>
                <w:color w:val="000000"/>
                <w:sz w:val="16"/>
                <w:szCs w:val="16"/>
              </w:rPr>
              <w:fldChar w:fldCharType="separate"/>
            </w:r>
            <w:r w:rsidRPr="00E55577">
              <w:rPr>
                <w:rFonts w:ascii="Times New Roman" w:hAnsi="Times New Roman"/>
                <w:color w:val="000000"/>
                <w:sz w:val="16"/>
                <w:szCs w:val="16"/>
              </w:rPr>
              <w:fldChar w:fldCharType="end"/>
            </w:r>
            <w:r w:rsidRPr="00E55577">
              <w:rPr>
                <w:rFonts w:ascii="Times New Roman" w:eastAsia="Times New Roman" w:hAnsi="Times New Roman"/>
                <w:iCs/>
                <w:color w:val="000000"/>
                <w:sz w:val="16"/>
                <w:szCs w:val="16"/>
              </w:rPr>
              <w:t>Ecosystem-based Adaptation</w:t>
            </w:r>
          </w:p>
        </w:tc>
      </w:tr>
      <w:tr w:rsidR="00D032EF" w:rsidRPr="00E55577" w14:paraId="70799347" w14:textId="77777777" w:rsidTr="00A02CAD">
        <w:trPr>
          <w:trHeight w:val="58"/>
        </w:trPr>
        <w:tc>
          <w:tcPr>
            <w:tcW w:w="964" w:type="pct"/>
            <w:tcBorders>
              <w:top w:val="nil"/>
              <w:left w:val="single" w:sz="4" w:space="0" w:color="auto"/>
              <w:bottom w:val="single" w:sz="4" w:space="0" w:color="auto"/>
              <w:right w:val="single" w:sz="4" w:space="0" w:color="auto"/>
            </w:tcBorders>
            <w:shd w:val="clear" w:color="auto" w:fill="auto"/>
            <w:noWrap/>
            <w:vAlign w:val="bottom"/>
            <w:hideMark/>
          </w:tcPr>
          <w:p w14:paraId="53AE7825" w14:textId="1F8131CF"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108" w:type="pct"/>
            <w:tcBorders>
              <w:top w:val="nil"/>
              <w:left w:val="nil"/>
              <w:bottom w:val="single" w:sz="4" w:space="0" w:color="auto"/>
              <w:right w:val="single" w:sz="4" w:space="0" w:color="auto"/>
            </w:tcBorders>
            <w:shd w:val="clear" w:color="auto" w:fill="auto"/>
            <w:noWrap/>
            <w:vAlign w:val="bottom"/>
            <w:hideMark/>
          </w:tcPr>
          <w:p w14:paraId="6743FF3A" w14:textId="3A608DB1"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427" w:type="pct"/>
            <w:tcBorders>
              <w:top w:val="nil"/>
              <w:left w:val="nil"/>
              <w:bottom w:val="single" w:sz="4" w:space="0" w:color="auto"/>
              <w:right w:val="single" w:sz="4" w:space="0" w:color="auto"/>
            </w:tcBorders>
            <w:shd w:val="clear" w:color="auto" w:fill="auto"/>
            <w:hideMark/>
          </w:tcPr>
          <w:p w14:paraId="36A34177" w14:textId="2528A1AF"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502" w:type="pct"/>
            <w:tcBorders>
              <w:top w:val="nil"/>
              <w:left w:val="nil"/>
              <w:bottom w:val="single" w:sz="4" w:space="0" w:color="auto"/>
              <w:right w:val="single" w:sz="4" w:space="0" w:color="auto"/>
            </w:tcBorders>
            <w:shd w:val="clear" w:color="auto" w:fill="auto"/>
            <w:hideMark/>
          </w:tcPr>
          <w:p w14:paraId="30135390" w14:textId="77777777" w:rsidR="00D032EF" w:rsidRPr="00E55577" w:rsidRDefault="00D032EF" w:rsidP="00631A6E">
            <w:pPr>
              <w:spacing w:after="0" w:line="240" w:lineRule="auto"/>
              <w:ind w:left="360"/>
              <w:rPr>
                <w:rFonts w:ascii="Times New Roman" w:eastAsia="Times New Roman" w:hAnsi="Times New Roman"/>
                <w:color w:val="000000"/>
                <w:sz w:val="16"/>
                <w:szCs w:val="16"/>
              </w:rPr>
            </w:pPr>
            <w:r w:rsidRPr="00E55577">
              <w:rPr>
                <w:rFonts w:ascii="Times New Roman" w:hAnsi="Times New Roman"/>
                <w:color w:val="000000"/>
                <w:sz w:val="16"/>
                <w:szCs w:val="16"/>
              </w:rPr>
              <w:fldChar w:fldCharType="begin">
                <w:ffData>
                  <w:name w:val="IAP_cities"/>
                  <w:enabled/>
                  <w:calcOnExit w:val="0"/>
                  <w:checkBox>
                    <w:sizeAuto/>
                    <w:default w:val="0"/>
                  </w:checkBox>
                </w:ffData>
              </w:fldChar>
            </w:r>
            <w:r w:rsidRPr="00E55577">
              <w:rPr>
                <w:rFonts w:ascii="Times New Roman" w:hAnsi="Times New Roman"/>
                <w:color w:val="000000"/>
                <w:sz w:val="16"/>
                <w:szCs w:val="16"/>
              </w:rPr>
              <w:instrText xml:space="preserve"> FORMCHECKBOX </w:instrText>
            </w:r>
            <w:r w:rsidR="00BA6D53">
              <w:rPr>
                <w:rFonts w:ascii="Times New Roman" w:hAnsi="Times New Roman"/>
                <w:color w:val="000000"/>
                <w:sz w:val="16"/>
                <w:szCs w:val="16"/>
              </w:rPr>
            </w:r>
            <w:r w:rsidR="00BA6D53">
              <w:rPr>
                <w:rFonts w:ascii="Times New Roman" w:hAnsi="Times New Roman"/>
                <w:color w:val="000000"/>
                <w:sz w:val="16"/>
                <w:szCs w:val="16"/>
              </w:rPr>
              <w:fldChar w:fldCharType="separate"/>
            </w:r>
            <w:r w:rsidRPr="00E55577">
              <w:rPr>
                <w:rFonts w:ascii="Times New Roman" w:hAnsi="Times New Roman"/>
                <w:color w:val="000000"/>
                <w:sz w:val="16"/>
                <w:szCs w:val="16"/>
              </w:rPr>
              <w:fldChar w:fldCharType="end"/>
            </w:r>
            <w:r w:rsidRPr="00E55577">
              <w:rPr>
                <w:rFonts w:ascii="Times New Roman" w:hAnsi="Times New Roman"/>
                <w:color w:val="000000"/>
                <w:sz w:val="16"/>
                <w:szCs w:val="16"/>
              </w:rPr>
              <w:t>Adaptation Tech Transfer</w:t>
            </w:r>
          </w:p>
        </w:tc>
      </w:tr>
      <w:tr w:rsidR="00D032EF" w:rsidRPr="00E55577" w14:paraId="03B7EE1A" w14:textId="77777777" w:rsidTr="00A02CAD">
        <w:trPr>
          <w:trHeight w:val="58"/>
        </w:trPr>
        <w:tc>
          <w:tcPr>
            <w:tcW w:w="964" w:type="pct"/>
            <w:tcBorders>
              <w:top w:val="nil"/>
              <w:left w:val="single" w:sz="4" w:space="0" w:color="auto"/>
              <w:bottom w:val="single" w:sz="4" w:space="0" w:color="auto"/>
              <w:right w:val="single" w:sz="4" w:space="0" w:color="auto"/>
            </w:tcBorders>
            <w:shd w:val="clear" w:color="auto" w:fill="auto"/>
            <w:noWrap/>
            <w:vAlign w:val="bottom"/>
            <w:hideMark/>
          </w:tcPr>
          <w:p w14:paraId="0313EE14" w14:textId="22CF7D02"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108" w:type="pct"/>
            <w:tcBorders>
              <w:top w:val="nil"/>
              <w:left w:val="nil"/>
              <w:bottom w:val="single" w:sz="4" w:space="0" w:color="auto"/>
              <w:right w:val="single" w:sz="4" w:space="0" w:color="auto"/>
            </w:tcBorders>
            <w:shd w:val="clear" w:color="auto" w:fill="auto"/>
            <w:noWrap/>
            <w:vAlign w:val="bottom"/>
            <w:hideMark/>
          </w:tcPr>
          <w:p w14:paraId="2EA11C4E" w14:textId="0CFB85AE"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427" w:type="pct"/>
            <w:tcBorders>
              <w:top w:val="nil"/>
              <w:left w:val="nil"/>
              <w:bottom w:val="single" w:sz="4" w:space="0" w:color="auto"/>
              <w:right w:val="single" w:sz="4" w:space="0" w:color="auto"/>
            </w:tcBorders>
            <w:shd w:val="clear" w:color="auto" w:fill="auto"/>
            <w:hideMark/>
          </w:tcPr>
          <w:p w14:paraId="75C7A82A" w14:textId="2844106C"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502" w:type="pct"/>
            <w:tcBorders>
              <w:top w:val="nil"/>
              <w:left w:val="nil"/>
              <w:bottom w:val="single" w:sz="4" w:space="0" w:color="auto"/>
              <w:right w:val="single" w:sz="4" w:space="0" w:color="auto"/>
            </w:tcBorders>
            <w:shd w:val="clear" w:color="auto" w:fill="auto"/>
            <w:hideMark/>
          </w:tcPr>
          <w:p w14:paraId="078B3D36" w14:textId="77777777" w:rsidR="00D032EF" w:rsidRPr="00E55577" w:rsidRDefault="00D032EF" w:rsidP="00631A6E">
            <w:pPr>
              <w:spacing w:after="0" w:line="240" w:lineRule="auto"/>
              <w:ind w:left="360"/>
              <w:rPr>
                <w:rFonts w:ascii="Times New Roman" w:eastAsia="Times New Roman" w:hAnsi="Times New Roman"/>
                <w:color w:val="000000"/>
                <w:sz w:val="16"/>
                <w:szCs w:val="16"/>
              </w:rPr>
            </w:pPr>
            <w:r w:rsidRPr="00E55577">
              <w:rPr>
                <w:rFonts w:ascii="Times New Roman" w:hAnsi="Times New Roman"/>
                <w:color w:val="000000"/>
                <w:sz w:val="16"/>
                <w:szCs w:val="16"/>
              </w:rPr>
              <w:fldChar w:fldCharType="begin">
                <w:ffData>
                  <w:name w:val="IAP_cities"/>
                  <w:enabled/>
                  <w:calcOnExit w:val="0"/>
                  <w:checkBox>
                    <w:sizeAuto/>
                    <w:default w:val="0"/>
                  </w:checkBox>
                </w:ffData>
              </w:fldChar>
            </w:r>
            <w:r w:rsidRPr="00E55577">
              <w:rPr>
                <w:rFonts w:ascii="Times New Roman" w:hAnsi="Times New Roman"/>
                <w:color w:val="000000"/>
                <w:sz w:val="16"/>
                <w:szCs w:val="16"/>
              </w:rPr>
              <w:instrText xml:space="preserve"> FORMCHECKBOX </w:instrText>
            </w:r>
            <w:r w:rsidR="00BA6D53">
              <w:rPr>
                <w:rFonts w:ascii="Times New Roman" w:hAnsi="Times New Roman"/>
                <w:color w:val="000000"/>
                <w:sz w:val="16"/>
                <w:szCs w:val="16"/>
              </w:rPr>
            </w:r>
            <w:r w:rsidR="00BA6D53">
              <w:rPr>
                <w:rFonts w:ascii="Times New Roman" w:hAnsi="Times New Roman"/>
                <w:color w:val="000000"/>
                <w:sz w:val="16"/>
                <w:szCs w:val="16"/>
              </w:rPr>
              <w:fldChar w:fldCharType="separate"/>
            </w:r>
            <w:r w:rsidRPr="00E55577">
              <w:rPr>
                <w:rFonts w:ascii="Times New Roman" w:hAnsi="Times New Roman"/>
                <w:color w:val="000000"/>
                <w:sz w:val="16"/>
                <w:szCs w:val="16"/>
              </w:rPr>
              <w:fldChar w:fldCharType="end"/>
            </w:r>
            <w:r w:rsidRPr="00E55577">
              <w:rPr>
                <w:rFonts w:ascii="Times New Roman" w:eastAsia="Times New Roman" w:hAnsi="Times New Roman"/>
                <w:color w:val="000000"/>
                <w:sz w:val="16"/>
                <w:szCs w:val="16"/>
              </w:rPr>
              <w:t>National Adaptation Programme of Action</w:t>
            </w:r>
          </w:p>
        </w:tc>
      </w:tr>
      <w:tr w:rsidR="00D032EF" w:rsidRPr="00E55577" w14:paraId="4645A6B5" w14:textId="77777777" w:rsidTr="00A02CAD">
        <w:trPr>
          <w:trHeight w:val="58"/>
        </w:trPr>
        <w:tc>
          <w:tcPr>
            <w:tcW w:w="964" w:type="pct"/>
            <w:tcBorders>
              <w:top w:val="nil"/>
              <w:left w:val="single" w:sz="4" w:space="0" w:color="auto"/>
              <w:bottom w:val="single" w:sz="4" w:space="0" w:color="auto"/>
              <w:right w:val="single" w:sz="4" w:space="0" w:color="auto"/>
            </w:tcBorders>
            <w:shd w:val="clear" w:color="auto" w:fill="auto"/>
            <w:noWrap/>
            <w:vAlign w:val="bottom"/>
            <w:hideMark/>
          </w:tcPr>
          <w:p w14:paraId="423618BD" w14:textId="5636B927"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108" w:type="pct"/>
            <w:tcBorders>
              <w:top w:val="nil"/>
              <w:left w:val="nil"/>
              <w:bottom w:val="single" w:sz="4" w:space="0" w:color="auto"/>
              <w:right w:val="single" w:sz="4" w:space="0" w:color="auto"/>
            </w:tcBorders>
            <w:shd w:val="clear" w:color="auto" w:fill="auto"/>
            <w:noWrap/>
            <w:vAlign w:val="bottom"/>
            <w:hideMark/>
          </w:tcPr>
          <w:p w14:paraId="305FD477" w14:textId="0C69F6AC"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427" w:type="pct"/>
            <w:tcBorders>
              <w:top w:val="nil"/>
              <w:left w:val="nil"/>
              <w:bottom w:val="single" w:sz="4" w:space="0" w:color="auto"/>
              <w:right w:val="single" w:sz="4" w:space="0" w:color="auto"/>
            </w:tcBorders>
            <w:shd w:val="clear" w:color="auto" w:fill="auto"/>
            <w:hideMark/>
          </w:tcPr>
          <w:p w14:paraId="6766AFD8" w14:textId="5828CE5E"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502" w:type="pct"/>
            <w:tcBorders>
              <w:top w:val="nil"/>
              <w:left w:val="nil"/>
              <w:bottom w:val="single" w:sz="4" w:space="0" w:color="auto"/>
              <w:right w:val="single" w:sz="4" w:space="0" w:color="auto"/>
            </w:tcBorders>
            <w:shd w:val="clear" w:color="auto" w:fill="auto"/>
            <w:hideMark/>
          </w:tcPr>
          <w:p w14:paraId="6974F0C5" w14:textId="77777777" w:rsidR="00D032EF" w:rsidRPr="00E55577" w:rsidRDefault="00D032EF" w:rsidP="00631A6E">
            <w:pPr>
              <w:spacing w:after="0" w:line="240" w:lineRule="auto"/>
              <w:ind w:left="360"/>
              <w:rPr>
                <w:rFonts w:ascii="Times New Roman" w:eastAsia="Times New Roman" w:hAnsi="Times New Roman"/>
                <w:color w:val="000000"/>
                <w:sz w:val="16"/>
                <w:szCs w:val="16"/>
              </w:rPr>
            </w:pPr>
            <w:r w:rsidRPr="00E55577">
              <w:rPr>
                <w:rFonts w:ascii="Times New Roman" w:hAnsi="Times New Roman"/>
                <w:color w:val="000000"/>
                <w:sz w:val="16"/>
                <w:szCs w:val="16"/>
              </w:rPr>
              <w:fldChar w:fldCharType="begin">
                <w:ffData>
                  <w:name w:val="IAP_cities"/>
                  <w:enabled/>
                  <w:calcOnExit w:val="0"/>
                  <w:checkBox>
                    <w:sizeAuto/>
                    <w:default w:val="0"/>
                  </w:checkBox>
                </w:ffData>
              </w:fldChar>
            </w:r>
            <w:r w:rsidRPr="00E55577">
              <w:rPr>
                <w:rFonts w:ascii="Times New Roman" w:hAnsi="Times New Roman"/>
                <w:color w:val="000000"/>
                <w:sz w:val="16"/>
                <w:szCs w:val="16"/>
              </w:rPr>
              <w:instrText xml:space="preserve"> FORMCHECKBOX </w:instrText>
            </w:r>
            <w:r w:rsidR="00BA6D53">
              <w:rPr>
                <w:rFonts w:ascii="Times New Roman" w:hAnsi="Times New Roman"/>
                <w:color w:val="000000"/>
                <w:sz w:val="16"/>
                <w:szCs w:val="16"/>
              </w:rPr>
            </w:r>
            <w:r w:rsidR="00BA6D53">
              <w:rPr>
                <w:rFonts w:ascii="Times New Roman" w:hAnsi="Times New Roman"/>
                <w:color w:val="000000"/>
                <w:sz w:val="16"/>
                <w:szCs w:val="16"/>
              </w:rPr>
              <w:fldChar w:fldCharType="separate"/>
            </w:r>
            <w:r w:rsidRPr="00E55577">
              <w:rPr>
                <w:rFonts w:ascii="Times New Roman" w:hAnsi="Times New Roman"/>
                <w:color w:val="000000"/>
                <w:sz w:val="16"/>
                <w:szCs w:val="16"/>
              </w:rPr>
              <w:fldChar w:fldCharType="end"/>
            </w:r>
            <w:r w:rsidRPr="00E55577">
              <w:rPr>
                <w:rFonts w:ascii="Times New Roman" w:eastAsia="Times New Roman" w:hAnsi="Times New Roman"/>
                <w:color w:val="000000"/>
                <w:sz w:val="16"/>
                <w:szCs w:val="16"/>
              </w:rPr>
              <w:t>National Adaptation Plan</w:t>
            </w:r>
          </w:p>
        </w:tc>
      </w:tr>
      <w:tr w:rsidR="00D032EF" w:rsidRPr="00E55577" w14:paraId="55FD6030" w14:textId="77777777" w:rsidTr="00A02CAD">
        <w:trPr>
          <w:trHeight w:val="58"/>
        </w:trPr>
        <w:tc>
          <w:tcPr>
            <w:tcW w:w="964" w:type="pct"/>
            <w:tcBorders>
              <w:top w:val="nil"/>
              <w:left w:val="single" w:sz="4" w:space="0" w:color="auto"/>
              <w:bottom w:val="single" w:sz="4" w:space="0" w:color="auto"/>
              <w:right w:val="single" w:sz="4" w:space="0" w:color="auto"/>
            </w:tcBorders>
            <w:shd w:val="clear" w:color="auto" w:fill="auto"/>
            <w:noWrap/>
            <w:vAlign w:val="bottom"/>
            <w:hideMark/>
          </w:tcPr>
          <w:p w14:paraId="7919523B" w14:textId="3081DA98"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108" w:type="pct"/>
            <w:tcBorders>
              <w:top w:val="nil"/>
              <w:left w:val="nil"/>
              <w:bottom w:val="single" w:sz="4" w:space="0" w:color="auto"/>
              <w:right w:val="single" w:sz="4" w:space="0" w:color="auto"/>
            </w:tcBorders>
            <w:shd w:val="clear" w:color="auto" w:fill="auto"/>
            <w:noWrap/>
            <w:vAlign w:val="bottom"/>
            <w:hideMark/>
          </w:tcPr>
          <w:p w14:paraId="5B749186" w14:textId="00ABC906"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427" w:type="pct"/>
            <w:tcBorders>
              <w:top w:val="nil"/>
              <w:left w:val="nil"/>
              <w:bottom w:val="single" w:sz="4" w:space="0" w:color="auto"/>
              <w:right w:val="single" w:sz="4" w:space="0" w:color="auto"/>
            </w:tcBorders>
            <w:shd w:val="clear" w:color="auto" w:fill="auto"/>
            <w:hideMark/>
          </w:tcPr>
          <w:p w14:paraId="21FFB7B2" w14:textId="594B8973"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502" w:type="pct"/>
            <w:tcBorders>
              <w:top w:val="nil"/>
              <w:left w:val="nil"/>
              <w:bottom w:val="single" w:sz="4" w:space="0" w:color="auto"/>
              <w:right w:val="single" w:sz="4" w:space="0" w:color="auto"/>
            </w:tcBorders>
            <w:shd w:val="clear" w:color="auto" w:fill="auto"/>
            <w:hideMark/>
          </w:tcPr>
          <w:p w14:paraId="6A36DE5C" w14:textId="77777777" w:rsidR="00D032EF" w:rsidRPr="00E55577" w:rsidRDefault="00D032EF" w:rsidP="00631A6E">
            <w:pPr>
              <w:spacing w:after="0" w:line="240" w:lineRule="auto"/>
              <w:ind w:left="360"/>
              <w:rPr>
                <w:rFonts w:ascii="Times New Roman" w:eastAsia="Times New Roman" w:hAnsi="Times New Roman"/>
                <w:color w:val="000000"/>
                <w:sz w:val="16"/>
                <w:szCs w:val="16"/>
              </w:rPr>
            </w:pPr>
            <w:r w:rsidRPr="00E55577">
              <w:rPr>
                <w:rFonts w:ascii="Times New Roman" w:hAnsi="Times New Roman"/>
                <w:color w:val="000000"/>
                <w:sz w:val="16"/>
                <w:szCs w:val="16"/>
              </w:rPr>
              <w:fldChar w:fldCharType="begin">
                <w:ffData>
                  <w:name w:val=""/>
                  <w:enabled/>
                  <w:calcOnExit w:val="0"/>
                  <w:checkBox>
                    <w:sizeAuto/>
                    <w:default w:val="1"/>
                  </w:checkBox>
                </w:ffData>
              </w:fldChar>
            </w:r>
            <w:r w:rsidRPr="00E55577">
              <w:rPr>
                <w:rFonts w:ascii="Times New Roman" w:hAnsi="Times New Roman"/>
                <w:color w:val="000000"/>
                <w:sz w:val="16"/>
                <w:szCs w:val="16"/>
              </w:rPr>
              <w:instrText xml:space="preserve"> FORMCHECKBOX </w:instrText>
            </w:r>
            <w:r w:rsidR="00BA6D53">
              <w:rPr>
                <w:rFonts w:ascii="Times New Roman" w:hAnsi="Times New Roman"/>
                <w:color w:val="000000"/>
                <w:sz w:val="16"/>
                <w:szCs w:val="16"/>
              </w:rPr>
            </w:r>
            <w:r w:rsidR="00BA6D53">
              <w:rPr>
                <w:rFonts w:ascii="Times New Roman" w:hAnsi="Times New Roman"/>
                <w:color w:val="000000"/>
                <w:sz w:val="16"/>
                <w:szCs w:val="16"/>
              </w:rPr>
              <w:fldChar w:fldCharType="separate"/>
            </w:r>
            <w:r w:rsidRPr="00E55577">
              <w:rPr>
                <w:rFonts w:ascii="Times New Roman" w:hAnsi="Times New Roman"/>
                <w:color w:val="000000"/>
                <w:sz w:val="16"/>
                <w:szCs w:val="16"/>
              </w:rPr>
              <w:fldChar w:fldCharType="end"/>
            </w:r>
            <w:r w:rsidRPr="00E55577">
              <w:rPr>
                <w:rFonts w:ascii="Times New Roman" w:eastAsia="Times New Roman" w:hAnsi="Times New Roman"/>
                <w:color w:val="000000"/>
                <w:sz w:val="16"/>
                <w:szCs w:val="16"/>
              </w:rPr>
              <w:t>Mainstreaming Adaptation</w:t>
            </w:r>
          </w:p>
        </w:tc>
      </w:tr>
      <w:tr w:rsidR="00D032EF" w:rsidRPr="00E55577" w14:paraId="41B25F4B" w14:textId="77777777" w:rsidTr="00A02CAD">
        <w:trPr>
          <w:trHeight w:val="58"/>
        </w:trPr>
        <w:tc>
          <w:tcPr>
            <w:tcW w:w="964" w:type="pct"/>
            <w:tcBorders>
              <w:top w:val="nil"/>
              <w:left w:val="single" w:sz="4" w:space="0" w:color="auto"/>
              <w:bottom w:val="single" w:sz="4" w:space="0" w:color="auto"/>
              <w:right w:val="single" w:sz="4" w:space="0" w:color="auto"/>
            </w:tcBorders>
            <w:shd w:val="clear" w:color="auto" w:fill="auto"/>
            <w:noWrap/>
            <w:vAlign w:val="bottom"/>
            <w:hideMark/>
          </w:tcPr>
          <w:p w14:paraId="745FF96F" w14:textId="41E4E94E"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108" w:type="pct"/>
            <w:tcBorders>
              <w:top w:val="nil"/>
              <w:left w:val="nil"/>
              <w:bottom w:val="single" w:sz="4" w:space="0" w:color="auto"/>
              <w:right w:val="single" w:sz="4" w:space="0" w:color="auto"/>
            </w:tcBorders>
            <w:shd w:val="clear" w:color="auto" w:fill="auto"/>
            <w:noWrap/>
            <w:vAlign w:val="bottom"/>
            <w:hideMark/>
          </w:tcPr>
          <w:p w14:paraId="20F11C06" w14:textId="05D72331"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427" w:type="pct"/>
            <w:tcBorders>
              <w:top w:val="nil"/>
              <w:left w:val="nil"/>
              <w:bottom w:val="single" w:sz="4" w:space="0" w:color="auto"/>
              <w:right w:val="single" w:sz="4" w:space="0" w:color="auto"/>
            </w:tcBorders>
            <w:shd w:val="clear" w:color="auto" w:fill="auto"/>
            <w:hideMark/>
          </w:tcPr>
          <w:p w14:paraId="5CCCE007" w14:textId="296DB7B7"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502" w:type="pct"/>
            <w:tcBorders>
              <w:top w:val="nil"/>
              <w:left w:val="nil"/>
              <w:bottom w:val="single" w:sz="4" w:space="0" w:color="auto"/>
              <w:right w:val="single" w:sz="4" w:space="0" w:color="auto"/>
            </w:tcBorders>
            <w:shd w:val="clear" w:color="auto" w:fill="auto"/>
            <w:hideMark/>
          </w:tcPr>
          <w:p w14:paraId="3ABB622E" w14:textId="77777777" w:rsidR="00D032EF" w:rsidRPr="00E55577" w:rsidRDefault="00D032EF" w:rsidP="00631A6E">
            <w:pPr>
              <w:spacing w:after="0" w:line="240" w:lineRule="auto"/>
              <w:ind w:left="360"/>
              <w:rPr>
                <w:rFonts w:ascii="Times New Roman" w:eastAsia="Times New Roman" w:hAnsi="Times New Roman"/>
                <w:color w:val="000000"/>
                <w:sz w:val="16"/>
                <w:szCs w:val="16"/>
              </w:rPr>
            </w:pPr>
            <w:r w:rsidRPr="00E55577">
              <w:rPr>
                <w:rFonts w:ascii="Times New Roman" w:hAnsi="Times New Roman"/>
                <w:color w:val="000000"/>
                <w:sz w:val="16"/>
                <w:szCs w:val="16"/>
              </w:rPr>
              <w:fldChar w:fldCharType="begin">
                <w:ffData>
                  <w:name w:val="IAP_cities"/>
                  <w:enabled/>
                  <w:calcOnExit w:val="0"/>
                  <w:checkBox>
                    <w:sizeAuto/>
                    <w:default w:val="0"/>
                  </w:checkBox>
                </w:ffData>
              </w:fldChar>
            </w:r>
            <w:r w:rsidRPr="00E55577">
              <w:rPr>
                <w:rFonts w:ascii="Times New Roman" w:hAnsi="Times New Roman"/>
                <w:color w:val="000000"/>
                <w:sz w:val="16"/>
                <w:szCs w:val="16"/>
              </w:rPr>
              <w:instrText xml:space="preserve"> FORMCHECKBOX </w:instrText>
            </w:r>
            <w:r w:rsidR="00BA6D53">
              <w:rPr>
                <w:rFonts w:ascii="Times New Roman" w:hAnsi="Times New Roman"/>
                <w:color w:val="000000"/>
                <w:sz w:val="16"/>
                <w:szCs w:val="16"/>
              </w:rPr>
            </w:r>
            <w:r w:rsidR="00BA6D53">
              <w:rPr>
                <w:rFonts w:ascii="Times New Roman" w:hAnsi="Times New Roman"/>
                <w:color w:val="000000"/>
                <w:sz w:val="16"/>
                <w:szCs w:val="16"/>
              </w:rPr>
              <w:fldChar w:fldCharType="separate"/>
            </w:r>
            <w:r w:rsidRPr="00E55577">
              <w:rPr>
                <w:rFonts w:ascii="Times New Roman" w:hAnsi="Times New Roman"/>
                <w:color w:val="000000"/>
                <w:sz w:val="16"/>
                <w:szCs w:val="16"/>
              </w:rPr>
              <w:fldChar w:fldCharType="end"/>
            </w:r>
            <w:r w:rsidRPr="00E55577">
              <w:rPr>
                <w:rFonts w:ascii="Times New Roman" w:eastAsia="Times New Roman" w:hAnsi="Times New Roman"/>
                <w:color w:val="000000"/>
                <w:sz w:val="16"/>
                <w:szCs w:val="16"/>
              </w:rPr>
              <w:t>Private Sector</w:t>
            </w:r>
          </w:p>
        </w:tc>
      </w:tr>
      <w:tr w:rsidR="00D032EF" w:rsidRPr="00E55577" w14:paraId="078F6B04" w14:textId="77777777" w:rsidTr="00A02CAD">
        <w:trPr>
          <w:trHeight w:val="58"/>
        </w:trPr>
        <w:tc>
          <w:tcPr>
            <w:tcW w:w="964" w:type="pct"/>
            <w:tcBorders>
              <w:top w:val="nil"/>
              <w:left w:val="single" w:sz="4" w:space="0" w:color="auto"/>
              <w:bottom w:val="single" w:sz="4" w:space="0" w:color="auto"/>
              <w:right w:val="single" w:sz="4" w:space="0" w:color="auto"/>
            </w:tcBorders>
            <w:shd w:val="clear" w:color="auto" w:fill="auto"/>
            <w:noWrap/>
            <w:vAlign w:val="bottom"/>
            <w:hideMark/>
          </w:tcPr>
          <w:p w14:paraId="72FE9F41" w14:textId="712DA1B2"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108" w:type="pct"/>
            <w:tcBorders>
              <w:top w:val="nil"/>
              <w:left w:val="nil"/>
              <w:bottom w:val="single" w:sz="4" w:space="0" w:color="auto"/>
              <w:right w:val="single" w:sz="4" w:space="0" w:color="auto"/>
            </w:tcBorders>
            <w:shd w:val="clear" w:color="auto" w:fill="auto"/>
            <w:noWrap/>
            <w:vAlign w:val="bottom"/>
            <w:hideMark/>
          </w:tcPr>
          <w:p w14:paraId="2D3066BE" w14:textId="7EA12F08"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427" w:type="pct"/>
            <w:tcBorders>
              <w:top w:val="nil"/>
              <w:left w:val="nil"/>
              <w:bottom w:val="single" w:sz="4" w:space="0" w:color="auto"/>
              <w:right w:val="single" w:sz="4" w:space="0" w:color="auto"/>
            </w:tcBorders>
            <w:shd w:val="clear" w:color="auto" w:fill="auto"/>
            <w:hideMark/>
          </w:tcPr>
          <w:p w14:paraId="34E250AE" w14:textId="08965267"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502" w:type="pct"/>
            <w:tcBorders>
              <w:top w:val="nil"/>
              <w:left w:val="nil"/>
              <w:bottom w:val="single" w:sz="4" w:space="0" w:color="auto"/>
              <w:right w:val="single" w:sz="4" w:space="0" w:color="auto"/>
            </w:tcBorders>
            <w:shd w:val="clear" w:color="auto" w:fill="auto"/>
            <w:hideMark/>
          </w:tcPr>
          <w:p w14:paraId="693DEBE4" w14:textId="77777777" w:rsidR="00D032EF" w:rsidRPr="00E55577" w:rsidRDefault="00D032EF" w:rsidP="00631A6E">
            <w:pPr>
              <w:spacing w:after="0" w:line="240" w:lineRule="auto"/>
              <w:ind w:left="360"/>
              <w:rPr>
                <w:rFonts w:ascii="Times New Roman" w:eastAsia="Times New Roman" w:hAnsi="Times New Roman"/>
                <w:color w:val="000000"/>
                <w:sz w:val="16"/>
                <w:szCs w:val="16"/>
              </w:rPr>
            </w:pPr>
            <w:r w:rsidRPr="00E55577">
              <w:rPr>
                <w:rFonts w:ascii="Times New Roman" w:hAnsi="Times New Roman"/>
                <w:color w:val="000000"/>
                <w:sz w:val="16"/>
                <w:szCs w:val="16"/>
              </w:rPr>
              <w:fldChar w:fldCharType="begin">
                <w:ffData>
                  <w:name w:val="IAP_cities"/>
                  <w:enabled/>
                  <w:calcOnExit w:val="0"/>
                  <w:checkBox>
                    <w:sizeAuto/>
                    <w:default w:val="0"/>
                  </w:checkBox>
                </w:ffData>
              </w:fldChar>
            </w:r>
            <w:r w:rsidRPr="00E55577">
              <w:rPr>
                <w:rFonts w:ascii="Times New Roman" w:hAnsi="Times New Roman"/>
                <w:color w:val="000000"/>
                <w:sz w:val="16"/>
                <w:szCs w:val="16"/>
              </w:rPr>
              <w:instrText xml:space="preserve"> FORMCHECKBOX </w:instrText>
            </w:r>
            <w:r w:rsidR="00BA6D53">
              <w:rPr>
                <w:rFonts w:ascii="Times New Roman" w:hAnsi="Times New Roman"/>
                <w:color w:val="000000"/>
                <w:sz w:val="16"/>
                <w:szCs w:val="16"/>
              </w:rPr>
            </w:r>
            <w:r w:rsidR="00BA6D53">
              <w:rPr>
                <w:rFonts w:ascii="Times New Roman" w:hAnsi="Times New Roman"/>
                <w:color w:val="000000"/>
                <w:sz w:val="16"/>
                <w:szCs w:val="16"/>
              </w:rPr>
              <w:fldChar w:fldCharType="separate"/>
            </w:r>
            <w:r w:rsidRPr="00E55577">
              <w:rPr>
                <w:rFonts w:ascii="Times New Roman" w:hAnsi="Times New Roman"/>
                <w:color w:val="000000"/>
                <w:sz w:val="16"/>
                <w:szCs w:val="16"/>
              </w:rPr>
              <w:fldChar w:fldCharType="end"/>
            </w:r>
            <w:r w:rsidRPr="00E55577">
              <w:rPr>
                <w:rFonts w:ascii="Times New Roman" w:eastAsia="Times New Roman" w:hAnsi="Times New Roman"/>
                <w:color w:val="000000"/>
                <w:sz w:val="16"/>
                <w:szCs w:val="16"/>
              </w:rPr>
              <w:t>Innovation</w:t>
            </w:r>
          </w:p>
        </w:tc>
      </w:tr>
      <w:tr w:rsidR="00D032EF" w:rsidRPr="00E55577" w14:paraId="0AAC6B39" w14:textId="77777777" w:rsidTr="00A02CAD">
        <w:trPr>
          <w:trHeight w:val="58"/>
        </w:trPr>
        <w:tc>
          <w:tcPr>
            <w:tcW w:w="964" w:type="pct"/>
            <w:tcBorders>
              <w:top w:val="nil"/>
              <w:left w:val="single" w:sz="4" w:space="0" w:color="auto"/>
              <w:bottom w:val="single" w:sz="4" w:space="0" w:color="auto"/>
              <w:right w:val="single" w:sz="4" w:space="0" w:color="auto"/>
            </w:tcBorders>
            <w:shd w:val="clear" w:color="auto" w:fill="auto"/>
            <w:noWrap/>
            <w:vAlign w:val="bottom"/>
            <w:hideMark/>
          </w:tcPr>
          <w:p w14:paraId="24091C1F" w14:textId="09E3DCB6"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108" w:type="pct"/>
            <w:tcBorders>
              <w:top w:val="nil"/>
              <w:left w:val="nil"/>
              <w:bottom w:val="single" w:sz="4" w:space="0" w:color="auto"/>
              <w:right w:val="single" w:sz="4" w:space="0" w:color="auto"/>
            </w:tcBorders>
            <w:shd w:val="clear" w:color="auto" w:fill="auto"/>
            <w:noWrap/>
            <w:vAlign w:val="bottom"/>
            <w:hideMark/>
          </w:tcPr>
          <w:p w14:paraId="0C88966D" w14:textId="0596FACD"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427" w:type="pct"/>
            <w:tcBorders>
              <w:top w:val="nil"/>
              <w:left w:val="nil"/>
              <w:bottom w:val="single" w:sz="4" w:space="0" w:color="auto"/>
              <w:right w:val="single" w:sz="4" w:space="0" w:color="auto"/>
            </w:tcBorders>
            <w:shd w:val="clear" w:color="auto" w:fill="auto"/>
            <w:hideMark/>
          </w:tcPr>
          <w:p w14:paraId="6EFF79CF" w14:textId="0C20454B"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502" w:type="pct"/>
            <w:tcBorders>
              <w:top w:val="nil"/>
              <w:left w:val="nil"/>
              <w:bottom w:val="single" w:sz="4" w:space="0" w:color="auto"/>
              <w:right w:val="single" w:sz="4" w:space="0" w:color="auto"/>
            </w:tcBorders>
            <w:shd w:val="clear" w:color="auto" w:fill="auto"/>
            <w:hideMark/>
          </w:tcPr>
          <w:p w14:paraId="59F0EC77" w14:textId="77777777" w:rsidR="00D032EF" w:rsidRPr="00E55577" w:rsidRDefault="00D032EF" w:rsidP="00631A6E">
            <w:pPr>
              <w:spacing w:after="0" w:line="240" w:lineRule="auto"/>
              <w:ind w:left="360"/>
              <w:rPr>
                <w:rFonts w:ascii="Times New Roman" w:eastAsia="Times New Roman" w:hAnsi="Times New Roman"/>
                <w:iCs/>
                <w:color w:val="000000"/>
                <w:sz w:val="16"/>
                <w:szCs w:val="16"/>
              </w:rPr>
            </w:pPr>
            <w:r w:rsidRPr="00E55577">
              <w:rPr>
                <w:rFonts w:ascii="Times New Roman" w:hAnsi="Times New Roman"/>
                <w:color w:val="000000"/>
                <w:sz w:val="16"/>
                <w:szCs w:val="16"/>
              </w:rPr>
              <w:fldChar w:fldCharType="begin">
                <w:ffData>
                  <w:name w:val="IAP_cities"/>
                  <w:enabled/>
                  <w:calcOnExit w:val="0"/>
                  <w:checkBox>
                    <w:sizeAuto/>
                    <w:default w:val="0"/>
                  </w:checkBox>
                </w:ffData>
              </w:fldChar>
            </w:r>
            <w:r w:rsidRPr="00E55577">
              <w:rPr>
                <w:rFonts w:ascii="Times New Roman" w:hAnsi="Times New Roman"/>
                <w:color w:val="000000"/>
                <w:sz w:val="16"/>
                <w:szCs w:val="16"/>
              </w:rPr>
              <w:instrText xml:space="preserve"> FORMCHECKBOX </w:instrText>
            </w:r>
            <w:r w:rsidR="00BA6D53">
              <w:rPr>
                <w:rFonts w:ascii="Times New Roman" w:hAnsi="Times New Roman"/>
                <w:color w:val="000000"/>
                <w:sz w:val="16"/>
                <w:szCs w:val="16"/>
              </w:rPr>
            </w:r>
            <w:r w:rsidR="00BA6D53">
              <w:rPr>
                <w:rFonts w:ascii="Times New Roman" w:hAnsi="Times New Roman"/>
                <w:color w:val="000000"/>
                <w:sz w:val="16"/>
                <w:szCs w:val="16"/>
              </w:rPr>
              <w:fldChar w:fldCharType="separate"/>
            </w:r>
            <w:r w:rsidRPr="00E55577">
              <w:rPr>
                <w:rFonts w:ascii="Times New Roman" w:hAnsi="Times New Roman"/>
                <w:color w:val="000000"/>
                <w:sz w:val="16"/>
                <w:szCs w:val="16"/>
              </w:rPr>
              <w:fldChar w:fldCharType="end"/>
            </w:r>
            <w:r w:rsidRPr="00E55577">
              <w:rPr>
                <w:rFonts w:ascii="Times New Roman" w:eastAsia="Times New Roman" w:hAnsi="Times New Roman"/>
                <w:iCs/>
                <w:color w:val="000000"/>
                <w:sz w:val="16"/>
                <w:szCs w:val="16"/>
              </w:rPr>
              <w:t>Complementarity</w:t>
            </w:r>
          </w:p>
        </w:tc>
      </w:tr>
      <w:tr w:rsidR="00D032EF" w:rsidRPr="00E55577" w14:paraId="46A4D27B" w14:textId="77777777" w:rsidTr="00A02CAD">
        <w:trPr>
          <w:trHeight w:val="58"/>
        </w:trPr>
        <w:tc>
          <w:tcPr>
            <w:tcW w:w="964" w:type="pct"/>
            <w:tcBorders>
              <w:top w:val="nil"/>
              <w:left w:val="single" w:sz="4" w:space="0" w:color="auto"/>
              <w:bottom w:val="single" w:sz="4" w:space="0" w:color="auto"/>
              <w:right w:val="single" w:sz="4" w:space="0" w:color="auto"/>
            </w:tcBorders>
            <w:shd w:val="clear" w:color="auto" w:fill="auto"/>
            <w:noWrap/>
            <w:vAlign w:val="bottom"/>
            <w:hideMark/>
          </w:tcPr>
          <w:p w14:paraId="139A22F5" w14:textId="4D0F1846"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108" w:type="pct"/>
            <w:tcBorders>
              <w:top w:val="nil"/>
              <w:left w:val="nil"/>
              <w:bottom w:val="single" w:sz="4" w:space="0" w:color="auto"/>
              <w:right w:val="single" w:sz="4" w:space="0" w:color="auto"/>
            </w:tcBorders>
            <w:shd w:val="clear" w:color="auto" w:fill="auto"/>
            <w:noWrap/>
            <w:vAlign w:val="bottom"/>
            <w:hideMark/>
          </w:tcPr>
          <w:p w14:paraId="1B3BBBCA" w14:textId="572320F3"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427" w:type="pct"/>
            <w:tcBorders>
              <w:top w:val="nil"/>
              <w:left w:val="nil"/>
              <w:bottom w:val="single" w:sz="4" w:space="0" w:color="auto"/>
              <w:right w:val="single" w:sz="4" w:space="0" w:color="auto"/>
            </w:tcBorders>
            <w:shd w:val="clear" w:color="auto" w:fill="auto"/>
            <w:hideMark/>
          </w:tcPr>
          <w:p w14:paraId="5DA0035B" w14:textId="79B3FD37"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502" w:type="pct"/>
            <w:tcBorders>
              <w:top w:val="nil"/>
              <w:left w:val="nil"/>
              <w:bottom w:val="single" w:sz="4" w:space="0" w:color="auto"/>
              <w:right w:val="single" w:sz="4" w:space="0" w:color="auto"/>
            </w:tcBorders>
            <w:shd w:val="clear" w:color="auto" w:fill="auto"/>
            <w:hideMark/>
          </w:tcPr>
          <w:p w14:paraId="5EADA521" w14:textId="77777777" w:rsidR="00D032EF" w:rsidRPr="00E55577" w:rsidRDefault="00D032EF" w:rsidP="00631A6E">
            <w:pPr>
              <w:spacing w:after="0" w:line="240" w:lineRule="auto"/>
              <w:ind w:left="360"/>
              <w:rPr>
                <w:rFonts w:ascii="Times New Roman" w:eastAsia="Times New Roman" w:hAnsi="Times New Roman"/>
                <w:iCs/>
                <w:color w:val="000000"/>
                <w:sz w:val="16"/>
                <w:szCs w:val="16"/>
              </w:rPr>
            </w:pPr>
            <w:r w:rsidRPr="00E55577">
              <w:rPr>
                <w:rFonts w:ascii="Times New Roman" w:hAnsi="Times New Roman"/>
                <w:color w:val="000000"/>
                <w:sz w:val="16"/>
                <w:szCs w:val="16"/>
              </w:rPr>
              <w:fldChar w:fldCharType="begin">
                <w:ffData>
                  <w:name w:val="IAP_cities"/>
                  <w:enabled/>
                  <w:calcOnExit w:val="0"/>
                  <w:checkBox>
                    <w:sizeAuto/>
                    <w:default w:val="0"/>
                  </w:checkBox>
                </w:ffData>
              </w:fldChar>
            </w:r>
            <w:r w:rsidRPr="00E55577">
              <w:rPr>
                <w:rFonts w:ascii="Times New Roman" w:hAnsi="Times New Roman"/>
                <w:color w:val="000000"/>
                <w:sz w:val="16"/>
                <w:szCs w:val="16"/>
              </w:rPr>
              <w:instrText xml:space="preserve"> FORMCHECKBOX </w:instrText>
            </w:r>
            <w:r w:rsidR="00BA6D53">
              <w:rPr>
                <w:rFonts w:ascii="Times New Roman" w:hAnsi="Times New Roman"/>
                <w:color w:val="000000"/>
                <w:sz w:val="16"/>
                <w:szCs w:val="16"/>
              </w:rPr>
            </w:r>
            <w:r w:rsidR="00BA6D53">
              <w:rPr>
                <w:rFonts w:ascii="Times New Roman" w:hAnsi="Times New Roman"/>
                <w:color w:val="000000"/>
                <w:sz w:val="16"/>
                <w:szCs w:val="16"/>
              </w:rPr>
              <w:fldChar w:fldCharType="separate"/>
            </w:r>
            <w:r w:rsidRPr="00E55577">
              <w:rPr>
                <w:rFonts w:ascii="Times New Roman" w:hAnsi="Times New Roman"/>
                <w:color w:val="000000"/>
                <w:sz w:val="16"/>
                <w:szCs w:val="16"/>
              </w:rPr>
              <w:fldChar w:fldCharType="end"/>
            </w:r>
            <w:r w:rsidRPr="00E55577">
              <w:rPr>
                <w:rFonts w:ascii="Times New Roman" w:eastAsia="Times New Roman" w:hAnsi="Times New Roman"/>
                <w:iCs/>
                <w:color w:val="000000"/>
                <w:sz w:val="16"/>
                <w:szCs w:val="16"/>
              </w:rPr>
              <w:t>Community-based Adaptation</w:t>
            </w:r>
          </w:p>
        </w:tc>
      </w:tr>
      <w:tr w:rsidR="00D032EF" w:rsidRPr="00E55577" w14:paraId="2616DD1B" w14:textId="77777777" w:rsidTr="00A02CAD">
        <w:trPr>
          <w:trHeight w:val="58"/>
        </w:trPr>
        <w:tc>
          <w:tcPr>
            <w:tcW w:w="964" w:type="pct"/>
            <w:tcBorders>
              <w:top w:val="nil"/>
              <w:left w:val="single" w:sz="4" w:space="0" w:color="auto"/>
              <w:bottom w:val="single" w:sz="4" w:space="0" w:color="auto"/>
              <w:right w:val="single" w:sz="4" w:space="0" w:color="auto"/>
            </w:tcBorders>
            <w:shd w:val="clear" w:color="auto" w:fill="auto"/>
            <w:noWrap/>
            <w:vAlign w:val="bottom"/>
            <w:hideMark/>
          </w:tcPr>
          <w:p w14:paraId="3C2B9D50" w14:textId="09061940"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108" w:type="pct"/>
            <w:tcBorders>
              <w:top w:val="nil"/>
              <w:left w:val="nil"/>
              <w:bottom w:val="single" w:sz="4" w:space="0" w:color="auto"/>
              <w:right w:val="single" w:sz="4" w:space="0" w:color="auto"/>
            </w:tcBorders>
            <w:shd w:val="clear" w:color="auto" w:fill="auto"/>
            <w:noWrap/>
            <w:vAlign w:val="bottom"/>
            <w:hideMark/>
          </w:tcPr>
          <w:p w14:paraId="703EDDBA" w14:textId="4A035FE0"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427" w:type="pct"/>
            <w:tcBorders>
              <w:top w:val="nil"/>
              <w:left w:val="nil"/>
              <w:bottom w:val="single" w:sz="4" w:space="0" w:color="auto"/>
              <w:right w:val="single" w:sz="4" w:space="0" w:color="auto"/>
            </w:tcBorders>
            <w:shd w:val="clear" w:color="auto" w:fill="auto"/>
            <w:hideMark/>
          </w:tcPr>
          <w:p w14:paraId="36CD1657" w14:textId="7E81F3FB"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502" w:type="pct"/>
            <w:tcBorders>
              <w:top w:val="nil"/>
              <w:left w:val="nil"/>
              <w:bottom w:val="single" w:sz="4" w:space="0" w:color="auto"/>
              <w:right w:val="single" w:sz="4" w:space="0" w:color="auto"/>
            </w:tcBorders>
            <w:shd w:val="clear" w:color="auto" w:fill="auto"/>
            <w:hideMark/>
          </w:tcPr>
          <w:p w14:paraId="74DEE57D" w14:textId="77777777" w:rsidR="00D032EF" w:rsidRPr="00E55577" w:rsidRDefault="00D032EF" w:rsidP="00631A6E">
            <w:pPr>
              <w:spacing w:after="0" w:line="240" w:lineRule="auto"/>
              <w:ind w:left="360"/>
              <w:rPr>
                <w:rFonts w:ascii="Times New Roman" w:eastAsia="Times New Roman" w:hAnsi="Times New Roman"/>
                <w:iCs/>
                <w:color w:val="000000"/>
                <w:sz w:val="16"/>
                <w:szCs w:val="16"/>
              </w:rPr>
            </w:pPr>
            <w:r w:rsidRPr="00E55577">
              <w:rPr>
                <w:rFonts w:ascii="Times New Roman" w:hAnsi="Times New Roman"/>
                <w:color w:val="000000"/>
                <w:sz w:val="16"/>
                <w:szCs w:val="16"/>
              </w:rPr>
              <w:fldChar w:fldCharType="begin">
                <w:ffData>
                  <w:name w:val=""/>
                  <w:enabled/>
                  <w:calcOnExit w:val="0"/>
                  <w:checkBox>
                    <w:sizeAuto/>
                    <w:default w:val="1"/>
                  </w:checkBox>
                </w:ffData>
              </w:fldChar>
            </w:r>
            <w:r w:rsidRPr="00E55577">
              <w:rPr>
                <w:rFonts w:ascii="Times New Roman" w:hAnsi="Times New Roman"/>
                <w:color w:val="000000"/>
                <w:sz w:val="16"/>
                <w:szCs w:val="16"/>
              </w:rPr>
              <w:instrText xml:space="preserve"> FORMCHECKBOX </w:instrText>
            </w:r>
            <w:r w:rsidR="00BA6D53">
              <w:rPr>
                <w:rFonts w:ascii="Times New Roman" w:hAnsi="Times New Roman"/>
                <w:color w:val="000000"/>
                <w:sz w:val="16"/>
                <w:szCs w:val="16"/>
              </w:rPr>
            </w:r>
            <w:r w:rsidR="00BA6D53">
              <w:rPr>
                <w:rFonts w:ascii="Times New Roman" w:hAnsi="Times New Roman"/>
                <w:color w:val="000000"/>
                <w:sz w:val="16"/>
                <w:szCs w:val="16"/>
              </w:rPr>
              <w:fldChar w:fldCharType="separate"/>
            </w:r>
            <w:r w:rsidRPr="00E55577">
              <w:rPr>
                <w:rFonts w:ascii="Times New Roman" w:hAnsi="Times New Roman"/>
                <w:color w:val="000000"/>
                <w:sz w:val="16"/>
                <w:szCs w:val="16"/>
              </w:rPr>
              <w:fldChar w:fldCharType="end"/>
            </w:r>
            <w:r w:rsidRPr="00E55577">
              <w:rPr>
                <w:rFonts w:ascii="Times New Roman" w:eastAsia="Times New Roman" w:hAnsi="Times New Roman"/>
                <w:iCs/>
                <w:color w:val="000000"/>
                <w:sz w:val="16"/>
                <w:szCs w:val="16"/>
              </w:rPr>
              <w:t>Livelihoods</w:t>
            </w:r>
          </w:p>
        </w:tc>
      </w:tr>
      <w:tr w:rsidR="00D032EF" w:rsidRPr="00E55577" w14:paraId="1B5E34B9" w14:textId="77777777" w:rsidTr="00A02CAD">
        <w:trPr>
          <w:trHeight w:val="134"/>
        </w:trPr>
        <w:tc>
          <w:tcPr>
            <w:tcW w:w="964" w:type="pct"/>
            <w:tcBorders>
              <w:top w:val="nil"/>
              <w:left w:val="single" w:sz="4" w:space="0" w:color="auto"/>
              <w:bottom w:val="single" w:sz="4" w:space="0" w:color="auto"/>
              <w:right w:val="single" w:sz="4" w:space="0" w:color="auto"/>
            </w:tcBorders>
            <w:shd w:val="clear" w:color="auto" w:fill="auto"/>
            <w:noWrap/>
            <w:vAlign w:val="bottom"/>
            <w:hideMark/>
          </w:tcPr>
          <w:p w14:paraId="562D0F7A" w14:textId="5A79DBB1"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108" w:type="pct"/>
            <w:tcBorders>
              <w:top w:val="nil"/>
              <w:left w:val="nil"/>
              <w:bottom w:val="single" w:sz="4" w:space="0" w:color="auto"/>
              <w:right w:val="single" w:sz="4" w:space="0" w:color="auto"/>
            </w:tcBorders>
            <w:shd w:val="clear" w:color="auto" w:fill="auto"/>
            <w:noWrap/>
            <w:vAlign w:val="bottom"/>
            <w:hideMark/>
          </w:tcPr>
          <w:p w14:paraId="19B79DC7" w14:textId="0FEE0AB7"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427" w:type="pct"/>
            <w:tcBorders>
              <w:top w:val="nil"/>
              <w:left w:val="nil"/>
              <w:bottom w:val="single" w:sz="4" w:space="0" w:color="auto"/>
              <w:right w:val="single" w:sz="4" w:space="0" w:color="auto"/>
            </w:tcBorders>
            <w:shd w:val="clear" w:color="auto" w:fill="auto"/>
            <w:hideMark/>
          </w:tcPr>
          <w:p w14:paraId="342CA8B2" w14:textId="77777777" w:rsidR="00D032EF" w:rsidRPr="00E55577" w:rsidRDefault="00D032EF" w:rsidP="00631A6E">
            <w:pPr>
              <w:spacing w:after="0" w:line="240" w:lineRule="auto"/>
              <w:ind w:left="360"/>
              <w:rPr>
                <w:rFonts w:ascii="Times New Roman" w:eastAsia="Times New Roman" w:hAnsi="Times New Roman"/>
                <w:b/>
                <w:bCs/>
                <w:color w:val="000000"/>
                <w:sz w:val="16"/>
                <w:szCs w:val="16"/>
              </w:rPr>
            </w:pPr>
            <w:r w:rsidRPr="00E55577">
              <w:rPr>
                <w:rFonts w:ascii="Times New Roman" w:hAnsi="Times New Roman"/>
                <w:color w:val="000000"/>
                <w:sz w:val="16"/>
                <w:szCs w:val="16"/>
              </w:rPr>
              <w:fldChar w:fldCharType="begin">
                <w:ffData>
                  <w:name w:val="IAP_cities"/>
                  <w:enabled/>
                  <w:calcOnExit w:val="0"/>
                  <w:checkBox>
                    <w:sizeAuto/>
                    <w:default w:val="0"/>
                  </w:checkBox>
                </w:ffData>
              </w:fldChar>
            </w:r>
            <w:r w:rsidRPr="00E55577">
              <w:rPr>
                <w:rFonts w:ascii="Times New Roman" w:hAnsi="Times New Roman"/>
                <w:color w:val="000000"/>
                <w:sz w:val="16"/>
                <w:szCs w:val="16"/>
              </w:rPr>
              <w:instrText xml:space="preserve"> FORMCHECKBOX </w:instrText>
            </w:r>
            <w:r w:rsidR="00BA6D53">
              <w:rPr>
                <w:rFonts w:ascii="Times New Roman" w:hAnsi="Times New Roman"/>
                <w:color w:val="000000"/>
                <w:sz w:val="16"/>
                <w:szCs w:val="16"/>
              </w:rPr>
            </w:r>
            <w:r w:rsidR="00BA6D53">
              <w:rPr>
                <w:rFonts w:ascii="Times New Roman" w:hAnsi="Times New Roman"/>
                <w:color w:val="000000"/>
                <w:sz w:val="16"/>
                <w:szCs w:val="16"/>
              </w:rPr>
              <w:fldChar w:fldCharType="separate"/>
            </w:r>
            <w:r w:rsidRPr="00E55577">
              <w:rPr>
                <w:rFonts w:ascii="Times New Roman" w:hAnsi="Times New Roman"/>
                <w:color w:val="000000"/>
                <w:sz w:val="16"/>
                <w:szCs w:val="16"/>
              </w:rPr>
              <w:fldChar w:fldCharType="end"/>
            </w:r>
            <w:r w:rsidRPr="00E55577">
              <w:rPr>
                <w:rFonts w:ascii="Times New Roman" w:eastAsia="Times New Roman" w:hAnsi="Times New Roman"/>
                <w:b/>
                <w:bCs/>
                <w:color w:val="000000"/>
                <w:sz w:val="16"/>
                <w:szCs w:val="16"/>
              </w:rPr>
              <w:t>Climate Change Mitigation</w:t>
            </w:r>
          </w:p>
        </w:tc>
        <w:tc>
          <w:tcPr>
            <w:tcW w:w="1502" w:type="pct"/>
            <w:tcBorders>
              <w:top w:val="nil"/>
              <w:left w:val="nil"/>
              <w:bottom w:val="single" w:sz="4" w:space="0" w:color="auto"/>
              <w:right w:val="single" w:sz="4" w:space="0" w:color="auto"/>
            </w:tcBorders>
            <w:shd w:val="clear" w:color="auto" w:fill="auto"/>
          </w:tcPr>
          <w:p w14:paraId="3050807E" w14:textId="77777777" w:rsidR="00D032EF" w:rsidRPr="00E55577" w:rsidRDefault="00D032EF" w:rsidP="00631A6E">
            <w:pPr>
              <w:spacing w:after="0" w:line="240" w:lineRule="auto"/>
              <w:ind w:left="360"/>
              <w:rPr>
                <w:rFonts w:ascii="Times New Roman" w:eastAsia="Times New Roman" w:hAnsi="Times New Roman"/>
                <w:iCs/>
                <w:color w:val="000000"/>
                <w:sz w:val="16"/>
                <w:szCs w:val="16"/>
              </w:rPr>
            </w:pPr>
          </w:p>
        </w:tc>
      </w:tr>
      <w:tr w:rsidR="00D032EF" w:rsidRPr="00E55577" w14:paraId="445665F6" w14:textId="77777777" w:rsidTr="00A02CAD">
        <w:trPr>
          <w:trHeight w:val="134"/>
        </w:trPr>
        <w:tc>
          <w:tcPr>
            <w:tcW w:w="964" w:type="pct"/>
            <w:tcBorders>
              <w:top w:val="nil"/>
              <w:left w:val="single" w:sz="4" w:space="0" w:color="auto"/>
              <w:bottom w:val="single" w:sz="4" w:space="0" w:color="auto"/>
              <w:right w:val="single" w:sz="4" w:space="0" w:color="auto"/>
            </w:tcBorders>
            <w:shd w:val="clear" w:color="auto" w:fill="auto"/>
            <w:noWrap/>
            <w:vAlign w:val="bottom"/>
          </w:tcPr>
          <w:p w14:paraId="0819539C" w14:textId="77777777"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108" w:type="pct"/>
            <w:tcBorders>
              <w:top w:val="nil"/>
              <w:left w:val="nil"/>
              <w:bottom w:val="single" w:sz="4" w:space="0" w:color="auto"/>
              <w:right w:val="single" w:sz="4" w:space="0" w:color="auto"/>
            </w:tcBorders>
            <w:shd w:val="clear" w:color="auto" w:fill="auto"/>
            <w:noWrap/>
            <w:vAlign w:val="bottom"/>
          </w:tcPr>
          <w:p w14:paraId="4EA93634" w14:textId="77777777"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427" w:type="pct"/>
            <w:tcBorders>
              <w:top w:val="nil"/>
              <w:left w:val="nil"/>
              <w:bottom w:val="single" w:sz="4" w:space="0" w:color="auto"/>
              <w:right w:val="single" w:sz="4" w:space="0" w:color="auto"/>
            </w:tcBorders>
            <w:shd w:val="clear" w:color="auto" w:fill="auto"/>
          </w:tcPr>
          <w:p w14:paraId="4C913B03" w14:textId="77777777" w:rsidR="00D032EF" w:rsidRPr="00E55577" w:rsidRDefault="00D032EF" w:rsidP="00631A6E">
            <w:pPr>
              <w:spacing w:after="0" w:line="240" w:lineRule="auto"/>
              <w:ind w:left="360"/>
              <w:rPr>
                <w:rFonts w:ascii="Times New Roman" w:hAnsi="Times New Roman"/>
                <w:color w:val="000000"/>
                <w:sz w:val="16"/>
                <w:szCs w:val="16"/>
              </w:rPr>
            </w:pPr>
          </w:p>
        </w:tc>
        <w:tc>
          <w:tcPr>
            <w:tcW w:w="1502" w:type="pct"/>
            <w:tcBorders>
              <w:top w:val="nil"/>
              <w:left w:val="nil"/>
              <w:bottom w:val="single" w:sz="4" w:space="0" w:color="auto"/>
              <w:right w:val="single" w:sz="4" w:space="0" w:color="auto"/>
            </w:tcBorders>
            <w:shd w:val="clear" w:color="auto" w:fill="auto"/>
          </w:tcPr>
          <w:p w14:paraId="7A91BEEC" w14:textId="77777777" w:rsidR="00D032EF" w:rsidRPr="00E55577" w:rsidRDefault="00D032EF" w:rsidP="00631A6E">
            <w:pPr>
              <w:spacing w:after="0" w:line="240" w:lineRule="auto"/>
              <w:ind w:left="360"/>
              <w:rPr>
                <w:rFonts w:ascii="Times New Roman" w:hAnsi="Times New Roman"/>
                <w:color w:val="000000"/>
                <w:sz w:val="16"/>
                <w:szCs w:val="16"/>
              </w:rPr>
            </w:pPr>
            <w:r w:rsidRPr="00E55577">
              <w:rPr>
                <w:rFonts w:ascii="Times New Roman" w:hAnsi="Times New Roman"/>
                <w:color w:val="000000"/>
                <w:sz w:val="16"/>
                <w:szCs w:val="16"/>
              </w:rPr>
              <w:fldChar w:fldCharType="begin">
                <w:ffData>
                  <w:name w:val="IAP_cities"/>
                  <w:enabled/>
                  <w:calcOnExit w:val="0"/>
                  <w:checkBox>
                    <w:sizeAuto/>
                    <w:default w:val="0"/>
                  </w:checkBox>
                </w:ffData>
              </w:fldChar>
            </w:r>
            <w:r w:rsidRPr="00E55577">
              <w:rPr>
                <w:rFonts w:ascii="Times New Roman" w:hAnsi="Times New Roman"/>
                <w:color w:val="000000"/>
                <w:sz w:val="16"/>
                <w:szCs w:val="16"/>
              </w:rPr>
              <w:instrText xml:space="preserve"> FORMCHECKBOX </w:instrText>
            </w:r>
            <w:r w:rsidR="00BA6D53">
              <w:rPr>
                <w:rFonts w:ascii="Times New Roman" w:hAnsi="Times New Roman"/>
                <w:color w:val="000000"/>
                <w:sz w:val="16"/>
                <w:szCs w:val="16"/>
              </w:rPr>
            </w:r>
            <w:r w:rsidR="00BA6D53">
              <w:rPr>
                <w:rFonts w:ascii="Times New Roman" w:hAnsi="Times New Roman"/>
                <w:color w:val="000000"/>
                <w:sz w:val="16"/>
                <w:szCs w:val="16"/>
              </w:rPr>
              <w:fldChar w:fldCharType="separate"/>
            </w:r>
            <w:r w:rsidRPr="00E55577">
              <w:rPr>
                <w:rFonts w:ascii="Times New Roman" w:hAnsi="Times New Roman"/>
                <w:color w:val="000000"/>
                <w:sz w:val="16"/>
                <w:szCs w:val="16"/>
              </w:rPr>
              <w:fldChar w:fldCharType="end"/>
            </w:r>
            <w:r w:rsidRPr="00E55577">
              <w:rPr>
                <w:rFonts w:ascii="Times New Roman" w:eastAsia="Times New Roman" w:hAnsi="Times New Roman"/>
                <w:iCs/>
                <w:color w:val="000000"/>
                <w:sz w:val="16"/>
                <w:szCs w:val="16"/>
              </w:rPr>
              <w:t>Agriculture, Forestry, and other Land Use</w:t>
            </w:r>
          </w:p>
        </w:tc>
      </w:tr>
      <w:tr w:rsidR="00D032EF" w:rsidRPr="00E55577" w14:paraId="1FE57768" w14:textId="77777777" w:rsidTr="00A02CAD">
        <w:trPr>
          <w:trHeight w:val="58"/>
        </w:trPr>
        <w:tc>
          <w:tcPr>
            <w:tcW w:w="964" w:type="pct"/>
            <w:tcBorders>
              <w:top w:val="nil"/>
              <w:left w:val="single" w:sz="4" w:space="0" w:color="auto"/>
              <w:bottom w:val="single" w:sz="4" w:space="0" w:color="auto"/>
              <w:right w:val="single" w:sz="4" w:space="0" w:color="auto"/>
            </w:tcBorders>
            <w:shd w:val="clear" w:color="auto" w:fill="auto"/>
            <w:noWrap/>
            <w:vAlign w:val="bottom"/>
            <w:hideMark/>
          </w:tcPr>
          <w:p w14:paraId="41925C85" w14:textId="3A1DDA29"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108" w:type="pct"/>
            <w:tcBorders>
              <w:top w:val="nil"/>
              <w:left w:val="nil"/>
              <w:bottom w:val="single" w:sz="4" w:space="0" w:color="auto"/>
              <w:right w:val="single" w:sz="4" w:space="0" w:color="auto"/>
            </w:tcBorders>
            <w:shd w:val="clear" w:color="auto" w:fill="auto"/>
            <w:noWrap/>
            <w:vAlign w:val="bottom"/>
            <w:hideMark/>
          </w:tcPr>
          <w:p w14:paraId="26F41F1A" w14:textId="26471BE8"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427" w:type="pct"/>
            <w:tcBorders>
              <w:top w:val="nil"/>
              <w:left w:val="nil"/>
              <w:bottom w:val="single" w:sz="4" w:space="0" w:color="auto"/>
              <w:right w:val="single" w:sz="4" w:space="0" w:color="auto"/>
            </w:tcBorders>
            <w:shd w:val="clear" w:color="auto" w:fill="auto"/>
            <w:hideMark/>
          </w:tcPr>
          <w:p w14:paraId="7E59F88A" w14:textId="110651ED"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502" w:type="pct"/>
            <w:tcBorders>
              <w:top w:val="nil"/>
              <w:left w:val="nil"/>
              <w:bottom w:val="single" w:sz="4" w:space="0" w:color="auto"/>
              <w:right w:val="single" w:sz="4" w:space="0" w:color="auto"/>
            </w:tcBorders>
            <w:shd w:val="clear" w:color="auto" w:fill="auto"/>
            <w:hideMark/>
          </w:tcPr>
          <w:p w14:paraId="5CA0CD01" w14:textId="77777777" w:rsidR="00D032EF" w:rsidRPr="00E55577" w:rsidRDefault="00D032EF" w:rsidP="00631A6E">
            <w:pPr>
              <w:spacing w:after="0" w:line="240" w:lineRule="auto"/>
              <w:ind w:left="360"/>
              <w:rPr>
                <w:rFonts w:ascii="Times New Roman" w:eastAsia="Times New Roman" w:hAnsi="Times New Roman"/>
                <w:iCs/>
                <w:color w:val="000000"/>
                <w:sz w:val="16"/>
                <w:szCs w:val="16"/>
              </w:rPr>
            </w:pPr>
            <w:r w:rsidRPr="00E55577">
              <w:rPr>
                <w:rFonts w:ascii="Times New Roman" w:hAnsi="Times New Roman"/>
                <w:color w:val="000000"/>
                <w:sz w:val="16"/>
                <w:szCs w:val="16"/>
              </w:rPr>
              <w:fldChar w:fldCharType="begin">
                <w:ffData>
                  <w:name w:val="IAP_cities"/>
                  <w:enabled/>
                  <w:calcOnExit w:val="0"/>
                  <w:checkBox>
                    <w:sizeAuto/>
                    <w:default w:val="0"/>
                  </w:checkBox>
                </w:ffData>
              </w:fldChar>
            </w:r>
            <w:r w:rsidRPr="00E55577">
              <w:rPr>
                <w:rFonts w:ascii="Times New Roman" w:hAnsi="Times New Roman"/>
                <w:color w:val="000000"/>
                <w:sz w:val="16"/>
                <w:szCs w:val="16"/>
              </w:rPr>
              <w:instrText xml:space="preserve"> FORMCHECKBOX </w:instrText>
            </w:r>
            <w:r w:rsidR="00BA6D53">
              <w:rPr>
                <w:rFonts w:ascii="Times New Roman" w:hAnsi="Times New Roman"/>
                <w:color w:val="000000"/>
                <w:sz w:val="16"/>
                <w:szCs w:val="16"/>
              </w:rPr>
            </w:r>
            <w:r w:rsidR="00BA6D53">
              <w:rPr>
                <w:rFonts w:ascii="Times New Roman" w:hAnsi="Times New Roman"/>
                <w:color w:val="000000"/>
                <w:sz w:val="16"/>
                <w:szCs w:val="16"/>
              </w:rPr>
              <w:fldChar w:fldCharType="separate"/>
            </w:r>
            <w:r w:rsidRPr="00E55577">
              <w:rPr>
                <w:rFonts w:ascii="Times New Roman" w:hAnsi="Times New Roman"/>
                <w:color w:val="000000"/>
                <w:sz w:val="16"/>
                <w:szCs w:val="16"/>
              </w:rPr>
              <w:fldChar w:fldCharType="end"/>
            </w:r>
            <w:r w:rsidRPr="00E55577">
              <w:rPr>
                <w:rFonts w:ascii="Times New Roman" w:eastAsia="Times New Roman" w:hAnsi="Times New Roman"/>
                <w:iCs/>
                <w:color w:val="000000"/>
                <w:sz w:val="16"/>
                <w:szCs w:val="16"/>
              </w:rPr>
              <w:t>Energy Efficiency</w:t>
            </w:r>
          </w:p>
        </w:tc>
      </w:tr>
      <w:tr w:rsidR="00D032EF" w:rsidRPr="00E55577" w14:paraId="35911464" w14:textId="77777777" w:rsidTr="00A02CAD">
        <w:trPr>
          <w:trHeight w:val="215"/>
        </w:trPr>
        <w:tc>
          <w:tcPr>
            <w:tcW w:w="964" w:type="pct"/>
            <w:tcBorders>
              <w:top w:val="nil"/>
              <w:left w:val="single" w:sz="4" w:space="0" w:color="auto"/>
              <w:bottom w:val="single" w:sz="4" w:space="0" w:color="auto"/>
              <w:right w:val="single" w:sz="4" w:space="0" w:color="auto"/>
            </w:tcBorders>
            <w:shd w:val="clear" w:color="auto" w:fill="auto"/>
            <w:noWrap/>
            <w:vAlign w:val="bottom"/>
            <w:hideMark/>
          </w:tcPr>
          <w:p w14:paraId="412294AB" w14:textId="3A819EE1"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108" w:type="pct"/>
            <w:tcBorders>
              <w:top w:val="nil"/>
              <w:left w:val="nil"/>
              <w:bottom w:val="single" w:sz="4" w:space="0" w:color="auto"/>
              <w:right w:val="single" w:sz="4" w:space="0" w:color="auto"/>
            </w:tcBorders>
            <w:shd w:val="clear" w:color="auto" w:fill="auto"/>
            <w:noWrap/>
            <w:vAlign w:val="bottom"/>
            <w:hideMark/>
          </w:tcPr>
          <w:p w14:paraId="66AE2D53" w14:textId="19B8F6E8"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427" w:type="pct"/>
            <w:tcBorders>
              <w:top w:val="nil"/>
              <w:left w:val="nil"/>
              <w:bottom w:val="single" w:sz="4" w:space="0" w:color="auto"/>
              <w:right w:val="single" w:sz="4" w:space="0" w:color="auto"/>
            </w:tcBorders>
            <w:shd w:val="clear" w:color="auto" w:fill="auto"/>
            <w:hideMark/>
          </w:tcPr>
          <w:p w14:paraId="430DB4C0" w14:textId="67E4DB99"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502" w:type="pct"/>
            <w:tcBorders>
              <w:top w:val="nil"/>
              <w:left w:val="nil"/>
              <w:bottom w:val="single" w:sz="4" w:space="0" w:color="auto"/>
              <w:right w:val="single" w:sz="4" w:space="0" w:color="auto"/>
            </w:tcBorders>
            <w:shd w:val="clear" w:color="auto" w:fill="auto"/>
            <w:hideMark/>
          </w:tcPr>
          <w:p w14:paraId="7FDBFD4B" w14:textId="77777777" w:rsidR="00D032EF" w:rsidRPr="00E55577" w:rsidRDefault="00D032EF" w:rsidP="00631A6E">
            <w:pPr>
              <w:spacing w:after="0" w:line="240" w:lineRule="auto"/>
              <w:ind w:left="360"/>
              <w:rPr>
                <w:rFonts w:ascii="Times New Roman" w:eastAsia="Times New Roman" w:hAnsi="Times New Roman"/>
                <w:iCs/>
                <w:color w:val="000000"/>
                <w:sz w:val="16"/>
                <w:szCs w:val="16"/>
              </w:rPr>
            </w:pPr>
            <w:r w:rsidRPr="00E55577">
              <w:rPr>
                <w:rFonts w:ascii="Times New Roman" w:hAnsi="Times New Roman"/>
                <w:color w:val="000000"/>
                <w:sz w:val="16"/>
                <w:szCs w:val="16"/>
              </w:rPr>
              <w:fldChar w:fldCharType="begin">
                <w:ffData>
                  <w:name w:val="IAP_cities"/>
                  <w:enabled/>
                  <w:calcOnExit w:val="0"/>
                  <w:checkBox>
                    <w:sizeAuto/>
                    <w:default w:val="0"/>
                  </w:checkBox>
                </w:ffData>
              </w:fldChar>
            </w:r>
            <w:r w:rsidRPr="00E55577">
              <w:rPr>
                <w:rFonts w:ascii="Times New Roman" w:hAnsi="Times New Roman"/>
                <w:color w:val="000000"/>
                <w:sz w:val="16"/>
                <w:szCs w:val="16"/>
              </w:rPr>
              <w:instrText xml:space="preserve"> FORMCHECKBOX </w:instrText>
            </w:r>
            <w:r w:rsidR="00BA6D53">
              <w:rPr>
                <w:rFonts w:ascii="Times New Roman" w:hAnsi="Times New Roman"/>
                <w:color w:val="000000"/>
                <w:sz w:val="16"/>
                <w:szCs w:val="16"/>
              </w:rPr>
            </w:r>
            <w:r w:rsidR="00BA6D53">
              <w:rPr>
                <w:rFonts w:ascii="Times New Roman" w:hAnsi="Times New Roman"/>
                <w:color w:val="000000"/>
                <w:sz w:val="16"/>
                <w:szCs w:val="16"/>
              </w:rPr>
              <w:fldChar w:fldCharType="separate"/>
            </w:r>
            <w:r w:rsidRPr="00E55577">
              <w:rPr>
                <w:rFonts w:ascii="Times New Roman" w:hAnsi="Times New Roman"/>
                <w:color w:val="000000"/>
                <w:sz w:val="16"/>
                <w:szCs w:val="16"/>
              </w:rPr>
              <w:fldChar w:fldCharType="end"/>
            </w:r>
            <w:r w:rsidRPr="00E55577">
              <w:rPr>
                <w:rFonts w:ascii="Times New Roman" w:eastAsia="Times New Roman" w:hAnsi="Times New Roman"/>
                <w:iCs/>
                <w:color w:val="000000"/>
                <w:sz w:val="16"/>
                <w:szCs w:val="16"/>
              </w:rPr>
              <w:t>Sustainable Urban Systems and Transport</w:t>
            </w:r>
          </w:p>
        </w:tc>
      </w:tr>
      <w:tr w:rsidR="00D032EF" w:rsidRPr="00E55577" w14:paraId="471FB3C1" w14:textId="77777777" w:rsidTr="00A02CAD">
        <w:trPr>
          <w:trHeight w:val="58"/>
        </w:trPr>
        <w:tc>
          <w:tcPr>
            <w:tcW w:w="964" w:type="pct"/>
            <w:tcBorders>
              <w:top w:val="nil"/>
              <w:left w:val="single" w:sz="4" w:space="0" w:color="auto"/>
              <w:bottom w:val="single" w:sz="4" w:space="0" w:color="auto"/>
              <w:right w:val="single" w:sz="4" w:space="0" w:color="auto"/>
            </w:tcBorders>
            <w:shd w:val="clear" w:color="auto" w:fill="auto"/>
            <w:noWrap/>
            <w:vAlign w:val="bottom"/>
            <w:hideMark/>
          </w:tcPr>
          <w:p w14:paraId="19C81AC5" w14:textId="51C97B0F"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108" w:type="pct"/>
            <w:tcBorders>
              <w:top w:val="nil"/>
              <w:left w:val="nil"/>
              <w:bottom w:val="single" w:sz="4" w:space="0" w:color="auto"/>
              <w:right w:val="single" w:sz="4" w:space="0" w:color="auto"/>
            </w:tcBorders>
            <w:shd w:val="clear" w:color="auto" w:fill="auto"/>
            <w:noWrap/>
            <w:vAlign w:val="bottom"/>
            <w:hideMark/>
          </w:tcPr>
          <w:p w14:paraId="2CB7B443" w14:textId="3982DFAB"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427" w:type="pct"/>
            <w:tcBorders>
              <w:top w:val="nil"/>
              <w:left w:val="nil"/>
              <w:bottom w:val="single" w:sz="4" w:space="0" w:color="auto"/>
              <w:right w:val="single" w:sz="4" w:space="0" w:color="auto"/>
            </w:tcBorders>
            <w:shd w:val="clear" w:color="auto" w:fill="auto"/>
            <w:hideMark/>
          </w:tcPr>
          <w:p w14:paraId="1E8B26C3" w14:textId="6CCB6834"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502" w:type="pct"/>
            <w:tcBorders>
              <w:top w:val="nil"/>
              <w:left w:val="nil"/>
              <w:bottom w:val="single" w:sz="4" w:space="0" w:color="auto"/>
              <w:right w:val="single" w:sz="4" w:space="0" w:color="auto"/>
            </w:tcBorders>
            <w:shd w:val="clear" w:color="auto" w:fill="auto"/>
            <w:hideMark/>
          </w:tcPr>
          <w:p w14:paraId="5B5AD810" w14:textId="77777777" w:rsidR="00D032EF" w:rsidRPr="00E55577" w:rsidRDefault="00D032EF" w:rsidP="00631A6E">
            <w:pPr>
              <w:spacing w:after="0" w:line="240" w:lineRule="auto"/>
              <w:ind w:left="360"/>
              <w:rPr>
                <w:rFonts w:ascii="Times New Roman" w:eastAsia="Times New Roman" w:hAnsi="Times New Roman"/>
                <w:color w:val="000000"/>
                <w:sz w:val="16"/>
                <w:szCs w:val="16"/>
              </w:rPr>
            </w:pPr>
            <w:r w:rsidRPr="00E55577">
              <w:rPr>
                <w:rFonts w:ascii="Times New Roman" w:hAnsi="Times New Roman"/>
                <w:color w:val="000000"/>
                <w:sz w:val="16"/>
                <w:szCs w:val="16"/>
              </w:rPr>
              <w:fldChar w:fldCharType="begin">
                <w:ffData>
                  <w:name w:val="IAP_cities"/>
                  <w:enabled/>
                  <w:calcOnExit w:val="0"/>
                  <w:checkBox>
                    <w:sizeAuto/>
                    <w:default w:val="0"/>
                  </w:checkBox>
                </w:ffData>
              </w:fldChar>
            </w:r>
            <w:r w:rsidRPr="00E55577">
              <w:rPr>
                <w:rFonts w:ascii="Times New Roman" w:hAnsi="Times New Roman"/>
                <w:color w:val="000000"/>
                <w:sz w:val="16"/>
                <w:szCs w:val="16"/>
              </w:rPr>
              <w:instrText xml:space="preserve"> FORMCHECKBOX </w:instrText>
            </w:r>
            <w:r w:rsidR="00BA6D53">
              <w:rPr>
                <w:rFonts w:ascii="Times New Roman" w:hAnsi="Times New Roman"/>
                <w:color w:val="000000"/>
                <w:sz w:val="16"/>
                <w:szCs w:val="16"/>
              </w:rPr>
            </w:r>
            <w:r w:rsidR="00BA6D53">
              <w:rPr>
                <w:rFonts w:ascii="Times New Roman" w:hAnsi="Times New Roman"/>
                <w:color w:val="000000"/>
                <w:sz w:val="16"/>
                <w:szCs w:val="16"/>
              </w:rPr>
              <w:fldChar w:fldCharType="separate"/>
            </w:r>
            <w:r w:rsidRPr="00E55577">
              <w:rPr>
                <w:rFonts w:ascii="Times New Roman" w:hAnsi="Times New Roman"/>
                <w:color w:val="000000"/>
                <w:sz w:val="16"/>
                <w:szCs w:val="16"/>
              </w:rPr>
              <w:fldChar w:fldCharType="end"/>
            </w:r>
            <w:r w:rsidRPr="00E55577">
              <w:rPr>
                <w:rFonts w:ascii="Times New Roman" w:eastAsia="Times New Roman" w:hAnsi="Times New Roman"/>
                <w:color w:val="000000"/>
                <w:sz w:val="16"/>
                <w:szCs w:val="16"/>
              </w:rPr>
              <w:t>Technology Transfer</w:t>
            </w:r>
          </w:p>
        </w:tc>
      </w:tr>
      <w:tr w:rsidR="00D032EF" w:rsidRPr="00E55577" w14:paraId="0654077B" w14:textId="77777777" w:rsidTr="00A02CAD">
        <w:trPr>
          <w:trHeight w:val="58"/>
        </w:trPr>
        <w:tc>
          <w:tcPr>
            <w:tcW w:w="964" w:type="pct"/>
            <w:tcBorders>
              <w:top w:val="nil"/>
              <w:left w:val="single" w:sz="4" w:space="0" w:color="auto"/>
              <w:bottom w:val="single" w:sz="4" w:space="0" w:color="auto"/>
              <w:right w:val="single" w:sz="4" w:space="0" w:color="auto"/>
            </w:tcBorders>
            <w:shd w:val="clear" w:color="auto" w:fill="auto"/>
            <w:noWrap/>
            <w:vAlign w:val="bottom"/>
            <w:hideMark/>
          </w:tcPr>
          <w:p w14:paraId="263FDA11" w14:textId="52697EDD"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108" w:type="pct"/>
            <w:tcBorders>
              <w:top w:val="nil"/>
              <w:left w:val="nil"/>
              <w:bottom w:val="single" w:sz="4" w:space="0" w:color="auto"/>
              <w:right w:val="single" w:sz="4" w:space="0" w:color="auto"/>
            </w:tcBorders>
            <w:shd w:val="clear" w:color="auto" w:fill="auto"/>
            <w:noWrap/>
            <w:vAlign w:val="bottom"/>
            <w:hideMark/>
          </w:tcPr>
          <w:p w14:paraId="7A9D87AD" w14:textId="3434B462"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427" w:type="pct"/>
            <w:tcBorders>
              <w:top w:val="nil"/>
              <w:left w:val="nil"/>
              <w:bottom w:val="single" w:sz="4" w:space="0" w:color="auto"/>
              <w:right w:val="single" w:sz="4" w:space="0" w:color="auto"/>
            </w:tcBorders>
            <w:shd w:val="clear" w:color="auto" w:fill="auto"/>
            <w:hideMark/>
          </w:tcPr>
          <w:p w14:paraId="086AFF52" w14:textId="64F8F41B"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502" w:type="pct"/>
            <w:tcBorders>
              <w:top w:val="nil"/>
              <w:left w:val="nil"/>
              <w:bottom w:val="single" w:sz="4" w:space="0" w:color="auto"/>
              <w:right w:val="single" w:sz="4" w:space="0" w:color="auto"/>
            </w:tcBorders>
            <w:shd w:val="clear" w:color="auto" w:fill="auto"/>
            <w:hideMark/>
          </w:tcPr>
          <w:p w14:paraId="0BD1AFDA" w14:textId="77777777" w:rsidR="00D032EF" w:rsidRPr="00E55577" w:rsidRDefault="00D032EF" w:rsidP="00631A6E">
            <w:pPr>
              <w:spacing w:after="0" w:line="240" w:lineRule="auto"/>
              <w:ind w:left="360"/>
              <w:rPr>
                <w:rFonts w:ascii="Times New Roman" w:eastAsia="Times New Roman" w:hAnsi="Times New Roman"/>
                <w:iCs/>
                <w:color w:val="000000"/>
                <w:sz w:val="16"/>
                <w:szCs w:val="16"/>
              </w:rPr>
            </w:pPr>
            <w:r w:rsidRPr="00E55577">
              <w:rPr>
                <w:rFonts w:ascii="Times New Roman" w:hAnsi="Times New Roman"/>
                <w:color w:val="000000"/>
                <w:sz w:val="16"/>
                <w:szCs w:val="16"/>
              </w:rPr>
              <w:fldChar w:fldCharType="begin">
                <w:ffData>
                  <w:name w:val="IAP_cities"/>
                  <w:enabled/>
                  <w:calcOnExit w:val="0"/>
                  <w:checkBox>
                    <w:sizeAuto/>
                    <w:default w:val="0"/>
                  </w:checkBox>
                </w:ffData>
              </w:fldChar>
            </w:r>
            <w:r w:rsidRPr="00E55577">
              <w:rPr>
                <w:rFonts w:ascii="Times New Roman" w:hAnsi="Times New Roman"/>
                <w:color w:val="000000"/>
                <w:sz w:val="16"/>
                <w:szCs w:val="16"/>
              </w:rPr>
              <w:instrText xml:space="preserve"> FORMCHECKBOX </w:instrText>
            </w:r>
            <w:r w:rsidR="00BA6D53">
              <w:rPr>
                <w:rFonts w:ascii="Times New Roman" w:hAnsi="Times New Roman"/>
                <w:color w:val="000000"/>
                <w:sz w:val="16"/>
                <w:szCs w:val="16"/>
              </w:rPr>
            </w:r>
            <w:r w:rsidR="00BA6D53">
              <w:rPr>
                <w:rFonts w:ascii="Times New Roman" w:hAnsi="Times New Roman"/>
                <w:color w:val="000000"/>
                <w:sz w:val="16"/>
                <w:szCs w:val="16"/>
              </w:rPr>
              <w:fldChar w:fldCharType="separate"/>
            </w:r>
            <w:r w:rsidRPr="00E55577">
              <w:rPr>
                <w:rFonts w:ascii="Times New Roman" w:hAnsi="Times New Roman"/>
                <w:color w:val="000000"/>
                <w:sz w:val="16"/>
                <w:szCs w:val="16"/>
              </w:rPr>
              <w:fldChar w:fldCharType="end"/>
            </w:r>
            <w:r w:rsidRPr="00E55577">
              <w:rPr>
                <w:rFonts w:ascii="Times New Roman" w:eastAsia="Times New Roman" w:hAnsi="Times New Roman"/>
                <w:iCs/>
                <w:color w:val="000000"/>
                <w:sz w:val="16"/>
                <w:szCs w:val="16"/>
              </w:rPr>
              <w:t>Renewable Energy</w:t>
            </w:r>
          </w:p>
        </w:tc>
      </w:tr>
      <w:tr w:rsidR="00D032EF" w:rsidRPr="00E55577" w14:paraId="19B30F04" w14:textId="77777777" w:rsidTr="00A02CAD">
        <w:trPr>
          <w:trHeight w:val="58"/>
        </w:trPr>
        <w:tc>
          <w:tcPr>
            <w:tcW w:w="964" w:type="pct"/>
            <w:tcBorders>
              <w:top w:val="nil"/>
              <w:left w:val="single" w:sz="4" w:space="0" w:color="auto"/>
              <w:bottom w:val="single" w:sz="4" w:space="0" w:color="auto"/>
              <w:right w:val="single" w:sz="4" w:space="0" w:color="auto"/>
            </w:tcBorders>
            <w:shd w:val="clear" w:color="auto" w:fill="auto"/>
            <w:noWrap/>
            <w:vAlign w:val="bottom"/>
            <w:hideMark/>
          </w:tcPr>
          <w:p w14:paraId="60AF9F85" w14:textId="3DB9AE37"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108" w:type="pct"/>
            <w:tcBorders>
              <w:top w:val="nil"/>
              <w:left w:val="nil"/>
              <w:bottom w:val="single" w:sz="4" w:space="0" w:color="auto"/>
              <w:right w:val="single" w:sz="4" w:space="0" w:color="auto"/>
            </w:tcBorders>
            <w:shd w:val="clear" w:color="auto" w:fill="auto"/>
            <w:noWrap/>
            <w:vAlign w:val="bottom"/>
            <w:hideMark/>
          </w:tcPr>
          <w:p w14:paraId="4C87A71A" w14:textId="175D37DE"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427" w:type="pct"/>
            <w:tcBorders>
              <w:top w:val="nil"/>
              <w:left w:val="nil"/>
              <w:bottom w:val="single" w:sz="4" w:space="0" w:color="auto"/>
              <w:right w:val="single" w:sz="4" w:space="0" w:color="auto"/>
            </w:tcBorders>
            <w:shd w:val="clear" w:color="auto" w:fill="auto"/>
            <w:hideMark/>
          </w:tcPr>
          <w:p w14:paraId="0B227EF8" w14:textId="6E3508DA"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502" w:type="pct"/>
            <w:tcBorders>
              <w:top w:val="nil"/>
              <w:left w:val="nil"/>
              <w:bottom w:val="single" w:sz="4" w:space="0" w:color="auto"/>
              <w:right w:val="single" w:sz="4" w:space="0" w:color="auto"/>
            </w:tcBorders>
            <w:shd w:val="clear" w:color="auto" w:fill="auto"/>
            <w:hideMark/>
          </w:tcPr>
          <w:p w14:paraId="456DA07F" w14:textId="77777777" w:rsidR="00D032EF" w:rsidRPr="00E55577" w:rsidRDefault="00D032EF" w:rsidP="00631A6E">
            <w:pPr>
              <w:spacing w:after="0" w:line="240" w:lineRule="auto"/>
              <w:ind w:left="360"/>
              <w:rPr>
                <w:rFonts w:ascii="Times New Roman" w:eastAsia="Times New Roman" w:hAnsi="Times New Roman"/>
                <w:iCs/>
                <w:color w:val="000000"/>
                <w:sz w:val="16"/>
                <w:szCs w:val="16"/>
              </w:rPr>
            </w:pPr>
            <w:r w:rsidRPr="00E55577">
              <w:rPr>
                <w:rFonts w:ascii="Times New Roman" w:hAnsi="Times New Roman"/>
                <w:color w:val="000000"/>
                <w:sz w:val="16"/>
                <w:szCs w:val="16"/>
              </w:rPr>
              <w:fldChar w:fldCharType="begin">
                <w:ffData>
                  <w:name w:val="IAP_cities"/>
                  <w:enabled/>
                  <w:calcOnExit w:val="0"/>
                  <w:checkBox>
                    <w:sizeAuto/>
                    <w:default w:val="0"/>
                  </w:checkBox>
                </w:ffData>
              </w:fldChar>
            </w:r>
            <w:r w:rsidRPr="00E55577">
              <w:rPr>
                <w:rFonts w:ascii="Times New Roman" w:hAnsi="Times New Roman"/>
                <w:color w:val="000000"/>
                <w:sz w:val="16"/>
                <w:szCs w:val="16"/>
              </w:rPr>
              <w:instrText xml:space="preserve"> FORMCHECKBOX </w:instrText>
            </w:r>
            <w:r w:rsidR="00BA6D53">
              <w:rPr>
                <w:rFonts w:ascii="Times New Roman" w:hAnsi="Times New Roman"/>
                <w:color w:val="000000"/>
                <w:sz w:val="16"/>
                <w:szCs w:val="16"/>
              </w:rPr>
            </w:r>
            <w:r w:rsidR="00BA6D53">
              <w:rPr>
                <w:rFonts w:ascii="Times New Roman" w:hAnsi="Times New Roman"/>
                <w:color w:val="000000"/>
                <w:sz w:val="16"/>
                <w:szCs w:val="16"/>
              </w:rPr>
              <w:fldChar w:fldCharType="separate"/>
            </w:r>
            <w:r w:rsidRPr="00E55577">
              <w:rPr>
                <w:rFonts w:ascii="Times New Roman" w:hAnsi="Times New Roman"/>
                <w:color w:val="000000"/>
                <w:sz w:val="16"/>
                <w:szCs w:val="16"/>
              </w:rPr>
              <w:fldChar w:fldCharType="end"/>
            </w:r>
            <w:r w:rsidRPr="00E55577">
              <w:rPr>
                <w:rFonts w:ascii="Times New Roman" w:eastAsia="Times New Roman" w:hAnsi="Times New Roman"/>
                <w:iCs/>
                <w:color w:val="000000"/>
                <w:sz w:val="16"/>
                <w:szCs w:val="16"/>
              </w:rPr>
              <w:t>Financing</w:t>
            </w:r>
          </w:p>
        </w:tc>
      </w:tr>
      <w:tr w:rsidR="00D032EF" w:rsidRPr="00E55577" w14:paraId="24FB9AEA" w14:textId="77777777" w:rsidTr="00A02CAD">
        <w:trPr>
          <w:trHeight w:val="58"/>
        </w:trPr>
        <w:tc>
          <w:tcPr>
            <w:tcW w:w="964" w:type="pct"/>
            <w:tcBorders>
              <w:top w:val="nil"/>
              <w:left w:val="single" w:sz="4" w:space="0" w:color="auto"/>
              <w:bottom w:val="single" w:sz="4" w:space="0" w:color="auto"/>
              <w:right w:val="single" w:sz="4" w:space="0" w:color="auto"/>
            </w:tcBorders>
            <w:shd w:val="clear" w:color="auto" w:fill="auto"/>
            <w:noWrap/>
            <w:vAlign w:val="bottom"/>
            <w:hideMark/>
          </w:tcPr>
          <w:p w14:paraId="0553CEFE" w14:textId="03A17ECC"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108" w:type="pct"/>
            <w:tcBorders>
              <w:top w:val="nil"/>
              <w:left w:val="nil"/>
              <w:bottom w:val="single" w:sz="4" w:space="0" w:color="auto"/>
              <w:right w:val="single" w:sz="4" w:space="0" w:color="auto"/>
            </w:tcBorders>
            <w:shd w:val="clear" w:color="auto" w:fill="auto"/>
            <w:noWrap/>
            <w:vAlign w:val="bottom"/>
            <w:hideMark/>
          </w:tcPr>
          <w:p w14:paraId="7B38A523" w14:textId="658A054A"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427" w:type="pct"/>
            <w:tcBorders>
              <w:top w:val="nil"/>
              <w:left w:val="nil"/>
              <w:bottom w:val="single" w:sz="4" w:space="0" w:color="auto"/>
              <w:right w:val="single" w:sz="4" w:space="0" w:color="auto"/>
            </w:tcBorders>
            <w:shd w:val="clear" w:color="auto" w:fill="auto"/>
            <w:hideMark/>
          </w:tcPr>
          <w:p w14:paraId="472418C4" w14:textId="7AF9D606"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502" w:type="pct"/>
            <w:tcBorders>
              <w:top w:val="nil"/>
              <w:left w:val="nil"/>
              <w:bottom w:val="single" w:sz="4" w:space="0" w:color="auto"/>
              <w:right w:val="single" w:sz="4" w:space="0" w:color="auto"/>
            </w:tcBorders>
            <w:shd w:val="clear" w:color="auto" w:fill="auto"/>
            <w:hideMark/>
          </w:tcPr>
          <w:p w14:paraId="4ED6E427" w14:textId="77777777" w:rsidR="00D032EF" w:rsidRPr="00E55577" w:rsidRDefault="00D032EF" w:rsidP="00631A6E">
            <w:pPr>
              <w:spacing w:after="0" w:line="240" w:lineRule="auto"/>
              <w:ind w:left="360"/>
              <w:rPr>
                <w:rFonts w:ascii="Times New Roman" w:eastAsia="Times New Roman" w:hAnsi="Times New Roman"/>
                <w:color w:val="000000"/>
                <w:sz w:val="16"/>
                <w:szCs w:val="16"/>
              </w:rPr>
            </w:pPr>
            <w:r w:rsidRPr="00E55577">
              <w:rPr>
                <w:rFonts w:ascii="Times New Roman" w:hAnsi="Times New Roman"/>
                <w:color w:val="000000"/>
                <w:sz w:val="16"/>
                <w:szCs w:val="16"/>
              </w:rPr>
              <w:fldChar w:fldCharType="begin">
                <w:ffData>
                  <w:name w:val="IAP_cities"/>
                  <w:enabled/>
                  <w:calcOnExit w:val="0"/>
                  <w:checkBox>
                    <w:sizeAuto/>
                    <w:default w:val="0"/>
                  </w:checkBox>
                </w:ffData>
              </w:fldChar>
            </w:r>
            <w:r w:rsidRPr="00E55577">
              <w:rPr>
                <w:rFonts w:ascii="Times New Roman" w:hAnsi="Times New Roman"/>
                <w:color w:val="000000"/>
                <w:sz w:val="16"/>
                <w:szCs w:val="16"/>
              </w:rPr>
              <w:instrText xml:space="preserve"> FORMCHECKBOX </w:instrText>
            </w:r>
            <w:r w:rsidR="00BA6D53">
              <w:rPr>
                <w:rFonts w:ascii="Times New Roman" w:hAnsi="Times New Roman"/>
                <w:color w:val="000000"/>
                <w:sz w:val="16"/>
                <w:szCs w:val="16"/>
              </w:rPr>
            </w:r>
            <w:r w:rsidR="00BA6D53">
              <w:rPr>
                <w:rFonts w:ascii="Times New Roman" w:hAnsi="Times New Roman"/>
                <w:color w:val="000000"/>
                <w:sz w:val="16"/>
                <w:szCs w:val="16"/>
              </w:rPr>
              <w:fldChar w:fldCharType="separate"/>
            </w:r>
            <w:r w:rsidRPr="00E55577">
              <w:rPr>
                <w:rFonts w:ascii="Times New Roman" w:hAnsi="Times New Roman"/>
                <w:color w:val="000000"/>
                <w:sz w:val="16"/>
                <w:szCs w:val="16"/>
              </w:rPr>
              <w:fldChar w:fldCharType="end"/>
            </w:r>
            <w:r w:rsidRPr="00E55577">
              <w:rPr>
                <w:rFonts w:ascii="Times New Roman" w:eastAsia="Times New Roman" w:hAnsi="Times New Roman"/>
                <w:color w:val="000000"/>
                <w:sz w:val="16"/>
                <w:szCs w:val="16"/>
              </w:rPr>
              <w:t>Enabling Activities</w:t>
            </w:r>
          </w:p>
        </w:tc>
      </w:tr>
      <w:tr w:rsidR="00D032EF" w:rsidRPr="00E55577" w14:paraId="4F6F67C1" w14:textId="77777777" w:rsidTr="00A02CAD">
        <w:trPr>
          <w:trHeight w:val="58"/>
        </w:trPr>
        <w:tc>
          <w:tcPr>
            <w:tcW w:w="964" w:type="pct"/>
            <w:tcBorders>
              <w:top w:val="nil"/>
              <w:left w:val="single" w:sz="4" w:space="0" w:color="auto"/>
              <w:bottom w:val="single" w:sz="4" w:space="0" w:color="auto"/>
              <w:right w:val="single" w:sz="4" w:space="0" w:color="auto"/>
            </w:tcBorders>
            <w:shd w:val="clear" w:color="auto" w:fill="auto"/>
            <w:noWrap/>
            <w:vAlign w:val="bottom"/>
            <w:hideMark/>
          </w:tcPr>
          <w:p w14:paraId="6372C851" w14:textId="5D94A4D5"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108" w:type="pct"/>
            <w:tcBorders>
              <w:top w:val="nil"/>
              <w:left w:val="nil"/>
              <w:bottom w:val="single" w:sz="4" w:space="0" w:color="auto"/>
              <w:right w:val="single" w:sz="4" w:space="0" w:color="auto"/>
            </w:tcBorders>
            <w:shd w:val="clear" w:color="auto" w:fill="auto"/>
            <w:noWrap/>
            <w:vAlign w:val="bottom"/>
            <w:hideMark/>
          </w:tcPr>
          <w:p w14:paraId="457BA5F0" w14:textId="2A845493"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427" w:type="pct"/>
            <w:tcBorders>
              <w:top w:val="nil"/>
              <w:left w:val="nil"/>
              <w:bottom w:val="single" w:sz="4" w:space="0" w:color="auto"/>
              <w:right w:val="single" w:sz="4" w:space="0" w:color="auto"/>
            </w:tcBorders>
            <w:shd w:val="clear" w:color="auto" w:fill="auto"/>
            <w:hideMark/>
          </w:tcPr>
          <w:p w14:paraId="3399D236" w14:textId="77777777" w:rsidR="00D032EF" w:rsidRPr="00E55577" w:rsidRDefault="00D032EF" w:rsidP="00631A6E">
            <w:pPr>
              <w:spacing w:after="0" w:line="240" w:lineRule="auto"/>
              <w:ind w:left="360"/>
              <w:rPr>
                <w:rFonts w:ascii="Times New Roman" w:eastAsia="Times New Roman" w:hAnsi="Times New Roman"/>
                <w:b/>
                <w:bCs/>
                <w:color w:val="000000"/>
                <w:sz w:val="16"/>
                <w:szCs w:val="16"/>
              </w:rPr>
            </w:pPr>
            <w:r w:rsidRPr="00E55577">
              <w:rPr>
                <w:rFonts w:ascii="Times New Roman" w:hAnsi="Times New Roman"/>
                <w:color w:val="000000"/>
                <w:sz w:val="16"/>
                <w:szCs w:val="16"/>
              </w:rPr>
              <w:fldChar w:fldCharType="begin">
                <w:ffData>
                  <w:name w:val="IAP_cities"/>
                  <w:enabled/>
                  <w:calcOnExit w:val="0"/>
                  <w:checkBox>
                    <w:sizeAuto/>
                    <w:default w:val="0"/>
                  </w:checkBox>
                </w:ffData>
              </w:fldChar>
            </w:r>
            <w:r w:rsidRPr="00E55577">
              <w:rPr>
                <w:rFonts w:ascii="Times New Roman" w:hAnsi="Times New Roman"/>
                <w:color w:val="000000"/>
                <w:sz w:val="16"/>
                <w:szCs w:val="16"/>
              </w:rPr>
              <w:instrText xml:space="preserve"> FORMCHECKBOX </w:instrText>
            </w:r>
            <w:r w:rsidR="00BA6D53">
              <w:rPr>
                <w:rFonts w:ascii="Times New Roman" w:hAnsi="Times New Roman"/>
                <w:color w:val="000000"/>
                <w:sz w:val="16"/>
                <w:szCs w:val="16"/>
              </w:rPr>
            </w:r>
            <w:r w:rsidR="00BA6D53">
              <w:rPr>
                <w:rFonts w:ascii="Times New Roman" w:hAnsi="Times New Roman"/>
                <w:color w:val="000000"/>
                <w:sz w:val="16"/>
                <w:szCs w:val="16"/>
              </w:rPr>
              <w:fldChar w:fldCharType="separate"/>
            </w:r>
            <w:r w:rsidRPr="00E55577">
              <w:rPr>
                <w:rFonts w:ascii="Times New Roman" w:hAnsi="Times New Roman"/>
                <w:color w:val="000000"/>
                <w:sz w:val="16"/>
                <w:szCs w:val="16"/>
              </w:rPr>
              <w:fldChar w:fldCharType="end"/>
            </w:r>
            <w:r w:rsidRPr="00E55577">
              <w:rPr>
                <w:rFonts w:ascii="Times New Roman" w:eastAsia="Times New Roman" w:hAnsi="Times New Roman"/>
                <w:b/>
                <w:bCs/>
                <w:color w:val="000000"/>
                <w:sz w:val="16"/>
                <w:szCs w:val="16"/>
              </w:rPr>
              <w:t>Technology Transfer</w:t>
            </w:r>
          </w:p>
        </w:tc>
        <w:tc>
          <w:tcPr>
            <w:tcW w:w="1502" w:type="pct"/>
            <w:tcBorders>
              <w:top w:val="nil"/>
              <w:left w:val="nil"/>
              <w:bottom w:val="single" w:sz="4" w:space="0" w:color="auto"/>
              <w:right w:val="single" w:sz="4" w:space="0" w:color="auto"/>
            </w:tcBorders>
            <w:shd w:val="clear" w:color="auto" w:fill="auto"/>
            <w:hideMark/>
          </w:tcPr>
          <w:p w14:paraId="2F223C48" w14:textId="31AD5309" w:rsidR="00D032EF" w:rsidRPr="00E55577" w:rsidRDefault="00D032EF" w:rsidP="00631A6E">
            <w:pPr>
              <w:spacing w:after="0" w:line="240" w:lineRule="auto"/>
              <w:ind w:left="360"/>
              <w:rPr>
                <w:rFonts w:ascii="Times New Roman" w:eastAsia="Times New Roman" w:hAnsi="Times New Roman"/>
                <w:color w:val="000000"/>
                <w:sz w:val="16"/>
                <w:szCs w:val="16"/>
              </w:rPr>
            </w:pPr>
          </w:p>
        </w:tc>
      </w:tr>
      <w:tr w:rsidR="00D032EF" w:rsidRPr="00E55577" w14:paraId="6E6D9242" w14:textId="77777777" w:rsidTr="00A02CAD">
        <w:trPr>
          <w:trHeight w:val="420"/>
        </w:trPr>
        <w:tc>
          <w:tcPr>
            <w:tcW w:w="964" w:type="pct"/>
            <w:tcBorders>
              <w:top w:val="nil"/>
              <w:left w:val="single" w:sz="4" w:space="0" w:color="auto"/>
              <w:bottom w:val="single" w:sz="4" w:space="0" w:color="auto"/>
              <w:right w:val="single" w:sz="4" w:space="0" w:color="auto"/>
            </w:tcBorders>
            <w:shd w:val="clear" w:color="auto" w:fill="auto"/>
            <w:noWrap/>
            <w:vAlign w:val="bottom"/>
            <w:hideMark/>
          </w:tcPr>
          <w:p w14:paraId="7FEC2988" w14:textId="61574C9F"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108" w:type="pct"/>
            <w:tcBorders>
              <w:top w:val="nil"/>
              <w:left w:val="nil"/>
              <w:bottom w:val="single" w:sz="4" w:space="0" w:color="auto"/>
              <w:right w:val="single" w:sz="4" w:space="0" w:color="auto"/>
            </w:tcBorders>
            <w:shd w:val="clear" w:color="auto" w:fill="auto"/>
            <w:noWrap/>
            <w:vAlign w:val="bottom"/>
            <w:hideMark/>
          </w:tcPr>
          <w:p w14:paraId="22023F1E" w14:textId="6D234D1F"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427" w:type="pct"/>
            <w:tcBorders>
              <w:top w:val="nil"/>
              <w:left w:val="nil"/>
              <w:bottom w:val="single" w:sz="4" w:space="0" w:color="auto"/>
              <w:right w:val="single" w:sz="4" w:space="0" w:color="auto"/>
            </w:tcBorders>
            <w:shd w:val="clear" w:color="auto" w:fill="auto"/>
            <w:hideMark/>
          </w:tcPr>
          <w:p w14:paraId="4B3C2D5A" w14:textId="7E528489" w:rsidR="00D032EF" w:rsidRPr="00E55577" w:rsidRDefault="00D032EF" w:rsidP="00631A6E">
            <w:pPr>
              <w:spacing w:after="0" w:line="240" w:lineRule="auto"/>
              <w:ind w:left="360"/>
              <w:rPr>
                <w:rFonts w:ascii="Times New Roman" w:eastAsia="Times New Roman" w:hAnsi="Times New Roman"/>
                <w:iCs/>
                <w:color w:val="000000"/>
                <w:sz w:val="16"/>
                <w:szCs w:val="16"/>
              </w:rPr>
            </w:pPr>
          </w:p>
        </w:tc>
        <w:tc>
          <w:tcPr>
            <w:tcW w:w="1502" w:type="pct"/>
            <w:tcBorders>
              <w:top w:val="nil"/>
              <w:left w:val="nil"/>
              <w:bottom w:val="single" w:sz="4" w:space="0" w:color="auto"/>
              <w:right w:val="single" w:sz="4" w:space="0" w:color="auto"/>
            </w:tcBorders>
            <w:shd w:val="clear" w:color="auto" w:fill="auto"/>
            <w:hideMark/>
          </w:tcPr>
          <w:p w14:paraId="5EA4AC29" w14:textId="77777777" w:rsidR="00D032EF" w:rsidRPr="00E55577" w:rsidRDefault="00D032EF" w:rsidP="00631A6E">
            <w:pPr>
              <w:spacing w:after="0" w:line="240" w:lineRule="auto"/>
              <w:ind w:left="360"/>
              <w:rPr>
                <w:rFonts w:ascii="Times New Roman" w:eastAsia="Times New Roman" w:hAnsi="Times New Roman"/>
                <w:color w:val="000000"/>
                <w:sz w:val="16"/>
                <w:szCs w:val="16"/>
              </w:rPr>
            </w:pPr>
            <w:r w:rsidRPr="00E55577">
              <w:rPr>
                <w:rFonts w:ascii="Times New Roman" w:hAnsi="Times New Roman"/>
                <w:color w:val="000000"/>
                <w:sz w:val="16"/>
                <w:szCs w:val="16"/>
              </w:rPr>
              <w:fldChar w:fldCharType="begin">
                <w:ffData>
                  <w:name w:val="IAP_cities"/>
                  <w:enabled/>
                  <w:calcOnExit w:val="0"/>
                  <w:checkBox>
                    <w:sizeAuto/>
                    <w:default w:val="0"/>
                  </w:checkBox>
                </w:ffData>
              </w:fldChar>
            </w:r>
            <w:r w:rsidRPr="00E55577">
              <w:rPr>
                <w:rFonts w:ascii="Times New Roman" w:hAnsi="Times New Roman"/>
                <w:color w:val="000000"/>
                <w:sz w:val="16"/>
                <w:szCs w:val="16"/>
              </w:rPr>
              <w:instrText xml:space="preserve"> FORMCHECKBOX </w:instrText>
            </w:r>
            <w:r w:rsidR="00BA6D53">
              <w:rPr>
                <w:rFonts w:ascii="Times New Roman" w:hAnsi="Times New Roman"/>
                <w:color w:val="000000"/>
                <w:sz w:val="16"/>
                <w:szCs w:val="16"/>
              </w:rPr>
            </w:r>
            <w:r w:rsidR="00BA6D53">
              <w:rPr>
                <w:rFonts w:ascii="Times New Roman" w:hAnsi="Times New Roman"/>
                <w:color w:val="000000"/>
                <w:sz w:val="16"/>
                <w:szCs w:val="16"/>
              </w:rPr>
              <w:fldChar w:fldCharType="separate"/>
            </w:r>
            <w:r w:rsidRPr="00E55577">
              <w:rPr>
                <w:rFonts w:ascii="Times New Roman" w:hAnsi="Times New Roman"/>
                <w:color w:val="000000"/>
                <w:sz w:val="16"/>
                <w:szCs w:val="16"/>
              </w:rPr>
              <w:fldChar w:fldCharType="end"/>
            </w:r>
            <w:r w:rsidRPr="00E55577">
              <w:rPr>
                <w:rFonts w:ascii="Times New Roman" w:eastAsia="Times New Roman" w:hAnsi="Times New Roman"/>
                <w:color w:val="000000"/>
                <w:sz w:val="16"/>
                <w:szCs w:val="16"/>
              </w:rPr>
              <w:t>Poznan Strategic Programme on Technology Transfer</w:t>
            </w:r>
          </w:p>
        </w:tc>
      </w:tr>
      <w:tr w:rsidR="00D032EF" w:rsidRPr="00E55577" w14:paraId="62551F90" w14:textId="77777777" w:rsidTr="00A02CAD">
        <w:trPr>
          <w:trHeight w:val="420"/>
        </w:trPr>
        <w:tc>
          <w:tcPr>
            <w:tcW w:w="964" w:type="pct"/>
            <w:tcBorders>
              <w:top w:val="nil"/>
              <w:left w:val="single" w:sz="4" w:space="0" w:color="auto"/>
              <w:bottom w:val="single" w:sz="4" w:space="0" w:color="auto"/>
              <w:right w:val="single" w:sz="4" w:space="0" w:color="auto"/>
            </w:tcBorders>
            <w:shd w:val="clear" w:color="auto" w:fill="auto"/>
            <w:noWrap/>
            <w:vAlign w:val="bottom"/>
            <w:hideMark/>
          </w:tcPr>
          <w:p w14:paraId="7C90E75B" w14:textId="3EB379B9"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108" w:type="pct"/>
            <w:tcBorders>
              <w:top w:val="nil"/>
              <w:left w:val="nil"/>
              <w:bottom w:val="single" w:sz="4" w:space="0" w:color="auto"/>
              <w:right w:val="single" w:sz="4" w:space="0" w:color="auto"/>
            </w:tcBorders>
            <w:shd w:val="clear" w:color="auto" w:fill="auto"/>
            <w:noWrap/>
            <w:vAlign w:val="bottom"/>
            <w:hideMark/>
          </w:tcPr>
          <w:p w14:paraId="5E089826" w14:textId="06519516"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427" w:type="pct"/>
            <w:tcBorders>
              <w:top w:val="nil"/>
              <w:left w:val="nil"/>
              <w:bottom w:val="single" w:sz="4" w:space="0" w:color="auto"/>
              <w:right w:val="single" w:sz="4" w:space="0" w:color="auto"/>
            </w:tcBorders>
            <w:shd w:val="clear" w:color="auto" w:fill="auto"/>
            <w:hideMark/>
          </w:tcPr>
          <w:p w14:paraId="0AC1E105" w14:textId="02D12F88" w:rsidR="00D032EF" w:rsidRPr="00E55577" w:rsidRDefault="00D032EF" w:rsidP="00631A6E">
            <w:pPr>
              <w:spacing w:after="0" w:line="240" w:lineRule="auto"/>
              <w:ind w:left="360"/>
              <w:rPr>
                <w:rFonts w:ascii="Times New Roman" w:eastAsia="Times New Roman" w:hAnsi="Times New Roman"/>
                <w:iCs/>
                <w:color w:val="000000"/>
                <w:sz w:val="16"/>
                <w:szCs w:val="16"/>
              </w:rPr>
            </w:pPr>
          </w:p>
        </w:tc>
        <w:tc>
          <w:tcPr>
            <w:tcW w:w="1502" w:type="pct"/>
            <w:tcBorders>
              <w:top w:val="nil"/>
              <w:left w:val="nil"/>
              <w:bottom w:val="single" w:sz="4" w:space="0" w:color="auto"/>
              <w:right w:val="single" w:sz="4" w:space="0" w:color="auto"/>
            </w:tcBorders>
            <w:shd w:val="clear" w:color="auto" w:fill="auto"/>
            <w:hideMark/>
          </w:tcPr>
          <w:p w14:paraId="4AE22FEB" w14:textId="77777777" w:rsidR="00D032EF" w:rsidRPr="00E55577" w:rsidRDefault="00D032EF" w:rsidP="00631A6E">
            <w:pPr>
              <w:spacing w:after="0" w:line="240" w:lineRule="auto"/>
              <w:ind w:left="360"/>
              <w:rPr>
                <w:rFonts w:ascii="Times New Roman" w:eastAsia="Times New Roman" w:hAnsi="Times New Roman"/>
                <w:color w:val="000000"/>
                <w:sz w:val="16"/>
                <w:szCs w:val="16"/>
              </w:rPr>
            </w:pPr>
            <w:r w:rsidRPr="00E55577">
              <w:rPr>
                <w:rFonts w:ascii="Times New Roman" w:hAnsi="Times New Roman"/>
                <w:color w:val="000000"/>
                <w:sz w:val="16"/>
                <w:szCs w:val="16"/>
              </w:rPr>
              <w:fldChar w:fldCharType="begin">
                <w:ffData>
                  <w:name w:val="IAP_cities"/>
                  <w:enabled/>
                  <w:calcOnExit w:val="0"/>
                  <w:checkBox>
                    <w:sizeAuto/>
                    <w:default w:val="0"/>
                  </w:checkBox>
                </w:ffData>
              </w:fldChar>
            </w:r>
            <w:r w:rsidRPr="00E55577">
              <w:rPr>
                <w:rFonts w:ascii="Times New Roman" w:hAnsi="Times New Roman"/>
                <w:color w:val="000000"/>
                <w:sz w:val="16"/>
                <w:szCs w:val="16"/>
              </w:rPr>
              <w:instrText xml:space="preserve"> FORMCHECKBOX </w:instrText>
            </w:r>
            <w:r w:rsidR="00BA6D53">
              <w:rPr>
                <w:rFonts w:ascii="Times New Roman" w:hAnsi="Times New Roman"/>
                <w:color w:val="000000"/>
                <w:sz w:val="16"/>
                <w:szCs w:val="16"/>
              </w:rPr>
            </w:r>
            <w:r w:rsidR="00BA6D53">
              <w:rPr>
                <w:rFonts w:ascii="Times New Roman" w:hAnsi="Times New Roman"/>
                <w:color w:val="000000"/>
                <w:sz w:val="16"/>
                <w:szCs w:val="16"/>
              </w:rPr>
              <w:fldChar w:fldCharType="separate"/>
            </w:r>
            <w:r w:rsidRPr="00E55577">
              <w:rPr>
                <w:rFonts w:ascii="Times New Roman" w:hAnsi="Times New Roman"/>
                <w:color w:val="000000"/>
                <w:sz w:val="16"/>
                <w:szCs w:val="16"/>
              </w:rPr>
              <w:fldChar w:fldCharType="end"/>
            </w:r>
            <w:r w:rsidRPr="00E55577">
              <w:rPr>
                <w:rFonts w:ascii="Times New Roman" w:eastAsia="Times New Roman" w:hAnsi="Times New Roman"/>
                <w:color w:val="000000"/>
                <w:sz w:val="16"/>
                <w:szCs w:val="16"/>
              </w:rPr>
              <w:t>Climate Technology Centre &amp; Network (CTCN)</w:t>
            </w:r>
          </w:p>
        </w:tc>
      </w:tr>
      <w:tr w:rsidR="00D032EF" w:rsidRPr="00E55577" w14:paraId="24FC58B1" w14:textId="77777777" w:rsidTr="00A02CAD">
        <w:trPr>
          <w:trHeight w:val="58"/>
        </w:trPr>
        <w:tc>
          <w:tcPr>
            <w:tcW w:w="964" w:type="pct"/>
            <w:tcBorders>
              <w:top w:val="nil"/>
              <w:left w:val="single" w:sz="4" w:space="0" w:color="auto"/>
              <w:bottom w:val="single" w:sz="4" w:space="0" w:color="auto"/>
              <w:right w:val="single" w:sz="4" w:space="0" w:color="auto"/>
            </w:tcBorders>
            <w:shd w:val="clear" w:color="auto" w:fill="auto"/>
            <w:noWrap/>
            <w:vAlign w:val="bottom"/>
            <w:hideMark/>
          </w:tcPr>
          <w:p w14:paraId="76A8C54E" w14:textId="2E193346"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108" w:type="pct"/>
            <w:tcBorders>
              <w:top w:val="nil"/>
              <w:left w:val="nil"/>
              <w:bottom w:val="single" w:sz="4" w:space="0" w:color="auto"/>
              <w:right w:val="single" w:sz="4" w:space="0" w:color="auto"/>
            </w:tcBorders>
            <w:shd w:val="clear" w:color="auto" w:fill="auto"/>
            <w:noWrap/>
            <w:vAlign w:val="bottom"/>
            <w:hideMark/>
          </w:tcPr>
          <w:p w14:paraId="43A6340D" w14:textId="17D0C71F"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427" w:type="pct"/>
            <w:tcBorders>
              <w:top w:val="nil"/>
              <w:left w:val="nil"/>
              <w:bottom w:val="single" w:sz="4" w:space="0" w:color="auto"/>
              <w:right w:val="single" w:sz="4" w:space="0" w:color="auto"/>
            </w:tcBorders>
            <w:shd w:val="clear" w:color="auto" w:fill="auto"/>
            <w:hideMark/>
          </w:tcPr>
          <w:p w14:paraId="5A27B428" w14:textId="3F73ADB4" w:rsidR="00D032EF" w:rsidRPr="00E55577" w:rsidRDefault="00D032EF" w:rsidP="00631A6E">
            <w:pPr>
              <w:spacing w:after="0" w:line="240" w:lineRule="auto"/>
              <w:ind w:left="360"/>
              <w:rPr>
                <w:rFonts w:ascii="Times New Roman" w:eastAsia="Times New Roman" w:hAnsi="Times New Roman"/>
                <w:iCs/>
                <w:color w:val="000000"/>
                <w:sz w:val="16"/>
                <w:szCs w:val="16"/>
              </w:rPr>
            </w:pPr>
          </w:p>
        </w:tc>
        <w:tc>
          <w:tcPr>
            <w:tcW w:w="1502" w:type="pct"/>
            <w:tcBorders>
              <w:top w:val="nil"/>
              <w:left w:val="nil"/>
              <w:bottom w:val="single" w:sz="4" w:space="0" w:color="auto"/>
              <w:right w:val="single" w:sz="4" w:space="0" w:color="auto"/>
            </w:tcBorders>
            <w:shd w:val="clear" w:color="auto" w:fill="auto"/>
            <w:hideMark/>
          </w:tcPr>
          <w:p w14:paraId="40374FC7" w14:textId="77777777" w:rsidR="00D032EF" w:rsidRPr="00E55577" w:rsidRDefault="00D032EF" w:rsidP="00631A6E">
            <w:pPr>
              <w:spacing w:after="0" w:line="240" w:lineRule="auto"/>
              <w:ind w:left="360"/>
              <w:rPr>
                <w:rFonts w:ascii="Times New Roman" w:eastAsia="Times New Roman" w:hAnsi="Times New Roman"/>
                <w:color w:val="000000"/>
                <w:sz w:val="16"/>
                <w:szCs w:val="16"/>
              </w:rPr>
            </w:pPr>
            <w:r w:rsidRPr="00E55577">
              <w:rPr>
                <w:rFonts w:ascii="Times New Roman" w:hAnsi="Times New Roman"/>
                <w:color w:val="000000"/>
                <w:sz w:val="16"/>
                <w:szCs w:val="16"/>
              </w:rPr>
              <w:fldChar w:fldCharType="begin">
                <w:ffData>
                  <w:name w:val="IAP_cities"/>
                  <w:enabled/>
                  <w:calcOnExit w:val="0"/>
                  <w:checkBox>
                    <w:sizeAuto/>
                    <w:default w:val="0"/>
                  </w:checkBox>
                </w:ffData>
              </w:fldChar>
            </w:r>
            <w:r w:rsidRPr="00E55577">
              <w:rPr>
                <w:rFonts w:ascii="Times New Roman" w:hAnsi="Times New Roman"/>
                <w:color w:val="000000"/>
                <w:sz w:val="16"/>
                <w:szCs w:val="16"/>
              </w:rPr>
              <w:instrText xml:space="preserve"> FORMCHECKBOX </w:instrText>
            </w:r>
            <w:r w:rsidR="00BA6D53">
              <w:rPr>
                <w:rFonts w:ascii="Times New Roman" w:hAnsi="Times New Roman"/>
                <w:color w:val="000000"/>
                <w:sz w:val="16"/>
                <w:szCs w:val="16"/>
              </w:rPr>
            </w:r>
            <w:r w:rsidR="00BA6D53">
              <w:rPr>
                <w:rFonts w:ascii="Times New Roman" w:hAnsi="Times New Roman"/>
                <w:color w:val="000000"/>
                <w:sz w:val="16"/>
                <w:szCs w:val="16"/>
              </w:rPr>
              <w:fldChar w:fldCharType="separate"/>
            </w:r>
            <w:r w:rsidRPr="00E55577">
              <w:rPr>
                <w:rFonts w:ascii="Times New Roman" w:hAnsi="Times New Roman"/>
                <w:color w:val="000000"/>
                <w:sz w:val="16"/>
                <w:szCs w:val="16"/>
              </w:rPr>
              <w:fldChar w:fldCharType="end"/>
            </w:r>
            <w:r w:rsidRPr="00E55577">
              <w:rPr>
                <w:rFonts w:ascii="Times New Roman" w:eastAsia="Times New Roman" w:hAnsi="Times New Roman"/>
                <w:color w:val="000000"/>
                <w:sz w:val="16"/>
                <w:szCs w:val="16"/>
              </w:rPr>
              <w:t>Endogenous technology</w:t>
            </w:r>
          </w:p>
        </w:tc>
      </w:tr>
      <w:tr w:rsidR="00D032EF" w:rsidRPr="00E55577" w14:paraId="57E4EF6B" w14:textId="77777777" w:rsidTr="00A02CAD">
        <w:trPr>
          <w:trHeight w:val="58"/>
        </w:trPr>
        <w:tc>
          <w:tcPr>
            <w:tcW w:w="964" w:type="pct"/>
            <w:tcBorders>
              <w:top w:val="nil"/>
              <w:left w:val="single" w:sz="4" w:space="0" w:color="auto"/>
              <w:bottom w:val="single" w:sz="4" w:space="0" w:color="auto"/>
              <w:right w:val="single" w:sz="4" w:space="0" w:color="auto"/>
            </w:tcBorders>
            <w:shd w:val="clear" w:color="auto" w:fill="auto"/>
            <w:noWrap/>
            <w:vAlign w:val="bottom"/>
            <w:hideMark/>
          </w:tcPr>
          <w:p w14:paraId="7FE33824" w14:textId="53DBAA21"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108" w:type="pct"/>
            <w:tcBorders>
              <w:top w:val="nil"/>
              <w:left w:val="nil"/>
              <w:bottom w:val="single" w:sz="4" w:space="0" w:color="auto"/>
              <w:right w:val="single" w:sz="4" w:space="0" w:color="auto"/>
            </w:tcBorders>
            <w:shd w:val="clear" w:color="auto" w:fill="auto"/>
            <w:noWrap/>
            <w:vAlign w:val="bottom"/>
            <w:hideMark/>
          </w:tcPr>
          <w:p w14:paraId="4AEDC5F9" w14:textId="2D1AA8BA"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427" w:type="pct"/>
            <w:tcBorders>
              <w:top w:val="nil"/>
              <w:left w:val="nil"/>
              <w:bottom w:val="single" w:sz="4" w:space="0" w:color="auto"/>
              <w:right w:val="single" w:sz="4" w:space="0" w:color="auto"/>
            </w:tcBorders>
            <w:shd w:val="clear" w:color="auto" w:fill="auto"/>
            <w:hideMark/>
          </w:tcPr>
          <w:p w14:paraId="1ED0B5E7" w14:textId="72C7C142" w:rsidR="00D032EF" w:rsidRPr="00E55577" w:rsidRDefault="00D032EF" w:rsidP="00631A6E">
            <w:pPr>
              <w:spacing w:after="0" w:line="240" w:lineRule="auto"/>
              <w:ind w:left="360"/>
              <w:rPr>
                <w:rFonts w:ascii="Times New Roman" w:eastAsia="Times New Roman" w:hAnsi="Times New Roman"/>
                <w:iCs/>
                <w:color w:val="000000"/>
                <w:sz w:val="16"/>
                <w:szCs w:val="16"/>
              </w:rPr>
            </w:pPr>
          </w:p>
        </w:tc>
        <w:tc>
          <w:tcPr>
            <w:tcW w:w="1502" w:type="pct"/>
            <w:tcBorders>
              <w:top w:val="nil"/>
              <w:left w:val="nil"/>
              <w:bottom w:val="single" w:sz="4" w:space="0" w:color="auto"/>
              <w:right w:val="single" w:sz="4" w:space="0" w:color="auto"/>
            </w:tcBorders>
            <w:shd w:val="clear" w:color="auto" w:fill="auto"/>
            <w:hideMark/>
          </w:tcPr>
          <w:p w14:paraId="47DF2D98" w14:textId="77777777" w:rsidR="00D032EF" w:rsidRPr="00E55577" w:rsidRDefault="00D032EF" w:rsidP="00631A6E">
            <w:pPr>
              <w:spacing w:after="0" w:line="240" w:lineRule="auto"/>
              <w:ind w:left="360"/>
              <w:rPr>
                <w:rFonts w:ascii="Times New Roman" w:eastAsia="Times New Roman" w:hAnsi="Times New Roman"/>
                <w:color w:val="000000"/>
                <w:sz w:val="16"/>
                <w:szCs w:val="16"/>
              </w:rPr>
            </w:pPr>
            <w:r w:rsidRPr="00E55577">
              <w:rPr>
                <w:rFonts w:ascii="Times New Roman" w:hAnsi="Times New Roman"/>
                <w:color w:val="000000"/>
                <w:sz w:val="16"/>
                <w:szCs w:val="16"/>
              </w:rPr>
              <w:fldChar w:fldCharType="begin">
                <w:ffData>
                  <w:name w:val="IAP_cities"/>
                  <w:enabled/>
                  <w:calcOnExit w:val="0"/>
                  <w:checkBox>
                    <w:sizeAuto/>
                    <w:default w:val="0"/>
                  </w:checkBox>
                </w:ffData>
              </w:fldChar>
            </w:r>
            <w:r w:rsidRPr="00E55577">
              <w:rPr>
                <w:rFonts w:ascii="Times New Roman" w:hAnsi="Times New Roman"/>
                <w:color w:val="000000"/>
                <w:sz w:val="16"/>
                <w:szCs w:val="16"/>
              </w:rPr>
              <w:instrText xml:space="preserve"> FORMCHECKBOX </w:instrText>
            </w:r>
            <w:r w:rsidR="00BA6D53">
              <w:rPr>
                <w:rFonts w:ascii="Times New Roman" w:hAnsi="Times New Roman"/>
                <w:color w:val="000000"/>
                <w:sz w:val="16"/>
                <w:szCs w:val="16"/>
              </w:rPr>
            </w:r>
            <w:r w:rsidR="00BA6D53">
              <w:rPr>
                <w:rFonts w:ascii="Times New Roman" w:hAnsi="Times New Roman"/>
                <w:color w:val="000000"/>
                <w:sz w:val="16"/>
                <w:szCs w:val="16"/>
              </w:rPr>
              <w:fldChar w:fldCharType="separate"/>
            </w:r>
            <w:r w:rsidRPr="00E55577">
              <w:rPr>
                <w:rFonts w:ascii="Times New Roman" w:hAnsi="Times New Roman"/>
                <w:color w:val="000000"/>
                <w:sz w:val="16"/>
                <w:szCs w:val="16"/>
              </w:rPr>
              <w:fldChar w:fldCharType="end"/>
            </w:r>
            <w:r w:rsidRPr="00E55577">
              <w:rPr>
                <w:rFonts w:ascii="Times New Roman" w:eastAsia="Times New Roman" w:hAnsi="Times New Roman"/>
                <w:color w:val="000000"/>
                <w:sz w:val="16"/>
                <w:szCs w:val="16"/>
              </w:rPr>
              <w:t>Technology Needs Assessment</w:t>
            </w:r>
          </w:p>
        </w:tc>
      </w:tr>
      <w:tr w:rsidR="00D032EF" w:rsidRPr="00E55577" w14:paraId="00735C42" w14:textId="77777777" w:rsidTr="00A02CAD">
        <w:trPr>
          <w:trHeight w:val="58"/>
        </w:trPr>
        <w:tc>
          <w:tcPr>
            <w:tcW w:w="964" w:type="pct"/>
            <w:tcBorders>
              <w:top w:val="nil"/>
              <w:left w:val="single" w:sz="4" w:space="0" w:color="auto"/>
              <w:bottom w:val="single" w:sz="4" w:space="0" w:color="auto"/>
              <w:right w:val="single" w:sz="4" w:space="0" w:color="auto"/>
            </w:tcBorders>
            <w:shd w:val="clear" w:color="auto" w:fill="auto"/>
            <w:noWrap/>
            <w:vAlign w:val="bottom"/>
            <w:hideMark/>
          </w:tcPr>
          <w:p w14:paraId="04C1B57D" w14:textId="744DEB12"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108" w:type="pct"/>
            <w:tcBorders>
              <w:top w:val="nil"/>
              <w:left w:val="nil"/>
              <w:bottom w:val="single" w:sz="4" w:space="0" w:color="auto"/>
              <w:right w:val="single" w:sz="4" w:space="0" w:color="auto"/>
            </w:tcBorders>
            <w:shd w:val="clear" w:color="auto" w:fill="auto"/>
            <w:noWrap/>
            <w:vAlign w:val="bottom"/>
            <w:hideMark/>
          </w:tcPr>
          <w:p w14:paraId="165C392E" w14:textId="6C401988"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427" w:type="pct"/>
            <w:tcBorders>
              <w:top w:val="nil"/>
              <w:left w:val="nil"/>
              <w:bottom w:val="single" w:sz="4" w:space="0" w:color="auto"/>
              <w:right w:val="single" w:sz="4" w:space="0" w:color="auto"/>
            </w:tcBorders>
            <w:shd w:val="clear" w:color="auto" w:fill="auto"/>
            <w:noWrap/>
            <w:vAlign w:val="bottom"/>
            <w:hideMark/>
          </w:tcPr>
          <w:p w14:paraId="6B0A5919" w14:textId="72206A51"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502" w:type="pct"/>
            <w:tcBorders>
              <w:top w:val="nil"/>
              <w:left w:val="nil"/>
              <w:bottom w:val="single" w:sz="4" w:space="0" w:color="auto"/>
              <w:right w:val="single" w:sz="4" w:space="0" w:color="auto"/>
            </w:tcBorders>
            <w:shd w:val="clear" w:color="auto" w:fill="auto"/>
            <w:noWrap/>
            <w:vAlign w:val="bottom"/>
            <w:hideMark/>
          </w:tcPr>
          <w:p w14:paraId="0709078D" w14:textId="77777777" w:rsidR="00D032EF" w:rsidRPr="00E55577" w:rsidRDefault="00D032EF" w:rsidP="00631A6E">
            <w:pPr>
              <w:spacing w:after="0" w:line="240" w:lineRule="auto"/>
              <w:ind w:left="360"/>
              <w:rPr>
                <w:rFonts w:ascii="Times New Roman" w:eastAsia="Times New Roman" w:hAnsi="Times New Roman"/>
                <w:color w:val="000000"/>
                <w:sz w:val="16"/>
                <w:szCs w:val="16"/>
              </w:rPr>
            </w:pPr>
            <w:r w:rsidRPr="00E55577">
              <w:rPr>
                <w:rFonts w:ascii="Times New Roman" w:hAnsi="Times New Roman"/>
                <w:color w:val="000000"/>
                <w:sz w:val="16"/>
                <w:szCs w:val="16"/>
              </w:rPr>
              <w:fldChar w:fldCharType="begin">
                <w:ffData>
                  <w:name w:val="IAP_cities"/>
                  <w:enabled/>
                  <w:calcOnExit w:val="0"/>
                  <w:checkBox>
                    <w:sizeAuto/>
                    <w:default w:val="0"/>
                  </w:checkBox>
                </w:ffData>
              </w:fldChar>
            </w:r>
            <w:r w:rsidRPr="00E55577">
              <w:rPr>
                <w:rFonts w:ascii="Times New Roman" w:hAnsi="Times New Roman"/>
                <w:color w:val="000000"/>
                <w:sz w:val="16"/>
                <w:szCs w:val="16"/>
              </w:rPr>
              <w:instrText xml:space="preserve"> FORMCHECKBOX </w:instrText>
            </w:r>
            <w:r w:rsidR="00BA6D53">
              <w:rPr>
                <w:rFonts w:ascii="Times New Roman" w:hAnsi="Times New Roman"/>
                <w:color w:val="000000"/>
                <w:sz w:val="16"/>
                <w:szCs w:val="16"/>
              </w:rPr>
            </w:r>
            <w:r w:rsidR="00BA6D53">
              <w:rPr>
                <w:rFonts w:ascii="Times New Roman" w:hAnsi="Times New Roman"/>
                <w:color w:val="000000"/>
                <w:sz w:val="16"/>
                <w:szCs w:val="16"/>
              </w:rPr>
              <w:fldChar w:fldCharType="separate"/>
            </w:r>
            <w:r w:rsidRPr="00E55577">
              <w:rPr>
                <w:rFonts w:ascii="Times New Roman" w:hAnsi="Times New Roman"/>
                <w:color w:val="000000"/>
                <w:sz w:val="16"/>
                <w:szCs w:val="16"/>
              </w:rPr>
              <w:fldChar w:fldCharType="end"/>
            </w:r>
            <w:r w:rsidRPr="00E55577">
              <w:rPr>
                <w:rFonts w:ascii="Times New Roman" w:eastAsia="Times New Roman" w:hAnsi="Times New Roman"/>
                <w:color w:val="000000"/>
                <w:sz w:val="16"/>
                <w:szCs w:val="16"/>
              </w:rPr>
              <w:t>Adaptation Tech Transfer</w:t>
            </w:r>
          </w:p>
        </w:tc>
      </w:tr>
      <w:tr w:rsidR="00D032EF" w:rsidRPr="00E55577" w14:paraId="66D5252A" w14:textId="77777777" w:rsidTr="00A02CAD">
        <w:trPr>
          <w:trHeight w:val="89"/>
        </w:trPr>
        <w:tc>
          <w:tcPr>
            <w:tcW w:w="964" w:type="pct"/>
            <w:tcBorders>
              <w:top w:val="nil"/>
              <w:left w:val="single" w:sz="4" w:space="0" w:color="auto"/>
              <w:bottom w:val="single" w:sz="4" w:space="0" w:color="auto"/>
              <w:right w:val="single" w:sz="4" w:space="0" w:color="auto"/>
            </w:tcBorders>
            <w:shd w:val="clear" w:color="auto" w:fill="auto"/>
            <w:noWrap/>
            <w:vAlign w:val="bottom"/>
            <w:hideMark/>
          </w:tcPr>
          <w:p w14:paraId="64A6EDA5" w14:textId="609BA5A0"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108" w:type="pct"/>
            <w:tcBorders>
              <w:top w:val="nil"/>
              <w:left w:val="nil"/>
              <w:bottom w:val="single" w:sz="4" w:space="0" w:color="auto"/>
              <w:right w:val="single" w:sz="4" w:space="0" w:color="auto"/>
            </w:tcBorders>
            <w:shd w:val="clear" w:color="auto" w:fill="auto"/>
            <w:noWrap/>
            <w:vAlign w:val="bottom"/>
            <w:hideMark/>
          </w:tcPr>
          <w:p w14:paraId="72F7D072" w14:textId="4E2DE33C"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427" w:type="pct"/>
            <w:tcBorders>
              <w:top w:val="nil"/>
              <w:left w:val="nil"/>
              <w:bottom w:val="single" w:sz="4" w:space="0" w:color="auto"/>
              <w:right w:val="single" w:sz="4" w:space="0" w:color="auto"/>
            </w:tcBorders>
            <w:shd w:val="clear" w:color="auto" w:fill="auto"/>
            <w:hideMark/>
          </w:tcPr>
          <w:p w14:paraId="2804943C" w14:textId="77777777" w:rsidR="00D032EF" w:rsidRPr="00E55577" w:rsidRDefault="00D032EF" w:rsidP="00631A6E">
            <w:pPr>
              <w:spacing w:after="0" w:line="240" w:lineRule="auto"/>
              <w:ind w:left="360"/>
              <w:rPr>
                <w:rFonts w:ascii="Times New Roman" w:eastAsia="Times New Roman" w:hAnsi="Times New Roman"/>
                <w:b/>
                <w:bCs/>
                <w:color w:val="000000"/>
                <w:sz w:val="16"/>
                <w:szCs w:val="16"/>
              </w:rPr>
            </w:pPr>
            <w:r w:rsidRPr="00E55577">
              <w:rPr>
                <w:rFonts w:ascii="Times New Roman" w:hAnsi="Times New Roman"/>
                <w:color w:val="000000"/>
                <w:sz w:val="16"/>
                <w:szCs w:val="16"/>
              </w:rPr>
              <w:fldChar w:fldCharType="begin">
                <w:ffData>
                  <w:name w:val="IAP_cities"/>
                  <w:enabled/>
                  <w:calcOnExit w:val="0"/>
                  <w:checkBox>
                    <w:sizeAuto/>
                    <w:default w:val="0"/>
                  </w:checkBox>
                </w:ffData>
              </w:fldChar>
            </w:r>
            <w:r w:rsidRPr="00E55577">
              <w:rPr>
                <w:rFonts w:ascii="Times New Roman" w:hAnsi="Times New Roman"/>
                <w:color w:val="000000"/>
                <w:sz w:val="16"/>
                <w:szCs w:val="16"/>
              </w:rPr>
              <w:instrText xml:space="preserve"> FORMCHECKBOX </w:instrText>
            </w:r>
            <w:r w:rsidR="00BA6D53">
              <w:rPr>
                <w:rFonts w:ascii="Times New Roman" w:hAnsi="Times New Roman"/>
                <w:color w:val="000000"/>
                <w:sz w:val="16"/>
                <w:szCs w:val="16"/>
              </w:rPr>
            </w:r>
            <w:r w:rsidR="00BA6D53">
              <w:rPr>
                <w:rFonts w:ascii="Times New Roman" w:hAnsi="Times New Roman"/>
                <w:color w:val="000000"/>
                <w:sz w:val="16"/>
                <w:szCs w:val="16"/>
              </w:rPr>
              <w:fldChar w:fldCharType="separate"/>
            </w:r>
            <w:r w:rsidRPr="00E55577">
              <w:rPr>
                <w:rFonts w:ascii="Times New Roman" w:hAnsi="Times New Roman"/>
                <w:color w:val="000000"/>
                <w:sz w:val="16"/>
                <w:szCs w:val="16"/>
              </w:rPr>
              <w:fldChar w:fldCharType="end"/>
            </w:r>
            <w:r w:rsidRPr="00E55577">
              <w:rPr>
                <w:rFonts w:ascii="Times New Roman" w:eastAsia="Times New Roman" w:hAnsi="Times New Roman"/>
                <w:b/>
                <w:bCs/>
                <w:color w:val="000000"/>
                <w:sz w:val="16"/>
                <w:szCs w:val="16"/>
              </w:rPr>
              <w:t>United Nations Framework on Climate Change</w:t>
            </w:r>
          </w:p>
        </w:tc>
        <w:tc>
          <w:tcPr>
            <w:tcW w:w="1502" w:type="pct"/>
            <w:tcBorders>
              <w:top w:val="nil"/>
              <w:left w:val="nil"/>
              <w:bottom w:val="single" w:sz="4" w:space="0" w:color="auto"/>
              <w:right w:val="single" w:sz="4" w:space="0" w:color="auto"/>
            </w:tcBorders>
            <w:shd w:val="clear" w:color="auto" w:fill="auto"/>
            <w:noWrap/>
            <w:vAlign w:val="bottom"/>
            <w:hideMark/>
          </w:tcPr>
          <w:p w14:paraId="52B78E26" w14:textId="51735527" w:rsidR="00D032EF" w:rsidRPr="00E55577" w:rsidRDefault="00D032EF" w:rsidP="00631A6E">
            <w:pPr>
              <w:spacing w:after="0" w:line="240" w:lineRule="auto"/>
              <w:ind w:left="360"/>
              <w:rPr>
                <w:rFonts w:ascii="Times New Roman" w:eastAsia="Times New Roman" w:hAnsi="Times New Roman"/>
                <w:color w:val="000000"/>
                <w:sz w:val="16"/>
                <w:szCs w:val="16"/>
              </w:rPr>
            </w:pPr>
          </w:p>
        </w:tc>
      </w:tr>
      <w:tr w:rsidR="00D032EF" w:rsidRPr="00E55577" w14:paraId="23506F4F" w14:textId="77777777" w:rsidTr="00A02CAD">
        <w:trPr>
          <w:trHeight w:val="58"/>
        </w:trPr>
        <w:tc>
          <w:tcPr>
            <w:tcW w:w="964" w:type="pct"/>
            <w:tcBorders>
              <w:top w:val="nil"/>
              <w:left w:val="single" w:sz="4" w:space="0" w:color="auto"/>
              <w:bottom w:val="single" w:sz="4" w:space="0" w:color="auto"/>
              <w:right w:val="single" w:sz="4" w:space="0" w:color="auto"/>
            </w:tcBorders>
            <w:shd w:val="clear" w:color="auto" w:fill="auto"/>
            <w:noWrap/>
            <w:vAlign w:val="bottom"/>
            <w:hideMark/>
          </w:tcPr>
          <w:p w14:paraId="19FFA28A" w14:textId="5096A9A2"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108" w:type="pct"/>
            <w:tcBorders>
              <w:top w:val="nil"/>
              <w:left w:val="nil"/>
              <w:bottom w:val="single" w:sz="4" w:space="0" w:color="auto"/>
              <w:right w:val="single" w:sz="4" w:space="0" w:color="auto"/>
            </w:tcBorders>
            <w:shd w:val="clear" w:color="auto" w:fill="auto"/>
            <w:noWrap/>
            <w:vAlign w:val="bottom"/>
            <w:hideMark/>
          </w:tcPr>
          <w:p w14:paraId="7F0B3948" w14:textId="3EF69E58" w:rsidR="00D032EF" w:rsidRPr="00E55577" w:rsidRDefault="00D032EF" w:rsidP="00631A6E">
            <w:pPr>
              <w:spacing w:after="0" w:line="240" w:lineRule="auto"/>
              <w:ind w:left="360"/>
              <w:rPr>
                <w:rFonts w:ascii="Times New Roman" w:eastAsia="Times New Roman" w:hAnsi="Times New Roman"/>
                <w:b/>
                <w:bCs/>
                <w:color w:val="000000"/>
                <w:sz w:val="16"/>
                <w:szCs w:val="16"/>
              </w:rPr>
            </w:pPr>
          </w:p>
        </w:tc>
        <w:tc>
          <w:tcPr>
            <w:tcW w:w="1427" w:type="pct"/>
            <w:tcBorders>
              <w:top w:val="nil"/>
              <w:left w:val="nil"/>
              <w:bottom w:val="single" w:sz="4" w:space="0" w:color="auto"/>
              <w:right w:val="single" w:sz="4" w:space="0" w:color="auto"/>
            </w:tcBorders>
            <w:shd w:val="clear" w:color="auto" w:fill="auto"/>
            <w:noWrap/>
            <w:vAlign w:val="bottom"/>
            <w:hideMark/>
          </w:tcPr>
          <w:p w14:paraId="6CA1855A" w14:textId="16255E6D" w:rsidR="00D032EF" w:rsidRPr="00E55577" w:rsidRDefault="00D032EF" w:rsidP="00631A6E">
            <w:pPr>
              <w:spacing w:after="0" w:line="240" w:lineRule="auto"/>
              <w:ind w:left="360"/>
              <w:rPr>
                <w:rFonts w:ascii="Times New Roman" w:eastAsia="Times New Roman" w:hAnsi="Times New Roman"/>
                <w:color w:val="000000"/>
                <w:sz w:val="16"/>
                <w:szCs w:val="16"/>
              </w:rPr>
            </w:pPr>
          </w:p>
        </w:tc>
        <w:tc>
          <w:tcPr>
            <w:tcW w:w="1502" w:type="pct"/>
            <w:tcBorders>
              <w:top w:val="nil"/>
              <w:left w:val="nil"/>
              <w:bottom w:val="single" w:sz="4" w:space="0" w:color="auto"/>
              <w:right w:val="single" w:sz="4" w:space="0" w:color="auto"/>
            </w:tcBorders>
            <w:shd w:val="clear" w:color="auto" w:fill="auto"/>
            <w:hideMark/>
          </w:tcPr>
          <w:p w14:paraId="0B85B3D3" w14:textId="77777777" w:rsidR="00D032EF" w:rsidRPr="00E55577" w:rsidRDefault="00D032EF" w:rsidP="00631A6E">
            <w:pPr>
              <w:spacing w:after="0" w:line="240" w:lineRule="auto"/>
              <w:ind w:left="360"/>
              <w:rPr>
                <w:rFonts w:ascii="Times New Roman" w:eastAsia="Times New Roman" w:hAnsi="Times New Roman"/>
                <w:color w:val="000000"/>
                <w:sz w:val="16"/>
                <w:szCs w:val="16"/>
              </w:rPr>
            </w:pPr>
            <w:r w:rsidRPr="00E55577">
              <w:rPr>
                <w:rFonts w:ascii="Times New Roman" w:hAnsi="Times New Roman"/>
                <w:color w:val="000000"/>
                <w:sz w:val="16"/>
                <w:szCs w:val="16"/>
              </w:rPr>
              <w:fldChar w:fldCharType="begin">
                <w:ffData>
                  <w:name w:val="IAP_cities"/>
                  <w:enabled/>
                  <w:calcOnExit w:val="0"/>
                  <w:checkBox>
                    <w:sizeAuto/>
                    <w:default w:val="0"/>
                  </w:checkBox>
                </w:ffData>
              </w:fldChar>
            </w:r>
            <w:r w:rsidRPr="00E55577">
              <w:rPr>
                <w:rFonts w:ascii="Times New Roman" w:hAnsi="Times New Roman"/>
                <w:color w:val="000000"/>
                <w:sz w:val="16"/>
                <w:szCs w:val="16"/>
              </w:rPr>
              <w:instrText xml:space="preserve"> FORMCHECKBOX </w:instrText>
            </w:r>
            <w:r w:rsidR="00BA6D53">
              <w:rPr>
                <w:rFonts w:ascii="Times New Roman" w:hAnsi="Times New Roman"/>
                <w:color w:val="000000"/>
                <w:sz w:val="16"/>
                <w:szCs w:val="16"/>
              </w:rPr>
            </w:r>
            <w:r w:rsidR="00BA6D53">
              <w:rPr>
                <w:rFonts w:ascii="Times New Roman" w:hAnsi="Times New Roman"/>
                <w:color w:val="000000"/>
                <w:sz w:val="16"/>
                <w:szCs w:val="16"/>
              </w:rPr>
              <w:fldChar w:fldCharType="separate"/>
            </w:r>
            <w:r w:rsidRPr="00E55577">
              <w:rPr>
                <w:rFonts w:ascii="Times New Roman" w:hAnsi="Times New Roman"/>
                <w:color w:val="000000"/>
                <w:sz w:val="16"/>
                <w:szCs w:val="16"/>
              </w:rPr>
              <w:fldChar w:fldCharType="end"/>
            </w:r>
            <w:r w:rsidRPr="00E55577">
              <w:rPr>
                <w:rFonts w:ascii="Times New Roman" w:eastAsia="Times New Roman" w:hAnsi="Times New Roman"/>
                <w:color w:val="000000"/>
                <w:sz w:val="16"/>
                <w:szCs w:val="16"/>
              </w:rPr>
              <w:t>Nationally Determined Contribution</w:t>
            </w:r>
          </w:p>
        </w:tc>
      </w:tr>
    </w:tbl>
    <w:p w14:paraId="49237354" w14:textId="77777777" w:rsidR="00CE625D" w:rsidRPr="00E55577" w:rsidRDefault="00CE625D" w:rsidP="00A02CAD">
      <w:pPr>
        <w:spacing w:after="0" w:line="240" w:lineRule="auto"/>
        <w:rPr>
          <w:rFonts w:ascii="Times New Roman" w:eastAsia="Times New Roman" w:hAnsi="Times New Roman"/>
          <w:color w:val="000000"/>
        </w:rPr>
      </w:pPr>
    </w:p>
    <w:sectPr w:rsidR="00CE625D" w:rsidRPr="00E55577" w:rsidSect="00CA6295">
      <w:pgSz w:w="12240" w:h="15840"/>
      <w:pgMar w:top="720" w:right="900" w:bottom="144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8B2321" w14:textId="77777777" w:rsidR="00BA6D53" w:rsidRDefault="00BA6D53" w:rsidP="00591870">
      <w:pPr>
        <w:spacing w:after="0" w:line="240" w:lineRule="auto"/>
      </w:pPr>
      <w:r>
        <w:separator/>
      </w:r>
    </w:p>
  </w:endnote>
  <w:endnote w:type="continuationSeparator" w:id="0">
    <w:p w14:paraId="3FB5F4E6" w14:textId="77777777" w:rsidR="00BA6D53" w:rsidRDefault="00BA6D53" w:rsidP="00591870">
      <w:pPr>
        <w:spacing w:after="0" w:line="240" w:lineRule="auto"/>
      </w:pPr>
      <w:r>
        <w:continuationSeparator/>
      </w:r>
    </w:p>
  </w:endnote>
  <w:endnote w:type="continuationNotice" w:id="1">
    <w:p w14:paraId="68B4B0F7" w14:textId="77777777" w:rsidR="00BA6D53" w:rsidRDefault="00BA6D5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Helvetica">
    <w:panose1 w:val="020B0604020202020204"/>
    <w:charset w:val="00"/>
    <w:family w:val="swiss"/>
    <w:pitch w:val="variable"/>
    <w:sig w:usb0="E0002EFF" w:usb1="C000785B" w:usb2="00000009" w:usb3="00000000" w:csb0="000001FF" w:csb1="00000000"/>
  </w:font>
  <w:font w:name="Lucida Grande">
    <w:altName w:val="Times New Roman"/>
    <w:charset w:val="00"/>
    <w:family w:val="roman"/>
    <w:pitch w:val="default"/>
  </w:font>
  <w:font w:name="Yu Mincho">
    <w:charset w:val="80"/>
    <w:family w:val="roman"/>
    <w:pitch w:val="variable"/>
    <w:sig w:usb0="800002E7" w:usb1="2AC7FCFF" w:usb2="00000012" w:usb3="00000000" w:csb0="0002009F" w:csb1="00000000"/>
  </w:font>
  <w:font w:name="MS Mincho">
    <w:altName w:val="MS Mincho"/>
    <w:panose1 w:val="020206090402050803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59FD2F" w14:textId="77777777" w:rsidR="00E25535" w:rsidRDefault="00E2553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CD309E" w14:textId="77777777" w:rsidR="00E25535" w:rsidRPr="00946611" w:rsidRDefault="00E25535">
    <w:pPr>
      <w:pStyle w:val="Footer"/>
      <w:rPr>
        <w:sz w:val="18"/>
        <w:szCs w:val="18"/>
        <w:lang w:val="en-US"/>
      </w:rPr>
    </w:pPr>
    <w:r w:rsidRPr="00946611">
      <w:rPr>
        <w:sz w:val="18"/>
        <w:szCs w:val="18"/>
        <w:lang w:val="en-US"/>
      </w:rPr>
      <w:t xml:space="preserve">GEF 7 </w:t>
    </w:r>
    <w:r>
      <w:rPr>
        <w:sz w:val="18"/>
        <w:szCs w:val="18"/>
        <w:lang w:val="en-US"/>
      </w:rPr>
      <w:t>Child Project</w:t>
    </w:r>
    <w:r w:rsidRPr="00946611">
      <w:rPr>
        <w:sz w:val="18"/>
        <w:szCs w:val="18"/>
        <w:lang w:val="en-US"/>
      </w:rPr>
      <w:t xml:space="preserve"> Endorsement</w:t>
    </w:r>
    <w:r>
      <w:rPr>
        <w:sz w:val="18"/>
        <w:szCs w:val="18"/>
        <w:lang w:val="en-US"/>
      </w:rPr>
      <w:t xml:space="preserve">/One-Step MSP Approval-August 17, </w:t>
    </w:r>
    <w:r w:rsidRPr="00946611">
      <w:rPr>
        <w:sz w:val="18"/>
        <w:szCs w:val="18"/>
        <w:lang w:val="en-US"/>
      </w:rPr>
      <w:t>2018</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BF2A38" w14:textId="77777777" w:rsidR="00E25535" w:rsidRDefault="00E2553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E7F66E" w14:textId="77777777" w:rsidR="00BA6D53" w:rsidRDefault="00BA6D53" w:rsidP="00591870">
      <w:pPr>
        <w:spacing w:after="0" w:line="240" w:lineRule="auto"/>
      </w:pPr>
      <w:r>
        <w:separator/>
      </w:r>
    </w:p>
  </w:footnote>
  <w:footnote w:type="continuationSeparator" w:id="0">
    <w:p w14:paraId="354E562C" w14:textId="77777777" w:rsidR="00BA6D53" w:rsidRDefault="00BA6D53" w:rsidP="00591870">
      <w:pPr>
        <w:spacing w:after="0" w:line="240" w:lineRule="auto"/>
      </w:pPr>
      <w:r>
        <w:continuationSeparator/>
      </w:r>
    </w:p>
  </w:footnote>
  <w:footnote w:type="continuationNotice" w:id="1">
    <w:p w14:paraId="2E07C311" w14:textId="77777777" w:rsidR="00BA6D53" w:rsidRDefault="00BA6D53">
      <w:pPr>
        <w:spacing w:after="0" w:line="240" w:lineRule="auto"/>
      </w:pPr>
    </w:p>
  </w:footnote>
  <w:footnote w:id="2">
    <w:p w14:paraId="70E66F09" w14:textId="77777777" w:rsidR="003F6D1D" w:rsidRPr="003C4B1C" w:rsidRDefault="003F6D1D" w:rsidP="003F6D1D">
      <w:pPr>
        <w:pStyle w:val="FootnoteText"/>
      </w:pPr>
      <w:r w:rsidRPr="003A5B1D">
        <w:rPr>
          <w:rStyle w:val="FootnoteReference"/>
        </w:rPr>
        <w:footnoteRef/>
      </w:r>
      <w:r w:rsidRPr="003A5B1D">
        <w:t xml:space="preserve"> Breakdown per Fund: </w:t>
      </w:r>
      <w:r w:rsidRPr="003A5B1D">
        <w:rPr>
          <w:b/>
          <w:bCs/>
        </w:rPr>
        <w:t>LDCF 24,055</w:t>
      </w:r>
      <w:r w:rsidRPr="003A5B1D">
        <w:t xml:space="preserve"> (male 16,838; female 7,217) + </w:t>
      </w:r>
      <w:r w:rsidRPr="003A5B1D">
        <w:rPr>
          <w:b/>
          <w:bCs/>
        </w:rPr>
        <w:t>GEFTF 160</w:t>
      </w:r>
      <w:r w:rsidRPr="003A5B1D">
        <w:t xml:space="preserve"> (male 112; female 48) = 24,215</w:t>
      </w:r>
    </w:p>
  </w:footnote>
  <w:footnote w:id="3">
    <w:p w14:paraId="68F4F425" w14:textId="664F022A" w:rsidR="00420D3F" w:rsidRPr="00420D3F" w:rsidRDefault="00420D3F">
      <w:pPr>
        <w:pStyle w:val="FootnoteText"/>
        <w:rPr>
          <w:lang w:val="en-US"/>
        </w:rPr>
      </w:pPr>
      <w:r w:rsidRPr="00BC163A">
        <w:rPr>
          <w:rStyle w:val="FootnoteReference"/>
        </w:rPr>
        <w:footnoteRef/>
      </w:r>
      <w:r w:rsidRPr="00BC163A">
        <w:t xml:space="preserve"> Of the 24,055 direct beneficiaries of LDCF-funded activities, 14,040 of these are expected to receive training on climate risks and adaptation. This is therefore the number of people captured under Core Indicator 4 here and in the Climate Change Adaptation Tracking Tool.</w:t>
      </w:r>
    </w:p>
  </w:footnote>
  <w:footnote w:id="4">
    <w:p w14:paraId="7D5CA9D6" w14:textId="77777777" w:rsidR="00E25535" w:rsidRPr="001001F4" w:rsidRDefault="00E25535" w:rsidP="00A97866">
      <w:pPr>
        <w:pStyle w:val="FootnoteText"/>
        <w:contextualSpacing/>
        <w:mirrorIndents/>
        <w:rPr>
          <w:sz w:val="18"/>
          <w:szCs w:val="18"/>
        </w:rPr>
      </w:pPr>
      <w:r w:rsidRPr="001001F4">
        <w:rPr>
          <w:rStyle w:val="FootnoteReference"/>
          <w:sz w:val="18"/>
          <w:szCs w:val="18"/>
        </w:rPr>
        <w:footnoteRef/>
      </w:r>
      <w:r w:rsidRPr="001001F4">
        <w:rPr>
          <w:sz w:val="18"/>
          <w:szCs w:val="18"/>
        </w:rPr>
        <w:t xml:space="preserve"> Anon. (ed). 2018b. Republic of Angola Country Strategic Opportunities Programme 2019-2024. IFAD.</w:t>
      </w:r>
    </w:p>
  </w:footnote>
  <w:footnote w:id="5">
    <w:p w14:paraId="66EC7478" w14:textId="77777777" w:rsidR="00E25535" w:rsidRPr="001001F4" w:rsidRDefault="00E25535" w:rsidP="00A97866">
      <w:pPr>
        <w:pStyle w:val="FootnoteText"/>
        <w:contextualSpacing/>
        <w:mirrorIndents/>
        <w:rPr>
          <w:sz w:val="18"/>
          <w:szCs w:val="18"/>
        </w:rPr>
      </w:pPr>
      <w:r w:rsidRPr="001001F4">
        <w:rPr>
          <w:rStyle w:val="FootnoteReference"/>
          <w:sz w:val="18"/>
          <w:szCs w:val="18"/>
        </w:rPr>
        <w:footnoteRef/>
      </w:r>
      <w:r w:rsidRPr="001001F4">
        <w:rPr>
          <w:sz w:val="18"/>
          <w:szCs w:val="18"/>
        </w:rPr>
        <w:t xml:space="preserve"> </w:t>
      </w:r>
      <w:r w:rsidRPr="001001F4">
        <w:rPr>
          <w:sz w:val="18"/>
          <w:szCs w:val="18"/>
        </w:rPr>
        <w:fldChar w:fldCharType="begin"/>
      </w:r>
      <w:r w:rsidRPr="001001F4">
        <w:rPr>
          <w:sz w:val="18"/>
          <w:szCs w:val="18"/>
          <w:lang w:val="en-GB"/>
        </w:rPr>
        <w:instrText xml:space="preserve"> ADDIN EN.CITE &lt;EndNote&gt;&lt;Cite&gt;&lt;Author&gt;Republic of Angola&lt;/Author&gt;&lt;Year&gt;2019&lt;/Year&gt;&lt;RecNum&gt;33&lt;/RecNum&gt;&lt;record&gt;&lt;rec-number&gt;33&lt;/rec-number&gt;&lt;ref-type name="Report"&gt;27&lt;/ref-type&gt;&lt;contributors&gt;&lt;authors&gt;&lt;author&gt;Republic of Angola,&lt;/author&gt;&lt;/authors&gt;&lt;/contributors&gt;&lt;titles&gt;&lt;title&gt;6th National Report on Biodiversity in Angola and Scope of AICHI Goals 2011-2020&lt;/title&gt;&lt;/titles&gt;&lt;dates&gt;&lt;year&gt;2019&lt;/year&gt;&lt;/dates&gt;&lt;pub-location&gt;Luanda&lt;/pub-location&gt;&lt;publisher&gt;National Directorate of Biodiversity&lt;/publisher&gt;&lt;urls&gt;&lt;/urls&gt;&lt;/record&gt;&lt;/Cite&gt;&lt;/EndNote&gt;</w:instrText>
      </w:r>
      <w:r w:rsidRPr="001001F4">
        <w:rPr>
          <w:sz w:val="18"/>
          <w:szCs w:val="18"/>
        </w:rPr>
        <w:fldChar w:fldCharType="separate"/>
      </w:r>
      <w:r w:rsidRPr="001001F4">
        <w:rPr>
          <w:sz w:val="18"/>
          <w:szCs w:val="18"/>
          <w:lang w:val="en-GB"/>
        </w:rPr>
        <w:t xml:space="preserve">Republic of Angola (ed). 2019. </w:t>
      </w:r>
      <w:r w:rsidRPr="001001F4">
        <w:rPr>
          <w:i/>
          <w:sz w:val="18"/>
          <w:szCs w:val="18"/>
          <w:lang w:val="en-GB"/>
        </w:rPr>
        <w:t>6th National Report on Biodiversity in Angola and Scope of AICHI Goals 2011-2020</w:t>
      </w:r>
      <w:r w:rsidRPr="001001F4">
        <w:rPr>
          <w:sz w:val="18"/>
          <w:szCs w:val="18"/>
          <w:lang w:val="en-GB"/>
        </w:rPr>
        <w:t>. National Directorate of Biodiversity. Luanda.</w:t>
      </w:r>
      <w:r w:rsidRPr="001001F4">
        <w:rPr>
          <w:sz w:val="18"/>
          <w:szCs w:val="18"/>
        </w:rPr>
        <w:fldChar w:fldCharType="end"/>
      </w:r>
    </w:p>
  </w:footnote>
  <w:footnote w:id="6">
    <w:p w14:paraId="183D1802" w14:textId="77777777" w:rsidR="00E25535" w:rsidRPr="001001F4" w:rsidRDefault="00E25535" w:rsidP="00A97866">
      <w:pPr>
        <w:pStyle w:val="FootnoteText"/>
        <w:contextualSpacing/>
        <w:mirrorIndents/>
        <w:rPr>
          <w:sz w:val="18"/>
          <w:szCs w:val="18"/>
        </w:rPr>
      </w:pPr>
      <w:r w:rsidRPr="001001F4">
        <w:rPr>
          <w:rStyle w:val="FootnoteReference"/>
          <w:sz w:val="18"/>
          <w:szCs w:val="18"/>
        </w:rPr>
        <w:footnoteRef/>
      </w:r>
      <w:r w:rsidRPr="001001F4">
        <w:rPr>
          <w:sz w:val="18"/>
          <w:szCs w:val="18"/>
        </w:rPr>
        <w:t xml:space="preserve"> </w:t>
      </w:r>
      <w:r w:rsidRPr="001001F4">
        <w:rPr>
          <w:sz w:val="18"/>
          <w:szCs w:val="18"/>
        </w:rPr>
        <w:fldChar w:fldCharType="begin"/>
      </w:r>
      <w:r w:rsidRPr="001001F4">
        <w:rPr>
          <w:sz w:val="18"/>
          <w:szCs w:val="18"/>
        </w:rPr>
        <w:instrText xml:space="preserve"> ADDIN EN.CITE &lt;EndNote&gt;&lt;Cite&gt;&lt;Author&gt;IFAD&lt;/Author&gt;&lt;Year&gt;2018&lt;/Year&gt;&lt;RecNum&gt;16&lt;/RecNum&gt;&lt;record&gt;&lt;rec-number&gt;16&lt;/rec-number&gt;&lt;ref-type name="Report"&gt;27&lt;/ref-type&gt;&lt;contributors&gt;&lt;authors&gt;&lt;author&gt;IFAD,&lt;/author&gt;&lt;/authors&gt;&lt;/contributors&gt;&lt;titles&gt;&lt;title&gt;Angola Country Strategic Opportunities Programme 2019-2024&lt;/title&gt;&lt;/titles&gt;&lt;dates&gt;&lt;year&gt;2018&lt;/year&gt;&lt;/dates&gt;&lt;pub-location&gt;Luanda&lt;/pub-location&gt;&lt;publisher&gt;International Fund for Agricultural Development (IFAD)&lt;/publisher&gt;&lt;urls&gt;&lt;/urls&gt;&lt;/record&gt;&lt;/Cite&gt;&lt;/EndNote&gt;</w:instrText>
      </w:r>
      <w:r w:rsidRPr="001001F4">
        <w:rPr>
          <w:sz w:val="18"/>
          <w:szCs w:val="18"/>
        </w:rPr>
        <w:fldChar w:fldCharType="separate"/>
      </w:r>
      <w:r w:rsidRPr="001001F4">
        <w:rPr>
          <w:sz w:val="18"/>
          <w:szCs w:val="18"/>
        </w:rPr>
        <w:t xml:space="preserve">IFAD (ed). 2018. </w:t>
      </w:r>
      <w:r w:rsidRPr="001001F4">
        <w:rPr>
          <w:i/>
          <w:sz w:val="18"/>
          <w:szCs w:val="18"/>
        </w:rPr>
        <w:t>Angola Country Strategic Opportunities Programme 2019-2024</w:t>
      </w:r>
      <w:r w:rsidRPr="001001F4">
        <w:rPr>
          <w:sz w:val="18"/>
          <w:szCs w:val="18"/>
        </w:rPr>
        <w:t>. International Fund for Agricultural Development (IFAD). Luanda.</w:t>
      </w:r>
      <w:r w:rsidRPr="001001F4">
        <w:rPr>
          <w:sz w:val="18"/>
          <w:szCs w:val="18"/>
        </w:rPr>
        <w:fldChar w:fldCharType="end"/>
      </w:r>
    </w:p>
  </w:footnote>
  <w:footnote w:id="7">
    <w:p w14:paraId="7ACEB43A" w14:textId="77777777" w:rsidR="00E25535" w:rsidRPr="001001F4" w:rsidRDefault="00E25535" w:rsidP="00A97866">
      <w:pPr>
        <w:pStyle w:val="FootnoteText"/>
        <w:contextualSpacing/>
        <w:mirrorIndents/>
        <w:rPr>
          <w:sz w:val="18"/>
          <w:szCs w:val="18"/>
        </w:rPr>
      </w:pPr>
      <w:r w:rsidRPr="001001F4">
        <w:rPr>
          <w:rStyle w:val="FootnoteReference"/>
          <w:sz w:val="18"/>
          <w:szCs w:val="18"/>
        </w:rPr>
        <w:footnoteRef/>
      </w:r>
      <w:r w:rsidRPr="001001F4">
        <w:rPr>
          <w:sz w:val="18"/>
          <w:szCs w:val="18"/>
        </w:rPr>
        <w:t xml:space="preserve"> </w:t>
      </w:r>
      <w:r w:rsidRPr="001001F4">
        <w:rPr>
          <w:sz w:val="18"/>
          <w:szCs w:val="18"/>
        </w:rPr>
        <w:fldChar w:fldCharType="begin"/>
      </w:r>
      <w:r w:rsidRPr="001001F4">
        <w:rPr>
          <w:sz w:val="18"/>
          <w:szCs w:val="18"/>
        </w:rPr>
        <w:instrText xml:space="preserve"> ADDIN EN.CITE &lt;EndNote&gt;&lt;Cite&gt;&lt;Author&gt;IFAD&lt;/Author&gt;&lt;Year&gt;2018&lt;/Year&gt;&lt;RecNum&gt;16&lt;/RecNum&gt;&lt;record&gt;&lt;rec-number&gt;16&lt;/rec-number&gt;&lt;ref-type name="Report"&gt;27&lt;/ref-type&gt;&lt;contributors&gt;&lt;authors&gt;&lt;author&gt;IFAD,&lt;/author&gt;&lt;/authors&gt;&lt;/contributors&gt;&lt;titles&gt;&lt;title&gt;Angola Country Strategic Opportunities Programme 2019-2024&lt;/title&gt;&lt;/titles&gt;&lt;dates&gt;&lt;year&gt;2018&lt;/year&gt;&lt;/dates&gt;&lt;pub-location&gt;Luanda&lt;/pub-location&gt;&lt;publisher&gt;International Fund for Agricultural Development (IFAD)&lt;/publisher&gt;&lt;urls&gt;&lt;/urls&gt;&lt;/record&gt;&lt;/Cite&gt;&lt;/EndNote&gt;</w:instrText>
      </w:r>
      <w:r w:rsidRPr="001001F4">
        <w:rPr>
          <w:sz w:val="18"/>
          <w:szCs w:val="18"/>
        </w:rPr>
        <w:fldChar w:fldCharType="separate"/>
      </w:r>
      <w:r w:rsidRPr="001001F4">
        <w:rPr>
          <w:sz w:val="18"/>
          <w:szCs w:val="18"/>
        </w:rPr>
        <w:t>Ibid.</w:t>
      </w:r>
      <w:r w:rsidRPr="001001F4">
        <w:rPr>
          <w:sz w:val="18"/>
          <w:szCs w:val="18"/>
        </w:rPr>
        <w:fldChar w:fldCharType="end"/>
      </w:r>
    </w:p>
  </w:footnote>
  <w:footnote w:id="8">
    <w:p w14:paraId="66E51B6A" w14:textId="77777777" w:rsidR="00E25535" w:rsidRPr="001001F4" w:rsidRDefault="00E25535" w:rsidP="00A97866">
      <w:pPr>
        <w:pStyle w:val="FootnoteText"/>
        <w:contextualSpacing/>
        <w:mirrorIndents/>
        <w:rPr>
          <w:sz w:val="18"/>
          <w:szCs w:val="18"/>
        </w:rPr>
      </w:pPr>
      <w:r w:rsidRPr="001001F4">
        <w:rPr>
          <w:rStyle w:val="FootnoteReference"/>
          <w:sz w:val="18"/>
          <w:szCs w:val="18"/>
        </w:rPr>
        <w:footnoteRef/>
      </w:r>
      <w:r w:rsidRPr="001001F4">
        <w:rPr>
          <w:sz w:val="18"/>
          <w:szCs w:val="18"/>
        </w:rPr>
        <w:t xml:space="preserve"> </w:t>
      </w:r>
      <w:r w:rsidRPr="001001F4">
        <w:rPr>
          <w:sz w:val="18"/>
          <w:szCs w:val="18"/>
        </w:rPr>
        <w:fldChar w:fldCharType="begin"/>
      </w:r>
      <w:r w:rsidRPr="001001F4">
        <w:rPr>
          <w:sz w:val="18"/>
          <w:szCs w:val="18"/>
        </w:rPr>
        <w:instrText xml:space="preserve"> ADDIN EN.CITE &lt;EndNote&gt;&lt;Cite&gt;&lt;Author&gt;IFAD&lt;/Author&gt;&lt;Year&gt;2018&lt;/Year&gt;&lt;RecNum&gt;16&lt;/RecNum&gt;&lt;record&gt;&lt;rec-number&gt;16&lt;/rec-number&gt;&lt;ref-type name="Report"&gt;27&lt;/ref-type&gt;&lt;contributors&gt;&lt;authors&gt;&lt;author&gt;IFAD,&lt;/author&gt;&lt;/authors&gt;&lt;/contributors&gt;&lt;titles&gt;&lt;title&gt;Angola Country Strategic Opportunities Programme 2019-2024&lt;/title&gt;&lt;/titles&gt;&lt;dates&gt;&lt;year&gt;2018&lt;/year&gt;&lt;/dates&gt;&lt;pub-location&gt;Luanda&lt;/pub-location&gt;&lt;publisher&gt;International Fund for Agricultural Development (IFAD)&lt;/publisher&gt;&lt;urls&gt;&lt;/urls&gt;&lt;/record&gt;&lt;/Cite&gt;&lt;/EndNote&gt;</w:instrText>
      </w:r>
      <w:r w:rsidRPr="001001F4">
        <w:rPr>
          <w:sz w:val="18"/>
          <w:szCs w:val="18"/>
        </w:rPr>
        <w:fldChar w:fldCharType="separate"/>
      </w:r>
      <w:r w:rsidRPr="001001F4">
        <w:rPr>
          <w:sz w:val="18"/>
          <w:szCs w:val="18"/>
        </w:rPr>
        <w:t>Ibid.</w:t>
      </w:r>
      <w:r w:rsidRPr="001001F4">
        <w:rPr>
          <w:sz w:val="18"/>
          <w:szCs w:val="18"/>
        </w:rPr>
        <w:fldChar w:fldCharType="end"/>
      </w:r>
    </w:p>
  </w:footnote>
  <w:footnote w:id="9">
    <w:p w14:paraId="7E59A591" w14:textId="77777777" w:rsidR="00E25535" w:rsidRPr="001001F4" w:rsidRDefault="00E25535" w:rsidP="00A97866">
      <w:pPr>
        <w:pStyle w:val="FootnoteText"/>
        <w:contextualSpacing/>
        <w:mirrorIndents/>
        <w:rPr>
          <w:sz w:val="18"/>
          <w:szCs w:val="18"/>
        </w:rPr>
      </w:pPr>
      <w:r w:rsidRPr="001001F4">
        <w:rPr>
          <w:rStyle w:val="FootnoteReference"/>
          <w:sz w:val="18"/>
          <w:szCs w:val="18"/>
        </w:rPr>
        <w:footnoteRef/>
      </w:r>
      <w:r w:rsidRPr="001001F4">
        <w:rPr>
          <w:sz w:val="18"/>
          <w:szCs w:val="18"/>
        </w:rPr>
        <w:t xml:space="preserve"> Anon. (ed). 2018b. Republic of Angola Country Strategic Opportunities Programme 2019-2024. IFAD.</w:t>
      </w:r>
    </w:p>
  </w:footnote>
  <w:footnote w:id="10">
    <w:p w14:paraId="5031B9BD" w14:textId="77777777" w:rsidR="00E25535" w:rsidRPr="001001F4" w:rsidRDefault="00E25535" w:rsidP="00A97866">
      <w:pPr>
        <w:pStyle w:val="FootnoteText"/>
        <w:contextualSpacing/>
        <w:mirrorIndents/>
        <w:rPr>
          <w:sz w:val="18"/>
          <w:szCs w:val="18"/>
        </w:rPr>
      </w:pPr>
      <w:r w:rsidRPr="001001F4">
        <w:rPr>
          <w:rStyle w:val="FootnoteReference"/>
          <w:sz w:val="18"/>
          <w:szCs w:val="18"/>
        </w:rPr>
        <w:footnoteRef/>
      </w:r>
      <w:r w:rsidRPr="001001F4">
        <w:rPr>
          <w:sz w:val="18"/>
          <w:szCs w:val="18"/>
        </w:rPr>
        <w:t xml:space="preserve"> </w:t>
      </w:r>
      <w:r w:rsidRPr="001001F4">
        <w:rPr>
          <w:sz w:val="18"/>
          <w:szCs w:val="18"/>
        </w:rPr>
        <w:fldChar w:fldCharType="begin"/>
      </w:r>
      <w:r w:rsidRPr="001001F4">
        <w:rPr>
          <w:sz w:val="18"/>
          <w:szCs w:val="18"/>
        </w:rPr>
        <w:instrText xml:space="preserve"> ADDIN EN.CITE &lt;EndNote&gt;&lt;Cite&gt;&lt;Author&gt;Karidozo&lt;/Author&gt;&lt;Year&gt;2016&lt;/Year&gt;&lt;RecNum&gt;38&lt;/RecNum&gt;&lt;record&gt;&lt;rec-number&gt;38&lt;/rec-number&gt;&lt;ref-type name="Report"&gt;27&lt;/ref-type&gt;&lt;contributors&gt;&lt;authors&gt;&lt;author&gt;Karidozo, M&lt;/author&gt;&lt;author&gt;La Grange, M&lt;/author&gt;&lt;author&gt;Osborn, FV&lt;/author&gt;&lt;/authors&gt;&lt;/contributors&gt;&lt;titles&gt;&lt;title&gt;Assessment of the human wildlife conflict mitigation measures being implemented by the Kavango-Zambezi transfrontier Conservation area (KAZA TFCA) partner countries&lt;/title&gt;&lt;secondary-title&gt;Report to the KAZA TFCA Secretariat&lt;/secondary-title&gt;&lt;/titles&gt;&lt;dates&gt;&lt;year&gt;2016&lt;/year&gt;&lt;/dates&gt;&lt;pub-location&gt;Kasane, Botswana&lt;/pub-location&gt;&lt;publisher&gt;KAZA TFCA Secretariat&lt;/publisher&gt;&lt;urls&gt;&lt;/urls&gt;&lt;/record&gt;&lt;/Cite&gt;&lt;/EndNote&gt;</w:instrText>
      </w:r>
      <w:r w:rsidRPr="001001F4">
        <w:rPr>
          <w:sz w:val="18"/>
          <w:szCs w:val="18"/>
        </w:rPr>
        <w:fldChar w:fldCharType="separate"/>
      </w:r>
      <w:r w:rsidRPr="001001F4">
        <w:rPr>
          <w:sz w:val="18"/>
          <w:szCs w:val="18"/>
        </w:rPr>
        <w:t>Ibid.</w:t>
      </w:r>
      <w:r w:rsidRPr="001001F4">
        <w:rPr>
          <w:sz w:val="18"/>
          <w:szCs w:val="18"/>
        </w:rPr>
        <w:fldChar w:fldCharType="end"/>
      </w:r>
    </w:p>
  </w:footnote>
  <w:footnote w:id="11">
    <w:p w14:paraId="1EAF707D" w14:textId="77777777" w:rsidR="00E25535" w:rsidRPr="001001F4" w:rsidRDefault="00E25535" w:rsidP="00A97866">
      <w:pPr>
        <w:pStyle w:val="FootnoteText"/>
        <w:contextualSpacing/>
        <w:mirrorIndents/>
        <w:rPr>
          <w:sz w:val="18"/>
          <w:szCs w:val="18"/>
        </w:rPr>
      </w:pPr>
      <w:r w:rsidRPr="001001F4">
        <w:rPr>
          <w:rStyle w:val="FootnoteReference"/>
          <w:sz w:val="18"/>
          <w:szCs w:val="18"/>
        </w:rPr>
        <w:footnoteRef/>
      </w:r>
      <w:r w:rsidRPr="001001F4">
        <w:rPr>
          <w:sz w:val="18"/>
          <w:szCs w:val="18"/>
        </w:rPr>
        <w:t xml:space="preserve"> </w:t>
      </w:r>
      <w:r w:rsidRPr="001001F4">
        <w:rPr>
          <w:sz w:val="18"/>
          <w:szCs w:val="18"/>
        </w:rPr>
        <w:fldChar w:fldCharType="begin"/>
      </w:r>
      <w:r w:rsidRPr="001001F4">
        <w:rPr>
          <w:sz w:val="18"/>
          <w:szCs w:val="18"/>
        </w:rPr>
        <w:instrText xml:space="preserve"> ADDIN EN.CITE &lt;EndNote&gt;&lt;Cite&gt;&lt;Author&gt;Karidozo&lt;/Author&gt;&lt;Year&gt;2016&lt;/Year&gt;&lt;RecNum&gt;38&lt;/RecNum&gt;&lt;record&gt;&lt;rec-number&gt;38&lt;/rec-number&gt;&lt;ref-type name="Report"&gt;27&lt;/ref-type&gt;&lt;contributors&gt;&lt;authors&gt;&lt;author&gt;Karidozo, M&lt;/author&gt;&lt;author&gt;La Grange, M&lt;/author&gt;&lt;author&gt;Osborn, FV&lt;/author&gt;&lt;/authors&gt;&lt;/contributors&gt;&lt;titles&gt;&lt;title&gt;Assessment of the human wildlife conflict mitigation measures being implemented by the Kavango-Zambezi transfrontier Conservation area (KAZA TFCA) partner countries&lt;/title&gt;&lt;secondary-title&gt;Report to the KAZA TFCA Secretariat&lt;/secondary-title&gt;&lt;/titles&gt;&lt;dates&gt;&lt;year&gt;2016&lt;/year&gt;&lt;/dates&gt;&lt;pub-location&gt;Kasane, Botswana&lt;/pub-location&gt;&lt;publisher&gt;KAZA TFCA Secretariat&lt;/publisher&gt;&lt;urls&gt;&lt;/urls&gt;&lt;/record&gt;&lt;/Cite&gt;&lt;/EndNote&gt;</w:instrText>
      </w:r>
      <w:r w:rsidRPr="001001F4">
        <w:rPr>
          <w:sz w:val="18"/>
          <w:szCs w:val="18"/>
        </w:rPr>
        <w:fldChar w:fldCharType="separate"/>
      </w:r>
      <w:r w:rsidRPr="001001F4">
        <w:rPr>
          <w:sz w:val="18"/>
          <w:szCs w:val="18"/>
        </w:rPr>
        <w:t>Ibid.</w:t>
      </w:r>
      <w:r w:rsidRPr="001001F4">
        <w:rPr>
          <w:sz w:val="18"/>
          <w:szCs w:val="18"/>
        </w:rPr>
        <w:fldChar w:fldCharType="end"/>
      </w:r>
    </w:p>
  </w:footnote>
  <w:footnote w:id="12">
    <w:p w14:paraId="4B7B234E" w14:textId="77777777" w:rsidR="00E25535" w:rsidRPr="001001F4" w:rsidRDefault="00E25535" w:rsidP="00A97866">
      <w:pPr>
        <w:pStyle w:val="FootnoteText"/>
        <w:contextualSpacing/>
        <w:mirrorIndents/>
        <w:rPr>
          <w:sz w:val="18"/>
          <w:szCs w:val="18"/>
        </w:rPr>
      </w:pPr>
      <w:r w:rsidRPr="001001F4">
        <w:rPr>
          <w:rStyle w:val="FootnoteReference"/>
          <w:sz w:val="18"/>
          <w:szCs w:val="18"/>
        </w:rPr>
        <w:footnoteRef/>
      </w:r>
      <w:r w:rsidRPr="001001F4">
        <w:rPr>
          <w:sz w:val="18"/>
          <w:szCs w:val="18"/>
        </w:rPr>
        <w:t xml:space="preserve"> </w:t>
      </w:r>
      <w:r w:rsidRPr="001001F4">
        <w:rPr>
          <w:sz w:val="18"/>
          <w:szCs w:val="18"/>
        </w:rPr>
        <w:fldChar w:fldCharType="begin"/>
      </w:r>
      <w:r w:rsidRPr="001001F4">
        <w:rPr>
          <w:sz w:val="18"/>
          <w:szCs w:val="18"/>
        </w:rPr>
        <w:instrText xml:space="preserve"> ADDIN EN.CITE &lt;EndNote&gt;&lt;Cite&gt;&lt;Year&gt;2020&lt;/Year&gt;&lt;RecNum&gt;31&lt;/RecNum&gt;&lt;record&gt;&lt;rec-number&gt;31&lt;/rec-number&gt;&lt;ref-type name="Electronic Source"&gt;12&lt;/ref-type&gt;&lt;contributors&gt;&lt;/contributors&gt;&lt;titles&gt;&lt;title&gt;The wildlife in Iona National Park, Angola&lt;/title&gt;&lt;/titles&gt;&lt;dates&gt;&lt;year&gt;2020&lt;/year&gt;&lt;/dates&gt;&lt;publisher&gt;Namibia University of Science and Technology &lt;/publisher&gt;&lt;urls&gt;&lt;related-urls&gt;&lt;url&gt;www.sciona.nust.na/node/197&lt;/url&gt;&lt;/related-urls&gt;&lt;/urls&gt;&lt;/record&gt;&lt;/Cite&gt;&lt;/EndNote&gt;</w:instrText>
      </w:r>
      <w:r w:rsidRPr="001001F4">
        <w:rPr>
          <w:sz w:val="18"/>
          <w:szCs w:val="18"/>
        </w:rPr>
        <w:fldChar w:fldCharType="separate"/>
      </w:r>
      <w:r w:rsidRPr="001001F4">
        <w:rPr>
          <w:sz w:val="18"/>
          <w:szCs w:val="18"/>
        </w:rPr>
        <w:t>Anon. 2020b. The wildlife in Iona National Park, Angola. Available at www.sciona.nust.na/node/197.</w:t>
      </w:r>
      <w:r w:rsidRPr="001001F4">
        <w:rPr>
          <w:sz w:val="18"/>
          <w:szCs w:val="18"/>
        </w:rPr>
        <w:fldChar w:fldCharType="end"/>
      </w:r>
    </w:p>
  </w:footnote>
  <w:footnote w:id="13">
    <w:p w14:paraId="4E065482" w14:textId="77777777" w:rsidR="00E25535" w:rsidRPr="001001F4" w:rsidRDefault="00E25535" w:rsidP="00A97866">
      <w:pPr>
        <w:pStyle w:val="FootnoteText"/>
        <w:contextualSpacing/>
        <w:mirrorIndents/>
        <w:rPr>
          <w:sz w:val="18"/>
          <w:szCs w:val="18"/>
        </w:rPr>
      </w:pPr>
      <w:r w:rsidRPr="001001F4">
        <w:rPr>
          <w:rStyle w:val="FootnoteReference"/>
          <w:sz w:val="18"/>
          <w:szCs w:val="18"/>
        </w:rPr>
        <w:footnoteRef/>
      </w:r>
      <w:r w:rsidRPr="001001F4">
        <w:rPr>
          <w:sz w:val="18"/>
          <w:szCs w:val="18"/>
        </w:rPr>
        <w:t xml:space="preserve"> </w:t>
      </w:r>
      <w:r w:rsidRPr="001001F4">
        <w:rPr>
          <w:sz w:val="18"/>
          <w:szCs w:val="18"/>
        </w:rPr>
        <w:fldChar w:fldCharType="begin"/>
      </w:r>
      <w:r w:rsidRPr="001001F4">
        <w:rPr>
          <w:sz w:val="18"/>
          <w:szCs w:val="18"/>
        </w:rPr>
        <w:instrText xml:space="preserve"> ADDIN EN.CITE &lt;EndNote&gt;&lt;Cite&gt;&lt;Year&gt;2020&lt;/Year&gt;&lt;RecNum&gt;31&lt;/RecNum&gt;&lt;record&gt;&lt;rec-number&gt;31&lt;/rec-number&gt;&lt;ref-type name="Electronic Source"&gt;12&lt;/ref-type&gt;&lt;contributors&gt;&lt;/contributors&gt;&lt;titles&gt;&lt;title&gt;The wildlife in Iona National Park, Angola&lt;/title&gt;&lt;/titles&gt;&lt;dates&gt;&lt;year&gt;2020&lt;/year&gt;&lt;/dates&gt;&lt;publisher&gt;Namibia University of Science and Technology &lt;/publisher&gt;&lt;urls&gt;&lt;related-urls&gt;&lt;url&gt;www.sciona.nust.na/node/197&lt;/url&gt;&lt;/related-urls&gt;&lt;/urls&gt;&lt;/record&gt;&lt;/Cite&gt;&lt;/EndNote&gt;</w:instrText>
      </w:r>
      <w:r w:rsidRPr="001001F4">
        <w:rPr>
          <w:sz w:val="18"/>
          <w:szCs w:val="18"/>
        </w:rPr>
        <w:fldChar w:fldCharType="separate"/>
      </w:r>
      <w:r w:rsidRPr="001001F4">
        <w:rPr>
          <w:sz w:val="18"/>
          <w:szCs w:val="18"/>
        </w:rPr>
        <w:t>Anon. Ibid.</w:t>
      </w:r>
      <w:r w:rsidRPr="001001F4">
        <w:rPr>
          <w:sz w:val="18"/>
          <w:szCs w:val="18"/>
        </w:rPr>
        <w:fldChar w:fldCharType="end"/>
      </w:r>
    </w:p>
  </w:footnote>
  <w:footnote w:id="14">
    <w:p w14:paraId="63E4CBA7" w14:textId="77777777" w:rsidR="00E25535" w:rsidRPr="00EB6AA3" w:rsidRDefault="00E25535" w:rsidP="00A97866">
      <w:pPr>
        <w:spacing w:after="0"/>
        <w:contextualSpacing/>
        <w:mirrorIndents/>
        <w:rPr>
          <w:rFonts w:ascii="Times New Roman" w:hAnsi="Times New Roman"/>
          <w:sz w:val="18"/>
          <w:szCs w:val="18"/>
        </w:rPr>
      </w:pPr>
      <w:r w:rsidRPr="001001F4">
        <w:rPr>
          <w:rStyle w:val="FootnoteReference"/>
          <w:rFonts w:ascii="Times New Roman" w:hAnsi="Times New Roman"/>
          <w:sz w:val="18"/>
          <w:szCs w:val="18"/>
        </w:rPr>
        <w:footnoteRef/>
      </w:r>
      <w:r w:rsidRPr="00EB6AA3">
        <w:rPr>
          <w:rFonts w:ascii="Times New Roman" w:hAnsi="Times New Roman"/>
          <w:sz w:val="18"/>
          <w:szCs w:val="18"/>
        </w:rPr>
        <w:t xml:space="preserve"> Ibid.</w:t>
      </w:r>
    </w:p>
  </w:footnote>
  <w:footnote w:id="15">
    <w:p w14:paraId="5B65A9FF" w14:textId="77777777" w:rsidR="00E25535" w:rsidRPr="001001F4" w:rsidRDefault="00E25535" w:rsidP="00A97866">
      <w:pPr>
        <w:spacing w:after="0"/>
        <w:contextualSpacing/>
        <w:mirrorIndents/>
        <w:rPr>
          <w:rFonts w:ascii="Times New Roman" w:hAnsi="Times New Roman"/>
          <w:sz w:val="18"/>
          <w:szCs w:val="18"/>
        </w:rPr>
      </w:pPr>
      <w:r w:rsidRPr="001001F4">
        <w:rPr>
          <w:rStyle w:val="FootnoteReference"/>
          <w:rFonts w:ascii="Times New Roman" w:hAnsi="Times New Roman"/>
          <w:sz w:val="18"/>
          <w:szCs w:val="18"/>
        </w:rPr>
        <w:footnoteRef/>
      </w:r>
      <w:r w:rsidRPr="001001F4">
        <w:rPr>
          <w:rFonts w:ascii="Times New Roman" w:hAnsi="Times New Roman"/>
          <w:sz w:val="18"/>
          <w:szCs w:val="18"/>
          <w:lang w:val="pt-BR"/>
        </w:rPr>
        <w:t xml:space="preserve"> </w:t>
      </w:r>
      <w:r w:rsidRPr="001001F4">
        <w:rPr>
          <w:rFonts w:ascii="Times New Roman" w:hAnsi="Times New Roman"/>
          <w:sz w:val="18"/>
          <w:szCs w:val="18"/>
        </w:rPr>
        <w:fldChar w:fldCharType="begin"/>
      </w:r>
      <w:r w:rsidRPr="001001F4">
        <w:rPr>
          <w:rFonts w:ascii="Times New Roman" w:hAnsi="Times New Roman"/>
          <w:sz w:val="18"/>
          <w:szCs w:val="18"/>
          <w:lang w:val="pt-BR"/>
        </w:rPr>
        <w:instrText xml:space="preserve"> ADDIN EN.CITE &lt;EndNote&gt;&lt;Cite&gt;&lt;Author&gt;Oglethorpe&lt;/Author&gt;&lt;Year&gt;2018&lt;/Year&gt;&lt;RecNum&gt;40&lt;/RecNum&gt;&lt;record&gt;&lt;rec-number&gt;40&lt;/rec-number&gt;&lt;ref-type name="Report"&gt;27&lt;/ref-type&gt;&lt;contributors&gt;&lt;authors&gt;&lt;author&gt;Oglethorpe, J&lt;/author&gt;&lt;author&gt;Russo, V&lt;/author&gt;&lt;author&gt;Neto, J&lt;/author&gt;&lt;author&gt;Costa, A&lt;/author&gt;&lt;/authors&gt;&lt;/contributors&gt;&lt;titles&gt;&lt;title&gt;Communities and Biodiversity in Angola. Analysis of the legal and institutional framework for community-based approaches to conservation and natural resource management&lt;/title&gt;&lt;/titles&gt;&lt;dates&gt;&lt;year&gt;2018&lt;/year&gt;&lt;/dates&gt;&lt;pub-location&gt;Luanda&lt;/pub-location&gt;&lt;publisher&gt;WWF US, National Geographic Society, ACADIR and Kissama Foundation&lt;/publisher&gt;&lt;urls&gt;&lt;/urls&gt;&lt;/record&gt;&lt;/Cite&gt;&lt;/EndNote&gt;</w:instrText>
      </w:r>
      <w:r w:rsidRPr="001001F4">
        <w:rPr>
          <w:rFonts w:ascii="Times New Roman" w:hAnsi="Times New Roman"/>
          <w:sz w:val="18"/>
          <w:szCs w:val="18"/>
        </w:rPr>
        <w:fldChar w:fldCharType="separate"/>
      </w:r>
      <w:r w:rsidRPr="001001F4">
        <w:rPr>
          <w:rFonts w:ascii="Times New Roman" w:hAnsi="Times New Roman"/>
          <w:sz w:val="18"/>
          <w:szCs w:val="18"/>
          <w:lang w:val="pt-BR"/>
        </w:rPr>
        <w:t xml:space="preserve">Oglethorpe J, Russo V, Neto J, Costa A (eds). 2018. </w:t>
      </w:r>
      <w:r w:rsidRPr="001001F4">
        <w:rPr>
          <w:rFonts w:ascii="Times New Roman" w:hAnsi="Times New Roman"/>
          <w:i/>
          <w:sz w:val="18"/>
          <w:szCs w:val="18"/>
        </w:rPr>
        <w:t>Communities and Biodiversity in Angola. Analysis of the legal and institutional framework for community-based approaches to conservation and natural resource management</w:t>
      </w:r>
      <w:r w:rsidRPr="001001F4">
        <w:rPr>
          <w:rFonts w:ascii="Times New Roman" w:hAnsi="Times New Roman"/>
          <w:sz w:val="18"/>
          <w:szCs w:val="18"/>
        </w:rPr>
        <w:t>. WWF US, National Geographic Society, ACADIR and Kissama Foundation. Luanda.</w:t>
      </w:r>
      <w:r w:rsidRPr="001001F4">
        <w:rPr>
          <w:rFonts w:ascii="Times New Roman" w:hAnsi="Times New Roman"/>
          <w:sz w:val="18"/>
          <w:szCs w:val="18"/>
        </w:rPr>
        <w:fldChar w:fldCharType="end"/>
      </w:r>
    </w:p>
  </w:footnote>
  <w:footnote w:id="16">
    <w:p w14:paraId="66377DCA" w14:textId="77777777" w:rsidR="00E25535" w:rsidRPr="001001F4" w:rsidRDefault="00E25535" w:rsidP="00A97866">
      <w:pPr>
        <w:spacing w:after="0"/>
        <w:contextualSpacing/>
        <w:mirrorIndents/>
        <w:rPr>
          <w:rFonts w:ascii="Times New Roman" w:hAnsi="Times New Roman"/>
          <w:sz w:val="18"/>
          <w:szCs w:val="18"/>
        </w:rPr>
      </w:pPr>
      <w:r w:rsidRPr="001001F4">
        <w:rPr>
          <w:rStyle w:val="FootnoteReference"/>
          <w:rFonts w:ascii="Times New Roman" w:hAnsi="Times New Roman"/>
          <w:sz w:val="18"/>
          <w:szCs w:val="18"/>
        </w:rPr>
        <w:footnoteRef/>
      </w:r>
      <w:r w:rsidRPr="001001F4">
        <w:rPr>
          <w:rFonts w:ascii="Times New Roman" w:hAnsi="Times New Roman"/>
          <w:sz w:val="18"/>
          <w:szCs w:val="18"/>
          <w:vertAlign w:val="superscript"/>
        </w:rPr>
        <w:t xml:space="preserve"> </w:t>
      </w:r>
      <w:r w:rsidRPr="001001F4">
        <w:rPr>
          <w:rFonts w:ascii="Times New Roman" w:hAnsi="Times New Roman"/>
          <w:sz w:val="18"/>
          <w:szCs w:val="18"/>
        </w:rPr>
        <w:t>Ibid.</w:t>
      </w:r>
    </w:p>
  </w:footnote>
  <w:footnote w:id="17">
    <w:p w14:paraId="79E1ACA2" w14:textId="77777777" w:rsidR="00E25535" w:rsidRPr="001001F4" w:rsidRDefault="00E25535" w:rsidP="00A97866">
      <w:pPr>
        <w:spacing w:after="0"/>
        <w:contextualSpacing/>
        <w:mirrorIndents/>
        <w:rPr>
          <w:rFonts w:ascii="Times New Roman" w:hAnsi="Times New Roman"/>
          <w:sz w:val="18"/>
          <w:szCs w:val="18"/>
        </w:rPr>
      </w:pPr>
      <w:r w:rsidRPr="001001F4">
        <w:rPr>
          <w:rStyle w:val="FootnoteReference"/>
          <w:rFonts w:ascii="Times New Roman" w:hAnsi="Times New Roman"/>
          <w:sz w:val="18"/>
          <w:szCs w:val="18"/>
        </w:rPr>
        <w:footnoteRef/>
      </w:r>
      <w:r w:rsidRPr="001001F4">
        <w:rPr>
          <w:rFonts w:ascii="Times New Roman" w:hAnsi="Times New Roman"/>
          <w:sz w:val="18"/>
          <w:szCs w:val="18"/>
          <w:vertAlign w:val="superscript"/>
        </w:rPr>
        <w:t xml:space="preserve"> </w:t>
      </w:r>
      <w:r w:rsidRPr="001001F4">
        <w:rPr>
          <w:rFonts w:ascii="Times New Roman" w:hAnsi="Times New Roman"/>
          <w:sz w:val="18"/>
          <w:szCs w:val="18"/>
        </w:rPr>
        <w:fldChar w:fldCharType="begin"/>
      </w:r>
      <w:r w:rsidRPr="001001F4">
        <w:rPr>
          <w:rFonts w:ascii="Times New Roman" w:hAnsi="Times New Roman"/>
          <w:sz w:val="18"/>
          <w:szCs w:val="18"/>
        </w:rPr>
        <w:instrText xml:space="preserve"> ADDIN EN.CITE &lt;EndNote&gt;&lt;Cite&gt;&lt;Author&gt;Karidozo&lt;/Author&gt;&lt;Year&gt;2016&lt;/Year&gt;&lt;RecNum&gt;38&lt;/RecNum&gt;&lt;record&gt;&lt;rec-number&gt;38&lt;/rec-number&gt;&lt;ref-type name="Report"&gt;27&lt;/ref-type&gt;&lt;contributors&gt;&lt;authors&gt;&lt;author&gt;Karidozo, M&lt;/author&gt;&lt;author&gt;La Grange, M&lt;/author&gt;&lt;author&gt;Osborn, FV&lt;/author&gt;&lt;/authors&gt;&lt;/contributors&gt;&lt;titles&gt;&lt;title&gt;Assessment of the human wildlife conflict mitigation measures being implemented by the Kavango-Zambezi transfrontier Conservation area (KAZA TFCA) partner countries&lt;/title&gt;&lt;secondary-title&gt;Report to the KAZA TFCA Secretariat&lt;/secondary-title&gt;&lt;/titles&gt;&lt;dates&gt;&lt;year&gt;2016&lt;/year&gt;&lt;/dates&gt;&lt;pub-location&gt;Kasane, Botswana&lt;/pub-location&gt;&lt;publisher&gt;KAZA TFCA Secretariat&lt;/publisher&gt;&lt;urls&gt;&lt;/urls&gt;&lt;/record&gt;&lt;/Cite&gt;&lt;/EndNote&gt;</w:instrText>
      </w:r>
      <w:r w:rsidRPr="001001F4">
        <w:rPr>
          <w:rFonts w:ascii="Times New Roman" w:hAnsi="Times New Roman"/>
          <w:sz w:val="18"/>
          <w:szCs w:val="18"/>
        </w:rPr>
        <w:fldChar w:fldCharType="separate"/>
      </w:r>
      <w:r w:rsidRPr="001001F4">
        <w:rPr>
          <w:rFonts w:ascii="Times New Roman" w:hAnsi="Times New Roman"/>
          <w:sz w:val="18"/>
          <w:szCs w:val="18"/>
        </w:rPr>
        <w:t>Ibid.</w:t>
      </w:r>
      <w:r w:rsidRPr="001001F4">
        <w:rPr>
          <w:rFonts w:ascii="Times New Roman" w:hAnsi="Times New Roman"/>
          <w:sz w:val="18"/>
          <w:szCs w:val="18"/>
        </w:rPr>
        <w:fldChar w:fldCharType="end"/>
      </w:r>
    </w:p>
  </w:footnote>
  <w:footnote w:id="18">
    <w:p w14:paraId="61A8C586" w14:textId="77777777" w:rsidR="00E25535" w:rsidRPr="001001F4" w:rsidRDefault="00E25535" w:rsidP="00A97866">
      <w:pPr>
        <w:spacing w:after="0"/>
        <w:contextualSpacing/>
        <w:mirrorIndents/>
        <w:rPr>
          <w:rFonts w:ascii="Times New Roman" w:hAnsi="Times New Roman"/>
          <w:sz w:val="18"/>
          <w:szCs w:val="18"/>
        </w:rPr>
      </w:pPr>
      <w:r w:rsidRPr="001001F4">
        <w:rPr>
          <w:rStyle w:val="FootnoteReference"/>
          <w:rFonts w:ascii="Times New Roman" w:hAnsi="Times New Roman"/>
          <w:sz w:val="18"/>
          <w:szCs w:val="18"/>
        </w:rPr>
        <w:footnoteRef/>
      </w:r>
      <w:r w:rsidRPr="001001F4">
        <w:rPr>
          <w:rFonts w:ascii="Times New Roman" w:hAnsi="Times New Roman"/>
          <w:sz w:val="18"/>
          <w:szCs w:val="18"/>
        </w:rPr>
        <w:t xml:space="preserve"> </w:t>
      </w:r>
      <w:r w:rsidRPr="001001F4">
        <w:rPr>
          <w:rFonts w:ascii="Times New Roman" w:hAnsi="Times New Roman"/>
          <w:sz w:val="18"/>
          <w:szCs w:val="18"/>
        </w:rPr>
        <w:fldChar w:fldCharType="begin"/>
      </w:r>
      <w:r w:rsidRPr="001001F4">
        <w:rPr>
          <w:rFonts w:ascii="Times New Roman" w:hAnsi="Times New Roman"/>
          <w:sz w:val="18"/>
          <w:szCs w:val="18"/>
        </w:rPr>
        <w:instrText xml:space="preserve"> ADDIN EN.CITE &lt;EndNote&gt;&lt;Cite&gt;&lt;Author&gt;Karidozo&lt;/Author&gt;&lt;Year&gt;2016&lt;/Year&gt;&lt;RecNum&gt;38&lt;/RecNum&gt;&lt;record&gt;&lt;rec-number&gt;38&lt;/rec-number&gt;&lt;ref-type name="Report"&gt;27&lt;/ref-type&gt;&lt;contributors&gt;&lt;authors&gt;&lt;author&gt;Karidozo, M&lt;/author&gt;&lt;author&gt;La Grange, M&lt;/author&gt;&lt;author&gt;Osborn, FV&lt;/author&gt;&lt;/authors&gt;&lt;/contributors&gt;&lt;titles&gt;&lt;title&gt;Assessment of the human wildlife conflict mitigation measures being implemented by the Kavango-Zambezi transfrontier Conservation area (KAZA TFCA) partner countries&lt;/title&gt;&lt;secondary-title&gt;Report to the KAZA TFCA Secretariat&lt;/secondary-title&gt;&lt;/titles&gt;&lt;dates&gt;&lt;year&gt;2016&lt;/year&gt;&lt;/dates&gt;&lt;pub-location&gt;Kasane, Botswana&lt;/pub-location&gt;&lt;publisher&gt;KAZA TFCA Secretariat&lt;/publisher&gt;&lt;urls&gt;&lt;/urls&gt;&lt;/record&gt;&lt;/Cite&gt;&lt;/EndNote&gt;</w:instrText>
      </w:r>
      <w:r w:rsidRPr="001001F4">
        <w:rPr>
          <w:rFonts w:ascii="Times New Roman" w:hAnsi="Times New Roman"/>
          <w:sz w:val="18"/>
          <w:szCs w:val="18"/>
        </w:rPr>
        <w:fldChar w:fldCharType="separate"/>
      </w:r>
      <w:r w:rsidRPr="001001F4">
        <w:rPr>
          <w:rFonts w:ascii="Times New Roman" w:hAnsi="Times New Roman"/>
          <w:sz w:val="18"/>
          <w:szCs w:val="18"/>
        </w:rPr>
        <w:t>Ibid.</w:t>
      </w:r>
      <w:r w:rsidRPr="001001F4">
        <w:rPr>
          <w:rFonts w:ascii="Times New Roman" w:hAnsi="Times New Roman"/>
          <w:sz w:val="18"/>
          <w:szCs w:val="18"/>
        </w:rPr>
        <w:fldChar w:fldCharType="end"/>
      </w:r>
    </w:p>
  </w:footnote>
  <w:footnote w:id="19">
    <w:p w14:paraId="22AE9D7E" w14:textId="77777777" w:rsidR="00E25535" w:rsidRPr="001001F4" w:rsidRDefault="00E25535" w:rsidP="00A97866">
      <w:pPr>
        <w:spacing w:after="0"/>
        <w:contextualSpacing/>
        <w:mirrorIndents/>
        <w:rPr>
          <w:rFonts w:ascii="Times New Roman" w:hAnsi="Times New Roman"/>
          <w:sz w:val="18"/>
          <w:szCs w:val="18"/>
        </w:rPr>
      </w:pPr>
      <w:r w:rsidRPr="001001F4">
        <w:rPr>
          <w:rStyle w:val="FootnoteReference"/>
          <w:rFonts w:ascii="Times New Roman" w:hAnsi="Times New Roman"/>
          <w:sz w:val="18"/>
          <w:szCs w:val="18"/>
        </w:rPr>
        <w:footnoteRef/>
      </w:r>
      <w:r w:rsidRPr="001001F4">
        <w:rPr>
          <w:rFonts w:ascii="Times New Roman" w:hAnsi="Times New Roman"/>
          <w:sz w:val="18"/>
          <w:szCs w:val="18"/>
          <w:vertAlign w:val="superscript"/>
        </w:rPr>
        <w:t xml:space="preserve"> </w:t>
      </w:r>
      <w:r w:rsidRPr="001001F4">
        <w:rPr>
          <w:rFonts w:ascii="Times New Roman" w:hAnsi="Times New Roman"/>
          <w:sz w:val="18"/>
          <w:szCs w:val="18"/>
        </w:rPr>
        <w:fldChar w:fldCharType="begin"/>
      </w:r>
      <w:r w:rsidRPr="001001F4">
        <w:rPr>
          <w:rFonts w:ascii="Times New Roman" w:hAnsi="Times New Roman"/>
          <w:sz w:val="18"/>
          <w:szCs w:val="18"/>
        </w:rPr>
        <w:instrText xml:space="preserve"> ADDIN EN.CITE &lt;EndNote&gt;&lt;Cite&gt;&lt;Author&gt;Karidozo&lt;/Author&gt;&lt;Year&gt;2016&lt;/Year&gt;&lt;RecNum&gt;38&lt;/RecNum&gt;&lt;record&gt;&lt;rec-number&gt;38&lt;/rec-number&gt;&lt;ref-type name="Report"&gt;27&lt;/ref-type&gt;&lt;contributors&gt;&lt;authors&gt;&lt;author&gt;Karidozo, M&lt;/author&gt;&lt;author&gt;La Grange, M&lt;/author&gt;&lt;author&gt;Osborn, FV&lt;/author&gt;&lt;/authors&gt;&lt;/contributors&gt;&lt;titles&gt;&lt;title&gt;Assessment of the human wildlife conflict mitigation measures being implemented by the Kavango-Zambezi transfrontier Conservation area (KAZA TFCA) partner countries&lt;/title&gt;&lt;secondary-title&gt;Report to the KAZA TFCA Secretariat&lt;/secondary-title&gt;&lt;/titles&gt;&lt;dates&gt;&lt;year&gt;2016&lt;/year&gt;&lt;/dates&gt;&lt;pub-location&gt;Kasane, Botswana&lt;/pub-location&gt;&lt;publisher&gt;KAZA TFCA Secretariat&lt;/publisher&gt;&lt;urls&gt;&lt;/urls&gt;&lt;/record&gt;&lt;/Cite&gt;&lt;/EndNote&gt;</w:instrText>
      </w:r>
      <w:r w:rsidRPr="001001F4">
        <w:rPr>
          <w:rFonts w:ascii="Times New Roman" w:hAnsi="Times New Roman"/>
          <w:sz w:val="18"/>
          <w:szCs w:val="18"/>
        </w:rPr>
        <w:fldChar w:fldCharType="separate"/>
      </w:r>
      <w:r w:rsidRPr="001001F4">
        <w:rPr>
          <w:rFonts w:ascii="Times New Roman" w:hAnsi="Times New Roman"/>
          <w:sz w:val="18"/>
          <w:szCs w:val="18"/>
        </w:rPr>
        <w:t>Ibid.</w:t>
      </w:r>
      <w:r w:rsidRPr="001001F4">
        <w:rPr>
          <w:rFonts w:ascii="Times New Roman" w:hAnsi="Times New Roman"/>
          <w:sz w:val="18"/>
          <w:szCs w:val="18"/>
        </w:rPr>
        <w:fldChar w:fldCharType="end"/>
      </w:r>
    </w:p>
  </w:footnote>
  <w:footnote w:id="20">
    <w:p w14:paraId="1FDCAF43" w14:textId="77777777" w:rsidR="00E25535" w:rsidRPr="001001F4" w:rsidRDefault="00E25535" w:rsidP="00A97866">
      <w:pPr>
        <w:spacing w:after="0"/>
        <w:contextualSpacing/>
        <w:mirrorIndents/>
        <w:rPr>
          <w:rFonts w:ascii="Times New Roman" w:hAnsi="Times New Roman"/>
          <w:sz w:val="18"/>
          <w:szCs w:val="18"/>
        </w:rPr>
      </w:pPr>
      <w:r w:rsidRPr="001001F4">
        <w:rPr>
          <w:rStyle w:val="FootnoteReference"/>
          <w:rFonts w:ascii="Times New Roman" w:hAnsi="Times New Roman"/>
          <w:sz w:val="18"/>
          <w:szCs w:val="18"/>
        </w:rPr>
        <w:footnoteRef/>
      </w:r>
      <w:r w:rsidRPr="001001F4">
        <w:rPr>
          <w:rFonts w:ascii="Times New Roman" w:hAnsi="Times New Roman"/>
          <w:sz w:val="18"/>
          <w:szCs w:val="18"/>
        </w:rPr>
        <w:t xml:space="preserve"> </w:t>
      </w:r>
      <w:r w:rsidRPr="001001F4">
        <w:rPr>
          <w:rFonts w:ascii="Times New Roman" w:hAnsi="Times New Roman"/>
          <w:sz w:val="18"/>
          <w:szCs w:val="18"/>
        </w:rPr>
        <w:fldChar w:fldCharType="begin"/>
      </w:r>
      <w:r w:rsidRPr="001001F4">
        <w:rPr>
          <w:rFonts w:ascii="Times New Roman" w:hAnsi="Times New Roman"/>
          <w:sz w:val="18"/>
          <w:szCs w:val="18"/>
        </w:rPr>
        <w:instrText xml:space="preserve"> ADDIN EN.CITE &lt;EndNote&gt;&lt;Cite&gt;&lt;Author&gt;Karidozo&lt;/Author&gt;&lt;Year&gt;2016&lt;/Year&gt;&lt;RecNum&gt;38&lt;/RecNum&gt;&lt;record&gt;&lt;rec-number&gt;38&lt;/rec-number&gt;&lt;ref-type name="Report"&gt;27&lt;/ref-type&gt;&lt;contributors&gt;&lt;authors&gt;&lt;author&gt;Karidozo, M&lt;/author&gt;&lt;author&gt;La Grange, M&lt;/author&gt;&lt;author&gt;Osborn, FV&lt;/author&gt;&lt;/authors&gt;&lt;/contributors&gt;&lt;titles&gt;&lt;title&gt;Assessment of the human wildlife conflict mitigation measures being implemented by the Kavango-Zambezi transfrontier Conservation area (KAZA TFCA) partner countries&lt;/title&gt;&lt;secondary-title&gt;Report to the KAZA TFCA Secretariat&lt;/secondary-title&gt;&lt;/titles&gt;&lt;dates&gt;&lt;year&gt;2016&lt;/year&gt;&lt;/dates&gt;&lt;pub-location&gt;Kasane, Botswana&lt;/pub-location&gt;&lt;publisher&gt;KAZA TFCA Secretariat&lt;/publisher&gt;&lt;urls&gt;&lt;/urls&gt;&lt;/record&gt;&lt;/Cite&gt;&lt;/EndNote&gt;</w:instrText>
      </w:r>
      <w:r w:rsidRPr="001001F4">
        <w:rPr>
          <w:rFonts w:ascii="Times New Roman" w:hAnsi="Times New Roman"/>
          <w:sz w:val="18"/>
          <w:szCs w:val="18"/>
        </w:rPr>
        <w:fldChar w:fldCharType="separate"/>
      </w:r>
      <w:r w:rsidRPr="001001F4">
        <w:rPr>
          <w:rFonts w:ascii="Times New Roman" w:hAnsi="Times New Roman"/>
          <w:sz w:val="18"/>
          <w:szCs w:val="18"/>
        </w:rPr>
        <w:t>Ibid.</w:t>
      </w:r>
      <w:r w:rsidRPr="001001F4">
        <w:rPr>
          <w:rFonts w:ascii="Times New Roman" w:hAnsi="Times New Roman"/>
          <w:sz w:val="18"/>
          <w:szCs w:val="18"/>
        </w:rPr>
        <w:fldChar w:fldCharType="end"/>
      </w:r>
    </w:p>
  </w:footnote>
  <w:footnote w:id="21">
    <w:p w14:paraId="703C5190" w14:textId="77777777" w:rsidR="00E25535" w:rsidRPr="001001F4" w:rsidRDefault="00E25535" w:rsidP="00A97866">
      <w:pPr>
        <w:spacing w:after="0"/>
        <w:contextualSpacing/>
        <w:mirrorIndents/>
        <w:rPr>
          <w:rFonts w:ascii="Times New Roman" w:hAnsi="Times New Roman"/>
          <w:sz w:val="18"/>
          <w:szCs w:val="18"/>
        </w:rPr>
      </w:pPr>
      <w:r w:rsidRPr="001001F4">
        <w:rPr>
          <w:rStyle w:val="FootnoteReference"/>
          <w:rFonts w:ascii="Times New Roman" w:hAnsi="Times New Roman"/>
          <w:sz w:val="18"/>
          <w:szCs w:val="18"/>
        </w:rPr>
        <w:footnoteRef/>
      </w:r>
      <w:r w:rsidRPr="001001F4">
        <w:rPr>
          <w:rFonts w:ascii="Times New Roman" w:hAnsi="Times New Roman"/>
          <w:sz w:val="18"/>
          <w:szCs w:val="18"/>
        </w:rPr>
        <w:t xml:space="preserve"> </w:t>
      </w:r>
      <w:r w:rsidRPr="001001F4">
        <w:rPr>
          <w:rFonts w:ascii="Times New Roman" w:hAnsi="Times New Roman"/>
          <w:sz w:val="18"/>
          <w:szCs w:val="18"/>
        </w:rPr>
        <w:fldChar w:fldCharType="begin"/>
      </w:r>
      <w:r w:rsidRPr="001001F4">
        <w:rPr>
          <w:rFonts w:ascii="Times New Roman" w:hAnsi="Times New Roman"/>
          <w:sz w:val="18"/>
          <w:szCs w:val="18"/>
        </w:rPr>
        <w:instrText xml:space="preserve"> ADDIN EN.CITE &lt;EndNote&gt;&lt;Cite&gt;&lt;Author&gt;Karidozo&lt;/Author&gt;&lt;Year&gt;2016&lt;/Year&gt;&lt;RecNum&gt;38&lt;/RecNum&gt;&lt;record&gt;&lt;rec-number&gt;38&lt;/rec-number&gt;&lt;ref-type name="Report"&gt;27&lt;/ref-type&gt;&lt;contributors&gt;&lt;authors&gt;&lt;author&gt;Karidozo, M&lt;/author&gt;&lt;author&gt;La Grange, M&lt;/author&gt;&lt;author&gt;Osborn, FV&lt;/author&gt;&lt;/authors&gt;&lt;/contributors&gt;&lt;titles&gt;&lt;title&gt;Assessment of the human wildlife conflict mitigation measures being implemented by the Kavango-Zambezi transfrontier Conservation area (KAZA TFCA) partner countries&lt;/title&gt;&lt;secondary-title&gt;Report to the KAZA TFCA Secretariat&lt;/secondary-title&gt;&lt;/titles&gt;&lt;dates&gt;&lt;year&gt;2016&lt;/year&gt;&lt;/dates&gt;&lt;pub-location&gt;Kasane, Botswana&lt;/pub-location&gt;&lt;publisher&gt;KAZA TFCA Secretariat&lt;/publisher&gt;&lt;urls&gt;&lt;/urls&gt;&lt;/record&gt;&lt;/Cite&gt;&lt;/EndNote&gt;</w:instrText>
      </w:r>
      <w:r w:rsidRPr="001001F4">
        <w:rPr>
          <w:rFonts w:ascii="Times New Roman" w:hAnsi="Times New Roman"/>
          <w:sz w:val="18"/>
          <w:szCs w:val="18"/>
        </w:rPr>
        <w:fldChar w:fldCharType="separate"/>
      </w:r>
      <w:r w:rsidRPr="001001F4">
        <w:rPr>
          <w:rFonts w:ascii="Times New Roman" w:hAnsi="Times New Roman"/>
          <w:sz w:val="18"/>
          <w:szCs w:val="18"/>
        </w:rPr>
        <w:t>Ibid.</w:t>
      </w:r>
      <w:r w:rsidRPr="001001F4">
        <w:rPr>
          <w:rFonts w:ascii="Times New Roman" w:hAnsi="Times New Roman"/>
          <w:sz w:val="18"/>
          <w:szCs w:val="18"/>
        </w:rPr>
        <w:fldChar w:fldCharType="end"/>
      </w:r>
    </w:p>
  </w:footnote>
  <w:footnote w:id="22">
    <w:p w14:paraId="5511F24E" w14:textId="77777777" w:rsidR="00E25535" w:rsidRPr="001001F4" w:rsidRDefault="00E25535" w:rsidP="00A97866">
      <w:pPr>
        <w:spacing w:after="0"/>
        <w:contextualSpacing/>
        <w:mirrorIndents/>
        <w:rPr>
          <w:rFonts w:ascii="Times New Roman" w:hAnsi="Times New Roman"/>
          <w:sz w:val="18"/>
          <w:szCs w:val="18"/>
        </w:rPr>
      </w:pPr>
      <w:r w:rsidRPr="001001F4">
        <w:rPr>
          <w:rStyle w:val="FootnoteReference"/>
          <w:rFonts w:ascii="Times New Roman" w:hAnsi="Times New Roman"/>
          <w:sz w:val="18"/>
          <w:szCs w:val="18"/>
        </w:rPr>
        <w:footnoteRef/>
      </w:r>
      <w:r w:rsidRPr="001001F4">
        <w:rPr>
          <w:rFonts w:ascii="Times New Roman" w:hAnsi="Times New Roman"/>
          <w:sz w:val="18"/>
          <w:szCs w:val="18"/>
        </w:rPr>
        <w:t xml:space="preserve"> </w:t>
      </w:r>
      <w:r w:rsidRPr="001001F4">
        <w:rPr>
          <w:rFonts w:ascii="Times New Roman" w:hAnsi="Times New Roman"/>
          <w:sz w:val="18"/>
          <w:szCs w:val="18"/>
        </w:rPr>
        <w:fldChar w:fldCharType="begin"/>
      </w:r>
      <w:r w:rsidRPr="001001F4">
        <w:rPr>
          <w:rFonts w:ascii="Times New Roman" w:hAnsi="Times New Roman"/>
          <w:sz w:val="18"/>
          <w:szCs w:val="18"/>
        </w:rPr>
        <w:instrText xml:space="preserve"> ADDIN EN.CITE &lt;EndNote&gt;&lt;Cite&gt;&lt;Author&gt;Karidozo&lt;/Author&gt;&lt;Year&gt;2016&lt;/Year&gt;&lt;RecNum&gt;38&lt;/RecNum&gt;&lt;record&gt;&lt;rec-number&gt;38&lt;/rec-number&gt;&lt;ref-type name="Report"&gt;27&lt;/ref-type&gt;&lt;contributors&gt;&lt;authors&gt;&lt;author&gt;Karidozo, M&lt;/author&gt;&lt;author&gt;La Grange, M&lt;/author&gt;&lt;author&gt;Osborn, FV&lt;/author&gt;&lt;/authors&gt;&lt;/contributors&gt;&lt;titles&gt;&lt;title&gt;Assessment of the human wildlife conflict mitigation measures being implemented by the Kavango-Zambezi transfrontier Conservation area (KAZA TFCA) partner countries&lt;/title&gt;&lt;secondary-title&gt;Report to the KAZA TFCA Secretariat&lt;/secondary-title&gt;&lt;/titles&gt;&lt;dates&gt;&lt;year&gt;2016&lt;/year&gt;&lt;/dates&gt;&lt;pub-location&gt;Kasane, Botswana&lt;/pub-location&gt;&lt;publisher&gt;KAZA TFCA Secretariat&lt;/publisher&gt;&lt;urls&gt;&lt;/urls&gt;&lt;/record&gt;&lt;/Cite&gt;&lt;/EndNote&gt;</w:instrText>
      </w:r>
      <w:r w:rsidRPr="001001F4">
        <w:rPr>
          <w:rFonts w:ascii="Times New Roman" w:hAnsi="Times New Roman"/>
          <w:sz w:val="18"/>
          <w:szCs w:val="18"/>
        </w:rPr>
        <w:fldChar w:fldCharType="separate"/>
      </w:r>
      <w:r w:rsidRPr="001001F4">
        <w:rPr>
          <w:rFonts w:ascii="Times New Roman" w:hAnsi="Times New Roman"/>
          <w:sz w:val="18"/>
          <w:szCs w:val="18"/>
        </w:rPr>
        <w:t>Ibid.</w:t>
      </w:r>
      <w:r w:rsidRPr="001001F4">
        <w:rPr>
          <w:rFonts w:ascii="Times New Roman" w:hAnsi="Times New Roman"/>
          <w:sz w:val="18"/>
          <w:szCs w:val="18"/>
        </w:rPr>
        <w:fldChar w:fldCharType="end"/>
      </w:r>
    </w:p>
  </w:footnote>
  <w:footnote w:id="23">
    <w:p w14:paraId="2C8970E1" w14:textId="77777777" w:rsidR="00E25535" w:rsidRPr="001001F4" w:rsidRDefault="00E25535" w:rsidP="00A97866">
      <w:pPr>
        <w:spacing w:after="0"/>
        <w:contextualSpacing/>
        <w:mirrorIndents/>
        <w:rPr>
          <w:rFonts w:ascii="Times New Roman" w:hAnsi="Times New Roman"/>
          <w:sz w:val="18"/>
          <w:szCs w:val="18"/>
        </w:rPr>
      </w:pPr>
      <w:r w:rsidRPr="001001F4">
        <w:rPr>
          <w:rStyle w:val="FootnoteReference"/>
          <w:rFonts w:ascii="Times New Roman" w:hAnsi="Times New Roman"/>
          <w:sz w:val="18"/>
          <w:szCs w:val="18"/>
        </w:rPr>
        <w:footnoteRef/>
      </w:r>
      <w:r w:rsidRPr="001001F4">
        <w:rPr>
          <w:rFonts w:ascii="Times New Roman" w:hAnsi="Times New Roman"/>
          <w:sz w:val="18"/>
          <w:szCs w:val="18"/>
        </w:rPr>
        <w:t xml:space="preserve"> </w:t>
      </w:r>
      <w:r w:rsidRPr="001001F4">
        <w:rPr>
          <w:rFonts w:ascii="Times New Roman" w:hAnsi="Times New Roman"/>
          <w:sz w:val="18"/>
          <w:szCs w:val="18"/>
        </w:rPr>
        <w:fldChar w:fldCharType="begin"/>
      </w:r>
      <w:r w:rsidRPr="001001F4">
        <w:rPr>
          <w:rFonts w:ascii="Times New Roman" w:hAnsi="Times New Roman"/>
          <w:sz w:val="18"/>
          <w:szCs w:val="18"/>
        </w:rPr>
        <w:instrText xml:space="preserve"> ADDIN EN.CITE &lt;EndNote&gt;&lt;Cite&gt;&lt;Author&gt;Karidozo&lt;/Author&gt;&lt;Year&gt;2016&lt;/Year&gt;&lt;RecNum&gt;38&lt;/RecNum&gt;&lt;record&gt;&lt;rec-number&gt;38&lt;/rec-number&gt;&lt;ref-type name="Report"&gt;27&lt;/ref-type&gt;&lt;contributors&gt;&lt;authors&gt;&lt;author&gt;Karidozo, M&lt;/author&gt;&lt;author&gt;La Grange, M&lt;/author&gt;&lt;author&gt;Osborn, FV&lt;/author&gt;&lt;/authors&gt;&lt;/contributors&gt;&lt;titles&gt;&lt;title&gt;Assessment of the human wildlife conflict mitigation measures being implemented by the Kavango-Zambezi transfrontier Conservation area (KAZA TFCA) partner countries&lt;/title&gt;&lt;secondary-title&gt;Report to the KAZA TFCA Secretariat&lt;/secondary-title&gt;&lt;/titles&gt;&lt;dates&gt;&lt;year&gt;2016&lt;/year&gt;&lt;/dates&gt;&lt;pub-location&gt;Kasane, Botswana&lt;/pub-location&gt;&lt;publisher&gt;KAZA TFCA Secretariat&lt;/publisher&gt;&lt;urls&gt;&lt;/urls&gt;&lt;/record&gt;&lt;/Cite&gt;&lt;/EndNote&gt;</w:instrText>
      </w:r>
      <w:r w:rsidRPr="001001F4">
        <w:rPr>
          <w:rFonts w:ascii="Times New Roman" w:hAnsi="Times New Roman"/>
          <w:sz w:val="18"/>
          <w:szCs w:val="18"/>
        </w:rPr>
        <w:fldChar w:fldCharType="separate"/>
      </w:r>
      <w:r w:rsidRPr="001001F4">
        <w:rPr>
          <w:rFonts w:ascii="Times New Roman" w:hAnsi="Times New Roman"/>
          <w:sz w:val="18"/>
          <w:szCs w:val="18"/>
        </w:rPr>
        <w:t>Ibid.</w:t>
      </w:r>
      <w:r w:rsidRPr="001001F4">
        <w:rPr>
          <w:rFonts w:ascii="Times New Roman" w:hAnsi="Times New Roman"/>
          <w:sz w:val="18"/>
          <w:szCs w:val="18"/>
        </w:rPr>
        <w:fldChar w:fldCharType="end"/>
      </w:r>
    </w:p>
  </w:footnote>
  <w:footnote w:id="24">
    <w:p w14:paraId="2FBC39B6" w14:textId="77777777" w:rsidR="00E25535" w:rsidRPr="001001F4" w:rsidRDefault="00E25535" w:rsidP="00A97866">
      <w:pPr>
        <w:spacing w:after="0"/>
        <w:contextualSpacing/>
        <w:mirrorIndents/>
        <w:rPr>
          <w:rFonts w:ascii="Times New Roman" w:hAnsi="Times New Roman"/>
          <w:sz w:val="18"/>
          <w:szCs w:val="18"/>
        </w:rPr>
      </w:pPr>
      <w:r w:rsidRPr="001001F4">
        <w:rPr>
          <w:rStyle w:val="FootnoteReference"/>
          <w:rFonts w:ascii="Times New Roman" w:hAnsi="Times New Roman"/>
          <w:sz w:val="18"/>
          <w:szCs w:val="18"/>
        </w:rPr>
        <w:footnoteRef/>
      </w:r>
      <w:r w:rsidRPr="001001F4">
        <w:rPr>
          <w:rFonts w:ascii="Times New Roman" w:hAnsi="Times New Roman"/>
          <w:sz w:val="18"/>
          <w:szCs w:val="18"/>
        </w:rPr>
        <w:t xml:space="preserve"> </w:t>
      </w:r>
      <w:r w:rsidRPr="001001F4">
        <w:rPr>
          <w:rFonts w:ascii="Times New Roman" w:hAnsi="Times New Roman"/>
          <w:sz w:val="18"/>
          <w:szCs w:val="18"/>
        </w:rPr>
        <w:fldChar w:fldCharType="begin"/>
      </w:r>
      <w:r w:rsidRPr="001001F4">
        <w:rPr>
          <w:rFonts w:ascii="Times New Roman" w:hAnsi="Times New Roman"/>
          <w:sz w:val="18"/>
          <w:szCs w:val="18"/>
        </w:rPr>
        <w:instrText xml:space="preserve"> ADDIN EN.CITE &lt;EndNote&gt;&lt;Cite&gt;&lt;Author&gt;Karidozo&lt;/Author&gt;&lt;Year&gt;2016&lt;/Year&gt;&lt;RecNum&gt;38&lt;/RecNum&gt;&lt;record&gt;&lt;rec-number&gt;38&lt;/rec-number&gt;&lt;ref-type name="Report"&gt;27&lt;/ref-type&gt;&lt;contributors&gt;&lt;authors&gt;&lt;author&gt;Karidozo, M&lt;/author&gt;&lt;author&gt;La Grange, M&lt;/author&gt;&lt;author&gt;Osborn, FV&lt;/author&gt;&lt;/authors&gt;&lt;/contributors&gt;&lt;titles&gt;&lt;title&gt;Assessment of the human wildlife conflict mitigation measures being implemented by the Kavango-Zambezi transfrontier Conservation area (KAZA TFCA) partner countries&lt;/title&gt;&lt;secondary-title&gt;Report to the KAZA TFCA Secretariat&lt;/secondary-title&gt;&lt;/titles&gt;&lt;dates&gt;&lt;year&gt;2016&lt;/year&gt;&lt;/dates&gt;&lt;pub-location&gt;Kasane, Botswana&lt;/pub-location&gt;&lt;publisher&gt;KAZA TFCA Secretariat&lt;/publisher&gt;&lt;urls&gt;&lt;/urls&gt;&lt;/record&gt;&lt;/Cite&gt;&lt;/EndNote&gt;</w:instrText>
      </w:r>
      <w:r w:rsidRPr="001001F4">
        <w:rPr>
          <w:rFonts w:ascii="Times New Roman" w:hAnsi="Times New Roman"/>
          <w:sz w:val="18"/>
          <w:szCs w:val="18"/>
        </w:rPr>
        <w:fldChar w:fldCharType="separate"/>
      </w:r>
      <w:r w:rsidRPr="001001F4">
        <w:rPr>
          <w:rFonts w:ascii="Times New Roman" w:hAnsi="Times New Roman"/>
          <w:sz w:val="18"/>
          <w:szCs w:val="18"/>
        </w:rPr>
        <w:t>Ibid.</w:t>
      </w:r>
      <w:r w:rsidRPr="001001F4">
        <w:rPr>
          <w:rFonts w:ascii="Times New Roman" w:hAnsi="Times New Roman"/>
          <w:sz w:val="18"/>
          <w:szCs w:val="18"/>
        </w:rPr>
        <w:fldChar w:fldCharType="end"/>
      </w:r>
    </w:p>
  </w:footnote>
  <w:footnote w:id="25">
    <w:p w14:paraId="62FECA04" w14:textId="77777777" w:rsidR="00E25535" w:rsidRPr="001001F4" w:rsidRDefault="00E25535" w:rsidP="00A97866">
      <w:pPr>
        <w:spacing w:after="0"/>
        <w:contextualSpacing/>
        <w:mirrorIndents/>
        <w:rPr>
          <w:rFonts w:ascii="Times New Roman" w:hAnsi="Times New Roman"/>
          <w:sz w:val="18"/>
          <w:szCs w:val="18"/>
        </w:rPr>
      </w:pPr>
      <w:r w:rsidRPr="001001F4">
        <w:rPr>
          <w:rStyle w:val="FootnoteReference"/>
          <w:rFonts w:ascii="Times New Roman" w:hAnsi="Times New Roman"/>
          <w:sz w:val="18"/>
          <w:szCs w:val="18"/>
        </w:rPr>
        <w:footnoteRef/>
      </w:r>
      <w:r w:rsidRPr="001001F4">
        <w:rPr>
          <w:rFonts w:ascii="Times New Roman" w:hAnsi="Times New Roman"/>
          <w:sz w:val="18"/>
          <w:szCs w:val="18"/>
        </w:rPr>
        <w:t xml:space="preserve"> </w:t>
      </w:r>
      <w:r w:rsidRPr="001001F4">
        <w:rPr>
          <w:rFonts w:ascii="Times New Roman" w:hAnsi="Times New Roman"/>
          <w:sz w:val="18"/>
          <w:szCs w:val="18"/>
        </w:rPr>
        <w:fldChar w:fldCharType="begin"/>
      </w:r>
      <w:r w:rsidRPr="001001F4">
        <w:rPr>
          <w:rFonts w:ascii="Times New Roman" w:hAnsi="Times New Roman"/>
          <w:sz w:val="18"/>
          <w:szCs w:val="18"/>
        </w:rPr>
        <w:instrText xml:space="preserve"> ADDIN EN.CITE &lt;EndNote&gt;&lt;Cite&gt;&lt;Author&gt;Oglethorpe&lt;/Author&gt;&lt;Year&gt;2018&lt;/Year&gt;&lt;RecNum&gt;40&lt;/RecNum&gt;&lt;record&gt;&lt;rec-number&gt;40&lt;/rec-number&gt;&lt;ref-type name="Report"&gt;27&lt;/ref-type&gt;&lt;contributors&gt;&lt;authors&gt;&lt;author&gt;Oglethorpe, J&lt;/author&gt;&lt;author&gt;Russo, V&lt;/author&gt;&lt;author&gt;Neto, J&lt;/author&gt;&lt;author&gt;Costa, A&lt;/author&gt;&lt;/authors&gt;&lt;/contributors&gt;&lt;titles&gt;&lt;title&gt;Communities and Biodiversity in Angola. Analysis of the legal and institutional framework for community-based approaches to conservation and natural resource management&lt;/title&gt;&lt;/titles&gt;&lt;dates&gt;&lt;year&gt;2018&lt;/year&gt;&lt;/dates&gt;&lt;pub-location&gt;Luanda&lt;/pub-location&gt;&lt;publisher&gt;WWF US, National Geographic Society, ACADIR and Kissama Foundation&lt;/publisher&gt;&lt;urls&gt;&lt;/urls&gt;&lt;/record&gt;&lt;/Cite&gt;&lt;/EndNote&gt;</w:instrText>
      </w:r>
      <w:r w:rsidRPr="001001F4">
        <w:rPr>
          <w:rFonts w:ascii="Times New Roman" w:hAnsi="Times New Roman"/>
          <w:sz w:val="18"/>
          <w:szCs w:val="18"/>
        </w:rPr>
        <w:fldChar w:fldCharType="separate"/>
      </w:r>
      <w:r w:rsidRPr="001001F4">
        <w:rPr>
          <w:rFonts w:ascii="Times New Roman" w:hAnsi="Times New Roman"/>
          <w:sz w:val="18"/>
          <w:szCs w:val="18"/>
        </w:rPr>
        <w:t xml:space="preserve">Oglethorpe J, Russo V, Neto J, Costa A (eds). 2018. </w:t>
      </w:r>
      <w:r w:rsidRPr="001001F4">
        <w:rPr>
          <w:rFonts w:ascii="Times New Roman" w:hAnsi="Times New Roman"/>
          <w:i/>
          <w:sz w:val="18"/>
          <w:szCs w:val="18"/>
        </w:rPr>
        <w:t>Communities and Biodiversity in Angola. Analysis of the legal and institutional framework for community-based approaches to conservation and natural resource management</w:t>
      </w:r>
      <w:r w:rsidRPr="001001F4">
        <w:rPr>
          <w:rFonts w:ascii="Times New Roman" w:hAnsi="Times New Roman"/>
          <w:sz w:val="18"/>
          <w:szCs w:val="18"/>
        </w:rPr>
        <w:t>. WWF US, National Geographic Society, ACADIR and Kissama Foundation. Luanda.</w:t>
      </w:r>
      <w:r w:rsidRPr="001001F4">
        <w:rPr>
          <w:rFonts w:ascii="Times New Roman" w:hAnsi="Times New Roman"/>
          <w:sz w:val="18"/>
          <w:szCs w:val="18"/>
        </w:rPr>
        <w:fldChar w:fldCharType="end"/>
      </w:r>
    </w:p>
  </w:footnote>
  <w:footnote w:id="26">
    <w:p w14:paraId="6398DF8E" w14:textId="77777777" w:rsidR="00E25535" w:rsidRPr="001001F4" w:rsidRDefault="00E25535" w:rsidP="00A97866">
      <w:pPr>
        <w:spacing w:after="0"/>
        <w:contextualSpacing/>
        <w:mirrorIndents/>
        <w:rPr>
          <w:rFonts w:ascii="Times New Roman" w:hAnsi="Times New Roman"/>
          <w:sz w:val="18"/>
          <w:szCs w:val="18"/>
        </w:rPr>
      </w:pPr>
      <w:r w:rsidRPr="001001F4">
        <w:rPr>
          <w:rStyle w:val="FootnoteReference"/>
          <w:rFonts w:ascii="Times New Roman" w:hAnsi="Times New Roman"/>
          <w:sz w:val="18"/>
          <w:szCs w:val="18"/>
        </w:rPr>
        <w:footnoteRef/>
      </w:r>
      <w:r w:rsidRPr="001001F4">
        <w:rPr>
          <w:rFonts w:ascii="Times New Roman" w:hAnsi="Times New Roman"/>
          <w:sz w:val="18"/>
          <w:szCs w:val="18"/>
        </w:rPr>
        <w:t xml:space="preserve"> Anon. 2013. Rehabilitating Angola’s protected coastal areas.</w:t>
      </w:r>
    </w:p>
  </w:footnote>
  <w:footnote w:id="27">
    <w:p w14:paraId="7AC53E32" w14:textId="77777777" w:rsidR="00E25535" w:rsidRPr="001001F4" w:rsidRDefault="00E25535" w:rsidP="00A97866">
      <w:pPr>
        <w:spacing w:after="0"/>
        <w:contextualSpacing/>
        <w:mirrorIndents/>
        <w:rPr>
          <w:rFonts w:ascii="Times New Roman" w:hAnsi="Times New Roman"/>
          <w:sz w:val="18"/>
          <w:szCs w:val="18"/>
        </w:rPr>
      </w:pPr>
      <w:r w:rsidRPr="001001F4">
        <w:rPr>
          <w:rStyle w:val="FootnoteReference"/>
          <w:rFonts w:ascii="Times New Roman" w:hAnsi="Times New Roman"/>
          <w:sz w:val="18"/>
          <w:szCs w:val="18"/>
        </w:rPr>
        <w:footnoteRef/>
      </w:r>
      <w:r w:rsidRPr="001001F4">
        <w:rPr>
          <w:rFonts w:ascii="Times New Roman" w:hAnsi="Times New Roman"/>
          <w:sz w:val="18"/>
          <w:szCs w:val="18"/>
        </w:rPr>
        <w:t xml:space="preserve"> Ibid.</w:t>
      </w:r>
    </w:p>
  </w:footnote>
  <w:footnote w:id="28">
    <w:p w14:paraId="7BF00EC7" w14:textId="77777777" w:rsidR="00E25535" w:rsidRPr="001001F4" w:rsidRDefault="00E25535" w:rsidP="00A97866">
      <w:pPr>
        <w:spacing w:after="0"/>
        <w:contextualSpacing/>
        <w:mirrorIndents/>
        <w:rPr>
          <w:rFonts w:ascii="Times New Roman" w:hAnsi="Times New Roman"/>
          <w:sz w:val="18"/>
          <w:szCs w:val="18"/>
        </w:rPr>
      </w:pPr>
      <w:r w:rsidRPr="001001F4">
        <w:rPr>
          <w:rStyle w:val="FootnoteReference"/>
          <w:rFonts w:ascii="Times New Roman" w:hAnsi="Times New Roman"/>
          <w:sz w:val="18"/>
          <w:szCs w:val="18"/>
        </w:rPr>
        <w:footnoteRef/>
      </w:r>
      <w:r w:rsidRPr="001001F4">
        <w:rPr>
          <w:rFonts w:ascii="Times New Roman" w:hAnsi="Times New Roman"/>
          <w:sz w:val="18"/>
          <w:szCs w:val="18"/>
        </w:rPr>
        <w:t xml:space="preserve"> Anon. 2018a. Characteristics of Iona National Park's visitor: Planning for ecotourism and sustainable development in Angola.</w:t>
      </w:r>
    </w:p>
  </w:footnote>
  <w:footnote w:id="29">
    <w:p w14:paraId="4373E9FE" w14:textId="77777777" w:rsidR="00E25535" w:rsidRPr="001001F4" w:rsidRDefault="00E25535" w:rsidP="00A97866">
      <w:pPr>
        <w:spacing w:after="0"/>
        <w:contextualSpacing/>
        <w:mirrorIndents/>
        <w:rPr>
          <w:rFonts w:ascii="Times New Roman" w:hAnsi="Times New Roman"/>
          <w:sz w:val="18"/>
          <w:szCs w:val="18"/>
        </w:rPr>
      </w:pPr>
      <w:r w:rsidRPr="001001F4">
        <w:rPr>
          <w:rStyle w:val="FootnoteReference"/>
          <w:rFonts w:ascii="Times New Roman" w:hAnsi="Times New Roman"/>
          <w:sz w:val="18"/>
          <w:szCs w:val="18"/>
        </w:rPr>
        <w:footnoteRef/>
      </w:r>
      <w:r w:rsidRPr="001001F4">
        <w:rPr>
          <w:rFonts w:ascii="Times New Roman" w:hAnsi="Times New Roman"/>
          <w:sz w:val="18"/>
          <w:szCs w:val="18"/>
        </w:rPr>
        <w:t xml:space="preserve"> Anon. 2018a. Characteristics of Iona National Park's visitor: Planning for ecotourism and sustainable development in Angola.</w:t>
      </w:r>
    </w:p>
  </w:footnote>
  <w:footnote w:id="30">
    <w:p w14:paraId="50E49F4C" w14:textId="6EBC1A52" w:rsidR="00E25535" w:rsidRPr="001001F4" w:rsidRDefault="00E25535" w:rsidP="00A97866">
      <w:pPr>
        <w:pStyle w:val="FootnoteText"/>
        <w:contextualSpacing/>
        <w:mirrorIndents/>
        <w:rPr>
          <w:sz w:val="18"/>
          <w:szCs w:val="18"/>
        </w:rPr>
      </w:pPr>
      <w:r w:rsidRPr="001001F4">
        <w:rPr>
          <w:rStyle w:val="FootnoteReference"/>
          <w:sz w:val="18"/>
          <w:szCs w:val="18"/>
        </w:rPr>
        <w:footnoteRef/>
      </w:r>
      <w:r w:rsidRPr="001001F4">
        <w:rPr>
          <w:sz w:val="18"/>
          <w:szCs w:val="18"/>
        </w:rPr>
        <w:t xml:space="preserve"> Anon. 2013. Rehabilitating Angola’s protected coastal areas.</w:t>
      </w:r>
    </w:p>
  </w:footnote>
  <w:footnote w:id="31">
    <w:p w14:paraId="6DC00145" w14:textId="77777777" w:rsidR="00E25535" w:rsidRPr="001001F4" w:rsidRDefault="00E25535" w:rsidP="00A97866">
      <w:pPr>
        <w:pStyle w:val="FootnoteText"/>
        <w:contextualSpacing/>
        <w:mirrorIndents/>
        <w:rPr>
          <w:sz w:val="18"/>
          <w:szCs w:val="18"/>
        </w:rPr>
      </w:pPr>
      <w:r w:rsidRPr="001001F4">
        <w:rPr>
          <w:rStyle w:val="FootnoteReference"/>
          <w:sz w:val="18"/>
          <w:szCs w:val="18"/>
        </w:rPr>
        <w:footnoteRef/>
      </w:r>
      <w:r w:rsidRPr="001001F4">
        <w:rPr>
          <w:sz w:val="18"/>
          <w:szCs w:val="18"/>
        </w:rPr>
        <w:t xml:space="preserve"> Anon. 2018a. Characteristics of Iona National Park's visitor: Planning for ecotourism and sustainable development in Angola.</w:t>
      </w:r>
    </w:p>
  </w:footnote>
  <w:footnote w:id="32">
    <w:p w14:paraId="79FDAC06" w14:textId="77777777" w:rsidR="00E25535" w:rsidRPr="001001F4" w:rsidRDefault="00E25535" w:rsidP="00A97866">
      <w:pPr>
        <w:pStyle w:val="FootnoteText"/>
        <w:contextualSpacing/>
        <w:mirrorIndents/>
        <w:rPr>
          <w:sz w:val="18"/>
          <w:szCs w:val="18"/>
        </w:rPr>
      </w:pPr>
      <w:r w:rsidRPr="001001F4">
        <w:rPr>
          <w:rStyle w:val="FootnoteReference"/>
          <w:sz w:val="18"/>
          <w:szCs w:val="18"/>
        </w:rPr>
        <w:footnoteRef/>
      </w:r>
      <w:r w:rsidRPr="001001F4">
        <w:rPr>
          <w:sz w:val="18"/>
          <w:szCs w:val="18"/>
        </w:rPr>
        <w:t xml:space="preserve"> Anon. 2018a. Characteristics of Iona National Park's visitor: Planning for ecotourism and sustainable development in Angola.</w:t>
      </w:r>
    </w:p>
  </w:footnote>
  <w:footnote w:id="33">
    <w:p w14:paraId="13BD5B0B" w14:textId="77777777" w:rsidR="00E25535" w:rsidRPr="001001F4" w:rsidRDefault="00E25535" w:rsidP="00A97866">
      <w:pPr>
        <w:pStyle w:val="FootnoteText"/>
        <w:contextualSpacing/>
        <w:mirrorIndents/>
        <w:rPr>
          <w:sz w:val="18"/>
          <w:szCs w:val="18"/>
        </w:rPr>
      </w:pPr>
      <w:r w:rsidRPr="001001F4">
        <w:rPr>
          <w:rStyle w:val="FootnoteReference"/>
          <w:sz w:val="18"/>
          <w:szCs w:val="18"/>
        </w:rPr>
        <w:footnoteRef/>
      </w:r>
      <w:r w:rsidRPr="001001F4">
        <w:rPr>
          <w:sz w:val="18"/>
          <w:szCs w:val="18"/>
        </w:rPr>
        <w:t xml:space="preserve"> </w:t>
      </w:r>
      <w:r w:rsidRPr="001001F4">
        <w:rPr>
          <w:sz w:val="18"/>
          <w:szCs w:val="18"/>
        </w:rPr>
        <w:fldChar w:fldCharType="begin"/>
      </w:r>
      <w:r w:rsidRPr="001001F4">
        <w:rPr>
          <w:sz w:val="18"/>
          <w:szCs w:val="18"/>
        </w:rPr>
        <w:instrText xml:space="preserve"> ADDIN EN.CITE &lt;EndNote&gt;&lt;Cite&gt;&lt;Author&gt;Karidozo&lt;/Author&gt;&lt;Year&gt;2016&lt;/Year&gt;&lt;RecNum&gt;38&lt;/RecNum&gt;&lt;record&gt;&lt;rec-number&gt;38&lt;/rec-number&gt;&lt;ref-type name="Report"&gt;27&lt;/ref-type&gt;&lt;contributors&gt;&lt;authors&gt;&lt;author&gt;Karidozo, M&lt;/author&gt;&lt;author&gt;La Grange, M&lt;/author&gt;&lt;author&gt;Osborn, FV&lt;/author&gt;&lt;/authors&gt;&lt;/contributors&gt;&lt;titles&gt;&lt;title&gt;Assessment of the human wildlife conflict mitigation measures being implemented by the Kavango-Zambezi transfrontier Conservation area (KAZA TFCA) partner countries&lt;/title&gt;&lt;secondary-title&gt;Report to the KAZA TFCA Secretariat&lt;/secondary-title&gt;&lt;/titles&gt;&lt;dates&gt;&lt;year&gt;2016&lt;/year&gt;&lt;/dates&gt;&lt;pub-location&gt;Kasane, Botswana&lt;/pub-location&gt;&lt;publisher&gt;KAZA TFCA Secretariat&lt;/publisher&gt;&lt;urls&gt;&lt;/urls&gt;&lt;/record&gt;&lt;/Cite&gt;&lt;/EndNote&gt;</w:instrText>
      </w:r>
      <w:r w:rsidRPr="001001F4">
        <w:rPr>
          <w:sz w:val="18"/>
          <w:szCs w:val="18"/>
        </w:rPr>
        <w:fldChar w:fldCharType="separate"/>
      </w:r>
      <w:r w:rsidRPr="001001F4">
        <w:rPr>
          <w:sz w:val="18"/>
          <w:szCs w:val="18"/>
        </w:rPr>
        <w:t>Ibid.</w:t>
      </w:r>
      <w:r w:rsidRPr="001001F4">
        <w:rPr>
          <w:sz w:val="18"/>
          <w:szCs w:val="18"/>
        </w:rPr>
        <w:fldChar w:fldCharType="end"/>
      </w:r>
    </w:p>
  </w:footnote>
  <w:footnote w:id="34">
    <w:p w14:paraId="625A6805" w14:textId="77777777" w:rsidR="00E25535" w:rsidRPr="001001F4" w:rsidRDefault="00E25535" w:rsidP="00A97866">
      <w:pPr>
        <w:widowControl w:val="0"/>
        <w:autoSpaceDE w:val="0"/>
        <w:autoSpaceDN w:val="0"/>
        <w:adjustRightInd w:val="0"/>
        <w:spacing w:after="0"/>
        <w:contextualSpacing/>
        <w:mirrorIndents/>
        <w:rPr>
          <w:rFonts w:ascii="Times New Roman" w:hAnsi="Times New Roman"/>
          <w:sz w:val="18"/>
          <w:szCs w:val="18"/>
        </w:rPr>
      </w:pPr>
      <w:r w:rsidRPr="001001F4">
        <w:rPr>
          <w:rStyle w:val="FootnoteReference"/>
          <w:rFonts w:ascii="Times New Roman" w:hAnsi="Times New Roman"/>
          <w:sz w:val="18"/>
          <w:szCs w:val="18"/>
        </w:rPr>
        <w:footnoteRef/>
      </w:r>
      <w:r w:rsidRPr="001001F4">
        <w:rPr>
          <w:rFonts w:ascii="Times New Roman" w:hAnsi="Times New Roman"/>
          <w:sz w:val="18"/>
          <w:szCs w:val="18"/>
        </w:rPr>
        <w:t xml:space="preserve"> </w:t>
      </w:r>
      <w:r w:rsidRPr="001001F4">
        <w:rPr>
          <w:rFonts w:ascii="Times New Roman" w:eastAsia="Calibri" w:hAnsi="Times New Roman"/>
          <w:sz w:val="18"/>
          <w:szCs w:val="18"/>
        </w:rPr>
        <w:t>The World Bank, n.d. Strengthening Climate Resilience and Biodiversity Management in Angola’s Conservation Areas.</w:t>
      </w:r>
    </w:p>
  </w:footnote>
  <w:footnote w:id="35">
    <w:p w14:paraId="41557C68" w14:textId="77777777" w:rsidR="00E25535" w:rsidRPr="001001F4" w:rsidRDefault="00E25535" w:rsidP="00A97866">
      <w:pPr>
        <w:pStyle w:val="FootnoteText"/>
        <w:contextualSpacing/>
        <w:mirrorIndents/>
        <w:rPr>
          <w:sz w:val="18"/>
          <w:szCs w:val="18"/>
        </w:rPr>
      </w:pPr>
      <w:r w:rsidRPr="001001F4">
        <w:rPr>
          <w:rStyle w:val="FootnoteReference"/>
          <w:sz w:val="18"/>
          <w:szCs w:val="18"/>
        </w:rPr>
        <w:footnoteRef/>
      </w:r>
      <w:r w:rsidRPr="001001F4">
        <w:rPr>
          <w:sz w:val="18"/>
          <w:szCs w:val="18"/>
        </w:rPr>
        <w:t xml:space="preserve"> Republic of Angola (ed). 2015. Draft Intended Nationally Determined Contribution (INDC) of the Republic of Angola.</w:t>
      </w:r>
    </w:p>
  </w:footnote>
  <w:footnote w:id="36">
    <w:p w14:paraId="07926D8A" w14:textId="414ABB18" w:rsidR="00E25535" w:rsidRPr="001001F4" w:rsidRDefault="00E25535" w:rsidP="00A97866">
      <w:pPr>
        <w:pStyle w:val="FootnoteText"/>
        <w:contextualSpacing/>
        <w:mirrorIndents/>
        <w:rPr>
          <w:sz w:val="18"/>
          <w:szCs w:val="18"/>
        </w:rPr>
      </w:pPr>
      <w:r w:rsidRPr="001001F4">
        <w:rPr>
          <w:rStyle w:val="FootnoteReference"/>
          <w:sz w:val="18"/>
          <w:szCs w:val="18"/>
        </w:rPr>
        <w:footnoteRef/>
      </w:r>
      <w:r w:rsidRPr="001001F4">
        <w:rPr>
          <w:sz w:val="18"/>
          <w:szCs w:val="18"/>
        </w:rPr>
        <w:t xml:space="preserve"> </w:t>
      </w:r>
      <w:r w:rsidRPr="001001F4">
        <w:rPr>
          <w:sz w:val="18"/>
          <w:szCs w:val="18"/>
        </w:rPr>
        <w:fldChar w:fldCharType="begin"/>
      </w:r>
      <w:r w:rsidRPr="001001F4">
        <w:rPr>
          <w:sz w:val="18"/>
          <w:szCs w:val="18"/>
          <w:lang w:val="en-GB"/>
        </w:rPr>
        <w:instrText xml:space="preserve"> ADDIN EN.CITE &lt;EndNote&gt;&lt;Cite&gt;&lt;Author&gt;IFAD&lt;/Author&gt;&lt;Year&gt;2018&lt;/Year&gt;&lt;RecNum&gt;16&lt;/RecNum&gt;&lt;record&gt;&lt;rec-number&gt;16&lt;/rec-number&gt;&lt;ref-type name="Report"&gt;27&lt;/ref-type&gt;&lt;contributors&gt;&lt;authors&gt;&lt;author&gt;IFAD,&lt;/author&gt;&lt;/authors&gt;&lt;/contributors&gt;&lt;titles&gt;&lt;title&gt;Angola Country Strategic Opportunities Programme 2019-2024&lt;/title&gt;&lt;/titles&gt;&lt;dates&gt;&lt;year&gt;2018&lt;/year&gt;&lt;/dates&gt;&lt;pub-location&gt;Luanda&lt;/pub-location&gt;&lt;publisher&gt;International Fund for Agricultural Development (IFAD)&lt;/publisher&gt;&lt;urls&gt;&lt;/urls&gt;&lt;/record&gt;&lt;/Cite&gt;&lt;/EndNote&gt;</w:instrText>
      </w:r>
      <w:r w:rsidRPr="001001F4">
        <w:rPr>
          <w:sz w:val="18"/>
          <w:szCs w:val="18"/>
        </w:rPr>
        <w:fldChar w:fldCharType="separate"/>
      </w:r>
      <w:r w:rsidRPr="001001F4">
        <w:rPr>
          <w:sz w:val="18"/>
          <w:szCs w:val="18"/>
          <w:lang w:val="en-GB"/>
        </w:rPr>
        <w:t xml:space="preserve">IFAD (ed). 2018. </w:t>
      </w:r>
      <w:r w:rsidRPr="001001F4">
        <w:rPr>
          <w:i/>
          <w:sz w:val="18"/>
          <w:szCs w:val="18"/>
          <w:lang w:val="en-GB"/>
        </w:rPr>
        <w:t>Angola Country Strategic Opportunities Programme 2019-2024</w:t>
      </w:r>
      <w:r w:rsidRPr="001001F4">
        <w:rPr>
          <w:sz w:val="18"/>
          <w:szCs w:val="18"/>
          <w:lang w:val="en-GB"/>
        </w:rPr>
        <w:t>. International Fund for Agricultural Development (IFAD). Luanda.</w:t>
      </w:r>
      <w:r w:rsidRPr="001001F4">
        <w:rPr>
          <w:sz w:val="18"/>
          <w:szCs w:val="18"/>
        </w:rPr>
        <w:fldChar w:fldCharType="end"/>
      </w:r>
    </w:p>
  </w:footnote>
  <w:footnote w:id="37">
    <w:p w14:paraId="1780ECC0" w14:textId="77777777" w:rsidR="00E25535" w:rsidRPr="001001F4" w:rsidRDefault="00E25535" w:rsidP="00A97866">
      <w:pPr>
        <w:pStyle w:val="FootnoteText"/>
        <w:contextualSpacing/>
        <w:mirrorIndents/>
        <w:rPr>
          <w:sz w:val="18"/>
          <w:szCs w:val="18"/>
        </w:rPr>
      </w:pPr>
      <w:r w:rsidRPr="001001F4">
        <w:rPr>
          <w:rStyle w:val="FootnoteReference"/>
          <w:sz w:val="18"/>
          <w:szCs w:val="18"/>
        </w:rPr>
        <w:footnoteRef/>
      </w:r>
      <w:r w:rsidRPr="001001F4">
        <w:rPr>
          <w:sz w:val="18"/>
          <w:szCs w:val="18"/>
        </w:rPr>
        <w:t xml:space="preserve"> Republic of Angola (ed). 2015. Draft Intended Nationally Determined Contribution (INDC) of the Republic of Angola.</w:t>
      </w:r>
    </w:p>
  </w:footnote>
  <w:footnote w:id="38">
    <w:p w14:paraId="48073C45" w14:textId="77777777" w:rsidR="00E25535" w:rsidRPr="001001F4" w:rsidRDefault="00E25535" w:rsidP="00A97866">
      <w:pPr>
        <w:pStyle w:val="FootnoteText"/>
        <w:contextualSpacing/>
        <w:mirrorIndents/>
        <w:rPr>
          <w:sz w:val="18"/>
          <w:szCs w:val="18"/>
        </w:rPr>
      </w:pPr>
      <w:r w:rsidRPr="001001F4">
        <w:rPr>
          <w:rStyle w:val="FootnoteReference"/>
          <w:sz w:val="18"/>
          <w:szCs w:val="18"/>
        </w:rPr>
        <w:footnoteRef/>
      </w:r>
      <w:r w:rsidRPr="001001F4">
        <w:rPr>
          <w:sz w:val="18"/>
          <w:szCs w:val="18"/>
        </w:rPr>
        <w:t xml:space="preserve"> </w:t>
      </w:r>
      <w:r w:rsidRPr="001001F4">
        <w:rPr>
          <w:sz w:val="18"/>
          <w:szCs w:val="18"/>
        </w:rPr>
        <w:fldChar w:fldCharType="begin"/>
      </w:r>
      <w:r w:rsidRPr="001001F4">
        <w:rPr>
          <w:sz w:val="18"/>
          <w:szCs w:val="18"/>
          <w:lang w:val="en-GB"/>
        </w:rPr>
        <w:instrText xml:space="preserve"> ADDIN EN.CITE &lt;EndNote&gt;&lt;Cite&gt;&lt;Author&gt;IFAD&lt;/Author&gt;&lt;Year&gt;2018&lt;/Year&gt;&lt;RecNum&gt;16&lt;/RecNum&gt;&lt;record&gt;&lt;rec-number&gt;16&lt;/rec-number&gt;&lt;ref-type name="Report"&gt;27&lt;/ref-type&gt;&lt;contributors&gt;&lt;authors&gt;&lt;author&gt;IFAD,&lt;/author&gt;&lt;/authors&gt;&lt;/contributors&gt;&lt;titles&gt;&lt;title&gt;Angola Country Strategic Opportunities Programme 2019-2024&lt;/title&gt;&lt;/titles&gt;&lt;dates&gt;&lt;year&gt;2018&lt;/year&gt;&lt;/dates&gt;&lt;pub-location&gt;Luanda&lt;/pub-location&gt;&lt;publisher&gt;International Fund for Agricultural Development (IFAD)&lt;/publisher&gt;&lt;urls&gt;&lt;/urls&gt;&lt;/record&gt;&lt;/Cite&gt;&lt;/EndNote&gt;</w:instrText>
      </w:r>
      <w:r w:rsidRPr="001001F4">
        <w:rPr>
          <w:sz w:val="18"/>
          <w:szCs w:val="18"/>
        </w:rPr>
        <w:fldChar w:fldCharType="separate"/>
      </w:r>
      <w:r w:rsidRPr="001001F4">
        <w:rPr>
          <w:sz w:val="18"/>
          <w:szCs w:val="18"/>
          <w:lang w:val="en-GB"/>
        </w:rPr>
        <w:t xml:space="preserve">IFAD (ed). 2018. </w:t>
      </w:r>
      <w:r w:rsidRPr="001001F4">
        <w:rPr>
          <w:i/>
          <w:sz w:val="18"/>
          <w:szCs w:val="18"/>
          <w:lang w:val="en-GB"/>
        </w:rPr>
        <w:t>Angola Country Strategic Opportunities Programme 2019-2024</w:t>
      </w:r>
      <w:r w:rsidRPr="001001F4">
        <w:rPr>
          <w:sz w:val="18"/>
          <w:szCs w:val="18"/>
          <w:lang w:val="en-GB"/>
        </w:rPr>
        <w:t>. International Fund for Agricultural Development (IFAD). Luanda.</w:t>
      </w:r>
      <w:r w:rsidRPr="001001F4">
        <w:rPr>
          <w:sz w:val="18"/>
          <w:szCs w:val="18"/>
        </w:rPr>
        <w:fldChar w:fldCharType="end"/>
      </w:r>
    </w:p>
  </w:footnote>
  <w:footnote w:id="39">
    <w:p w14:paraId="589FF796" w14:textId="77777777" w:rsidR="00E25535" w:rsidRPr="001001F4" w:rsidRDefault="00E25535" w:rsidP="00A97866">
      <w:pPr>
        <w:pStyle w:val="FootnoteText"/>
        <w:contextualSpacing/>
        <w:mirrorIndents/>
        <w:rPr>
          <w:sz w:val="18"/>
          <w:szCs w:val="18"/>
        </w:rPr>
      </w:pPr>
      <w:r w:rsidRPr="001001F4">
        <w:rPr>
          <w:rStyle w:val="FootnoteReference"/>
          <w:sz w:val="18"/>
          <w:szCs w:val="18"/>
        </w:rPr>
        <w:footnoteRef/>
      </w:r>
      <w:r w:rsidRPr="001001F4">
        <w:rPr>
          <w:sz w:val="18"/>
          <w:szCs w:val="18"/>
        </w:rPr>
        <w:t xml:space="preserve"> </w:t>
      </w:r>
      <w:r w:rsidRPr="001001F4">
        <w:rPr>
          <w:sz w:val="18"/>
          <w:szCs w:val="18"/>
        </w:rPr>
        <w:fldChar w:fldCharType="begin"/>
      </w:r>
      <w:r w:rsidRPr="001001F4">
        <w:rPr>
          <w:sz w:val="18"/>
          <w:szCs w:val="18"/>
          <w:lang w:val="en-GB"/>
        </w:rPr>
        <w:instrText xml:space="preserve"> ADDIN EN.CITE &lt;EndNote&gt;&lt;Cite&gt;&lt;Author&gt;IFAD&lt;/Author&gt;&lt;Year&gt;2018&lt;/Year&gt;&lt;RecNum&gt;16&lt;/RecNum&gt;&lt;record&gt;&lt;rec-number&gt;16&lt;/rec-number&gt;&lt;ref-type name="Report"&gt;27&lt;/ref-type&gt;&lt;contributors&gt;&lt;authors&gt;&lt;author&gt;IFAD,&lt;/author&gt;&lt;/authors&gt;&lt;/contributors&gt;&lt;titles&gt;&lt;title&gt;Angola Country Strategic Opportunities Programme 2019-2024&lt;/title&gt;&lt;/titles&gt;&lt;dates&gt;&lt;year&gt;2018&lt;/year&gt;&lt;/dates&gt;&lt;pub-location&gt;Luanda&lt;/pub-location&gt;&lt;publisher&gt;International Fund for Agricultural Development (IFAD)&lt;/publisher&gt;&lt;urls&gt;&lt;/urls&gt;&lt;/record&gt;&lt;/Cite&gt;&lt;/EndNote&gt;</w:instrText>
      </w:r>
      <w:r w:rsidRPr="001001F4">
        <w:rPr>
          <w:sz w:val="18"/>
          <w:szCs w:val="18"/>
        </w:rPr>
        <w:fldChar w:fldCharType="separate"/>
      </w:r>
      <w:r w:rsidRPr="001001F4">
        <w:rPr>
          <w:sz w:val="18"/>
          <w:szCs w:val="18"/>
          <w:lang w:val="en-GB"/>
        </w:rPr>
        <w:t xml:space="preserve">IFAD (ed). 2018. </w:t>
      </w:r>
      <w:r w:rsidRPr="001001F4">
        <w:rPr>
          <w:i/>
          <w:sz w:val="18"/>
          <w:szCs w:val="18"/>
          <w:lang w:val="en-GB"/>
        </w:rPr>
        <w:t>Angola Country Strategic Opportunities Programme 2019-2024</w:t>
      </w:r>
      <w:r w:rsidRPr="001001F4">
        <w:rPr>
          <w:sz w:val="18"/>
          <w:szCs w:val="18"/>
          <w:lang w:val="en-GB"/>
        </w:rPr>
        <w:t>. International Fund for Agricultural Development (IFAD). Luanda.</w:t>
      </w:r>
      <w:r w:rsidRPr="001001F4">
        <w:rPr>
          <w:iCs/>
          <w:sz w:val="18"/>
          <w:szCs w:val="18"/>
        </w:rPr>
        <w:fldChar w:fldCharType="end"/>
      </w:r>
    </w:p>
  </w:footnote>
  <w:footnote w:id="40">
    <w:p w14:paraId="0BEA0B24" w14:textId="6AF85292" w:rsidR="00E25535" w:rsidRPr="001001F4" w:rsidRDefault="00E25535" w:rsidP="00A97866">
      <w:pPr>
        <w:pStyle w:val="FootnoteText"/>
        <w:contextualSpacing/>
        <w:mirrorIndents/>
        <w:rPr>
          <w:sz w:val="18"/>
          <w:szCs w:val="18"/>
        </w:rPr>
      </w:pPr>
      <w:r w:rsidRPr="001001F4">
        <w:rPr>
          <w:rStyle w:val="FootnoteReference"/>
          <w:sz w:val="18"/>
          <w:szCs w:val="18"/>
        </w:rPr>
        <w:footnoteRef/>
      </w:r>
      <w:r w:rsidRPr="001001F4">
        <w:rPr>
          <w:sz w:val="18"/>
          <w:szCs w:val="18"/>
        </w:rPr>
        <w:t xml:space="preserve"> </w:t>
      </w:r>
      <w:r w:rsidRPr="001001F4">
        <w:rPr>
          <w:sz w:val="18"/>
          <w:szCs w:val="18"/>
        </w:rPr>
        <w:fldChar w:fldCharType="begin"/>
      </w:r>
      <w:r w:rsidRPr="001001F4">
        <w:rPr>
          <w:sz w:val="18"/>
          <w:szCs w:val="18"/>
        </w:rPr>
        <w:instrText xml:space="preserve"> ADDIN EN.CITE &lt;EndNote&gt;&lt;Cite&gt;&lt;Author&gt;IFAD&lt;/Author&gt;&lt;Year&gt;2018&lt;/Year&gt;&lt;RecNum&gt;16&lt;/RecNum&gt;&lt;record&gt;&lt;rec-number&gt;16&lt;/rec-number&gt;&lt;ref-type name="Report"&gt;27&lt;/ref-type&gt;&lt;contributors&gt;&lt;authors&gt;&lt;author&gt;IFAD,&lt;/author&gt;&lt;/authors&gt;&lt;/contributors&gt;&lt;titles&gt;&lt;title&gt;Angola Country Strategic Opportunities Programme 2019-2024&lt;/title&gt;&lt;/titles&gt;&lt;dates&gt;&lt;year&gt;2018&lt;/year&gt;&lt;/dates&gt;&lt;pub-location&gt;Luanda&lt;/pub-location&gt;&lt;publisher&gt;International Fund for Agricultural Development (IFAD)&lt;/publisher&gt;&lt;urls&gt;&lt;/urls&gt;&lt;/record&gt;&lt;/Cite&gt;&lt;/EndNote&gt;</w:instrText>
      </w:r>
      <w:r w:rsidRPr="001001F4">
        <w:rPr>
          <w:sz w:val="18"/>
          <w:szCs w:val="18"/>
        </w:rPr>
        <w:fldChar w:fldCharType="separate"/>
      </w:r>
      <w:r w:rsidRPr="001001F4">
        <w:rPr>
          <w:sz w:val="18"/>
          <w:szCs w:val="18"/>
        </w:rPr>
        <w:t>Ibid.</w:t>
      </w:r>
      <w:r w:rsidRPr="001001F4">
        <w:rPr>
          <w:sz w:val="18"/>
          <w:szCs w:val="18"/>
        </w:rPr>
        <w:fldChar w:fldCharType="end"/>
      </w:r>
    </w:p>
  </w:footnote>
  <w:footnote w:id="41">
    <w:p w14:paraId="2CBA08CB" w14:textId="77777777" w:rsidR="00E25535" w:rsidRPr="001001F4" w:rsidRDefault="00E25535" w:rsidP="00A97866">
      <w:pPr>
        <w:widowControl w:val="0"/>
        <w:autoSpaceDE w:val="0"/>
        <w:autoSpaceDN w:val="0"/>
        <w:adjustRightInd w:val="0"/>
        <w:spacing w:after="0"/>
        <w:contextualSpacing/>
        <w:mirrorIndents/>
        <w:rPr>
          <w:rFonts w:ascii="Times New Roman" w:hAnsi="Times New Roman"/>
          <w:sz w:val="18"/>
          <w:szCs w:val="18"/>
        </w:rPr>
      </w:pPr>
      <w:r w:rsidRPr="001001F4">
        <w:rPr>
          <w:rStyle w:val="FootnoteReference"/>
          <w:rFonts w:ascii="Times New Roman" w:hAnsi="Times New Roman"/>
          <w:sz w:val="18"/>
          <w:szCs w:val="18"/>
        </w:rPr>
        <w:footnoteRef/>
      </w:r>
      <w:r w:rsidRPr="001001F4">
        <w:rPr>
          <w:rFonts w:ascii="Times New Roman" w:hAnsi="Times New Roman"/>
          <w:sz w:val="18"/>
          <w:szCs w:val="18"/>
        </w:rPr>
        <w:t xml:space="preserve"> </w:t>
      </w:r>
      <w:r w:rsidRPr="001001F4">
        <w:rPr>
          <w:rFonts w:ascii="Times New Roman" w:eastAsia="Calibri" w:hAnsi="Times New Roman"/>
          <w:sz w:val="18"/>
          <w:szCs w:val="18"/>
        </w:rPr>
        <w:t>The World Bank, n.d. Strengthening Climate Resilience and Biodiversity Management in Angola’s Conservation Areas.</w:t>
      </w:r>
    </w:p>
  </w:footnote>
  <w:footnote w:id="42">
    <w:p w14:paraId="77F02DBB" w14:textId="77777777" w:rsidR="00E25535" w:rsidRPr="001001F4" w:rsidRDefault="00E25535" w:rsidP="00A97866">
      <w:pPr>
        <w:pStyle w:val="FootnoteText"/>
        <w:contextualSpacing/>
        <w:mirrorIndents/>
        <w:rPr>
          <w:sz w:val="18"/>
          <w:szCs w:val="18"/>
        </w:rPr>
      </w:pPr>
      <w:r w:rsidRPr="001001F4">
        <w:rPr>
          <w:rStyle w:val="FootnoteReference"/>
          <w:sz w:val="18"/>
          <w:szCs w:val="18"/>
        </w:rPr>
        <w:footnoteRef/>
      </w:r>
      <w:r w:rsidRPr="001001F4">
        <w:rPr>
          <w:sz w:val="18"/>
          <w:szCs w:val="18"/>
        </w:rPr>
        <w:t xml:space="preserve"> tfcaportal.org. (2020). "Iona Skeleton Coast TFCA." from www.tfcaportal.org/node/404.</w:t>
      </w:r>
    </w:p>
  </w:footnote>
  <w:footnote w:id="43">
    <w:p w14:paraId="541764E8" w14:textId="77777777" w:rsidR="00E25535" w:rsidRPr="001001F4" w:rsidRDefault="00E25535" w:rsidP="00A97866">
      <w:pPr>
        <w:widowControl w:val="0"/>
        <w:autoSpaceDE w:val="0"/>
        <w:autoSpaceDN w:val="0"/>
        <w:adjustRightInd w:val="0"/>
        <w:spacing w:after="0"/>
        <w:contextualSpacing/>
        <w:mirrorIndents/>
        <w:rPr>
          <w:rFonts w:ascii="Times New Roman" w:hAnsi="Times New Roman"/>
          <w:sz w:val="18"/>
          <w:szCs w:val="18"/>
        </w:rPr>
      </w:pPr>
      <w:r w:rsidRPr="001001F4">
        <w:rPr>
          <w:rStyle w:val="FootnoteReference"/>
          <w:rFonts w:ascii="Times New Roman" w:hAnsi="Times New Roman"/>
          <w:sz w:val="18"/>
          <w:szCs w:val="18"/>
        </w:rPr>
        <w:footnoteRef/>
      </w:r>
      <w:r w:rsidRPr="001001F4">
        <w:rPr>
          <w:rFonts w:ascii="Times New Roman" w:hAnsi="Times New Roman"/>
          <w:sz w:val="18"/>
          <w:szCs w:val="18"/>
        </w:rPr>
        <w:t xml:space="preserve"> </w:t>
      </w:r>
      <w:r w:rsidRPr="001001F4">
        <w:rPr>
          <w:rFonts w:ascii="Times New Roman" w:eastAsia="Calibri" w:hAnsi="Times New Roman"/>
          <w:sz w:val="18"/>
          <w:szCs w:val="18"/>
        </w:rPr>
        <w:t>The World Bank, n.d. Strengthening Climate Resilience and Biodiversity Management in Angola’s Conservation Areas.</w:t>
      </w:r>
    </w:p>
  </w:footnote>
  <w:footnote w:id="44">
    <w:p w14:paraId="2086E96E" w14:textId="29D4616B" w:rsidR="00E25535" w:rsidRPr="001001F4" w:rsidRDefault="00E25535" w:rsidP="00A97866">
      <w:pPr>
        <w:pStyle w:val="FootnoteText"/>
        <w:contextualSpacing/>
        <w:mirrorIndents/>
        <w:rPr>
          <w:sz w:val="18"/>
          <w:szCs w:val="18"/>
        </w:rPr>
      </w:pPr>
      <w:r w:rsidRPr="001001F4">
        <w:rPr>
          <w:rStyle w:val="FootnoteReference"/>
          <w:sz w:val="18"/>
          <w:szCs w:val="18"/>
        </w:rPr>
        <w:footnoteRef/>
      </w:r>
      <w:r>
        <w:rPr>
          <w:sz w:val="18"/>
          <w:szCs w:val="18"/>
          <w:lang w:val="en-US"/>
        </w:rPr>
        <w:t xml:space="preserve"> </w:t>
      </w:r>
      <w:r w:rsidRPr="001001F4">
        <w:rPr>
          <w:sz w:val="18"/>
          <w:szCs w:val="18"/>
        </w:rPr>
        <w:t>IFAD (2018). Republic of Angola Country Strategic Opportunities Programme 2019-2024.</w:t>
      </w:r>
    </w:p>
  </w:footnote>
  <w:footnote w:id="45">
    <w:p w14:paraId="72B5EFEF" w14:textId="77777777" w:rsidR="00E25535" w:rsidRPr="001001F4" w:rsidRDefault="00E25535" w:rsidP="00A97866">
      <w:pPr>
        <w:widowControl w:val="0"/>
        <w:autoSpaceDE w:val="0"/>
        <w:autoSpaceDN w:val="0"/>
        <w:adjustRightInd w:val="0"/>
        <w:spacing w:after="0"/>
        <w:contextualSpacing/>
        <w:mirrorIndents/>
        <w:rPr>
          <w:rFonts w:ascii="Times New Roman" w:hAnsi="Times New Roman"/>
          <w:sz w:val="18"/>
          <w:szCs w:val="18"/>
        </w:rPr>
      </w:pPr>
      <w:r w:rsidRPr="001001F4">
        <w:rPr>
          <w:rStyle w:val="FootnoteReference"/>
          <w:rFonts w:ascii="Times New Roman" w:hAnsi="Times New Roman"/>
          <w:sz w:val="18"/>
          <w:szCs w:val="18"/>
        </w:rPr>
        <w:footnoteRef/>
      </w:r>
      <w:r w:rsidRPr="001001F4">
        <w:rPr>
          <w:rFonts w:ascii="Times New Roman" w:hAnsi="Times New Roman"/>
          <w:sz w:val="18"/>
          <w:szCs w:val="18"/>
        </w:rPr>
        <w:t xml:space="preserve"> </w:t>
      </w:r>
      <w:r w:rsidRPr="001001F4">
        <w:rPr>
          <w:rFonts w:ascii="Times New Roman" w:eastAsia="Calibri" w:hAnsi="Times New Roman"/>
          <w:sz w:val="18"/>
          <w:szCs w:val="18"/>
        </w:rPr>
        <w:t>The World Bank, n.d. Strengthening Climate Resilience and Biodiversity Management in Angola’s Conservation Areas.</w:t>
      </w:r>
    </w:p>
  </w:footnote>
  <w:footnote w:id="46">
    <w:p w14:paraId="48C28EE6" w14:textId="77777777" w:rsidR="00E25535" w:rsidRPr="001001F4" w:rsidRDefault="00E25535" w:rsidP="00A97866">
      <w:pPr>
        <w:widowControl w:val="0"/>
        <w:autoSpaceDE w:val="0"/>
        <w:autoSpaceDN w:val="0"/>
        <w:adjustRightInd w:val="0"/>
        <w:spacing w:after="0"/>
        <w:contextualSpacing/>
        <w:mirrorIndents/>
        <w:rPr>
          <w:rFonts w:ascii="Times New Roman" w:hAnsi="Times New Roman"/>
          <w:sz w:val="18"/>
          <w:szCs w:val="18"/>
        </w:rPr>
      </w:pPr>
      <w:r w:rsidRPr="001001F4">
        <w:rPr>
          <w:rStyle w:val="FootnoteReference"/>
          <w:rFonts w:ascii="Times New Roman" w:hAnsi="Times New Roman"/>
          <w:sz w:val="18"/>
          <w:szCs w:val="18"/>
        </w:rPr>
        <w:footnoteRef/>
      </w:r>
      <w:r w:rsidRPr="001001F4">
        <w:rPr>
          <w:rFonts w:ascii="Times New Roman" w:hAnsi="Times New Roman"/>
          <w:sz w:val="18"/>
          <w:szCs w:val="18"/>
        </w:rPr>
        <w:t xml:space="preserve"> </w:t>
      </w:r>
      <w:r w:rsidRPr="001001F4">
        <w:rPr>
          <w:rFonts w:ascii="Times New Roman" w:eastAsia="Calibri" w:hAnsi="Times New Roman"/>
          <w:sz w:val="18"/>
          <w:szCs w:val="18"/>
        </w:rPr>
        <w:t>The World Bank, n.d. Strengthening Climate Resilience and Biodiversity Management in Angola’s Conservation Areas.</w:t>
      </w:r>
    </w:p>
  </w:footnote>
  <w:footnote w:id="47">
    <w:p w14:paraId="6AF0D6C2" w14:textId="77777777" w:rsidR="00E25535" w:rsidRPr="001001F4" w:rsidRDefault="00E25535" w:rsidP="00A97866">
      <w:pPr>
        <w:pStyle w:val="FootnoteText"/>
        <w:contextualSpacing/>
        <w:mirrorIndents/>
        <w:rPr>
          <w:sz w:val="18"/>
          <w:szCs w:val="18"/>
        </w:rPr>
      </w:pPr>
      <w:r w:rsidRPr="001001F4">
        <w:rPr>
          <w:rStyle w:val="FootnoteReference"/>
          <w:sz w:val="18"/>
          <w:szCs w:val="18"/>
        </w:rPr>
        <w:footnoteRef/>
      </w:r>
      <w:r w:rsidRPr="001001F4">
        <w:rPr>
          <w:sz w:val="18"/>
          <w:szCs w:val="18"/>
        </w:rPr>
        <w:t xml:space="preserve"> Namibia University of Science and Technology. (2020). "Vegetation mapping in Iona National Park." from www.sciona.nust.na/node/202.</w:t>
      </w:r>
    </w:p>
  </w:footnote>
  <w:footnote w:id="48">
    <w:p w14:paraId="346BBC13" w14:textId="77777777" w:rsidR="00E25535" w:rsidRPr="001001F4" w:rsidRDefault="00E25535" w:rsidP="00A97866">
      <w:pPr>
        <w:widowControl w:val="0"/>
        <w:autoSpaceDE w:val="0"/>
        <w:autoSpaceDN w:val="0"/>
        <w:adjustRightInd w:val="0"/>
        <w:spacing w:after="0"/>
        <w:contextualSpacing/>
        <w:mirrorIndents/>
        <w:rPr>
          <w:rFonts w:ascii="Times New Roman" w:hAnsi="Times New Roman"/>
          <w:sz w:val="18"/>
          <w:szCs w:val="18"/>
        </w:rPr>
      </w:pPr>
      <w:r w:rsidRPr="001001F4">
        <w:rPr>
          <w:rStyle w:val="FootnoteReference"/>
          <w:rFonts w:ascii="Times New Roman" w:hAnsi="Times New Roman"/>
          <w:sz w:val="18"/>
          <w:szCs w:val="18"/>
        </w:rPr>
        <w:footnoteRef/>
      </w:r>
      <w:r w:rsidRPr="001001F4">
        <w:rPr>
          <w:rFonts w:ascii="Times New Roman" w:hAnsi="Times New Roman"/>
          <w:sz w:val="18"/>
          <w:szCs w:val="18"/>
        </w:rPr>
        <w:t xml:space="preserve"> </w:t>
      </w:r>
      <w:r w:rsidRPr="001001F4">
        <w:rPr>
          <w:rFonts w:ascii="Times New Roman" w:eastAsia="Calibri" w:hAnsi="Times New Roman"/>
          <w:sz w:val="18"/>
          <w:szCs w:val="18"/>
        </w:rPr>
        <w:t>The World Bank, n.d. Strengthening Climate Resilience and Biodiversity Management in Angola’s Conservation Areas.</w:t>
      </w:r>
    </w:p>
  </w:footnote>
  <w:footnote w:id="49">
    <w:p w14:paraId="241AF873" w14:textId="77777777" w:rsidR="00E25535" w:rsidRPr="001001F4" w:rsidRDefault="00E25535" w:rsidP="00A97866">
      <w:pPr>
        <w:pStyle w:val="FootnoteText"/>
        <w:contextualSpacing/>
        <w:mirrorIndents/>
        <w:rPr>
          <w:sz w:val="18"/>
          <w:szCs w:val="18"/>
        </w:rPr>
      </w:pPr>
      <w:r w:rsidRPr="001001F4">
        <w:rPr>
          <w:rStyle w:val="FootnoteReference"/>
          <w:sz w:val="18"/>
          <w:szCs w:val="18"/>
        </w:rPr>
        <w:footnoteRef/>
      </w:r>
      <w:r w:rsidRPr="001001F4">
        <w:rPr>
          <w:sz w:val="18"/>
          <w:szCs w:val="18"/>
        </w:rPr>
        <w:t xml:space="preserve"> RCP4.5 is a medium-low emissions scenario that corresponds to a radiative forcing peaking at 4.5Wm−2(≈650ppm CO</w:t>
      </w:r>
      <w:r w:rsidRPr="001001F4">
        <w:rPr>
          <w:sz w:val="18"/>
          <w:szCs w:val="18"/>
          <w:vertAlign w:val="subscript"/>
        </w:rPr>
        <w:t>2</w:t>
      </w:r>
      <w:r w:rsidRPr="001001F4">
        <w:rPr>
          <w:sz w:val="18"/>
          <w:szCs w:val="18"/>
        </w:rPr>
        <w:t>equiv.) by 2100, whereas RCP8.5 is a high emissions scenario in which the increasing greenhouse gas emissions lead to a radiative forcing pathway of 8.5Wm−2(≈1370ppm CO</w:t>
      </w:r>
      <w:r w:rsidRPr="001001F4">
        <w:rPr>
          <w:sz w:val="18"/>
          <w:szCs w:val="18"/>
          <w:vertAlign w:val="subscript"/>
        </w:rPr>
        <w:t>2</w:t>
      </w:r>
      <w:r w:rsidRPr="001001F4">
        <w:rPr>
          <w:sz w:val="18"/>
          <w:szCs w:val="18"/>
        </w:rPr>
        <w:t>equiv.)</w:t>
      </w:r>
    </w:p>
  </w:footnote>
  <w:footnote w:id="50">
    <w:p w14:paraId="39BA1B8F" w14:textId="77777777" w:rsidR="00E25535" w:rsidRPr="001001F4" w:rsidRDefault="00E25535" w:rsidP="00A97866">
      <w:pPr>
        <w:pStyle w:val="FootnoteText"/>
        <w:contextualSpacing/>
        <w:mirrorIndents/>
        <w:rPr>
          <w:sz w:val="18"/>
          <w:szCs w:val="18"/>
        </w:rPr>
      </w:pPr>
      <w:r w:rsidRPr="001001F4">
        <w:rPr>
          <w:rStyle w:val="FootnoteReference"/>
          <w:sz w:val="18"/>
          <w:szCs w:val="18"/>
        </w:rPr>
        <w:footnoteRef/>
      </w:r>
      <w:r w:rsidRPr="001001F4">
        <w:rPr>
          <w:sz w:val="18"/>
          <w:szCs w:val="18"/>
        </w:rPr>
        <w:t xml:space="preserve"> The historical data obtained from the CORDEX-Africa program ranged from 1958 to 1987 (spanning 30 years of data), while the projections ranged from 2011 to 2100.</w:t>
      </w:r>
    </w:p>
  </w:footnote>
  <w:footnote w:id="51">
    <w:p w14:paraId="33C0173D" w14:textId="77777777" w:rsidR="00E25535" w:rsidRPr="001001F4" w:rsidRDefault="00E25535" w:rsidP="00A97866">
      <w:pPr>
        <w:pStyle w:val="FootnoteText"/>
        <w:contextualSpacing/>
        <w:mirrorIndents/>
        <w:rPr>
          <w:sz w:val="18"/>
          <w:szCs w:val="18"/>
        </w:rPr>
      </w:pPr>
      <w:r w:rsidRPr="001001F4">
        <w:rPr>
          <w:rStyle w:val="FootnoteReference"/>
          <w:sz w:val="18"/>
          <w:szCs w:val="18"/>
        </w:rPr>
        <w:footnoteRef/>
      </w:r>
      <w:r w:rsidRPr="001001F4">
        <w:rPr>
          <w:sz w:val="18"/>
          <w:szCs w:val="18"/>
          <w:lang w:val="pt-BR"/>
        </w:rPr>
        <w:t xml:space="preserve"> </w:t>
      </w:r>
      <w:r w:rsidRPr="001001F4">
        <w:rPr>
          <w:sz w:val="18"/>
          <w:szCs w:val="18"/>
        </w:rPr>
        <w:fldChar w:fldCharType="begin"/>
      </w:r>
      <w:r w:rsidRPr="001001F4">
        <w:rPr>
          <w:sz w:val="18"/>
          <w:szCs w:val="18"/>
          <w:lang w:val="pt-BR"/>
        </w:rPr>
        <w:instrText xml:space="preserve"> ADDIN EN.CITE &lt;EndNote&gt;&lt;Cite&gt;&lt;Author&gt;Carvlho&lt;/Author&gt;&lt;Year&gt;2017&lt;/Year&gt;&lt;RecNum&gt;9&lt;/RecNum&gt;&lt;record&gt;&lt;rec-number&gt;9&lt;/rec-number&gt;&lt;ref-type name="Journal Article"&gt;17&lt;/ref-type&gt;&lt;contributors&gt;&lt;authors&gt;&lt;author&gt;Carvlho, SCP&lt;/author&gt;&lt;author&gt;Santos, FD&lt;/author&gt;&lt;author&gt;Pulquerio, M&lt;/author&gt;&lt;/authors&gt;&lt;/contributors&gt;&lt;titles&gt;&lt;title&gt;Climate change scenarios for Angola: an analysis of precipitation and temperature projections using four RCMs&lt;/title&gt;&lt;secondary-title&gt;International Journal of Climatology&lt;/secondary-title&gt;&lt;/titles&gt;&lt;periodical&gt;&lt;full-title&gt;International Journal of Climatology&lt;/full-title&gt;&lt;/periodical&gt;&lt;pages&gt;3398-3412&lt;/pages&gt;&lt;volume&gt;37&lt;/volume&gt;&lt;dates&gt;&lt;year&gt;2017&lt;/year&gt;&lt;/dates&gt;&lt;urls&gt;&lt;/urls&gt;&lt;/record&gt;&lt;/Cite&gt;&lt;/EndNote&gt;</w:instrText>
      </w:r>
      <w:r w:rsidRPr="001001F4">
        <w:rPr>
          <w:sz w:val="18"/>
          <w:szCs w:val="18"/>
        </w:rPr>
        <w:fldChar w:fldCharType="separate"/>
      </w:r>
      <w:r w:rsidRPr="001001F4">
        <w:rPr>
          <w:sz w:val="18"/>
          <w:szCs w:val="18"/>
          <w:lang w:val="pt-BR"/>
        </w:rPr>
        <w:t xml:space="preserve">Carvlho S, Santos F, Pulquerio M. 2017. </w:t>
      </w:r>
      <w:r w:rsidRPr="001001F4">
        <w:rPr>
          <w:sz w:val="18"/>
          <w:szCs w:val="18"/>
          <w:lang w:val="en-GB"/>
        </w:rPr>
        <w:t xml:space="preserve">Climate change scenarios for Angola: an analysis of precipitation and temperature projections using four RCMs. </w:t>
      </w:r>
      <w:r w:rsidRPr="001001F4">
        <w:rPr>
          <w:i/>
          <w:sz w:val="18"/>
          <w:szCs w:val="18"/>
          <w:lang w:val="en-GB"/>
        </w:rPr>
        <w:t>International Journal of Climatology</w:t>
      </w:r>
      <w:r w:rsidRPr="001001F4">
        <w:rPr>
          <w:sz w:val="18"/>
          <w:szCs w:val="18"/>
          <w:lang w:val="en-GB"/>
        </w:rPr>
        <w:t xml:space="preserve"> 37: 3398-3412.</w:t>
      </w:r>
      <w:r w:rsidRPr="001001F4">
        <w:rPr>
          <w:sz w:val="18"/>
          <w:szCs w:val="18"/>
        </w:rPr>
        <w:fldChar w:fldCharType="end"/>
      </w:r>
    </w:p>
  </w:footnote>
  <w:footnote w:id="52">
    <w:p w14:paraId="6B485447" w14:textId="77777777" w:rsidR="00E25535" w:rsidRPr="001001F4" w:rsidRDefault="00E25535" w:rsidP="00A97866">
      <w:pPr>
        <w:pStyle w:val="FootnoteText"/>
        <w:contextualSpacing/>
        <w:mirrorIndents/>
        <w:rPr>
          <w:sz w:val="18"/>
          <w:szCs w:val="18"/>
        </w:rPr>
      </w:pPr>
      <w:r w:rsidRPr="001001F4">
        <w:rPr>
          <w:rStyle w:val="FootnoteReference"/>
          <w:sz w:val="18"/>
          <w:szCs w:val="18"/>
        </w:rPr>
        <w:footnoteRef/>
      </w:r>
      <w:r w:rsidRPr="001001F4">
        <w:rPr>
          <w:sz w:val="18"/>
          <w:szCs w:val="18"/>
        </w:rPr>
        <w:t xml:space="preserve"> </w:t>
      </w:r>
      <w:r w:rsidRPr="001001F4">
        <w:rPr>
          <w:sz w:val="18"/>
          <w:szCs w:val="18"/>
        </w:rPr>
        <w:fldChar w:fldCharType="begin"/>
      </w:r>
      <w:r w:rsidRPr="001001F4">
        <w:rPr>
          <w:sz w:val="18"/>
          <w:szCs w:val="18"/>
          <w:lang w:val="en-GB"/>
        </w:rPr>
        <w:instrText xml:space="preserve"> ADDIN EN.CITE &lt;EndNote&gt;&lt;Cite&gt;&lt;Author&gt;Carvlho&lt;/Author&gt;&lt;Year&gt;2017&lt;/Year&gt;&lt;RecNum&gt;9&lt;/RecNum&gt;&lt;record&gt;&lt;rec-number&gt;9&lt;/rec-number&gt;&lt;ref-type name="Journal Article"&gt;17&lt;/ref-type&gt;&lt;contributors&gt;&lt;authors&gt;&lt;author&gt;Carvlho, SCP&lt;/author&gt;&lt;author&gt;Santos, FD&lt;/author&gt;&lt;author&gt;Pulquerio, M&lt;/author&gt;&lt;/authors&gt;&lt;/contributors&gt;&lt;titles&gt;&lt;title&gt;Climate change scenarios for Angola: an analysis of precipitation and temperature projections using four RCMs&lt;/title&gt;&lt;secondary-title&gt;International Journal of Climatology&lt;/secondary-title&gt;&lt;/titles&gt;&lt;periodical&gt;&lt;full-title&gt;International Journal of Climatology&lt;/full-title&gt;&lt;/periodical&gt;&lt;pages&gt;3398-3412&lt;/pages&gt;&lt;volume&gt;37&lt;/volume&gt;&lt;dates&gt;&lt;year&gt;2017&lt;/year&gt;&lt;/dates&gt;&lt;urls&gt;&lt;/urls&gt;&lt;/record&gt;&lt;/Cite&gt;&lt;/EndNote&gt;</w:instrText>
      </w:r>
      <w:r w:rsidRPr="001001F4">
        <w:rPr>
          <w:sz w:val="18"/>
          <w:szCs w:val="18"/>
        </w:rPr>
        <w:fldChar w:fldCharType="separate"/>
      </w:r>
      <w:r w:rsidRPr="001001F4">
        <w:rPr>
          <w:sz w:val="18"/>
          <w:szCs w:val="18"/>
          <w:lang w:val="en-GB"/>
        </w:rPr>
        <w:t>Ibid.</w:t>
      </w:r>
      <w:r w:rsidRPr="001001F4">
        <w:rPr>
          <w:sz w:val="18"/>
          <w:szCs w:val="18"/>
        </w:rPr>
        <w:fldChar w:fldCharType="end"/>
      </w:r>
    </w:p>
  </w:footnote>
  <w:footnote w:id="53">
    <w:p w14:paraId="50D60ED2" w14:textId="77777777" w:rsidR="00E25535" w:rsidRPr="001001F4" w:rsidRDefault="00E25535" w:rsidP="00A97866">
      <w:pPr>
        <w:pStyle w:val="FootnoteText"/>
        <w:contextualSpacing/>
        <w:mirrorIndents/>
        <w:rPr>
          <w:sz w:val="18"/>
          <w:szCs w:val="18"/>
        </w:rPr>
      </w:pPr>
      <w:r w:rsidRPr="001001F4">
        <w:rPr>
          <w:rStyle w:val="FootnoteReference"/>
          <w:sz w:val="18"/>
          <w:szCs w:val="18"/>
        </w:rPr>
        <w:footnoteRef/>
      </w:r>
      <w:r w:rsidRPr="001001F4">
        <w:rPr>
          <w:sz w:val="18"/>
          <w:szCs w:val="18"/>
        </w:rPr>
        <w:t xml:space="preserve"> </w:t>
      </w:r>
      <w:r w:rsidRPr="001001F4">
        <w:rPr>
          <w:sz w:val="18"/>
          <w:szCs w:val="18"/>
        </w:rPr>
        <w:fldChar w:fldCharType="begin"/>
      </w:r>
      <w:r w:rsidRPr="001001F4">
        <w:rPr>
          <w:sz w:val="18"/>
          <w:szCs w:val="18"/>
          <w:lang w:val="en-GB"/>
        </w:rPr>
        <w:instrText xml:space="preserve"> ADDIN EN.CITE &lt;EndNote&gt;&lt;Cite&gt;&lt;Author&gt;Carvlho&lt;/Author&gt;&lt;Year&gt;2017&lt;/Year&gt;&lt;RecNum&gt;9&lt;/RecNum&gt;&lt;record&gt;&lt;rec-number&gt;9&lt;/rec-number&gt;&lt;ref-type name="Journal Article"&gt;17&lt;/ref-type&gt;&lt;contributors&gt;&lt;authors&gt;&lt;author&gt;Carvlho, SCP&lt;/author&gt;&lt;author&gt;Santos, FD&lt;/author&gt;&lt;author&gt;Pulquerio, M&lt;/author&gt;&lt;/authors&gt;&lt;/contributors&gt;&lt;titles&gt;&lt;title&gt;Climate change scenarios for Angola: an analysis of precipitation and temperature projections using four RCMs&lt;/title&gt;&lt;secondary-title&gt;International Journal of Climatology&lt;/secondary-title&gt;&lt;/titles&gt;&lt;periodical&gt;&lt;full-title&gt;International Journal of Climatology&lt;/full-title&gt;&lt;/periodical&gt;&lt;pages&gt;3398-3412&lt;/pages&gt;&lt;volume&gt;37&lt;/volume&gt;&lt;dates&gt;&lt;year&gt;2017&lt;/year&gt;&lt;/dates&gt;&lt;urls&gt;&lt;/urls&gt;&lt;/record&gt;&lt;/Cite&gt;&lt;/EndNote&gt;</w:instrText>
      </w:r>
      <w:r w:rsidRPr="001001F4">
        <w:rPr>
          <w:sz w:val="18"/>
          <w:szCs w:val="18"/>
        </w:rPr>
        <w:fldChar w:fldCharType="separate"/>
      </w:r>
      <w:r w:rsidRPr="001001F4">
        <w:rPr>
          <w:sz w:val="18"/>
          <w:szCs w:val="18"/>
          <w:lang w:val="en-GB"/>
        </w:rPr>
        <w:t>Ibid.</w:t>
      </w:r>
      <w:r w:rsidRPr="001001F4">
        <w:rPr>
          <w:sz w:val="18"/>
          <w:szCs w:val="18"/>
        </w:rPr>
        <w:fldChar w:fldCharType="end"/>
      </w:r>
    </w:p>
  </w:footnote>
  <w:footnote w:id="54">
    <w:p w14:paraId="3F035ED6" w14:textId="69794AE9" w:rsidR="00E25535" w:rsidRPr="001001F4" w:rsidRDefault="00E25535" w:rsidP="00A97866">
      <w:pPr>
        <w:pStyle w:val="FootnoteText"/>
        <w:contextualSpacing/>
        <w:mirrorIndents/>
        <w:rPr>
          <w:sz w:val="18"/>
          <w:szCs w:val="18"/>
        </w:rPr>
      </w:pPr>
      <w:r w:rsidRPr="001001F4">
        <w:rPr>
          <w:rStyle w:val="FootnoteReference"/>
          <w:sz w:val="18"/>
          <w:szCs w:val="18"/>
        </w:rPr>
        <w:footnoteRef/>
      </w:r>
      <w:r>
        <w:rPr>
          <w:sz w:val="18"/>
          <w:szCs w:val="18"/>
          <w:lang w:val="en-US"/>
        </w:rPr>
        <w:t xml:space="preserve"> </w:t>
      </w:r>
      <w:r w:rsidRPr="001001F4">
        <w:rPr>
          <w:sz w:val="18"/>
          <w:szCs w:val="18"/>
        </w:rPr>
        <w:fldChar w:fldCharType="begin"/>
      </w:r>
      <w:r w:rsidRPr="001001F4">
        <w:rPr>
          <w:sz w:val="18"/>
          <w:szCs w:val="18"/>
          <w:lang w:val="en-GB"/>
        </w:rPr>
        <w:instrText xml:space="preserve"> ADDIN EN.CITE &lt;EndNote&gt;&lt;Cite&gt;&lt;Author&gt;Carvlho&lt;/Author&gt;&lt;Year&gt;2017&lt;/Year&gt;&lt;RecNum&gt;9&lt;/RecNum&gt;&lt;record&gt;&lt;rec-number&gt;9&lt;/rec-number&gt;&lt;ref-type name="Journal Article"&gt;17&lt;/ref-type&gt;&lt;contributors&gt;&lt;authors&gt;&lt;author&gt;Carvlho, SCP&lt;/author&gt;&lt;author&gt;Santos, FD&lt;/author&gt;&lt;author&gt;Pulquerio, M&lt;/author&gt;&lt;/authors&gt;&lt;/contributors&gt;&lt;titles&gt;&lt;title&gt;Climate change scenarios for Angola: an analysis of precipitation and temperature projections using four RCMs&lt;/title&gt;&lt;secondary-title&gt;International Journal of Climatology&lt;/secondary-title&gt;&lt;/titles&gt;&lt;periodical&gt;&lt;full-title&gt;International Journal of Climatology&lt;/full-title&gt;&lt;/periodical&gt;&lt;pages&gt;3398-3412&lt;/pages&gt;&lt;volume&gt;37&lt;/volume&gt;&lt;dates&gt;&lt;year&gt;2017&lt;/year&gt;&lt;/dates&gt;&lt;urls&gt;&lt;/urls&gt;&lt;/record&gt;&lt;/Cite&gt;&lt;/EndNote&gt;</w:instrText>
      </w:r>
      <w:r w:rsidRPr="001001F4">
        <w:rPr>
          <w:sz w:val="18"/>
          <w:szCs w:val="18"/>
        </w:rPr>
        <w:fldChar w:fldCharType="separate"/>
      </w:r>
      <w:r w:rsidRPr="001001F4">
        <w:rPr>
          <w:sz w:val="18"/>
          <w:szCs w:val="18"/>
          <w:lang w:val="en-GB"/>
        </w:rPr>
        <w:t>Ibid.</w:t>
      </w:r>
      <w:r w:rsidRPr="001001F4">
        <w:rPr>
          <w:sz w:val="18"/>
          <w:szCs w:val="18"/>
        </w:rPr>
        <w:fldChar w:fldCharType="end"/>
      </w:r>
    </w:p>
  </w:footnote>
  <w:footnote w:id="55">
    <w:p w14:paraId="7F5A1BB1" w14:textId="77777777" w:rsidR="00E25535" w:rsidRPr="001001F4" w:rsidRDefault="00E25535" w:rsidP="00A97866">
      <w:pPr>
        <w:pStyle w:val="FootnoteText"/>
        <w:contextualSpacing/>
        <w:mirrorIndents/>
        <w:rPr>
          <w:sz w:val="18"/>
          <w:szCs w:val="18"/>
        </w:rPr>
      </w:pPr>
      <w:r w:rsidRPr="001001F4">
        <w:rPr>
          <w:rStyle w:val="FootnoteReference"/>
          <w:sz w:val="18"/>
          <w:szCs w:val="18"/>
        </w:rPr>
        <w:footnoteRef/>
      </w:r>
      <w:r w:rsidRPr="001001F4">
        <w:rPr>
          <w:sz w:val="18"/>
          <w:szCs w:val="18"/>
        </w:rPr>
        <w:t xml:space="preserve"> </w:t>
      </w:r>
      <w:r w:rsidRPr="001001F4">
        <w:rPr>
          <w:sz w:val="18"/>
          <w:szCs w:val="18"/>
        </w:rPr>
        <w:fldChar w:fldCharType="begin"/>
      </w:r>
      <w:r w:rsidRPr="001001F4">
        <w:rPr>
          <w:sz w:val="18"/>
          <w:szCs w:val="18"/>
          <w:lang w:val="en-GB"/>
        </w:rPr>
        <w:instrText xml:space="preserve"> ADDIN EN.CITE &lt;EndNote&gt;&lt;Cite&gt;&lt;Author&gt;Carvlho&lt;/Author&gt;&lt;Year&gt;2017&lt;/Year&gt;&lt;RecNum&gt;9&lt;/RecNum&gt;&lt;record&gt;&lt;rec-number&gt;9&lt;/rec-number&gt;&lt;ref-type name="Journal Article"&gt;17&lt;/ref-type&gt;&lt;contributors&gt;&lt;authors&gt;&lt;author&gt;Carvlho, SCP&lt;/author&gt;&lt;author&gt;Santos, FD&lt;/author&gt;&lt;author&gt;Pulquerio, M&lt;/author&gt;&lt;/authors&gt;&lt;/contributors&gt;&lt;titles&gt;&lt;title&gt;Climate change scenarios for Angola: an analysis of precipitation and temperature projections using four RCMs&lt;/title&gt;&lt;secondary-title&gt;International Journal of Climatology&lt;/secondary-title&gt;&lt;/titles&gt;&lt;periodical&gt;&lt;full-title&gt;International Journal of Climatology&lt;/full-title&gt;&lt;/periodical&gt;&lt;pages&gt;3398-3412&lt;/pages&gt;&lt;volume&gt;37&lt;/volume&gt;&lt;dates&gt;&lt;year&gt;2017&lt;/year&gt;&lt;/dates&gt;&lt;urls&gt;&lt;/urls&gt;&lt;/record&gt;&lt;/Cite&gt;&lt;/EndNote&gt;</w:instrText>
      </w:r>
      <w:r w:rsidRPr="001001F4">
        <w:rPr>
          <w:sz w:val="18"/>
          <w:szCs w:val="18"/>
        </w:rPr>
        <w:fldChar w:fldCharType="separate"/>
      </w:r>
      <w:r w:rsidRPr="001001F4">
        <w:rPr>
          <w:sz w:val="18"/>
          <w:szCs w:val="18"/>
          <w:lang w:val="en-GB"/>
        </w:rPr>
        <w:t>Ibid.</w:t>
      </w:r>
      <w:r w:rsidRPr="001001F4">
        <w:rPr>
          <w:sz w:val="18"/>
          <w:szCs w:val="18"/>
        </w:rPr>
        <w:fldChar w:fldCharType="end"/>
      </w:r>
    </w:p>
  </w:footnote>
  <w:footnote w:id="56">
    <w:p w14:paraId="3EE56158" w14:textId="77777777" w:rsidR="00E25535" w:rsidRPr="001001F4" w:rsidRDefault="00E25535" w:rsidP="00A97866">
      <w:pPr>
        <w:pStyle w:val="FootnoteText"/>
        <w:contextualSpacing/>
        <w:mirrorIndents/>
        <w:rPr>
          <w:sz w:val="18"/>
          <w:szCs w:val="18"/>
        </w:rPr>
      </w:pPr>
      <w:r w:rsidRPr="001001F4">
        <w:rPr>
          <w:rStyle w:val="FootnoteReference"/>
          <w:sz w:val="18"/>
          <w:szCs w:val="18"/>
        </w:rPr>
        <w:footnoteRef/>
      </w:r>
      <w:r w:rsidRPr="001001F4">
        <w:rPr>
          <w:sz w:val="18"/>
          <w:szCs w:val="18"/>
        </w:rPr>
        <w:t xml:space="preserve"> </w:t>
      </w:r>
      <w:r w:rsidRPr="001001F4">
        <w:rPr>
          <w:sz w:val="18"/>
          <w:szCs w:val="18"/>
        </w:rPr>
        <w:fldChar w:fldCharType="begin"/>
      </w:r>
      <w:r w:rsidRPr="001001F4">
        <w:rPr>
          <w:sz w:val="18"/>
          <w:szCs w:val="18"/>
          <w:lang w:val="en-GB"/>
        </w:rPr>
        <w:instrText xml:space="preserve"> ADDIN EN.CITE &lt;EndNote&gt;&lt;Cite&gt;&lt;Author&gt;Carvlho&lt;/Author&gt;&lt;Year&gt;2017&lt;/Year&gt;&lt;RecNum&gt;9&lt;/RecNum&gt;&lt;record&gt;&lt;rec-number&gt;9&lt;/rec-number&gt;&lt;ref-type name="Journal Article"&gt;17&lt;/ref-type&gt;&lt;contributors&gt;&lt;authors&gt;&lt;author&gt;Carvlho, SCP&lt;/author&gt;&lt;author&gt;Santos, FD&lt;/author&gt;&lt;author&gt;Pulquerio, M&lt;/author&gt;&lt;/authors&gt;&lt;/contributors&gt;&lt;titles&gt;&lt;title&gt;Climate change scenarios for Angola: an analysis of precipitation and temperature projections using four RCMs&lt;/title&gt;&lt;secondary-title&gt;International Journal of Climatology&lt;/secondary-title&gt;&lt;/titles&gt;&lt;periodical&gt;&lt;full-title&gt;International Journal of Climatology&lt;/full-title&gt;&lt;/periodical&gt;&lt;pages&gt;3398-3412&lt;/pages&gt;&lt;volume&gt;37&lt;/volume&gt;&lt;dates&gt;&lt;year&gt;2017&lt;/year&gt;&lt;/dates&gt;&lt;urls&gt;&lt;/urls&gt;&lt;/record&gt;&lt;/Cite&gt;&lt;/EndNote&gt;</w:instrText>
      </w:r>
      <w:r w:rsidRPr="001001F4">
        <w:rPr>
          <w:sz w:val="18"/>
          <w:szCs w:val="18"/>
        </w:rPr>
        <w:fldChar w:fldCharType="separate"/>
      </w:r>
      <w:r w:rsidRPr="001001F4">
        <w:rPr>
          <w:sz w:val="18"/>
          <w:szCs w:val="18"/>
          <w:lang w:val="en-GB"/>
        </w:rPr>
        <w:t>Ibid.</w:t>
      </w:r>
      <w:r w:rsidRPr="001001F4">
        <w:rPr>
          <w:sz w:val="18"/>
          <w:szCs w:val="18"/>
        </w:rPr>
        <w:fldChar w:fldCharType="end"/>
      </w:r>
    </w:p>
  </w:footnote>
  <w:footnote w:id="57">
    <w:p w14:paraId="00D4332E" w14:textId="77777777" w:rsidR="00E25535" w:rsidRPr="001001F4" w:rsidRDefault="00E25535" w:rsidP="00A97866">
      <w:pPr>
        <w:pStyle w:val="FootnoteText"/>
        <w:contextualSpacing/>
        <w:mirrorIndents/>
        <w:rPr>
          <w:sz w:val="18"/>
          <w:szCs w:val="18"/>
        </w:rPr>
      </w:pPr>
      <w:r w:rsidRPr="001001F4">
        <w:rPr>
          <w:rStyle w:val="FootnoteReference"/>
          <w:sz w:val="18"/>
          <w:szCs w:val="18"/>
        </w:rPr>
        <w:footnoteRef/>
      </w:r>
      <w:r w:rsidRPr="001001F4">
        <w:rPr>
          <w:sz w:val="18"/>
          <w:szCs w:val="18"/>
        </w:rPr>
        <w:t xml:space="preserve"> </w:t>
      </w:r>
      <w:r w:rsidRPr="001001F4">
        <w:rPr>
          <w:sz w:val="18"/>
          <w:szCs w:val="18"/>
        </w:rPr>
        <w:fldChar w:fldCharType="begin"/>
      </w:r>
      <w:r w:rsidRPr="001001F4">
        <w:rPr>
          <w:sz w:val="18"/>
          <w:szCs w:val="18"/>
          <w:lang w:val="en-GB"/>
        </w:rPr>
        <w:instrText xml:space="preserve"> ADDIN EN.CITE &lt;EndNote&gt;&lt;Cite&gt;&lt;Author&gt;Carvlho&lt;/Author&gt;&lt;Year&gt;2017&lt;/Year&gt;&lt;RecNum&gt;9&lt;/RecNum&gt;&lt;record&gt;&lt;rec-number&gt;9&lt;/rec-number&gt;&lt;ref-type name="Journal Article"&gt;17&lt;/ref-type&gt;&lt;contributors&gt;&lt;authors&gt;&lt;author&gt;Carvlho, SCP&lt;/author&gt;&lt;author&gt;Santos, FD&lt;/author&gt;&lt;author&gt;Pulquerio, M&lt;/author&gt;&lt;/authors&gt;&lt;/contributors&gt;&lt;titles&gt;&lt;title&gt;Climate change scenarios for Angola: an analysis of precipitation and temperature projections using four RCMs&lt;/title&gt;&lt;secondary-title&gt;International Journal of Climatology&lt;/secondary-title&gt;&lt;/titles&gt;&lt;periodical&gt;&lt;full-title&gt;International Journal of Climatology&lt;/full-title&gt;&lt;/periodical&gt;&lt;pages&gt;3398-3412&lt;/pages&gt;&lt;volume&gt;37&lt;/volume&gt;&lt;dates&gt;&lt;year&gt;2017&lt;/year&gt;&lt;/dates&gt;&lt;urls&gt;&lt;/urls&gt;&lt;/record&gt;&lt;/Cite&gt;&lt;/EndNote&gt;</w:instrText>
      </w:r>
      <w:r w:rsidRPr="001001F4">
        <w:rPr>
          <w:sz w:val="18"/>
          <w:szCs w:val="18"/>
        </w:rPr>
        <w:fldChar w:fldCharType="separate"/>
      </w:r>
      <w:r w:rsidRPr="001001F4">
        <w:rPr>
          <w:sz w:val="18"/>
          <w:szCs w:val="18"/>
          <w:lang w:val="en-GB"/>
        </w:rPr>
        <w:t>Ibid.</w:t>
      </w:r>
      <w:r w:rsidRPr="001001F4">
        <w:rPr>
          <w:sz w:val="18"/>
          <w:szCs w:val="18"/>
        </w:rPr>
        <w:fldChar w:fldCharType="end"/>
      </w:r>
    </w:p>
  </w:footnote>
  <w:footnote w:id="58">
    <w:p w14:paraId="67BC26C1" w14:textId="77777777" w:rsidR="00E25535" w:rsidRPr="001001F4" w:rsidRDefault="00E25535" w:rsidP="00A97866">
      <w:pPr>
        <w:pStyle w:val="FootnoteText"/>
        <w:contextualSpacing/>
        <w:mirrorIndents/>
        <w:rPr>
          <w:sz w:val="18"/>
          <w:szCs w:val="18"/>
        </w:rPr>
      </w:pPr>
      <w:r w:rsidRPr="001001F4">
        <w:rPr>
          <w:rStyle w:val="FootnoteReference"/>
          <w:sz w:val="18"/>
          <w:szCs w:val="18"/>
        </w:rPr>
        <w:footnoteRef/>
      </w:r>
      <w:r w:rsidRPr="001001F4">
        <w:rPr>
          <w:sz w:val="18"/>
          <w:szCs w:val="18"/>
        </w:rPr>
        <w:t xml:space="preserve"> </w:t>
      </w:r>
      <w:r w:rsidRPr="001001F4">
        <w:rPr>
          <w:sz w:val="18"/>
          <w:szCs w:val="18"/>
        </w:rPr>
        <w:fldChar w:fldCharType="begin"/>
      </w:r>
      <w:r w:rsidRPr="001001F4">
        <w:rPr>
          <w:sz w:val="18"/>
          <w:szCs w:val="18"/>
          <w:lang w:val="en-GB"/>
        </w:rPr>
        <w:instrText xml:space="preserve"> ADDIN EN.CITE &lt;EndNote&gt;&lt;Cite&gt;&lt;Author&gt;Carvlho&lt;/Author&gt;&lt;Year&gt;2017&lt;/Year&gt;&lt;RecNum&gt;9&lt;/RecNum&gt;&lt;record&gt;&lt;rec-number&gt;9&lt;/rec-number&gt;&lt;ref-type name="Journal Article"&gt;17&lt;/ref-type&gt;&lt;contributors&gt;&lt;authors&gt;&lt;author&gt;Carvlho, SCP&lt;/author&gt;&lt;author&gt;Santos, FD&lt;/author&gt;&lt;author&gt;Pulquerio, M&lt;/author&gt;&lt;/authors&gt;&lt;/contributors&gt;&lt;titles&gt;&lt;title&gt;Climate change scenarios for Angola: an analysis of precipitation and temperature projections using four RCMs&lt;/title&gt;&lt;secondary-title&gt;International Journal of Climatology&lt;/secondary-title&gt;&lt;/titles&gt;&lt;periodical&gt;&lt;full-title&gt;International Journal of Climatology&lt;/full-title&gt;&lt;/periodical&gt;&lt;pages&gt;3398-3412&lt;/pages&gt;&lt;volume&gt;37&lt;/volume&gt;&lt;dates&gt;&lt;year&gt;2017&lt;/year&gt;&lt;/dates&gt;&lt;urls&gt;&lt;/urls&gt;&lt;/record&gt;&lt;/Cite&gt;&lt;/EndNote&gt;</w:instrText>
      </w:r>
      <w:r w:rsidRPr="001001F4">
        <w:rPr>
          <w:sz w:val="18"/>
          <w:szCs w:val="18"/>
        </w:rPr>
        <w:fldChar w:fldCharType="separate"/>
      </w:r>
      <w:r w:rsidRPr="001001F4">
        <w:rPr>
          <w:sz w:val="18"/>
          <w:szCs w:val="18"/>
          <w:lang w:val="en-GB"/>
        </w:rPr>
        <w:t>Ibid.</w:t>
      </w:r>
      <w:r w:rsidRPr="001001F4">
        <w:rPr>
          <w:sz w:val="18"/>
          <w:szCs w:val="18"/>
        </w:rPr>
        <w:fldChar w:fldCharType="end"/>
      </w:r>
    </w:p>
  </w:footnote>
  <w:footnote w:id="59">
    <w:p w14:paraId="3827990D" w14:textId="77777777" w:rsidR="00E25535" w:rsidRPr="001001F4" w:rsidRDefault="00E25535" w:rsidP="00A97866">
      <w:pPr>
        <w:pStyle w:val="FootnoteText"/>
        <w:contextualSpacing/>
        <w:mirrorIndents/>
        <w:rPr>
          <w:sz w:val="18"/>
          <w:szCs w:val="18"/>
        </w:rPr>
      </w:pPr>
      <w:r w:rsidRPr="001001F4">
        <w:rPr>
          <w:rStyle w:val="FootnoteReference"/>
          <w:sz w:val="18"/>
          <w:szCs w:val="18"/>
        </w:rPr>
        <w:footnoteRef/>
      </w:r>
      <w:r w:rsidRPr="001001F4">
        <w:rPr>
          <w:sz w:val="18"/>
          <w:szCs w:val="18"/>
        </w:rPr>
        <w:t xml:space="preserve"> </w:t>
      </w:r>
      <w:r w:rsidRPr="001001F4">
        <w:rPr>
          <w:sz w:val="18"/>
          <w:szCs w:val="18"/>
        </w:rPr>
        <w:fldChar w:fldCharType="begin"/>
      </w:r>
      <w:r w:rsidRPr="001001F4">
        <w:rPr>
          <w:sz w:val="18"/>
          <w:szCs w:val="18"/>
          <w:lang w:val="en-GB"/>
        </w:rPr>
        <w:instrText xml:space="preserve"> ADDIN EN.CITE &lt;EndNote&gt;&lt;Cite&gt;&lt;Author&gt;Carvlho&lt;/Author&gt;&lt;Year&gt;2017&lt;/Year&gt;&lt;RecNum&gt;9&lt;/RecNum&gt;&lt;record&gt;&lt;rec-number&gt;9&lt;/rec-number&gt;&lt;ref-type name="Journal Article"&gt;17&lt;/ref-type&gt;&lt;contributors&gt;&lt;authors&gt;&lt;author&gt;Carvlho, SCP&lt;/author&gt;&lt;author&gt;Santos, FD&lt;/author&gt;&lt;author&gt;Pulquerio, M&lt;/author&gt;&lt;/authors&gt;&lt;/contributors&gt;&lt;titles&gt;&lt;title&gt;Climate change scenarios for Angola: an analysis of precipitation and temperature projections using four RCMs&lt;/title&gt;&lt;secondary-title&gt;International Journal of Climatology&lt;/secondary-title&gt;&lt;/titles&gt;&lt;periodical&gt;&lt;full-title&gt;International Journal of Climatology&lt;/full-title&gt;&lt;/periodical&gt;&lt;pages&gt;3398-3412&lt;/pages&gt;&lt;volume&gt;37&lt;/volume&gt;&lt;dates&gt;&lt;year&gt;2017&lt;/year&gt;&lt;/dates&gt;&lt;urls&gt;&lt;/urls&gt;&lt;/record&gt;&lt;/Cite&gt;&lt;/EndNote&gt;</w:instrText>
      </w:r>
      <w:r w:rsidRPr="001001F4">
        <w:rPr>
          <w:sz w:val="18"/>
          <w:szCs w:val="18"/>
        </w:rPr>
        <w:fldChar w:fldCharType="separate"/>
      </w:r>
      <w:r w:rsidRPr="001001F4">
        <w:rPr>
          <w:sz w:val="18"/>
          <w:szCs w:val="18"/>
          <w:lang w:val="en-GB"/>
        </w:rPr>
        <w:t>Ibid.</w:t>
      </w:r>
      <w:r w:rsidRPr="001001F4">
        <w:rPr>
          <w:sz w:val="18"/>
          <w:szCs w:val="18"/>
        </w:rPr>
        <w:fldChar w:fldCharType="end"/>
      </w:r>
    </w:p>
  </w:footnote>
  <w:footnote w:id="60">
    <w:p w14:paraId="62274BFB" w14:textId="77777777" w:rsidR="00E25535" w:rsidRPr="001001F4" w:rsidRDefault="00E25535" w:rsidP="00A97866">
      <w:pPr>
        <w:pStyle w:val="FootnoteText"/>
        <w:contextualSpacing/>
        <w:mirrorIndents/>
        <w:rPr>
          <w:sz w:val="18"/>
          <w:szCs w:val="18"/>
        </w:rPr>
      </w:pPr>
      <w:r w:rsidRPr="001001F4">
        <w:rPr>
          <w:rStyle w:val="FootnoteReference"/>
          <w:sz w:val="18"/>
          <w:szCs w:val="18"/>
        </w:rPr>
        <w:footnoteRef/>
      </w:r>
      <w:r w:rsidRPr="001001F4">
        <w:rPr>
          <w:sz w:val="18"/>
          <w:szCs w:val="18"/>
        </w:rPr>
        <w:t xml:space="preserve"> </w:t>
      </w:r>
      <w:r w:rsidRPr="001001F4">
        <w:rPr>
          <w:sz w:val="18"/>
          <w:szCs w:val="18"/>
        </w:rPr>
        <w:fldChar w:fldCharType="begin"/>
      </w:r>
      <w:r w:rsidRPr="001001F4">
        <w:rPr>
          <w:sz w:val="18"/>
          <w:szCs w:val="18"/>
          <w:lang w:val="en-GB"/>
        </w:rPr>
        <w:instrText xml:space="preserve"> ADDIN EN.CITE &lt;EndNote&gt;&lt;Cite&gt;&lt;Author&gt;Carvlho&lt;/Author&gt;&lt;Year&gt;2017&lt;/Year&gt;&lt;RecNum&gt;9&lt;/RecNum&gt;&lt;record&gt;&lt;rec-number&gt;9&lt;/rec-number&gt;&lt;ref-type name="Journal Article"&gt;17&lt;/ref-type&gt;&lt;contributors&gt;&lt;authors&gt;&lt;author&gt;Carvlho, SCP&lt;/author&gt;&lt;author&gt;Santos, FD&lt;/author&gt;&lt;author&gt;Pulquerio, M&lt;/author&gt;&lt;/authors&gt;&lt;/contributors&gt;&lt;titles&gt;&lt;title&gt;Climate change scenarios for Angola: an analysis of precipitation and temperature projections using four RCMs&lt;/title&gt;&lt;secondary-title&gt;International Journal of Climatology&lt;/secondary-title&gt;&lt;/titles&gt;&lt;periodical&gt;&lt;full-title&gt;International Journal of Climatology&lt;/full-title&gt;&lt;/periodical&gt;&lt;pages&gt;3398-3412&lt;/pages&gt;&lt;volume&gt;37&lt;/volume&gt;&lt;dates&gt;&lt;year&gt;2017&lt;/year&gt;&lt;/dates&gt;&lt;urls&gt;&lt;/urls&gt;&lt;/record&gt;&lt;/Cite&gt;&lt;/EndNote&gt;</w:instrText>
      </w:r>
      <w:r w:rsidRPr="001001F4">
        <w:rPr>
          <w:sz w:val="18"/>
          <w:szCs w:val="18"/>
        </w:rPr>
        <w:fldChar w:fldCharType="separate"/>
      </w:r>
      <w:r w:rsidRPr="001001F4">
        <w:rPr>
          <w:sz w:val="18"/>
          <w:szCs w:val="18"/>
          <w:lang w:val="en-GB"/>
        </w:rPr>
        <w:t>Ibid.</w:t>
      </w:r>
      <w:r w:rsidRPr="001001F4">
        <w:rPr>
          <w:sz w:val="18"/>
          <w:szCs w:val="18"/>
        </w:rPr>
        <w:fldChar w:fldCharType="end"/>
      </w:r>
    </w:p>
  </w:footnote>
  <w:footnote w:id="61">
    <w:p w14:paraId="189AC83C" w14:textId="77777777" w:rsidR="00E25535" w:rsidRPr="001001F4" w:rsidRDefault="00E25535" w:rsidP="00A97866">
      <w:pPr>
        <w:pStyle w:val="FootnoteText"/>
        <w:contextualSpacing/>
        <w:mirrorIndents/>
        <w:rPr>
          <w:sz w:val="18"/>
          <w:szCs w:val="18"/>
        </w:rPr>
      </w:pPr>
      <w:r w:rsidRPr="001001F4">
        <w:rPr>
          <w:rStyle w:val="FootnoteReference"/>
          <w:sz w:val="18"/>
          <w:szCs w:val="18"/>
        </w:rPr>
        <w:footnoteRef/>
      </w:r>
      <w:r w:rsidRPr="001001F4">
        <w:rPr>
          <w:sz w:val="18"/>
          <w:szCs w:val="18"/>
        </w:rPr>
        <w:t xml:space="preserve"> </w:t>
      </w:r>
      <w:r w:rsidRPr="001001F4">
        <w:rPr>
          <w:sz w:val="18"/>
          <w:szCs w:val="18"/>
        </w:rPr>
        <w:fldChar w:fldCharType="begin"/>
      </w:r>
      <w:r w:rsidRPr="001001F4">
        <w:rPr>
          <w:sz w:val="18"/>
          <w:szCs w:val="18"/>
          <w:lang w:val="en-GB"/>
        </w:rPr>
        <w:instrText xml:space="preserve"> ADDIN EN.CITE &lt;EndNote&gt;&lt;Cite&gt;&lt;Author&gt;Carvlho&lt;/Author&gt;&lt;Year&gt;2017&lt;/Year&gt;&lt;RecNum&gt;9&lt;/RecNum&gt;&lt;record&gt;&lt;rec-number&gt;9&lt;/rec-number&gt;&lt;ref-type name="Journal Article"&gt;17&lt;/ref-type&gt;&lt;contributors&gt;&lt;authors&gt;&lt;author&gt;Carvlho, SCP&lt;/author&gt;&lt;author&gt;Santos, FD&lt;/author&gt;&lt;author&gt;Pulquerio, M&lt;/author&gt;&lt;/authors&gt;&lt;/contributors&gt;&lt;titles&gt;&lt;title&gt;Climate change scenarios for Angola: an analysis of precipitation and temperature projections using four RCMs&lt;/title&gt;&lt;secondary-title&gt;International Journal of Climatology&lt;/secondary-title&gt;&lt;/titles&gt;&lt;periodical&gt;&lt;full-title&gt;International Journal of Climatology&lt;/full-title&gt;&lt;/periodical&gt;&lt;pages&gt;3398-3412&lt;/pages&gt;&lt;volume&gt;37&lt;/volume&gt;&lt;dates&gt;&lt;year&gt;2017&lt;/year&gt;&lt;/dates&gt;&lt;urls&gt;&lt;/urls&gt;&lt;/record&gt;&lt;/Cite&gt;&lt;/EndNote&gt;</w:instrText>
      </w:r>
      <w:r w:rsidRPr="001001F4">
        <w:rPr>
          <w:sz w:val="18"/>
          <w:szCs w:val="18"/>
        </w:rPr>
        <w:fldChar w:fldCharType="separate"/>
      </w:r>
      <w:r w:rsidRPr="001001F4">
        <w:rPr>
          <w:sz w:val="18"/>
          <w:szCs w:val="18"/>
          <w:lang w:val="en-GB"/>
        </w:rPr>
        <w:t>Ibid.</w:t>
      </w:r>
      <w:r w:rsidRPr="001001F4">
        <w:rPr>
          <w:sz w:val="18"/>
          <w:szCs w:val="18"/>
        </w:rPr>
        <w:fldChar w:fldCharType="end"/>
      </w:r>
    </w:p>
  </w:footnote>
  <w:footnote w:id="62">
    <w:p w14:paraId="0500566E" w14:textId="77777777" w:rsidR="00E25535" w:rsidRPr="001001F4" w:rsidRDefault="00E25535" w:rsidP="00A97866">
      <w:pPr>
        <w:pStyle w:val="FootnoteText"/>
        <w:contextualSpacing/>
        <w:mirrorIndents/>
        <w:rPr>
          <w:sz w:val="18"/>
          <w:szCs w:val="18"/>
        </w:rPr>
      </w:pPr>
      <w:r w:rsidRPr="001001F4">
        <w:rPr>
          <w:rStyle w:val="FootnoteReference"/>
          <w:sz w:val="18"/>
          <w:szCs w:val="18"/>
        </w:rPr>
        <w:footnoteRef/>
      </w:r>
      <w:r w:rsidRPr="001001F4">
        <w:rPr>
          <w:sz w:val="18"/>
          <w:szCs w:val="18"/>
        </w:rPr>
        <w:t xml:space="preserve"> </w:t>
      </w:r>
      <w:r w:rsidRPr="001001F4">
        <w:rPr>
          <w:sz w:val="18"/>
          <w:szCs w:val="18"/>
        </w:rPr>
        <w:fldChar w:fldCharType="begin"/>
      </w:r>
      <w:r w:rsidRPr="001001F4">
        <w:rPr>
          <w:sz w:val="18"/>
          <w:szCs w:val="18"/>
          <w:lang w:val="en-GB"/>
        </w:rPr>
        <w:instrText xml:space="preserve"> ADDIN EN.CITE &lt;EndNote&gt;&lt;Cite&gt;&lt;Author&gt;Carvlho&lt;/Author&gt;&lt;Year&gt;2017&lt;/Year&gt;&lt;RecNum&gt;9&lt;/RecNum&gt;&lt;record&gt;&lt;rec-number&gt;9&lt;/rec-number&gt;&lt;ref-type name="Journal Article"&gt;17&lt;/ref-type&gt;&lt;contributors&gt;&lt;authors&gt;&lt;author&gt;Carvlho, SCP&lt;/author&gt;&lt;author&gt;Santos, FD&lt;/author&gt;&lt;author&gt;Pulquerio, M&lt;/author&gt;&lt;/authors&gt;&lt;/contributors&gt;&lt;titles&gt;&lt;title&gt;Climate change scenarios for Angola: an analysis of precipitation and temperature projections using four RCMs&lt;/title&gt;&lt;secondary-title&gt;International Journal of Climatology&lt;/secondary-title&gt;&lt;/titles&gt;&lt;periodical&gt;&lt;full-title&gt;International Journal of Climatology&lt;/full-title&gt;&lt;/periodical&gt;&lt;pages&gt;3398-3412&lt;/pages&gt;&lt;volume&gt;37&lt;/volume&gt;&lt;dates&gt;&lt;year&gt;2017&lt;/year&gt;&lt;/dates&gt;&lt;urls&gt;&lt;/urls&gt;&lt;/record&gt;&lt;/Cite&gt;&lt;/EndNote&gt;</w:instrText>
      </w:r>
      <w:r w:rsidRPr="001001F4">
        <w:rPr>
          <w:sz w:val="18"/>
          <w:szCs w:val="18"/>
        </w:rPr>
        <w:fldChar w:fldCharType="separate"/>
      </w:r>
      <w:r w:rsidRPr="001001F4">
        <w:rPr>
          <w:sz w:val="18"/>
          <w:szCs w:val="18"/>
          <w:lang w:val="en-GB"/>
        </w:rPr>
        <w:t>Ibid.</w:t>
      </w:r>
      <w:r w:rsidRPr="001001F4">
        <w:rPr>
          <w:sz w:val="18"/>
          <w:szCs w:val="18"/>
        </w:rPr>
        <w:fldChar w:fldCharType="end"/>
      </w:r>
    </w:p>
    <w:p w14:paraId="79006903" w14:textId="77777777" w:rsidR="00E25535" w:rsidRPr="001001F4" w:rsidRDefault="00E25535" w:rsidP="00A97866">
      <w:pPr>
        <w:pStyle w:val="FootnoteText"/>
        <w:contextualSpacing/>
        <w:mirrorIndents/>
        <w:rPr>
          <w:sz w:val="18"/>
          <w:szCs w:val="18"/>
        </w:rPr>
      </w:pPr>
    </w:p>
  </w:footnote>
  <w:footnote w:id="63">
    <w:p w14:paraId="1FC99AFE" w14:textId="77777777" w:rsidR="00E25535" w:rsidRPr="001001F4" w:rsidRDefault="00E25535" w:rsidP="00A97866">
      <w:pPr>
        <w:pStyle w:val="FootnoteText"/>
        <w:contextualSpacing/>
        <w:mirrorIndents/>
        <w:rPr>
          <w:sz w:val="18"/>
          <w:szCs w:val="18"/>
        </w:rPr>
      </w:pPr>
      <w:r w:rsidRPr="001001F4">
        <w:rPr>
          <w:rStyle w:val="FootnoteReference"/>
          <w:sz w:val="18"/>
          <w:szCs w:val="18"/>
        </w:rPr>
        <w:footnoteRef/>
      </w:r>
      <w:r w:rsidRPr="001001F4">
        <w:rPr>
          <w:sz w:val="18"/>
          <w:szCs w:val="18"/>
        </w:rPr>
        <w:t xml:space="preserve"> Republic of Angola (ed). 2015. Draft Intended Nationally Determined Contribution (INDC) of the Republic of Angola.</w:t>
      </w:r>
    </w:p>
  </w:footnote>
  <w:footnote w:id="64">
    <w:p w14:paraId="144BC257" w14:textId="77777777" w:rsidR="00E25535" w:rsidRPr="001001F4" w:rsidRDefault="00E25535" w:rsidP="00A97866">
      <w:pPr>
        <w:pStyle w:val="FootnoteText"/>
        <w:contextualSpacing/>
        <w:mirrorIndents/>
        <w:rPr>
          <w:sz w:val="18"/>
          <w:szCs w:val="18"/>
        </w:rPr>
      </w:pPr>
      <w:r w:rsidRPr="001001F4">
        <w:rPr>
          <w:rStyle w:val="FootnoteReference"/>
          <w:sz w:val="18"/>
          <w:szCs w:val="18"/>
        </w:rPr>
        <w:footnoteRef/>
      </w:r>
      <w:r w:rsidRPr="001001F4">
        <w:rPr>
          <w:sz w:val="18"/>
          <w:szCs w:val="18"/>
        </w:rPr>
        <w:t xml:space="preserve"> </w:t>
      </w:r>
      <w:r w:rsidRPr="001001F4">
        <w:rPr>
          <w:sz w:val="18"/>
          <w:szCs w:val="18"/>
        </w:rPr>
        <w:fldChar w:fldCharType="begin"/>
      </w:r>
      <w:r w:rsidRPr="001001F4">
        <w:rPr>
          <w:sz w:val="18"/>
          <w:szCs w:val="18"/>
        </w:rPr>
        <w:instrText xml:space="preserve"> ADDIN EN.CITE &lt;EndNote&gt;&lt;Cite&gt;&lt;Author&gt;Schlossberg&lt;/Author&gt;&lt;Year&gt;2018&lt;/Year&gt;&lt;RecNum&gt;39&lt;/RecNum&gt;&lt;record&gt;&lt;rec-number&gt;39&lt;/rec-number&gt;&lt;ref-type name="Journal Article"&gt;17&lt;/ref-type&gt;&lt;contributors&gt;&lt;authors&gt;&lt;author&gt;Schlossberg, S&lt;/author&gt;&lt;author&gt;Chase, MJ&lt;/author&gt;&lt;author&gt;Griffin, CR&lt;/author&gt;&lt;/authors&gt;&lt;/contributors&gt;&lt;titles&gt;&lt;title&gt;Poaching and human encroachment reverse recovery of African savannah elephants in south-east Angola despite 14 years of peace&lt;/title&gt;&lt;secondary-title&gt;PLos One&lt;/secondary-title&gt;&lt;/titles&gt;&lt;periodical&gt;&lt;full-title&gt;PLos One&lt;/full-title&gt;&lt;/periodical&gt;&lt;pages&gt;1-15&lt;/pages&gt;&lt;volume&gt;13&lt;/volume&gt;&lt;number&gt;3&lt;/number&gt;&lt;dates&gt;&lt;year&gt;2018&lt;/year&gt;&lt;/dates&gt;&lt;urls&gt;&lt;related-urls&gt;&lt;url&gt;https://doi.org/10.1371/ journal.pone.0193469&lt;/url&gt;&lt;/related-urls&gt;&lt;/urls&gt;&lt;/record&gt;&lt;/Cite&gt;&lt;/EndNote&gt;</w:instrText>
      </w:r>
      <w:r w:rsidRPr="001001F4">
        <w:rPr>
          <w:sz w:val="18"/>
          <w:szCs w:val="18"/>
        </w:rPr>
        <w:fldChar w:fldCharType="separate"/>
      </w:r>
      <w:r w:rsidRPr="001001F4">
        <w:rPr>
          <w:sz w:val="18"/>
          <w:szCs w:val="18"/>
        </w:rPr>
        <w:t>Ibid.</w:t>
      </w:r>
      <w:r w:rsidRPr="001001F4">
        <w:rPr>
          <w:sz w:val="18"/>
          <w:szCs w:val="18"/>
        </w:rPr>
        <w:fldChar w:fldCharType="end"/>
      </w:r>
    </w:p>
  </w:footnote>
  <w:footnote w:id="65">
    <w:p w14:paraId="396B42B2" w14:textId="77777777" w:rsidR="00E25535" w:rsidRPr="001001F4" w:rsidRDefault="00E25535" w:rsidP="00A97866">
      <w:pPr>
        <w:spacing w:after="0"/>
        <w:contextualSpacing/>
        <w:mirrorIndents/>
        <w:rPr>
          <w:rFonts w:ascii="Times New Roman" w:hAnsi="Times New Roman"/>
          <w:sz w:val="18"/>
          <w:szCs w:val="18"/>
        </w:rPr>
      </w:pPr>
      <w:r w:rsidRPr="001001F4">
        <w:rPr>
          <w:rStyle w:val="FootnoteReference"/>
          <w:rFonts w:ascii="Times New Roman" w:hAnsi="Times New Roman"/>
          <w:sz w:val="18"/>
          <w:szCs w:val="18"/>
        </w:rPr>
        <w:footnoteRef/>
      </w:r>
      <w:r w:rsidRPr="001001F4">
        <w:rPr>
          <w:rFonts w:ascii="Times New Roman" w:hAnsi="Times New Roman"/>
          <w:sz w:val="18"/>
          <w:szCs w:val="18"/>
        </w:rPr>
        <w:t xml:space="preserve"> Anon. (ed). 2018b. Republic of Angola Country Strategic Opportunities Programme 2019-2024. IFAD.</w:t>
      </w:r>
    </w:p>
  </w:footnote>
  <w:footnote w:id="66">
    <w:p w14:paraId="62EA7E41" w14:textId="77777777" w:rsidR="00E25535" w:rsidRPr="001001F4" w:rsidRDefault="00E25535" w:rsidP="00A97866">
      <w:pPr>
        <w:spacing w:after="0"/>
        <w:contextualSpacing/>
        <w:mirrorIndents/>
        <w:rPr>
          <w:rFonts w:ascii="Times New Roman" w:hAnsi="Times New Roman"/>
          <w:sz w:val="18"/>
          <w:szCs w:val="18"/>
        </w:rPr>
      </w:pPr>
      <w:r w:rsidRPr="001001F4">
        <w:rPr>
          <w:rStyle w:val="FootnoteReference"/>
          <w:rFonts w:ascii="Times New Roman" w:hAnsi="Times New Roman"/>
          <w:sz w:val="18"/>
          <w:szCs w:val="18"/>
        </w:rPr>
        <w:footnoteRef/>
      </w:r>
      <w:r w:rsidRPr="001001F4">
        <w:rPr>
          <w:rFonts w:ascii="Times New Roman" w:hAnsi="Times New Roman"/>
          <w:sz w:val="18"/>
          <w:szCs w:val="18"/>
          <w:vertAlign w:val="superscript"/>
        </w:rPr>
        <w:t xml:space="preserve"> </w:t>
      </w:r>
      <w:r w:rsidRPr="001001F4">
        <w:rPr>
          <w:rFonts w:ascii="Times New Roman" w:hAnsi="Times New Roman"/>
          <w:sz w:val="18"/>
          <w:szCs w:val="18"/>
        </w:rPr>
        <w:t>Anon. (ed). 2018b. Republic of Angola Country Strategic Opportunities Programme 2019-2024. IFAD.</w:t>
      </w:r>
    </w:p>
  </w:footnote>
  <w:footnote w:id="67">
    <w:p w14:paraId="58FA6A6A" w14:textId="77777777" w:rsidR="00E25535" w:rsidRPr="001001F4" w:rsidRDefault="00E25535" w:rsidP="00A97866">
      <w:pPr>
        <w:widowControl w:val="0"/>
        <w:autoSpaceDE w:val="0"/>
        <w:autoSpaceDN w:val="0"/>
        <w:adjustRightInd w:val="0"/>
        <w:spacing w:after="0"/>
        <w:contextualSpacing/>
        <w:mirrorIndents/>
        <w:rPr>
          <w:rFonts w:ascii="Times New Roman" w:hAnsi="Times New Roman"/>
          <w:sz w:val="18"/>
          <w:szCs w:val="18"/>
        </w:rPr>
      </w:pPr>
      <w:r w:rsidRPr="001001F4">
        <w:rPr>
          <w:rStyle w:val="FootnoteReference"/>
          <w:rFonts w:ascii="Times New Roman" w:hAnsi="Times New Roman"/>
          <w:sz w:val="18"/>
          <w:szCs w:val="18"/>
        </w:rPr>
        <w:footnoteRef/>
      </w:r>
      <w:r w:rsidRPr="001001F4">
        <w:rPr>
          <w:rFonts w:ascii="Times New Roman" w:hAnsi="Times New Roman"/>
          <w:sz w:val="18"/>
          <w:szCs w:val="18"/>
        </w:rPr>
        <w:t xml:space="preserve"> </w:t>
      </w:r>
      <w:r w:rsidRPr="001001F4">
        <w:rPr>
          <w:rFonts w:ascii="Times New Roman" w:eastAsia="Calibri" w:hAnsi="Times New Roman"/>
          <w:sz w:val="18"/>
          <w:szCs w:val="18"/>
        </w:rPr>
        <w:t>The World Bank, n.d. Strengthening Climate Resilience and Biodiversity Management in Angola’s Conservation Areas.</w:t>
      </w:r>
    </w:p>
  </w:footnote>
  <w:footnote w:id="68">
    <w:p w14:paraId="19D14671" w14:textId="77777777" w:rsidR="00E25535" w:rsidRPr="001001F4" w:rsidRDefault="00E25535" w:rsidP="00A97866">
      <w:pPr>
        <w:pStyle w:val="FootnoteText"/>
        <w:contextualSpacing/>
        <w:mirrorIndents/>
        <w:rPr>
          <w:sz w:val="18"/>
          <w:szCs w:val="18"/>
        </w:rPr>
      </w:pPr>
      <w:r w:rsidRPr="001001F4">
        <w:rPr>
          <w:rStyle w:val="FootnoteReference"/>
          <w:sz w:val="18"/>
          <w:szCs w:val="18"/>
        </w:rPr>
        <w:footnoteRef/>
      </w:r>
      <w:r w:rsidRPr="001001F4">
        <w:rPr>
          <w:sz w:val="18"/>
          <w:szCs w:val="18"/>
        </w:rPr>
        <w:t xml:space="preserve"> </w:t>
      </w:r>
      <w:r w:rsidRPr="001001F4">
        <w:rPr>
          <w:sz w:val="18"/>
          <w:szCs w:val="18"/>
        </w:rPr>
        <w:fldChar w:fldCharType="begin"/>
      </w:r>
      <w:r w:rsidRPr="001001F4">
        <w:rPr>
          <w:sz w:val="18"/>
          <w:szCs w:val="18"/>
        </w:rPr>
        <w:instrText xml:space="preserve"> ADDIN EN.CITE &lt;EndNote&gt;&lt;Cite&gt;&lt;Author&gt;IFAD&lt;/Author&gt;&lt;Year&gt;2018&lt;/Year&gt;&lt;RecNum&gt;19&lt;/RecNum&gt;&lt;record&gt;&lt;rec-number&gt;19&lt;/rec-number&gt;&lt;ref-type name="Report"&gt;27&lt;/ref-type&gt;&lt;contributors&gt;&lt;authors&gt;&lt;author&gt;IFAD,&lt;/author&gt;&lt;/authors&gt;&lt;/contributors&gt;&lt;titles&gt;&lt;title&gt;Republic of Angola Country Strategic Opportunities Programme 2019-2024&lt;/title&gt;&lt;/titles&gt;&lt;dates&gt;&lt;year&gt;2018&lt;/year&gt;&lt;/dates&gt;&lt;urls&gt;&lt;/urls&gt;&lt;/record&gt;&lt;/Cite&gt;&lt;/EndNote&gt;</w:instrText>
      </w:r>
      <w:r w:rsidRPr="001001F4">
        <w:rPr>
          <w:sz w:val="18"/>
          <w:szCs w:val="18"/>
        </w:rPr>
        <w:fldChar w:fldCharType="separate"/>
      </w:r>
      <w:r w:rsidRPr="001001F4">
        <w:rPr>
          <w:sz w:val="18"/>
          <w:szCs w:val="18"/>
        </w:rPr>
        <w:t xml:space="preserve">IFAD (ed). 2018b. </w:t>
      </w:r>
      <w:r w:rsidRPr="001001F4">
        <w:rPr>
          <w:i/>
          <w:sz w:val="18"/>
          <w:szCs w:val="18"/>
        </w:rPr>
        <w:t>Republic of Angola Country Strategic Opportunities Programme 2019-2024</w:t>
      </w:r>
      <w:r w:rsidRPr="001001F4">
        <w:rPr>
          <w:sz w:val="18"/>
          <w:szCs w:val="18"/>
        </w:rPr>
        <w:t>.</w:t>
      </w:r>
      <w:r w:rsidRPr="001001F4">
        <w:rPr>
          <w:sz w:val="18"/>
          <w:szCs w:val="18"/>
        </w:rPr>
        <w:fldChar w:fldCharType="end"/>
      </w:r>
    </w:p>
  </w:footnote>
  <w:footnote w:id="69">
    <w:p w14:paraId="0C88200A" w14:textId="77777777" w:rsidR="00E25535" w:rsidRPr="001001F4" w:rsidRDefault="00E25535" w:rsidP="00A97866">
      <w:pPr>
        <w:pStyle w:val="FootnoteText"/>
        <w:contextualSpacing/>
        <w:mirrorIndents/>
        <w:rPr>
          <w:sz w:val="18"/>
          <w:szCs w:val="18"/>
        </w:rPr>
      </w:pPr>
      <w:r w:rsidRPr="001001F4">
        <w:rPr>
          <w:rStyle w:val="FootnoteReference"/>
          <w:sz w:val="18"/>
          <w:szCs w:val="18"/>
        </w:rPr>
        <w:footnoteRef/>
      </w:r>
      <w:r w:rsidRPr="001001F4">
        <w:rPr>
          <w:sz w:val="18"/>
          <w:szCs w:val="18"/>
          <w:lang w:val="pt-BR"/>
        </w:rPr>
        <w:t xml:space="preserve"> </w:t>
      </w:r>
      <w:r w:rsidRPr="001001F4">
        <w:rPr>
          <w:sz w:val="18"/>
          <w:szCs w:val="18"/>
        </w:rPr>
        <w:fldChar w:fldCharType="begin"/>
      </w:r>
      <w:r w:rsidRPr="001001F4">
        <w:rPr>
          <w:sz w:val="18"/>
          <w:szCs w:val="18"/>
          <w:lang w:val="pt-BR"/>
        </w:rPr>
        <w:instrText xml:space="preserve"> ADDIN EN.CITE &lt;EndNote&gt;&lt;Cite&gt;&lt;Author&gt;Oglethorpe&lt;/Author&gt;&lt;Year&gt;2018&lt;/Year&gt;&lt;RecNum&gt;40&lt;/RecNum&gt;&lt;record&gt;&lt;rec-number&gt;40&lt;/rec-number&gt;&lt;ref-type name="Report"&gt;27&lt;/ref-type&gt;&lt;contributors&gt;&lt;authors&gt;&lt;author&gt;Oglethorpe, J&lt;/author&gt;&lt;author&gt;Russo, V&lt;/author&gt;&lt;author&gt;Neto, J&lt;/author&gt;&lt;author&gt;Costa, A&lt;/author&gt;&lt;/authors&gt;&lt;/contributors&gt;&lt;titles&gt;&lt;title&gt;Communities and Biodiversity in Angola. Analysis of the legal and institutional framework for community-based approaches to conservation and natural resource management&lt;/title&gt;&lt;/titles&gt;&lt;dates&gt;&lt;year&gt;2018&lt;/year&gt;&lt;/dates&gt;&lt;pub-location&gt;Luanda&lt;/pub-location&gt;&lt;publisher&gt;WWF US, National Geographic Society, ACADIR and Kissama Foundation&lt;/publisher&gt;&lt;urls&gt;&lt;/urls&gt;&lt;/record&gt;&lt;/Cite&gt;&lt;/EndNote&gt;</w:instrText>
      </w:r>
      <w:r w:rsidRPr="001001F4">
        <w:rPr>
          <w:sz w:val="18"/>
          <w:szCs w:val="18"/>
        </w:rPr>
        <w:fldChar w:fldCharType="separate"/>
      </w:r>
      <w:r w:rsidRPr="001001F4">
        <w:rPr>
          <w:sz w:val="18"/>
          <w:szCs w:val="18"/>
          <w:lang w:val="pt-BR"/>
        </w:rPr>
        <w:t xml:space="preserve">Oglethorpe J, Russo V, Neto J, Costa A (eds). 2018. </w:t>
      </w:r>
      <w:r w:rsidRPr="001001F4">
        <w:rPr>
          <w:i/>
          <w:sz w:val="18"/>
          <w:szCs w:val="18"/>
          <w:lang w:val="en-GB"/>
        </w:rPr>
        <w:t>Communities and Biodiversity in Angola. Analysis of the legal and institutional framework for community-based approaches to conservation and natural resource management</w:t>
      </w:r>
      <w:r w:rsidRPr="001001F4">
        <w:rPr>
          <w:sz w:val="18"/>
          <w:szCs w:val="18"/>
          <w:lang w:val="en-GB"/>
        </w:rPr>
        <w:t>. WWF US, National Geographic Society, ACADIR and Kissama Foundation. Luanda.</w:t>
      </w:r>
      <w:r w:rsidRPr="001001F4">
        <w:rPr>
          <w:iCs/>
          <w:sz w:val="18"/>
          <w:szCs w:val="18"/>
        </w:rPr>
        <w:fldChar w:fldCharType="end"/>
      </w:r>
    </w:p>
  </w:footnote>
  <w:footnote w:id="70">
    <w:p w14:paraId="5D41E1F1" w14:textId="77777777" w:rsidR="00E25535" w:rsidRPr="001001F4" w:rsidRDefault="00E25535" w:rsidP="00A97866">
      <w:pPr>
        <w:pStyle w:val="FootnoteText"/>
        <w:contextualSpacing/>
        <w:mirrorIndents/>
        <w:rPr>
          <w:sz w:val="18"/>
          <w:szCs w:val="18"/>
        </w:rPr>
      </w:pPr>
      <w:r w:rsidRPr="001001F4">
        <w:rPr>
          <w:rStyle w:val="FootnoteReference"/>
          <w:sz w:val="18"/>
          <w:szCs w:val="18"/>
        </w:rPr>
        <w:footnoteRef/>
      </w:r>
      <w:r w:rsidRPr="001001F4">
        <w:rPr>
          <w:sz w:val="18"/>
          <w:szCs w:val="18"/>
        </w:rPr>
        <w:t xml:space="preserve"> </w:t>
      </w:r>
      <w:r w:rsidRPr="001001F4">
        <w:rPr>
          <w:sz w:val="18"/>
          <w:szCs w:val="18"/>
        </w:rPr>
        <w:fldChar w:fldCharType="begin"/>
      </w:r>
      <w:r w:rsidRPr="001001F4">
        <w:rPr>
          <w:sz w:val="18"/>
          <w:szCs w:val="18"/>
        </w:rPr>
        <w:instrText xml:space="preserve"> ADDIN EN.CITE &lt;EndNote&gt;&lt;Cite&gt;&lt;Author&gt;Oglethorpe&lt;/Author&gt;&lt;Year&gt;2018&lt;/Year&gt;&lt;RecNum&gt;40&lt;/RecNum&gt;&lt;record&gt;&lt;rec-number&gt;40&lt;/rec-number&gt;&lt;ref-type name="Report"&gt;27&lt;/ref-type&gt;&lt;contributors&gt;&lt;authors&gt;&lt;author&gt;Oglethorpe, J&lt;/author&gt;&lt;author&gt;Russo, V&lt;/author&gt;&lt;author&gt;Neto, J&lt;/author&gt;&lt;author&gt;Costa, A&lt;/author&gt;&lt;/authors&gt;&lt;/contributors&gt;&lt;titles&gt;&lt;title&gt;Communities and Biodiversity in Angola. Analysis of the legal and institutional framework for community-based approaches to conservation and natural resource management&lt;/title&gt;&lt;/titles&gt;&lt;dates&gt;&lt;year&gt;2018&lt;/year&gt;&lt;/dates&gt;&lt;pub-location&gt;Luanda&lt;/pub-location&gt;&lt;publisher&gt;WWF US, National Geographic Society, ACADIR and Kissama Foundation&lt;/publisher&gt;&lt;urls&gt;&lt;/urls&gt;&lt;/record&gt;&lt;/Cite&gt;&lt;/EndNote&gt;</w:instrText>
      </w:r>
      <w:r w:rsidRPr="001001F4">
        <w:rPr>
          <w:sz w:val="18"/>
          <w:szCs w:val="18"/>
        </w:rPr>
        <w:fldChar w:fldCharType="separate"/>
      </w:r>
      <w:r w:rsidRPr="001001F4">
        <w:rPr>
          <w:sz w:val="18"/>
          <w:szCs w:val="18"/>
          <w:lang w:val="en-GB"/>
        </w:rPr>
        <w:t>Ibid.</w:t>
      </w:r>
      <w:r w:rsidRPr="001001F4">
        <w:rPr>
          <w:iCs/>
          <w:sz w:val="18"/>
          <w:szCs w:val="18"/>
        </w:rPr>
        <w:fldChar w:fldCharType="end"/>
      </w:r>
    </w:p>
  </w:footnote>
  <w:footnote w:id="71">
    <w:p w14:paraId="4385D13D" w14:textId="77777777" w:rsidR="00E25535" w:rsidRPr="001001F4" w:rsidRDefault="00E25535" w:rsidP="00A97866">
      <w:pPr>
        <w:pStyle w:val="FootnoteText"/>
        <w:contextualSpacing/>
        <w:mirrorIndents/>
        <w:rPr>
          <w:sz w:val="18"/>
          <w:szCs w:val="18"/>
        </w:rPr>
      </w:pPr>
      <w:r w:rsidRPr="001001F4">
        <w:rPr>
          <w:rStyle w:val="FootnoteReference"/>
          <w:sz w:val="18"/>
          <w:szCs w:val="18"/>
        </w:rPr>
        <w:footnoteRef/>
      </w:r>
      <w:r w:rsidRPr="001001F4">
        <w:rPr>
          <w:sz w:val="18"/>
          <w:szCs w:val="18"/>
        </w:rPr>
        <w:t xml:space="preserve"> </w:t>
      </w:r>
      <w:r w:rsidRPr="001001F4">
        <w:rPr>
          <w:sz w:val="18"/>
          <w:szCs w:val="18"/>
        </w:rPr>
        <w:fldChar w:fldCharType="begin"/>
      </w:r>
      <w:r w:rsidRPr="001001F4">
        <w:rPr>
          <w:sz w:val="18"/>
          <w:szCs w:val="18"/>
        </w:rPr>
        <w:instrText xml:space="preserve"> ADDIN EN.CITE &lt;EndNote&gt;&lt;Cite&gt;&lt;Author&gt;IFAD&lt;/Author&gt;&lt;Year&gt;2018&lt;/Year&gt;&lt;RecNum&gt;16&lt;/RecNum&gt;&lt;record&gt;&lt;rec-number&gt;16&lt;/rec-number&gt;&lt;ref-type name="Report"&gt;27&lt;/ref-type&gt;&lt;contributors&gt;&lt;authors&gt;&lt;author&gt;IFAD,&lt;/author&gt;&lt;/authors&gt;&lt;/contributors&gt;&lt;titles&gt;&lt;title&gt;Angola Country Strategic Opportunities Programme 2019-2024&lt;/title&gt;&lt;/titles&gt;&lt;dates&gt;&lt;year&gt;2018&lt;/year&gt;&lt;/dates&gt;&lt;pub-location&gt;Luanda&lt;/pub-location&gt;&lt;publisher&gt;International Fund for Agricultural Development (IFAD)&lt;/publisher&gt;&lt;urls&gt;&lt;/urls&gt;&lt;/record&gt;&lt;/Cite&gt;&lt;/EndNote&gt;</w:instrText>
      </w:r>
      <w:r w:rsidRPr="001001F4">
        <w:rPr>
          <w:sz w:val="18"/>
          <w:szCs w:val="18"/>
        </w:rPr>
        <w:fldChar w:fldCharType="separate"/>
      </w:r>
      <w:r w:rsidRPr="001001F4">
        <w:rPr>
          <w:sz w:val="18"/>
          <w:szCs w:val="18"/>
        </w:rPr>
        <w:t>Ibid.</w:t>
      </w:r>
      <w:r w:rsidRPr="001001F4">
        <w:rPr>
          <w:sz w:val="18"/>
          <w:szCs w:val="18"/>
        </w:rPr>
        <w:fldChar w:fldCharType="end"/>
      </w:r>
    </w:p>
  </w:footnote>
  <w:footnote w:id="72">
    <w:p w14:paraId="7FB8E035" w14:textId="77777777" w:rsidR="00E25535" w:rsidRPr="001001F4" w:rsidRDefault="00E25535" w:rsidP="00A97866">
      <w:pPr>
        <w:pStyle w:val="FootnoteText"/>
        <w:contextualSpacing/>
        <w:mirrorIndents/>
        <w:rPr>
          <w:sz w:val="18"/>
          <w:szCs w:val="18"/>
        </w:rPr>
      </w:pPr>
      <w:r w:rsidRPr="001001F4">
        <w:rPr>
          <w:rStyle w:val="FootnoteReference"/>
          <w:sz w:val="18"/>
          <w:szCs w:val="18"/>
        </w:rPr>
        <w:footnoteRef/>
      </w:r>
      <w:r w:rsidRPr="001001F4">
        <w:rPr>
          <w:sz w:val="18"/>
          <w:szCs w:val="18"/>
        </w:rPr>
        <w:t xml:space="preserve"> </w:t>
      </w:r>
      <w:r w:rsidRPr="001001F4">
        <w:rPr>
          <w:sz w:val="18"/>
          <w:szCs w:val="18"/>
        </w:rPr>
        <w:fldChar w:fldCharType="begin"/>
      </w:r>
      <w:r w:rsidRPr="001001F4">
        <w:rPr>
          <w:sz w:val="18"/>
          <w:szCs w:val="18"/>
        </w:rPr>
        <w:instrText xml:space="preserve"> ADDIN EN.CITE &lt;EndNote&gt;&lt;Cite&gt;&lt;Author&gt;IFAD&lt;/Author&gt;&lt;Year&gt;2018&lt;/Year&gt;&lt;RecNum&gt;16&lt;/RecNum&gt;&lt;record&gt;&lt;rec-number&gt;16&lt;/rec-number&gt;&lt;ref-type name="Report"&gt;27&lt;/ref-type&gt;&lt;contributors&gt;&lt;authors&gt;&lt;author&gt;IFAD,&lt;/author&gt;&lt;/authors&gt;&lt;/contributors&gt;&lt;titles&gt;&lt;title&gt;Angola Country Strategic Opportunities Programme 2019-2024&lt;/title&gt;&lt;/titles&gt;&lt;dates&gt;&lt;year&gt;2018&lt;/year&gt;&lt;/dates&gt;&lt;pub-location&gt;Luanda&lt;/pub-location&gt;&lt;publisher&gt;International Fund for Agricultural Development (IFAD)&lt;/publisher&gt;&lt;urls&gt;&lt;/urls&gt;&lt;/record&gt;&lt;/Cite&gt;&lt;/EndNote&gt;</w:instrText>
      </w:r>
      <w:r w:rsidRPr="001001F4">
        <w:rPr>
          <w:sz w:val="18"/>
          <w:szCs w:val="18"/>
        </w:rPr>
        <w:fldChar w:fldCharType="separate"/>
      </w:r>
      <w:r w:rsidRPr="001001F4">
        <w:rPr>
          <w:sz w:val="18"/>
          <w:szCs w:val="18"/>
        </w:rPr>
        <w:t>Ibid.</w:t>
      </w:r>
      <w:r w:rsidRPr="001001F4">
        <w:rPr>
          <w:sz w:val="18"/>
          <w:szCs w:val="18"/>
        </w:rPr>
        <w:fldChar w:fldCharType="end"/>
      </w:r>
    </w:p>
  </w:footnote>
  <w:footnote w:id="73">
    <w:p w14:paraId="727E434B" w14:textId="77777777" w:rsidR="00E25535" w:rsidRPr="001001F4" w:rsidRDefault="00E25535" w:rsidP="00A97866">
      <w:pPr>
        <w:widowControl w:val="0"/>
        <w:autoSpaceDE w:val="0"/>
        <w:autoSpaceDN w:val="0"/>
        <w:adjustRightInd w:val="0"/>
        <w:spacing w:after="0"/>
        <w:contextualSpacing/>
        <w:mirrorIndents/>
        <w:rPr>
          <w:rFonts w:ascii="Times New Roman" w:hAnsi="Times New Roman"/>
          <w:sz w:val="18"/>
          <w:szCs w:val="18"/>
        </w:rPr>
      </w:pPr>
      <w:r w:rsidRPr="001001F4">
        <w:rPr>
          <w:rStyle w:val="FootnoteReference"/>
          <w:rFonts w:ascii="Times New Roman" w:hAnsi="Times New Roman"/>
          <w:sz w:val="18"/>
          <w:szCs w:val="18"/>
        </w:rPr>
        <w:footnoteRef/>
      </w:r>
      <w:r w:rsidRPr="001001F4">
        <w:rPr>
          <w:rFonts w:ascii="Times New Roman" w:hAnsi="Times New Roman"/>
          <w:sz w:val="18"/>
          <w:szCs w:val="18"/>
        </w:rPr>
        <w:t xml:space="preserve"> </w:t>
      </w:r>
      <w:r w:rsidRPr="001001F4">
        <w:rPr>
          <w:rFonts w:ascii="Times New Roman" w:eastAsia="Calibri" w:hAnsi="Times New Roman"/>
          <w:sz w:val="18"/>
          <w:szCs w:val="18"/>
        </w:rPr>
        <w:t>The World Bank, n.d. Strengthening Climate Resilience and Biodiversity Management in Angola’s Conservation Areas.</w:t>
      </w:r>
    </w:p>
  </w:footnote>
  <w:footnote w:id="74">
    <w:p w14:paraId="70E87FC4" w14:textId="22C748E1" w:rsidR="00E25535" w:rsidRPr="001001F4" w:rsidRDefault="00E25535" w:rsidP="00A97866">
      <w:pPr>
        <w:pStyle w:val="FootnoteText"/>
        <w:contextualSpacing/>
        <w:mirrorIndents/>
        <w:rPr>
          <w:sz w:val="18"/>
          <w:szCs w:val="18"/>
        </w:rPr>
      </w:pPr>
      <w:r w:rsidRPr="001001F4">
        <w:rPr>
          <w:rStyle w:val="FootnoteReference"/>
          <w:sz w:val="18"/>
          <w:szCs w:val="18"/>
        </w:rPr>
        <w:footnoteRef/>
      </w:r>
      <w:r>
        <w:rPr>
          <w:sz w:val="18"/>
          <w:szCs w:val="18"/>
          <w:lang w:val="en-US"/>
        </w:rPr>
        <w:t xml:space="preserve"> </w:t>
      </w:r>
      <w:r w:rsidRPr="001001F4">
        <w:rPr>
          <w:sz w:val="18"/>
          <w:szCs w:val="18"/>
        </w:rPr>
        <w:t>Anon. (ed). 2018b. Republic of Angola Country Strategic Opportunities Programme 2019-2024. IFAD.</w:t>
      </w:r>
    </w:p>
  </w:footnote>
  <w:footnote w:id="75">
    <w:p w14:paraId="227A7538" w14:textId="77777777" w:rsidR="00E25535" w:rsidRPr="001001F4" w:rsidRDefault="00E25535" w:rsidP="00A97866">
      <w:pPr>
        <w:pStyle w:val="FootnoteText"/>
        <w:contextualSpacing/>
        <w:mirrorIndents/>
        <w:rPr>
          <w:sz w:val="18"/>
          <w:szCs w:val="18"/>
        </w:rPr>
      </w:pPr>
      <w:r w:rsidRPr="001001F4">
        <w:rPr>
          <w:rStyle w:val="FootnoteReference"/>
          <w:sz w:val="18"/>
          <w:szCs w:val="18"/>
        </w:rPr>
        <w:footnoteRef/>
      </w:r>
      <w:r w:rsidRPr="001001F4">
        <w:rPr>
          <w:sz w:val="18"/>
          <w:szCs w:val="18"/>
        </w:rPr>
        <w:t xml:space="preserve"> Ibid.</w:t>
      </w:r>
    </w:p>
  </w:footnote>
  <w:footnote w:id="76">
    <w:p w14:paraId="4EEFB84A" w14:textId="77777777" w:rsidR="00E25535" w:rsidRPr="001001F4" w:rsidRDefault="00E25535" w:rsidP="00A97866">
      <w:pPr>
        <w:pStyle w:val="FootnoteText"/>
        <w:contextualSpacing/>
        <w:mirrorIndents/>
        <w:rPr>
          <w:sz w:val="18"/>
          <w:szCs w:val="18"/>
        </w:rPr>
      </w:pPr>
      <w:r w:rsidRPr="001001F4">
        <w:rPr>
          <w:rStyle w:val="FootnoteReference"/>
          <w:sz w:val="18"/>
          <w:szCs w:val="18"/>
        </w:rPr>
        <w:footnoteRef/>
      </w:r>
      <w:r w:rsidRPr="001001F4">
        <w:rPr>
          <w:sz w:val="18"/>
          <w:szCs w:val="18"/>
        </w:rPr>
        <w:t xml:space="preserve"> Ibid.</w:t>
      </w:r>
    </w:p>
  </w:footnote>
  <w:footnote w:id="77">
    <w:p w14:paraId="5D7DCBA4" w14:textId="77777777" w:rsidR="00E25535" w:rsidRPr="001001F4" w:rsidRDefault="00E25535" w:rsidP="00A97866">
      <w:pPr>
        <w:pStyle w:val="FootnoteText"/>
        <w:contextualSpacing/>
        <w:mirrorIndents/>
        <w:rPr>
          <w:sz w:val="18"/>
          <w:szCs w:val="18"/>
        </w:rPr>
      </w:pPr>
      <w:r w:rsidRPr="001001F4">
        <w:rPr>
          <w:rStyle w:val="FootnoteReference"/>
          <w:sz w:val="18"/>
          <w:szCs w:val="18"/>
        </w:rPr>
        <w:footnoteRef/>
      </w:r>
      <w:r w:rsidRPr="001001F4">
        <w:rPr>
          <w:sz w:val="18"/>
          <w:szCs w:val="18"/>
        </w:rPr>
        <w:t xml:space="preserve"> Ibid.</w:t>
      </w:r>
    </w:p>
  </w:footnote>
  <w:footnote w:id="78">
    <w:p w14:paraId="3DFA4DD6" w14:textId="77777777" w:rsidR="00E25535" w:rsidRPr="001001F4" w:rsidRDefault="00E25535" w:rsidP="00A97866">
      <w:pPr>
        <w:pStyle w:val="FootnoteText"/>
        <w:contextualSpacing/>
        <w:mirrorIndents/>
        <w:rPr>
          <w:sz w:val="18"/>
          <w:szCs w:val="18"/>
        </w:rPr>
      </w:pPr>
      <w:r w:rsidRPr="001001F4">
        <w:rPr>
          <w:rStyle w:val="FootnoteReference"/>
          <w:sz w:val="18"/>
          <w:szCs w:val="18"/>
        </w:rPr>
        <w:footnoteRef/>
      </w:r>
      <w:r w:rsidRPr="001001F4">
        <w:rPr>
          <w:sz w:val="18"/>
          <w:szCs w:val="18"/>
        </w:rPr>
        <w:fldChar w:fldCharType="begin"/>
      </w:r>
      <w:r w:rsidRPr="001001F4">
        <w:rPr>
          <w:sz w:val="18"/>
          <w:szCs w:val="18"/>
        </w:rPr>
        <w:instrText xml:space="preserve"> ADDIN EN.CITE &lt;EndNote&gt;&lt;Cite&gt;&lt;Author&gt;Munthali&lt;/Author&gt;&lt;Year&gt;2018&lt;/Year&gt;&lt;RecNum&gt;36&lt;/RecNum&gt;&lt;record&gt;&lt;rec-number&gt;36&lt;/rec-number&gt;&lt;ref-type name="Book Section"&gt;5&lt;/ref-type&gt;&lt;contributors&gt;&lt;authors&gt;&lt;author&gt;Munthali, S.M.&lt;/author&gt;&lt;author&gt;Smart, N&lt;/author&gt;&lt;author&gt;Siamudaala, V&lt;/author&gt;&lt;author&gt;Mtsambiwa, M&lt;/author&gt;&lt;author&gt;Harvie, E&lt;/author&gt;&lt;/authors&gt;&lt;/contributors&gt;&lt;titles&gt;&lt;title&gt;Integration of ecological and socioeconomic factors in the Kavango-Zambezi Transfrontier Conservation area, southern Africa&lt;/title&gt;&lt;secondary-title&gt;Selected studies in biodiversity&lt;/secondary-title&gt;&lt;/titles&gt;&lt;dates&gt;&lt;year&gt;2018&lt;/year&gt;&lt;/dates&gt;&lt;publisher&gt;IntechOpen&lt;/publisher&gt;&lt;urls&gt;&lt;/urls&gt;&lt;/record&gt;&lt;/Cite&gt;&lt;/EndNote&gt;</w:instrText>
      </w:r>
      <w:r w:rsidRPr="001001F4">
        <w:rPr>
          <w:sz w:val="18"/>
          <w:szCs w:val="18"/>
        </w:rPr>
        <w:fldChar w:fldCharType="separate"/>
      </w:r>
      <w:r w:rsidRPr="001001F4">
        <w:rPr>
          <w:sz w:val="18"/>
          <w:szCs w:val="18"/>
        </w:rPr>
        <w:t>Munthali SM, Smart N, Siamudaala V, Mtsambiwa M, Harvie E. 2018. Integration of ecological and socioeconomic factors in the Kavango-Zambezi Transfrontier Conservation area, southern Africa.</w:t>
      </w:r>
      <w:r w:rsidRPr="001001F4">
        <w:rPr>
          <w:i/>
          <w:sz w:val="18"/>
          <w:szCs w:val="18"/>
        </w:rPr>
        <w:t xml:space="preserve"> Selected studies in biodiversity</w:t>
      </w:r>
      <w:r w:rsidRPr="001001F4">
        <w:rPr>
          <w:sz w:val="18"/>
          <w:szCs w:val="18"/>
        </w:rPr>
        <w:t>: IntechOpen.</w:t>
      </w:r>
      <w:r w:rsidRPr="001001F4">
        <w:rPr>
          <w:sz w:val="18"/>
          <w:szCs w:val="18"/>
        </w:rPr>
        <w:fldChar w:fldCharType="end"/>
      </w:r>
    </w:p>
  </w:footnote>
  <w:footnote w:id="79">
    <w:p w14:paraId="4688DCDD" w14:textId="77777777" w:rsidR="00E25535" w:rsidRPr="001001F4" w:rsidRDefault="00E25535" w:rsidP="00A97866">
      <w:pPr>
        <w:pStyle w:val="FootnoteText"/>
        <w:contextualSpacing/>
        <w:mirrorIndents/>
        <w:rPr>
          <w:sz w:val="18"/>
          <w:szCs w:val="18"/>
        </w:rPr>
      </w:pPr>
      <w:r w:rsidRPr="001001F4">
        <w:rPr>
          <w:rStyle w:val="FootnoteReference"/>
          <w:sz w:val="18"/>
          <w:szCs w:val="18"/>
        </w:rPr>
        <w:footnoteRef/>
      </w:r>
      <w:r w:rsidRPr="001001F4">
        <w:rPr>
          <w:sz w:val="18"/>
          <w:szCs w:val="18"/>
        </w:rPr>
        <w:t xml:space="preserve"> </w:t>
      </w:r>
      <w:r w:rsidRPr="001001F4">
        <w:rPr>
          <w:sz w:val="18"/>
          <w:szCs w:val="18"/>
        </w:rPr>
        <w:fldChar w:fldCharType="begin"/>
      </w:r>
      <w:r w:rsidRPr="001001F4">
        <w:rPr>
          <w:sz w:val="18"/>
          <w:szCs w:val="18"/>
        </w:rPr>
        <w:instrText xml:space="preserve"> ADDIN EN.CITE &lt;EndNote&gt;&lt;Cite&gt;&lt;Author&gt;Republic of Angola&lt;/Author&gt;&lt;Year&gt;2015&lt;/Year&gt;&lt;RecNum&gt;23&lt;/RecNum&gt;&lt;record&gt;&lt;rec-number&gt;23&lt;/rec-number&gt;&lt;ref-type name="Report"&gt;27&lt;/ref-type&gt;&lt;contributors&gt;&lt;authors&gt;&lt;author&gt;Republic of Angola,&lt;/author&gt;&lt;/authors&gt;&lt;/contributors&gt;&lt;titles&gt;&lt;title&gt;Draft Intended Nationally Determined Contribution (INDC) of the Republic of Angola&lt;/title&gt;&lt;/titles&gt;&lt;dates&gt;&lt;year&gt;2015&lt;/year&gt;&lt;/dates&gt;&lt;urls&gt;&lt;/urls&gt;&lt;/record&gt;&lt;/Cite&gt;&lt;/EndNote&gt;</w:instrText>
      </w:r>
      <w:r w:rsidRPr="001001F4">
        <w:rPr>
          <w:sz w:val="18"/>
          <w:szCs w:val="18"/>
        </w:rPr>
        <w:fldChar w:fldCharType="separate"/>
      </w:r>
      <w:r w:rsidRPr="001001F4">
        <w:rPr>
          <w:sz w:val="18"/>
          <w:szCs w:val="18"/>
        </w:rPr>
        <w:t xml:space="preserve">Republic of Angola (ed). 2015. </w:t>
      </w:r>
      <w:r w:rsidRPr="001001F4">
        <w:rPr>
          <w:i/>
          <w:sz w:val="18"/>
          <w:szCs w:val="18"/>
        </w:rPr>
        <w:t>Draft Intended Nationally Determined Contribution (INDC) of the Republic of Angola</w:t>
      </w:r>
      <w:r w:rsidRPr="001001F4">
        <w:rPr>
          <w:sz w:val="18"/>
          <w:szCs w:val="18"/>
        </w:rPr>
        <w:t>.</w:t>
      </w:r>
      <w:r w:rsidRPr="001001F4">
        <w:rPr>
          <w:sz w:val="18"/>
          <w:szCs w:val="18"/>
        </w:rPr>
        <w:fldChar w:fldCharType="end"/>
      </w:r>
    </w:p>
  </w:footnote>
  <w:footnote w:id="80">
    <w:p w14:paraId="0B8DE720" w14:textId="77777777" w:rsidR="00E25535" w:rsidRPr="001001F4" w:rsidRDefault="00E25535" w:rsidP="00A97866">
      <w:pPr>
        <w:pStyle w:val="FootnoteText"/>
        <w:contextualSpacing/>
        <w:mirrorIndents/>
        <w:rPr>
          <w:sz w:val="18"/>
          <w:szCs w:val="18"/>
        </w:rPr>
      </w:pPr>
      <w:r w:rsidRPr="001001F4">
        <w:rPr>
          <w:rStyle w:val="FootnoteReference"/>
          <w:sz w:val="18"/>
          <w:szCs w:val="18"/>
        </w:rPr>
        <w:footnoteRef/>
      </w:r>
      <w:r w:rsidRPr="001001F4">
        <w:rPr>
          <w:sz w:val="18"/>
          <w:szCs w:val="18"/>
        </w:rPr>
        <w:t xml:space="preserve"> </w:t>
      </w:r>
      <w:r w:rsidRPr="001001F4">
        <w:rPr>
          <w:sz w:val="18"/>
          <w:szCs w:val="18"/>
        </w:rPr>
        <w:fldChar w:fldCharType="begin"/>
      </w:r>
      <w:r w:rsidRPr="001001F4">
        <w:rPr>
          <w:sz w:val="18"/>
          <w:szCs w:val="18"/>
        </w:rPr>
        <w:instrText xml:space="preserve"> ADDIN EN.CITE &lt;EndNote&gt;&lt;Cite&gt;&lt;Author&gt;Republic of Angola&lt;/Author&gt;&lt;Year&gt;2015&lt;/Year&gt;&lt;RecNum&gt;23&lt;/RecNum&gt;&lt;record&gt;&lt;rec-number&gt;23&lt;/rec-number&gt;&lt;ref-type name="Report"&gt;27&lt;/ref-type&gt;&lt;contributors&gt;&lt;authors&gt;&lt;author&gt;Republic of Angola,&lt;/author&gt;&lt;/authors&gt;&lt;/contributors&gt;&lt;titles&gt;&lt;title&gt;Draft Intended Nationally Determined Contribution (INDC) of the Republic of Angola&lt;/title&gt;&lt;/titles&gt;&lt;dates&gt;&lt;year&gt;2015&lt;/year&gt;&lt;/dates&gt;&lt;urls&gt;&lt;/urls&gt;&lt;/record&gt;&lt;/Cite&gt;&lt;/EndNote&gt;</w:instrText>
      </w:r>
      <w:r w:rsidRPr="001001F4">
        <w:rPr>
          <w:sz w:val="18"/>
          <w:szCs w:val="18"/>
        </w:rPr>
        <w:fldChar w:fldCharType="separate"/>
      </w:r>
      <w:r w:rsidRPr="001001F4">
        <w:rPr>
          <w:sz w:val="18"/>
          <w:szCs w:val="18"/>
        </w:rPr>
        <w:t>Ibid.</w:t>
      </w:r>
      <w:r w:rsidRPr="001001F4">
        <w:rPr>
          <w:sz w:val="18"/>
          <w:szCs w:val="18"/>
        </w:rPr>
        <w:fldChar w:fldCharType="end"/>
      </w:r>
    </w:p>
  </w:footnote>
  <w:footnote w:id="81">
    <w:p w14:paraId="5DE86C1F" w14:textId="423D3B42" w:rsidR="00E25535" w:rsidRPr="001001F4" w:rsidRDefault="00E25535" w:rsidP="00A97866">
      <w:pPr>
        <w:pStyle w:val="FootnoteText"/>
        <w:contextualSpacing/>
        <w:mirrorIndents/>
        <w:rPr>
          <w:sz w:val="18"/>
          <w:szCs w:val="18"/>
        </w:rPr>
      </w:pPr>
      <w:r w:rsidRPr="001001F4">
        <w:rPr>
          <w:rStyle w:val="FootnoteReference"/>
          <w:sz w:val="18"/>
          <w:szCs w:val="18"/>
        </w:rPr>
        <w:footnoteRef/>
      </w:r>
      <w:r w:rsidRPr="001001F4">
        <w:rPr>
          <w:sz w:val="18"/>
          <w:szCs w:val="18"/>
        </w:rPr>
        <w:t xml:space="preserve"> </w:t>
      </w:r>
      <w:r w:rsidRPr="001001F4">
        <w:rPr>
          <w:sz w:val="18"/>
          <w:szCs w:val="18"/>
        </w:rPr>
        <w:fldChar w:fldCharType="begin"/>
      </w:r>
      <w:r w:rsidRPr="001001F4">
        <w:rPr>
          <w:sz w:val="18"/>
          <w:szCs w:val="18"/>
        </w:rPr>
        <w:instrText xml:space="preserve"> ADDIN EN.CITE &lt;EndNote&gt;&lt;Cite&gt;&lt;Author&gt;Munthali&lt;/Author&gt;&lt;Year&gt;2018&lt;/Year&gt;&lt;RecNum&gt;36&lt;/RecNum&gt;&lt;record&gt;&lt;rec-number&gt;36&lt;/rec-number&gt;&lt;ref-type name="Book Section"&gt;5&lt;/ref-type&gt;&lt;contributors&gt;&lt;authors&gt;&lt;author&gt;Munthali, S.M.&lt;/author&gt;&lt;author&gt;Smart, N&lt;/author&gt;&lt;author&gt;Siamudaala, V&lt;/author&gt;&lt;author&gt;Mtsambiwa, M&lt;/author&gt;&lt;author&gt;Harvie, E&lt;/author&gt;&lt;/authors&gt;&lt;/contributors&gt;&lt;titles&gt;&lt;title&gt;Integration of ecological and socioeconomic factors in the Kavango-Zambezi Transfrontier Conservation area, southern Africa&lt;/title&gt;&lt;secondary-title&gt;Selected studies in biodiversity&lt;/secondary-title&gt;&lt;/titles&gt;&lt;dates&gt;&lt;year&gt;2018&lt;/year&gt;&lt;/dates&gt;&lt;publisher&gt;IntechOpen&lt;/publisher&gt;&lt;urls&gt;&lt;/urls&gt;&lt;/record&gt;&lt;/Cite&gt;&lt;/EndNote&gt;</w:instrText>
      </w:r>
      <w:r w:rsidRPr="001001F4">
        <w:rPr>
          <w:sz w:val="18"/>
          <w:szCs w:val="18"/>
        </w:rPr>
        <w:fldChar w:fldCharType="separate"/>
      </w:r>
      <w:r w:rsidRPr="001001F4">
        <w:rPr>
          <w:sz w:val="18"/>
          <w:szCs w:val="18"/>
        </w:rPr>
        <w:t>Munthali SM, Smart N, Siamudaala V, Mtsambiwa M, Harvie E. 2018. Integration of ecological and socioeconomic factors in the Kavango-Zambezi Transfrontier Conservation area, southern Africa.</w:t>
      </w:r>
      <w:r w:rsidRPr="001001F4">
        <w:rPr>
          <w:i/>
          <w:sz w:val="18"/>
          <w:szCs w:val="18"/>
        </w:rPr>
        <w:t xml:space="preserve"> Selected studies in biodiversity</w:t>
      </w:r>
      <w:r w:rsidRPr="001001F4">
        <w:rPr>
          <w:sz w:val="18"/>
          <w:szCs w:val="18"/>
        </w:rPr>
        <w:t>: IntechOpen.</w:t>
      </w:r>
      <w:r w:rsidRPr="001001F4">
        <w:rPr>
          <w:sz w:val="18"/>
          <w:szCs w:val="18"/>
        </w:rPr>
        <w:fldChar w:fldCharType="end"/>
      </w:r>
    </w:p>
  </w:footnote>
  <w:footnote w:id="82">
    <w:p w14:paraId="3888D5A0" w14:textId="77777777" w:rsidR="00E25535" w:rsidRPr="001001F4" w:rsidRDefault="00E25535" w:rsidP="00A97866">
      <w:pPr>
        <w:pStyle w:val="FootnoteText"/>
        <w:rPr>
          <w:sz w:val="18"/>
          <w:szCs w:val="18"/>
          <w:lang w:val="en-ZA"/>
        </w:rPr>
      </w:pPr>
      <w:r w:rsidRPr="001001F4">
        <w:rPr>
          <w:rStyle w:val="FootnoteReference"/>
          <w:sz w:val="18"/>
          <w:szCs w:val="18"/>
        </w:rPr>
        <w:footnoteRef/>
      </w:r>
      <w:r w:rsidRPr="001001F4">
        <w:rPr>
          <w:sz w:val="18"/>
          <w:szCs w:val="18"/>
        </w:rPr>
        <w:t xml:space="preserve"> Cobbinah, P.B., Erdiaw-Kwasie, M.O. and Amoateng, P., 2015. Africa’s urbanisation: Implications for sustainable development. Cities, 47, pp.62-72.</w:t>
      </w:r>
    </w:p>
  </w:footnote>
  <w:footnote w:id="83">
    <w:p w14:paraId="74783855" w14:textId="77777777" w:rsidR="00E25535" w:rsidRPr="001001F4" w:rsidRDefault="00E25535" w:rsidP="00A97866">
      <w:pPr>
        <w:pStyle w:val="FootnoteText"/>
        <w:rPr>
          <w:sz w:val="18"/>
          <w:szCs w:val="18"/>
          <w:lang w:val="en-ZA"/>
        </w:rPr>
      </w:pPr>
      <w:r w:rsidRPr="001001F4">
        <w:rPr>
          <w:rStyle w:val="FootnoteReference"/>
          <w:sz w:val="18"/>
          <w:szCs w:val="18"/>
        </w:rPr>
        <w:footnoteRef/>
      </w:r>
      <w:r w:rsidRPr="001001F4">
        <w:rPr>
          <w:sz w:val="18"/>
          <w:szCs w:val="18"/>
        </w:rPr>
        <w:t xml:space="preserve"> Leite, A., Cáceres, A., Melo, M., Mills, M.S. and Monteiro, A.T., 2018. Reducing emissions from Deforestation and forest Degradation in Angola: Insights from the scarp forest conservation ‘hotspot’. Land Degradation &amp; Development, 29(12), pp.4291-4300.</w:t>
      </w:r>
    </w:p>
  </w:footnote>
  <w:footnote w:id="84">
    <w:p w14:paraId="43161395" w14:textId="77777777" w:rsidR="00E25535" w:rsidRPr="00B74C2A" w:rsidRDefault="00E25535" w:rsidP="00A97866">
      <w:pPr>
        <w:pStyle w:val="FootnoteText"/>
        <w:rPr>
          <w:sz w:val="18"/>
          <w:szCs w:val="18"/>
          <w:lang w:val="pt-BR"/>
        </w:rPr>
      </w:pPr>
      <w:r w:rsidRPr="001001F4">
        <w:rPr>
          <w:rStyle w:val="FootnoteReference"/>
          <w:sz w:val="18"/>
          <w:szCs w:val="18"/>
        </w:rPr>
        <w:footnoteRef/>
      </w:r>
      <w:r w:rsidRPr="001001F4">
        <w:rPr>
          <w:sz w:val="18"/>
          <w:szCs w:val="18"/>
        </w:rPr>
        <w:t xml:space="preserve"> Temudo, M.P., Cabral, A.I. and Talhinhas, P., 2020. Urban and rural household energy consumption and deforestation patterns in Zaire province, Northern Angola: A landscape approach. Applied Geography, 119, p.102207.</w:t>
      </w:r>
    </w:p>
  </w:footnote>
  <w:footnote w:id="85">
    <w:p w14:paraId="40FA1AF6" w14:textId="77777777" w:rsidR="00E25535" w:rsidRPr="001001F4" w:rsidRDefault="00E25535" w:rsidP="00A97866">
      <w:pPr>
        <w:pStyle w:val="FootnoteText"/>
        <w:rPr>
          <w:sz w:val="18"/>
          <w:szCs w:val="18"/>
          <w:lang w:val="en-ZA"/>
        </w:rPr>
      </w:pPr>
      <w:r w:rsidRPr="001001F4">
        <w:rPr>
          <w:rStyle w:val="FootnoteReference"/>
          <w:sz w:val="18"/>
          <w:szCs w:val="18"/>
        </w:rPr>
        <w:footnoteRef/>
      </w:r>
      <w:r w:rsidRPr="001001F4">
        <w:rPr>
          <w:sz w:val="18"/>
          <w:szCs w:val="18"/>
        </w:rPr>
        <w:t xml:space="preserve"> Castro, B., Leal Filho, W., Caetano, F.J. and Azeiteiro, U.M., 2018. Climate Change and Integrated Coastal Management: Risk Perception and Vulnerability in the Luanda Municipality (Angola). In Climate Change Impacts and Adaptation Strategies for Coastal Communities (pp. 409-426). Springer, Cham.</w:t>
      </w:r>
    </w:p>
  </w:footnote>
  <w:footnote w:id="86">
    <w:p w14:paraId="55E9356B" w14:textId="77777777" w:rsidR="00E25535" w:rsidRPr="001001F4" w:rsidRDefault="00E25535" w:rsidP="00A97866">
      <w:pPr>
        <w:widowControl w:val="0"/>
        <w:autoSpaceDE w:val="0"/>
        <w:autoSpaceDN w:val="0"/>
        <w:adjustRightInd w:val="0"/>
        <w:spacing w:after="0"/>
        <w:contextualSpacing/>
        <w:mirrorIndents/>
        <w:rPr>
          <w:rFonts w:ascii="Times New Roman" w:hAnsi="Times New Roman"/>
          <w:sz w:val="18"/>
          <w:szCs w:val="18"/>
        </w:rPr>
      </w:pPr>
      <w:r w:rsidRPr="001001F4">
        <w:rPr>
          <w:rStyle w:val="FootnoteReference"/>
          <w:rFonts w:ascii="Times New Roman" w:hAnsi="Times New Roman"/>
          <w:sz w:val="18"/>
          <w:szCs w:val="18"/>
        </w:rPr>
        <w:footnoteRef/>
      </w:r>
      <w:r w:rsidRPr="001001F4">
        <w:rPr>
          <w:rFonts w:ascii="Times New Roman" w:hAnsi="Times New Roman"/>
          <w:sz w:val="18"/>
          <w:szCs w:val="18"/>
        </w:rPr>
        <w:t xml:space="preserve"> </w:t>
      </w:r>
      <w:r w:rsidRPr="001001F4">
        <w:rPr>
          <w:rFonts w:ascii="Times New Roman" w:eastAsia="Calibri" w:hAnsi="Times New Roman"/>
          <w:sz w:val="18"/>
          <w:szCs w:val="18"/>
        </w:rPr>
        <w:t>The World Bank, n.d. Strengthening Climate Resilience and Biodiversity Management in Angola’s Conservation Areas.</w:t>
      </w:r>
    </w:p>
  </w:footnote>
  <w:footnote w:id="87">
    <w:p w14:paraId="6EB332D8" w14:textId="77777777" w:rsidR="00E25535" w:rsidRPr="001001F4" w:rsidRDefault="00E25535" w:rsidP="00A97866">
      <w:pPr>
        <w:widowControl w:val="0"/>
        <w:autoSpaceDE w:val="0"/>
        <w:autoSpaceDN w:val="0"/>
        <w:adjustRightInd w:val="0"/>
        <w:spacing w:after="0"/>
        <w:contextualSpacing/>
        <w:mirrorIndents/>
        <w:rPr>
          <w:rFonts w:ascii="Times New Roman" w:hAnsi="Times New Roman"/>
          <w:sz w:val="18"/>
          <w:szCs w:val="18"/>
        </w:rPr>
      </w:pPr>
      <w:r w:rsidRPr="001001F4">
        <w:rPr>
          <w:rStyle w:val="FootnoteReference"/>
          <w:rFonts w:ascii="Times New Roman" w:hAnsi="Times New Roman"/>
          <w:sz w:val="18"/>
          <w:szCs w:val="18"/>
        </w:rPr>
        <w:footnoteRef/>
      </w:r>
      <w:r w:rsidRPr="001001F4">
        <w:rPr>
          <w:rFonts w:ascii="Times New Roman" w:hAnsi="Times New Roman"/>
          <w:sz w:val="18"/>
          <w:szCs w:val="18"/>
        </w:rPr>
        <w:t xml:space="preserve"> </w:t>
      </w:r>
      <w:r w:rsidRPr="001001F4">
        <w:rPr>
          <w:rFonts w:ascii="Times New Roman" w:eastAsia="Calibri" w:hAnsi="Times New Roman"/>
          <w:sz w:val="18"/>
          <w:szCs w:val="18"/>
        </w:rPr>
        <w:t>The World Bank, n.d. Strengthening Climate Resilience and Biodiversity Management in Angola’s Conservation Areas.</w:t>
      </w:r>
    </w:p>
  </w:footnote>
  <w:footnote w:id="88">
    <w:p w14:paraId="6BB274AA" w14:textId="77777777" w:rsidR="00E25535" w:rsidRPr="001001F4" w:rsidRDefault="00E25535" w:rsidP="00A97866">
      <w:pPr>
        <w:spacing w:after="0"/>
        <w:contextualSpacing/>
        <w:mirrorIndents/>
        <w:rPr>
          <w:rFonts w:ascii="Times New Roman" w:hAnsi="Times New Roman"/>
          <w:sz w:val="18"/>
          <w:szCs w:val="18"/>
        </w:rPr>
      </w:pPr>
      <w:r w:rsidRPr="001001F4">
        <w:rPr>
          <w:rStyle w:val="FootnoteReference"/>
          <w:rFonts w:ascii="Times New Roman" w:hAnsi="Times New Roman"/>
          <w:sz w:val="18"/>
          <w:szCs w:val="18"/>
        </w:rPr>
        <w:footnoteRef/>
      </w:r>
      <w:r w:rsidRPr="001001F4">
        <w:rPr>
          <w:rFonts w:ascii="Times New Roman" w:hAnsi="Times New Roman"/>
          <w:sz w:val="18"/>
          <w:szCs w:val="18"/>
        </w:rPr>
        <w:t xml:space="preserve"> </w:t>
      </w:r>
      <w:r w:rsidRPr="001001F4">
        <w:rPr>
          <w:rFonts w:ascii="Times New Roman" w:eastAsia="Calibri" w:hAnsi="Times New Roman"/>
          <w:sz w:val="18"/>
          <w:szCs w:val="18"/>
        </w:rPr>
        <w:t>GLOBAL WILDLIFE PROGRAM. PHASE 2: SUMMARIZED VERSION CHILD PROJECTS</w:t>
      </w:r>
    </w:p>
  </w:footnote>
  <w:footnote w:id="89">
    <w:p w14:paraId="77683227" w14:textId="77777777" w:rsidR="00E25535" w:rsidRPr="001001F4" w:rsidRDefault="00E25535" w:rsidP="003035FF">
      <w:pPr>
        <w:pStyle w:val="FootnoteText"/>
        <w:contextualSpacing/>
        <w:mirrorIndents/>
        <w:rPr>
          <w:sz w:val="18"/>
          <w:szCs w:val="18"/>
        </w:rPr>
      </w:pPr>
      <w:r w:rsidRPr="001001F4">
        <w:rPr>
          <w:rStyle w:val="FootnoteReference"/>
          <w:sz w:val="18"/>
          <w:szCs w:val="18"/>
        </w:rPr>
        <w:footnoteRef/>
      </w:r>
      <w:r w:rsidRPr="001001F4">
        <w:rPr>
          <w:sz w:val="18"/>
          <w:szCs w:val="18"/>
        </w:rPr>
        <w:t xml:space="preserve"> Anon. (ed). 2018. Republic of Angola Country Strategic Opportunities Programme 2019-2024. IFAD.</w:t>
      </w:r>
    </w:p>
  </w:footnote>
  <w:footnote w:id="90">
    <w:p w14:paraId="7359073D" w14:textId="77777777" w:rsidR="00E25535" w:rsidRPr="001001F4" w:rsidRDefault="00E25535" w:rsidP="003035FF">
      <w:pPr>
        <w:pStyle w:val="FootnoteText"/>
        <w:contextualSpacing/>
        <w:mirrorIndents/>
        <w:rPr>
          <w:sz w:val="18"/>
          <w:szCs w:val="18"/>
        </w:rPr>
      </w:pPr>
      <w:r w:rsidRPr="001001F4">
        <w:rPr>
          <w:rStyle w:val="FootnoteReference"/>
          <w:sz w:val="18"/>
          <w:szCs w:val="18"/>
        </w:rPr>
        <w:footnoteRef/>
      </w:r>
      <w:r w:rsidRPr="001001F4">
        <w:rPr>
          <w:sz w:val="18"/>
          <w:szCs w:val="18"/>
        </w:rPr>
        <w:t xml:space="preserve"> Anon. (ed). 2018. Republic of Angola Country Strategic Opportunities Programme 2019-2024. IFAD.</w:t>
      </w:r>
    </w:p>
  </w:footnote>
  <w:footnote w:id="91">
    <w:p w14:paraId="39779FC7" w14:textId="77777777" w:rsidR="00E25535" w:rsidRPr="001001F4" w:rsidRDefault="00E25535" w:rsidP="003035FF">
      <w:pPr>
        <w:widowControl w:val="0"/>
        <w:autoSpaceDE w:val="0"/>
        <w:autoSpaceDN w:val="0"/>
        <w:adjustRightInd w:val="0"/>
        <w:spacing w:after="0"/>
        <w:contextualSpacing/>
        <w:mirrorIndents/>
        <w:rPr>
          <w:rFonts w:ascii="Times New Roman" w:hAnsi="Times New Roman"/>
          <w:sz w:val="18"/>
          <w:szCs w:val="18"/>
        </w:rPr>
      </w:pPr>
      <w:r w:rsidRPr="001001F4">
        <w:rPr>
          <w:rStyle w:val="FootnoteReference"/>
          <w:rFonts w:ascii="Times New Roman" w:hAnsi="Times New Roman"/>
          <w:sz w:val="18"/>
          <w:szCs w:val="18"/>
        </w:rPr>
        <w:footnoteRef/>
      </w:r>
      <w:r w:rsidRPr="001001F4">
        <w:rPr>
          <w:rFonts w:ascii="Times New Roman" w:hAnsi="Times New Roman"/>
          <w:sz w:val="18"/>
          <w:szCs w:val="18"/>
        </w:rPr>
        <w:t xml:space="preserve"> </w:t>
      </w:r>
      <w:r w:rsidRPr="001001F4">
        <w:rPr>
          <w:rFonts w:ascii="Times New Roman" w:eastAsia="Calibri" w:hAnsi="Times New Roman"/>
          <w:sz w:val="18"/>
          <w:szCs w:val="18"/>
        </w:rPr>
        <w:t>The World Bank, n.d. Strengthening Climate Resilience and Biodiversity Management in Angola’s Conservation Areas.</w:t>
      </w:r>
    </w:p>
  </w:footnote>
  <w:footnote w:id="92">
    <w:p w14:paraId="3D396F6F" w14:textId="77777777" w:rsidR="00E25535" w:rsidRPr="001001F4" w:rsidRDefault="00E25535" w:rsidP="003035FF">
      <w:pPr>
        <w:widowControl w:val="0"/>
        <w:autoSpaceDE w:val="0"/>
        <w:autoSpaceDN w:val="0"/>
        <w:adjustRightInd w:val="0"/>
        <w:spacing w:after="0"/>
        <w:contextualSpacing/>
        <w:mirrorIndents/>
        <w:rPr>
          <w:rFonts w:ascii="Times New Roman" w:hAnsi="Times New Roman"/>
          <w:sz w:val="18"/>
          <w:szCs w:val="18"/>
        </w:rPr>
      </w:pPr>
      <w:r w:rsidRPr="001001F4">
        <w:rPr>
          <w:rStyle w:val="FootnoteReference"/>
          <w:rFonts w:ascii="Times New Roman" w:hAnsi="Times New Roman"/>
          <w:sz w:val="18"/>
          <w:szCs w:val="18"/>
        </w:rPr>
        <w:footnoteRef/>
      </w:r>
      <w:r w:rsidRPr="001001F4">
        <w:rPr>
          <w:rFonts w:ascii="Times New Roman" w:hAnsi="Times New Roman"/>
          <w:sz w:val="18"/>
          <w:szCs w:val="18"/>
        </w:rPr>
        <w:t xml:space="preserve"> </w:t>
      </w:r>
      <w:r w:rsidRPr="001001F4">
        <w:rPr>
          <w:rFonts w:ascii="Times New Roman" w:eastAsia="Calibri" w:hAnsi="Times New Roman"/>
          <w:sz w:val="18"/>
          <w:szCs w:val="18"/>
        </w:rPr>
        <w:t>The World Bank, n.d. Strengthening Climate Resilience and Biodiversity Management in Angola’s Conservation Areas.</w:t>
      </w:r>
    </w:p>
  </w:footnote>
  <w:footnote w:id="93">
    <w:p w14:paraId="5F74BC81" w14:textId="77777777" w:rsidR="00E25535" w:rsidRPr="001001F4" w:rsidRDefault="00E25535" w:rsidP="003035FF">
      <w:pPr>
        <w:pStyle w:val="FootnoteText"/>
        <w:contextualSpacing/>
        <w:mirrorIndents/>
        <w:rPr>
          <w:sz w:val="18"/>
          <w:szCs w:val="18"/>
        </w:rPr>
      </w:pPr>
      <w:r w:rsidRPr="001001F4">
        <w:rPr>
          <w:rStyle w:val="FootnoteReference"/>
          <w:sz w:val="18"/>
          <w:szCs w:val="18"/>
        </w:rPr>
        <w:footnoteRef/>
      </w:r>
      <w:r w:rsidRPr="001001F4">
        <w:rPr>
          <w:sz w:val="18"/>
          <w:szCs w:val="18"/>
        </w:rPr>
        <w:t xml:space="preserve"> </w:t>
      </w:r>
      <w:r w:rsidRPr="001001F4">
        <w:rPr>
          <w:sz w:val="18"/>
          <w:szCs w:val="18"/>
        </w:rPr>
        <w:fldChar w:fldCharType="begin"/>
      </w:r>
      <w:r w:rsidRPr="001001F4">
        <w:rPr>
          <w:sz w:val="18"/>
          <w:szCs w:val="18"/>
        </w:rPr>
        <w:instrText xml:space="preserve"> ADDIN EN.CITE &lt;EndNote&gt;&lt;Cite&gt;&lt;Author&gt;Republic of Angola&lt;/Author&gt;&lt;Year&gt;2017&lt;/Year&gt;&lt;RecNum&gt;34&lt;/RecNum&gt;&lt;record&gt;&lt;rec-number&gt;34&lt;/rec-number&gt;&lt;ref-type name="Report"&gt;27&lt;/ref-type&gt;&lt;contributors&gt;&lt;authors&gt;&lt;author&gt;Republic of Angola,&lt;/author&gt;&lt;/authors&gt;&lt;/contributors&gt;&lt;titles&gt;&lt;title&gt;Current situation of areas of conservation&lt;/title&gt;&lt;/titles&gt;&lt;dates&gt;&lt;year&gt;2017&lt;/year&gt;&lt;/dates&gt;&lt;pub-location&gt;Luanda&lt;/pub-location&gt;&lt;publisher&gt;National Institute of Biodiversity and Conservation Areas&lt;/publisher&gt;&lt;urls&gt;&lt;/urls&gt;&lt;/record&gt;&lt;/Cite&gt;&lt;/EndNote&gt;</w:instrText>
      </w:r>
      <w:r w:rsidRPr="001001F4">
        <w:rPr>
          <w:sz w:val="18"/>
          <w:szCs w:val="18"/>
        </w:rPr>
        <w:fldChar w:fldCharType="separate"/>
      </w:r>
      <w:r w:rsidRPr="001001F4">
        <w:rPr>
          <w:sz w:val="18"/>
          <w:szCs w:val="18"/>
        </w:rPr>
        <w:t xml:space="preserve">Republic of Angola (ed). 2017. </w:t>
      </w:r>
      <w:r w:rsidRPr="001001F4">
        <w:rPr>
          <w:i/>
          <w:sz w:val="18"/>
          <w:szCs w:val="18"/>
        </w:rPr>
        <w:t>Current situation of areas of conservation</w:t>
      </w:r>
      <w:r w:rsidRPr="001001F4">
        <w:rPr>
          <w:sz w:val="18"/>
          <w:szCs w:val="18"/>
        </w:rPr>
        <w:t>. National Institute of Biodiversity and Conservation Areas. Luanda.</w:t>
      </w:r>
      <w:r w:rsidRPr="001001F4">
        <w:rPr>
          <w:sz w:val="18"/>
          <w:szCs w:val="18"/>
        </w:rPr>
        <w:fldChar w:fldCharType="end"/>
      </w:r>
    </w:p>
  </w:footnote>
  <w:footnote w:id="94">
    <w:p w14:paraId="1C709022" w14:textId="77777777" w:rsidR="00E25535" w:rsidRPr="001001F4" w:rsidRDefault="00E25535" w:rsidP="003035FF">
      <w:pPr>
        <w:widowControl w:val="0"/>
        <w:autoSpaceDE w:val="0"/>
        <w:autoSpaceDN w:val="0"/>
        <w:adjustRightInd w:val="0"/>
        <w:spacing w:after="0"/>
        <w:contextualSpacing/>
        <w:mirrorIndents/>
        <w:rPr>
          <w:rFonts w:ascii="Times New Roman" w:hAnsi="Times New Roman"/>
          <w:sz w:val="18"/>
          <w:szCs w:val="18"/>
        </w:rPr>
      </w:pPr>
      <w:r w:rsidRPr="001001F4">
        <w:rPr>
          <w:rStyle w:val="FootnoteReference"/>
          <w:rFonts w:ascii="Times New Roman" w:hAnsi="Times New Roman"/>
          <w:sz w:val="18"/>
          <w:szCs w:val="18"/>
        </w:rPr>
        <w:footnoteRef/>
      </w:r>
      <w:r w:rsidRPr="001001F4">
        <w:rPr>
          <w:rFonts w:ascii="Times New Roman" w:hAnsi="Times New Roman"/>
          <w:sz w:val="18"/>
          <w:szCs w:val="18"/>
        </w:rPr>
        <w:t xml:space="preserve"> </w:t>
      </w:r>
      <w:r w:rsidRPr="001001F4">
        <w:rPr>
          <w:rFonts w:ascii="Times New Roman" w:eastAsia="Calibri" w:hAnsi="Times New Roman"/>
          <w:sz w:val="18"/>
          <w:szCs w:val="18"/>
        </w:rPr>
        <w:t>The World Bank, n.d. Strengthening Climate Resilience and Biodiversity Management in Angola’s Conservation Areas.</w:t>
      </w:r>
    </w:p>
  </w:footnote>
  <w:footnote w:id="95">
    <w:p w14:paraId="25563814" w14:textId="77777777" w:rsidR="00E25535" w:rsidRPr="001001F4" w:rsidRDefault="00E25535" w:rsidP="003035FF">
      <w:pPr>
        <w:widowControl w:val="0"/>
        <w:autoSpaceDE w:val="0"/>
        <w:autoSpaceDN w:val="0"/>
        <w:adjustRightInd w:val="0"/>
        <w:spacing w:after="0"/>
        <w:contextualSpacing/>
        <w:mirrorIndents/>
        <w:rPr>
          <w:rFonts w:ascii="Times New Roman" w:hAnsi="Times New Roman"/>
          <w:sz w:val="18"/>
          <w:szCs w:val="18"/>
        </w:rPr>
      </w:pPr>
      <w:r w:rsidRPr="001001F4">
        <w:rPr>
          <w:rStyle w:val="FootnoteReference"/>
          <w:rFonts w:ascii="Times New Roman" w:hAnsi="Times New Roman"/>
          <w:sz w:val="18"/>
          <w:szCs w:val="18"/>
        </w:rPr>
        <w:footnoteRef/>
      </w:r>
      <w:r w:rsidRPr="001001F4">
        <w:rPr>
          <w:rFonts w:ascii="Times New Roman" w:hAnsi="Times New Roman"/>
          <w:sz w:val="18"/>
          <w:szCs w:val="18"/>
        </w:rPr>
        <w:t xml:space="preserve"> </w:t>
      </w:r>
      <w:r w:rsidRPr="001001F4">
        <w:rPr>
          <w:rFonts w:ascii="Times New Roman" w:eastAsia="Calibri" w:hAnsi="Times New Roman"/>
          <w:sz w:val="18"/>
          <w:szCs w:val="18"/>
        </w:rPr>
        <w:t>The World Bank, n.d. Strengthening Climate Resilience and Biodiversity Management in Angola’s Conservation Areas.</w:t>
      </w:r>
    </w:p>
  </w:footnote>
  <w:footnote w:id="96">
    <w:p w14:paraId="77B214EE" w14:textId="77777777" w:rsidR="00E25535" w:rsidRPr="001001F4" w:rsidRDefault="00E25535" w:rsidP="003035FF">
      <w:pPr>
        <w:pStyle w:val="FootnoteText"/>
        <w:contextualSpacing/>
        <w:mirrorIndents/>
        <w:rPr>
          <w:sz w:val="18"/>
          <w:szCs w:val="18"/>
        </w:rPr>
      </w:pPr>
      <w:r w:rsidRPr="001001F4">
        <w:rPr>
          <w:rStyle w:val="FootnoteReference"/>
          <w:sz w:val="18"/>
          <w:szCs w:val="18"/>
        </w:rPr>
        <w:footnoteRef/>
      </w:r>
      <w:r w:rsidRPr="001001F4">
        <w:rPr>
          <w:sz w:val="18"/>
          <w:szCs w:val="18"/>
        </w:rPr>
        <w:t xml:space="preserve"> </w:t>
      </w:r>
      <w:r w:rsidRPr="001001F4">
        <w:rPr>
          <w:sz w:val="18"/>
          <w:szCs w:val="18"/>
        </w:rPr>
        <w:fldChar w:fldCharType="begin"/>
      </w:r>
      <w:r w:rsidRPr="001001F4">
        <w:rPr>
          <w:sz w:val="18"/>
          <w:szCs w:val="18"/>
        </w:rPr>
        <w:instrText xml:space="preserve"> ADDIN EN.CITE &lt;EndNote&gt;&lt;Cite&gt;&lt;Author&gt;Schlossberg&lt;/Author&gt;&lt;Year&gt;2018&lt;/Year&gt;&lt;RecNum&gt;39&lt;/RecNum&gt;&lt;record&gt;&lt;rec-number&gt;39&lt;/rec-number&gt;&lt;ref-type name="Journal Article"&gt;17&lt;/ref-type&gt;&lt;contributors&gt;&lt;authors&gt;&lt;author&gt;Schlossberg, S&lt;/author&gt;&lt;author&gt;Chase, MJ&lt;/author&gt;&lt;author&gt;Griffin, CR&lt;/author&gt;&lt;/authors&gt;&lt;/contributors&gt;&lt;titles&gt;&lt;title&gt;Poaching and human encroachment reverse recovery of African savannah elephants in south-east Angola despite 14 years of peace&lt;/title&gt;&lt;secondary-title&gt;PLos One&lt;/secondary-title&gt;&lt;/titles&gt;&lt;periodical&gt;&lt;full-title&gt;PLos One&lt;/full-title&gt;&lt;/periodical&gt;&lt;pages&gt;1-15&lt;/pages&gt;&lt;volume&gt;13&lt;/volume&gt;&lt;number&gt;3&lt;/number&gt;&lt;dates&gt;&lt;year&gt;2018&lt;/year&gt;&lt;/dates&gt;&lt;urls&gt;&lt;related-urls&gt;&lt;url&gt;https://doi.org/10.1371/ journal.pone.0193469&lt;/url&gt;&lt;/related-urls&gt;&lt;/urls&gt;&lt;/record&gt;&lt;/Cite&gt;&lt;/EndNote&gt;</w:instrText>
      </w:r>
      <w:r w:rsidRPr="001001F4">
        <w:rPr>
          <w:sz w:val="18"/>
          <w:szCs w:val="18"/>
        </w:rPr>
        <w:fldChar w:fldCharType="separate"/>
      </w:r>
      <w:r w:rsidRPr="001001F4">
        <w:rPr>
          <w:sz w:val="18"/>
          <w:szCs w:val="18"/>
        </w:rPr>
        <w:t xml:space="preserve">Schlossberg S, Chase M, Griffin C. 2018. Poaching and human encroachment reverse recovery of African savannah elephants in south-east Angola despite 14 years of peace. </w:t>
      </w:r>
      <w:r w:rsidRPr="001001F4">
        <w:rPr>
          <w:i/>
          <w:sz w:val="18"/>
          <w:szCs w:val="18"/>
        </w:rPr>
        <w:t>PLos One</w:t>
      </w:r>
      <w:r w:rsidRPr="001001F4">
        <w:rPr>
          <w:sz w:val="18"/>
          <w:szCs w:val="18"/>
        </w:rPr>
        <w:t xml:space="preserve"> 13: 1-15.</w:t>
      </w:r>
      <w:r w:rsidRPr="001001F4">
        <w:rPr>
          <w:sz w:val="18"/>
          <w:szCs w:val="18"/>
        </w:rPr>
        <w:fldChar w:fldCharType="end"/>
      </w:r>
    </w:p>
  </w:footnote>
  <w:footnote w:id="97">
    <w:p w14:paraId="05D9DB1C" w14:textId="77777777" w:rsidR="00E25535" w:rsidRPr="001001F4" w:rsidRDefault="00E25535" w:rsidP="003035FF">
      <w:pPr>
        <w:pStyle w:val="FootnoteText"/>
        <w:contextualSpacing/>
        <w:mirrorIndents/>
        <w:rPr>
          <w:sz w:val="18"/>
          <w:szCs w:val="18"/>
        </w:rPr>
      </w:pPr>
      <w:r w:rsidRPr="001001F4">
        <w:rPr>
          <w:rStyle w:val="FootnoteReference"/>
          <w:sz w:val="18"/>
          <w:szCs w:val="18"/>
        </w:rPr>
        <w:footnoteRef/>
      </w:r>
      <w:r w:rsidRPr="001001F4">
        <w:rPr>
          <w:sz w:val="18"/>
          <w:szCs w:val="18"/>
        </w:rPr>
        <w:t xml:space="preserve"> </w:t>
      </w:r>
      <w:r w:rsidRPr="001001F4">
        <w:rPr>
          <w:sz w:val="18"/>
          <w:szCs w:val="18"/>
        </w:rPr>
        <w:fldChar w:fldCharType="begin"/>
      </w:r>
      <w:r w:rsidRPr="001001F4">
        <w:rPr>
          <w:sz w:val="18"/>
          <w:szCs w:val="18"/>
        </w:rPr>
        <w:instrText xml:space="preserve"> ADDIN EN.CITE &lt;EndNote&gt;&lt;Cite&gt;&lt;Author&gt;Schlossberg&lt;/Author&gt;&lt;Year&gt;2018&lt;/Year&gt;&lt;RecNum&gt;39&lt;/RecNum&gt;&lt;record&gt;&lt;rec-number&gt;39&lt;/rec-number&gt;&lt;ref-type name="Journal Article"&gt;17&lt;/ref-type&gt;&lt;contributors&gt;&lt;authors&gt;&lt;author&gt;Schlossberg, S&lt;/author&gt;&lt;author&gt;Chase, MJ&lt;/author&gt;&lt;author&gt;Griffin, CR&lt;/author&gt;&lt;/authors&gt;&lt;/contributors&gt;&lt;titles&gt;&lt;title&gt;Poaching and human encroachment reverse recovery of African savannah elephants in south-east Angola despite 14 years of peace&lt;/title&gt;&lt;secondary-title&gt;PLos One&lt;/secondary-title&gt;&lt;/titles&gt;&lt;periodical&gt;&lt;full-title&gt;PLos One&lt;/full-title&gt;&lt;/periodical&gt;&lt;pages&gt;1-15&lt;/pages&gt;&lt;volume&gt;13&lt;/volume&gt;&lt;number&gt;3&lt;/number&gt;&lt;dates&gt;&lt;year&gt;2018&lt;/year&gt;&lt;/dates&gt;&lt;urls&gt;&lt;related-urls&gt;&lt;url&gt;https://doi.org/10.1371/ journal.pone.0193469&lt;/url&gt;&lt;/related-urls&gt;&lt;/urls&gt;&lt;/record&gt;&lt;/Cite&gt;&lt;/EndNote&gt;</w:instrText>
      </w:r>
      <w:r w:rsidRPr="001001F4">
        <w:rPr>
          <w:sz w:val="18"/>
          <w:szCs w:val="18"/>
        </w:rPr>
        <w:fldChar w:fldCharType="separate"/>
      </w:r>
      <w:r w:rsidRPr="001001F4">
        <w:rPr>
          <w:sz w:val="18"/>
          <w:szCs w:val="18"/>
        </w:rPr>
        <w:t>Ibid.</w:t>
      </w:r>
      <w:r w:rsidRPr="001001F4">
        <w:rPr>
          <w:sz w:val="18"/>
          <w:szCs w:val="18"/>
        </w:rPr>
        <w:fldChar w:fldCharType="end"/>
      </w:r>
    </w:p>
  </w:footnote>
  <w:footnote w:id="98">
    <w:p w14:paraId="11B78356" w14:textId="77777777" w:rsidR="00E25535" w:rsidRPr="001001F4" w:rsidRDefault="00E25535" w:rsidP="003035FF">
      <w:pPr>
        <w:widowControl w:val="0"/>
        <w:autoSpaceDE w:val="0"/>
        <w:autoSpaceDN w:val="0"/>
        <w:adjustRightInd w:val="0"/>
        <w:spacing w:after="0"/>
        <w:contextualSpacing/>
        <w:mirrorIndents/>
        <w:rPr>
          <w:rFonts w:ascii="Times New Roman" w:hAnsi="Times New Roman"/>
          <w:sz w:val="18"/>
          <w:szCs w:val="18"/>
        </w:rPr>
      </w:pPr>
      <w:r w:rsidRPr="001001F4">
        <w:rPr>
          <w:rStyle w:val="FootnoteReference"/>
          <w:rFonts w:ascii="Times New Roman" w:hAnsi="Times New Roman"/>
          <w:sz w:val="18"/>
          <w:szCs w:val="18"/>
        </w:rPr>
        <w:footnoteRef/>
      </w:r>
      <w:r w:rsidRPr="001001F4">
        <w:rPr>
          <w:rFonts w:ascii="Times New Roman" w:hAnsi="Times New Roman"/>
          <w:sz w:val="18"/>
          <w:szCs w:val="18"/>
        </w:rPr>
        <w:t xml:space="preserve"> </w:t>
      </w:r>
      <w:r w:rsidRPr="001001F4">
        <w:rPr>
          <w:rFonts w:ascii="Times New Roman" w:eastAsia="Calibri" w:hAnsi="Times New Roman"/>
          <w:sz w:val="18"/>
          <w:szCs w:val="18"/>
        </w:rPr>
        <w:t>The World Bank, n.d. Strengthening Climate Resilience and Biodiversity Management in Angola’s Conservation Areas.</w:t>
      </w:r>
    </w:p>
  </w:footnote>
  <w:footnote w:id="99">
    <w:p w14:paraId="48363CA1" w14:textId="413297CA" w:rsidR="00E25535" w:rsidRPr="001001F4" w:rsidRDefault="00E25535" w:rsidP="003035FF">
      <w:pPr>
        <w:pStyle w:val="FootnoteText"/>
        <w:contextualSpacing/>
        <w:mirrorIndents/>
        <w:rPr>
          <w:sz w:val="18"/>
          <w:szCs w:val="18"/>
        </w:rPr>
      </w:pPr>
      <w:r w:rsidRPr="001001F4">
        <w:rPr>
          <w:rStyle w:val="FootnoteReference"/>
          <w:sz w:val="18"/>
          <w:szCs w:val="18"/>
        </w:rPr>
        <w:footnoteRef/>
      </w:r>
      <w:r>
        <w:rPr>
          <w:sz w:val="18"/>
          <w:szCs w:val="18"/>
          <w:lang w:val="en-US"/>
        </w:rPr>
        <w:t xml:space="preserve"> </w:t>
      </w:r>
      <w:r w:rsidRPr="001001F4">
        <w:rPr>
          <w:sz w:val="18"/>
          <w:szCs w:val="18"/>
        </w:rPr>
        <w:fldChar w:fldCharType="begin"/>
      </w:r>
      <w:r w:rsidRPr="001001F4">
        <w:rPr>
          <w:sz w:val="18"/>
          <w:szCs w:val="18"/>
        </w:rPr>
        <w:instrText xml:space="preserve"> ADDIN EN.CITE &lt;EndNote&gt;&lt;Cite&gt;&lt;Author&gt;Republic of Angola&lt;/Author&gt;&lt;Year&gt;2017&lt;/Year&gt;&lt;RecNum&gt;34&lt;/RecNum&gt;&lt;record&gt;&lt;rec-number&gt;34&lt;/rec-number&gt;&lt;ref-type name="Report"&gt;27&lt;/ref-type&gt;&lt;contributors&gt;&lt;authors&gt;&lt;author&gt;Republic of Angola,&lt;/author&gt;&lt;/authors&gt;&lt;/contributors&gt;&lt;titles&gt;&lt;title&gt;Current situation of areas of conservation&lt;/title&gt;&lt;/titles&gt;&lt;dates&gt;&lt;year&gt;2017&lt;/year&gt;&lt;/dates&gt;&lt;pub-location&gt;Luanda&lt;/pub-location&gt;&lt;publisher&gt;National Institute of Biodiversity and Conservation Areas&lt;/publisher&gt;&lt;urls&gt;&lt;/urls&gt;&lt;/record&gt;&lt;/Cite&gt;&lt;/EndNote&gt;</w:instrText>
      </w:r>
      <w:r w:rsidRPr="001001F4">
        <w:rPr>
          <w:sz w:val="18"/>
          <w:szCs w:val="18"/>
        </w:rPr>
        <w:fldChar w:fldCharType="separate"/>
      </w:r>
      <w:r w:rsidRPr="001001F4">
        <w:rPr>
          <w:sz w:val="18"/>
          <w:szCs w:val="18"/>
        </w:rPr>
        <w:t xml:space="preserve">Republic of Angola (ed). 2017. </w:t>
      </w:r>
      <w:r w:rsidRPr="001001F4">
        <w:rPr>
          <w:i/>
          <w:sz w:val="18"/>
          <w:szCs w:val="18"/>
        </w:rPr>
        <w:t>Current situation of areas of conservation</w:t>
      </w:r>
      <w:r w:rsidRPr="001001F4">
        <w:rPr>
          <w:sz w:val="18"/>
          <w:szCs w:val="18"/>
        </w:rPr>
        <w:t>. National Institute of Biodiversity and Conservation Areas. Luanda.</w:t>
      </w:r>
      <w:r w:rsidRPr="001001F4">
        <w:rPr>
          <w:sz w:val="18"/>
          <w:szCs w:val="18"/>
        </w:rPr>
        <w:fldChar w:fldCharType="end"/>
      </w:r>
    </w:p>
  </w:footnote>
  <w:footnote w:id="100">
    <w:p w14:paraId="38E5CE50" w14:textId="77777777" w:rsidR="00E25535" w:rsidRPr="001001F4" w:rsidRDefault="00E25535" w:rsidP="00047177">
      <w:pPr>
        <w:pStyle w:val="FootnoteText"/>
        <w:contextualSpacing/>
        <w:mirrorIndents/>
        <w:rPr>
          <w:sz w:val="18"/>
          <w:szCs w:val="18"/>
        </w:rPr>
      </w:pPr>
      <w:r w:rsidRPr="001001F4">
        <w:rPr>
          <w:rStyle w:val="FootnoteReference"/>
          <w:sz w:val="18"/>
          <w:szCs w:val="18"/>
        </w:rPr>
        <w:footnoteRef/>
      </w:r>
      <w:r w:rsidRPr="001001F4">
        <w:rPr>
          <w:sz w:val="18"/>
          <w:szCs w:val="18"/>
        </w:rPr>
        <w:t xml:space="preserve"> More information on IUCN management categories available at: https://www.iucn.org/theme/protected-areas/about/protected-area-categories</w:t>
      </w:r>
    </w:p>
  </w:footnote>
  <w:footnote w:id="101">
    <w:p w14:paraId="7038DCCC" w14:textId="77777777" w:rsidR="00E25535" w:rsidRPr="006F2A99" w:rsidRDefault="00E25535" w:rsidP="006F2A99">
      <w:pPr>
        <w:pStyle w:val="FootnoteText"/>
        <w:contextualSpacing/>
        <w:mirrorIndents/>
        <w:rPr>
          <w:rFonts w:ascii="Calibri" w:hAnsi="Calibri" w:cs="Calibri"/>
          <w:sz w:val="18"/>
          <w:szCs w:val="18"/>
        </w:rPr>
      </w:pPr>
      <w:r w:rsidRPr="00A83458">
        <w:rPr>
          <w:rStyle w:val="FootnoteReference"/>
          <w:sz w:val="18"/>
          <w:szCs w:val="18"/>
        </w:rPr>
        <w:footnoteRef/>
      </w:r>
      <w:r w:rsidRPr="006F2A99">
        <w:rPr>
          <w:rFonts w:ascii="Calibri" w:hAnsi="Calibri" w:cs="Calibri"/>
          <w:sz w:val="18"/>
          <w:szCs w:val="18"/>
        </w:rPr>
        <w:t xml:space="preserve"> Angola was provided with a grant under the ASAP II to conduct climate vulnerability analyses focusing on smallholder agricultural value chains. The analyses — which were completed in 2019 — involved the identification of priority smallholder commodity crops and preparation of crop sustainability maps and risk profiles based on future climate projections.</w:t>
      </w:r>
    </w:p>
  </w:footnote>
  <w:footnote w:id="102">
    <w:p w14:paraId="507B613D" w14:textId="77777777" w:rsidR="00E25535" w:rsidRPr="006F2A99" w:rsidRDefault="00E25535" w:rsidP="006F2A99">
      <w:pPr>
        <w:pStyle w:val="FootnoteText"/>
        <w:contextualSpacing/>
        <w:mirrorIndents/>
        <w:rPr>
          <w:rFonts w:ascii="Calibri" w:hAnsi="Calibri" w:cs="Calibri"/>
          <w:sz w:val="18"/>
          <w:szCs w:val="18"/>
        </w:rPr>
      </w:pPr>
      <w:r w:rsidRPr="00A83458">
        <w:rPr>
          <w:rStyle w:val="FootnoteReference"/>
          <w:sz w:val="18"/>
          <w:szCs w:val="18"/>
        </w:rPr>
        <w:footnoteRef/>
      </w:r>
      <w:r w:rsidRPr="006F2A99">
        <w:rPr>
          <w:rFonts w:ascii="Calibri" w:hAnsi="Calibri" w:cs="Calibri"/>
          <w:sz w:val="18"/>
          <w:szCs w:val="18"/>
        </w:rPr>
        <w:t xml:space="preserve"> IFAD (ed). 2018. Republic of Angola Country Strategic Opportunities Programme 2019-2024.</w:t>
      </w:r>
    </w:p>
  </w:footnote>
  <w:footnote w:id="103">
    <w:p w14:paraId="284E46FD" w14:textId="77777777" w:rsidR="00E25535" w:rsidRPr="006F2A99" w:rsidRDefault="00E25535" w:rsidP="006F2A99">
      <w:pPr>
        <w:pStyle w:val="FootnoteText"/>
        <w:contextualSpacing/>
        <w:mirrorIndents/>
        <w:rPr>
          <w:rFonts w:ascii="Calibri" w:hAnsi="Calibri" w:cs="Calibri"/>
          <w:sz w:val="18"/>
          <w:szCs w:val="18"/>
        </w:rPr>
      </w:pPr>
      <w:r w:rsidRPr="00A83458">
        <w:rPr>
          <w:rStyle w:val="FootnoteReference"/>
          <w:sz w:val="18"/>
          <w:szCs w:val="18"/>
        </w:rPr>
        <w:footnoteRef/>
      </w:r>
      <w:r w:rsidRPr="006F2A99">
        <w:rPr>
          <w:rFonts w:ascii="Calibri" w:hAnsi="Calibri" w:cs="Calibri"/>
          <w:sz w:val="18"/>
          <w:szCs w:val="18"/>
        </w:rPr>
        <w:t xml:space="preserve"> Republic of Angola (ed). 2015. Draft Intended Nationally Determined Contribution (INDC) of the Republic of Angola.</w:t>
      </w:r>
    </w:p>
  </w:footnote>
  <w:footnote w:id="104">
    <w:p w14:paraId="5E062BFA" w14:textId="77777777" w:rsidR="00E25535" w:rsidRPr="00A83458" w:rsidRDefault="00E25535" w:rsidP="006F2A99">
      <w:pPr>
        <w:pStyle w:val="FootnoteText"/>
        <w:rPr>
          <w:sz w:val="18"/>
          <w:szCs w:val="18"/>
          <w:lang w:val="en-ZA"/>
        </w:rPr>
      </w:pPr>
      <w:r w:rsidRPr="00A83458">
        <w:rPr>
          <w:rStyle w:val="FootnoteReference"/>
          <w:sz w:val="18"/>
          <w:szCs w:val="18"/>
        </w:rPr>
        <w:footnoteRef/>
      </w:r>
      <w:r w:rsidRPr="00A83458">
        <w:rPr>
          <w:sz w:val="18"/>
          <w:szCs w:val="18"/>
        </w:rPr>
        <w:t xml:space="preserve"> </w:t>
      </w:r>
      <w:r w:rsidRPr="00F51523">
        <w:rPr>
          <w:sz w:val="18"/>
          <w:szCs w:val="18"/>
          <w:lang w:val="en-ZA"/>
        </w:rPr>
        <w:t>Smart subsidies are designed in a way that reaches those in need while avoiding the related risks as much as possible. The characteristics of this design include: i) being targeted to the specific needs of the people and their livelihood types; ii) providing market-based solutions to utilise and support the further development of existing private input supply networks, rather than supplanting them with state-controlled distribution systems; and iii) including credible exit strategies to put a time limit on the support, to facilitate long-term sustainability and help control costs.</w:t>
      </w:r>
    </w:p>
  </w:footnote>
  <w:footnote w:id="105">
    <w:p w14:paraId="2DD20E62" w14:textId="77777777" w:rsidR="00E25535" w:rsidRPr="006F2A99" w:rsidRDefault="00E25535" w:rsidP="006F2A99">
      <w:pPr>
        <w:pStyle w:val="FootnoteText"/>
        <w:contextualSpacing/>
        <w:mirrorIndents/>
        <w:rPr>
          <w:rFonts w:ascii="Calibri" w:hAnsi="Calibri" w:cs="Calibri"/>
          <w:sz w:val="18"/>
          <w:szCs w:val="18"/>
        </w:rPr>
      </w:pPr>
      <w:r w:rsidRPr="00A83458">
        <w:rPr>
          <w:rStyle w:val="FootnoteReference"/>
          <w:sz w:val="18"/>
          <w:szCs w:val="18"/>
        </w:rPr>
        <w:footnoteRef/>
      </w:r>
      <w:r w:rsidRPr="006F2A99">
        <w:rPr>
          <w:rFonts w:ascii="Calibri" w:hAnsi="Calibri" w:cs="Calibri"/>
          <w:sz w:val="18"/>
          <w:szCs w:val="18"/>
        </w:rPr>
        <w:t xml:space="preserve"> </w:t>
      </w:r>
      <w:r w:rsidRPr="006F2A99">
        <w:rPr>
          <w:rFonts w:ascii="Calibri" w:hAnsi="Calibri" w:cs="Calibri"/>
          <w:sz w:val="18"/>
          <w:szCs w:val="18"/>
        </w:rPr>
        <w:fldChar w:fldCharType="begin"/>
      </w:r>
      <w:r w:rsidRPr="006F2A99">
        <w:rPr>
          <w:rFonts w:ascii="Calibri" w:hAnsi="Calibri" w:cs="Calibri"/>
          <w:sz w:val="18"/>
          <w:szCs w:val="18"/>
          <w:lang w:val="en-GB"/>
        </w:rPr>
        <w:instrText xml:space="preserve"> ADDIN EN.CITE &lt;EndNote&gt;&lt;Cite&gt;&lt;Author&gt;IFAD&lt;/Author&gt;&lt;Year&gt;2018&lt;/Year&gt;&lt;RecNum&gt;16&lt;/RecNum&gt;&lt;record&gt;&lt;rec-number&gt;16&lt;/rec-number&gt;&lt;ref-type name="Report"&gt;27&lt;/ref-type&gt;&lt;contributors&gt;&lt;authors&gt;&lt;author&gt;IFAD,&lt;/author&gt;&lt;/authors&gt;&lt;/contributors&gt;&lt;titles&gt;&lt;title&gt;Angola Country Strategic Opportunities Programme 2019-2024&lt;/title&gt;&lt;/titles&gt;&lt;dates&gt;&lt;year&gt;2018&lt;/year&gt;&lt;/dates&gt;&lt;pub-location&gt;Luanda&lt;/pub-location&gt;&lt;publisher&gt;International Fund for Agricultural Development (IFAD)&lt;/publisher&gt;&lt;urls&gt;&lt;/urls&gt;&lt;/record&gt;&lt;/Cite&gt;&lt;/EndNote&gt;</w:instrText>
      </w:r>
      <w:r w:rsidRPr="006F2A99">
        <w:rPr>
          <w:rFonts w:ascii="Calibri" w:hAnsi="Calibri" w:cs="Calibri"/>
          <w:sz w:val="18"/>
          <w:szCs w:val="18"/>
        </w:rPr>
        <w:fldChar w:fldCharType="separate"/>
      </w:r>
      <w:r w:rsidRPr="006F2A99">
        <w:rPr>
          <w:rFonts w:ascii="Calibri" w:hAnsi="Calibri" w:cs="Calibri"/>
          <w:sz w:val="18"/>
          <w:szCs w:val="18"/>
          <w:lang w:val="en-GB"/>
        </w:rPr>
        <w:t xml:space="preserve">IFAD (ed). 2018. </w:t>
      </w:r>
      <w:r w:rsidRPr="006F2A99">
        <w:rPr>
          <w:rFonts w:ascii="Calibri" w:hAnsi="Calibri" w:cs="Calibri"/>
          <w:i/>
          <w:sz w:val="18"/>
          <w:szCs w:val="18"/>
          <w:lang w:val="en-GB"/>
        </w:rPr>
        <w:t>Angola Country Strategic Opportunities Programme 2019-2024</w:t>
      </w:r>
      <w:r w:rsidRPr="006F2A99">
        <w:rPr>
          <w:rFonts w:ascii="Calibri" w:hAnsi="Calibri" w:cs="Calibri"/>
          <w:sz w:val="18"/>
          <w:szCs w:val="18"/>
          <w:lang w:val="en-GB"/>
        </w:rPr>
        <w:t>. International Fund for Agricultural Development (IFAD). Luanda.</w:t>
      </w:r>
      <w:r w:rsidRPr="006F2A99">
        <w:rPr>
          <w:rFonts w:ascii="Calibri" w:hAnsi="Calibri" w:cs="Calibri"/>
          <w:sz w:val="18"/>
          <w:szCs w:val="18"/>
        </w:rPr>
        <w:fldChar w:fldCharType="end"/>
      </w:r>
    </w:p>
  </w:footnote>
  <w:footnote w:id="106">
    <w:p w14:paraId="6E7E830A" w14:textId="77777777" w:rsidR="00E25535" w:rsidRPr="006F2A99" w:rsidRDefault="00E25535" w:rsidP="006F2A99">
      <w:pPr>
        <w:pStyle w:val="FootnoteText"/>
        <w:contextualSpacing/>
        <w:mirrorIndents/>
        <w:rPr>
          <w:rFonts w:ascii="Calibri" w:hAnsi="Calibri" w:cs="Calibri"/>
          <w:sz w:val="18"/>
          <w:szCs w:val="18"/>
        </w:rPr>
      </w:pPr>
      <w:r w:rsidRPr="00A83458">
        <w:rPr>
          <w:rStyle w:val="FootnoteReference"/>
          <w:sz w:val="18"/>
          <w:szCs w:val="18"/>
        </w:rPr>
        <w:footnoteRef/>
      </w:r>
      <w:r w:rsidRPr="006F2A99">
        <w:rPr>
          <w:rFonts w:ascii="Calibri" w:hAnsi="Calibri" w:cs="Calibri"/>
          <w:sz w:val="18"/>
          <w:szCs w:val="18"/>
        </w:rPr>
        <w:t xml:space="preserve"> </w:t>
      </w:r>
      <w:r w:rsidRPr="006F2A99">
        <w:rPr>
          <w:rFonts w:ascii="Calibri" w:hAnsi="Calibri" w:cs="Calibri"/>
          <w:sz w:val="18"/>
          <w:szCs w:val="18"/>
        </w:rPr>
        <w:fldChar w:fldCharType="begin"/>
      </w:r>
      <w:r w:rsidRPr="006F2A99">
        <w:rPr>
          <w:rFonts w:ascii="Calibri" w:hAnsi="Calibri" w:cs="Calibri"/>
          <w:sz w:val="18"/>
          <w:szCs w:val="18"/>
        </w:rPr>
        <w:instrText xml:space="preserve"> ADDIN EN.CITE &lt;EndNote&gt;&lt;Cite&gt;&lt;Author&gt;UNCTAD&lt;/Author&gt;&lt;Year&gt;2013&lt;/Year&gt;&lt;RecNum&gt;20&lt;/RecNum&gt;&lt;record&gt;&lt;rec-number&gt;20&lt;/rec-number&gt;&lt;ref-type name="Report"&gt;27&lt;/ref-type&gt;&lt;contributors&gt;&lt;authors&gt;&lt;author&gt; UNCTAD,&lt;/author&gt;&lt;/authors&gt;&lt;/contributors&gt;&lt;titles&gt;&lt;title&gt;Who is benefiting from trade liberalization in Angola? - A Gender Perspective&lt;/title&gt;&lt;/titles&gt;&lt;dates&gt;&lt;year&gt;2013&lt;/year&gt;&lt;/dates&gt;&lt;pub-location&gt;Geneva&lt;/pub-location&gt;&lt;publisher&gt;United Nations Conference on Trade and Development (UNCTAD)&lt;/publisher&gt;&lt;urls&gt;&lt;/urls&gt;&lt;/record&gt;&lt;/Cite&gt;&lt;/EndNote&gt;</w:instrText>
      </w:r>
      <w:r w:rsidRPr="006F2A99">
        <w:rPr>
          <w:rFonts w:ascii="Calibri" w:hAnsi="Calibri" w:cs="Calibri"/>
          <w:sz w:val="18"/>
          <w:szCs w:val="18"/>
        </w:rPr>
        <w:fldChar w:fldCharType="separate"/>
      </w:r>
      <w:r w:rsidRPr="006F2A99">
        <w:rPr>
          <w:rFonts w:ascii="Calibri" w:hAnsi="Calibri" w:cs="Calibri"/>
          <w:sz w:val="18"/>
          <w:szCs w:val="18"/>
        </w:rPr>
        <w:t xml:space="preserve">UNCTAD (ed). 2013. </w:t>
      </w:r>
      <w:r w:rsidRPr="006F2A99">
        <w:rPr>
          <w:rFonts w:ascii="Calibri" w:hAnsi="Calibri" w:cs="Calibri"/>
          <w:i/>
          <w:sz w:val="18"/>
          <w:szCs w:val="18"/>
        </w:rPr>
        <w:t>Who is benefiting from trade liberalization in Angola? - A Gender Perspective</w:t>
      </w:r>
      <w:r w:rsidRPr="006F2A99">
        <w:rPr>
          <w:rFonts w:ascii="Calibri" w:hAnsi="Calibri" w:cs="Calibri"/>
          <w:sz w:val="18"/>
          <w:szCs w:val="18"/>
        </w:rPr>
        <w:t>. United Nations Conference on Trade and Development (UNCTAD). Geneva.</w:t>
      </w:r>
      <w:r w:rsidRPr="006F2A99">
        <w:rPr>
          <w:rFonts w:ascii="Calibri" w:hAnsi="Calibri" w:cs="Calibri"/>
          <w:sz w:val="18"/>
          <w:szCs w:val="18"/>
        </w:rPr>
        <w:fldChar w:fldCharType="end"/>
      </w:r>
    </w:p>
  </w:footnote>
  <w:footnote w:id="107">
    <w:p w14:paraId="067614BE" w14:textId="77777777" w:rsidR="00E25535" w:rsidRPr="006F2A99" w:rsidRDefault="00E25535" w:rsidP="006F2A99">
      <w:pPr>
        <w:pStyle w:val="FootnoteText"/>
        <w:contextualSpacing/>
        <w:mirrorIndents/>
        <w:rPr>
          <w:rFonts w:ascii="Calibri" w:hAnsi="Calibri" w:cs="Calibri"/>
          <w:sz w:val="18"/>
          <w:szCs w:val="18"/>
        </w:rPr>
      </w:pPr>
      <w:r w:rsidRPr="00A83458">
        <w:rPr>
          <w:rStyle w:val="FootnoteReference"/>
          <w:sz w:val="18"/>
          <w:szCs w:val="18"/>
        </w:rPr>
        <w:footnoteRef/>
      </w:r>
      <w:r w:rsidRPr="006F2A99">
        <w:rPr>
          <w:rFonts w:ascii="Calibri" w:hAnsi="Calibri" w:cs="Calibri"/>
          <w:sz w:val="18"/>
          <w:szCs w:val="18"/>
        </w:rPr>
        <w:t xml:space="preserve"> </w:t>
      </w:r>
      <w:r w:rsidRPr="006F2A99">
        <w:rPr>
          <w:rFonts w:ascii="Calibri" w:hAnsi="Calibri" w:cs="Calibri"/>
          <w:sz w:val="18"/>
          <w:szCs w:val="18"/>
        </w:rPr>
        <w:fldChar w:fldCharType="begin"/>
      </w:r>
      <w:r w:rsidRPr="006F2A99">
        <w:rPr>
          <w:rFonts w:ascii="Calibri" w:hAnsi="Calibri" w:cs="Calibri"/>
          <w:sz w:val="18"/>
          <w:szCs w:val="18"/>
        </w:rPr>
        <w:instrText xml:space="preserve"> ADDIN EN.CITE &lt;EndNote&gt;&lt;Cite&gt;&lt;Author&gt;UNCTAD&lt;/Author&gt;&lt;Year&gt;2013&lt;/Year&gt;&lt;RecNum&gt;20&lt;/RecNum&gt;&lt;record&gt;&lt;rec-number&gt;20&lt;/rec-number&gt;&lt;ref-type name="Report"&gt;27&lt;/ref-type&gt;&lt;contributors&gt;&lt;authors&gt;&lt;author&gt; UNCTAD,&lt;/author&gt;&lt;/authors&gt;&lt;/contributors&gt;&lt;titles&gt;&lt;title&gt;Who is benefiting from trade liberalization in Angola? - A Gender Perspective&lt;/title&gt;&lt;/titles&gt;&lt;dates&gt;&lt;year&gt;2013&lt;/year&gt;&lt;/dates&gt;&lt;pub-location&gt;Geneva&lt;/pub-location&gt;&lt;publisher&gt;United Nations Conference on Trade and Development (UNCTAD)&lt;/publisher&gt;&lt;urls&gt;&lt;/urls&gt;&lt;/record&gt;&lt;/Cite&gt;&lt;/EndNote&gt;</w:instrText>
      </w:r>
      <w:r w:rsidRPr="006F2A99">
        <w:rPr>
          <w:rFonts w:ascii="Calibri" w:hAnsi="Calibri" w:cs="Calibri"/>
          <w:sz w:val="18"/>
          <w:szCs w:val="18"/>
        </w:rPr>
        <w:fldChar w:fldCharType="separate"/>
      </w:r>
      <w:r w:rsidRPr="006F2A99">
        <w:rPr>
          <w:rFonts w:ascii="Calibri" w:hAnsi="Calibri" w:cs="Calibri"/>
          <w:sz w:val="18"/>
          <w:szCs w:val="18"/>
        </w:rPr>
        <w:t>Ibid.</w:t>
      </w:r>
      <w:r w:rsidRPr="006F2A99">
        <w:rPr>
          <w:rFonts w:ascii="Calibri" w:hAnsi="Calibri" w:cs="Calibri"/>
          <w:sz w:val="18"/>
          <w:szCs w:val="18"/>
        </w:rPr>
        <w:fldChar w:fldCharType="end"/>
      </w:r>
    </w:p>
    <w:p w14:paraId="7B06651B" w14:textId="77777777" w:rsidR="00E25535" w:rsidRPr="006F2A99" w:rsidRDefault="00E25535" w:rsidP="006F2A99">
      <w:pPr>
        <w:pStyle w:val="FootnoteText"/>
        <w:contextualSpacing/>
        <w:mirrorIndents/>
        <w:rPr>
          <w:rFonts w:ascii="Calibri" w:hAnsi="Calibri" w:cs="Calibri"/>
          <w:sz w:val="18"/>
          <w:szCs w:val="18"/>
        </w:rPr>
      </w:pPr>
    </w:p>
  </w:footnote>
  <w:footnote w:id="108">
    <w:p w14:paraId="3F61C3D4" w14:textId="77777777" w:rsidR="00E25535" w:rsidRPr="006F2A99" w:rsidRDefault="00E25535" w:rsidP="006F2A99">
      <w:pPr>
        <w:pStyle w:val="FootnoteText"/>
        <w:contextualSpacing/>
        <w:mirrorIndents/>
        <w:rPr>
          <w:rFonts w:ascii="Calibri" w:hAnsi="Calibri" w:cs="Calibri"/>
          <w:sz w:val="18"/>
          <w:szCs w:val="18"/>
        </w:rPr>
      </w:pPr>
      <w:r w:rsidRPr="00A83458">
        <w:rPr>
          <w:rStyle w:val="FootnoteReference"/>
          <w:sz w:val="18"/>
          <w:szCs w:val="18"/>
        </w:rPr>
        <w:footnoteRef/>
      </w:r>
      <w:r w:rsidRPr="006F2A99">
        <w:rPr>
          <w:rFonts w:ascii="Calibri" w:hAnsi="Calibri" w:cs="Calibri"/>
          <w:sz w:val="18"/>
          <w:szCs w:val="18"/>
        </w:rPr>
        <w:t xml:space="preserve"> </w:t>
      </w:r>
      <w:r w:rsidRPr="006F2A99">
        <w:rPr>
          <w:rFonts w:ascii="Calibri" w:hAnsi="Calibri" w:cs="Calibri"/>
          <w:sz w:val="18"/>
          <w:szCs w:val="18"/>
        </w:rPr>
        <w:fldChar w:fldCharType="begin"/>
      </w:r>
      <w:r w:rsidRPr="006F2A99">
        <w:rPr>
          <w:rFonts w:ascii="Calibri" w:hAnsi="Calibri" w:cs="Calibri"/>
          <w:sz w:val="18"/>
          <w:szCs w:val="18"/>
        </w:rPr>
        <w:instrText xml:space="preserve"> ADDIN EN.CITE &lt;EndNote&gt;&lt;Cite&gt;&lt;Author&gt;Funston&lt;/Author&gt;&lt;Year&gt;2017&lt;/Year&gt;&lt;RecNum&gt;41&lt;/RecNum&gt;&lt;record&gt;&lt;rec-number&gt;41&lt;/rec-number&gt;&lt;ref-type name="Report"&gt;27&lt;/ref-type&gt;&lt;contributors&gt;&lt;authors&gt;&lt;author&gt;Funston, P&lt;/author&gt;&lt;author&gt;Henschel, P&lt;/author&gt;&lt;author&gt;Petracca, L&lt;/author&gt;&lt;author&gt;Macclennan, S&lt;/author&gt;&lt;author&gt;Whitesell, C&lt;/author&gt;&lt;author&gt;Fabiano, E&lt;/author&gt;&lt;author&gt;Castro, I&lt;/author&gt;&lt;/authors&gt;&lt;/contributors&gt;&lt;titles&gt;&lt;title&gt;The distribution and status of lions and other large carnivores in Luenge-Luiana and Mavinga National Parks&lt;/title&gt;&lt;/titles&gt;&lt;dates&gt;&lt;year&gt;2017&lt;/year&gt;&lt;/dates&gt;&lt;pub-location&gt;Kasane, Botswana&lt;/pub-location&gt;&lt;publisher&gt;KAZA TFCA Secretariat (KAZA)&lt;/publisher&gt;&lt;urls&gt;&lt;/urls&gt;&lt;/record&gt;&lt;/Cite&gt;&lt;/EndNote&gt;</w:instrText>
      </w:r>
      <w:r w:rsidRPr="006F2A99">
        <w:rPr>
          <w:rFonts w:ascii="Calibri" w:hAnsi="Calibri" w:cs="Calibri"/>
          <w:sz w:val="18"/>
          <w:szCs w:val="18"/>
        </w:rPr>
        <w:fldChar w:fldCharType="separate"/>
      </w:r>
      <w:r w:rsidRPr="006F2A99">
        <w:rPr>
          <w:rFonts w:ascii="Calibri" w:hAnsi="Calibri" w:cs="Calibri"/>
          <w:sz w:val="18"/>
          <w:szCs w:val="18"/>
        </w:rPr>
        <w:t xml:space="preserve">Funston P, Henschel P, Petracca L, Macclennan S, Whitesell C, Fabiano E, Castro I (eds). 2017. </w:t>
      </w:r>
      <w:r w:rsidRPr="006F2A99">
        <w:rPr>
          <w:rFonts w:ascii="Calibri" w:hAnsi="Calibri" w:cs="Calibri"/>
          <w:i/>
          <w:sz w:val="18"/>
          <w:szCs w:val="18"/>
        </w:rPr>
        <w:t>The distribution and status of lions and other large carnivores in Luenge-Luiana and Mavinga National Parks</w:t>
      </w:r>
      <w:r w:rsidRPr="006F2A99">
        <w:rPr>
          <w:rFonts w:ascii="Calibri" w:hAnsi="Calibri" w:cs="Calibri"/>
          <w:sz w:val="18"/>
          <w:szCs w:val="18"/>
        </w:rPr>
        <w:t>. KAZA TFCA Secretariat (KAZA). Kasane, Botswana.</w:t>
      </w:r>
      <w:r w:rsidRPr="006F2A99">
        <w:rPr>
          <w:rFonts w:ascii="Calibri" w:hAnsi="Calibri" w:cs="Calibri"/>
          <w:sz w:val="18"/>
          <w:szCs w:val="18"/>
        </w:rPr>
        <w:fldChar w:fldCharType="end"/>
      </w:r>
    </w:p>
  </w:footnote>
  <w:footnote w:id="109">
    <w:p w14:paraId="24A28225" w14:textId="77777777" w:rsidR="00E25535" w:rsidRPr="006F2A99" w:rsidRDefault="00E25535" w:rsidP="006F2A99">
      <w:pPr>
        <w:pStyle w:val="FootnoteText"/>
        <w:contextualSpacing/>
        <w:mirrorIndents/>
        <w:rPr>
          <w:rFonts w:ascii="Calibri" w:hAnsi="Calibri" w:cs="Calibri"/>
          <w:sz w:val="18"/>
          <w:szCs w:val="18"/>
        </w:rPr>
      </w:pPr>
      <w:r w:rsidRPr="00A83458">
        <w:rPr>
          <w:rStyle w:val="FootnoteReference"/>
          <w:sz w:val="18"/>
          <w:szCs w:val="18"/>
        </w:rPr>
        <w:footnoteRef/>
      </w:r>
      <w:r w:rsidRPr="006F2A99">
        <w:rPr>
          <w:rFonts w:ascii="Calibri" w:hAnsi="Calibri" w:cs="Calibri"/>
          <w:sz w:val="18"/>
          <w:szCs w:val="18"/>
        </w:rPr>
        <w:t xml:space="preserve"> Anon. 2017b. Consultant to Conduct Terminal Evaluation of National Biodiversity Project: Conservation of Iona National Park, Luanda, ANGOLA. Available at ngojobsinafrica.com/job/consultant-conduct-terminal-evaluation-national-biodiversity-project-conservation-iona- national-park-lunada-angola/.</w:t>
      </w:r>
    </w:p>
  </w:footnote>
  <w:footnote w:id="110">
    <w:p w14:paraId="09678F06" w14:textId="77777777" w:rsidR="00E25535" w:rsidRPr="006F2A99" w:rsidRDefault="00E25535" w:rsidP="006F2A99">
      <w:pPr>
        <w:pStyle w:val="FootnoteText"/>
        <w:contextualSpacing/>
        <w:mirrorIndents/>
        <w:rPr>
          <w:rFonts w:ascii="Calibri" w:hAnsi="Calibri" w:cs="Calibri"/>
          <w:sz w:val="18"/>
          <w:szCs w:val="18"/>
        </w:rPr>
      </w:pPr>
      <w:r w:rsidRPr="00A83458">
        <w:rPr>
          <w:rStyle w:val="FootnoteReference"/>
          <w:sz w:val="18"/>
          <w:szCs w:val="18"/>
        </w:rPr>
        <w:footnoteRef/>
      </w:r>
      <w:r w:rsidRPr="006F2A99">
        <w:rPr>
          <w:rFonts w:ascii="Calibri" w:hAnsi="Calibri" w:cs="Calibri"/>
          <w:sz w:val="18"/>
          <w:szCs w:val="18"/>
        </w:rPr>
        <w:t xml:space="preserve"> Republic of Angola (ed). 2015. Draft Intended Nationally Determined Contribution (INDC) of the Republic of Angola.</w:t>
      </w:r>
    </w:p>
  </w:footnote>
  <w:footnote w:id="111">
    <w:p w14:paraId="64E69AE4" w14:textId="77777777" w:rsidR="00E25535" w:rsidRPr="006F2A99" w:rsidRDefault="00E25535" w:rsidP="006F2A99">
      <w:pPr>
        <w:pStyle w:val="FootnoteText"/>
        <w:contextualSpacing/>
        <w:mirrorIndents/>
        <w:rPr>
          <w:rFonts w:ascii="Calibri" w:hAnsi="Calibri" w:cs="Calibri"/>
          <w:sz w:val="18"/>
          <w:szCs w:val="18"/>
        </w:rPr>
      </w:pPr>
      <w:r w:rsidRPr="00A83458">
        <w:rPr>
          <w:rStyle w:val="FootnoteReference"/>
          <w:sz w:val="18"/>
          <w:szCs w:val="18"/>
        </w:rPr>
        <w:footnoteRef/>
      </w:r>
      <w:r w:rsidRPr="006F2A99">
        <w:rPr>
          <w:rFonts w:ascii="Calibri" w:hAnsi="Calibri" w:cs="Calibri"/>
          <w:sz w:val="18"/>
          <w:szCs w:val="18"/>
        </w:rPr>
        <w:t xml:space="preserve"> ICCF (ed). 2020. Activities of the ICCF Group in Angola.</w:t>
      </w:r>
    </w:p>
  </w:footnote>
  <w:footnote w:id="112">
    <w:p w14:paraId="7DD10221" w14:textId="77777777" w:rsidR="00E25535" w:rsidRPr="006F2A99" w:rsidRDefault="00E25535" w:rsidP="006F2A99">
      <w:pPr>
        <w:pStyle w:val="FootnoteText"/>
        <w:contextualSpacing/>
        <w:mirrorIndents/>
        <w:rPr>
          <w:rFonts w:ascii="Calibri" w:hAnsi="Calibri" w:cs="Calibri"/>
          <w:sz w:val="18"/>
          <w:szCs w:val="18"/>
        </w:rPr>
      </w:pPr>
      <w:r w:rsidRPr="00A83458">
        <w:rPr>
          <w:rStyle w:val="FootnoteReference"/>
          <w:sz w:val="18"/>
          <w:szCs w:val="18"/>
        </w:rPr>
        <w:footnoteRef/>
      </w:r>
      <w:r w:rsidRPr="006F2A99">
        <w:rPr>
          <w:rFonts w:ascii="Calibri" w:hAnsi="Calibri" w:cs="Calibri"/>
          <w:sz w:val="18"/>
          <w:szCs w:val="18"/>
        </w:rPr>
        <w:t xml:space="preserve"> ICCF (ed). 2020. Activities of the ICCF Group in Angola.</w:t>
      </w:r>
    </w:p>
  </w:footnote>
  <w:footnote w:id="113">
    <w:p w14:paraId="564B9C01" w14:textId="77777777" w:rsidR="00E25535" w:rsidRPr="006F2A99" w:rsidRDefault="00E25535" w:rsidP="006F2A99">
      <w:pPr>
        <w:pStyle w:val="FootnoteText"/>
        <w:contextualSpacing/>
        <w:mirrorIndents/>
        <w:rPr>
          <w:rFonts w:ascii="Calibri" w:hAnsi="Calibri" w:cs="Calibri"/>
          <w:sz w:val="18"/>
          <w:szCs w:val="18"/>
        </w:rPr>
      </w:pPr>
      <w:r w:rsidRPr="00A83458">
        <w:rPr>
          <w:rStyle w:val="FootnoteReference"/>
          <w:sz w:val="18"/>
          <w:szCs w:val="18"/>
        </w:rPr>
        <w:footnoteRef/>
      </w:r>
      <w:r w:rsidRPr="006F2A99">
        <w:rPr>
          <w:rFonts w:ascii="Calibri" w:hAnsi="Calibri" w:cs="Calibri"/>
          <w:sz w:val="18"/>
          <w:szCs w:val="18"/>
        </w:rPr>
        <w:t xml:space="preserve"> ICCF (ed). 2020. Activities of the ICCF Group in Angola.</w:t>
      </w:r>
    </w:p>
  </w:footnote>
  <w:footnote w:id="114">
    <w:p w14:paraId="2DACC17C" w14:textId="77777777" w:rsidR="00E25535" w:rsidRPr="00A83458" w:rsidRDefault="00E25535" w:rsidP="006F2A99">
      <w:pPr>
        <w:pStyle w:val="FootnoteText"/>
        <w:rPr>
          <w:sz w:val="18"/>
          <w:szCs w:val="18"/>
          <w:lang w:val="en-ZA"/>
        </w:rPr>
      </w:pPr>
      <w:r w:rsidRPr="00A83458">
        <w:rPr>
          <w:rStyle w:val="FootnoteReference"/>
          <w:sz w:val="18"/>
          <w:szCs w:val="18"/>
        </w:rPr>
        <w:footnoteRef/>
      </w:r>
      <w:r w:rsidRPr="00A83458">
        <w:rPr>
          <w:sz w:val="18"/>
          <w:szCs w:val="18"/>
        </w:rPr>
        <w:t xml:space="preserve"> The </w:t>
      </w:r>
      <w:r w:rsidRPr="006F2A99">
        <w:rPr>
          <w:rFonts w:ascii="Calibri" w:hAnsi="Calibri" w:cs="Arial"/>
          <w:sz w:val="18"/>
          <w:szCs w:val="18"/>
          <w:lang w:val="en-GB"/>
        </w:rPr>
        <w:t>GEF-7 Biodiversity Protected Area Tracking Tool</w:t>
      </w:r>
      <w:r w:rsidRPr="00A83458">
        <w:rPr>
          <w:sz w:val="18"/>
          <w:szCs w:val="18"/>
        </w:rPr>
        <w:t xml:space="preserve"> is available at: https://www.thegef.org/documents/gef-7-biodiversity-protected-area-tracking-tool</w:t>
      </w:r>
    </w:p>
  </w:footnote>
  <w:footnote w:id="115">
    <w:p w14:paraId="055BC69B" w14:textId="77777777" w:rsidR="00E25535" w:rsidRPr="00A83458" w:rsidRDefault="00E25535" w:rsidP="00971DDA">
      <w:pPr>
        <w:pStyle w:val="FootnoteText"/>
        <w:rPr>
          <w:sz w:val="18"/>
          <w:szCs w:val="18"/>
          <w:lang w:val="en-ZA"/>
        </w:rPr>
      </w:pPr>
      <w:r w:rsidRPr="00F51523">
        <w:rPr>
          <w:rStyle w:val="FootnoteReference"/>
          <w:sz w:val="18"/>
          <w:szCs w:val="18"/>
        </w:rPr>
        <w:footnoteRef/>
      </w:r>
      <w:r w:rsidRPr="00F51523">
        <w:rPr>
          <w:sz w:val="18"/>
          <w:szCs w:val="18"/>
        </w:rPr>
        <w:t xml:space="preserve"> </w:t>
      </w:r>
      <w:r w:rsidRPr="00F51523">
        <w:rPr>
          <w:sz w:val="18"/>
          <w:szCs w:val="18"/>
          <w:lang w:val="en-ZA"/>
        </w:rPr>
        <w:t>The Outputs in the Theory of Change diagram have been abbreviated, for the full descriptions of the project Outputs please refer to Section 3A of the Project Document or Appendix I the Project Results Framework.</w:t>
      </w:r>
    </w:p>
  </w:footnote>
  <w:footnote w:id="116">
    <w:p w14:paraId="2BC3C3A9" w14:textId="77777777" w:rsidR="00F93FA1" w:rsidRPr="003C4B1C" w:rsidRDefault="00F93FA1" w:rsidP="00F93FA1">
      <w:pPr>
        <w:pStyle w:val="FootnoteText"/>
      </w:pPr>
      <w:r w:rsidRPr="00BC163A">
        <w:rPr>
          <w:rStyle w:val="FootnoteReference"/>
        </w:rPr>
        <w:footnoteRef/>
      </w:r>
      <w:r w:rsidRPr="00BC163A">
        <w:t xml:space="preserve"> Breakdown per Fund: </w:t>
      </w:r>
      <w:r w:rsidRPr="00BC163A">
        <w:rPr>
          <w:b/>
          <w:bCs/>
        </w:rPr>
        <w:t>LDCF 24,055</w:t>
      </w:r>
      <w:r w:rsidRPr="00BC163A">
        <w:t xml:space="preserve"> (male 16,838; female 7,217) + </w:t>
      </w:r>
      <w:r w:rsidRPr="00BC163A">
        <w:rPr>
          <w:b/>
          <w:bCs/>
        </w:rPr>
        <w:t>GEFTF 160</w:t>
      </w:r>
      <w:r w:rsidRPr="00BC163A">
        <w:t xml:space="preserve"> (male 112; female 48) = 24,215</w:t>
      </w:r>
    </w:p>
  </w:footnote>
  <w:footnote w:id="117">
    <w:p w14:paraId="4C644EA7" w14:textId="77777777" w:rsidR="008E0984" w:rsidRPr="003C4B1C" w:rsidRDefault="008E0984" w:rsidP="008E0984">
      <w:pPr>
        <w:pStyle w:val="FootnoteText"/>
      </w:pPr>
      <w:r w:rsidRPr="00BC163A">
        <w:rPr>
          <w:rStyle w:val="FootnoteReference"/>
        </w:rPr>
        <w:footnoteRef/>
      </w:r>
      <w:r w:rsidRPr="00BC163A">
        <w:t xml:space="preserve"> Breakdown per Fund: </w:t>
      </w:r>
      <w:r w:rsidRPr="00BC163A">
        <w:rPr>
          <w:b/>
          <w:bCs/>
        </w:rPr>
        <w:t>LDCF 24,055</w:t>
      </w:r>
      <w:r w:rsidRPr="00BC163A">
        <w:t xml:space="preserve"> (male 16,838; female 7,217) + </w:t>
      </w:r>
      <w:r w:rsidRPr="00BC163A">
        <w:rPr>
          <w:b/>
          <w:bCs/>
        </w:rPr>
        <w:t>GEFTF 160</w:t>
      </w:r>
      <w:r w:rsidRPr="00BC163A">
        <w:t xml:space="preserve"> (male 112; female 48) = 24,215</w:t>
      </w:r>
    </w:p>
  </w:footnote>
  <w:footnote w:id="118">
    <w:p w14:paraId="7B7617FC" w14:textId="77777777" w:rsidR="006F352F" w:rsidRPr="0094536C" w:rsidRDefault="006F352F" w:rsidP="006F352F">
      <w:pPr>
        <w:pStyle w:val="FootnoteText"/>
        <w:rPr>
          <w:lang w:val="en-ZA"/>
        </w:rPr>
      </w:pPr>
      <w:r w:rsidRPr="00BC163A">
        <w:rPr>
          <w:rStyle w:val="FootnoteReference"/>
        </w:rPr>
        <w:footnoteRef/>
      </w:r>
      <w:r w:rsidRPr="00BC163A">
        <w:t xml:space="preserve"> </w:t>
      </w:r>
      <w:r w:rsidRPr="00BC163A">
        <w:rPr>
          <w:lang w:val="en-ZA"/>
        </w:rPr>
        <w:t>Of the 24,055 direct beneficiaries of LDCF-funded activities, 14,040 of these are expected to receive training on climate risks and adaptation. This is therefore the number of people captured under Core Indicator 4 here and in the Climate Change Adaptation Tracking Tool.</w:t>
      </w:r>
    </w:p>
  </w:footnote>
  <w:footnote w:id="119">
    <w:p w14:paraId="5776D805" w14:textId="77777777" w:rsidR="00E25535" w:rsidRPr="00B74C2A" w:rsidRDefault="00E25535" w:rsidP="002E0E95">
      <w:pPr>
        <w:pStyle w:val="FootnoteText"/>
        <w:rPr>
          <w:rFonts w:ascii="Arial" w:eastAsia="Arial" w:hAnsi="Arial" w:cs="Arial"/>
          <w:lang w:val="fr-FR" w:eastAsia="en-US"/>
        </w:rPr>
      </w:pPr>
      <w:r>
        <w:rPr>
          <w:rStyle w:val="FootnoteReference"/>
          <w:sz w:val="16"/>
          <w:szCs w:val="16"/>
        </w:rPr>
        <w:footnoteRef/>
      </w:r>
      <w:r>
        <w:rPr>
          <w:sz w:val="16"/>
          <w:szCs w:val="16"/>
        </w:rPr>
        <w:t xml:space="preserve"> </w:t>
      </w:r>
      <w:r w:rsidRPr="005B3943">
        <w:rPr>
          <w:sz w:val="16"/>
          <w:szCs w:val="16"/>
        </w:rPr>
        <w:t>GALS is a community-led empowerment methodology that uses principles of inclusion to improve income, food, and nutrition security of vulnerable people in a gender-equitable way. It positions poor women and men as drivers of their own development rather than victims. It identifies and dismantles obstacles in their environment, challenging service providers and private actors. Source: https://www.oxfamnovib.nl/Redactie/Downloads/English/publications/150115_Practical%20guide%20GALS%20summary%20Phase%201-2%20lr.pdf</w:t>
      </w:r>
    </w:p>
  </w:footnote>
  <w:footnote w:id="120">
    <w:p w14:paraId="65F93DA3" w14:textId="77777777" w:rsidR="00521503" w:rsidRDefault="00521503" w:rsidP="00521503">
      <w:pPr>
        <w:pStyle w:val="FootnoteText"/>
      </w:pPr>
      <w:r>
        <w:rPr>
          <w:rStyle w:val="FootnoteReference"/>
        </w:rPr>
        <w:footnoteRef/>
      </w:r>
      <w:r>
        <w:t xml:space="preserve"> CIGEF will share this calendar with the </w:t>
      </w:r>
      <w:r w:rsidRPr="003C4C0F">
        <w:t>Communications Officer</w:t>
      </w:r>
    </w:p>
  </w:footnote>
  <w:footnote w:id="121">
    <w:p w14:paraId="12DE9AD8" w14:textId="77777777" w:rsidR="00E25535" w:rsidRPr="00EA186C" w:rsidRDefault="00E25535" w:rsidP="00C5015E">
      <w:pPr>
        <w:pStyle w:val="FootnoteText"/>
        <w:contextualSpacing/>
        <w:mirrorIndents/>
        <w:rPr>
          <w:sz w:val="16"/>
          <w:szCs w:val="16"/>
        </w:rPr>
      </w:pPr>
      <w:r w:rsidRPr="00EA186C">
        <w:rPr>
          <w:rStyle w:val="FootnoteReference"/>
          <w:sz w:val="16"/>
          <w:szCs w:val="16"/>
        </w:rPr>
        <w:footnoteRef/>
      </w:r>
      <w:r w:rsidRPr="00EA186C">
        <w:rPr>
          <w:sz w:val="16"/>
          <w:szCs w:val="16"/>
        </w:rPr>
        <w:t xml:space="preserve"> https://info.undp.org/docs/pdc/Documents/AGO/ENAC%202018-2030_14082017.pdf</w:t>
      </w:r>
    </w:p>
  </w:footnote>
  <w:footnote w:id="122">
    <w:p w14:paraId="00E717BB" w14:textId="77777777" w:rsidR="00E25535" w:rsidRPr="00EA186C" w:rsidRDefault="00E25535" w:rsidP="00C5015E">
      <w:pPr>
        <w:pStyle w:val="FootnoteText"/>
        <w:contextualSpacing/>
        <w:mirrorIndents/>
        <w:rPr>
          <w:sz w:val="16"/>
          <w:szCs w:val="16"/>
        </w:rPr>
      </w:pPr>
      <w:r w:rsidRPr="00EA186C">
        <w:rPr>
          <w:rStyle w:val="FootnoteReference"/>
          <w:sz w:val="16"/>
          <w:szCs w:val="16"/>
        </w:rPr>
        <w:footnoteRef/>
      </w:r>
      <w:r w:rsidRPr="00EA186C">
        <w:rPr>
          <w:sz w:val="16"/>
          <w:szCs w:val="16"/>
        </w:rPr>
        <w:t xml:space="preserve"> https://www4.unfccc.int/sites/submissions/INDC/Published%20Documents/Angola/1/INDC%20Angola%20deposito.pdf</w:t>
      </w:r>
    </w:p>
  </w:footnote>
  <w:footnote w:id="123">
    <w:p w14:paraId="3C860A72" w14:textId="77777777" w:rsidR="00E25535" w:rsidRPr="00C5015E" w:rsidRDefault="00E25535" w:rsidP="00C5015E">
      <w:pPr>
        <w:pStyle w:val="FootnoteText"/>
        <w:contextualSpacing/>
        <w:mirrorIndents/>
        <w:rPr>
          <w:rFonts w:ascii="Calibri" w:hAnsi="Calibri" w:cs="Calibri"/>
          <w:sz w:val="18"/>
          <w:szCs w:val="18"/>
        </w:rPr>
      </w:pPr>
      <w:r w:rsidRPr="00EA186C">
        <w:rPr>
          <w:rStyle w:val="FootnoteReference"/>
          <w:sz w:val="16"/>
          <w:szCs w:val="16"/>
        </w:rPr>
        <w:footnoteRef/>
      </w:r>
      <w:r w:rsidRPr="00EA186C">
        <w:rPr>
          <w:sz w:val="16"/>
          <w:szCs w:val="16"/>
        </w:rPr>
        <w:t xml:space="preserve"> https://unfccc.int/resource/docs/napa/ago01.pdf</w:t>
      </w:r>
    </w:p>
  </w:footnote>
  <w:footnote w:id="124">
    <w:p w14:paraId="013136BF" w14:textId="1EC883D7" w:rsidR="00E25535" w:rsidRPr="00404793" w:rsidRDefault="00E25535" w:rsidP="00D931C1">
      <w:pPr>
        <w:pStyle w:val="FootnoteText"/>
        <w:rPr>
          <w:sz w:val="18"/>
          <w:szCs w:val="18"/>
          <w:lang w:val="en-ZA"/>
        </w:rPr>
      </w:pPr>
      <w:r w:rsidRPr="00404793">
        <w:rPr>
          <w:rStyle w:val="FootnoteReference"/>
          <w:sz w:val="18"/>
          <w:szCs w:val="18"/>
        </w:rPr>
        <w:footnoteRef/>
      </w:r>
      <w:r>
        <w:rPr>
          <w:sz w:val="18"/>
          <w:szCs w:val="18"/>
          <w:lang w:val="en-ZA"/>
        </w:rPr>
        <w:t xml:space="preserve"> </w:t>
      </w:r>
      <w:r w:rsidRPr="00F51523">
        <w:rPr>
          <w:sz w:val="18"/>
          <w:szCs w:val="18"/>
          <w:lang w:val="en-ZA"/>
        </w:rPr>
        <w:t>Smart subsidies are designed in a way that reaches those in need while avoiding the related risks as much as possible. The characteristics of this design include: i) being targeted to the specific needs of the people and their livelihood types; ii) providing market-based solutions to utilise and support the further development of existing private input supply networks, rather than supplanting them with state-controlled distribution systems; and iii) including credible exit strategies to put a time limit on the support, to facilitate long-term sustainability and help control costs.</w:t>
      </w:r>
    </w:p>
  </w:footnote>
  <w:footnote w:id="125">
    <w:p w14:paraId="580DFE80" w14:textId="77777777" w:rsidR="00E25535" w:rsidRPr="00404793" w:rsidRDefault="00E25535" w:rsidP="00D931C1">
      <w:pPr>
        <w:pStyle w:val="FootnoteText"/>
        <w:rPr>
          <w:sz w:val="18"/>
          <w:szCs w:val="18"/>
          <w:lang w:val="en-ZA"/>
        </w:rPr>
      </w:pPr>
      <w:r w:rsidRPr="00404793">
        <w:rPr>
          <w:rStyle w:val="FootnoteReference"/>
          <w:sz w:val="18"/>
          <w:szCs w:val="18"/>
        </w:rPr>
        <w:footnoteRef/>
      </w:r>
      <w:r w:rsidRPr="00404793">
        <w:rPr>
          <w:sz w:val="18"/>
          <w:szCs w:val="18"/>
        </w:rPr>
        <w:t xml:space="preserve"> Manwa, H. and Modirapula, T., 2019. The role of Botsalano Game Reserve in sustainable livelihoods and poverty alleviation through community-based tourism development in South Africa. African Renaissance, 16(1), pp.313-333.</w:t>
      </w:r>
    </w:p>
  </w:footnote>
  <w:footnote w:id="126">
    <w:p w14:paraId="2BE9486C" w14:textId="77777777" w:rsidR="00E25535" w:rsidRPr="00404793" w:rsidRDefault="00E25535" w:rsidP="00D931C1">
      <w:pPr>
        <w:pStyle w:val="FootnoteText"/>
        <w:rPr>
          <w:sz w:val="18"/>
          <w:szCs w:val="18"/>
          <w:lang w:val="en-ZA"/>
        </w:rPr>
      </w:pPr>
      <w:r w:rsidRPr="00404793">
        <w:rPr>
          <w:rStyle w:val="FootnoteReference"/>
          <w:sz w:val="18"/>
          <w:szCs w:val="18"/>
        </w:rPr>
        <w:footnoteRef/>
      </w:r>
      <w:r w:rsidRPr="00404793">
        <w:rPr>
          <w:sz w:val="18"/>
          <w:szCs w:val="18"/>
        </w:rPr>
        <w:t xml:space="preserve"> Chung, M.G., Dietz, T. and Liu, J., 2018. Global relationships between biodiversity and nature-based tourism in protected areas. Ecosystem Services, 34, pp.11-23.</w:t>
      </w:r>
    </w:p>
  </w:footnote>
  <w:footnote w:id="127">
    <w:p w14:paraId="2F8C26F6" w14:textId="77777777" w:rsidR="00E25535" w:rsidRPr="00404793" w:rsidRDefault="00E25535" w:rsidP="00D931C1">
      <w:pPr>
        <w:pStyle w:val="FootnoteText"/>
        <w:rPr>
          <w:sz w:val="18"/>
          <w:szCs w:val="18"/>
          <w:lang w:val="en-ZA"/>
        </w:rPr>
      </w:pPr>
      <w:r w:rsidRPr="00404793">
        <w:rPr>
          <w:rStyle w:val="FootnoteReference"/>
          <w:sz w:val="18"/>
          <w:szCs w:val="18"/>
        </w:rPr>
        <w:footnoteRef/>
      </w:r>
      <w:r w:rsidRPr="00404793">
        <w:rPr>
          <w:sz w:val="18"/>
          <w:szCs w:val="18"/>
        </w:rPr>
        <w:t xml:space="preserve"> Mandić, A., 2019. Nature-based solutions for sustainable tourism development in protected natural areas: a review. Environment Systems and Decisions, pp.1-20.</w:t>
      </w:r>
    </w:p>
  </w:footnote>
  <w:footnote w:id="128">
    <w:p w14:paraId="2EBF6909" w14:textId="77777777" w:rsidR="00E25535" w:rsidRPr="00404793" w:rsidRDefault="00E25535" w:rsidP="00D931C1">
      <w:pPr>
        <w:pStyle w:val="FootnoteText"/>
        <w:rPr>
          <w:sz w:val="18"/>
          <w:szCs w:val="18"/>
          <w:lang w:val="en-ZA"/>
        </w:rPr>
      </w:pPr>
      <w:r w:rsidRPr="00404793">
        <w:rPr>
          <w:rStyle w:val="FootnoteReference"/>
          <w:sz w:val="18"/>
          <w:szCs w:val="18"/>
        </w:rPr>
        <w:footnoteRef/>
      </w:r>
      <w:r w:rsidRPr="00404793">
        <w:rPr>
          <w:sz w:val="18"/>
          <w:szCs w:val="18"/>
        </w:rPr>
        <w:t xml:space="preserve"> Elmahdy, Y.M., Haukeland, J.V. and Fredman, P., 2017. Tourism megatrends: A literature review focused on nature-based tourism.</w:t>
      </w:r>
    </w:p>
  </w:footnote>
  <w:footnote w:id="129">
    <w:p w14:paraId="002D448E" w14:textId="77777777" w:rsidR="00E25535" w:rsidRPr="00404793" w:rsidRDefault="00E25535" w:rsidP="00D931C1">
      <w:pPr>
        <w:pStyle w:val="FootnoteText"/>
        <w:rPr>
          <w:sz w:val="18"/>
          <w:szCs w:val="18"/>
          <w:lang w:val="en-ZA"/>
        </w:rPr>
      </w:pPr>
      <w:r w:rsidRPr="00404793">
        <w:rPr>
          <w:rStyle w:val="FootnoteReference"/>
          <w:sz w:val="18"/>
          <w:szCs w:val="18"/>
        </w:rPr>
        <w:footnoteRef/>
      </w:r>
      <w:r w:rsidRPr="00404793">
        <w:rPr>
          <w:sz w:val="18"/>
          <w:szCs w:val="18"/>
        </w:rPr>
        <w:t xml:space="preserve"> https://unctad.org/webflyer/impact-covid-19-pandemic-trade-and-development-transitioning-new-normal</w:t>
      </w:r>
    </w:p>
  </w:footnote>
  <w:footnote w:id="130">
    <w:p w14:paraId="63ABBD99" w14:textId="77777777" w:rsidR="00E25535" w:rsidRPr="00404793" w:rsidRDefault="00E25535" w:rsidP="00D931C1">
      <w:pPr>
        <w:pStyle w:val="FootnoteText"/>
        <w:rPr>
          <w:sz w:val="18"/>
          <w:szCs w:val="18"/>
          <w:lang w:val="en-ZA"/>
        </w:rPr>
      </w:pPr>
      <w:r w:rsidRPr="00404793">
        <w:rPr>
          <w:rStyle w:val="FootnoteReference"/>
          <w:sz w:val="18"/>
          <w:szCs w:val="18"/>
        </w:rPr>
        <w:footnoteRef/>
      </w:r>
      <w:r w:rsidRPr="00404793">
        <w:rPr>
          <w:sz w:val="18"/>
          <w:szCs w:val="18"/>
        </w:rPr>
        <w:t xml:space="preserve"> Renzaho, A., 2020. The need for the right socio-economic and cultural fit in the COVID-19 response in Sub-Saharan Africa: examining demographic, economic political, health, and socio-cultural differentials in COVID-19 morbidity and mortality. International journal of environmental research and public health, 17(10), p.3445.</w:t>
      </w:r>
    </w:p>
  </w:footnote>
  <w:footnote w:id="131">
    <w:p w14:paraId="4E957165" w14:textId="77777777" w:rsidR="00E25535" w:rsidRPr="00404793" w:rsidRDefault="00E25535" w:rsidP="00D931C1">
      <w:pPr>
        <w:pStyle w:val="FootnoteText"/>
        <w:rPr>
          <w:sz w:val="18"/>
          <w:szCs w:val="18"/>
          <w:lang w:val="en-ZA"/>
        </w:rPr>
      </w:pPr>
      <w:r w:rsidRPr="00404793">
        <w:rPr>
          <w:rStyle w:val="FootnoteReference"/>
          <w:sz w:val="18"/>
          <w:szCs w:val="18"/>
        </w:rPr>
        <w:footnoteRef/>
      </w:r>
      <w:r w:rsidRPr="00404793">
        <w:rPr>
          <w:sz w:val="18"/>
          <w:szCs w:val="18"/>
        </w:rPr>
        <w:t xml:space="preserve"> Strønen, I.Å., Silva, O., Nangacovie, M. and Fortuna, C., 2017. Perpetual Hardships: Female Poverty in Rural Malanje, Angola. CMI Brief, 4.</w:t>
      </w:r>
    </w:p>
  </w:footnote>
  <w:footnote w:id="132">
    <w:p w14:paraId="562C1D9C" w14:textId="77777777" w:rsidR="00E25535" w:rsidRPr="00404793" w:rsidRDefault="00E25535" w:rsidP="00D931C1">
      <w:pPr>
        <w:pStyle w:val="FootnoteText"/>
        <w:rPr>
          <w:sz w:val="18"/>
          <w:szCs w:val="18"/>
          <w:lang w:val="en-ZA"/>
        </w:rPr>
      </w:pPr>
      <w:r w:rsidRPr="00404793">
        <w:rPr>
          <w:rStyle w:val="FootnoteReference"/>
          <w:sz w:val="18"/>
          <w:szCs w:val="18"/>
        </w:rPr>
        <w:footnoteRef/>
      </w:r>
      <w:r w:rsidRPr="00404793">
        <w:rPr>
          <w:sz w:val="18"/>
          <w:szCs w:val="18"/>
        </w:rPr>
        <w:t xml:space="preserve"> Doss, C.R., Heckert, J., Myers, E., Pereira, A. and Quisumbing, A., 2020. Gender, rural youth and structural transformation: evidence to inform innovative youth programming. Available at SSRN 3520616.</w:t>
      </w:r>
    </w:p>
  </w:footnote>
  <w:footnote w:id="133">
    <w:p w14:paraId="3A2111C3" w14:textId="203976F8" w:rsidR="00EB6E1D" w:rsidRPr="00BC163A" w:rsidRDefault="00EB6E1D" w:rsidP="00EB6E1D">
      <w:pPr>
        <w:pStyle w:val="FootnoteText"/>
        <w:rPr>
          <w:lang w:val="en-US"/>
        </w:rPr>
      </w:pPr>
      <w:r w:rsidRPr="00BC163A">
        <w:rPr>
          <w:rStyle w:val="FootnoteReference"/>
        </w:rPr>
        <w:footnoteRef/>
      </w:r>
      <w:r w:rsidRPr="00BC163A">
        <w:t xml:space="preserve"> Breakdown per Fund</w:t>
      </w:r>
      <w:r w:rsidRPr="00BC163A">
        <w:rPr>
          <w:b/>
          <w:bCs/>
        </w:rPr>
        <w:t>: LDCF 24,055</w:t>
      </w:r>
      <w:r w:rsidRPr="00BC163A">
        <w:t xml:space="preserve"> (male 16,838; female 7,217) + </w:t>
      </w:r>
      <w:r w:rsidRPr="00BC163A">
        <w:rPr>
          <w:b/>
          <w:bCs/>
        </w:rPr>
        <w:t>GEFTF 160</w:t>
      </w:r>
      <w:r w:rsidRPr="00BC163A">
        <w:t xml:space="preserve"> (male 112; female 48) = </w:t>
      </w:r>
      <w:r w:rsidRPr="00BC163A">
        <w:rPr>
          <w:b/>
          <w:bCs/>
        </w:rPr>
        <w:t>24,215 direct beneficiaries (core indicator 11)</w:t>
      </w:r>
      <w:r w:rsidRPr="00BC163A">
        <w:t>.</w:t>
      </w:r>
    </w:p>
  </w:footnote>
  <w:footnote w:id="134">
    <w:p w14:paraId="206F26DD" w14:textId="44DBBED7" w:rsidR="00EB6E1D" w:rsidRPr="00EB6E1D" w:rsidRDefault="00EB6E1D">
      <w:pPr>
        <w:pStyle w:val="FootnoteText"/>
        <w:rPr>
          <w:lang w:val="en-US"/>
        </w:rPr>
      </w:pPr>
      <w:r w:rsidRPr="00BC163A">
        <w:rPr>
          <w:rStyle w:val="FootnoteReference"/>
        </w:rPr>
        <w:footnoteRef/>
      </w:r>
      <w:r w:rsidRPr="00BC163A">
        <w:t xml:space="preserve"> Of the </w:t>
      </w:r>
      <w:r w:rsidRPr="00BC163A">
        <w:rPr>
          <w:b/>
          <w:bCs/>
        </w:rPr>
        <w:t>24,055</w:t>
      </w:r>
      <w:r w:rsidRPr="00BC163A">
        <w:t xml:space="preserve"> direct beneficiaries of LDCF-funded activities, 14,040 of these are expected to receive training on climate risks and adaptation. This is therefore the number of people captured under Core Indicator in the Climate Change Adaptation Tracking Tool.</w:t>
      </w:r>
    </w:p>
  </w:footnote>
  <w:footnote w:id="135">
    <w:p w14:paraId="5FCAF261" w14:textId="77777777" w:rsidR="00E25535" w:rsidRPr="001001F4" w:rsidRDefault="00E25535" w:rsidP="00D032EF">
      <w:pPr>
        <w:pStyle w:val="FootnoteText"/>
        <w:rPr>
          <w:sz w:val="18"/>
          <w:szCs w:val="18"/>
        </w:rPr>
      </w:pPr>
      <w:r w:rsidRPr="001001F4">
        <w:rPr>
          <w:rStyle w:val="FootnoteReference"/>
          <w:sz w:val="18"/>
          <w:szCs w:val="18"/>
        </w:rPr>
        <w:footnoteRef/>
      </w:r>
      <w:r w:rsidRPr="001001F4">
        <w:rPr>
          <w:sz w:val="18"/>
          <w:szCs w:val="18"/>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40313A" w14:textId="77777777" w:rsidR="00E25535" w:rsidRDefault="00E2553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84CFC4" w14:textId="77777777" w:rsidR="00E25535" w:rsidRDefault="00E2553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A75EBA" w14:textId="77777777" w:rsidR="00E25535" w:rsidRDefault="00E2553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04D18"/>
    <w:multiLevelType w:val="hybridMultilevel"/>
    <w:tmpl w:val="BD32985C"/>
    <w:lvl w:ilvl="0" w:tplc="1A00E540">
      <w:start w:val="1"/>
      <w:numFmt w:val="decimal"/>
      <w:lvlText w:val="%1."/>
      <w:lvlJc w:val="left"/>
      <w:pPr>
        <w:ind w:left="360" w:hanging="360"/>
      </w:pPr>
      <w:rPr>
        <w:rFonts w:asciiTheme="minorHAnsi" w:hAnsiTheme="minorHAnsi" w:cstheme="minorHAnsi" w:hint="default"/>
        <w:b w:val="0"/>
        <w:bCs w:val="0"/>
        <w:color w:val="auto"/>
      </w:rPr>
    </w:lvl>
    <w:lvl w:ilvl="1" w:tplc="AFC46D48">
      <w:start w:val="1"/>
      <w:numFmt w:val="lowerLetter"/>
      <w:lvlText w:val="(%2)"/>
      <w:lvlJc w:val="left"/>
      <w:pPr>
        <w:ind w:left="1080" w:hanging="360"/>
      </w:pPr>
      <w:rPr>
        <w:rFonts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 w15:restartNumberingAfterBreak="0">
    <w:nsid w:val="06081193"/>
    <w:multiLevelType w:val="hybridMultilevel"/>
    <w:tmpl w:val="AABEAF8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317441"/>
    <w:multiLevelType w:val="hybridMultilevel"/>
    <w:tmpl w:val="874299E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87640FE"/>
    <w:multiLevelType w:val="hybridMultilevel"/>
    <w:tmpl w:val="61962A5E"/>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AF57E0C"/>
    <w:multiLevelType w:val="hybridMultilevel"/>
    <w:tmpl w:val="C5E21700"/>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5" w15:restartNumberingAfterBreak="0">
    <w:nsid w:val="0E9C2D3F"/>
    <w:multiLevelType w:val="hybridMultilevel"/>
    <w:tmpl w:val="EA1A9C1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0F73731E"/>
    <w:multiLevelType w:val="hybridMultilevel"/>
    <w:tmpl w:val="F30C9874"/>
    <w:lvl w:ilvl="0" w:tplc="13482F74">
      <w:start w:val="1"/>
      <w:numFmt w:val="decimal"/>
      <w:pStyle w:val="MainParanoChapter"/>
      <w:lvlText w:val="%1."/>
      <w:lvlJc w:val="left"/>
      <w:pPr>
        <w:ind w:left="630" w:hanging="360"/>
      </w:pPr>
      <w:rPr>
        <w:rFonts w:ascii="Times New Roman" w:hAnsi="Times New Roman" w:cs="Times New Roman" w:hint="default"/>
        <w:b w:val="0"/>
        <w:i w:val="0"/>
        <w:color w:val="auto"/>
        <w:sz w:val="24"/>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15:restartNumberingAfterBreak="0">
    <w:nsid w:val="14232B8A"/>
    <w:multiLevelType w:val="hybridMultilevel"/>
    <w:tmpl w:val="2B2696B0"/>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8" w15:restartNumberingAfterBreak="0">
    <w:nsid w:val="167A7207"/>
    <w:multiLevelType w:val="hybridMultilevel"/>
    <w:tmpl w:val="B1082B3A"/>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9" w15:restartNumberingAfterBreak="0">
    <w:nsid w:val="1ED92C0D"/>
    <w:multiLevelType w:val="hybridMultilevel"/>
    <w:tmpl w:val="AC0832D6"/>
    <w:lvl w:ilvl="0" w:tplc="03E0F1D2">
      <w:start w:val="1"/>
      <w:numFmt w:val="decimal"/>
      <w:pStyle w:val="NumberedParagraph"/>
      <w:lvlText w:val="%1."/>
      <w:lvlJc w:val="left"/>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15:restartNumberingAfterBreak="0">
    <w:nsid w:val="24FB67BB"/>
    <w:multiLevelType w:val="hybridMultilevel"/>
    <w:tmpl w:val="631A3A2E"/>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1" w15:restartNumberingAfterBreak="0">
    <w:nsid w:val="25877802"/>
    <w:multiLevelType w:val="hybridMultilevel"/>
    <w:tmpl w:val="8FC4EE5C"/>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2" w15:restartNumberingAfterBreak="0">
    <w:nsid w:val="258C1457"/>
    <w:multiLevelType w:val="hybridMultilevel"/>
    <w:tmpl w:val="E72C17B6"/>
    <w:lvl w:ilvl="0" w:tplc="FF086900">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3" w15:restartNumberingAfterBreak="0">
    <w:nsid w:val="2D3B5C4A"/>
    <w:multiLevelType w:val="hybridMultilevel"/>
    <w:tmpl w:val="7D64CDD4"/>
    <w:lvl w:ilvl="0" w:tplc="ED38317A">
      <w:numFmt w:val="bullet"/>
      <w:lvlText w:val="-"/>
      <w:lvlJc w:val="left"/>
      <w:pPr>
        <w:ind w:left="360" w:hanging="360"/>
      </w:pPr>
      <w:rPr>
        <w:rFonts w:ascii="Calibri" w:eastAsia="Times New Roman" w:hAnsi="Calibri" w:cs="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320E7A0B"/>
    <w:multiLevelType w:val="hybridMultilevel"/>
    <w:tmpl w:val="72EE8D98"/>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5" w15:restartNumberingAfterBreak="0">
    <w:nsid w:val="36663453"/>
    <w:multiLevelType w:val="hybridMultilevel"/>
    <w:tmpl w:val="80FA8440"/>
    <w:styleLink w:val="List47"/>
    <w:lvl w:ilvl="0" w:tplc="DFDA6452">
      <w:start w:val="1"/>
      <w:numFmt w:val="bullet"/>
      <w:lvlText w:val="-"/>
      <w:lvlJc w:val="left"/>
      <w:pPr>
        <w:ind w:left="36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882039E"/>
    <w:multiLevelType w:val="hybridMultilevel"/>
    <w:tmpl w:val="DD5E1CAA"/>
    <w:lvl w:ilvl="0" w:tplc="D59A00D0">
      <w:start w:val="1"/>
      <w:numFmt w:val="upperLetter"/>
      <w:lvlText w:val="%1."/>
      <w:lvlJc w:val="left"/>
      <w:pPr>
        <w:ind w:left="360" w:hanging="360"/>
      </w:pPr>
      <w:rPr>
        <w:rFonts w:cs="Times New Roman" w:hint="default"/>
        <w:b/>
        <w:i w:val="0"/>
        <w:caps w:val="0"/>
        <w:strike w:val="0"/>
        <w:dstrike w:val="0"/>
        <w:vanish w:val="0"/>
        <w:vertAlign w:val="baseline"/>
      </w:rPr>
    </w:lvl>
    <w:lvl w:ilvl="1" w:tplc="04090019">
      <w:start w:val="1"/>
      <w:numFmt w:val="lowerLetter"/>
      <w:lvlText w:val="%2."/>
      <w:lvlJc w:val="left"/>
      <w:pPr>
        <w:ind w:left="1080" w:hanging="360"/>
      </w:pPr>
      <w:rPr>
        <w:rFonts w:cs="Times New Roman"/>
      </w:rPr>
    </w:lvl>
    <w:lvl w:ilvl="2" w:tplc="0409001B">
      <w:start w:val="1"/>
      <w:numFmt w:val="lowerRoman"/>
      <w:lvlText w:val="%3."/>
      <w:lvlJc w:val="right"/>
      <w:pPr>
        <w:ind w:left="1800" w:hanging="180"/>
      </w:pPr>
      <w:rPr>
        <w:rFonts w:cs="Times New Roman"/>
      </w:rPr>
    </w:lvl>
    <w:lvl w:ilvl="3" w:tplc="EF5668E2">
      <w:start w:val="1"/>
      <w:numFmt w:val="decimal"/>
      <w:lvlText w:val="%4."/>
      <w:lvlJc w:val="left"/>
      <w:pPr>
        <w:ind w:left="540" w:hanging="360"/>
      </w:pPr>
      <w:rPr>
        <w:rFonts w:hint="default"/>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7" w15:restartNumberingAfterBreak="0">
    <w:nsid w:val="39664ABC"/>
    <w:multiLevelType w:val="hybridMultilevel"/>
    <w:tmpl w:val="10C00DF2"/>
    <w:lvl w:ilvl="0" w:tplc="04090019">
      <w:start w:val="1"/>
      <w:numFmt w:val="low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3AFB6EFB"/>
    <w:multiLevelType w:val="hybridMultilevel"/>
    <w:tmpl w:val="E0605F34"/>
    <w:lvl w:ilvl="0" w:tplc="1C090001">
      <w:start w:val="1"/>
      <w:numFmt w:val="bullet"/>
      <w:lvlText w:val=""/>
      <w:lvlJc w:val="left"/>
      <w:pPr>
        <w:ind w:left="-1782" w:hanging="360"/>
      </w:pPr>
      <w:rPr>
        <w:rFonts w:ascii="Symbol" w:hAnsi="Symbol" w:hint="default"/>
      </w:rPr>
    </w:lvl>
    <w:lvl w:ilvl="1" w:tplc="1C090003" w:tentative="1">
      <w:start w:val="1"/>
      <w:numFmt w:val="bullet"/>
      <w:lvlText w:val="o"/>
      <w:lvlJc w:val="left"/>
      <w:pPr>
        <w:ind w:left="-1062" w:hanging="360"/>
      </w:pPr>
      <w:rPr>
        <w:rFonts w:ascii="Courier New" w:hAnsi="Courier New" w:cs="Courier New" w:hint="default"/>
      </w:rPr>
    </w:lvl>
    <w:lvl w:ilvl="2" w:tplc="1C090005" w:tentative="1">
      <w:start w:val="1"/>
      <w:numFmt w:val="bullet"/>
      <w:lvlText w:val=""/>
      <w:lvlJc w:val="left"/>
      <w:pPr>
        <w:ind w:left="-342" w:hanging="360"/>
      </w:pPr>
      <w:rPr>
        <w:rFonts w:ascii="Wingdings" w:hAnsi="Wingdings" w:hint="default"/>
      </w:rPr>
    </w:lvl>
    <w:lvl w:ilvl="3" w:tplc="1C090001" w:tentative="1">
      <w:start w:val="1"/>
      <w:numFmt w:val="bullet"/>
      <w:lvlText w:val=""/>
      <w:lvlJc w:val="left"/>
      <w:pPr>
        <w:ind w:left="378" w:hanging="360"/>
      </w:pPr>
      <w:rPr>
        <w:rFonts w:ascii="Symbol" w:hAnsi="Symbol" w:hint="default"/>
      </w:rPr>
    </w:lvl>
    <w:lvl w:ilvl="4" w:tplc="1C090003" w:tentative="1">
      <w:start w:val="1"/>
      <w:numFmt w:val="bullet"/>
      <w:lvlText w:val="o"/>
      <w:lvlJc w:val="left"/>
      <w:pPr>
        <w:ind w:left="1098" w:hanging="360"/>
      </w:pPr>
      <w:rPr>
        <w:rFonts w:ascii="Courier New" w:hAnsi="Courier New" w:cs="Courier New" w:hint="default"/>
      </w:rPr>
    </w:lvl>
    <w:lvl w:ilvl="5" w:tplc="1C090005" w:tentative="1">
      <w:start w:val="1"/>
      <w:numFmt w:val="bullet"/>
      <w:lvlText w:val=""/>
      <w:lvlJc w:val="left"/>
      <w:pPr>
        <w:ind w:left="1818" w:hanging="360"/>
      </w:pPr>
      <w:rPr>
        <w:rFonts w:ascii="Wingdings" w:hAnsi="Wingdings" w:hint="default"/>
      </w:rPr>
    </w:lvl>
    <w:lvl w:ilvl="6" w:tplc="1C090001" w:tentative="1">
      <w:start w:val="1"/>
      <w:numFmt w:val="bullet"/>
      <w:lvlText w:val=""/>
      <w:lvlJc w:val="left"/>
      <w:pPr>
        <w:ind w:left="2538" w:hanging="360"/>
      </w:pPr>
      <w:rPr>
        <w:rFonts w:ascii="Symbol" w:hAnsi="Symbol" w:hint="default"/>
      </w:rPr>
    </w:lvl>
    <w:lvl w:ilvl="7" w:tplc="1C090003" w:tentative="1">
      <w:start w:val="1"/>
      <w:numFmt w:val="bullet"/>
      <w:lvlText w:val="o"/>
      <w:lvlJc w:val="left"/>
      <w:pPr>
        <w:ind w:left="3258" w:hanging="360"/>
      </w:pPr>
      <w:rPr>
        <w:rFonts w:ascii="Courier New" w:hAnsi="Courier New" w:cs="Courier New" w:hint="default"/>
      </w:rPr>
    </w:lvl>
    <w:lvl w:ilvl="8" w:tplc="1C090005" w:tentative="1">
      <w:start w:val="1"/>
      <w:numFmt w:val="bullet"/>
      <w:lvlText w:val=""/>
      <w:lvlJc w:val="left"/>
      <w:pPr>
        <w:ind w:left="3978" w:hanging="360"/>
      </w:pPr>
      <w:rPr>
        <w:rFonts w:ascii="Wingdings" w:hAnsi="Wingdings" w:hint="default"/>
      </w:rPr>
    </w:lvl>
  </w:abstractNum>
  <w:abstractNum w:abstractNumId="19" w15:restartNumberingAfterBreak="0">
    <w:nsid w:val="3C553ED4"/>
    <w:multiLevelType w:val="hybridMultilevel"/>
    <w:tmpl w:val="358EFB1A"/>
    <w:lvl w:ilvl="0" w:tplc="04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360" w:hanging="360"/>
      </w:pPr>
      <w:rPr>
        <w:rFonts w:ascii="Courier New" w:hAnsi="Courier New" w:cs="Courier New" w:hint="default"/>
      </w:rPr>
    </w:lvl>
    <w:lvl w:ilvl="2" w:tplc="1C090005" w:tentative="1">
      <w:start w:val="1"/>
      <w:numFmt w:val="bullet"/>
      <w:lvlText w:val=""/>
      <w:lvlJc w:val="left"/>
      <w:pPr>
        <w:ind w:left="1080" w:hanging="360"/>
      </w:pPr>
      <w:rPr>
        <w:rFonts w:ascii="Wingdings" w:hAnsi="Wingdings" w:hint="default"/>
      </w:rPr>
    </w:lvl>
    <w:lvl w:ilvl="3" w:tplc="1C090001" w:tentative="1">
      <w:start w:val="1"/>
      <w:numFmt w:val="bullet"/>
      <w:lvlText w:val=""/>
      <w:lvlJc w:val="left"/>
      <w:pPr>
        <w:ind w:left="1800" w:hanging="360"/>
      </w:pPr>
      <w:rPr>
        <w:rFonts w:ascii="Symbol" w:hAnsi="Symbol" w:hint="default"/>
      </w:rPr>
    </w:lvl>
    <w:lvl w:ilvl="4" w:tplc="1C090003" w:tentative="1">
      <w:start w:val="1"/>
      <w:numFmt w:val="bullet"/>
      <w:lvlText w:val="o"/>
      <w:lvlJc w:val="left"/>
      <w:pPr>
        <w:ind w:left="2520" w:hanging="360"/>
      </w:pPr>
      <w:rPr>
        <w:rFonts w:ascii="Courier New" w:hAnsi="Courier New" w:cs="Courier New" w:hint="default"/>
      </w:rPr>
    </w:lvl>
    <w:lvl w:ilvl="5" w:tplc="1C090005" w:tentative="1">
      <w:start w:val="1"/>
      <w:numFmt w:val="bullet"/>
      <w:lvlText w:val=""/>
      <w:lvlJc w:val="left"/>
      <w:pPr>
        <w:ind w:left="3240" w:hanging="360"/>
      </w:pPr>
      <w:rPr>
        <w:rFonts w:ascii="Wingdings" w:hAnsi="Wingdings" w:hint="default"/>
      </w:rPr>
    </w:lvl>
    <w:lvl w:ilvl="6" w:tplc="1C090001" w:tentative="1">
      <w:start w:val="1"/>
      <w:numFmt w:val="bullet"/>
      <w:lvlText w:val=""/>
      <w:lvlJc w:val="left"/>
      <w:pPr>
        <w:ind w:left="3960" w:hanging="360"/>
      </w:pPr>
      <w:rPr>
        <w:rFonts w:ascii="Symbol" w:hAnsi="Symbol" w:hint="default"/>
      </w:rPr>
    </w:lvl>
    <w:lvl w:ilvl="7" w:tplc="1C090003" w:tentative="1">
      <w:start w:val="1"/>
      <w:numFmt w:val="bullet"/>
      <w:lvlText w:val="o"/>
      <w:lvlJc w:val="left"/>
      <w:pPr>
        <w:ind w:left="4680" w:hanging="360"/>
      </w:pPr>
      <w:rPr>
        <w:rFonts w:ascii="Courier New" w:hAnsi="Courier New" w:cs="Courier New" w:hint="default"/>
      </w:rPr>
    </w:lvl>
    <w:lvl w:ilvl="8" w:tplc="1C090005" w:tentative="1">
      <w:start w:val="1"/>
      <w:numFmt w:val="bullet"/>
      <w:lvlText w:val=""/>
      <w:lvlJc w:val="left"/>
      <w:pPr>
        <w:ind w:left="5400" w:hanging="360"/>
      </w:pPr>
      <w:rPr>
        <w:rFonts w:ascii="Wingdings" w:hAnsi="Wingdings" w:hint="default"/>
      </w:rPr>
    </w:lvl>
  </w:abstractNum>
  <w:abstractNum w:abstractNumId="20" w15:restartNumberingAfterBreak="0">
    <w:nsid w:val="3E021917"/>
    <w:multiLevelType w:val="hybridMultilevel"/>
    <w:tmpl w:val="F6EC3BDE"/>
    <w:lvl w:ilvl="0" w:tplc="368265C0">
      <w:start w:val="1"/>
      <w:numFmt w:val="lowerLetter"/>
      <w:lvlText w:val="%1."/>
      <w:lvlJc w:val="left"/>
      <w:pPr>
        <w:ind w:left="720" w:hanging="360"/>
      </w:pPr>
      <w:rPr>
        <w:rFonts w:cstheme="minorBidi" w:hint="default"/>
        <w:sz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65F5C50"/>
    <w:multiLevelType w:val="hybridMultilevel"/>
    <w:tmpl w:val="58948A8C"/>
    <w:lvl w:ilvl="0" w:tplc="D59A00D0">
      <w:start w:val="1"/>
      <w:numFmt w:val="upperLetter"/>
      <w:lvlText w:val="%1."/>
      <w:lvlJc w:val="left"/>
      <w:pPr>
        <w:ind w:left="360" w:hanging="360"/>
      </w:pPr>
      <w:rPr>
        <w:rFonts w:cs="Times New Roman" w:hint="default"/>
        <w:b/>
        <w:i w:val="0"/>
        <w:caps w:val="0"/>
        <w:strike w:val="0"/>
        <w:dstrike w:val="0"/>
        <w:vanish w:val="0"/>
        <w:vertAlign w:val="baseline"/>
      </w:rPr>
    </w:lvl>
    <w:lvl w:ilvl="1" w:tplc="04090019">
      <w:start w:val="1"/>
      <w:numFmt w:val="lowerLetter"/>
      <w:lvlText w:val="%2."/>
      <w:lvlJc w:val="left"/>
      <w:pPr>
        <w:ind w:left="1080" w:hanging="360"/>
      </w:pPr>
      <w:rPr>
        <w:rFonts w:cs="Times New Roman"/>
      </w:rPr>
    </w:lvl>
    <w:lvl w:ilvl="2" w:tplc="0409001B">
      <w:start w:val="1"/>
      <w:numFmt w:val="lowerRoman"/>
      <w:lvlText w:val="%3."/>
      <w:lvlJc w:val="right"/>
      <w:pPr>
        <w:ind w:left="1800" w:hanging="180"/>
      </w:pPr>
      <w:rPr>
        <w:rFonts w:cs="Times New Roman"/>
      </w:rPr>
    </w:lvl>
    <w:lvl w:ilvl="3" w:tplc="04090019">
      <w:start w:val="1"/>
      <w:numFmt w:val="lowerLetter"/>
      <w:lvlText w:val="%4."/>
      <w:lvlJc w:val="left"/>
      <w:pPr>
        <w:ind w:left="540" w:hanging="360"/>
      </w:pPr>
      <w:rPr>
        <w:rFonts w:hint="default"/>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22" w15:restartNumberingAfterBreak="0">
    <w:nsid w:val="4A2407A7"/>
    <w:multiLevelType w:val="hybridMultilevel"/>
    <w:tmpl w:val="8D020228"/>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3" w15:restartNumberingAfterBreak="0">
    <w:nsid w:val="4BED140B"/>
    <w:multiLevelType w:val="hybridMultilevel"/>
    <w:tmpl w:val="1F2C20EA"/>
    <w:lvl w:ilvl="0" w:tplc="04090001">
      <w:start w:val="1"/>
      <w:numFmt w:val="bullet"/>
      <w:lvlText w:val=""/>
      <w:lvlJc w:val="left"/>
      <w:pPr>
        <w:ind w:left="-1068" w:hanging="360"/>
      </w:pPr>
      <w:rPr>
        <w:rFonts w:ascii="Symbol" w:hAnsi="Symbol" w:hint="default"/>
      </w:rPr>
    </w:lvl>
    <w:lvl w:ilvl="1" w:tplc="04090003" w:tentative="1">
      <w:start w:val="1"/>
      <w:numFmt w:val="bullet"/>
      <w:lvlText w:val="o"/>
      <w:lvlJc w:val="left"/>
      <w:pPr>
        <w:ind w:left="-348" w:hanging="360"/>
      </w:pPr>
      <w:rPr>
        <w:rFonts w:ascii="Courier New" w:hAnsi="Courier New" w:cs="Courier New" w:hint="default"/>
      </w:rPr>
    </w:lvl>
    <w:lvl w:ilvl="2" w:tplc="04090005" w:tentative="1">
      <w:start w:val="1"/>
      <w:numFmt w:val="bullet"/>
      <w:lvlText w:val=""/>
      <w:lvlJc w:val="left"/>
      <w:pPr>
        <w:ind w:left="372" w:hanging="360"/>
      </w:pPr>
      <w:rPr>
        <w:rFonts w:ascii="Wingdings" w:hAnsi="Wingdings" w:hint="default"/>
      </w:rPr>
    </w:lvl>
    <w:lvl w:ilvl="3" w:tplc="04090001" w:tentative="1">
      <w:start w:val="1"/>
      <w:numFmt w:val="bullet"/>
      <w:lvlText w:val=""/>
      <w:lvlJc w:val="left"/>
      <w:pPr>
        <w:ind w:left="1092" w:hanging="360"/>
      </w:pPr>
      <w:rPr>
        <w:rFonts w:ascii="Symbol" w:hAnsi="Symbol" w:hint="default"/>
      </w:rPr>
    </w:lvl>
    <w:lvl w:ilvl="4" w:tplc="04090003" w:tentative="1">
      <w:start w:val="1"/>
      <w:numFmt w:val="bullet"/>
      <w:lvlText w:val="o"/>
      <w:lvlJc w:val="left"/>
      <w:pPr>
        <w:ind w:left="1812" w:hanging="360"/>
      </w:pPr>
      <w:rPr>
        <w:rFonts w:ascii="Courier New" w:hAnsi="Courier New" w:cs="Courier New" w:hint="default"/>
      </w:rPr>
    </w:lvl>
    <w:lvl w:ilvl="5" w:tplc="04090005" w:tentative="1">
      <w:start w:val="1"/>
      <w:numFmt w:val="bullet"/>
      <w:lvlText w:val=""/>
      <w:lvlJc w:val="left"/>
      <w:pPr>
        <w:ind w:left="2532" w:hanging="360"/>
      </w:pPr>
      <w:rPr>
        <w:rFonts w:ascii="Wingdings" w:hAnsi="Wingdings" w:hint="default"/>
      </w:rPr>
    </w:lvl>
    <w:lvl w:ilvl="6" w:tplc="04090001" w:tentative="1">
      <w:start w:val="1"/>
      <w:numFmt w:val="bullet"/>
      <w:lvlText w:val=""/>
      <w:lvlJc w:val="left"/>
      <w:pPr>
        <w:ind w:left="3252" w:hanging="360"/>
      </w:pPr>
      <w:rPr>
        <w:rFonts w:ascii="Symbol" w:hAnsi="Symbol" w:hint="default"/>
      </w:rPr>
    </w:lvl>
    <w:lvl w:ilvl="7" w:tplc="04090003" w:tentative="1">
      <w:start w:val="1"/>
      <w:numFmt w:val="bullet"/>
      <w:lvlText w:val="o"/>
      <w:lvlJc w:val="left"/>
      <w:pPr>
        <w:ind w:left="3972" w:hanging="360"/>
      </w:pPr>
      <w:rPr>
        <w:rFonts w:ascii="Courier New" w:hAnsi="Courier New" w:cs="Courier New" w:hint="default"/>
      </w:rPr>
    </w:lvl>
    <w:lvl w:ilvl="8" w:tplc="04090005" w:tentative="1">
      <w:start w:val="1"/>
      <w:numFmt w:val="bullet"/>
      <w:lvlText w:val=""/>
      <w:lvlJc w:val="left"/>
      <w:pPr>
        <w:ind w:left="4692" w:hanging="360"/>
      </w:pPr>
      <w:rPr>
        <w:rFonts w:ascii="Wingdings" w:hAnsi="Wingdings" w:hint="default"/>
      </w:rPr>
    </w:lvl>
  </w:abstractNum>
  <w:abstractNum w:abstractNumId="24" w15:restartNumberingAfterBreak="0">
    <w:nsid w:val="4BF372C4"/>
    <w:multiLevelType w:val="hybridMultilevel"/>
    <w:tmpl w:val="1F2E99B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5" w15:restartNumberingAfterBreak="0">
    <w:nsid w:val="4C01035A"/>
    <w:multiLevelType w:val="hybridMultilevel"/>
    <w:tmpl w:val="9252B8A0"/>
    <w:lvl w:ilvl="0" w:tplc="6CF2118C">
      <w:start w:val="1"/>
      <w:numFmt w:val="lowerLetter"/>
      <w:lvlText w:val="%1."/>
      <w:lvlJc w:val="left"/>
      <w:pPr>
        <w:ind w:left="410" w:hanging="360"/>
      </w:pPr>
      <w:rPr>
        <w:rFonts w:hint="default"/>
        <w:sz w:val="20"/>
        <w:szCs w:val="20"/>
      </w:rPr>
    </w:lvl>
    <w:lvl w:ilvl="1" w:tplc="04090003" w:tentative="1">
      <w:start w:val="1"/>
      <w:numFmt w:val="bullet"/>
      <w:lvlText w:val="o"/>
      <w:lvlJc w:val="left"/>
      <w:pPr>
        <w:ind w:left="1130" w:hanging="360"/>
      </w:pPr>
      <w:rPr>
        <w:rFonts w:ascii="Courier New" w:hAnsi="Courier New" w:cs="Courier New" w:hint="default"/>
      </w:rPr>
    </w:lvl>
    <w:lvl w:ilvl="2" w:tplc="04090005" w:tentative="1">
      <w:start w:val="1"/>
      <w:numFmt w:val="bullet"/>
      <w:lvlText w:val=""/>
      <w:lvlJc w:val="left"/>
      <w:pPr>
        <w:ind w:left="1850" w:hanging="360"/>
      </w:pPr>
      <w:rPr>
        <w:rFonts w:ascii="Wingdings" w:hAnsi="Wingdings" w:hint="default"/>
      </w:rPr>
    </w:lvl>
    <w:lvl w:ilvl="3" w:tplc="04090001" w:tentative="1">
      <w:start w:val="1"/>
      <w:numFmt w:val="bullet"/>
      <w:lvlText w:val=""/>
      <w:lvlJc w:val="left"/>
      <w:pPr>
        <w:ind w:left="2570" w:hanging="360"/>
      </w:pPr>
      <w:rPr>
        <w:rFonts w:ascii="Symbol" w:hAnsi="Symbol" w:hint="default"/>
      </w:rPr>
    </w:lvl>
    <w:lvl w:ilvl="4" w:tplc="04090003" w:tentative="1">
      <w:start w:val="1"/>
      <w:numFmt w:val="bullet"/>
      <w:lvlText w:val="o"/>
      <w:lvlJc w:val="left"/>
      <w:pPr>
        <w:ind w:left="3290" w:hanging="360"/>
      </w:pPr>
      <w:rPr>
        <w:rFonts w:ascii="Courier New" w:hAnsi="Courier New" w:cs="Courier New" w:hint="default"/>
      </w:rPr>
    </w:lvl>
    <w:lvl w:ilvl="5" w:tplc="04090005" w:tentative="1">
      <w:start w:val="1"/>
      <w:numFmt w:val="bullet"/>
      <w:lvlText w:val=""/>
      <w:lvlJc w:val="left"/>
      <w:pPr>
        <w:ind w:left="4010" w:hanging="360"/>
      </w:pPr>
      <w:rPr>
        <w:rFonts w:ascii="Wingdings" w:hAnsi="Wingdings" w:hint="default"/>
      </w:rPr>
    </w:lvl>
    <w:lvl w:ilvl="6" w:tplc="04090001" w:tentative="1">
      <w:start w:val="1"/>
      <w:numFmt w:val="bullet"/>
      <w:lvlText w:val=""/>
      <w:lvlJc w:val="left"/>
      <w:pPr>
        <w:ind w:left="4730" w:hanging="360"/>
      </w:pPr>
      <w:rPr>
        <w:rFonts w:ascii="Symbol" w:hAnsi="Symbol" w:hint="default"/>
      </w:rPr>
    </w:lvl>
    <w:lvl w:ilvl="7" w:tplc="04090003" w:tentative="1">
      <w:start w:val="1"/>
      <w:numFmt w:val="bullet"/>
      <w:lvlText w:val="o"/>
      <w:lvlJc w:val="left"/>
      <w:pPr>
        <w:ind w:left="5450" w:hanging="360"/>
      </w:pPr>
      <w:rPr>
        <w:rFonts w:ascii="Courier New" w:hAnsi="Courier New" w:cs="Courier New" w:hint="default"/>
      </w:rPr>
    </w:lvl>
    <w:lvl w:ilvl="8" w:tplc="04090005" w:tentative="1">
      <w:start w:val="1"/>
      <w:numFmt w:val="bullet"/>
      <w:lvlText w:val=""/>
      <w:lvlJc w:val="left"/>
      <w:pPr>
        <w:ind w:left="6170" w:hanging="360"/>
      </w:pPr>
      <w:rPr>
        <w:rFonts w:ascii="Wingdings" w:hAnsi="Wingdings" w:hint="default"/>
      </w:rPr>
    </w:lvl>
  </w:abstractNum>
  <w:abstractNum w:abstractNumId="26" w15:restartNumberingAfterBreak="0">
    <w:nsid w:val="4D6551BE"/>
    <w:multiLevelType w:val="hybridMultilevel"/>
    <w:tmpl w:val="4066D2EE"/>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7" w15:restartNumberingAfterBreak="0">
    <w:nsid w:val="543D7BF5"/>
    <w:multiLevelType w:val="hybridMultilevel"/>
    <w:tmpl w:val="63148DF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5526768"/>
    <w:multiLevelType w:val="hybridMultilevel"/>
    <w:tmpl w:val="A0EE61C4"/>
    <w:lvl w:ilvl="0" w:tplc="BF68979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8CB21CD"/>
    <w:multiLevelType w:val="hybridMultilevel"/>
    <w:tmpl w:val="7716EDC0"/>
    <w:lvl w:ilvl="0" w:tplc="04090001">
      <w:start w:val="1"/>
      <w:numFmt w:val="bullet"/>
      <w:lvlText w:val=""/>
      <w:lvlJc w:val="left"/>
      <w:pPr>
        <w:ind w:left="1440" w:hanging="360"/>
      </w:pPr>
      <w:rPr>
        <w:rFonts w:ascii="Symbol" w:hAnsi="Symbol" w:hint="default"/>
      </w:rPr>
    </w:lvl>
    <w:lvl w:ilvl="1" w:tplc="7B5ABC90">
      <w:numFmt w:val="bullet"/>
      <w:lvlText w:val="•"/>
      <w:lvlJc w:val="left"/>
      <w:pPr>
        <w:ind w:left="2520" w:hanging="720"/>
      </w:pPr>
      <w:rPr>
        <w:rFonts w:ascii="Times New Roman" w:eastAsia="SimSun" w:hAnsi="Times New Roman" w:cs="Times New Roman"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30" w15:restartNumberingAfterBreak="0">
    <w:nsid w:val="59EB4D1C"/>
    <w:multiLevelType w:val="hybridMultilevel"/>
    <w:tmpl w:val="DF2E721C"/>
    <w:lvl w:ilvl="0" w:tplc="1C090001">
      <w:start w:val="1"/>
      <w:numFmt w:val="bullet"/>
      <w:lvlText w:val=""/>
      <w:lvlJc w:val="left"/>
      <w:pPr>
        <w:ind w:left="-105" w:hanging="360"/>
      </w:pPr>
      <w:rPr>
        <w:rFonts w:ascii="Symbol" w:hAnsi="Symbol" w:hint="default"/>
      </w:rPr>
    </w:lvl>
    <w:lvl w:ilvl="1" w:tplc="1C090003" w:tentative="1">
      <w:start w:val="1"/>
      <w:numFmt w:val="bullet"/>
      <w:lvlText w:val="o"/>
      <w:lvlJc w:val="left"/>
      <w:pPr>
        <w:ind w:left="615" w:hanging="360"/>
      </w:pPr>
      <w:rPr>
        <w:rFonts w:ascii="Courier New" w:hAnsi="Courier New" w:cs="Courier New" w:hint="default"/>
      </w:rPr>
    </w:lvl>
    <w:lvl w:ilvl="2" w:tplc="1C090005" w:tentative="1">
      <w:start w:val="1"/>
      <w:numFmt w:val="bullet"/>
      <w:lvlText w:val=""/>
      <w:lvlJc w:val="left"/>
      <w:pPr>
        <w:ind w:left="1335" w:hanging="360"/>
      </w:pPr>
      <w:rPr>
        <w:rFonts w:ascii="Wingdings" w:hAnsi="Wingdings" w:hint="default"/>
      </w:rPr>
    </w:lvl>
    <w:lvl w:ilvl="3" w:tplc="1C090001" w:tentative="1">
      <w:start w:val="1"/>
      <w:numFmt w:val="bullet"/>
      <w:lvlText w:val=""/>
      <w:lvlJc w:val="left"/>
      <w:pPr>
        <w:ind w:left="2055" w:hanging="360"/>
      </w:pPr>
      <w:rPr>
        <w:rFonts w:ascii="Symbol" w:hAnsi="Symbol" w:hint="default"/>
      </w:rPr>
    </w:lvl>
    <w:lvl w:ilvl="4" w:tplc="1C090003" w:tentative="1">
      <w:start w:val="1"/>
      <w:numFmt w:val="bullet"/>
      <w:lvlText w:val="o"/>
      <w:lvlJc w:val="left"/>
      <w:pPr>
        <w:ind w:left="2775" w:hanging="360"/>
      </w:pPr>
      <w:rPr>
        <w:rFonts w:ascii="Courier New" w:hAnsi="Courier New" w:cs="Courier New" w:hint="default"/>
      </w:rPr>
    </w:lvl>
    <w:lvl w:ilvl="5" w:tplc="1C090005" w:tentative="1">
      <w:start w:val="1"/>
      <w:numFmt w:val="bullet"/>
      <w:lvlText w:val=""/>
      <w:lvlJc w:val="left"/>
      <w:pPr>
        <w:ind w:left="3495" w:hanging="360"/>
      </w:pPr>
      <w:rPr>
        <w:rFonts w:ascii="Wingdings" w:hAnsi="Wingdings" w:hint="default"/>
      </w:rPr>
    </w:lvl>
    <w:lvl w:ilvl="6" w:tplc="1C090001" w:tentative="1">
      <w:start w:val="1"/>
      <w:numFmt w:val="bullet"/>
      <w:lvlText w:val=""/>
      <w:lvlJc w:val="left"/>
      <w:pPr>
        <w:ind w:left="4215" w:hanging="360"/>
      </w:pPr>
      <w:rPr>
        <w:rFonts w:ascii="Symbol" w:hAnsi="Symbol" w:hint="default"/>
      </w:rPr>
    </w:lvl>
    <w:lvl w:ilvl="7" w:tplc="1C090003" w:tentative="1">
      <w:start w:val="1"/>
      <w:numFmt w:val="bullet"/>
      <w:lvlText w:val="o"/>
      <w:lvlJc w:val="left"/>
      <w:pPr>
        <w:ind w:left="4935" w:hanging="360"/>
      </w:pPr>
      <w:rPr>
        <w:rFonts w:ascii="Courier New" w:hAnsi="Courier New" w:cs="Courier New" w:hint="default"/>
      </w:rPr>
    </w:lvl>
    <w:lvl w:ilvl="8" w:tplc="1C090005" w:tentative="1">
      <w:start w:val="1"/>
      <w:numFmt w:val="bullet"/>
      <w:lvlText w:val=""/>
      <w:lvlJc w:val="left"/>
      <w:pPr>
        <w:ind w:left="5655" w:hanging="360"/>
      </w:pPr>
      <w:rPr>
        <w:rFonts w:ascii="Wingdings" w:hAnsi="Wingdings" w:hint="default"/>
      </w:rPr>
    </w:lvl>
  </w:abstractNum>
  <w:abstractNum w:abstractNumId="31" w15:restartNumberingAfterBreak="0">
    <w:nsid w:val="60432FF6"/>
    <w:multiLevelType w:val="hybridMultilevel"/>
    <w:tmpl w:val="5846D16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2" w15:restartNumberingAfterBreak="0">
    <w:nsid w:val="675B49B3"/>
    <w:multiLevelType w:val="hybridMultilevel"/>
    <w:tmpl w:val="2A32248C"/>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3" w15:restartNumberingAfterBreak="0">
    <w:nsid w:val="68E43417"/>
    <w:multiLevelType w:val="hybridMultilevel"/>
    <w:tmpl w:val="4942CEC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692629BB"/>
    <w:multiLevelType w:val="hybridMultilevel"/>
    <w:tmpl w:val="4F2471D4"/>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35" w15:restartNumberingAfterBreak="0">
    <w:nsid w:val="6B59020E"/>
    <w:multiLevelType w:val="hybridMultilevel"/>
    <w:tmpl w:val="F34C3DCC"/>
    <w:lvl w:ilvl="0" w:tplc="F8E65BDE">
      <w:start w:val="1"/>
      <w:numFmt w:val="upperLetter"/>
      <w:lvlText w:val="%1."/>
      <w:lvlJc w:val="left"/>
      <w:pPr>
        <w:ind w:left="360" w:hanging="360"/>
      </w:pPr>
      <w:rPr>
        <w:rFonts w:cs="Times New Roman" w:hint="default"/>
        <w:b/>
        <w:i w:val="0"/>
        <w:caps w:val="0"/>
        <w:strike w:val="0"/>
        <w:dstrike w:val="0"/>
        <w:vanish w:val="0"/>
        <w:vertAlign w:val="baseline"/>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6" w15:restartNumberingAfterBreak="0">
    <w:nsid w:val="6C8F0716"/>
    <w:multiLevelType w:val="hybridMultilevel"/>
    <w:tmpl w:val="75E8D0E2"/>
    <w:lvl w:ilvl="0" w:tplc="EC889FD0">
      <w:start w:val="1"/>
      <w:numFmt w:val="bullet"/>
      <w:lvlText w:val="-"/>
      <w:lvlJc w:val="left"/>
      <w:pPr>
        <w:ind w:left="410" w:hanging="360"/>
      </w:pPr>
      <w:rPr>
        <w:rFonts w:ascii="Calibri" w:eastAsia="Times New Roman" w:hAnsi="Calibri" w:cs="Calibri" w:hint="default"/>
      </w:rPr>
    </w:lvl>
    <w:lvl w:ilvl="1" w:tplc="04090003" w:tentative="1">
      <w:start w:val="1"/>
      <w:numFmt w:val="bullet"/>
      <w:lvlText w:val="o"/>
      <w:lvlJc w:val="left"/>
      <w:pPr>
        <w:ind w:left="1130" w:hanging="360"/>
      </w:pPr>
      <w:rPr>
        <w:rFonts w:ascii="Courier New" w:hAnsi="Courier New" w:cs="Courier New" w:hint="default"/>
      </w:rPr>
    </w:lvl>
    <w:lvl w:ilvl="2" w:tplc="04090005" w:tentative="1">
      <w:start w:val="1"/>
      <w:numFmt w:val="bullet"/>
      <w:lvlText w:val=""/>
      <w:lvlJc w:val="left"/>
      <w:pPr>
        <w:ind w:left="1850" w:hanging="360"/>
      </w:pPr>
      <w:rPr>
        <w:rFonts w:ascii="Wingdings" w:hAnsi="Wingdings" w:hint="default"/>
      </w:rPr>
    </w:lvl>
    <w:lvl w:ilvl="3" w:tplc="04090001" w:tentative="1">
      <w:start w:val="1"/>
      <w:numFmt w:val="bullet"/>
      <w:lvlText w:val=""/>
      <w:lvlJc w:val="left"/>
      <w:pPr>
        <w:ind w:left="2570" w:hanging="360"/>
      </w:pPr>
      <w:rPr>
        <w:rFonts w:ascii="Symbol" w:hAnsi="Symbol" w:hint="default"/>
      </w:rPr>
    </w:lvl>
    <w:lvl w:ilvl="4" w:tplc="04090003" w:tentative="1">
      <w:start w:val="1"/>
      <w:numFmt w:val="bullet"/>
      <w:lvlText w:val="o"/>
      <w:lvlJc w:val="left"/>
      <w:pPr>
        <w:ind w:left="3290" w:hanging="360"/>
      </w:pPr>
      <w:rPr>
        <w:rFonts w:ascii="Courier New" w:hAnsi="Courier New" w:cs="Courier New" w:hint="default"/>
      </w:rPr>
    </w:lvl>
    <w:lvl w:ilvl="5" w:tplc="04090005" w:tentative="1">
      <w:start w:val="1"/>
      <w:numFmt w:val="bullet"/>
      <w:lvlText w:val=""/>
      <w:lvlJc w:val="left"/>
      <w:pPr>
        <w:ind w:left="4010" w:hanging="360"/>
      </w:pPr>
      <w:rPr>
        <w:rFonts w:ascii="Wingdings" w:hAnsi="Wingdings" w:hint="default"/>
      </w:rPr>
    </w:lvl>
    <w:lvl w:ilvl="6" w:tplc="04090001" w:tentative="1">
      <w:start w:val="1"/>
      <w:numFmt w:val="bullet"/>
      <w:lvlText w:val=""/>
      <w:lvlJc w:val="left"/>
      <w:pPr>
        <w:ind w:left="4730" w:hanging="360"/>
      </w:pPr>
      <w:rPr>
        <w:rFonts w:ascii="Symbol" w:hAnsi="Symbol" w:hint="default"/>
      </w:rPr>
    </w:lvl>
    <w:lvl w:ilvl="7" w:tplc="04090003" w:tentative="1">
      <w:start w:val="1"/>
      <w:numFmt w:val="bullet"/>
      <w:lvlText w:val="o"/>
      <w:lvlJc w:val="left"/>
      <w:pPr>
        <w:ind w:left="5450" w:hanging="360"/>
      </w:pPr>
      <w:rPr>
        <w:rFonts w:ascii="Courier New" w:hAnsi="Courier New" w:cs="Courier New" w:hint="default"/>
      </w:rPr>
    </w:lvl>
    <w:lvl w:ilvl="8" w:tplc="04090005" w:tentative="1">
      <w:start w:val="1"/>
      <w:numFmt w:val="bullet"/>
      <w:lvlText w:val=""/>
      <w:lvlJc w:val="left"/>
      <w:pPr>
        <w:ind w:left="6170" w:hanging="360"/>
      </w:pPr>
      <w:rPr>
        <w:rFonts w:ascii="Wingdings" w:hAnsi="Wingdings" w:hint="default"/>
      </w:rPr>
    </w:lvl>
  </w:abstractNum>
  <w:abstractNum w:abstractNumId="37" w15:restartNumberingAfterBreak="0">
    <w:nsid w:val="6E5F0DB9"/>
    <w:multiLevelType w:val="hybridMultilevel"/>
    <w:tmpl w:val="A5A05D78"/>
    <w:lvl w:ilvl="0" w:tplc="4B3A72EE">
      <w:start w:val="1"/>
      <w:numFmt w:val="bullet"/>
      <w:lvlText w:val="-"/>
      <w:lvlJc w:val="left"/>
      <w:pPr>
        <w:ind w:left="410" w:hanging="360"/>
      </w:pPr>
      <w:rPr>
        <w:rFonts w:ascii="Calibri" w:eastAsiaTheme="minorHAnsi" w:hAnsi="Calibri" w:cs="Calibri" w:hint="default"/>
      </w:rPr>
    </w:lvl>
    <w:lvl w:ilvl="1" w:tplc="04090003" w:tentative="1">
      <w:start w:val="1"/>
      <w:numFmt w:val="bullet"/>
      <w:lvlText w:val="o"/>
      <w:lvlJc w:val="left"/>
      <w:pPr>
        <w:ind w:left="1130" w:hanging="360"/>
      </w:pPr>
      <w:rPr>
        <w:rFonts w:ascii="Courier New" w:hAnsi="Courier New" w:cs="Courier New" w:hint="default"/>
      </w:rPr>
    </w:lvl>
    <w:lvl w:ilvl="2" w:tplc="04090005" w:tentative="1">
      <w:start w:val="1"/>
      <w:numFmt w:val="bullet"/>
      <w:lvlText w:val=""/>
      <w:lvlJc w:val="left"/>
      <w:pPr>
        <w:ind w:left="1850" w:hanging="360"/>
      </w:pPr>
      <w:rPr>
        <w:rFonts w:ascii="Wingdings" w:hAnsi="Wingdings" w:hint="default"/>
      </w:rPr>
    </w:lvl>
    <w:lvl w:ilvl="3" w:tplc="04090001" w:tentative="1">
      <w:start w:val="1"/>
      <w:numFmt w:val="bullet"/>
      <w:lvlText w:val=""/>
      <w:lvlJc w:val="left"/>
      <w:pPr>
        <w:ind w:left="2570" w:hanging="360"/>
      </w:pPr>
      <w:rPr>
        <w:rFonts w:ascii="Symbol" w:hAnsi="Symbol" w:hint="default"/>
      </w:rPr>
    </w:lvl>
    <w:lvl w:ilvl="4" w:tplc="04090003" w:tentative="1">
      <w:start w:val="1"/>
      <w:numFmt w:val="bullet"/>
      <w:lvlText w:val="o"/>
      <w:lvlJc w:val="left"/>
      <w:pPr>
        <w:ind w:left="3290" w:hanging="360"/>
      </w:pPr>
      <w:rPr>
        <w:rFonts w:ascii="Courier New" w:hAnsi="Courier New" w:cs="Courier New" w:hint="default"/>
      </w:rPr>
    </w:lvl>
    <w:lvl w:ilvl="5" w:tplc="04090005" w:tentative="1">
      <w:start w:val="1"/>
      <w:numFmt w:val="bullet"/>
      <w:lvlText w:val=""/>
      <w:lvlJc w:val="left"/>
      <w:pPr>
        <w:ind w:left="4010" w:hanging="360"/>
      </w:pPr>
      <w:rPr>
        <w:rFonts w:ascii="Wingdings" w:hAnsi="Wingdings" w:hint="default"/>
      </w:rPr>
    </w:lvl>
    <w:lvl w:ilvl="6" w:tplc="04090001" w:tentative="1">
      <w:start w:val="1"/>
      <w:numFmt w:val="bullet"/>
      <w:lvlText w:val=""/>
      <w:lvlJc w:val="left"/>
      <w:pPr>
        <w:ind w:left="4730" w:hanging="360"/>
      </w:pPr>
      <w:rPr>
        <w:rFonts w:ascii="Symbol" w:hAnsi="Symbol" w:hint="default"/>
      </w:rPr>
    </w:lvl>
    <w:lvl w:ilvl="7" w:tplc="04090003" w:tentative="1">
      <w:start w:val="1"/>
      <w:numFmt w:val="bullet"/>
      <w:lvlText w:val="o"/>
      <w:lvlJc w:val="left"/>
      <w:pPr>
        <w:ind w:left="5450" w:hanging="360"/>
      </w:pPr>
      <w:rPr>
        <w:rFonts w:ascii="Courier New" w:hAnsi="Courier New" w:cs="Courier New" w:hint="default"/>
      </w:rPr>
    </w:lvl>
    <w:lvl w:ilvl="8" w:tplc="04090005" w:tentative="1">
      <w:start w:val="1"/>
      <w:numFmt w:val="bullet"/>
      <w:lvlText w:val=""/>
      <w:lvlJc w:val="left"/>
      <w:pPr>
        <w:ind w:left="6170" w:hanging="360"/>
      </w:pPr>
      <w:rPr>
        <w:rFonts w:ascii="Wingdings" w:hAnsi="Wingdings" w:hint="default"/>
      </w:rPr>
    </w:lvl>
  </w:abstractNum>
  <w:abstractNum w:abstractNumId="38" w15:restartNumberingAfterBreak="0">
    <w:nsid w:val="6F2406CA"/>
    <w:multiLevelType w:val="hybridMultilevel"/>
    <w:tmpl w:val="8DF453F0"/>
    <w:lvl w:ilvl="0" w:tplc="4DE491C4">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9" w15:restartNumberingAfterBreak="0">
    <w:nsid w:val="73A72723"/>
    <w:multiLevelType w:val="hybridMultilevel"/>
    <w:tmpl w:val="2724F77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15:restartNumberingAfterBreak="0">
    <w:nsid w:val="783B3ECD"/>
    <w:multiLevelType w:val="hybridMultilevel"/>
    <w:tmpl w:val="8458C7B4"/>
    <w:lvl w:ilvl="0" w:tplc="8BC45976">
      <w:start w:val="1"/>
      <w:numFmt w:val="decimal"/>
      <w:pStyle w:val="Heading3"/>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1" w15:restartNumberingAfterBreak="0">
    <w:nsid w:val="7A056389"/>
    <w:multiLevelType w:val="hybridMultilevel"/>
    <w:tmpl w:val="8280D13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15:restartNumberingAfterBreak="0">
    <w:nsid w:val="7B7A50FD"/>
    <w:multiLevelType w:val="hybridMultilevel"/>
    <w:tmpl w:val="8DDA568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61338878">
    <w:abstractNumId w:val="6"/>
  </w:num>
  <w:num w:numId="2" w16cid:durableId="121774829">
    <w:abstractNumId w:val="15"/>
  </w:num>
  <w:num w:numId="3" w16cid:durableId="1928415165">
    <w:abstractNumId w:val="9"/>
  </w:num>
  <w:num w:numId="4" w16cid:durableId="266740075">
    <w:abstractNumId w:val="1"/>
  </w:num>
  <w:num w:numId="5" w16cid:durableId="75707819">
    <w:abstractNumId w:val="25"/>
  </w:num>
  <w:num w:numId="6" w16cid:durableId="1000239009">
    <w:abstractNumId w:val="40"/>
  </w:num>
  <w:num w:numId="7" w16cid:durableId="919408402">
    <w:abstractNumId w:val="13"/>
  </w:num>
  <w:num w:numId="8" w16cid:durableId="1690789319">
    <w:abstractNumId w:val="42"/>
  </w:num>
  <w:num w:numId="9" w16cid:durableId="324667463">
    <w:abstractNumId w:val="21"/>
  </w:num>
  <w:num w:numId="10" w16cid:durableId="1556309142">
    <w:abstractNumId w:val="10"/>
  </w:num>
  <w:num w:numId="11" w16cid:durableId="1390228108">
    <w:abstractNumId w:val="34"/>
  </w:num>
  <w:num w:numId="12" w16cid:durableId="407577839">
    <w:abstractNumId w:val="11"/>
  </w:num>
  <w:num w:numId="13" w16cid:durableId="1192300062">
    <w:abstractNumId w:val="14"/>
  </w:num>
  <w:num w:numId="14" w16cid:durableId="1906261484">
    <w:abstractNumId w:val="7"/>
  </w:num>
  <w:num w:numId="15" w16cid:durableId="1496145622">
    <w:abstractNumId w:val="4"/>
  </w:num>
  <w:num w:numId="16" w16cid:durableId="1859080330">
    <w:abstractNumId w:val="24"/>
  </w:num>
  <w:num w:numId="17" w16cid:durableId="321852967">
    <w:abstractNumId w:val="38"/>
  </w:num>
  <w:num w:numId="18" w16cid:durableId="41222599">
    <w:abstractNumId w:val="35"/>
  </w:num>
  <w:num w:numId="19" w16cid:durableId="1309285654">
    <w:abstractNumId w:val="0"/>
  </w:num>
  <w:num w:numId="20" w16cid:durableId="1057508581">
    <w:abstractNumId w:val="12"/>
  </w:num>
  <w:num w:numId="21" w16cid:durableId="1501509672">
    <w:abstractNumId w:val="26"/>
  </w:num>
  <w:num w:numId="22" w16cid:durableId="700321141">
    <w:abstractNumId w:val="18"/>
  </w:num>
  <w:num w:numId="23" w16cid:durableId="684793646">
    <w:abstractNumId w:val="30"/>
  </w:num>
  <w:num w:numId="24" w16cid:durableId="198593774">
    <w:abstractNumId w:val="22"/>
  </w:num>
  <w:num w:numId="25" w16cid:durableId="1167284438">
    <w:abstractNumId w:val="36"/>
  </w:num>
  <w:num w:numId="26" w16cid:durableId="954096157">
    <w:abstractNumId w:val="23"/>
  </w:num>
  <w:num w:numId="27" w16cid:durableId="149580224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089185862">
    <w:abstractNumId w:val="16"/>
  </w:num>
  <w:num w:numId="29" w16cid:durableId="1467506875">
    <w:abstractNumId w:val="27"/>
  </w:num>
  <w:num w:numId="30" w16cid:durableId="1507666685">
    <w:abstractNumId w:val="20"/>
  </w:num>
  <w:num w:numId="31" w16cid:durableId="1150555143">
    <w:abstractNumId w:val="37"/>
  </w:num>
  <w:num w:numId="32" w16cid:durableId="64462765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2116166412">
    <w:abstractNumId w:val="2"/>
  </w:num>
  <w:num w:numId="34" w16cid:durableId="669020058">
    <w:abstractNumId w:val="8"/>
  </w:num>
  <w:num w:numId="35" w16cid:durableId="1001159144">
    <w:abstractNumId w:val="17"/>
  </w:num>
  <w:num w:numId="36" w16cid:durableId="163906807">
    <w:abstractNumId w:val="3"/>
  </w:num>
  <w:num w:numId="37" w16cid:durableId="531848684">
    <w:abstractNumId w:val="29"/>
  </w:num>
  <w:num w:numId="38" w16cid:durableId="2135709719">
    <w:abstractNumId w:val="28"/>
  </w:num>
  <w:num w:numId="39" w16cid:durableId="1082214965">
    <w:abstractNumId w:val="41"/>
  </w:num>
  <w:num w:numId="40" w16cid:durableId="408892129">
    <w:abstractNumId w:val="33"/>
  </w:num>
  <w:num w:numId="41" w16cid:durableId="448285870">
    <w:abstractNumId w:val="39"/>
  </w:num>
  <w:num w:numId="42" w16cid:durableId="621499853">
    <w:abstractNumId w:val="31"/>
  </w:num>
  <w:num w:numId="43" w16cid:durableId="1429933471">
    <w:abstractNumId w:val="19"/>
  </w:num>
  <w:numIdMacAtCleanup w:val="1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Shannon Wiecks">
    <w15:presenceInfo w15:providerId="AD" w15:userId="S::swiecks@conservation.org::0b67d43e-cf25-460c-9a08-f81a36abcb5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edit="forms"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TQAQjNDEwtjczMTSyUdpeDU4uLM/DyQAhPzWgDwm0YDLQAAAA=="/>
  </w:docVars>
  <w:rsids>
    <w:rsidRoot w:val="00591870"/>
    <w:rsid w:val="00000AC5"/>
    <w:rsid w:val="00001741"/>
    <w:rsid w:val="00001AE0"/>
    <w:rsid w:val="0000247F"/>
    <w:rsid w:val="00002EEC"/>
    <w:rsid w:val="0001170C"/>
    <w:rsid w:val="00014182"/>
    <w:rsid w:val="00021314"/>
    <w:rsid w:val="00021A82"/>
    <w:rsid w:val="0002278F"/>
    <w:rsid w:val="00026067"/>
    <w:rsid w:val="00026F2C"/>
    <w:rsid w:val="0003086A"/>
    <w:rsid w:val="00031C61"/>
    <w:rsid w:val="00032C25"/>
    <w:rsid w:val="00033414"/>
    <w:rsid w:val="00035383"/>
    <w:rsid w:val="0003773A"/>
    <w:rsid w:val="00042076"/>
    <w:rsid w:val="00042306"/>
    <w:rsid w:val="000442C7"/>
    <w:rsid w:val="0004449D"/>
    <w:rsid w:val="00047177"/>
    <w:rsid w:val="000500A1"/>
    <w:rsid w:val="000567AE"/>
    <w:rsid w:val="000605BE"/>
    <w:rsid w:val="0006305C"/>
    <w:rsid w:val="000636A9"/>
    <w:rsid w:val="000651FB"/>
    <w:rsid w:val="0006548A"/>
    <w:rsid w:val="00065E71"/>
    <w:rsid w:val="000667D8"/>
    <w:rsid w:val="000676A3"/>
    <w:rsid w:val="00070168"/>
    <w:rsid w:val="000733B8"/>
    <w:rsid w:val="00073BA4"/>
    <w:rsid w:val="0007506E"/>
    <w:rsid w:val="000759A6"/>
    <w:rsid w:val="00075DCC"/>
    <w:rsid w:val="00076278"/>
    <w:rsid w:val="0007726A"/>
    <w:rsid w:val="00077C46"/>
    <w:rsid w:val="00080951"/>
    <w:rsid w:val="000823B5"/>
    <w:rsid w:val="00082586"/>
    <w:rsid w:val="00082BB7"/>
    <w:rsid w:val="00084CB7"/>
    <w:rsid w:val="0008610D"/>
    <w:rsid w:val="0009136D"/>
    <w:rsid w:val="00093602"/>
    <w:rsid w:val="000A0DFE"/>
    <w:rsid w:val="000A161C"/>
    <w:rsid w:val="000A221C"/>
    <w:rsid w:val="000A292C"/>
    <w:rsid w:val="000A2D21"/>
    <w:rsid w:val="000A2E15"/>
    <w:rsid w:val="000A3C3B"/>
    <w:rsid w:val="000A4716"/>
    <w:rsid w:val="000A629C"/>
    <w:rsid w:val="000B0B0E"/>
    <w:rsid w:val="000B1D64"/>
    <w:rsid w:val="000B2A79"/>
    <w:rsid w:val="000B3650"/>
    <w:rsid w:val="000B57D9"/>
    <w:rsid w:val="000B61D7"/>
    <w:rsid w:val="000B754B"/>
    <w:rsid w:val="000C026A"/>
    <w:rsid w:val="000C084E"/>
    <w:rsid w:val="000C1EEC"/>
    <w:rsid w:val="000C235F"/>
    <w:rsid w:val="000C3EAF"/>
    <w:rsid w:val="000C56DB"/>
    <w:rsid w:val="000C6599"/>
    <w:rsid w:val="000D1108"/>
    <w:rsid w:val="000D1AF4"/>
    <w:rsid w:val="000D35C8"/>
    <w:rsid w:val="000D3EFC"/>
    <w:rsid w:val="000D4C0A"/>
    <w:rsid w:val="000D4DA6"/>
    <w:rsid w:val="000D630A"/>
    <w:rsid w:val="000E0256"/>
    <w:rsid w:val="000E0309"/>
    <w:rsid w:val="000E3913"/>
    <w:rsid w:val="000E3EB9"/>
    <w:rsid w:val="000E4DA7"/>
    <w:rsid w:val="000E531D"/>
    <w:rsid w:val="000E5F87"/>
    <w:rsid w:val="000E6939"/>
    <w:rsid w:val="000E6F8A"/>
    <w:rsid w:val="000F1A48"/>
    <w:rsid w:val="000F2CB5"/>
    <w:rsid w:val="000F397E"/>
    <w:rsid w:val="000F4562"/>
    <w:rsid w:val="000F4634"/>
    <w:rsid w:val="000F47CB"/>
    <w:rsid w:val="000F5E1F"/>
    <w:rsid w:val="000F631A"/>
    <w:rsid w:val="000F694F"/>
    <w:rsid w:val="001001F4"/>
    <w:rsid w:val="00103B25"/>
    <w:rsid w:val="00105A64"/>
    <w:rsid w:val="00106396"/>
    <w:rsid w:val="00106ABE"/>
    <w:rsid w:val="001102B3"/>
    <w:rsid w:val="001139FD"/>
    <w:rsid w:val="00113E3D"/>
    <w:rsid w:val="00113F03"/>
    <w:rsid w:val="00115023"/>
    <w:rsid w:val="001173A1"/>
    <w:rsid w:val="001245FC"/>
    <w:rsid w:val="00126233"/>
    <w:rsid w:val="00126DC4"/>
    <w:rsid w:val="001297A8"/>
    <w:rsid w:val="00130C51"/>
    <w:rsid w:val="001312B6"/>
    <w:rsid w:val="0013445D"/>
    <w:rsid w:val="001363AA"/>
    <w:rsid w:val="00137268"/>
    <w:rsid w:val="00137D75"/>
    <w:rsid w:val="001414B0"/>
    <w:rsid w:val="00141886"/>
    <w:rsid w:val="0014225F"/>
    <w:rsid w:val="00143D2F"/>
    <w:rsid w:val="00143DE8"/>
    <w:rsid w:val="00144BE6"/>
    <w:rsid w:val="00147B9A"/>
    <w:rsid w:val="00150193"/>
    <w:rsid w:val="00150A50"/>
    <w:rsid w:val="001510EE"/>
    <w:rsid w:val="00151354"/>
    <w:rsid w:val="00153757"/>
    <w:rsid w:val="00153888"/>
    <w:rsid w:val="00153EFA"/>
    <w:rsid w:val="00154D30"/>
    <w:rsid w:val="0015550D"/>
    <w:rsid w:val="00155915"/>
    <w:rsid w:val="00157E5A"/>
    <w:rsid w:val="00163642"/>
    <w:rsid w:val="001637B1"/>
    <w:rsid w:val="00165675"/>
    <w:rsid w:val="001664E1"/>
    <w:rsid w:val="00166AB5"/>
    <w:rsid w:val="00167224"/>
    <w:rsid w:val="00170E8F"/>
    <w:rsid w:val="001717E4"/>
    <w:rsid w:val="00171FE5"/>
    <w:rsid w:val="00173FB8"/>
    <w:rsid w:val="00175849"/>
    <w:rsid w:val="00175FA8"/>
    <w:rsid w:val="00175FF6"/>
    <w:rsid w:val="00176315"/>
    <w:rsid w:val="00180CE3"/>
    <w:rsid w:val="00180EBA"/>
    <w:rsid w:val="00181347"/>
    <w:rsid w:val="00182338"/>
    <w:rsid w:val="00195AC8"/>
    <w:rsid w:val="00196230"/>
    <w:rsid w:val="001A244A"/>
    <w:rsid w:val="001A2B06"/>
    <w:rsid w:val="001A2BF9"/>
    <w:rsid w:val="001A4362"/>
    <w:rsid w:val="001B0A7C"/>
    <w:rsid w:val="001B2614"/>
    <w:rsid w:val="001B2924"/>
    <w:rsid w:val="001B2B05"/>
    <w:rsid w:val="001B2F65"/>
    <w:rsid w:val="001B3BFA"/>
    <w:rsid w:val="001B568E"/>
    <w:rsid w:val="001B615F"/>
    <w:rsid w:val="001B642E"/>
    <w:rsid w:val="001B705C"/>
    <w:rsid w:val="001C186E"/>
    <w:rsid w:val="001C269C"/>
    <w:rsid w:val="001C2CF5"/>
    <w:rsid w:val="001C2E90"/>
    <w:rsid w:val="001C3DFA"/>
    <w:rsid w:val="001C5944"/>
    <w:rsid w:val="001C6221"/>
    <w:rsid w:val="001D061E"/>
    <w:rsid w:val="001D1C19"/>
    <w:rsid w:val="001D4B6A"/>
    <w:rsid w:val="001D6BEA"/>
    <w:rsid w:val="001D7FC6"/>
    <w:rsid w:val="001E1F4E"/>
    <w:rsid w:val="001E2D8B"/>
    <w:rsid w:val="001E3596"/>
    <w:rsid w:val="001E3698"/>
    <w:rsid w:val="001E515C"/>
    <w:rsid w:val="001E5560"/>
    <w:rsid w:val="001E57C6"/>
    <w:rsid w:val="001E58E9"/>
    <w:rsid w:val="001E69E6"/>
    <w:rsid w:val="001E7CCF"/>
    <w:rsid w:val="001F0D74"/>
    <w:rsid w:val="001F236F"/>
    <w:rsid w:val="001F2C82"/>
    <w:rsid w:val="001F4788"/>
    <w:rsid w:val="001F4A26"/>
    <w:rsid w:val="001F4C0E"/>
    <w:rsid w:val="001F50A3"/>
    <w:rsid w:val="001F5F79"/>
    <w:rsid w:val="001F6785"/>
    <w:rsid w:val="001F78C5"/>
    <w:rsid w:val="001F7976"/>
    <w:rsid w:val="001F7A40"/>
    <w:rsid w:val="00200215"/>
    <w:rsid w:val="00201A1A"/>
    <w:rsid w:val="00202224"/>
    <w:rsid w:val="00202BBB"/>
    <w:rsid w:val="00204029"/>
    <w:rsid w:val="00204146"/>
    <w:rsid w:val="00204464"/>
    <w:rsid w:val="002058FD"/>
    <w:rsid w:val="00206F9B"/>
    <w:rsid w:val="0021163F"/>
    <w:rsid w:val="00211E64"/>
    <w:rsid w:val="00213F6A"/>
    <w:rsid w:val="00215B71"/>
    <w:rsid w:val="00220146"/>
    <w:rsid w:val="0022184E"/>
    <w:rsid w:val="00222095"/>
    <w:rsid w:val="002226F9"/>
    <w:rsid w:val="00223254"/>
    <w:rsid w:val="002263E8"/>
    <w:rsid w:val="0022720D"/>
    <w:rsid w:val="00227975"/>
    <w:rsid w:val="00233147"/>
    <w:rsid w:val="00233B1C"/>
    <w:rsid w:val="0023409E"/>
    <w:rsid w:val="002362B7"/>
    <w:rsid w:val="002366B0"/>
    <w:rsid w:val="00244524"/>
    <w:rsid w:val="002466CA"/>
    <w:rsid w:val="00246EB2"/>
    <w:rsid w:val="00247E09"/>
    <w:rsid w:val="00251538"/>
    <w:rsid w:val="002524A8"/>
    <w:rsid w:val="00252BB1"/>
    <w:rsid w:val="00253211"/>
    <w:rsid w:val="00253627"/>
    <w:rsid w:val="0025424C"/>
    <w:rsid w:val="00260E37"/>
    <w:rsid w:val="0026144D"/>
    <w:rsid w:val="00262699"/>
    <w:rsid w:val="002627FF"/>
    <w:rsid w:val="002628E3"/>
    <w:rsid w:val="00263405"/>
    <w:rsid w:val="00265054"/>
    <w:rsid w:val="00267524"/>
    <w:rsid w:val="002721B2"/>
    <w:rsid w:val="002722C6"/>
    <w:rsid w:val="00272A84"/>
    <w:rsid w:val="002747D4"/>
    <w:rsid w:val="00276B61"/>
    <w:rsid w:val="002820ED"/>
    <w:rsid w:val="002824DF"/>
    <w:rsid w:val="0028276F"/>
    <w:rsid w:val="00283AC8"/>
    <w:rsid w:val="0028424A"/>
    <w:rsid w:val="00286B9F"/>
    <w:rsid w:val="00286D7C"/>
    <w:rsid w:val="00286EE3"/>
    <w:rsid w:val="002876E6"/>
    <w:rsid w:val="00290C4A"/>
    <w:rsid w:val="0029159C"/>
    <w:rsid w:val="00293440"/>
    <w:rsid w:val="00293BB0"/>
    <w:rsid w:val="002A13EF"/>
    <w:rsid w:val="002A27F5"/>
    <w:rsid w:val="002A2C8F"/>
    <w:rsid w:val="002A4023"/>
    <w:rsid w:val="002A6A0A"/>
    <w:rsid w:val="002B00F0"/>
    <w:rsid w:val="002B01DD"/>
    <w:rsid w:val="002B027C"/>
    <w:rsid w:val="002B1C0C"/>
    <w:rsid w:val="002B1F4A"/>
    <w:rsid w:val="002B1FD3"/>
    <w:rsid w:val="002B313E"/>
    <w:rsid w:val="002B3FE2"/>
    <w:rsid w:val="002B6130"/>
    <w:rsid w:val="002B6A3A"/>
    <w:rsid w:val="002B797E"/>
    <w:rsid w:val="002C132E"/>
    <w:rsid w:val="002C1424"/>
    <w:rsid w:val="002C14FB"/>
    <w:rsid w:val="002C29B0"/>
    <w:rsid w:val="002C3E44"/>
    <w:rsid w:val="002C3EDB"/>
    <w:rsid w:val="002C5B9F"/>
    <w:rsid w:val="002D1886"/>
    <w:rsid w:val="002D21C0"/>
    <w:rsid w:val="002D225F"/>
    <w:rsid w:val="002D4448"/>
    <w:rsid w:val="002D44D8"/>
    <w:rsid w:val="002D49EE"/>
    <w:rsid w:val="002D61AB"/>
    <w:rsid w:val="002D6288"/>
    <w:rsid w:val="002E0726"/>
    <w:rsid w:val="002E0E95"/>
    <w:rsid w:val="002E0F86"/>
    <w:rsid w:val="002E1156"/>
    <w:rsid w:val="002E1DDE"/>
    <w:rsid w:val="002E27F9"/>
    <w:rsid w:val="002E2C1E"/>
    <w:rsid w:val="002E2D25"/>
    <w:rsid w:val="002E340E"/>
    <w:rsid w:val="002E45A4"/>
    <w:rsid w:val="002E4883"/>
    <w:rsid w:val="002E76AD"/>
    <w:rsid w:val="002F0EDA"/>
    <w:rsid w:val="002F140E"/>
    <w:rsid w:val="002F1D94"/>
    <w:rsid w:val="002F2152"/>
    <w:rsid w:val="002F232B"/>
    <w:rsid w:val="002F2F05"/>
    <w:rsid w:val="002F33FA"/>
    <w:rsid w:val="002F3596"/>
    <w:rsid w:val="002F455B"/>
    <w:rsid w:val="002F466B"/>
    <w:rsid w:val="002F4D48"/>
    <w:rsid w:val="002F4DBF"/>
    <w:rsid w:val="002F7AA9"/>
    <w:rsid w:val="003002B5"/>
    <w:rsid w:val="0030065F"/>
    <w:rsid w:val="00302289"/>
    <w:rsid w:val="00302C51"/>
    <w:rsid w:val="003035FF"/>
    <w:rsid w:val="003058C5"/>
    <w:rsid w:val="003101DD"/>
    <w:rsid w:val="00311ECE"/>
    <w:rsid w:val="00312BFA"/>
    <w:rsid w:val="003133E7"/>
    <w:rsid w:val="003151F5"/>
    <w:rsid w:val="003158EC"/>
    <w:rsid w:val="00316529"/>
    <w:rsid w:val="00316973"/>
    <w:rsid w:val="003174B1"/>
    <w:rsid w:val="00317C59"/>
    <w:rsid w:val="003200B2"/>
    <w:rsid w:val="00320EFE"/>
    <w:rsid w:val="003215F2"/>
    <w:rsid w:val="00321679"/>
    <w:rsid w:val="00325A4F"/>
    <w:rsid w:val="00331B52"/>
    <w:rsid w:val="00331E03"/>
    <w:rsid w:val="00334A3F"/>
    <w:rsid w:val="003354C9"/>
    <w:rsid w:val="00335C81"/>
    <w:rsid w:val="003409C3"/>
    <w:rsid w:val="003409E2"/>
    <w:rsid w:val="003423C3"/>
    <w:rsid w:val="00342833"/>
    <w:rsid w:val="00344806"/>
    <w:rsid w:val="00344C0A"/>
    <w:rsid w:val="003456E2"/>
    <w:rsid w:val="00345A08"/>
    <w:rsid w:val="00345B42"/>
    <w:rsid w:val="003462D5"/>
    <w:rsid w:val="00346452"/>
    <w:rsid w:val="00347453"/>
    <w:rsid w:val="00347D9A"/>
    <w:rsid w:val="0035017D"/>
    <w:rsid w:val="0035071F"/>
    <w:rsid w:val="0035107A"/>
    <w:rsid w:val="00351664"/>
    <w:rsid w:val="0035205C"/>
    <w:rsid w:val="00354B1E"/>
    <w:rsid w:val="003566D4"/>
    <w:rsid w:val="003612D4"/>
    <w:rsid w:val="00361810"/>
    <w:rsid w:val="00361F7E"/>
    <w:rsid w:val="00362DF4"/>
    <w:rsid w:val="00364E73"/>
    <w:rsid w:val="00365462"/>
    <w:rsid w:val="003655F8"/>
    <w:rsid w:val="00365C9F"/>
    <w:rsid w:val="00365D66"/>
    <w:rsid w:val="00365E32"/>
    <w:rsid w:val="0037037A"/>
    <w:rsid w:val="00371C31"/>
    <w:rsid w:val="003725B1"/>
    <w:rsid w:val="00372627"/>
    <w:rsid w:val="003728CC"/>
    <w:rsid w:val="0037304E"/>
    <w:rsid w:val="003739E6"/>
    <w:rsid w:val="0037579A"/>
    <w:rsid w:val="003761D3"/>
    <w:rsid w:val="00376B25"/>
    <w:rsid w:val="00380BBC"/>
    <w:rsid w:val="00383CAF"/>
    <w:rsid w:val="003842AD"/>
    <w:rsid w:val="003842EE"/>
    <w:rsid w:val="00385F75"/>
    <w:rsid w:val="003860DA"/>
    <w:rsid w:val="00387934"/>
    <w:rsid w:val="00390B4B"/>
    <w:rsid w:val="0039139B"/>
    <w:rsid w:val="003914E1"/>
    <w:rsid w:val="00392877"/>
    <w:rsid w:val="00392A26"/>
    <w:rsid w:val="00392DFD"/>
    <w:rsid w:val="003938B8"/>
    <w:rsid w:val="00394158"/>
    <w:rsid w:val="0039568F"/>
    <w:rsid w:val="003A2019"/>
    <w:rsid w:val="003A3D69"/>
    <w:rsid w:val="003A46C1"/>
    <w:rsid w:val="003A495F"/>
    <w:rsid w:val="003A496D"/>
    <w:rsid w:val="003A5564"/>
    <w:rsid w:val="003A5A9B"/>
    <w:rsid w:val="003A5B1D"/>
    <w:rsid w:val="003A66F1"/>
    <w:rsid w:val="003A7193"/>
    <w:rsid w:val="003B306E"/>
    <w:rsid w:val="003B3E74"/>
    <w:rsid w:val="003B593D"/>
    <w:rsid w:val="003B691E"/>
    <w:rsid w:val="003C10DC"/>
    <w:rsid w:val="003C1426"/>
    <w:rsid w:val="003C2164"/>
    <w:rsid w:val="003C279F"/>
    <w:rsid w:val="003C29D1"/>
    <w:rsid w:val="003C2CE2"/>
    <w:rsid w:val="003C3720"/>
    <w:rsid w:val="003C3C30"/>
    <w:rsid w:val="003C4E85"/>
    <w:rsid w:val="003C5BB3"/>
    <w:rsid w:val="003C6DDC"/>
    <w:rsid w:val="003C74A2"/>
    <w:rsid w:val="003C7A18"/>
    <w:rsid w:val="003D0CF3"/>
    <w:rsid w:val="003D1141"/>
    <w:rsid w:val="003D1A05"/>
    <w:rsid w:val="003D1F5E"/>
    <w:rsid w:val="003D247B"/>
    <w:rsid w:val="003D27DF"/>
    <w:rsid w:val="003D33E1"/>
    <w:rsid w:val="003D498A"/>
    <w:rsid w:val="003D6150"/>
    <w:rsid w:val="003D63D3"/>
    <w:rsid w:val="003D7637"/>
    <w:rsid w:val="003E08BD"/>
    <w:rsid w:val="003E0FD3"/>
    <w:rsid w:val="003E3120"/>
    <w:rsid w:val="003E3271"/>
    <w:rsid w:val="003E58B9"/>
    <w:rsid w:val="003E675F"/>
    <w:rsid w:val="003F04B3"/>
    <w:rsid w:val="003F1650"/>
    <w:rsid w:val="003F214F"/>
    <w:rsid w:val="003F3ABC"/>
    <w:rsid w:val="003F3E9A"/>
    <w:rsid w:val="003F4B0C"/>
    <w:rsid w:val="003F5A1E"/>
    <w:rsid w:val="003F68FC"/>
    <w:rsid w:val="003F6D1D"/>
    <w:rsid w:val="003F76A0"/>
    <w:rsid w:val="003F773A"/>
    <w:rsid w:val="004006DF"/>
    <w:rsid w:val="00400EC2"/>
    <w:rsid w:val="0040210B"/>
    <w:rsid w:val="0040231C"/>
    <w:rsid w:val="00402C28"/>
    <w:rsid w:val="00404FC0"/>
    <w:rsid w:val="004062CA"/>
    <w:rsid w:val="00406C0C"/>
    <w:rsid w:val="00407BCC"/>
    <w:rsid w:val="004122CA"/>
    <w:rsid w:val="004155D3"/>
    <w:rsid w:val="00416F5F"/>
    <w:rsid w:val="0041706F"/>
    <w:rsid w:val="00417177"/>
    <w:rsid w:val="00417998"/>
    <w:rsid w:val="00420229"/>
    <w:rsid w:val="00420577"/>
    <w:rsid w:val="00420D3F"/>
    <w:rsid w:val="00421945"/>
    <w:rsid w:val="00421BF7"/>
    <w:rsid w:val="00422059"/>
    <w:rsid w:val="00422CB1"/>
    <w:rsid w:val="004235AD"/>
    <w:rsid w:val="004260E1"/>
    <w:rsid w:val="00427292"/>
    <w:rsid w:val="0042734A"/>
    <w:rsid w:val="004273FD"/>
    <w:rsid w:val="00427548"/>
    <w:rsid w:val="00432F4D"/>
    <w:rsid w:val="00433320"/>
    <w:rsid w:val="00434961"/>
    <w:rsid w:val="00434FAC"/>
    <w:rsid w:val="00437005"/>
    <w:rsid w:val="004375B9"/>
    <w:rsid w:val="00437B6F"/>
    <w:rsid w:val="00441571"/>
    <w:rsid w:val="004431BB"/>
    <w:rsid w:val="00444BEB"/>
    <w:rsid w:val="00444C7F"/>
    <w:rsid w:val="004475EB"/>
    <w:rsid w:val="00450A40"/>
    <w:rsid w:val="00451591"/>
    <w:rsid w:val="00452284"/>
    <w:rsid w:val="0045250C"/>
    <w:rsid w:val="004539C2"/>
    <w:rsid w:val="00455BCB"/>
    <w:rsid w:val="00456894"/>
    <w:rsid w:val="004570F7"/>
    <w:rsid w:val="00457887"/>
    <w:rsid w:val="004615C3"/>
    <w:rsid w:val="004619FE"/>
    <w:rsid w:val="00463906"/>
    <w:rsid w:val="00463B28"/>
    <w:rsid w:val="00463E77"/>
    <w:rsid w:val="004642D1"/>
    <w:rsid w:val="00465138"/>
    <w:rsid w:val="00465BA7"/>
    <w:rsid w:val="00465FB8"/>
    <w:rsid w:val="00466DF2"/>
    <w:rsid w:val="00471FA6"/>
    <w:rsid w:val="00472641"/>
    <w:rsid w:val="00472910"/>
    <w:rsid w:val="00473F57"/>
    <w:rsid w:val="00474D1B"/>
    <w:rsid w:val="0047509B"/>
    <w:rsid w:val="00475CD5"/>
    <w:rsid w:val="004769DA"/>
    <w:rsid w:val="00476C0C"/>
    <w:rsid w:val="004802DB"/>
    <w:rsid w:val="004802E3"/>
    <w:rsid w:val="00481D84"/>
    <w:rsid w:val="00482BCE"/>
    <w:rsid w:val="00484134"/>
    <w:rsid w:val="00486E8C"/>
    <w:rsid w:val="004878A3"/>
    <w:rsid w:val="004879E6"/>
    <w:rsid w:val="00490B2B"/>
    <w:rsid w:val="004924AB"/>
    <w:rsid w:val="004956CC"/>
    <w:rsid w:val="004960B1"/>
    <w:rsid w:val="004972B5"/>
    <w:rsid w:val="0049797F"/>
    <w:rsid w:val="004A1062"/>
    <w:rsid w:val="004A1B2F"/>
    <w:rsid w:val="004A22F5"/>
    <w:rsid w:val="004A26DF"/>
    <w:rsid w:val="004A2714"/>
    <w:rsid w:val="004A6125"/>
    <w:rsid w:val="004A6F6D"/>
    <w:rsid w:val="004A767C"/>
    <w:rsid w:val="004A7A59"/>
    <w:rsid w:val="004A7DC6"/>
    <w:rsid w:val="004B04DC"/>
    <w:rsid w:val="004B0F40"/>
    <w:rsid w:val="004B2446"/>
    <w:rsid w:val="004B2AD0"/>
    <w:rsid w:val="004B4A04"/>
    <w:rsid w:val="004B5526"/>
    <w:rsid w:val="004B634F"/>
    <w:rsid w:val="004B67C9"/>
    <w:rsid w:val="004C0FA8"/>
    <w:rsid w:val="004C1672"/>
    <w:rsid w:val="004C2321"/>
    <w:rsid w:val="004C2805"/>
    <w:rsid w:val="004C355A"/>
    <w:rsid w:val="004C632A"/>
    <w:rsid w:val="004C7314"/>
    <w:rsid w:val="004C794B"/>
    <w:rsid w:val="004C7A26"/>
    <w:rsid w:val="004D0671"/>
    <w:rsid w:val="004D14A2"/>
    <w:rsid w:val="004D1521"/>
    <w:rsid w:val="004D1981"/>
    <w:rsid w:val="004D3777"/>
    <w:rsid w:val="004D38BC"/>
    <w:rsid w:val="004D3DCF"/>
    <w:rsid w:val="004D3DDC"/>
    <w:rsid w:val="004D60AB"/>
    <w:rsid w:val="004E0365"/>
    <w:rsid w:val="004E0C09"/>
    <w:rsid w:val="004E6371"/>
    <w:rsid w:val="004E7590"/>
    <w:rsid w:val="004E7E94"/>
    <w:rsid w:val="004F016C"/>
    <w:rsid w:val="004F11D3"/>
    <w:rsid w:val="004F154D"/>
    <w:rsid w:val="004F2606"/>
    <w:rsid w:val="004F2971"/>
    <w:rsid w:val="004F4689"/>
    <w:rsid w:val="004F4A1F"/>
    <w:rsid w:val="004F6C27"/>
    <w:rsid w:val="004F6E70"/>
    <w:rsid w:val="004F762F"/>
    <w:rsid w:val="005013D7"/>
    <w:rsid w:val="005025CD"/>
    <w:rsid w:val="00502B16"/>
    <w:rsid w:val="00502DDA"/>
    <w:rsid w:val="005041BF"/>
    <w:rsid w:val="005060DF"/>
    <w:rsid w:val="00506527"/>
    <w:rsid w:val="005109D4"/>
    <w:rsid w:val="0051305C"/>
    <w:rsid w:val="00513D0F"/>
    <w:rsid w:val="00513EB3"/>
    <w:rsid w:val="00513F69"/>
    <w:rsid w:val="005150E5"/>
    <w:rsid w:val="00515402"/>
    <w:rsid w:val="005164E8"/>
    <w:rsid w:val="005168A6"/>
    <w:rsid w:val="0051775B"/>
    <w:rsid w:val="00517AB2"/>
    <w:rsid w:val="0052003E"/>
    <w:rsid w:val="00520FDE"/>
    <w:rsid w:val="005211F2"/>
    <w:rsid w:val="00521503"/>
    <w:rsid w:val="00521914"/>
    <w:rsid w:val="005235B0"/>
    <w:rsid w:val="005241BD"/>
    <w:rsid w:val="00524E2A"/>
    <w:rsid w:val="00525C10"/>
    <w:rsid w:val="00526897"/>
    <w:rsid w:val="0052782E"/>
    <w:rsid w:val="005306D0"/>
    <w:rsid w:val="00530F88"/>
    <w:rsid w:val="0053237B"/>
    <w:rsid w:val="00535730"/>
    <w:rsid w:val="005368DB"/>
    <w:rsid w:val="0053690B"/>
    <w:rsid w:val="00536A5A"/>
    <w:rsid w:val="00542A4A"/>
    <w:rsid w:val="005436BC"/>
    <w:rsid w:val="00545879"/>
    <w:rsid w:val="00552832"/>
    <w:rsid w:val="00553320"/>
    <w:rsid w:val="005534A2"/>
    <w:rsid w:val="00553792"/>
    <w:rsid w:val="0055437C"/>
    <w:rsid w:val="005547A9"/>
    <w:rsid w:val="00554FD9"/>
    <w:rsid w:val="00555849"/>
    <w:rsid w:val="00565905"/>
    <w:rsid w:val="005663CB"/>
    <w:rsid w:val="005666C2"/>
    <w:rsid w:val="00567021"/>
    <w:rsid w:val="005672B8"/>
    <w:rsid w:val="00570D77"/>
    <w:rsid w:val="005720D4"/>
    <w:rsid w:val="005724E7"/>
    <w:rsid w:val="00574D02"/>
    <w:rsid w:val="00575FDF"/>
    <w:rsid w:val="00577561"/>
    <w:rsid w:val="005803D7"/>
    <w:rsid w:val="00582F15"/>
    <w:rsid w:val="005837A6"/>
    <w:rsid w:val="0058434C"/>
    <w:rsid w:val="00584E99"/>
    <w:rsid w:val="00585F90"/>
    <w:rsid w:val="00586231"/>
    <w:rsid w:val="00586781"/>
    <w:rsid w:val="0058724B"/>
    <w:rsid w:val="0059151C"/>
    <w:rsid w:val="0059151F"/>
    <w:rsid w:val="00591870"/>
    <w:rsid w:val="00594324"/>
    <w:rsid w:val="00594FA4"/>
    <w:rsid w:val="0059651A"/>
    <w:rsid w:val="005A01F6"/>
    <w:rsid w:val="005A2734"/>
    <w:rsid w:val="005A3957"/>
    <w:rsid w:val="005A3A3B"/>
    <w:rsid w:val="005A44FD"/>
    <w:rsid w:val="005A4BAE"/>
    <w:rsid w:val="005A5298"/>
    <w:rsid w:val="005A5B8C"/>
    <w:rsid w:val="005B061C"/>
    <w:rsid w:val="005B0E53"/>
    <w:rsid w:val="005B1A41"/>
    <w:rsid w:val="005B3943"/>
    <w:rsid w:val="005B4966"/>
    <w:rsid w:val="005B55CE"/>
    <w:rsid w:val="005B56DE"/>
    <w:rsid w:val="005B6FD4"/>
    <w:rsid w:val="005B7213"/>
    <w:rsid w:val="005B7553"/>
    <w:rsid w:val="005B79DA"/>
    <w:rsid w:val="005C19FD"/>
    <w:rsid w:val="005C1E72"/>
    <w:rsid w:val="005C27AB"/>
    <w:rsid w:val="005C3100"/>
    <w:rsid w:val="005C444C"/>
    <w:rsid w:val="005C4FBC"/>
    <w:rsid w:val="005C5123"/>
    <w:rsid w:val="005D1C02"/>
    <w:rsid w:val="005D29BC"/>
    <w:rsid w:val="005D6414"/>
    <w:rsid w:val="005D6724"/>
    <w:rsid w:val="005D780F"/>
    <w:rsid w:val="005D7851"/>
    <w:rsid w:val="005E2692"/>
    <w:rsid w:val="005E29D6"/>
    <w:rsid w:val="005E431A"/>
    <w:rsid w:val="005E4944"/>
    <w:rsid w:val="005E6234"/>
    <w:rsid w:val="005E7197"/>
    <w:rsid w:val="005F0187"/>
    <w:rsid w:val="005F0A02"/>
    <w:rsid w:val="005F0FA3"/>
    <w:rsid w:val="005F141E"/>
    <w:rsid w:val="005F2C40"/>
    <w:rsid w:val="005F324C"/>
    <w:rsid w:val="005F4375"/>
    <w:rsid w:val="005F4B68"/>
    <w:rsid w:val="005F50C5"/>
    <w:rsid w:val="005F534C"/>
    <w:rsid w:val="005F68F1"/>
    <w:rsid w:val="005F75D3"/>
    <w:rsid w:val="005F76E7"/>
    <w:rsid w:val="00600739"/>
    <w:rsid w:val="006022BC"/>
    <w:rsid w:val="00602AB2"/>
    <w:rsid w:val="00604B82"/>
    <w:rsid w:val="00605990"/>
    <w:rsid w:val="00606AF5"/>
    <w:rsid w:val="00606CA0"/>
    <w:rsid w:val="00607516"/>
    <w:rsid w:val="00607A04"/>
    <w:rsid w:val="00612451"/>
    <w:rsid w:val="0061313B"/>
    <w:rsid w:val="006132FE"/>
    <w:rsid w:val="0061374C"/>
    <w:rsid w:val="00613CDF"/>
    <w:rsid w:val="00614319"/>
    <w:rsid w:val="00615DB3"/>
    <w:rsid w:val="006160C7"/>
    <w:rsid w:val="006206A4"/>
    <w:rsid w:val="00624660"/>
    <w:rsid w:val="00624B95"/>
    <w:rsid w:val="00625FB0"/>
    <w:rsid w:val="0062623C"/>
    <w:rsid w:val="006278D6"/>
    <w:rsid w:val="006303D7"/>
    <w:rsid w:val="00630E36"/>
    <w:rsid w:val="0063111C"/>
    <w:rsid w:val="00631A6E"/>
    <w:rsid w:val="006336BC"/>
    <w:rsid w:val="00633A98"/>
    <w:rsid w:val="0063525C"/>
    <w:rsid w:val="00636311"/>
    <w:rsid w:val="00640ED3"/>
    <w:rsid w:val="00641CCF"/>
    <w:rsid w:val="006437FA"/>
    <w:rsid w:val="006441CE"/>
    <w:rsid w:val="00646CAA"/>
    <w:rsid w:val="00646D41"/>
    <w:rsid w:val="006512F9"/>
    <w:rsid w:val="00652468"/>
    <w:rsid w:val="006527CE"/>
    <w:rsid w:val="00653645"/>
    <w:rsid w:val="00656D6F"/>
    <w:rsid w:val="0065795E"/>
    <w:rsid w:val="00660092"/>
    <w:rsid w:val="006606DD"/>
    <w:rsid w:val="00662784"/>
    <w:rsid w:val="00663041"/>
    <w:rsid w:val="00663EFD"/>
    <w:rsid w:val="00665A90"/>
    <w:rsid w:val="00666767"/>
    <w:rsid w:val="0066752F"/>
    <w:rsid w:val="00670B2D"/>
    <w:rsid w:val="00670F68"/>
    <w:rsid w:val="006712AF"/>
    <w:rsid w:val="006734BA"/>
    <w:rsid w:val="00675BB0"/>
    <w:rsid w:val="00676423"/>
    <w:rsid w:val="00676EE2"/>
    <w:rsid w:val="0067772D"/>
    <w:rsid w:val="006802F7"/>
    <w:rsid w:val="006810DC"/>
    <w:rsid w:val="00683866"/>
    <w:rsid w:val="00684355"/>
    <w:rsid w:val="00687DE0"/>
    <w:rsid w:val="006938E4"/>
    <w:rsid w:val="00694608"/>
    <w:rsid w:val="006948EF"/>
    <w:rsid w:val="00695595"/>
    <w:rsid w:val="00697569"/>
    <w:rsid w:val="006A102A"/>
    <w:rsid w:val="006A1D8F"/>
    <w:rsid w:val="006A1DFB"/>
    <w:rsid w:val="006A3467"/>
    <w:rsid w:val="006A5FE6"/>
    <w:rsid w:val="006A754A"/>
    <w:rsid w:val="006A7FD1"/>
    <w:rsid w:val="006B0A2F"/>
    <w:rsid w:val="006B198F"/>
    <w:rsid w:val="006B4AF0"/>
    <w:rsid w:val="006C1A32"/>
    <w:rsid w:val="006C1F29"/>
    <w:rsid w:val="006C2E39"/>
    <w:rsid w:val="006C379A"/>
    <w:rsid w:val="006C3EA9"/>
    <w:rsid w:val="006C62AF"/>
    <w:rsid w:val="006C6C20"/>
    <w:rsid w:val="006C6F46"/>
    <w:rsid w:val="006C73A1"/>
    <w:rsid w:val="006C7668"/>
    <w:rsid w:val="006D3947"/>
    <w:rsid w:val="006D468A"/>
    <w:rsid w:val="006D4B2F"/>
    <w:rsid w:val="006D6AF2"/>
    <w:rsid w:val="006D7E59"/>
    <w:rsid w:val="006E089C"/>
    <w:rsid w:val="006E0F4D"/>
    <w:rsid w:val="006E164B"/>
    <w:rsid w:val="006E257D"/>
    <w:rsid w:val="006E28F5"/>
    <w:rsid w:val="006E2DF9"/>
    <w:rsid w:val="006E325B"/>
    <w:rsid w:val="006E3415"/>
    <w:rsid w:val="006E3F70"/>
    <w:rsid w:val="006E4EF0"/>
    <w:rsid w:val="006E5483"/>
    <w:rsid w:val="006E60BD"/>
    <w:rsid w:val="006E6B6C"/>
    <w:rsid w:val="006E6E3A"/>
    <w:rsid w:val="006F2A99"/>
    <w:rsid w:val="006F352F"/>
    <w:rsid w:val="006F3B5D"/>
    <w:rsid w:val="006F6460"/>
    <w:rsid w:val="006F76A4"/>
    <w:rsid w:val="007007D7"/>
    <w:rsid w:val="00702ED4"/>
    <w:rsid w:val="00703085"/>
    <w:rsid w:val="00703E1E"/>
    <w:rsid w:val="00704EEA"/>
    <w:rsid w:val="00706BC0"/>
    <w:rsid w:val="00706FFA"/>
    <w:rsid w:val="00707C2E"/>
    <w:rsid w:val="00710112"/>
    <w:rsid w:val="00710749"/>
    <w:rsid w:val="00710A92"/>
    <w:rsid w:val="00712B9F"/>
    <w:rsid w:val="00713888"/>
    <w:rsid w:val="007146D8"/>
    <w:rsid w:val="00717BC7"/>
    <w:rsid w:val="00720E3A"/>
    <w:rsid w:val="00720E63"/>
    <w:rsid w:val="007222F7"/>
    <w:rsid w:val="00723C91"/>
    <w:rsid w:val="00724981"/>
    <w:rsid w:val="00724DBA"/>
    <w:rsid w:val="00725325"/>
    <w:rsid w:val="007276FB"/>
    <w:rsid w:val="00731226"/>
    <w:rsid w:val="007312D1"/>
    <w:rsid w:val="007317A0"/>
    <w:rsid w:val="007339DE"/>
    <w:rsid w:val="0073464E"/>
    <w:rsid w:val="00734A76"/>
    <w:rsid w:val="007359C0"/>
    <w:rsid w:val="00736AC8"/>
    <w:rsid w:val="007378EC"/>
    <w:rsid w:val="007379D5"/>
    <w:rsid w:val="0074011A"/>
    <w:rsid w:val="00740E7D"/>
    <w:rsid w:val="00741344"/>
    <w:rsid w:val="0074147F"/>
    <w:rsid w:val="007434BE"/>
    <w:rsid w:val="00743563"/>
    <w:rsid w:val="0074406B"/>
    <w:rsid w:val="00746C36"/>
    <w:rsid w:val="00750095"/>
    <w:rsid w:val="007500B8"/>
    <w:rsid w:val="007539C0"/>
    <w:rsid w:val="007553E6"/>
    <w:rsid w:val="007631B0"/>
    <w:rsid w:val="00764AA6"/>
    <w:rsid w:val="00765E09"/>
    <w:rsid w:val="007670BB"/>
    <w:rsid w:val="007672B3"/>
    <w:rsid w:val="007675D3"/>
    <w:rsid w:val="007703AC"/>
    <w:rsid w:val="0077057B"/>
    <w:rsid w:val="00771ECD"/>
    <w:rsid w:val="0077253D"/>
    <w:rsid w:val="00774692"/>
    <w:rsid w:val="007751D8"/>
    <w:rsid w:val="00775439"/>
    <w:rsid w:val="007758A7"/>
    <w:rsid w:val="007759E7"/>
    <w:rsid w:val="00776C1E"/>
    <w:rsid w:val="007772AC"/>
    <w:rsid w:val="007773E7"/>
    <w:rsid w:val="007803E1"/>
    <w:rsid w:val="007816FF"/>
    <w:rsid w:val="00782172"/>
    <w:rsid w:val="007846F9"/>
    <w:rsid w:val="00784F7C"/>
    <w:rsid w:val="007850BC"/>
    <w:rsid w:val="0078667D"/>
    <w:rsid w:val="00787F95"/>
    <w:rsid w:val="007923E1"/>
    <w:rsid w:val="00794EB7"/>
    <w:rsid w:val="007A0424"/>
    <w:rsid w:val="007A2A7D"/>
    <w:rsid w:val="007A2E4B"/>
    <w:rsid w:val="007A49C4"/>
    <w:rsid w:val="007A595D"/>
    <w:rsid w:val="007A5A3F"/>
    <w:rsid w:val="007A5BDD"/>
    <w:rsid w:val="007A70AF"/>
    <w:rsid w:val="007A75A2"/>
    <w:rsid w:val="007B0422"/>
    <w:rsid w:val="007B073C"/>
    <w:rsid w:val="007B0AF6"/>
    <w:rsid w:val="007B14C0"/>
    <w:rsid w:val="007B3ECF"/>
    <w:rsid w:val="007B5105"/>
    <w:rsid w:val="007B540D"/>
    <w:rsid w:val="007B587D"/>
    <w:rsid w:val="007B6F4B"/>
    <w:rsid w:val="007C0646"/>
    <w:rsid w:val="007C4196"/>
    <w:rsid w:val="007C5697"/>
    <w:rsid w:val="007D083C"/>
    <w:rsid w:val="007D0D7F"/>
    <w:rsid w:val="007D33EE"/>
    <w:rsid w:val="007D34D5"/>
    <w:rsid w:val="007D4B60"/>
    <w:rsid w:val="007D693B"/>
    <w:rsid w:val="007D6BB6"/>
    <w:rsid w:val="007D72FC"/>
    <w:rsid w:val="007D741F"/>
    <w:rsid w:val="007E0A23"/>
    <w:rsid w:val="007E12EE"/>
    <w:rsid w:val="007E16D6"/>
    <w:rsid w:val="007E45F8"/>
    <w:rsid w:val="007E5B1C"/>
    <w:rsid w:val="007E6709"/>
    <w:rsid w:val="007E71BE"/>
    <w:rsid w:val="007E7D39"/>
    <w:rsid w:val="007F0943"/>
    <w:rsid w:val="007F0A55"/>
    <w:rsid w:val="007F2C45"/>
    <w:rsid w:val="007F3457"/>
    <w:rsid w:val="007F3DF4"/>
    <w:rsid w:val="007F5359"/>
    <w:rsid w:val="007F55CA"/>
    <w:rsid w:val="007F6536"/>
    <w:rsid w:val="007F77BB"/>
    <w:rsid w:val="007F7CA5"/>
    <w:rsid w:val="00800B48"/>
    <w:rsid w:val="00800FA6"/>
    <w:rsid w:val="00801ECF"/>
    <w:rsid w:val="00802001"/>
    <w:rsid w:val="00803763"/>
    <w:rsid w:val="00803F47"/>
    <w:rsid w:val="0080465D"/>
    <w:rsid w:val="00804817"/>
    <w:rsid w:val="0081277B"/>
    <w:rsid w:val="0081292A"/>
    <w:rsid w:val="008137CC"/>
    <w:rsid w:val="008152AB"/>
    <w:rsid w:val="00815BFE"/>
    <w:rsid w:val="00820228"/>
    <w:rsid w:val="00820C53"/>
    <w:rsid w:val="00821F30"/>
    <w:rsid w:val="00824D19"/>
    <w:rsid w:val="00824F67"/>
    <w:rsid w:val="008313F8"/>
    <w:rsid w:val="00831436"/>
    <w:rsid w:val="0083368A"/>
    <w:rsid w:val="00833C1E"/>
    <w:rsid w:val="00834002"/>
    <w:rsid w:val="00836017"/>
    <w:rsid w:val="00836125"/>
    <w:rsid w:val="008402AE"/>
    <w:rsid w:val="00840A38"/>
    <w:rsid w:val="00840B3F"/>
    <w:rsid w:val="00841493"/>
    <w:rsid w:val="00842266"/>
    <w:rsid w:val="00842A92"/>
    <w:rsid w:val="00844CB1"/>
    <w:rsid w:val="00844FC6"/>
    <w:rsid w:val="00846380"/>
    <w:rsid w:val="0084645D"/>
    <w:rsid w:val="008468EE"/>
    <w:rsid w:val="00847A43"/>
    <w:rsid w:val="00847B0D"/>
    <w:rsid w:val="008509AA"/>
    <w:rsid w:val="0085157D"/>
    <w:rsid w:val="008516D6"/>
    <w:rsid w:val="0085219F"/>
    <w:rsid w:val="008521A3"/>
    <w:rsid w:val="00855E81"/>
    <w:rsid w:val="008566C3"/>
    <w:rsid w:val="00857460"/>
    <w:rsid w:val="0086431C"/>
    <w:rsid w:val="0086602F"/>
    <w:rsid w:val="00866152"/>
    <w:rsid w:val="00867C93"/>
    <w:rsid w:val="00874307"/>
    <w:rsid w:val="00874705"/>
    <w:rsid w:val="00874B4B"/>
    <w:rsid w:val="00874F8B"/>
    <w:rsid w:val="00875A8A"/>
    <w:rsid w:val="00875A99"/>
    <w:rsid w:val="00877A2A"/>
    <w:rsid w:val="00877EE7"/>
    <w:rsid w:val="00881066"/>
    <w:rsid w:val="0088164C"/>
    <w:rsid w:val="008821CC"/>
    <w:rsid w:val="00882206"/>
    <w:rsid w:val="00882F56"/>
    <w:rsid w:val="0088311A"/>
    <w:rsid w:val="008838D3"/>
    <w:rsid w:val="00886D47"/>
    <w:rsid w:val="00887F47"/>
    <w:rsid w:val="00890FBF"/>
    <w:rsid w:val="00892132"/>
    <w:rsid w:val="0089234E"/>
    <w:rsid w:val="0089236F"/>
    <w:rsid w:val="00892F85"/>
    <w:rsid w:val="008934D3"/>
    <w:rsid w:val="00895201"/>
    <w:rsid w:val="008966B1"/>
    <w:rsid w:val="0089670A"/>
    <w:rsid w:val="008970E9"/>
    <w:rsid w:val="008A007C"/>
    <w:rsid w:val="008A256E"/>
    <w:rsid w:val="008A3B7F"/>
    <w:rsid w:val="008A453A"/>
    <w:rsid w:val="008A48F8"/>
    <w:rsid w:val="008A5108"/>
    <w:rsid w:val="008A67C3"/>
    <w:rsid w:val="008A6980"/>
    <w:rsid w:val="008B0DD6"/>
    <w:rsid w:val="008B0FC6"/>
    <w:rsid w:val="008B4277"/>
    <w:rsid w:val="008B62B1"/>
    <w:rsid w:val="008B740E"/>
    <w:rsid w:val="008C12AD"/>
    <w:rsid w:val="008C1313"/>
    <w:rsid w:val="008C228E"/>
    <w:rsid w:val="008C2A8B"/>
    <w:rsid w:val="008C5188"/>
    <w:rsid w:val="008C66AB"/>
    <w:rsid w:val="008C7BA2"/>
    <w:rsid w:val="008D098B"/>
    <w:rsid w:val="008D4CFE"/>
    <w:rsid w:val="008D5AE9"/>
    <w:rsid w:val="008D5B3C"/>
    <w:rsid w:val="008D631C"/>
    <w:rsid w:val="008D639A"/>
    <w:rsid w:val="008E0703"/>
    <w:rsid w:val="008E0984"/>
    <w:rsid w:val="008E0CB1"/>
    <w:rsid w:val="008E1ABA"/>
    <w:rsid w:val="008E20FD"/>
    <w:rsid w:val="008E251A"/>
    <w:rsid w:val="008E41B2"/>
    <w:rsid w:val="008E4924"/>
    <w:rsid w:val="008E55DD"/>
    <w:rsid w:val="008E5977"/>
    <w:rsid w:val="008E6D58"/>
    <w:rsid w:val="008E7373"/>
    <w:rsid w:val="008F4825"/>
    <w:rsid w:val="008F5A8E"/>
    <w:rsid w:val="008F68B6"/>
    <w:rsid w:val="008F6DF3"/>
    <w:rsid w:val="008F7A5F"/>
    <w:rsid w:val="009001DF"/>
    <w:rsid w:val="00900ABC"/>
    <w:rsid w:val="00900F80"/>
    <w:rsid w:val="009025CD"/>
    <w:rsid w:val="00903829"/>
    <w:rsid w:val="00905CD8"/>
    <w:rsid w:val="0091067C"/>
    <w:rsid w:val="009113D5"/>
    <w:rsid w:val="0091244F"/>
    <w:rsid w:val="00912BC2"/>
    <w:rsid w:val="00915FE9"/>
    <w:rsid w:val="0091723C"/>
    <w:rsid w:val="009178FB"/>
    <w:rsid w:val="00920FF0"/>
    <w:rsid w:val="00921F04"/>
    <w:rsid w:val="0092223C"/>
    <w:rsid w:val="009223E0"/>
    <w:rsid w:val="00925BA1"/>
    <w:rsid w:val="00925FA6"/>
    <w:rsid w:val="00926F23"/>
    <w:rsid w:val="00927536"/>
    <w:rsid w:val="009314D6"/>
    <w:rsid w:val="009320F8"/>
    <w:rsid w:val="00933AB0"/>
    <w:rsid w:val="009341BE"/>
    <w:rsid w:val="00935E43"/>
    <w:rsid w:val="00935FE3"/>
    <w:rsid w:val="00936903"/>
    <w:rsid w:val="009429CC"/>
    <w:rsid w:val="00942ECE"/>
    <w:rsid w:val="00945131"/>
    <w:rsid w:val="0094536C"/>
    <w:rsid w:val="00945A4B"/>
    <w:rsid w:val="00946611"/>
    <w:rsid w:val="00947062"/>
    <w:rsid w:val="009476F0"/>
    <w:rsid w:val="00947B19"/>
    <w:rsid w:val="00951699"/>
    <w:rsid w:val="00952278"/>
    <w:rsid w:val="009540C1"/>
    <w:rsid w:val="00955E28"/>
    <w:rsid w:val="00964FB1"/>
    <w:rsid w:val="00966994"/>
    <w:rsid w:val="00967E1F"/>
    <w:rsid w:val="00971DDA"/>
    <w:rsid w:val="00972B8C"/>
    <w:rsid w:val="00975E88"/>
    <w:rsid w:val="00976641"/>
    <w:rsid w:val="00976FA8"/>
    <w:rsid w:val="00977DCC"/>
    <w:rsid w:val="00980EA8"/>
    <w:rsid w:val="009830A3"/>
    <w:rsid w:val="009836E0"/>
    <w:rsid w:val="00985EA3"/>
    <w:rsid w:val="00986867"/>
    <w:rsid w:val="0098690E"/>
    <w:rsid w:val="00986A6E"/>
    <w:rsid w:val="00986EB7"/>
    <w:rsid w:val="009870F8"/>
    <w:rsid w:val="00990AC6"/>
    <w:rsid w:val="009929E3"/>
    <w:rsid w:val="00992DCF"/>
    <w:rsid w:val="00993212"/>
    <w:rsid w:val="00993543"/>
    <w:rsid w:val="009947EA"/>
    <w:rsid w:val="009953C4"/>
    <w:rsid w:val="00996B61"/>
    <w:rsid w:val="009A1DE6"/>
    <w:rsid w:val="009A1FA7"/>
    <w:rsid w:val="009A200B"/>
    <w:rsid w:val="009A22FF"/>
    <w:rsid w:val="009A315D"/>
    <w:rsid w:val="009A3341"/>
    <w:rsid w:val="009A42C4"/>
    <w:rsid w:val="009A5ADB"/>
    <w:rsid w:val="009A5DDB"/>
    <w:rsid w:val="009A698B"/>
    <w:rsid w:val="009A6B7F"/>
    <w:rsid w:val="009A7019"/>
    <w:rsid w:val="009A7206"/>
    <w:rsid w:val="009B0D00"/>
    <w:rsid w:val="009B22A5"/>
    <w:rsid w:val="009B326D"/>
    <w:rsid w:val="009B458E"/>
    <w:rsid w:val="009B4FC4"/>
    <w:rsid w:val="009B5114"/>
    <w:rsid w:val="009B7F2E"/>
    <w:rsid w:val="009C2329"/>
    <w:rsid w:val="009C34D9"/>
    <w:rsid w:val="009C5834"/>
    <w:rsid w:val="009C72E5"/>
    <w:rsid w:val="009C7B75"/>
    <w:rsid w:val="009D04C8"/>
    <w:rsid w:val="009D4ABD"/>
    <w:rsid w:val="009D636C"/>
    <w:rsid w:val="009D6844"/>
    <w:rsid w:val="009D7892"/>
    <w:rsid w:val="009D793E"/>
    <w:rsid w:val="009E0424"/>
    <w:rsid w:val="009E140D"/>
    <w:rsid w:val="009E4291"/>
    <w:rsid w:val="009E5C8F"/>
    <w:rsid w:val="009E62E9"/>
    <w:rsid w:val="009E65B8"/>
    <w:rsid w:val="009E65C1"/>
    <w:rsid w:val="009E6B1D"/>
    <w:rsid w:val="009E7D78"/>
    <w:rsid w:val="009F1212"/>
    <w:rsid w:val="009F2495"/>
    <w:rsid w:val="009F3F17"/>
    <w:rsid w:val="009F5BFD"/>
    <w:rsid w:val="009F6B21"/>
    <w:rsid w:val="00A000DD"/>
    <w:rsid w:val="00A00847"/>
    <w:rsid w:val="00A01448"/>
    <w:rsid w:val="00A02AB3"/>
    <w:rsid w:val="00A02CAD"/>
    <w:rsid w:val="00A045CE"/>
    <w:rsid w:val="00A06873"/>
    <w:rsid w:val="00A10050"/>
    <w:rsid w:val="00A12F03"/>
    <w:rsid w:val="00A140DE"/>
    <w:rsid w:val="00A1468E"/>
    <w:rsid w:val="00A14CE0"/>
    <w:rsid w:val="00A162CD"/>
    <w:rsid w:val="00A17572"/>
    <w:rsid w:val="00A178CA"/>
    <w:rsid w:val="00A179C7"/>
    <w:rsid w:val="00A21010"/>
    <w:rsid w:val="00A211AA"/>
    <w:rsid w:val="00A21558"/>
    <w:rsid w:val="00A21A6D"/>
    <w:rsid w:val="00A21EEF"/>
    <w:rsid w:val="00A22DA8"/>
    <w:rsid w:val="00A23E6B"/>
    <w:rsid w:val="00A2556D"/>
    <w:rsid w:val="00A27343"/>
    <w:rsid w:val="00A30151"/>
    <w:rsid w:val="00A30263"/>
    <w:rsid w:val="00A3089C"/>
    <w:rsid w:val="00A30CD5"/>
    <w:rsid w:val="00A31207"/>
    <w:rsid w:val="00A31299"/>
    <w:rsid w:val="00A331D7"/>
    <w:rsid w:val="00A34807"/>
    <w:rsid w:val="00A353C1"/>
    <w:rsid w:val="00A35665"/>
    <w:rsid w:val="00A3653F"/>
    <w:rsid w:val="00A375B7"/>
    <w:rsid w:val="00A41EF2"/>
    <w:rsid w:val="00A423D6"/>
    <w:rsid w:val="00A4273F"/>
    <w:rsid w:val="00A42A5E"/>
    <w:rsid w:val="00A43F5C"/>
    <w:rsid w:val="00A4471F"/>
    <w:rsid w:val="00A4547E"/>
    <w:rsid w:val="00A4588E"/>
    <w:rsid w:val="00A46236"/>
    <w:rsid w:val="00A463BF"/>
    <w:rsid w:val="00A5069E"/>
    <w:rsid w:val="00A5080C"/>
    <w:rsid w:val="00A51403"/>
    <w:rsid w:val="00A51D16"/>
    <w:rsid w:val="00A51D2B"/>
    <w:rsid w:val="00A540C1"/>
    <w:rsid w:val="00A561A6"/>
    <w:rsid w:val="00A56BB8"/>
    <w:rsid w:val="00A5733B"/>
    <w:rsid w:val="00A62DE1"/>
    <w:rsid w:val="00A70748"/>
    <w:rsid w:val="00A745DD"/>
    <w:rsid w:val="00A76964"/>
    <w:rsid w:val="00A7704C"/>
    <w:rsid w:val="00A775F3"/>
    <w:rsid w:val="00A81A3E"/>
    <w:rsid w:val="00A81E31"/>
    <w:rsid w:val="00A84504"/>
    <w:rsid w:val="00A84974"/>
    <w:rsid w:val="00A8586F"/>
    <w:rsid w:val="00A862C0"/>
    <w:rsid w:val="00A873A5"/>
    <w:rsid w:val="00A9311D"/>
    <w:rsid w:val="00A93F69"/>
    <w:rsid w:val="00A95182"/>
    <w:rsid w:val="00A95A6E"/>
    <w:rsid w:val="00A95AF9"/>
    <w:rsid w:val="00A96A61"/>
    <w:rsid w:val="00A97866"/>
    <w:rsid w:val="00AA1C45"/>
    <w:rsid w:val="00AA3127"/>
    <w:rsid w:val="00AA3F28"/>
    <w:rsid w:val="00AA47C9"/>
    <w:rsid w:val="00AA510A"/>
    <w:rsid w:val="00AA5B6C"/>
    <w:rsid w:val="00AA657E"/>
    <w:rsid w:val="00AB08C3"/>
    <w:rsid w:val="00AB0916"/>
    <w:rsid w:val="00AB2738"/>
    <w:rsid w:val="00AB2758"/>
    <w:rsid w:val="00AB290A"/>
    <w:rsid w:val="00AB51FB"/>
    <w:rsid w:val="00AB73EB"/>
    <w:rsid w:val="00AB780B"/>
    <w:rsid w:val="00AC1F4E"/>
    <w:rsid w:val="00AC650A"/>
    <w:rsid w:val="00AC6A48"/>
    <w:rsid w:val="00AC793F"/>
    <w:rsid w:val="00AD1E45"/>
    <w:rsid w:val="00AD1E50"/>
    <w:rsid w:val="00AD6D51"/>
    <w:rsid w:val="00AE16FF"/>
    <w:rsid w:val="00AE1C1A"/>
    <w:rsid w:val="00AE2427"/>
    <w:rsid w:val="00AE3C71"/>
    <w:rsid w:val="00AE3FFA"/>
    <w:rsid w:val="00AE43D4"/>
    <w:rsid w:val="00AE5286"/>
    <w:rsid w:val="00AF05BE"/>
    <w:rsid w:val="00AF1740"/>
    <w:rsid w:val="00AF21D8"/>
    <w:rsid w:val="00AF28C3"/>
    <w:rsid w:val="00AF2935"/>
    <w:rsid w:val="00AF2BE4"/>
    <w:rsid w:val="00AF2FE3"/>
    <w:rsid w:val="00AF394F"/>
    <w:rsid w:val="00AF3ADE"/>
    <w:rsid w:val="00AF441C"/>
    <w:rsid w:val="00AF4D48"/>
    <w:rsid w:val="00AF4E90"/>
    <w:rsid w:val="00AF59CA"/>
    <w:rsid w:val="00AF6CF8"/>
    <w:rsid w:val="00AF6D2B"/>
    <w:rsid w:val="00B0073D"/>
    <w:rsid w:val="00B01753"/>
    <w:rsid w:val="00B02B34"/>
    <w:rsid w:val="00B04CDD"/>
    <w:rsid w:val="00B056B5"/>
    <w:rsid w:val="00B069CC"/>
    <w:rsid w:val="00B10128"/>
    <w:rsid w:val="00B11380"/>
    <w:rsid w:val="00B17B75"/>
    <w:rsid w:val="00B21CA5"/>
    <w:rsid w:val="00B226A9"/>
    <w:rsid w:val="00B22FF3"/>
    <w:rsid w:val="00B24107"/>
    <w:rsid w:val="00B24F6D"/>
    <w:rsid w:val="00B262CA"/>
    <w:rsid w:val="00B26E0F"/>
    <w:rsid w:val="00B31788"/>
    <w:rsid w:val="00B32837"/>
    <w:rsid w:val="00B3552D"/>
    <w:rsid w:val="00B37AAE"/>
    <w:rsid w:val="00B403BB"/>
    <w:rsid w:val="00B431DD"/>
    <w:rsid w:val="00B43B90"/>
    <w:rsid w:val="00B43B9B"/>
    <w:rsid w:val="00B45AA4"/>
    <w:rsid w:val="00B468A0"/>
    <w:rsid w:val="00B46929"/>
    <w:rsid w:val="00B53DD7"/>
    <w:rsid w:val="00B5421C"/>
    <w:rsid w:val="00B5471F"/>
    <w:rsid w:val="00B6017C"/>
    <w:rsid w:val="00B6380B"/>
    <w:rsid w:val="00B65AE1"/>
    <w:rsid w:val="00B65BEB"/>
    <w:rsid w:val="00B65EE8"/>
    <w:rsid w:val="00B669FD"/>
    <w:rsid w:val="00B67AF9"/>
    <w:rsid w:val="00B706AD"/>
    <w:rsid w:val="00B707ED"/>
    <w:rsid w:val="00B72276"/>
    <w:rsid w:val="00B73082"/>
    <w:rsid w:val="00B73ABD"/>
    <w:rsid w:val="00B748FA"/>
    <w:rsid w:val="00B74C2A"/>
    <w:rsid w:val="00B76933"/>
    <w:rsid w:val="00B76AAD"/>
    <w:rsid w:val="00B770C7"/>
    <w:rsid w:val="00B77AAE"/>
    <w:rsid w:val="00B77EC2"/>
    <w:rsid w:val="00B81073"/>
    <w:rsid w:val="00B811BA"/>
    <w:rsid w:val="00B81B63"/>
    <w:rsid w:val="00B823BC"/>
    <w:rsid w:val="00B82FB7"/>
    <w:rsid w:val="00B83281"/>
    <w:rsid w:val="00B8404A"/>
    <w:rsid w:val="00B8477F"/>
    <w:rsid w:val="00B8567F"/>
    <w:rsid w:val="00B858FE"/>
    <w:rsid w:val="00B863EA"/>
    <w:rsid w:val="00B86EF5"/>
    <w:rsid w:val="00B90ADF"/>
    <w:rsid w:val="00B91FA8"/>
    <w:rsid w:val="00B9262C"/>
    <w:rsid w:val="00B935F1"/>
    <w:rsid w:val="00B93726"/>
    <w:rsid w:val="00B938CA"/>
    <w:rsid w:val="00B96304"/>
    <w:rsid w:val="00B976DE"/>
    <w:rsid w:val="00BA335D"/>
    <w:rsid w:val="00BA3DAA"/>
    <w:rsid w:val="00BA3EFA"/>
    <w:rsid w:val="00BA538D"/>
    <w:rsid w:val="00BA5877"/>
    <w:rsid w:val="00BA5F65"/>
    <w:rsid w:val="00BA661B"/>
    <w:rsid w:val="00BA6D53"/>
    <w:rsid w:val="00BA71FF"/>
    <w:rsid w:val="00BA7EE6"/>
    <w:rsid w:val="00BB4351"/>
    <w:rsid w:val="00BB4BAF"/>
    <w:rsid w:val="00BB5870"/>
    <w:rsid w:val="00BB5CFE"/>
    <w:rsid w:val="00BB6E17"/>
    <w:rsid w:val="00BB7DBA"/>
    <w:rsid w:val="00BC141A"/>
    <w:rsid w:val="00BC163A"/>
    <w:rsid w:val="00BC1A65"/>
    <w:rsid w:val="00BC26F6"/>
    <w:rsid w:val="00BC3707"/>
    <w:rsid w:val="00BC4BD9"/>
    <w:rsid w:val="00BC55A8"/>
    <w:rsid w:val="00BC5EB2"/>
    <w:rsid w:val="00BC6E6B"/>
    <w:rsid w:val="00BD131C"/>
    <w:rsid w:val="00BD4AB6"/>
    <w:rsid w:val="00BD6E46"/>
    <w:rsid w:val="00BD6FF9"/>
    <w:rsid w:val="00BE039A"/>
    <w:rsid w:val="00BE2BA8"/>
    <w:rsid w:val="00BE3091"/>
    <w:rsid w:val="00BE3B55"/>
    <w:rsid w:val="00BE789A"/>
    <w:rsid w:val="00BF01B8"/>
    <w:rsid w:val="00BF4C3B"/>
    <w:rsid w:val="00BF4D6B"/>
    <w:rsid w:val="00BF55C0"/>
    <w:rsid w:val="00BF6C90"/>
    <w:rsid w:val="00BF7C8A"/>
    <w:rsid w:val="00BF7E25"/>
    <w:rsid w:val="00C0015E"/>
    <w:rsid w:val="00C0081B"/>
    <w:rsid w:val="00C00D5E"/>
    <w:rsid w:val="00C0193D"/>
    <w:rsid w:val="00C01BBF"/>
    <w:rsid w:val="00C020F6"/>
    <w:rsid w:val="00C02AC6"/>
    <w:rsid w:val="00C03BC5"/>
    <w:rsid w:val="00C041B1"/>
    <w:rsid w:val="00C04381"/>
    <w:rsid w:val="00C04AA1"/>
    <w:rsid w:val="00C06504"/>
    <w:rsid w:val="00C07D5E"/>
    <w:rsid w:val="00C10A92"/>
    <w:rsid w:val="00C140EC"/>
    <w:rsid w:val="00C152C4"/>
    <w:rsid w:val="00C155F7"/>
    <w:rsid w:val="00C173AF"/>
    <w:rsid w:val="00C17446"/>
    <w:rsid w:val="00C17952"/>
    <w:rsid w:val="00C20710"/>
    <w:rsid w:val="00C2181B"/>
    <w:rsid w:val="00C21854"/>
    <w:rsid w:val="00C219CF"/>
    <w:rsid w:val="00C22842"/>
    <w:rsid w:val="00C23A30"/>
    <w:rsid w:val="00C24FAF"/>
    <w:rsid w:val="00C30E0E"/>
    <w:rsid w:val="00C31343"/>
    <w:rsid w:val="00C31617"/>
    <w:rsid w:val="00C32464"/>
    <w:rsid w:val="00C32E90"/>
    <w:rsid w:val="00C33926"/>
    <w:rsid w:val="00C35736"/>
    <w:rsid w:val="00C369A2"/>
    <w:rsid w:val="00C402AD"/>
    <w:rsid w:val="00C40A1E"/>
    <w:rsid w:val="00C41783"/>
    <w:rsid w:val="00C42D7E"/>
    <w:rsid w:val="00C42FA9"/>
    <w:rsid w:val="00C435BD"/>
    <w:rsid w:val="00C44D37"/>
    <w:rsid w:val="00C464C3"/>
    <w:rsid w:val="00C5015E"/>
    <w:rsid w:val="00C50545"/>
    <w:rsid w:val="00C50725"/>
    <w:rsid w:val="00C509BD"/>
    <w:rsid w:val="00C5470D"/>
    <w:rsid w:val="00C551D2"/>
    <w:rsid w:val="00C55709"/>
    <w:rsid w:val="00C57A22"/>
    <w:rsid w:val="00C57E8F"/>
    <w:rsid w:val="00C57EA0"/>
    <w:rsid w:val="00C61F9C"/>
    <w:rsid w:val="00C63A42"/>
    <w:rsid w:val="00C63B40"/>
    <w:rsid w:val="00C63D27"/>
    <w:rsid w:val="00C642A7"/>
    <w:rsid w:val="00C65E1E"/>
    <w:rsid w:val="00C66178"/>
    <w:rsid w:val="00C67685"/>
    <w:rsid w:val="00C70200"/>
    <w:rsid w:val="00C704DD"/>
    <w:rsid w:val="00C70DED"/>
    <w:rsid w:val="00C72DAF"/>
    <w:rsid w:val="00C74BED"/>
    <w:rsid w:val="00C752D0"/>
    <w:rsid w:val="00C765D4"/>
    <w:rsid w:val="00C8115D"/>
    <w:rsid w:val="00C822D7"/>
    <w:rsid w:val="00C83B32"/>
    <w:rsid w:val="00C8526B"/>
    <w:rsid w:val="00C90ACF"/>
    <w:rsid w:val="00C9231D"/>
    <w:rsid w:val="00C94AA7"/>
    <w:rsid w:val="00C97215"/>
    <w:rsid w:val="00C97F54"/>
    <w:rsid w:val="00CA0C88"/>
    <w:rsid w:val="00CA0CD7"/>
    <w:rsid w:val="00CA0E9B"/>
    <w:rsid w:val="00CA1007"/>
    <w:rsid w:val="00CA2836"/>
    <w:rsid w:val="00CA2B0B"/>
    <w:rsid w:val="00CA3937"/>
    <w:rsid w:val="00CA5E27"/>
    <w:rsid w:val="00CA6295"/>
    <w:rsid w:val="00CA673F"/>
    <w:rsid w:val="00CB3FEB"/>
    <w:rsid w:val="00CB5D93"/>
    <w:rsid w:val="00CB737E"/>
    <w:rsid w:val="00CB783E"/>
    <w:rsid w:val="00CB7A8D"/>
    <w:rsid w:val="00CC133A"/>
    <w:rsid w:val="00CC1B9B"/>
    <w:rsid w:val="00CC5BB3"/>
    <w:rsid w:val="00CC5C5F"/>
    <w:rsid w:val="00CD0AF2"/>
    <w:rsid w:val="00CD0D5A"/>
    <w:rsid w:val="00CD16EA"/>
    <w:rsid w:val="00CD1A8D"/>
    <w:rsid w:val="00CD5A8E"/>
    <w:rsid w:val="00CD6CA2"/>
    <w:rsid w:val="00CD75C6"/>
    <w:rsid w:val="00CD7A0C"/>
    <w:rsid w:val="00CD7D5A"/>
    <w:rsid w:val="00CE153E"/>
    <w:rsid w:val="00CE173D"/>
    <w:rsid w:val="00CE36A0"/>
    <w:rsid w:val="00CE3FCE"/>
    <w:rsid w:val="00CE4908"/>
    <w:rsid w:val="00CE5891"/>
    <w:rsid w:val="00CE5A3E"/>
    <w:rsid w:val="00CE625D"/>
    <w:rsid w:val="00CF0301"/>
    <w:rsid w:val="00CF097D"/>
    <w:rsid w:val="00CF09D1"/>
    <w:rsid w:val="00CF10D9"/>
    <w:rsid w:val="00CF2918"/>
    <w:rsid w:val="00CF2ECA"/>
    <w:rsid w:val="00CF3992"/>
    <w:rsid w:val="00CF4487"/>
    <w:rsid w:val="00CF6991"/>
    <w:rsid w:val="00CF6B51"/>
    <w:rsid w:val="00CF70BF"/>
    <w:rsid w:val="00CF7C30"/>
    <w:rsid w:val="00D00F7B"/>
    <w:rsid w:val="00D01038"/>
    <w:rsid w:val="00D01F1B"/>
    <w:rsid w:val="00D021DA"/>
    <w:rsid w:val="00D032EF"/>
    <w:rsid w:val="00D0488D"/>
    <w:rsid w:val="00D052E8"/>
    <w:rsid w:val="00D05485"/>
    <w:rsid w:val="00D065FC"/>
    <w:rsid w:val="00D06788"/>
    <w:rsid w:val="00D07581"/>
    <w:rsid w:val="00D11913"/>
    <w:rsid w:val="00D121CB"/>
    <w:rsid w:val="00D123FE"/>
    <w:rsid w:val="00D12426"/>
    <w:rsid w:val="00D134F9"/>
    <w:rsid w:val="00D13B77"/>
    <w:rsid w:val="00D13F15"/>
    <w:rsid w:val="00D144B0"/>
    <w:rsid w:val="00D15F4E"/>
    <w:rsid w:val="00D16300"/>
    <w:rsid w:val="00D21A97"/>
    <w:rsid w:val="00D22374"/>
    <w:rsid w:val="00D24FA9"/>
    <w:rsid w:val="00D25175"/>
    <w:rsid w:val="00D26784"/>
    <w:rsid w:val="00D272DF"/>
    <w:rsid w:val="00D30843"/>
    <w:rsid w:val="00D36108"/>
    <w:rsid w:val="00D36E2A"/>
    <w:rsid w:val="00D377B0"/>
    <w:rsid w:val="00D41695"/>
    <w:rsid w:val="00D416A8"/>
    <w:rsid w:val="00D41873"/>
    <w:rsid w:val="00D42453"/>
    <w:rsid w:val="00D42D4A"/>
    <w:rsid w:val="00D439CD"/>
    <w:rsid w:val="00D43CCC"/>
    <w:rsid w:val="00D4562B"/>
    <w:rsid w:val="00D46E11"/>
    <w:rsid w:val="00D47194"/>
    <w:rsid w:val="00D47818"/>
    <w:rsid w:val="00D51395"/>
    <w:rsid w:val="00D525BA"/>
    <w:rsid w:val="00D53AD3"/>
    <w:rsid w:val="00D5589B"/>
    <w:rsid w:val="00D56257"/>
    <w:rsid w:val="00D57338"/>
    <w:rsid w:val="00D602CF"/>
    <w:rsid w:val="00D609D5"/>
    <w:rsid w:val="00D609FA"/>
    <w:rsid w:val="00D6281F"/>
    <w:rsid w:val="00D62A1E"/>
    <w:rsid w:val="00D634D4"/>
    <w:rsid w:val="00D6398B"/>
    <w:rsid w:val="00D645A5"/>
    <w:rsid w:val="00D6761E"/>
    <w:rsid w:val="00D70F1C"/>
    <w:rsid w:val="00D758BC"/>
    <w:rsid w:val="00D81A22"/>
    <w:rsid w:val="00D81A5C"/>
    <w:rsid w:val="00D81E30"/>
    <w:rsid w:val="00D8208D"/>
    <w:rsid w:val="00D8397A"/>
    <w:rsid w:val="00D85623"/>
    <w:rsid w:val="00D90983"/>
    <w:rsid w:val="00D91406"/>
    <w:rsid w:val="00D92644"/>
    <w:rsid w:val="00D931C1"/>
    <w:rsid w:val="00D933FE"/>
    <w:rsid w:val="00D9385F"/>
    <w:rsid w:val="00D94B85"/>
    <w:rsid w:val="00D95C02"/>
    <w:rsid w:val="00D9720E"/>
    <w:rsid w:val="00D9728F"/>
    <w:rsid w:val="00DA1338"/>
    <w:rsid w:val="00DA15BA"/>
    <w:rsid w:val="00DA231C"/>
    <w:rsid w:val="00DA3BE1"/>
    <w:rsid w:val="00DA4614"/>
    <w:rsid w:val="00DA6451"/>
    <w:rsid w:val="00DA6F9B"/>
    <w:rsid w:val="00DB1100"/>
    <w:rsid w:val="00DB41DC"/>
    <w:rsid w:val="00DB4AD1"/>
    <w:rsid w:val="00DB4FF0"/>
    <w:rsid w:val="00DB51DD"/>
    <w:rsid w:val="00DB649F"/>
    <w:rsid w:val="00DB7596"/>
    <w:rsid w:val="00DB796D"/>
    <w:rsid w:val="00DB7B0C"/>
    <w:rsid w:val="00DC0AD9"/>
    <w:rsid w:val="00DC0F85"/>
    <w:rsid w:val="00DC1B42"/>
    <w:rsid w:val="00DC27D6"/>
    <w:rsid w:val="00DC2CBB"/>
    <w:rsid w:val="00DC3C82"/>
    <w:rsid w:val="00DC4411"/>
    <w:rsid w:val="00DC51C0"/>
    <w:rsid w:val="00DC58CD"/>
    <w:rsid w:val="00DC68F0"/>
    <w:rsid w:val="00DC6C76"/>
    <w:rsid w:val="00DC7414"/>
    <w:rsid w:val="00DD160B"/>
    <w:rsid w:val="00DD1BE4"/>
    <w:rsid w:val="00DD22B7"/>
    <w:rsid w:val="00DD3FD2"/>
    <w:rsid w:val="00DD4605"/>
    <w:rsid w:val="00DD7609"/>
    <w:rsid w:val="00DD7731"/>
    <w:rsid w:val="00DD77BB"/>
    <w:rsid w:val="00DE62F1"/>
    <w:rsid w:val="00DE739E"/>
    <w:rsid w:val="00DF0FB1"/>
    <w:rsid w:val="00DF3FEB"/>
    <w:rsid w:val="00DF536D"/>
    <w:rsid w:val="00DF5482"/>
    <w:rsid w:val="00DF58D7"/>
    <w:rsid w:val="00DF5DEE"/>
    <w:rsid w:val="00DF62CA"/>
    <w:rsid w:val="00DF6979"/>
    <w:rsid w:val="00E005FF"/>
    <w:rsid w:val="00E01A4F"/>
    <w:rsid w:val="00E032F8"/>
    <w:rsid w:val="00E03F08"/>
    <w:rsid w:val="00E112DE"/>
    <w:rsid w:val="00E12880"/>
    <w:rsid w:val="00E13574"/>
    <w:rsid w:val="00E149D8"/>
    <w:rsid w:val="00E15776"/>
    <w:rsid w:val="00E15F93"/>
    <w:rsid w:val="00E20690"/>
    <w:rsid w:val="00E21069"/>
    <w:rsid w:val="00E210F2"/>
    <w:rsid w:val="00E21326"/>
    <w:rsid w:val="00E2372F"/>
    <w:rsid w:val="00E24477"/>
    <w:rsid w:val="00E25535"/>
    <w:rsid w:val="00E25F15"/>
    <w:rsid w:val="00E26FED"/>
    <w:rsid w:val="00E275EC"/>
    <w:rsid w:val="00E30D8C"/>
    <w:rsid w:val="00E30E04"/>
    <w:rsid w:val="00E3258D"/>
    <w:rsid w:val="00E32C8F"/>
    <w:rsid w:val="00E3305D"/>
    <w:rsid w:val="00E336A0"/>
    <w:rsid w:val="00E35136"/>
    <w:rsid w:val="00E351A3"/>
    <w:rsid w:val="00E37A66"/>
    <w:rsid w:val="00E40C61"/>
    <w:rsid w:val="00E42310"/>
    <w:rsid w:val="00E43F60"/>
    <w:rsid w:val="00E45063"/>
    <w:rsid w:val="00E450A9"/>
    <w:rsid w:val="00E46D17"/>
    <w:rsid w:val="00E46EA6"/>
    <w:rsid w:val="00E47926"/>
    <w:rsid w:val="00E50A54"/>
    <w:rsid w:val="00E528F4"/>
    <w:rsid w:val="00E5472D"/>
    <w:rsid w:val="00E55577"/>
    <w:rsid w:val="00E56F3D"/>
    <w:rsid w:val="00E57D0B"/>
    <w:rsid w:val="00E62C3D"/>
    <w:rsid w:val="00E63190"/>
    <w:rsid w:val="00E64977"/>
    <w:rsid w:val="00E65179"/>
    <w:rsid w:val="00E663AF"/>
    <w:rsid w:val="00E66547"/>
    <w:rsid w:val="00E66E41"/>
    <w:rsid w:val="00E70861"/>
    <w:rsid w:val="00E716CC"/>
    <w:rsid w:val="00E71C5E"/>
    <w:rsid w:val="00E71E33"/>
    <w:rsid w:val="00E721F5"/>
    <w:rsid w:val="00E738C8"/>
    <w:rsid w:val="00E73BC2"/>
    <w:rsid w:val="00E74DBD"/>
    <w:rsid w:val="00E75190"/>
    <w:rsid w:val="00E766AF"/>
    <w:rsid w:val="00E80DC1"/>
    <w:rsid w:val="00E81905"/>
    <w:rsid w:val="00E82434"/>
    <w:rsid w:val="00E82D75"/>
    <w:rsid w:val="00E83082"/>
    <w:rsid w:val="00E839A4"/>
    <w:rsid w:val="00E84C14"/>
    <w:rsid w:val="00E84DB2"/>
    <w:rsid w:val="00E85D54"/>
    <w:rsid w:val="00E876F3"/>
    <w:rsid w:val="00E917E1"/>
    <w:rsid w:val="00E91DA9"/>
    <w:rsid w:val="00E92663"/>
    <w:rsid w:val="00E937FC"/>
    <w:rsid w:val="00E93D02"/>
    <w:rsid w:val="00E94BAE"/>
    <w:rsid w:val="00E94F8D"/>
    <w:rsid w:val="00E970B6"/>
    <w:rsid w:val="00EA045F"/>
    <w:rsid w:val="00EA0835"/>
    <w:rsid w:val="00EA0934"/>
    <w:rsid w:val="00EA186C"/>
    <w:rsid w:val="00EA1BEF"/>
    <w:rsid w:val="00EA3BBD"/>
    <w:rsid w:val="00EA3D84"/>
    <w:rsid w:val="00EA3E72"/>
    <w:rsid w:val="00EA40B3"/>
    <w:rsid w:val="00EA5D49"/>
    <w:rsid w:val="00EA79A4"/>
    <w:rsid w:val="00EB0289"/>
    <w:rsid w:val="00EB1128"/>
    <w:rsid w:val="00EB1FB2"/>
    <w:rsid w:val="00EB1FD3"/>
    <w:rsid w:val="00EB2C11"/>
    <w:rsid w:val="00EB57B2"/>
    <w:rsid w:val="00EB5B00"/>
    <w:rsid w:val="00EB5DC0"/>
    <w:rsid w:val="00EB5DEA"/>
    <w:rsid w:val="00EB5F42"/>
    <w:rsid w:val="00EB67E7"/>
    <w:rsid w:val="00EB6AA3"/>
    <w:rsid w:val="00EB6E1D"/>
    <w:rsid w:val="00EC1C0C"/>
    <w:rsid w:val="00EC5C1A"/>
    <w:rsid w:val="00EC60D9"/>
    <w:rsid w:val="00ED2D8E"/>
    <w:rsid w:val="00ED3ED0"/>
    <w:rsid w:val="00ED42C7"/>
    <w:rsid w:val="00ED51F2"/>
    <w:rsid w:val="00ED5D0A"/>
    <w:rsid w:val="00ED6A5E"/>
    <w:rsid w:val="00ED6C9C"/>
    <w:rsid w:val="00ED7EEC"/>
    <w:rsid w:val="00EE18CC"/>
    <w:rsid w:val="00EE2CFC"/>
    <w:rsid w:val="00EE40D3"/>
    <w:rsid w:val="00EE5454"/>
    <w:rsid w:val="00EE7220"/>
    <w:rsid w:val="00EF5FB4"/>
    <w:rsid w:val="00EF6C4E"/>
    <w:rsid w:val="00EF75CC"/>
    <w:rsid w:val="00EF7EC0"/>
    <w:rsid w:val="00F00491"/>
    <w:rsid w:val="00F0133F"/>
    <w:rsid w:val="00F016AD"/>
    <w:rsid w:val="00F01DB3"/>
    <w:rsid w:val="00F01E49"/>
    <w:rsid w:val="00F028FE"/>
    <w:rsid w:val="00F03683"/>
    <w:rsid w:val="00F05000"/>
    <w:rsid w:val="00F05FB1"/>
    <w:rsid w:val="00F06CDF"/>
    <w:rsid w:val="00F1015F"/>
    <w:rsid w:val="00F1062B"/>
    <w:rsid w:val="00F10A28"/>
    <w:rsid w:val="00F10DE7"/>
    <w:rsid w:val="00F12CD4"/>
    <w:rsid w:val="00F13593"/>
    <w:rsid w:val="00F14287"/>
    <w:rsid w:val="00F14776"/>
    <w:rsid w:val="00F14A0D"/>
    <w:rsid w:val="00F15111"/>
    <w:rsid w:val="00F16FD4"/>
    <w:rsid w:val="00F170D5"/>
    <w:rsid w:val="00F1758D"/>
    <w:rsid w:val="00F175C5"/>
    <w:rsid w:val="00F20893"/>
    <w:rsid w:val="00F21EFF"/>
    <w:rsid w:val="00F22C01"/>
    <w:rsid w:val="00F23E0D"/>
    <w:rsid w:val="00F25541"/>
    <w:rsid w:val="00F270DB"/>
    <w:rsid w:val="00F32228"/>
    <w:rsid w:val="00F33188"/>
    <w:rsid w:val="00F3333B"/>
    <w:rsid w:val="00F33B43"/>
    <w:rsid w:val="00F341A8"/>
    <w:rsid w:val="00F34F20"/>
    <w:rsid w:val="00F37DC8"/>
    <w:rsid w:val="00F40079"/>
    <w:rsid w:val="00F402CC"/>
    <w:rsid w:val="00F4194C"/>
    <w:rsid w:val="00F41A93"/>
    <w:rsid w:val="00F4246A"/>
    <w:rsid w:val="00F4411D"/>
    <w:rsid w:val="00F44A0D"/>
    <w:rsid w:val="00F4532D"/>
    <w:rsid w:val="00F51288"/>
    <w:rsid w:val="00F51D4C"/>
    <w:rsid w:val="00F51DEB"/>
    <w:rsid w:val="00F52298"/>
    <w:rsid w:val="00F52AD2"/>
    <w:rsid w:val="00F52FA2"/>
    <w:rsid w:val="00F5300E"/>
    <w:rsid w:val="00F56157"/>
    <w:rsid w:val="00F56DDA"/>
    <w:rsid w:val="00F608E6"/>
    <w:rsid w:val="00F61329"/>
    <w:rsid w:val="00F62741"/>
    <w:rsid w:val="00F65272"/>
    <w:rsid w:val="00F66A2C"/>
    <w:rsid w:val="00F706B7"/>
    <w:rsid w:val="00F71424"/>
    <w:rsid w:val="00F71BA9"/>
    <w:rsid w:val="00F73357"/>
    <w:rsid w:val="00F744CB"/>
    <w:rsid w:val="00F7784F"/>
    <w:rsid w:val="00F77A6F"/>
    <w:rsid w:val="00F80403"/>
    <w:rsid w:val="00F80590"/>
    <w:rsid w:val="00F813F8"/>
    <w:rsid w:val="00F81A2E"/>
    <w:rsid w:val="00F8532A"/>
    <w:rsid w:val="00F86990"/>
    <w:rsid w:val="00F87923"/>
    <w:rsid w:val="00F87D2C"/>
    <w:rsid w:val="00F903B1"/>
    <w:rsid w:val="00F90B31"/>
    <w:rsid w:val="00F914A0"/>
    <w:rsid w:val="00F91AB6"/>
    <w:rsid w:val="00F91AC2"/>
    <w:rsid w:val="00F927CF"/>
    <w:rsid w:val="00F93FA1"/>
    <w:rsid w:val="00F9480C"/>
    <w:rsid w:val="00F948DF"/>
    <w:rsid w:val="00F95111"/>
    <w:rsid w:val="00F95238"/>
    <w:rsid w:val="00F95A4F"/>
    <w:rsid w:val="00F95DB1"/>
    <w:rsid w:val="00F96CA0"/>
    <w:rsid w:val="00F9797E"/>
    <w:rsid w:val="00F97981"/>
    <w:rsid w:val="00FA02A9"/>
    <w:rsid w:val="00FA131C"/>
    <w:rsid w:val="00FA2C04"/>
    <w:rsid w:val="00FA6117"/>
    <w:rsid w:val="00FB0302"/>
    <w:rsid w:val="00FB0AD0"/>
    <w:rsid w:val="00FB0F68"/>
    <w:rsid w:val="00FB120B"/>
    <w:rsid w:val="00FB2960"/>
    <w:rsid w:val="00FB4DD1"/>
    <w:rsid w:val="00FB661D"/>
    <w:rsid w:val="00FB6F56"/>
    <w:rsid w:val="00FB79B0"/>
    <w:rsid w:val="00FC281F"/>
    <w:rsid w:val="00FC3248"/>
    <w:rsid w:val="00FC3797"/>
    <w:rsid w:val="00FC3C46"/>
    <w:rsid w:val="00FC5838"/>
    <w:rsid w:val="00FC6F52"/>
    <w:rsid w:val="00FC79B4"/>
    <w:rsid w:val="00FD0052"/>
    <w:rsid w:val="00FD1C1C"/>
    <w:rsid w:val="00FD4638"/>
    <w:rsid w:val="00FD5714"/>
    <w:rsid w:val="00FD5F84"/>
    <w:rsid w:val="00FD6514"/>
    <w:rsid w:val="00FD6ECE"/>
    <w:rsid w:val="00FD7171"/>
    <w:rsid w:val="00FD755F"/>
    <w:rsid w:val="00FE460D"/>
    <w:rsid w:val="00FE4642"/>
    <w:rsid w:val="00FE5971"/>
    <w:rsid w:val="00FE5AD7"/>
    <w:rsid w:val="00FE5D46"/>
    <w:rsid w:val="00FE679B"/>
    <w:rsid w:val="00FE75F6"/>
    <w:rsid w:val="00FEFF44"/>
    <w:rsid w:val="00FF0A3A"/>
    <w:rsid w:val="00FF1627"/>
    <w:rsid w:val="00FF1B3A"/>
    <w:rsid w:val="00FF67C6"/>
    <w:rsid w:val="00FF7ABB"/>
    <w:rsid w:val="0198E2A7"/>
    <w:rsid w:val="02B670FA"/>
    <w:rsid w:val="03AACE33"/>
    <w:rsid w:val="04EE7123"/>
    <w:rsid w:val="060FFAE6"/>
    <w:rsid w:val="06EDD735"/>
    <w:rsid w:val="0733959F"/>
    <w:rsid w:val="07610A89"/>
    <w:rsid w:val="077F4CF7"/>
    <w:rsid w:val="07B0589E"/>
    <w:rsid w:val="081E10B2"/>
    <w:rsid w:val="085A910E"/>
    <w:rsid w:val="089380A7"/>
    <w:rsid w:val="09039343"/>
    <w:rsid w:val="0A46181F"/>
    <w:rsid w:val="0AE702AC"/>
    <w:rsid w:val="0D66813A"/>
    <w:rsid w:val="0D69F9F1"/>
    <w:rsid w:val="0E1E0523"/>
    <w:rsid w:val="0EE5B820"/>
    <w:rsid w:val="0F66F28A"/>
    <w:rsid w:val="0F694BEA"/>
    <w:rsid w:val="11557DEC"/>
    <w:rsid w:val="11A409F8"/>
    <w:rsid w:val="11D9AAF0"/>
    <w:rsid w:val="12526C00"/>
    <w:rsid w:val="128A746C"/>
    <w:rsid w:val="12E0F96A"/>
    <w:rsid w:val="1333A803"/>
    <w:rsid w:val="13B43EED"/>
    <w:rsid w:val="1479D5D0"/>
    <w:rsid w:val="148BEFBE"/>
    <w:rsid w:val="158DB02F"/>
    <w:rsid w:val="15944447"/>
    <w:rsid w:val="15D43775"/>
    <w:rsid w:val="15F69A94"/>
    <w:rsid w:val="16A55904"/>
    <w:rsid w:val="16B96774"/>
    <w:rsid w:val="16DB1A27"/>
    <w:rsid w:val="173CF03B"/>
    <w:rsid w:val="176D210E"/>
    <w:rsid w:val="17A15620"/>
    <w:rsid w:val="1803E646"/>
    <w:rsid w:val="193D2681"/>
    <w:rsid w:val="19CBFAE1"/>
    <w:rsid w:val="1BFCC549"/>
    <w:rsid w:val="1C33C08A"/>
    <w:rsid w:val="1D90FA4E"/>
    <w:rsid w:val="1D9C521E"/>
    <w:rsid w:val="1DDE33D5"/>
    <w:rsid w:val="1DF06320"/>
    <w:rsid w:val="1DFF487A"/>
    <w:rsid w:val="1E193930"/>
    <w:rsid w:val="1E33C964"/>
    <w:rsid w:val="1EE85629"/>
    <w:rsid w:val="1F67BF68"/>
    <w:rsid w:val="200C9F1C"/>
    <w:rsid w:val="20AE766B"/>
    <w:rsid w:val="20D062D6"/>
    <w:rsid w:val="212CB989"/>
    <w:rsid w:val="21E4B698"/>
    <w:rsid w:val="228239D2"/>
    <w:rsid w:val="2460F615"/>
    <w:rsid w:val="24B7B173"/>
    <w:rsid w:val="25E3066C"/>
    <w:rsid w:val="2637A88D"/>
    <w:rsid w:val="26446275"/>
    <w:rsid w:val="288BED1C"/>
    <w:rsid w:val="29E294FE"/>
    <w:rsid w:val="2AE34A57"/>
    <w:rsid w:val="2C1A5522"/>
    <w:rsid w:val="2C49093E"/>
    <w:rsid w:val="2C4AB8BA"/>
    <w:rsid w:val="2D1FE32C"/>
    <w:rsid w:val="2D266EAE"/>
    <w:rsid w:val="2E89540A"/>
    <w:rsid w:val="2EA64CC9"/>
    <w:rsid w:val="2F068999"/>
    <w:rsid w:val="2F1732F5"/>
    <w:rsid w:val="2F21E7B1"/>
    <w:rsid w:val="300A3C81"/>
    <w:rsid w:val="3091B7A2"/>
    <w:rsid w:val="32035DD5"/>
    <w:rsid w:val="32C46EC3"/>
    <w:rsid w:val="33A514E2"/>
    <w:rsid w:val="33C99A9F"/>
    <w:rsid w:val="33CE8958"/>
    <w:rsid w:val="34169278"/>
    <w:rsid w:val="342BFA98"/>
    <w:rsid w:val="347CFDAB"/>
    <w:rsid w:val="352F9450"/>
    <w:rsid w:val="368A3605"/>
    <w:rsid w:val="3733FA75"/>
    <w:rsid w:val="39A6F04E"/>
    <w:rsid w:val="3ABA5C1D"/>
    <w:rsid w:val="3B031B1B"/>
    <w:rsid w:val="3B5A019D"/>
    <w:rsid w:val="3BBEDFA5"/>
    <w:rsid w:val="3C5A2553"/>
    <w:rsid w:val="3D64A64E"/>
    <w:rsid w:val="3E480CFA"/>
    <w:rsid w:val="3F02B556"/>
    <w:rsid w:val="402AD993"/>
    <w:rsid w:val="4083C24D"/>
    <w:rsid w:val="410D63F4"/>
    <w:rsid w:val="41CDB7D7"/>
    <w:rsid w:val="421BBE7C"/>
    <w:rsid w:val="437762E9"/>
    <w:rsid w:val="4434C1E9"/>
    <w:rsid w:val="44F68105"/>
    <w:rsid w:val="454B1D0B"/>
    <w:rsid w:val="45C43470"/>
    <w:rsid w:val="45DCC098"/>
    <w:rsid w:val="45E0D4D4"/>
    <w:rsid w:val="45EA5CCD"/>
    <w:rsid w:val="463263A0"/>
    <w:rsid w:val="46CEC841"/>
    <w:rsid w:val="4733667E"/>
    <w:rsid w:val="48AC81B2"/>
    <w:rsid w:val="49956989"/>
    <w:rsid w:val="49CF55A6"/>
    <w:rsid w:val="4A0512D0"/>
    <w:rsid w:val="4A2447E6"/>
    <w:rsid w:val="4A4AAFA6"/>
    <w:rsid w:val="4BAC3712"/>
    <w:rsid w:val="4BDC8350"/>
    <w:rsid w:val="4C733E22"/>
    <w:rsid w:val="4C7DCA3D"/>
    <w:rsid w:val="4C9D791D"/>
    <w:rsid w:val="4D27508F"/>
    <w:rsid w:val="4D28E9DA"/>
    <w:rsid w:val="4D5D7DDD"/>
    <w:rsid w:val="50507FA4"/>
    <w:rsid w:val="50BF054B"/>
    <w:rsid w:val="517EBA8B"/>
    <w:rsid w:val="5181CE48"/>
    <w:rsid w:val="51889BF8"/>
    <w:rsid w:val="51C33DD3"/>
    <w:rsid w:val="52A90503"/>
    <w:rsid w:val="52E56593"/>
    <w:rsid w:val="53742662"/>
    <w:rsid w:val="53E4156B"/>
    <w:rsid w:val="54D1CB60"/>
    <w:rsid w:val="55DFB2B0"/>
    <w:rsid w:val="56001217"/>
    <w:rsid w:val="56577F67"/>
    <w:rsid w:val="56E36381"/>
    <w:rsid w:val="574E0F79"/>
    <w:rsid w:val="575043B4"/>
    <w:rsid w:val="575CC45C"/>
    <w:rsid w:val="57842C9D"/>
    <w:rsid w:val="578AC5AA"/>
    <w:rsid w:val="578B0C48"/>
    <w:rsid w:val="5961B06B"/>
    <w:rsid w:val="596ABAFD"/>
    <w:rsid w:val="599DE4BF"/>
    <w:rsid w:val="5A57D383"/>
    <w:rsid w:val="5AA419B9"/>
    <w:rsid w:val="5AB17EE8"/>
    <w:rsid w:val="5AE8874F"/>
    <w:rsid w:val="5CA15DD0"/>
    <w:rsid w:val="5D15EA7C"/>
    <w:rsid w:val="5DC8ECA8"/>
    <w:rsid w:val="5ECCF044"/>
    <w:rsid w:val="5FDE46DB"/>
    <w:rsid w:val="600F22C5"/>
    <w:rsid w:val="6036479C"/>
    <w:rsid w:val="60734411"/>
    <w:rsid w:val="608BE7A7"/>
    <w:rsid w:val="61A28ED3"/>
    <w:rsid w:val="61FFC558"/>
    <w:rsid w:val="6245D1F8"/>
    <w:rsid w:val="6251E827"/>
    <w:rsid w:val="63475199"/>
    <w:rsid w:val="64930C74"/>
    <w:rsid w:val="64C28CD0"/>
    <w:rsid w:val="6527C83C"/>
    <w:rsid w:val="659C5489"/>
    <w:rsid w:val="66D9A302"/>
    <w:rsid w:val="672394DC"/>
    <w:rsid w:val="6868FE3C"/>
    <w:rsid w:val="68996BF8"/>
    <w:rsid w:val="69988AB7"/>
    <w:rsid w:val="6A6BB44B"/>
    <w:rsid w:val="6B102ACD"/>
    <w:rsid w:val="6B6F3EC4"/>
    <w:rsid w:val="6D4CDBD2"/>
    <w:rsid w:val="6DEC299B"/>
    <w:rsid w:val="6E2A0B34"/>
    <w:rsid w:val="6EA9C9D1"/>
    <w:rsid w:val="6FF14906"/>
    <w:rsid w:val="71C21000"/>
    <w:rsid w:val="72CBB9CC"/>
    <w:rsid w:val="73F64689"/>
    <w:rsid w:val="7404E5D0"/>
    <w:rsid w:val="74353AEB"/>
    <w:rsid w:val="746E4572"/>
    <w:rsid w:val="7514AE60"/>
    <w:rsid w:val="75BC5727"/>
    <w:rsid w:val="75E4C81C"/>
    <w:rsid w:val="7690FD70"/>
    <w:rsid w:val="7695811D"/>
    <w:rsid w:val="773F9B7B"/>
    <w:rsid w:val="774D63AF"/>
    <w:rsid w:val="78161B51"/>
    <w:rsid w:val="783C8D1E"/>
    <w:rsid w:val="7912E1C2"/>
    <w:rsid w:val="7B072DB9"/>
    <w:rsid w:val="7B68F240"/>
    <w:rsid w:val="7C772109"/>
    <w:rsid w:val="7CEF2E12"/>
    <w:rsid w:val="7D17AF5F"/>
    <w:rsid w:val="7E4F85A4"/>
    <w:rsid w:val="7EA3AB1F"/>
    <w:rsid w:val="7EF9A15D"/>
    <w:rsid w:val="7FD72B60"/>
  </w:rsids>
  <m:mathPr>
    <m:mathFont m:val="Cambria Math"/>
    <m:brkBin m:val="before"/>
    <m:brkBinSub m:val="--"/>
    <m:smallFrac m:val="0"/>
    <m:dispDef/>
    <m:lMargin m:val="0"/>
    <m:rMargin m:val="0"/>
    <m:defJc m:val="centerGroup"/>
    <m:wrapIndent m:val="1440"/>
    <m:intLim m:val="subSup"/>
    <m:naryLim m:val="undOvr"/>
  </m:mathPr>
  <w:themeFontLang w:val="en-ZA"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2F2EED"/>
  <w15:chartTrackingRefBased/>
  <w15:docId w15:val="{222F6300-CB9B-4ED5-A6DA-DFA0DF5543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SimSu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0" w:unhideWhenUsed="1" w:qFormat="1"/>
    <w:lsdException w:name="heading 6" w:semiHidden="1"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1870"/>
    <w:pPr>
      <w:spacing w:after="200" w:line="276" w:lineRule="auto"/>
    </w:pPr>
    <w:rPr>
      <w:sz w:val="22"/>
      <w:szCs w:val="22"/>
    </w:rPr>
  </w:style>
  <w:style w:type="paragraph" w:styleId="Heading1">
    <w:name w:val="heading 1"/>
    <w:basedOn w:val="Normal"/>
    <w:next w:val="Normal"/>
    <w:link w:val="Heading1Char"/>
    <w:uiPriority w:val="99"/>
    <w:qFormat/>
    <w:rsid w:val="009B0D00"/>
    <w:pPr>
      <w:keepNext/>
      <w:spacing w:after="0" w:line="240" w:lineRule="auto"/>
      <w:outlineLvl w:val="0"/>
    </w:pPr>
    <w:rPr>
      <w:rFonts w:ascii="Times New Roman Bold" w:eastAsia="Times New Roman" w:hAnsi="Times New Roman Bold"/>
      <w:b/>
      <w:bCs/>
      <w:caps/>
      <w:sz w:val="24"/>
      <w:szCs w:val="24"/>
      <w:lang w:val="x-none" w:eastAsia="x-none"/>
    </w:rPr>
  </w:style>
  <w:style w:type="paragraph" w:styleId="Heading2">
    <w:name w:val="heading 2"/>
    <w:basedOn w:val="Normal"/>
    <w:next w:val="Normal"/>
    <w:link w:val="Heading2Char"/>
    <w:uiPriority w:val="99"/>
    <w:qFormat/>
    <w:rsid w:val="00591870"/>
    <w:pPr>
      <w:keepNext/>
      <w:spacing w:after="0" w:line="240" w:lineRule="auto"/>
      <w:outlineLvl w:val="1"/>
    </w:pPr>
    <w:rPr>
      <w:rFonts w:ascii="Times New Roman" w:eastAsia="Times New Roman" w:hAnsi="Times New Roman"/>
      <w:i/>
      <w:iCs/>
      <w:sz w:val="24"/>
      <w:szCs w:val="24"/>
      <w:lang w:val="x-none" w:eastAsia="x-none"/>
    </w:rPr>
  </w:style>
  <w:style w:type="paragraph" w:styleId="Heading3">
    <w:name w:val="heading 3"/>
    <w:basedOn w:val="Normal"/>
    <w:next w:val="Normal"/>
    <w:link w:val="Heading3Char"/>
    <w:uiPriority w:val="99"/>
    <w:qFormat/>
    <w:rsid w:val="00591870"/>
    <w:pPr>
      <w:keepNext/>
      <w:numPr>
        <w:numId w:val="6"/>
      </w:numPr>
      <w:spacing w:after="0" w:line="240" w:lineRule="auto"/>
      <w:outlineLvl w:val="2"/>
    </w:pPr>
    <w:rPr>
      <w:rFonts w:ascii="Times New Roman" w:eastAsia="Times New Roman" w:hAnsi="Times New Roman"/>
      <w:b/>
      <w:bCs/>
      <w:sz w:val="24"/>
      <w:szCs w:val="24"/>
      <w:lang w:val="x-none" w:eastAsia="x-none"/>
    </w:rPr>
  </w:style>
  <w:style w:type="paragraph" w:styleId="Heading4">
    <w:name w:val="heading 4"/>
    <w:basedOn w:val="Normal"/>
    <w:next w:val="Normal"/>
    <w:link w:val="Heading4Char"/>
    <w:uiPriority w:val="99"/>
    <w:qFormat/>
    <w:rsid w:val="00591870"/>
    <w:pPr>
      <w:keepNext/>
      <w:pBdr>
        <w:top w:val="single" w:sz="4" w:space="1" w:color="auto"/>
        <w:left w:val="single" w:sz="4" w:space="4" w:color="auto"/>
        <w:bottom w:val="single" w:sz="4" w:space="1" w:color="auto"/>
        <w:right w:val="single" w:sz="4" w:space="4" w:color="auto"/>
      </w:pBdr>
      <w:shd w:val="clear" w:color="auto" w:fill="595959"/>
      <w:spacing w:after="0" w:line="240" w:lineRule="auto"/>
      <w:ind w:left="720"/>
      <w:outlineLvl w:val="3"/>
    </w:pPr>
    <w:rPr>
      <w:rFonts w:ascii="Times New Roman Bold" w:eastAsia="Times New Roman" w:hAnsi="Times New Roman Bold"/>
      <w:b/>
      <w:smallCaps/>
      <w:color w:val="FFFFFF"/>
      <w:sz w:val="24"/>
      <w:szCs w:val="24"/>
      <w:lang w:val="x-none" w:eastAsia="x-none"/>
    </w:rPr>
  </w:style>
  <w:style w:type="paragraph" w:styleId="Heading5">
    <w:name w:val="heading 5"/>
    <w:basedOn w:val="Normal"/>
    <w:next w:val="Normal"/>
    <w:link w:val="Heading5Char"/>
    <w:qFormat/>
    <w:rsid w:val="00591870"/>
    <w:pPr>
      <w:keepNext/>
      <w:spacing w:after="0" w:line="240" w:lineRule="auto"/>
      <w:ind w:left="720"/>
      <w:outlineLvl w:val="4"/>
    </w:pPr>
    <w:rPr>
      <w:rFonts w:ascii="Times New Roman" w:eastAsia="Times New Roman" w:hAnsi="Times New Roman"/>
      <w:b/>
      <w:bCs/>
      <w:sz w:val="24"/>
      <w:szCs w:val="24"/>
      <w:lang w:val="x-none" w:eastAsia="x-none"/>
    </w:rPr>
  </w:style>
  <w:style w:type="paragraph" w:styleId="Heading6">
    <w:name w:val="heading 6"/>
    <w:basedOn w:val="Normal"/>
    <w:next w:val="Normal"/>
    <w:link w:val="Heading6Char"/>
    <w:uiPriority w:val="99"/>
    <w:qFormat/>
    <w:rsid w:val="00591870"/>
    <w:pPr>
      <w:keepNext/>
      <w:spacing w:after="0" w:line="240" w:lineRule="auto"/>
      <w:ind w:left="360"/>
      <w:outlineLvl w:val="5"/>
    </w:pPr>
    <w:rPr>
      <w:rFonts w:ascii="Times New Roman" w:eastAsia="Times New Roman" w:hAnsi="Times New Roman"/>
      <w:b/>
      <w:bCs/>
      <w:smallCaps/>
      <w:sz w:val="24"/>
      <w:szCs w:val="24"/>
      <w:lang w:val="x-none" w:eastAsia="x-none"/>
    </w:rPr>
  </w:style>
  <w:style w:type="paragraph" w:styleId="Heading7">
    <w:name w:val="heading 7"/>
    <w:basedOn w:val="Normal"/>
    <w:next w:val="Normal"/>
    <w:link w:val="Heading7Char"/>
    <w:qFormat/>
    <w:rsid w:val="00591870"/>
    <w:pPr>
      <w:keepNext/>
      <w:spacing w:after="0" w:line="240" w:lineRule="auto"/>
      <w:outlineLvl w:val="6"/>
    </w:pPr>
    <w:rPr>
      <w:rFonts w:ascii="Times New Roman" w:eastAsia="Times New Roman" w:hAnsi="Times New Roman"/>
      <w:b/>
      <w:bCs/>
      <w:sz w:val="20"/>
      <w:szCs w:val="24"/>
      <w:lang w:val="x-none" w:eastAsia="x-none"/>
    </w:rPr>
  </w:style>
  <w:style w:type="paragraph" w:styleId="Heading8">
    <w:name w:val="heading 8"/>
    <w:basedOn w:val="Normal"/>
    <w:next w:val="Normal"/>
    <w:link w:val="Heading8Char"/>
    <w:qFormat/>
    <w:rsid w:val="00591870"/>
    <w:pPr>
      <w:keepNext/>
      <w:spacing w:after="0" w:line="240" w:lineRule="auto"/>
      <w:jc w:val="center"/>
      <w:outlineLvl w:val="7"/>
    </w:pPr>
    <w:rPr>
      <w:rFonts w:ascii="Times New Roman" w:eastAsia="Times New Roman" w:hAnsi="Times New Roman"/>
      <w:b/>
      <w:bCs/>
      <w:sz w:val="20"/>
      <w:szCs w:val="24"/>
      <w:lang w:val="x-none" w:eastAsia="x-none"/>
    </w:rPr>
  </w:style>
  <w:style w:type="paragraph" w:styleId="Heading9">
    <w:name w:val="heading 9"/>
    <w:basedOn w:val="Normal"/>
    <w:next w:val="Normal"/>
    <w:link w:val="Heading9Char"/>
    <w:qFormat/>
    <w:rsid w:val="00591870"/>
    <w:pPr>
      <w:keepNext/>
      <w:framePr w:w="3801" w:h="4681" w:hSpace="180" w:wrap="around" w:vAnchor="text" w:hAnchor="page" w:x="7141" w:y="1441"/>
      <w:spacing w:after="0" w:line="240" w:lineRule="auto"/>
      <w:outlineLvl w:val="8"/>
    </w:pPr>
    <w:rPr>
      <w:rFonts w:ascii="Times New Roman" w:eastAsia="Times New Roman" w:hAnsi="Times New Roman"/>
      <w:b/>
      <w:bCs/>
      <w:sz w:val="24"/>
      <w:szCs w:val="24"/>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rsid w:val="009B0D00"/>
    <w:rPr>
      <w:rFonts w:ascii="Times New Roman Bold" w:eastAsia="Times New Roman" w:hAnsi="Times New Roman Bold"/>
      <w:b/>
      <w:bCs/>
      <w:caps/>
      <w:sz w:val="24"/>
      <w:szCs w:val="24"/>
      <w:lang w:val="x-none" w:eastAsia="x-none"/>
    </w:rPr>
  </w:style>
  <w:style w:type="character" w:customStyle="1" w:styleId="Heading2Char">
    <w:name w:val="Heading 2 Char"/>
    <w:link w:val="Heading2"/>
    <w:uiPriority w:val="9"/>
    <w:rsid w:val="00591870"/>
    <w:rPr>
      <w:rFonts w:ascii="Times New Roman" w:eastAsia="Times New Roman" w:hAnsi="Times New Roman" w:cs="Times New Roman"/>
      <w:i/>
      <w:iCs/>
      <w:sz w:val="24"/>
      <w:szCs w:val="24"/>
    </w:rPr>
  </w:style>
  <w:style w:type="character" w:customStyle="1" w:styleId="Heading3Char">
    <w:name w:val="Heading 3 Char"/>
    <w:link w:val="Heading3"/>
    <w:uiPriority w:val="99"/>
    <w:rsid w:val="00591870"/>
    <w:rPr>
      <w:rFonts w:ascii="Times New Roman" w:eastAsia="Times New Roman" w:hAnsi="Times New Roman"/>
      <w:b/>
      <w:bCs/>
      <w:sz w:val="24"/>
      <w:szCs w:val="24"/>
      <w:lang w:val="x-none" w:eastAsia="x-none"/>
    </w:rPr>
  </w:style>
  <w:style w:type="character" w:customStyle="1" w:styleId="Heading4Char">
    <w:name w:val="Heading 4 Char"/>
    <w:link w:val="Heading4"/>
    <w:uiPriority w:val="9"/>
    <w:rsid w:val="00591870"/>
    <w:rPr>
      <w:rFonts w:ascii="Times New Roman Bold" w:eastAsia="Times New Roman" w:hAnsi="Times New Roman Bold" w:cs="Times New Roman"/>
      <w:b/>
      <w:smallCaps/>
      <w:color w:val="FFFFFF"/>
      <w:sz w:val="24"/>
      <w:szCs w:val="24"/>
      <w:shd w:val="clear" w:color="auto" w:fill="595959"/>
    </w:rPr>
  </w:style>
  <w:style w:type="character" w:customStyle="1" w:styleId="Heading5Char">
    <w:name w:val="Heading 5 Char"/>
    <w:link w:val="Heading5"/>
    <w:rsid w:val="00591870"/>
    <w:rPr>
      <w:rFonts w:ascii="Times New Roman" w:eastAsia="Times New Roman" w:hAnsi="Times New Roman" w:cs="Times New Roman"/>
      <w:b/>
      <w:bCs/>
      <w:sz w:val="24"/>
      <w:szCs w:val="24"/>
    </w:rPr>
  </w:style>
  <w:style w:type="character" w:customStyle="1" w:styleId="Heading6Char">
    <w:name w:val="Heading 6 Char"/>
    <w:link w:val="Heading6"/>
    <w:uiPriority w:val="9"/>
    <w:rsid w:val="00591870"/>
    <w:rPr>
      <w:rFonts w:ascii="Times New Roman" w:eastAsia="Times New Roman" w:hAnsi="Times New Roman" w:cs="Times New Roman"/>
      <w:b/>
      <w:bCs/>
      <w:smallCaps/>
      <w:sz w:val="24"/>
      <w:szCs w:val="24"/>
    </w:rPr>
  </w:style>
  <w:style w:type="character" w:customStyle="1" w:styleId="Heading7Char">
    <w:name w:val="Heading 7 Char"/>
    <w:link w:val="Heading7"/>
    <w:rsid w:val="00591870"/>
    <w:rPr>
      <w:rFonts w:ascii="Times New Roman" w:eastAsia="Times New Roman" w:hAnsi="Times New Roman" w:cs="Times New Roman"/>
      <w:b/>
      <w:bCs/>
      <w:sz w:val="20"/>
      <w:szCs w:val="24"/>
    </w:rPr>
  </w:style>
  <w:style w:type="character" w:customStyle="1" w:styleId="Heading8Char">
    <w:name w:val="Heading 8 Char"/>
    <w:link w:val="Heading8"/>
    <w:rsid w:val="00591870"/>
    <w:rPr>
      <w:rFonts w:ascii="Times New Roman" w:eastAsia="Times New Roman" w:hAnsi="Times New Roman" w:cs="Times New Roman"/>
      <w:b/>
      <w:bCs/>
      <w:sz w:val="20"/>
      <w:szCs w:val="24"/>
    </w:rPr>
  </w:style>
  <w:style w:type="character" w:customStyle="1" w:styleId="Heading9Char">
    <w:name w:val="Heading 9 Char"/>
    <w:link w:val="Heading9"/>
    <w:rsid w:val="00591870"/>
    <w:rPr>
      <w:rFonts w:ascii="Times New Roman" w:eastAsia="Times New Roman" w:hAnsi="Times New Roman" w:cs="Times New Roman"/>
      <w:b/>
      <w:bCs/>
      <w:sz w:val="24"/>
      <w:szCs w:val="24"/>
    </w:rPr>
  </w:style>
  <w:style w:type="paragraph" w:styleId="Footer">
    <w:name w:val="footer"/>
    <w:basedOn w:val="Normal"/>
    <w:link w:val="FooterChar"/>
    <w:uiPriority w:val="99"/>
    <w:rsid w:val="00591870"/>
    <w:pPr>
      <w:tabs>
        <w:tab w:val="center" w:pos="4320"/>
        <w:tab w:val="right" w:pos="8640"/>
      </w:tabs>
      <w:spacing w:after="0" w:line="240" w:lineRule="auto"/>
    </w:pPr>
    <w:rPr>
      <w:rFonts w:ascii="Times New Roman" w:eastAsia="Times New Roman" w:hAnsi="Times New Roman"/>
      <w:sz w:val="24"/>
      <w:szCs w:val="24"/>
      <w:lang w:val="x-none" w:eastAsia="x-none"/>
    </w:rPr>
  </w:style>
  <w:style w:type="character" w:customStyle="1" w:styleId="FooterChar">
    <w:name w:val="Footer Char"/>
    <w:link w:val="Footer"/>
    <w:uiPriority w:val="99"/>
    <w:rsid w:val="00591870"/>
    <w:rPr>
      <w:rFonts w:ascii="Times New Roman" w:eastAsia="Times New Roman" w:hAnsi="Times New Roman" w:cs="Times New Roman"/>
      <w:sz w:val="24"/>
      <w:szCs w:val="24"/>
      <w:lang w:val="x-none" w:eastAsia="x-none"/>
    </w:rPr>
  </w:style>
  <w:style w:type="character" w:styleId="PageNumber">
    <w:name w:val="page number"/>
    <w:basedOn w:val="DefaultParagraphFont"/>
    <w:uiPriority w:val="99"/>
    <w:rsid w:val="00591870"/>
  </w:style>
  <w:style w:type="paragraph" w:styleId="Header">
    <w:name w:val="header"/>
    <w:basedOn w:val="Normal"/>
    <w:link w:val="HeaderChar"/>
    <w:uiPriority w:val="99"/>
    <w:rsid w:val="00591870"/>
    <w:pPr>
      <w:tabs>
        <w:tab w:val="center" w:pos="4320"/>
        <w:tab w:val="right" w:pos="8640"/>
      </w:tabs>
      <w:spacing w:after="0" w:line="240" w:lineRule="auto"/>
    </w:pPr>
    <w:rPr>
      <w:rFonts w:ascii="Times New Roman" w:eastAsia="Times New Roman" w:hAnsi="Times New Roman"/>
      <w:sz w:val="24"/>
      <w:szCs w:val="24"/>
      <w:lang w:val="x-none" w:eastAsia="x-none"/>
    </w:rPr>
  </w:style>
  <w:style w:type="character" w:customStyle="1" w:styleId="HeaderChar">
    <w:name w:val="Header Char"/>
    <w:link w:val="Header"/>
    <w:uiPriority w:val="99"/>
    <w:rsid w:val="00591870"/>
    <w:rPr>
      <w:rFonts w:ascii="Times New Roman" w:eastAsia="Times New Roman" w:hAnsi="Times New Roman" w:cs="Times New Roman"/>
      <w:sz w:val="24"/>
      <w:szCs w:val="24"/>
      <w:lang w:val="x-none" w:eastAsia="x-none"/>
    </w:rPr>
  </w:style>
  <w:style w:type="paragraph" w:styleId="BodyText">
    <w:name w:val="Body Text"/>
    <w:basedOn w:val="Normal"/>
    <w:link w:val="BodyTextChar"/>
    <w:uiPriority w:val="99"/>
    <w:rsid w:val="00591870"/>
    <w:pPr>
      <w:framePr w:w="3801" w:h="5761" w:hSpace="180" w:wrap="around" w:vAnchor="text" w:hAnchor="page" w:x="6961" w:y="1165"/>
      <w:spacing w:after="0" w:line="240" w:lineRule="auto"/>
    </w:pPr>
    <w:rPr>
      <w:rFonts w:ascii="Times New Roman" w:eastAsia="Times New Roman" w:hAnsi="Times New Roman"/>
      <w:sz w:val="20"/>
      <w:szCs w:val="24"/>
      <w:lang w:val="x-none" w:eastAsia="x-none"/>
    </w:rPr>
  </w:style>
  <w:style w:type="character" w:customStyle="1" w:styleId="BodyTextChar">
    <w:name w:val="Body Text Char"/>
    <w:link w:val="BodyText"/>
    <w:uiPriority w:val="99"/>
    <w:rsid w:val="00591870"/>
    <w:rPr>
      <w:rFonts w:ascii="Times New Roman" w:eastAsia="Times New Roman" w:hAnsi="Times New Roman" w:cs="Times New Roman"/>
      <w:sz w:val="20"/>
      <w:szCs w:val="24"/>
    </w:rPr>
  </w:style>
  <w:style w:type="paragraph" w:styleId="Caption">
    <w:name w:val="caption"/>
    <w:aliases w:val="C4 Caption"/>
    <w:basedOn w:val="Normal"/>
    <w:next w:val="Normal"/>
    <w:uiPriority w:val="99"/>
    <w:qFormat/>
    <w:rsid w:val="00591870"/>
    <w:pPr>
      <w:spacing w:after="0" w:line="240" w:lineRule="auto"/>
    </w:pPr>
    <w:rPr>
      <w:rFonts w:ascii="Times New Roman Bold" w:eastAsia="Times New Roman" w:hAnsi="Times New Roman Bold"/>
      <w:b/>
      <w:bCs/>
      <w:caps/>
      <w:sz w:val="24"/>
      <w:szCs w:val="24"/>
    </w:rPr>
  </w:style>
  <w:style w:type="paragraph" w:styleId="BodyText2">
    <w:name w:val="Body Text 2"/>
    <w:basedOn w:val="Normal"/>
    <w:link w:val="BodyText2Char"/>
    <w:uiPriority w:val="99"/>
    <w:rsid w:val="00591870"/>
    <w:pPr>
      <w:spacing w:after="0" w:line="240" w:lineRule="auto"/>
    </w:pPr>
    <w:rPr>
      <w:rFonts w:ascii="Times New Roman" w:eastAsia="Times New Roman" w:hAnsi="Times New Roman"/>
      <w:b/>
      <w:bCs/>
      <w:smallCaps/>
      <w:sz w:val="24"/>
      <w:szCs w:val="24"/>
      <w:lang w:val="x-none" w:eastAsia="x-none"/>
    </w:rPr>
  </w:style>
  <w:style w:type="character" w:customStyle="1" w:styleId="BodyText2Char">
    <w:name w:val="Body Text 2 Char"/>
    <w:link w:val="BodyText2"/>
    <w:uiPriority w:val="99"/>
    <w:rsid w:val="00591870"/>
    <w:rPr>
      <w:rFonts w:ascii="Times New Roman" w:eastAsia="Times New Roman" w:hAnsi="Times New Roman" w:cs="Times New Roman"/>
      <w:b/>
      <w:bCs/>
      <w:smallCaps/>
      <w:sz w:val="24"/>
      <w:szCs w:val="24"/>
    </w:rPr>
  </w:style>
  <w:style w:type="paragraph" w:customStyle="1" w:styleId="Outline">
    <w:name w:val="Outline"/>
    <w:basedOn w:val="Normal"/>
    <w:rsid w:val="00591870"/>
    <w:pPr>
      <w:spacing w:before="240" w:after="0" w:line="240" w:lineRule="auto"/>
    </w:pPr>
    <w:rPr>
      <w:rFonts w:ascii="Times New Roman" w:eastAsia="Times New Roman" w:hAnsi="Times New Roman"/>
      <w:kern w:val="28"/>
      <w:sz w:val="24"/>
      <w:szCs w:val="20"/>
    </w:rPr>
  </w:style>
  <w:style w:type="paragraph" w:styleId="BodyTextIndent2">
    <w:name w:val="Body Text Indent 2"/>
    <w:basedOn w:val="Normal"/>
    <w:link w:val="BodyTextIndent2Char"/>
    <w:rsid w:val="00591870"/>
    <w:pPr>
      <w:spacing w:after="0" w:line="240" w:lineRule="auto"/>
      <w:ind w:left="360"/>
    </w:pPr>
    <w:rPr>
      <w:rFonts w:ascii="Times New Roman" w:eastAsia="Times New Roman" w:hAnsi="Times New Roman"/>
      <w:i/>
      <w:iCs/>
      <w:sz w:val="20"/>
      <w:szCs w:val="24"/>
      <w:lang w:val="x-none" w:eastAsia="x-none"/>
    </w:rPr>
  </w:style>
  <w:style w:type="character" w:customStyle="1" w:styleId="BodyTextIndent2Char">
    <w:name w:val="Body Text Indent 2 Char"/>
    <w:link w:val="BodyTextIndent2"/>
    <w:rsid w:val="00591870"/>
    <w:rPr>
      <w:rFonts w:ascii="Times New Roman" w:eastAsia="Times New Roman" w:hAnsi="Times New Roman" w:cs="Times New Roman"/>
      <w:i/>
      <w:iCs/>
      <w:szCs w:val="24"/>
    </w:rPr>
  </w:style>
  <w:style w:type="character" w:styleId="Hyperlink">
    <w:name w:val="Hyperlink"/>
    <w:uiPriority w:val="99"/>
    <w:rsid w:val="00591870"/>
    <w:rPr>
      <w:color w:val="0000FF"/>
      <w:u w:val="single"/>
    </w:rPr>
  </w:style>
  <w:style w:type="paragraph" w:styleId="BodyTextIndent">
    <w:name w:val="Body Text Indent"/>
    <w:basedOn w:val="Normal"/>
    <w:link w:val="BodyTextIndentChar"/>
    <w:uiPriority w:val="99"/>
    <w:rsid w:val="00591870"/>
    <w:pPr>
      <w:spacing w:after="80" w:line="240" w:lineRule="auto"/>
      <w:ind w:left="1080"/>
      <w:jc w:val="both"/>
    </w:pPr>
    <w:rPr>
      <w:rFonts w:ascii="Times New Roman" w:eastAsia="Times New Roman" w:hAnsi="Times New Roman"/>
      <w:sz w:val="24"/>
      <w:szCs w:val="24"/>
      <w:lang w:val="x-none" w:eastAsia="x-none"/>
    </w:rPr>
  </w:style>
  <w:style w:type="character" w:customStyle="1" w:styleId="BodyTextIndentChar">
    <w:name w:val="Body Text Indent Char"/>
    <w:link w:val="BodyTextIndent"/>
    <w:uiPriority w:val="99"/>
    <w:rsid w:val="00591870"/>
    <w:rPr>
      <w:rFonts w:ascii="Times New Roman" w:eastAsia="Times New Roman" w:hAnsi="Times New Roman" w:cs="Times New Roman"/>
      <w:sz w:val="24"/>
      <w:szCs w:val="24"/>
    </w:rPr>
  </w:style>
  <w:style w:type="paragraph" w:styleId="BodyTextIndent3">
    <w:name w:val="Body Text Indent 3"/>
    <w:basedOn w:val="Normal"/>
    <w:link w:val="BodyTextIndent3Char"/>
    <w:rsid w:val="00591870"/>
    <w:pPr>
      <w:spacing w:after="0" w:line="240" w:lineRule="auto"/>
      <w:ind w:left="540"/>
    </w:pPr>
    <w:rPr>
      <w:rFonts w:ascii="Times New Roman" w:eastAsia="Times New Roman" w:hAnsi="Times New Roman"/>
      <w:sz w:val="24"/>
      <w:szCs w:val="24"/>
      <w:lang w:val="x-none" w:eastAsia="x-none"/>
    </w:rPr>
  </w:style>
  <w:style w:type="character" w:customStyle="1" w:styleId="BodyTextIndent3Char">
    <w:name w:val="Body Text Indent 3 Char"/>
    <w:link w:val="BodyTextIndent3"/>
    <w:rsid w:val="00591870"/>
    <w:rPr>
      <w:rFonts w:ascii="Times New Roman" w:eastAsia="Times New Roman" w:hAnsi="Times New Roman" w:cs="Times New Roman"/>
      <w:sz w:val="24"/>
      <w:szCs w:val="24"/>
    </w:rPr>
  </w:style>
  <w:style w:type="paragraph" w:styleId="BalloonText">
    <w:name w:val="Balloon Text"/>
    <w:basedOn w:val="Normal"/>
    <w:link w:val="BalloonTextChar"/>
    <w:uiPriority w:val="99"/>
    <w:rsid w:val="00591870"/>
    <w:pPr>
      <w:spacing w:after="0" w:line="240" w:lineRule="auto"/>
    </w:pPr>
    <w:rPr>
      <w:rFonts w:ascii="Tahoma" w:eastAsia="Times New Roman" w:hAnsi="Tahoma"/>
      <w:sz w:val="16"/>
      <w:szCs w:val="16"/>
      <w:lang w:val="x-none" w:eastAsia="x-none"/>
    </w:rPr>
  </w:style>
  <w:style w:type="character" w:customStyle="1" w:styleId="BalloonTextChar">
    <w:name w:val="Balloon Text Char"/>
    <w:link w:val="BalloonText"/>
    <w:uiPriority w:val="99"/>
    <w:rsid w:val="00591870"/>
    <w:rPr>
      <w:rFonts w:ascii="Tahoma" w:eastAsia="Times New Roman" w:hAnsi="Tahoma" w:cs="Tahoma"/>
      <w:sz w:val="16"/>
      <w:szCs w:val="16"/>
    </w:rPr>
  </w:style>
  <w:style w:type="table" w:styleId="TableGrid">
    <w:name w:val="Table Grid"/>
    <w:basedOn w:val="TableNormal"/>
    <w:uiPriority w:val="99"/>
    <w:rsid w:val="0059187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Geneva 9,Font: Geneva 9,Boston 10,f,Voetnoottekst Char,Voetnoottekst Char1 Char,Voetnoottekst Char Char1 Char,Voetnoottekst Char1 Char Char Char,Voetnoottekst Char Char1 Char Char Char,Voetnoottekst Char1 Char Char Char Char Char"/>
    <w:basedOn w:val="Normal"/>
    <w:link w:val="FootnoteTextChar"/>
    <w:uiPriority w:val="99"/>
    <w:qFormat/>
    <w:rsid w:val="00591870"/>
    <w:pPr>
      <w:spacing w:after="0" w:line="240" w:lineRule="auto"/>
    </w:pPr>
    <w:rPr>
      <w:rFonts w:ascii="Times New Roman" w:eastAsia="Times New Roman" w:hAnsi="Times New Roman"/>
      <w:sz w:val="20"/>
      <w:szCs w:val="20"/>
      <w:lang w:val="x-none" w:eastAsia="x-none"/>
    </w:rPr>
  </w:style>
  <w:style w:type="character" w:customStyle="1" w:styleId="FootnoteTextChar">
    <w:name w:val="Footnote Text Char"/>
    <w:aliases w:val="Geneva 9 Char,Font: Geneva 9 Char,Boston 10 Char,f Char,Voetnoottekst Char Char,Voetnoottekst Char1 Char Char,Voetnoottekst Char Char1 Char Char,Voetnoottekst Char1 Char Char Char Char,Voetnoottekst Char Char1 Char Char Char Char"/>
    <w:link w:val="FootnoteText"/>
    <w:uiPriority w:val="99"/>
    <w:qFormat/>
    <w:rsid w:val="00591870"/>
    <w:rPr>
      <w:rFonts w:ascii="Times New Roman" w:eastAsia="Times New Roman" w:hAnsi="Times New Roman" w:cs="Times New Roman"/>
      <w:sz w:val="20"/>
      <w:szCs w:val="20"/>
    </w:rPr>
  </w:style>
  <w:style w:type="character" w:styleId="FootnoteReference">
    <w:name w:val="footnote reference"/>
    <w:aliases w:val="16 Point,Superscript 6 Point,number,SUPERS,Footnote Reference Superscript,Footnote number,-E Fußnotenzeichen,(Footnote Reference),Footnote,Footnote symbol,Char1 Char Char Char Char,stylish,ftref,Superscript 6 Point + 11 pt,BVI fnr,fr"/>
    <w:link w:val="CharCharCharCharCarChar"/>
    <w:uiPriority w:val="99"/>
    <w:qFormat/>
    <w:rsid w:val="00591870"/>
    <w:rPr>
      <w:vertAlign w:val="superscript"/>
    </w:rPr>
  </w:style>
  <w:style w:type="character" w:styleId="FollowedHyperlink">
    <w:name w:val="FollowedHyperlink"/>
    <w:uiPriority w:val="99"/>
    <w:rsid w:val="00591870"/>
    <w:rPr>
      <w:color w:val="606420"/>
      <w:u w:val="single"/>
    </w:rPr>
  </w:style>
  <w:style w:type="paragraph" w:styleId="DocumentMap">
    <w:name w:val="Document Map"/>
    <w:basedOn w:val="Normal"/>
    <w:link w:val="DocumentMapChar"/>
    <w:uiPriority w:val="99"/>
    <w:semiHidden/>
    <w:rsid w:val="00591870"/>
    <w:pPr>
      <w:shd w:val="clear" w:color="auto" w:fill="000080"/>
      <w:spacing w:after="0" w:line="240" w:lineRule="auto"/>
    </w:pPr>
    <w:rPr>
      <w:rFonts w:ascii="Tahoma" w:eastAsia="Times New Roman" w:hAnsi="Tahoma"/>
      <w:sz w:val="20"/>
      <w:szCs w:val="20"/>
      <w:lang w:val="x-none" w:eastAsia="x-none"/>
    </w:rPr>
  </w:style>
  <w:style w:type="character" w:customStyle="1" w:styleId="DocumentMapChar">
    <w:name w:val="Document Map Char"/>
    <w:link w:val="DocumentMap"/>
    <w:uiPriority w:val="99"/>
    <w:semiHidden/>
    <w:rsid w:val="00591870"/>
    <w:rPr>
      <w:rFonts w:ascii="Tahoma" w:eastAsia="Times New Roman" w:hAnsi="Tahoma" w:cs="Tahoma"/>
      <w:sz w:val="20"/>
      <w:szCs w:val="20"/>
      <w:shd w:val="clear" w:color="auto" w:fill="000080"/>
    </w:rPr>
  </w:style>
  <w:style w:type="paragraph" w:customStyle="1" w:styleId="MainParanoChapter">
    <w:name w:val="Main Para no Chapter #"/>
    <w:basedOn w:val="Normal"/>
    <w:link w:val="MainParanoChapterChar"/>
    <w:autoRedefine/>
    <w:uiPriority w:val="99"/>
    <w:qFormat/>
    <w:rsid w:val="00591870"/>
    <w:pPr>
      <w:numPr>
        <w:numId w:val="1"/>
      </w:numPr>
      <w:spacing w:before="120" w:after="240" w:line="240" w:lineRule="auto"/>
      <w:outlineLvl w:val="1"/>
    </w:pPr>
    <w:rPr>
      <w:rFonts w:ascii="Times New Roman" w:eastAsia="Times New Roman" w:hAnsi="Times New Roman"/>
      <w:color w:val="000000"/>
      <w:sz w:val="24"/>
      <w:szCs w:val="24"/>
      <w:lang w:val="x-none" w:eastAsia="x-none"/>
    </w:rPr>
  </w:style>
  <w:style w:type="paragraph" w:styleId="TOC1">
    <w:name w:val="toc 1"/>
    <w:basedOn w:val="Normal"/>
    <w:next w:val="Normal"/>
    <w:autoRedefine/>
    <w:uiPriority w:val="39"/>
    <w:rsid w:val="00591870"/>
    <w:pPr>
      <w:tabs>
        <w:tab w:val="right" w:leader="dot" w:pos="9638"/>
      </w:tabs>
      <w:spacing w:after="0" w:line="240" w:lineRule="auto"/>
      <w:ind w:left="3600"/>
      <w:jc w:val="right"/>
    </w:pPr>
    <w:rPr>
      <w:rFonts w:ascii="Times New Roman" w:eastAsia="Times New Roman" w:hAnsi="Times New Roman"/>
      <w:b/>
      <w:caps/>
      <w:noProof/>
    </w:rPr>
  </w:style>
  <w:style w:type="paragraph" w:styleId="ListParagraph">
    <w:name w:val="List Paragraph"/>
    <w:aliases w:val="References,Bullets,Paragraphe  revu,List Paragraph (numbered (a)),Numbered List Paragraph,Liste 1,List Paragraph1,List Bullet Mary,bullet use,Akapit z listą BS,123 List Paragraph,Main numbered paragraph,List_Paragraph,C4 List Level One,Ha"/>
    <w:basedOn w:val="Normal"/>
    <w:link w:val="ListParagraphChar"/>
    <w:autoRedefine/>
    <w:uiPriority w:val="34"/>
    <w:qFormat/>
    <w:rsid w:val="00486E8C"/>
    <w:pPr>
      <w:spacing w:after="0" w:line="240" w:lineRule="auto"/>
      <w:contextualSpacing/>
    </w:pPr>
    <w:rPr>
      <w:rFonts w:ascii="Times New Roman" w:eastAsia="Times New Roman" w:hAnsi="Times New Roman"/>
      <w:szCs w:val="18"/>
      <w:lang w:val="en-GB"/>
    </w:rPr>
  </w:style>
  <w:style w:type="character" w:customStyle="1" w:styleId="MainParanoChapterChar">
    <w:name w:val="Main Para no Chapter # Char"/>
    <w:link w:val="MainParanoChapter"/>
    <w:uiPriority w:val="99"/>
    <w:locked/>
    <w:rsid w:val="00591870"/>
    <w:rPr>
      <w:rFonts w:ascii="Times New Roman" w:eastAsia="Times New Roman" w:hAnsi="Times New Roman"/>
      <w:color w:val="000000"/>
      <w:sz w:val="24"/>
      <w:szCs w:val="24"/>
      <w:lang w:val="x-none" w:eastAsia="x-none"/>
    </w:rPr>
  </w:style>
  <w:style w:type="paragraph" w:styleId="NoSpacing">
    <w:name w:val="No Spacing"/>
    <w:uiPriority w:val="1"/>
    <w:qFormat/>
    <w:rsid w:val="00591870"/>
    <w:rPr>
      <w:rFonts w:eastAsia="Times New Roman"/>
      <w:sz w:val="22"/>
      <w:szCs w:val="22"/>
    </w:rPr>
  </w:style>
  <w:style w:type="paragraph" w:styleId="z-TopofForm">
    <w:name w:val="HTML Top of Form"/>
    <w:basedOn w:val="Normal"/>
    <w:next w:val="Normal"/>
    <w:link w:val="z-TopofFormChar"/>
    <w:hidden/>
    <w:rsid w:val="00591870"/>
    <w:pPr>
      <w:pBdr>
        <w:bottom w:val="single" w:sz="6" w:space="1" w:color="auto"/>
      </w:pBdr>
      <w:spacing w:after="0" w:line="240" w:lineRule="auto"/>
      <w:jc w:val="center"/>
    </w:pPr>
    <w:rPr>
      <w:rFonts w:ascii="Arial" w:eastAsia="Times New Roman" w:hAnsi="Arial"/>
      <w:vanish/>
      <w:sz w:val="16"/>
      <w:szCs w:val="16"/>
      <w:lang w:val="x-none" w:eastAsia="x-none"/>
    </w:rPr>
  </w:style>
  <w:style w:type="character" w:customStyle="1" w:styleId="z-TopofFormChar">
    <w:name w:val="z-Top of Form Char"/>
    <w:link w:val="z-TopofForm"/>
    <w:rsid w:val="00591870"/>
    <w:rPr>
      <w:rFonts w:ascii="Arial" w:eastAsia="Times New Roman" w:hAnsi="Arial" w:cs="Times New Roman"/>
      <w:vanish/>
      <w:sz w:val="16"/>
      <w:szCs w:val="16"/>
      <w:lang w:val="x-none" w:eastAsia="x-none"/>
    </w:rPr>
  </w:style>
  <w:style w:type="paragraph" w:styleId="z-BottomofForm">
    <w:name w:val="HTML Bottom of Form"/>
    <w:basedOn w:val="Normal"/>
    <w:next w:val="Normal"/>
    <w:link w:val="z-BottomofFormChar"/>
    <w:hidden/>
    <w:rsid w:val="00591870"/>
    <w:pPr>
      <w:pBdr>
        <w:top w:val="single" w:sz="6" w:space="1" w:color="auto"/>
      </w:pBdr>
      <w:spacing w:after="0" w:line="240" w:lineRule="auto"/>
      <w:jc w:val="center"/>
    </w:pPr>
    <w:rPr>
      <w:rFonts w:ascii="Arial" w:eastAsia="Times New Roman" w:hAnsi="Arial"/>
      <w:vanish/>
      <w:sz w:val="16"/>
      <w:szCs w:val="16"/>
      <w:lang w:val="x-none" w:eastAsia="x-none"/>
    </w:rPr>
  </w:style>
  <w:style w:type="character" w:customStyle="1" w:styleId="z-BottomofFormChar">
    <w:name w:val="z-Bottom of Form Char"/>
    <w:link w:val="z-BottomofForm"/>
    <w:rsid w:val="00591870"/>
    <w:rPr>
      <w:rFonts w:ascii="Arial" w:eastAsia="Times New Roman" w:hAnsi="Arial" w:cs="Times New Roman"/>
      <w:vanish/>
      <w:sz w:val="16"/>
      <w:szCs w:val="16"/>
      <w:lang w:val="x-none" w:eastAsia="x-none"/>
    </w:rPr>
  </w:style>
  <w:style w:type="character" w:styleId="CommentReference">
    <w:name w:val="annotation reference"/>
    <w:uiPriority w:val="99"/>
    <w:rsid w:val="00591870"/>
    <w:rPr>
      <w:sz w:val="16"/>
      <w:szCs w:val="16"/>
    </w:rPr>
  </w:style>
  <w:style w:type="paragraph" w:styleId="CommentText">
    <w:name w:val="annotation text"/>
    <w:basedOn w:val="Normal"/>
    <w:link w:val="CommentTextChar"/>
    <w:uiPriority w:val="99"/>
    <w:rsid w:val="00591870"/>
    <w:pPr>
      <w:spacing w:after="0" w:line="240" w:lineRule="auto"/>
    </w:pPr>
    <w:rPr>
      <w:rFonts w:ascii="Times New Roman" w:eastAsia="Times New Roman" w:hAnsi="Times New Roman"/>
      <w:sz w:val="20"/>
      <w:szCs w:val="20"/>
      <w:lang w:val="x-none" w:eastAsia="x-none"/>
    </w:rPr>
  </w:style>
  <w:style w:type="character" w:customStyle="1" w:styleId="CommentTextChar">
    <w:name w:val="Comment Text Char"/>
    <w:link w:val="CommentText"/>
    <w:uiPriority w:val="99"/>
    <w:rsid w:val="00591870"/>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rsid w:val="00591870"/>
    <w:rPr>
      <w:b/>
      <w:bCs/>
    </w:rPr>
  </w:style>
  <w:style w:type="character" w:customStyle="1" w:styleId="CommentSubjectChar">
    <w:name w:val="Comment Subject Char"/>
    <w:link w:val="CommentSubject"/>
    <w:uiPriority w:val="99"/>
    <w:rsid w:val="00591870"/>
    <w:rPr>
      <w:rFonts w:ascii="Times New Roman" w:eastAsia="Times New Roman" w:hAnsi="Times New Roman" w:cs="Times New Roman"/>
      <w:b/>
      <w:bCs/>
      <w:sz w:val="20"/>
      <w:szCs w:val="20"/>
      <w:lang w:val="x-none" w:eastAsia="x-none"/>
    </w:rPr>
  </w:style>
  <w:style w:type="table" w:customStyle="1" w:styleId="TableGrid1">
    <w:name w:val="Table Grid1"/>
    <w:basedOn w:val="TableNormal"/>
    <w:next w:val="TableGrid"/>
    <w:uiPriority w:val="99"/>
    <w:rsid w:val="0059187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EFFieldtoFillout">
    <w:name w:val="GEF Field to Fill out"/>
    <w:basedOn w:val="Normal"/>
    <w:link w:val="GEFFieldtoFilloutChar"/>
    <w:qFormat/>
    <w:rsid w:val="007F7CA5"/>
    <w:pPr>
      <w:spacing w:after="0" w:line="240" w:lineRule="auto"/>
      <w:ind w:left="-720"/>
    </w:pPr>
    <w:rPr>
      <w:rFonts w:ascii="Times New Roman" w:eastAsia="Times New Roman" w:hAnsi="Times New Roman"/>
      <w:color w:val="000000"/>
    </w:rPr>
  </w:style>
  <w:style w:type="paragraph" w:customStyle="1" w:styleId="GEFPartHeading">
    <w:name w:val="GEF Part Heading"/>
    <w:basedOn w:val="ListParagraph"/>
    <w:qFormat/>
    <w:rsid w:val="007F7CA5"/>
    <w:pPr>
      <w:snapToGrid w:val="0"/>
      <w:spacing w:before="120"/>
      <w:ind w:left="-720"/>
      <w:contextualSpacing w:val="0"/>
      <w:outlineLvl w:val="0"/>
    </w:pPr>
    <w:rPr>
      <w:rFonts w:ascii="Times New Roman Bold" w:hAnsi="Times New Roman Bold"/>
      <w:b/>
      <w:caps/>
      <w:noProof/>
      <w:color w:val="000000"/>
      <w:szCs w:val="22"/>
      <w:u w:val="single"/>
    </w:rPr>
  </w:style>
  <w:style w:type="paragraph" w:customStyle="1" w:styleId="GEFQuestion">
    <w:name w:val="GEF Question"/>
    <w:basedOn w:val="Normal"/>
    <w:next w:val="Normal"/>
    <w:uiPriority w:val="99"/>
    <w:qFormat/>
    <w:rsid w:val="007F7CA5"/>
    <w:pPr>
      <w:spacing w:after="0" w:line="240" w:lineRule="auto"/>
      <w:ind w:left="-720"/>
    </w:pPr>
    <w:rPr>
      <w:rFonts w:ascii="Times New Roman" w:eastAsia="Times New Roman" w:hAnsi="Times New Roman"/>
      <w:szCs w:val="24"/>
    </w:rPr>
  </w:style>
  <w:style w:type="character" w:customStyle="1" w:styleId="GEFFieldtoFilloutChar">
    <w:name w:val="GEF Field to Fill out Char"/>
    <w:link w:val="GEFFieldtoFillout"/>
    <w:rsid w:val="007F7CA5"/>
    <w:rPr>
      <w:rFonts w:ascii="Times New Roman" w:eastAsia="Times New Roman" w:hAnsi="Times New Roman"/>
      <w:color w:val="000000"/>
      <w:sz w:val="22"/>
      <w:szCs w:val="22"/>
    </w:rPr>
  </w:style>
  <w:style w:type="paragraph" w:styleId="Revision">
    <w:name w:val="Revision"/>
    <w:hidden/>
    <w:uiPriority w:val="99"/>
    <w:semiHidden/>
    <w:rsid w:val="00E45063"/>
    <w:rPr>
      <w:sz w:val="22"/>
      <w:szCs w:val="22"/>
    </w:rPr>
  </w:style>
  <w:style w:type="paragraph" w:customStyle="1" w:styleId="xmsonormal">
    <w:name w:val="x_msonormal"/>
    <w:basedOn w:val="Normal"/>
    <w:rsid w:val="007703AC"/>
    <w:pPr>
      <w:spacing w:after="0" w:line="240" w:lineRule="auto"/>
    </w:pPr>
    <w:rPr>
      <w:rFonts w:eastAsia="Calibri" w:cs="Calibri"/>
    </w:rPr>
  </w:style>
  <w:style w:type="paragraph" w:customStyle="1" w:styleId="GEFInstruction">
    <w:name w:val="GEF Instruction"/>
    <w:basedOn w:val="Normal"/>
    <w:next w:val="Normal"/>
    <w:qFormat/>
    <w:rsid w:val="002A2C8F"/>
    <w:pPr>
      <w:spacing w:after="0" w:line="240" w:lineRule="auto"/>
      <w:ind w:left="-540"/>
    </w:pPr>
    <w:rPr>
      <w:rFonts w:ascii="Times New Roman" w:eastAsia="Times New Roman" w:hAnsi="Times New Roman"/>
      <w:sz w:val="20"/>
      <w:szCs w:val="24"/>
    </w:rPr>
  </w:style>
  <w:style w:type="character" w:styleId="UnresolvedMention">
    <w:name w:val="Unresolved Mention"/>
    <w:uiPriority w:val="99"/>
    <w:unhideWhenUsed/>
    <w:rsid w:val="00BA3DAA"/>
    <w:rPr>
      <w:color w:val="808080"/>
      <w:shd w:val="clear" w:color="auto" w:fill="E6E6E6"/>
    </w:rPr>
  </w:style>
  <w:style w:type="paragraph" w:customStyle="1" w:styleId="GEFTableHeading">
    <w:name w:val="GEF Table Heading"/>
    <w:basedOn w:val="Normal"/>
    <w:next w:val="Normal"/>
    <w:qFormat/>
    <w:rsid w:val="00B32837"/>
    <w:pPr>
      <w:spacing w:after="0" w:line="240" w:lineRule="auto"/>
      <w:ind w:left="-720"/>
    </w:pPr>
    <w:rPr>
      <w:rFonts w:ascii="Times New Roman Bold" w:eastAsia="Times New Roman" w:hAnsi="Times New Roman Bold"/>
      <w:b/>
      <w:bCs/>
      <w:smallCaps/>
      <w:color w:val="000000"/>
    </w:rPr>
  </w:style>
  <w:style w:type="character" w:customStyle="1" w:styleId="CommentTextChar1">
    <w:name w:val="Comment Text Char1"/>
    <w:uiPriority w:val="99"/>
    <w:locked/>
    <w:rsid w:val="009A200B"/>
    <w:rPr>
      <w:rFonts w:cs="Times New Roman"/>
      <w:sz w:val="20"/>
      <w:szCs w:val="20"/>
    </w:rPr>
  </w:style>
  <w:style w:type="character" w:customStyle="1" w:styleId="Heading1Char1">
    <w:name w:val="Heading 1 Char1"/>
    <w:uiPriority w:val="1"/>
    <w:locked/>
    <w:rsid w:val="00EE2CFC"/>
    <w:rPr>
      <w:rFonts w:ascii="Calibri" w:eastAsia="Times New Roman" w:hAnsi="Calibri" w:cs="Times New Roman"/>
      <w:b/>
      <w:bCs/>
      <w:szCs w:val="28"/>
      <w:lang w:val="en-GB"/>
    </w:rPr>
  </w:style>
  <w:style w:type="character" w:customStyle="1" w:styleId="Heading2Char1">
    <w:name w:val="Heading 2 Char1"/>
    <w:uiPriority w:val="99"/>
    <w:locked/>
    <w:rsid w:val="00EE2CFC"/>
    <w:rPr>
      <w:rFonts w:ascii="Calibri" w:eastAsia="Times New Roman" w:hAnsi="Calibri" w:cs="Times New Roman"/>
      <w:b/>
      <w:bCs/>
      <w:szCs w:val="26"/>
      <w:lang w:val="en-GB"/>
    </w:rPr>
  </w:style>
  <w:style w:type="character" w:customStyle="1" w:styleId="Heading3Char1">
    <w:name w:val="Heading 3 Char1"/>
    <w:uiPriority w:val="99"/>
    <w:locked/>
    <w:rsid w:val="00EE2CFC"/>
    <w:rPr>
      <w:rFonts w:ascii="Calibri" w:eastAsia="Times New Roman" w:hAnsi="Calibri" w:cs="Times New Roman"/>
      <w:b/>
      <w:bCs/>
      <w:lang w:val="en-GB"/>
    </w:rPr>
  </w:style>
  <w:style w:type="character" w:customStyle="1" w:styleId="Heading4Char1">
    <w:name w:val="Heading 4 Char1"/>
    <w:uiPriority w:val="99"/>
    <w:locked/>
    <w:rsid w:val="00EE2CFC"/>
    <w:rPr>
      <w:rFonts w:ascii="Times New Roman" w:eastAsia="Times New Roman" w:hAnsi="Times New Roman" w:cs="Courier New"/>
      <w:spacing w:val="-2"/>
      <w:sz w:val="20"/>
      <w:szCs w:val="20"/>
      <w:lang w:val="en-GB"/>
    </w:rPr>
  </w:style>
  <w:style w:type="character" w:customStyle="1" w:styleId="Heading6Char1">
    <w:name w:val="Heading 6 Char1"/>
    <w:uiPriority w:val="99"/>
    <w:locked/>
    <w:rsid w:val="00EE2CFC"/>
    <w:rPr>
      <w:rFonts w:ascii="Cambria" w:eastAsia="Times New Roman" w:hAnsi="Cambria" w:cs="Times New Roman"/>
      <w:i/>
      <w:iCs/>
      <w:color w:val="243F60"/>
      <w:lang w:val="en-GB"/>
    </w:rPr>
  </w:style>
  <w:style w:type="character" w:customStyle="1" w:styleId="BalloonTextChar2">
    <w:name w:val="Balloon Text Char2"/>
    <w:uiPriority w:val="99"/>
    <w:semiHidden/>
    <w:locked/>
    <w:rsid w:val="00EE2CFC"/>
    <w:rPr>
      <w:rFonts w:ascii="Tahoma" w:hAnsi="Tahoma" w:cs="Tahoma"/>
      <w:sz w:val="16"/>
      <w:szCs w:val="16"/>
    </w:rPr>
  </w:style>
  <w:style w:type="character" w:customStyle="1" w:styleId="CommentSubjectChar1">
    <w:name w:val="Comment Subject Char1"/>
    <w:uiPriority w:val="99"/>
    <w:semiHidden/>
    <w:locked/>
    <w:rsid w:val="00EE2CFC"/>
    <w:rPr>
      <w:rFonts w:ascii="Calibri" w:eastAsia="Times New Roman" w:hAnsi="Calibri" w:cs="Times New Roman"/>
      <w:b/>
      <w:bCs/>
      <w:sz w:val="20"/>
      <w:szCs w:val="20"/>
      <w:lang w:val="en-GB"/>
    </w:rPr>
  </w:style>
  <w:style w:type="character" w:customStyle="1" w:styleId="HeaderChar1">
    <w:name w:val="Header Char1"/>
    <w:uiPriority w:val="99"/>
    <w:locked/>
    <w:rsid w:val="00EE2CFC"/>
    <w:rPr>
      <w:rFonts w:ascii="Calibri" w:eastAsia="Times New Roman" w:hAnsi="Calibri" w:cs="Times New Roman"/>
      <w:lang w:val="en-GB"/>
    </w:rPr>
  </w:style>
  <w:style w:type="character" w:customStyle="1" w:styleId="FooterChar1">
    <w:name w:val="Footer Char1"/>
    <w:uiPriority w:val="99"/>
    <w:locked/>
    <w:rsid w:val="00EE2CFC"/>
    <w:rPr>
      <w:rFonts w:ascii="Calibri" w:eastAsia="Times New Roman" w:hAnsi="Calibri" w:cs="Times New Roman"/>
      <w:lang w:val="en-GB"/>
    </w:rPr>
  </w:style>
  <w:style w:type="paragraph" w:styleId="Title">
    <w:name w:val="Title"/>
    <w:basedOn w:val="Normal"/>
    <w:next w:val="Normal"/>
    <w:link w:val="TitleChar1"/>
    <w:uiPriority w:val="99"/>
    <w:qFormat/>
    <w:rsid w:val="00EE2CFC"/>
    <w:pPr>
      <w:pBdr>
        <w:bottom w:val="single" w:sz="8" w:space="4" w:color="4F81BD"/>
      </w:pBdr>
      <w:spacing w:after="300" w:line="240" w:lineRule="auto"/>
      <w:ind w:left="360" w:hanging="360"/>
      <w:contextualSpacing/>
    </w:pPr>
    <w:rPr>
      <w:rFonts w:ascii="Cambria" w:eastAsia="Times New Roman" w:hAnsi="Cambria"/>
      <w:color w:val="17365D"/>
      <w:spacing w:val="5"/>
      <w:kern w:val="28"/>
      <w:sz w:val="52"/>
      <w:szCs w:val="52"/>
      <w:lang w:val="en-GB"/>
    </w:rPr>
  </w:style>
  <w:style w:type="character" w:customStyle="1" w:styleId="TitleChar">
    <w:name w:val="Title Char"/>
    <w:uiPriority w:val="10"/>
    <w:rsid w:val="00EE2CFC"/>
    <w:rPr>
      <w:rFonts w:ascii="Calibri Light" w:eastAsia="Times New Roman" w:hAnsi="Calibri Light" w:cs="Times New Roman"/>
      <w:b/>
      <w:bCs/>
      <w:kern w:val="28"/>
      <w:sz w:val="32"/>
      <w:szCs w:val="32"/>
      <w:lang w:val="en-US" w:eastAsia="en-US"/>
    </w:rPr>
  </w:style>
  <w:style w:type="character" w:customStyle="1" w:styleId="TitleChar1">
    <w:name w:val="Title Char1"/>
    <w:link w:val="Title"/>
    <w:uiPriority w:val="99"/>
    <w:locked/>
    <w:rsid w:val="00EE2CFC"/>
    <w:rPr>
      <w:rFonts w:ascii="Cambria" w:eastAsia="Times New Roman" w:hAnsi="Cambria"/>
      <w:color w:val="17365D"/>
      <w:spacing w:val="5"/>
      <w:kern w:val="28"/>
      <w:sz w:val="52"/>
      <w:szCs w:val="52"/>
      <w:lang w:eastAsia="en-US"/>
    </w:rPr>
  </w:style>
  <w:style w:type="character" w:styleId="BookTitle">
    <w:name w:val="Book Title"/>
    <w:uiPriority w:val="99"/>
    <w:qFormat/>
    <w:rsid w:val="00EE2CFC"/>
    <w:rPr>
      <w:rFonts w:cs="Times New Roman"/>
      <w:b/>
      <w:bCs/>
      <w:smallCaps/>
      <w:spacing w:val="5"/>
    </w:rPr>
  </w:style>
  <w:style w:type="paragraph" w:styleId="TOCHeading">
    <w:name w:val="TOC Heading"/>
    <w:basedOn w:val="Heading1"/>
    <w:next w:val="Normal"/>
    <w:uiPriority w:val="99"/>
    <w:qFormat/>
    <w:rsid w:val="00EE2CFC"/>
    <w:pPr>
      <w:keepLines/>
      <w:spacing w:after="120"/>
      <w:ind w:left="360" w:hanging="360"/>
      <w:outlineLvl w:val="9"/>
    </w:pPr>
    <w:rPr>
      <w:rFonts w:ascii="Calibri" w:hAnsi="Calibri"/>
      <w:sz w:val="22"/>
      <w:szCs w:val="28"/>
      <w:lang w:val="en-GB" w:eastAsia="en-US"/>
    </w:rPr>
  </w:style>
  <w:style w:type="paragraph" w:styleId="TOC2">
    <w:name w:val="toc 2"/>
    <w:basedOn w:val="Normal"/>
    <w:next w:val="Normal"/>
    <w:autoRedefine/>
    <w:uiPriority w:val="39"/>
    <w:rsid w:val="00EE2CFC"/>
    <w:pPr>
      <w:tabs>
        <w:tab w:val="right" w:leader="dot" w:pos="9350"/>
      </w:tabs>
      <w:spacing w:after="120" w:line="240" w:lineRule="auto"/>
      <w:ind w:left="648" w:hanging="360"/>
    </w:pPr>
    <w:rPr>
      <w:rFonts w:eastAsia="Times New Roman"/>
      <w:lang w:val="en-GB"/>
    </w:rPr>
  </w:style>
  <w:style w:type="paragraph" w:styleId="TOC3">
    <w:name w:val="toc 3"/>
    <w:basedOn w:val="Normal"/>
    <w:next w:val="Normal"/>
    <w:autoRedefine/>
    <w:uiPriority w:val="99"/>
    <w:rsid w:val="00EE2CFC"/>
    <w:pPr>
      <w:spacing w:after="100" w:line="240" w:lineRule="auto"/>
      <w:ind w:left="440" w:hanging="360"/>
    </w:pPr>
    <w:rPr>
      <w:rFonts w:eastAsia="Times New Roman"/>
      <w:lang w:val="en-GB"/>
    </w:rPr>
  </w:style>
  <w:style w:type="paragraph" w:customStyle="1" w:styleId="Default">
    <w:name w:val="Default"/>
    <w:rsid w:val="00EE2CFC"/>
    <w:pPr>
      <w:autoSpaceDE w:val="0"/>
      <w:autoSpaceDN w:val="0"/>
      <w:adjustRightInd w:val="0"/>
      <w:spacing w:after="120"/>
      <w:ind w:left="360" w:hanging="360"/>
    </w:pPr>
    <w:rPr>
      <w:rFonts w:ascii="Times New Roman" w:eastAsia="Times New Roman" w:hAnsi="Times New Roman"/>
      <w:color w:val="000000"/>
      <w:sz w:val="24"/>
      <w:szCs w:val="24"/>
    </w:rPr>
  </w:style>
  <w:style w:type="paragraph" w:styleId="EndnoteText">
    <w:name w:val="endnote text"/>
    <w:basedOn w:val="Normal"/>
    <w:link w:val="EndnoteTextChar1"/>
    <w:uiPriority w:val="99"/>
    <w:semiHidden/>
    <w:rsid w:val="00EE2CFC"/>
    <w:pPr>
      <w:spacing w:after="0" w:line="240" w:lineRule="auto"/>
      <w:ind w:left="360" w:hanging="360"/>
    </w:pPr>
    <w:rPr>
      <w:rFonts w:eastAsia="Times New Roman"/>
      <w:sz w:val="20"/>
      <w:szCs w:val="20"/>
      <w:lang w:val="en-GB"/>
    </w:rPr>
  </w:style>
  <w:style w:type="character" w:customStyle="1" w:styleId="EndnoteTextChar">
    <w:name w:val="Endnote Text Char"/>
    <w:uiPriority w:val="99"/>
    <w:semiHidden/>
    <w:rsid w:val="00EE2CFC"/>
    <w:rPr>
      <w:lang w:val="en-US" w:eastAsia="en-US"/>
    </w:rPr>
  </w:style>
  <w:style w:type="character" w:customStyle="1" w:styleId="EndnoteTextChar1">
    <w:name w:val="Endnote Text Char1"/>
    <w:link w:val="EndnoteText"/>
    <w:uiPriority w:val="99"/>
    <w:semiHidden/>
    <w:locked/>
    <w:rsid w:val="00EE2CFC"/>
    <w:rPr>
      <w:rFonts w:eastAsia="Times New Roman"/>
      <w:lang w:eastAsia="en-US"/>
    </w:rPr>
  </w:style>
  <w:style w:type="character" w:styleId="EndnoteReference">
    <w:name w:val="endnote reference"/>
    <w:uiPriority w:val="99"/>
    <w:semiHidden/>
    <w:rsid w:val="00EE2CFC"/>
    <w:rPr>
      <w:rFonts w:cs="Times New Roman"/>
      <w:vertAlign w:val="superscript"/>
    </w:rPr>
  </w:style>
  <w:style w:type="paragraph" w:styleId="NormalWeb">
    <w:name w:val="Normal (Web)"/>
    <w:basedOn w:val="Normal"/>
    <w:uiPriority w:val="99"/>
    <w:rsid w:val="00EE2CFC"/>
    <w:pPr>
      <w:spacing w:before="100" w:beforeAutospacing="1" w:after="100" w:afterAutospacing="1" w:line="240" w:lineRule="auto"/>
      <w:ind w:left="360" w:hanging="360"/>
    </w:pPr>
    <w:rPr>
      <w:rFonts w:ascii="Times New Roman" w:eastAsia="Times New Roman" w:hAnsi="Times New Roman"/>
      <w:sz w:val="24"/>
      <w:szCs w:val="24"/>
      <w:lang w:val="en-GB"/>
    </w:rPr>
  </w:style>
  <w:style w:type="character" w:customStyle="1" w:styleId="BodyTextChar1">
    <w:name w:val="Body Text Char1"/>
    <w:uiPriority w:val="99"/>
    <w:locked/>
    <w:rsid w:val="00EE2CFC"/>
    <w:rPr>
      <w:rFonts w:ascii="Times New Roman" w:eastAsia="Times New Roman" w:hAnsi="Times New Roman" w:cs="Courier New"/>
      <w:b/>
      <w:bCs/>
      <w:spacing w:val="-2"/>
      <w:sz w:val="20"/>
      <w:szCs w:val="20"/>
      <w:lang w:val="en-GB"/>
    </w:rPr>
  </w:style>
  <w:style w:type="paragraph" w:styleId="BodyText3">
    <w:name w:val="Body Text 3"/>
    <w:basedOn w:val="Normal"/>
    <w:link w:val="BodyText3Char1"/>
    <w:uiPriority w:val="99"/>
    <w:semiHidden/>
    <w:rsid w:val="00EE2CFC"/>
    <w:pPr>
      <w:spacing w:after="120" w:line="240" w:lineRule="auto"/>
      <w:ind w:left="360" w:hanging="360"/>
    </w:pPr>
    <w:rPr>
      <w:rFonts w:eastAsia="Times New Roman"/>
      <w:sz w:val="16"/>
      <w:szCs w:val="16"/>
      <w:lang w:val="en-GB"/>
    </w:rPr>
  </w:style>
  <w:style w:type="character" w:customStyle="1" w:styleId="BodyText3Char">
    <w:name w:val="Body Text 3 Char"/>
    <w:uiPriority w:val="99"/>
    <w:semiHidden/>
    <w:rsid w:val="00EE2CFC"/>
    <w:rPr>
      <w:sz w:val="16"/>
      <w:szCs w:val="16"/>
      <w:lang w:val="en-US" w:eastAsia="en-US"/>
    </w:rPr>
  </w:style>
  <w:style w:type="character" w:customStyle="1" w:styleId="BodyText3Char1">
    <w:name w:val="Body Text 3 Char1"/>
    <w:link w:val="BodyText3"/>
    <w:uiPriority w:val="99"/>
    <w:semiHidden/>
    <w:locked/>
    <w:rsid w:val="00EE2CFC"/>
    <w:rPr>
      <w:rFonts w:eastAsia="Times New Roman"/>
      <w:sz w:val="16"/>
      <w:szCs w:val="16"/>
      <w:lang w:eastAsia="en-US"/>
    </w:rPr>
  </w:style>
  <w:style w:type="paragraph" w:customStyle="1" w:styleId="pabid4">
    <w:name w:val="pabid4"/>
    <w:basedOn w:val="Normal"/>
    <w:uiPriority w:val="99"/>
    <w:rsid w:val="00EE2CFC"/>
    <w:pPr>
      <w:spacing w:before="100" w:beforeAutospacing="1" w:after="100" w:afterAutospacing="1" w:line="240" w:lineRule="auto"/>
      <w:ind w:left="360" w:hanging="360"/>
    </w:pPr>
    <w:rPr>
      <w:rFonts w:ascii="Times New Roman" w:eastAsia="Times New Roman" w:hAnsi="Times New Roman"/>
      <w:sz w:val="24"/>
      <w:szCs w:val="24"/>
      <w:lang w:val="en-GB"/>
    </w:rPr>
  </w:style>
  <w:style w:type="paragraph" w:customStyle="1" w:styleId="pabid6">
    <w:name w:val="pabid6"/>
    <w:basedOn w:val="Normal"/>
    <w:uiPriority w:val="99"/>
    <w:rsid w:val="00EE2CFC"/>
    <w:pPr>
      <w:spacing w:before="100" w:beforeAutospacing="1" w:after="100" w:afterAutospacing="1" w:line="240" w:lineRule="auto"/>
      <w:ind w:left="360" w:hanging="360"/>
    </w:pPr>
    <w:rPr>
      <w:rFonts w:ascii="Times New Roman" w:eastAsia="Times New Roman" w:hAnsi="Times New Roman"/>
      <w:sz w:val="24"/>
      <w:szCs w:val="24"/>
      <w:lang w:val="en-GB"/>
    </w:rPr>
  </w:style>
  <w:style w:type="paragraph" w:customStyle="1" w:styleId="pabid5">
    <w:name w:val="pabid5"/>
    <w:basedOn w:val="Normal"/>
    <w:uiPriority w:val="99"/>
    <w:rsid w:val="00EE2CFC"/>
    <w:pPr>
      <w:spacing w:before="100" w:beforeAutospacing="1" w:after="100" w:afterAutospacing="1" w:line="240" w:lineRule="auto"/>
      <w:ind w:left="360" w:hanging="360"/>
    </w:pPr>
    <w:rPr>
      <w:rFonts w:ascii="Times New Roman" w:eastAsia="Times New Roman" w:hAnsi="Times New Roman"/>
      <w:sz w:val="24"/>
      <w:szCs w:val="24"/>
      <w:lang w:val="en-GB"/>
    </w:rPr>
  </w:style>
  <w:style w:type="paragraph" w:customStyle="1" w:styleId="pabid8">
    <w:name w:val="pabid8"/>
    <w:basedOn w:val="Normal"/>
    <w:uiPriority w:val="99"/>
    <w:rsid w:val="00EE2CFC"/>
    <w:pPr>
      <w:spacing w:before="100" w:beforeAutospacing="1" w:after="100" w:afterAutospacing="1" w:line="240" w:lineRule="auto"/>
      <w:ind w:left="360" w:hanging="360"/>
    </w:pPr>
    <w:rPr>
      <w:rFonts w:ascii="Times New Roman" w:eastAsia="Times New Roman" w:hAnsi="Times New Roman"/>
      <w:sz w:val="24"/>
      <w:szCs w:val="24"/>
      <w:lang w:val="en-GB"/>
    </w:rPr>
  </w:style>
  <w:style w:type="paragraph" w:styleId="TOC4">
    <w:name w:val="toc 4"/>
    <w:basedOn w:val="Normal"/>
    <w:next w:val="Normal"/>
    <w:autoRedefine/>
    <w:uiPriority w:val="99"/>
    <w:rsid w:val="00EE2CFC"/>
    <w:pPr>
      <w:widowControl w:val="0"/>
      <w:tabs>
        <w:tab w:val="right" w:leader="dot" w:pos="9360"/>
      </w:tabs>
      <w:suppressAutoHyphens/>
      <w:autoSpaceDE w:val="0"/>
      <w:autoSpaceDN w:val="0"/>
      <w:adjustRightInd w:val="0"/>
      <w:spacing w:after="0" w:line="240" w:lineRule="atLeast"/>
      <w:ind w:left="2880" w:right="720" w:hanging="720"/>
    </w:pPr>
    <w:rPr>
      <w:rFonts w:ascii="Courier New" w:eastAsia="Times New Roman" w:hAnsi="Courier New" w:cs="Courier New"/>
      <w:sz w:val="20"/>
      <w:szCs w:val="20"/>
      <w:lang w:val="en-GB"/>
    </w:rPr>
  </w:style>
  <w:style w:type="paragraph" w:styleId="TOC5">
    <w:name w:val="toc 5"/>
    <w:basedOn w:val="Normal"/>
    <w:next w:val="Normal"/>
    <w:autoRedefine/>
    <w:uiPriority w:val="99"/>
    <w:rsid w:val="00EE2CFC"/>
    <w:pPr>
      <w:widowControl w:val="0"/>
      <w:tabs>
        <w:tab w:val="right" w:leader="dot" w:pos="9360"/>
      </w:tabs>
      <w:suppressAutoHyphens/>
      <w:autoSpaceDE w:val="0"/>
      <w:autoSpaceDN w:val="0"/>
      <w:adjustRightInd w:val="0"/>
      <w:spacing w:after="0" w:line="240" w:lineRule="atLeast"/>
      <w:ind w:left="3600" w:right="720" w:hanging="720"/>
    </w:pPr>
    <w:rPr>
      <w:rFonts w:ascii="Courier New" w:eastAsia="Times New Roman" w:hAnsi="Courier New" w:cs="Courier New"/>
      <w:sz w:val="20"/>
      <w:szCs w:val="20"/>
      <w:lang w:val="en-GB"/>
    </w:rPr>
  </w:style>
  <w:style w:type="paragraph" w:styleId="TOC6">
    <w:name w:val="toc 6"/>
    <w:basedOn w:val="Normal"/>
    <w:next w:val="Normal"/>
    <w:autoRedefine/>
    <w:uiPriority w:val="99"/>
    <w:rsid w:val="00EE2CFC"/>
    <w:pPr>
      <w:widowControl w:val="0"/>
      <w:tabs>
        <w:tab w:val="right" w:pos="9360"/>
      </w:tabs>
      <w:suppressAutoHyphens/>
      <w:autoSpaceDE w:val="0"/>
      <w:autoSpaceDN w:val="0"/>
      <w:adjustRightInd w:val="0"/>
      <w:spacing w:after="0" w:line="240" w:lineRule="atLeast"/>
      <w:ind w:left="720" w:hanging="720"/>
    </w:pPr>
    <w:rPr>
      <w:rFonts w:ascii="Courier New" w:eastAsia="Times New Roman" w:hAnsi="Courier New" w:cs="Courier New"/>
      <w:sz w:val="20"/>
      <w:szCs w:val="20"/>
      <w:lang w:val="en-GB"/>
    </w:rPr>
  </w:style>
  <w:style w:type="paragraph" w:styleId="TOC7">
    <w:name w:val="toc 7"/>
    <w:basedOn w:val="Normal"/>
    <w:next w:val="Normal"/>
    <w:autoRedefine/>
    <w:uiPriority w:val="99"/>
    <w:rsid w:val="00EE2CFC"/>
    <w:pPr>
      <w:widowControl w:val="0"/>
      <w:suppressAutoHyphens/>
      <w:autoSpaceDE w:val="0"/>
      <w:autoSpaceDN w:val="0"/>
      <w:adjustRightInd w:val="0"/>
      <w:spacing w:after="0" w:line="240" w:lineRule="atLeast"/>
      <w:ind w:left="720" w:hanging="720"/>
    </w:pPr>
    <w:rPr>
      <w:rFonts w:ascii="Courier New" w:eastAsia="Times New Roman" w:hAnsi="Courier New" w:cs="Courier New"/>
      <w:sz w:val="20"/>
      <w:szCs w:val="20"/>
      <w:lang w:val="en-GB"/>
    </w:rPr>
  </w:style>
  <w:style w:type="paragraph" w:styleId="TOC8">
    <w:name w:val="toc 8"/>
    <w:basedOn w:val="Normal"/>
    <w:next w:val="Normal"/>
    <w:autoRedefine/>
    <w:uiPriority w:val="99"/>
    <w:rsid w:val="00EE2CFC"/>
    <w:pPr>
      <w:widowControl w:val="0"/>
      <w:tabs>
        <w:tab w:val="right" w:pos="9360"/>
      </w:tabs>
      <w:suppressAutoHyphens/>
      <w:autoSpaceDE w:val="0"/>
      <w:autoSpaceDN w:val="0"/>
      <w:adjustRightInd w:val="0"/>
      <w:spacing w:after="0" w:line="240" w:lineRule="atLeast"/>
      <w:ind w:left="720" w:hanging="720"/>
    </w:pPr>
    <w:rPr>
      <w:rFonts w:ascii="Courier New" w:eastAsia="Times New Roman" w:hAnsi="Courier New" w:cs="Courier New"/>
      <w:sz w:val="20"/>
      <w:szCs w:val="20"/>
      <w:lang w:val="en-GB"/>
    </w:rPr>
  </w:style>
  <w:style w:type="paragraph" w:styleId="TOC9">
    <w:name w:val="toc 9"/>
    <w:basedOn w:val="Normal"/>
    <w:next w:val="Normal"/>
    <w:autoRedefine/>
    <w:uiPriority w:val="99"/>
    <w:rsid w:val="00EE2CFC"/>
    <w:pPr>
      <w:widowControl w:val="0"/>
      <w:tabs>
        <w:tab w:val="right" w:leader="dot" w:pos="9360"/>
      </w:tabs>
      <w:suppressAutoHyphens/>
      <w:autoSpaceDE w:val="0"/>
      <w:autoSpaceDN w:val="0"/>
      <w:adjustRightInd w:val="0"/>
      <w:spacing w:after="0" w:line="240" w:lineRule="atLeast"/>
      <w:ind w:left="720" w:hanging="720"/>
    </w:pPr>
    <w:rPr>
      <w:rFonts w:ascii="Courier New" w:eastAsia="Times New Roman" w:hAnsi="Courier New" w:cs="Courier New"/>
      <w:sz w:val="20"/>
      <w:szCs w:val="20"/>
      <w:lang w:val="en-GB"/>
    </w:rPr>
  </w:style>
  <w:style w:type="paragraph" w:styleId="Index1">
    <w:name w:val="index 1"/>
    <w:basedOn w:val="Normal"/>
    <w:next w:val="Normal"/>
    <w:autoRedefine/>
    <w:uiPriority w:val="99"/>
    <w:semiHidden/>
    <w:rsid w:val="00EE2CFC"/>
    <w:pPr>
      <w:widowControl w:val="0"/>
      <w:tabs>
        <w:tab w:val="right" w:leader="dot" w:pos="9360"/>
      </w:tabs>
      <w:suppressAutoHyphens/>
      <w:autoSpaceDE w:val="0"/>
      <w:autoSpaceDN w:val="0"/>
      <w:adjustRightInd w:val="0"/>
      <w:spacing w:after="0" w:line="240" w:lineRule="atLeast"/>
      <w:ind w:left="1440" w:right="720" w:hanging="1440"/>
    </w:pPr>
    <w:rPr>
      <w:rFonts w:ascii="Courier New" w:eastAsia="Times New Roman" w:hAnsi="Courier New" w:cs="Courier New"/>
      <w:sz w:val="20"/>
      <w:szCs w:val="20"/>
      <w:lang w:val="en-GB"/>
    </w:rPr>
  </w:style>
  <w:style w:type="paragraph" w:styleId="Index2">
    <w:name w:val="index 2"/>
    <w:basedOn w:val="Normal"/>
    <w:next w:val="Normal"/>
    <w:autoRedefine/>
    <w:uiPriority w:val="99"/>
    <w:semiHidden/>
    <w:rsid w:val="00EE2CFC"/>
    <w:pPr>
      <w:widowControl w:val="0"/>
      <w:tabs>
        <w:tab w:val="right" w:leader="dot" w:pos="9360"/>
      </w:tabs>
      <w:suppressAutoHyphens/>
      <w:autoSpaceDE w:val="0"/>
      <w:autoSpaceDN w:val="0"/>
      <w:adjustRightInd w:val="0"/>
      <w:spacing w:after="0" w:line="240" w:lineRule="atLeast"/>
      <w:ind w:left="1440" w:right="720" w:hanging="720"/>
    </w:pPr>
    <w:rPr>
      <w:rFonts w:ascii="Courier New" w:eastAsia="Times New Roman" w:hAnsi="Courier New" w:cs="Courier New"/>
      <w:sz w:val="20"/>
      <w:szCs w:val="20"/>
      <w:lang w:val="en-GB"/>
    </w:rPr>
  </w:style>
  <w:style w:type="paragraph" w:styleId="TOAHeading">
    <w:name w:val="toa heading"/>
    <w:basedOn w:val="Normal"/>
    <w:next w:val="Normal"/>
    <w:uiPriority w:val="99"/>
    <w:semiHidden/>
    <w:rsid w:val="00EE2CFC"/>
    <w:pPr>
      <w:widowControl w:val="0"/>
      <w:tabs>
        <w:tab w:val="right" w:pos="9360"/>
      </w:tabs>
      <w:suppressAutoHyphens/>
      <w:autoSpaceDE w:val="0"/>
      <w:autoSpaceDN w:val="0"/>
      <w:adjustRightInd w:val="0"/>
      <w:spacing w:after="0" w:line="240" w:lineRule="atLeast"/>
      <w:ind w:left="360" w:hanging="360"/>
    </w:pPr>
    <w:rPr>
      <w:rFonts w:ascii="Courier New" w:eastAsia="Times New Roman" w:hAnsi="Courier New" w:cs="Courier New"/>
      <w:sz w:val="20"/>
      <w:szCs w:val="20"/>
      <w:lang w:val="en-GB"/>
    </w:rPr>
  </w:style>
  <w:style w:type="character" w:customStyle="1" w:styleId="EquationCaption">
    <w:name w:val="_Equation Caption"/>
    <w:uiPriority w:val="99"/>
    <w:rsid w:val="00EE2CFC"/>
  </w:style>
  <w:style w:type="character" w:customStyle="1" w:styleId="BodyTextIndentChar1">
    <w:name w:val="Body Text Indent Char1"/>
    <w:uiPriority w:val="99"/>
    <w:locked/>
    <w:rsid w:val="00EE2CFC"/>
    <w:rPr>
      <w:rFonts w:ascii="Times New Roman" w:eastAsia="Times New Roman" w:hAnsi="Times New Roman" w:cs="Courier New"/>
      <w:b/>
      <w:bCs/>
      <w:spacing w:val="-2"/>
      <w:sz w:val="20"/>
      <w:szCs w:val="20"/>
      <w:lang w:val="en-GB"/>
    </w:rPr>
  </w:style>
  <w:style w:type="character" w:customStyle="1" w:styleId="BodyText2Char1">
    <w:name w:val="Body Text 2 Char1"/>
    <w:uiPriority w:val="99"/>
    <w:locked/>
    <w:rsid w:val="00EE2CFC"/>
    <w:rPr>
      <w:rFonts w:ascii="Times New Roman" w:eastAsia="Times New Roman" w:hAnsi="Times New Roman" w:cs="Courier New"/>
      <w:spacing w:val="-2"/>
      <w:sz w:val="24"/>
      <w:szCs w:val="20"/>
      <w:lang w:val="en-GB"/>
    </w:rPr>
  </w:style>
  <w:style w:type="paragraph" w:customStyle="1" w:styleId="PDSAnnexHeading">
    <w:name w:val="PDS Annex Heading"/>
    <w:next w:val="Normal"/>
    <w:uiPriority w:val="99"/>
    <w:rsid w:val="00EE2CFC"/>
    <w:pPr>
      <w:keepNext/>
      <w:spacing w:after="120"/>
      <w:ind w:left="360" w:hanging="360"/>
      <w:jc w:val="center"/>
    </w:pPr>
    <w:rPr>
      <w:rFonts w:ascii="Times New Roman" w:eastAsia="Times New Roman" w:hAnsi="Times New Roman"/>
      <w:b/>
      <w:sz w:val="24"/>
    </w:rPr>
  </w:style>
  <w:style w:type="character" w:customStyle="1" w:styleId="DocumentMapChar1">
    <w:name w:val="Document Map Char1"/>
    <w:uiPriority w:val="99"/>
    <w:semiHidden/>
    <w:locked/>
    <w:rsid w:val="00EE2CFC"/>
    <w:rPr>
      <w:rFonts w:ascii="Tahoma" w:eastAsia="Times New Roman" w:hAnsi="Tahoma" w:cs="Tahoma"/>
      <w:sz w:val="16"/>
      <w:szCs w:val="16"/>
      <w:lang w:val="en-GB"/>
    </w:rPr>
  </w:style>
  <w:style w:type="character" w:styleId="Strong">
    <w:name w:val="Strong"/>
    <w:uiPriority w:val="99"/>
    <w:qFormat/>
    <w:rsid w:val="00EE2CFC"/>
    <w:rPr>
      <w:rFonts w:cs="Times New Roman"/>
      <w:b/>
      <w:bCs/>
    </w:rPr>
  </w:style>
  <w:style w:type="character" w:customStyle="1" w:styleId="apple-converted-space">
    <w:name w:val="apple-converted-space"/>
    <w:uiPriority w:val="99"/>
    <w:rsid w:val="00EE2CFC"/>
    <w:rPr>
      <w:rFonts w:cs="Times New Roman"/>
    </w:rPr>
  </w:style>
  <w:style w:type="paragraph" w:styleId="PlainText">
    <w:name w:val="Plain Text"/>
    <w:basedOn w:val="Normal"/>
    <w:link w:val="PlainTextChar1"/>
    <w:uiPriority w:val="99"/>
    <w:rsid w:val="00EE2CFC"/>
    <w:pPr>
      <w:spacing w:after="0" w:line="240" w:lineRule="auto"/>
      <w:ind w:left="360" w:hanging="360"/>
    </w:pPr>
    <w:rPr>
      <w:rFonts w:ascii="Consolas" w:eastAsia="Times New Roman" w:hAnsi="Consolas" w:cs="Consolas"/>
      <w:sz w:val="21"/>
      <w:szCs w:val="21"/>
      <w:lang w:val="en-GB"/>
    </w:rPr>
  </w:style>
  <w:style w:type="character" w:customStyle="1" w:styleId="PlainTextChar">
    <w:name w:val="Plain Text Char"/>
    <w:uiPriority w:val="99"/>
    <w:semiHidden/>
    <w:rsid w:val="00EE2CFC"/>
    <w:rPr>
      <w:rFonts w:ascii="Courier New" w:hAnsi="Courier New" w:cs="Courier New"/>
      <w:lang w:val="en-US" w:eastAsia="en-US"/>
    </w:rPr>
  </w:style>
  <w:style w:type="character" w:customStyle="1" w:styleId="PlainTextChar1">
    <w:name w:val="Plain Text Char1"/>
    <w:link w:val="PlainText"/>
    <w:uiPriority w:val="99"/>
    <w:locked/>
    <w:rsid w:val="00EE2CFC"/>
    <w:rPr>
      <w:rFonts w:ascii="Consolas" w:eastAsia="Times New Roman" w:hAnsi="Consolas" w:cs="Consolas"/>
      <w:sz w:val="21"/>
      <w:szCs w:val="21"/>
      <w:lang w:eastAsia="en-US"/>
    </w:rPr>
  </w:style>
  <w:style w:type="table" w:customStyle="1" w:styleId="LightShading1">
    <w:name w:val="Light Shading1"/>
    <w:uiPriority w:val="99"/>
    <w:rsid w:val="00EE2CFC"/>
    <w:pPr>
      <w:spacing w:after="120"/>
      <w:ind w:left="360" w:hanging="360"/>
    </w:pPr>
    <w:rPr>
      <w:rFonts w:eastAsia="Times New Roman"/>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paragraph" w:customStyle="1" w:styleId="FreeForm">
    <w:name w:val="Free Form"/>
    <w:uiPriority w:val="99"/>
    <w:rsid w:val="00EE2CFC"/>
    <w:pPr>
      <w:spacing w:after="120"/>
      <w:ind w:left="360" w:hanging="360"/>
    </w:pPr>
    <w:rPr>
      <w:rFonts w:ascii="Helvetica" w:eastAsia="Times New Roman" w:hAnsi="Helvetica"/>
      <w:color w:val="000000"/>
      <w:sz w:val="24"/>
    </w:rPr>
  </w:style>
  <w:style w:type="paragraph" w:customStyle="1" w:styleId="Heading11">
    <w:name w:val="Heading 11"/>
    <w:next w:val="Normal"/>
    <w:uiPriority w:val="99"/>
    <w:rsid w:val="00EE2CFC"/>
    <w:pPr>
      <w:keepNext/>
      <w:keepLines/>
      <w:spacing w:before="480" w:after="120" w:line="276" w:lineRule="auto"/>
      <w:ind w:left="360" w:hanging="360"/>
      <w:outlineLvl w:val="0"/>
    </w:pPr>
    <w:rPr>
      <w:rFonts w:ascii="Lucida Grande" w:eastAsia="Times New Roman" w:hAnsi="Lucida Grande"/>
      <w:b/>
      <w:color w:val="2A4982"/>
      <w:sz w:val="28"/>
    </w:rPr>
  </w:style>
  <w:style w:type="paragraph" w:customStyle="1" w:styleId="NormalWeb1">
    <w:name w:val="Normal (Web)1"/>
    <w:uiPriority w:val="99"/>
    <w:rsid w:val="00EE2CFC"/>
    <w:pPr>
      <w:spacing w:before="100" w:after="100"/>
      <w:ind w:left="360" w:hanging="360"/>
    </w:pPr>
    <w:rPr>
      <w:rFonts w:ascii="Times New Roman" w:eastAsia="Times New Roman" w:hAnsi="Times New Roman"/>
      <w:color w:val="000000"/>
      <w:sz w:val="24"/>
    </w:rPr>
  </w:style>
  <w:style w:type="paragraph" w:customStyle="1" w:styleId="Body">
    <w:name w:val="Body"/>
    <w:uiPriority w:val="99"/>
    <w:rsid w:val="00EE2CFC"/>
    <w:pPr>
      <w:spacing w:after="120"/>
      <w:ind w:left="360" w:hanging="360"/>
    </w:pPr>
    <w:rPr>
      <w:rFonts w:ascii="Helvetica" w:eastAsia="Times New Roman" w:hAnsi="Helvetica"/>
      <w:color w:val="000000"/>
      <w:sz w:val="24"/>
    </w:rPr>
  </w:style>
  <w:style w:type="table" w:styleId="LightList-Accent4">
    <w:name w:val="Light List Accent 4"/>
    <w:basedOn w:val="TableNormal"/>
    <w:uiPriority w:val="99"/>
    <w:rsid w:val="00EE2CFC"/>
    <w:rPr>
      <w:rFonts w:eastAsia="Times New Roman"/>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pPr>
      <w:tblPr/>
      <w:tcPr>
        <w:shd w:val="clear" w:color="auto" w:fill="8064A2"/>
      </w:tcPr>
    </w:tblStylePr>
    <w:tblStylePr w:type="lastRow">
      <w:pPr>
        <w:spacing w:before="0" w:after="0"/>
      </w:pPr>
      <w:tblPr/>
      <w:tcPr>
        <w:tcBorders>
          <w:top w:val="double" w:sz="6"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character" w:customStyle="1" w:styleId="ms-rtecustom-brownfirstline">
    <w:name w:val="ms-rtecustom-brownfirstline"/>
    <w:uiPriority w:val="99"/>
    <w:rsid w:val="00EE2CFC"/>
  </w:style>
  <w:style w:type="character" w:styleId="Emphasis">
    <w:name w:val="Emphasis"/>
    <w:uiPriority w:val="99"/>
    <w:qFormat/>
    <w:rsid w:val="00EE2CFC"/>
    <w:rPr>
      <w:rFonts w:cs="Times New Roman"/>
      <w:i/>
    </w:rPr>
  </w:style>
  <w:style w:type="table" w:customStyle="1" w:styleId="LightList-Accent11">
    <w:name w:val="Light List - Accent 11"/>
    <w:uiPriority w:val="99"/>
    <w:rsid w:val="00EE2CFC"/>
    <w:rPr>
      <w:rFonts w:eastAsia="Times New Roman"/>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paragraph" w:customStyle="1" w:styleId="Normal1">
    <w:name w:val="Normal1"/>
    <w:uiPriority w:val="99"/>
    <w:rsid w:val="00EE2CFC"/>
    <w:pPr>
      <w:spacing w:line="276" w:lineRule="auto"/>
    </w:pPr>
    <w:rPr>
      <w:rFonts w:ascii="Arial" w:eastAsia="Times New Roman" w:hAnsi="Arial" w:cs="Arial"/>
      <w:color w:val="000000"/>
      <w:sz w:val="22"/>
      <w:szCs w:val="22"/>
    </w:rPr>
  </w:style>
  <w:style w:type="table" w:customStyle="1" w:styleId="TableGrid2">
    <w:name w:val="Table Grid2"/>
    <w:uiPriority w:val="99"/>
    <w:rsid w:val="00EE2CFC"/>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BalloonTextChar1">
    <w:name w:val="Balloon Text Char1"/>
    <w:uiPriority w:val="99"/>
    <w:semiHidden/>
    <w:rsid w:val="00EE2CFC"/>
    <w:rPr>
      <w:rFonts w:ascii="Tahoma" w:hAnsi="Tahoma"/>
      <w:sz w:val="16"/>
    </w:rPr>
  </w:style>
  <w:style w:type="character" w:customStyle="1" w:styleId="style13">
    <w:name w:val="style13"/>
    <w:uiPriority w:val="99"/>
    <w:rsid w:val="00EE2CFC"/>
  </w:style>
  <w:style w:type="character" w:customStyle="1" w:styleId="FootnoteReference1">
    <w:name w:val="Footnote Reference1"/>
    <w:uiPriority w:val="99"/>
    <w:rsid w:val="00EE2CFC"/>
    <w:rPr>
      <w:vertAlign w:val="superscript"/>
    </w:rPr>
  </w:style>
  <w:style w:type="character" w:customStyle="1" w:styleId="FootnoteCharacters">
    <w:name w:val="Footnote Characters"/>
    <w:uiPriority w:val="99"/>
    <w:rsid w:val="00EE2CFC"/>
  </w:style>
  <w:style w:type="paragraph" w:customStyle="1" w:styleId="FootnoteText1">
    <w:name w:val="Footnote Text1"/>
    <w:basedOn w:val="Normal"/>
    <w:uiPriority w:val="99"/>
    <w:rsid w:val="00EE2CFC"/>
    <w:pPr>
      <w:suppressAutoHyphens/>
      <w:spacing w:after="0" w:line="100" w:lineRule="atLeast"/>
    </w:pPr>
    <w:rPr>
      <w:rFonts w:eastAsia="Times New Roman" w:cs="Calibri"/>
      <w:color w:val="000000"/>
      <w:kern w:val="1"/>
      <w:sz w:val="20"/>
      <w:szCs w:val="20"/>
      <w:lang w:val="en-GB" w:eastAsia="ar-SA"/>
    </w:rPr>
  </w:style>
  <w:style w:type="table" w:customStyle="1" w:styleId="TableGrid3">
    <w:name w:val="Table Grid3"/>
    <w:uiPriority w:val="99"/>
    <w:rsid w:val="00EE2CFC"/>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Normal2">
    <w:name w:val="Normal2"/>
    <w:uiPriority w:val="99"/>
    <w:rsid w:val="00EE2CFC"/>
    <w:pPr>
      <w:spacing w:line="276" w:lineRule="auto"/>
    </w:pPr>
    <w:rPr>
      <w:rFonts w:ascii="Arial" w:eastAsia="Times New Roman" w:hAnsi="Arial" w:cs="Arial"/>
      <w:color w:val="000000"/>
      <w:sz w:val="22"/>
      <w:szCs w:val="22"/>
    </w:rPr>
  </w:style>
  <w:style w:type="character" w:styleId="PlaceholderText">
    <w:name w:val="Placeholder Text"/>
    <w:uiPriority w:val="99"/>
    <w:semiHidden/>
    <w:rsid w:val="00EE2CFC"/>
    <w:rPr>
      <w:rFonts w:cs="Times New Roman"/>
      <w:color w:val="808080"/>
    </w:rPr>
  </w:style>
  <w:style w:type="paragraph" w:customStyle="1" w:styleId="NumberedParagraph">
    <w:name w:val="Numbered Paragraph"/>
    <w:basedOn w:val="Normal"/>
    <w:uiPriority w:val="99"/>
    <w:rsid w:val="00EE2CFC"/>
    <w:pPr>
      <w:numPr>
        <w:numId w:val="3"/>
      </w:numPr>
      <w:spacing w:after="60" w:line="240" w:lineRule="auto"/>
      <w:jc w:val="both"/>
    </w:pPr>
    <w:rPr>
      <w:rFonts w:ascii="Cambria" w:eastAsia="Times New Roman" w:hAnsi="Cambria"/>
      <w:lang w:val="en-GB"/>
    </w:rPr>
  </w:style>
  <w:style w:type="numbering" w:customStyle="1" w:styleId="List47">
    <w:name w:val="List 47"/>
    <w:rsid w:val="00EE2CFC"/>
    <w:pPr>
      <w:numPr>
        <w:numId w:val="2"/>
      </w:numPr>
    </w:pPr>
  </w:style>
  <w:style w:type="paragraph" w:styleId="TableofFigures">
    <w:name w:val="table of figures"/>
    <w:basedOn w:val="Normal"/>
    <w:next w:val="Normal"/>
    <w:uiPriority w:val="99"/>
    <w:unhideWhenUsed/>
    <w:rsid w:val="00EE2CFC"/>
    <w:pPr>
      <w:spacing w:after="120" w:line="240" w:lineRule="auto"/>
      <w:ind w:hanging="360"/>
    </w:pPr>
    <w:rPr>
      <w:rFonts w:eastAsia="Times New Roman"/>
      <w:lang w:val="en-GB"/>
    </w:rPr>
  </w:style>
  <w:style w:type="character" w:styleId="Mention">
    <w:name w:val="Mention"/>
    <w:uiPriority w:val="99"/>
    <w:unhideWhenUsed/>
    <w:rsid w:val="00EE2CFC"/>
    <w:rPr>
      <w:color w:val="2B579A"/>
      <w:shd w:val="clear" w:color="auto" w:fill="E1DFDD"/>
    </w:rPr>
  </w:style>
  <w:style w:type="paragraph" w:customStyle="1" w:styleId="paragraph">
    <w:name w:val="paragraph"/>
    <w:basedOn w:val="Normal"/>
    <w:rsid w:val="00A97866"/>
    <w:pPr>
      <w:spacing w:before="100" w:beforeAutospacing="1" w:after="100" w:afterAutospacing="1" w:line="240" w:lineRule="auto"/>
    </w:pPr>
    <w:rPr>
      <w:rFonts w:ascii="Times New Roman" w:eastAsia="Times New Roman" w:hAnsi="Times New Roman"/>
      <w:sz w:val="24"/>
      <w:szCs w:val="24"/>
    </w:rPr>
  </w:style>
  <w:style w:type="character" w:customStyle="1" w:styleId="normaltextrun">
    <w:name w:val="normaltextrun"/>
    <w:basedOn w:val="DefaultParagraphFont"/>
    <w:rsid w:val="00A97866"/>
  </w:style>
  <w:style w:type="character" w:customStyle="1" w:styleId="textrun">
    <w:name w:val="textrun"/>
    <w:basedOn w:val="DefaultParagraphFont"/>
    <w:rsid w:val="00A97866"/>
  </w:style>
  <w:style w:type="character" w:customStyle="1" w:styleId="eop">
    <w:name w:val="eop"/>
    <w:basedOn w:val="DefaultParagraphFont"/>
    <w:rsid w:val="00A97866"/>
  </w:style>
  <w:style w:type="paragraph" w:customStyle="1" w:styleId="msonormal0">
    <w:name w:val="msonormal"/>
    <w:basedOn w:val="Normal"/>
    <w:uiPriority w:val="99"/>
    <w:rsid w:val="00A97866"/>
    <w:pPr>
      <w:spacing w:before="100" w:beforeAutospacing="1" w:after="100" w:afterAutospacing="1" w:line="240" w:lineRule="auto"/>
      <w:ind w:left="360" w:hanging="360"/>
    </w:pPr>
    <w:rPr>
      <w:rFonts w:ascii="Times New Roman" w:eastAsia="Times New Roman" w:hAnsi="Times New Roman"/>
      <w:sz w:val="24"/>
      <w:szCs w:val="24"/>
      <w:lang w:val="en-GB"/>
    </w:rPr>
  </w:style>
  <w:style w:type="character" w:customStyle="1" w:styleId="FootnoteTextChar1">
    <w:name w:val="Footnote Text Char1"/>
    <w:aliases w:val="Geneva 9 Char1,Font: Geneva 9 Char1,Boston 10 Char1,f Char1,Voetnoottekst Char Char1,Voetnoottekst Char1 Char Char1,Voetnoottekst Char Char1 Char Char1,Voetnoottekst Char1 Char Char Char Char1"/>
    <w:uiPriority w:val="99"/>
    <w:semiHidden/>
    <w:rsid w:val="00A97866"/>
    <w:rPr>
      <w:lang w:val="en-GB"/>
    </w:rPr>
  </w:style>
  <w:style w:type="character" w:customStyle="1" w:styleId="binomial">
    <w:name w:val="binomial"/>
    <w:basedOn w:val="DefaultParagraphFont"/>
    <w:rsid w:val="00A97866"/>
  </w:style>
  <w:style w:type="table" w:customStyle="1" w:styleId="TableGrid4">
    <w:name w:val="Table Grid4"/>
    <w:basedOn w:val="TableNormal"/>
    <w:next w:val="TableGrid"/>
    <w:uiPriority w:val="39"/>
    <w:rsid w:val="00A97866"/>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indhit">
    <w:name w:val="findhit"/>
    <w:basedOn w:val="DefaultParagraphFont"/>
    <w:rsid w:val="00A97866"/>
  </w:style>
  <w:style w:type="paragraph" w:customStyle="1" w:styleId="HeadingGEF">
    <w:name w:val="Heading GEF"/>
    <w:basedOn w:val="Normal"/>
    <w:link w:val="HeadingGEFChar"/>
    <w:qFormat/>
    <w:rsid w:val="005B79DA"/>
    <w:pPr>
      <w:tabs>
        <w:tab w:val="left" w:pos="360"/>
        <w:tab w:val="left" w:pos="7455"/>
      </w:tabs>
      <w:spacing w:after="80" w:line="240" w:lineRule="auto"/>
      <w:ind w:right="-187"/>
    </w:pPr>
    <w:rPr>
      <w:rFonts w:ascii="Times New Roman" w:eastAsia="Times New Roman" w:hAnsi="Times New Roman"/>
      <w:b/>
      <w:caps/>
      <w:color w:val="000000"/>
    </w:rPr>
  </w:style>
  <w:style w:type="table" w:customStyle="1" w:styleId="TableGrid5">
    <w:name w:val="Table Grid5"/>
    <w:basedOn w:val="TableNormal"/>
    <w:next w:val="TableGrid"/>
    <w:uiPriority w:val="39"/>
    <w:rsid w:val="00C152C4"/>
    <w:pPr>
      <w:widowControl w:val="0"/>
    </w:pPr>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GEFChar">
    <w:name w:val="Heading GEF Char"/>
    <w:link w:val="HeadingGEF"/>
    <w:rsid w:val="005B79DA"/>
    <w:rPr>
      <w:rFonts w:ascii="Times New Roman" w:eastAsia="Times New Roman" w:hAnsi="Times New Roman"/>
      <w:b/>
      <w:caps/>
      <w:color w:val="000000"/>
      <w:sz w:val="22"/>
      <w:szCs w:val="22"/>
      <w:lang w:val="en-US" w:eastAsia="en-US"/>
    </w:rPr>
  </w:style>
  <w:style w:type="table" w:customStyle="1" w:styleId="TableGrid6">
    <w:name w:val="Table Grid6"/>
    <w:basedOn w:val="TableNormal"/>
    <w:next w:val="TableGrid"/>
    <w:uiPriority w:val="99"/>
    <w:rsid w:val="002E0E95"/>
    <w:pPr>
      <w:widowControl w:val="0"/>
    </w:pPr>
    <w:rPr>
      <w:rFonts w:eastAsia="Calibri" w:cs="Arial"/>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References Char,Bullets Char,Paragraphe  revu Char,List Paragraph (numbered (a)) Char,Numbered List Paragraph Char,Liste 1 Char,List Paragraph1 Char,List Bullet Mary Char,bullet use Char,Akapit z listą BS Char,123 List Paragraph Char"/>
    <w:link w:val="ListParagraph"/>
    <w:uiPriority w:val="34"/>
    <w:qFormat/>
    <w:locked/>
    <w:rsid w:val="003D247B"/>
    <w:rPr>
      <w:rFonts w:ascii="Times New Roman" w:eastAsia="Times New Roman" w:hAnsi="Times New Roman"/>
      <w:sz w:val="22"/>
      <w:szCs w:val="18"/>
      <w:lang w:val="en-GB" w:eastAsia="en-US"/>
    </w:rPr>
  </w:style>
  <w:style w:type="paragraph" w:customStyle="1" w:styleId="CharCharCharCharCarChar">
    <w:name w:val="Char Char Char Char Car Char"/>
    <w:aliases w:val="Char Char Char Char Car Char Char1 Char Char Char Char1 Char,Char Char Char1 Char Char Char Char1 Char,Char Char Char Char Car Char Char1 Char Char"/>
    <w:basedOn w:val="Normal"/>
    <w:next w:val="Normal"/>
    <w:link w:val="FootnoteReference"/>
    <w:uiPriority w:val="99"/>
    <w:rsid w:val="00A95182"/>
    <w:pPr>
      <w:spacing w:after="0" w:line="240" w:lineRule="exact"/>
      <w:jc w:val="both"/>
    </w:pPr>
    <w:rPr>
      <w:sz w:val="20"/>
      <w:szCs w:val="20"/>
      <w:vertAlign w:val="superscript"/>
    </w:rPr>
  </w:style>
  <w:style w:type="table" w:customStyle="1" w:styleId="TableGrid7">
    <w:name w:val="Table Grid7"/>
    <w:basedOn w:val="TableNormal"/>
    <w:next w:val="TableGrid"/>
    <w:uiPriority w:val="39"/>
    <w:rsid w:val="00C63B40"/>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0064449">
      <w:bodyDiv w:val="1"/>
      <w:marLeft w:val="0"/>
      <w:marRight w:val="0"/>
      <w:marTop w:val="0"/>
      <w:marBottom w:val="0"/>
      <w:divBdr>
        <w:top w:val="none" w:sz="0" w:space="0" w:color="auto"/>
        <w:left w:val="none" w:sz="0" w:space="0" w:color="auto"/>
        <w:bottom w:val="none" w:sz="0" w:space="0" w:color="auto"/>
        <w:right w:val="none" w:sz="0" w:space="0" w:color="auto"/>
      </w:divBdr>
    </w:div>
    <w:div w:id="525337756">
      <w:bodyDiv w:val="1"/>
      <w:marLeft w:val="0"/>
      <w:marRight w:val="0"/>
      <w:marTop w:val="0"/>
      <w:marBottom w:val="0"/>
      <w:divBdr>
        <w:top w:val="none" w:sz="0" w:space="0" w:color="auto"/>
        <w:left w:val="none" w:sz="0" w:space="0" w:color="auto"/>
        <w:bottom w:val="none" w:sz="0" w:space="0" w:color="auto"/>
        <w:right w:val="none" w:sz="0" w:space="0" w:color="auto"/>
      </w:divBdr>
    </w:div>
    <w:div w:id="636642401">
      <w:bodyDiv w:val="1"/>
      <w:marLeft w:val="0"/>
      <w:marRight w:val="0"/>
      <w:marTop w:val="0"/>
      <w:marBottom w:val="0"/>
      <w:divBdr>
        <w:top w:val="none" w:sz="0" w:space="0" w:color="auto"/>
        <w:left w:val="none" w:sz="0" w:space="0" w:color="auto"/>
        <w:bottom w:val="none" w:sz="0" w:space="0" w:color="auto"/>
        <w:right w:val="none" w:sz="0" w:space="0" w:color="auto"/>
      </w:divBdr>
    </w:div>
    <w:div w:id="827476170">
      <w:bodyDiv w:val="1"/>
      <w:marLeft w:val="0"/>
      <w:marRight w:val="0"/>
      <w:marTop w:val="0"/>
      <w:marBottom w:val="0"/>
      <w:divBdr>
        <w:top w:val="none" w:sz="0" w:space="0" w:color="auto"/>
        <w:left w:val="none" w:sz="0" w:space="0" w:color="auto"/>
        <w:bottom w:val="none" w:sz="0" w:space="0" w:color="auto"/>
        <w:right w:val="none" w:sz="0" w:space="0" w:color="auto"/>
      </w:divBdr>
    </w:div>
    <w:div w:id="831019165">
      <w:bodyDiv w:val="1"/>
      <w:marLeft w:val="0"/>
      <w:marRight w:val="0"/>
      <w:marTop w:val="0"/>
      <w:marBottom w:val="0"/>
      <w:divBdr>
        <w:top w:val="none" w:sz="0" w:space="0" w:color="auto"/>
        <w:left w:val="none" w:sz="0" w:space="0" w:color="auto"/>
        <w:bottom w:val="none" w:sz="0" w:space="0" w:color="auto"/>
        <w:right w:val="none" w:sz="0" w:space="0" w:color="auto"/>
      </w:divBdr>
    </w:div>
    <w:div w:id="1499804496">
      <w:bodyDiv w:val="1"/>
      <w:marLeft w:val="0"/>
      <w:marRight w:val="0"/>
      <w:marTop w:val="0"/>
      <w:marBottom w:val="0"/>
      <w:divBdr>
        <w:top w:val="none" w:sz="0" w:space="0" w:color="auto"/>
        <w:left w:val="none" w:sz="0" w:space="0" w:color="auto"/>
        <w:bottom w:val="none" w:sz="0" w:space="0" w:color="auto"/>
        <w:right w:val="none" w:sz="0" w:space="0" w:color="auto"/>
      </w:divBdr>
    </w:div>
    <w:div w:id="1566528689">
      <w:bodyDiv w:val="1"/>
      <w:marLeft w:val="0"/>
      <w:marRight w:val="0"/>
      <w:marTop w:val="0"/>
      <w:marBottom w:val="0"/>
      <w:divBdr>
        <w:top w:val="none" w:sz="0" w:space="0" w:color="auto"/>
        <w:left w:val="none" w:sz="0" w:space="0" w:color="auto"/>
        <w:bottom w:val="none" w:sz="0" w:space="0" w:color="auto"/>
        <w:right w:val="none" w:sz="0" w:space="0" w:color="auto"/>
      </w:divBdr>
    </w:div>
    <w:div w:id="1988853455">
      <w:bodyDiv w:val="1"/>
      <w:marLeft w:val="0"/>
      <w:marRight w:val="0"/>
      <w:marTop w:val="0"/>
      <w:marBottom w:val="0"/>
      <w:divBdr>
        <w:top w:val="none" w:sz="0" w:space="0" w:color="auto"/>
        <w:left w:val="none" w:sz="0" w:space="0" w:color="auto"/>
        <w:bottom w:val="none" w:sz="0" w:space="0" w:color="auto"/>
        <w:right w:val="none" w:sz="0" w:space="0" w:color="auto"/>
      </w:divBdr>
    </w:div>
    <w:div w:id="2029135035">
      <w:bodyDiv w:val="1"/>
      <w:marLeft w:val="0"/>
      <w:marRight w:val="0"/>
      <w:marTop w:val="0"/>
      <w:marBottom w:val="0"/>
      <w:divBdr>
        <w:top w:val="none" w:sz="0" w:space="0" w:color="auto"/>
        <w:left w:val="none" w:sz="0" w:space="0" w:color="auto"/>
        <w:bottom w:val="none" w:sz="0" w:space="0" w:color="auto"/>
        <w:right w:val="none" w:sz="0" w:space="0" w:color="auto"/>
      </w:divBdr>
    </w:div>
    <w:div w:id="2054378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eader" Target="header3.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image" Target="media/image5.pn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2.xml"/><Relationship Id="rId25" Type="http://schemas.microsoft.com/office/2011/relationships/people" Target="people.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image" Target="media/image7.png"/><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wjad xmlns="6d32a6d6-1a42-4ee3-96ac-b6b2542cab14" xsi:nil="true"/>
    <_ip_UnifiedCompliancePolicyProperties xmlns="http://schemas.microsoft.com/sharepoint/v3" xsi:nil="true"/>
    <SubmittedtotheProgram_x003f_Yes_x002f_No xmlns="6d32a6d6-1a42-4ee3-96ac-b6b2542cab14">true</SubmittedtotheProgram_x003f_Yes_x002f_No>
    <lcf76f155ced4ddcb4097134ff3c332f xmlns="6d32a6d6-1a42-4ee3-96ac-b6b2542cab14">
      <Terms xmlns="http://schemas.microsoft.com/office/infopath/2007/PartnerControls"/>
    </lcf76f155ced4ddcb4097134ff3c332f>
    <TaxCatchAll xmlns="f57df1ab-6810-4fa8-9caa-de92a9b262c5" xsi:nil="true"/>
    <SharedWithUsers xmlns="fd35fde0-7421-4a34-a774-f438bb92962e">
      <UserInfo>
        <DisplayName>Orissa Samaroo</DisplayName>
        <AccountId>224</AccountId>
        <AccountType/>
      </UserInfo>
      <UserInfo>
        <DisplayName>Charity Nalyanya</DisplayName>
        <AccountId>3480</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6C26EEF8760DA4FAAF8F18ADE3FC85C" ma:contentTypeVersion="22" ma:contentTypeDescription="Create a new document." ma:contentTypeScope="" ma:versionID="aea0cca6270b7d9fede624c654261d05">
  <xsd:schema xmlns:xsd="http://www.w3.org/2001/XMLSchema" xmlns:xs="http://www.w3.org/2001/XMLSchema" xmlns:p="http://schemas.microsoft.com/office/2006/metadata/properties" xmlns:ns1="http://schemas.microsoft.com/sharepoint/v3" xmlns:ns2="fd35fde0-7421-4a34-a774-f438bb92962e" xmlns:ns3="6d32a6d6-1a42-4ee3-96ac-b6b2542cab14" xmlns:ns4="f57df1ab-6810-4fa8-9caa-de92a9b262c5" targetNamespace="http://schemas.microsoft.com/office/2006/metadata/properties" ma:root="true" ma:fieldsID="21cb3e30f1d5dfb4ebd619abb9940874" ns1:_="" ns2:_="" ns3:_="" ns4:_="">
    <xsd:import namespace="http://schemas.microsoft.com/sharepoint/v3"/>
    <xsd:import namespace="fd35fde0-7421-4a34-a774-f438bb92962e"/>
    <xsd:import namespace="6d32a6d6-1a42-4ee3-96ac-b6b2542cab14"/>
    <xsd:import namespace="f57df1ab-6810-4fa8-9caa-de92a9b262c5"/>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element ref="ns3:MediaServiceAutoTags" minOccurs="0"/>
                <xsd:element ref="ns3:MediaServiceOCR" minOccurs="0"/>
                <xsd:element ref="ns3:MediaServiceEventHashCode" minOccurs="0"/>
                <xsd:element ref="ns3:MediaServiceGenerationTime" minOccurs="0"/>
                <xsd:element ref="ns3:MediaServiceDateTaken" minOccurs="0"/>
                <xsd:element ref="ns3:MediaServiceAutoKeyPoints" minOccurs="0"/>
                <xsd:element ref="ns3:MediaServiceKeyPoints" minOccurs="0"/>
                <xsd:element ref="ns3:SubmittedtotheProgram_x003f_Yes_x002f_No" minOccurs="0"/>
                <xsd:element ref="ns3:wjad" minOccurs="0"/>
                <xsd:element ref="ns1:_ip_UnifiedCompliancePolicyProperties" minOccurs="0"/>
                <xsd:element ref="ns1:_ip_UnifiedCompliancePolicyUIAction" minOccurs="0"/>
                <xsd:element ref="ns3:lcf76f155ced4ddcb4097134ff3c332f" minOccurs="0"/>
                <xsd:element ref="ns4:TaxCatchAll"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d35fde0-7421-4a34-a774-f438bb92962e"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6d32a6d6-1a42-4ee3-96ac-b6b2542cab14"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AutoTags" ma:index="14" nillable="true" ma:displayName="MediaServiceAutoTags" ma:description=""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SubmittedtotheProgram_x003f_Yes_x002f_No" ma:index="21" nillable="true" ma:displayName="Submitted to the Program? Yes/No" ma:default="1" ma:format="Dropdown" ma:internalName="SubmittedtotheProgram_x003f_Yes_x002f_No">
      <xsd:simpleType>
        <xsd:restriction base="dms:Boolean"/>
      </xsd:simpleType>
    </xsd:element>
    <xsd:element name="wjad" ma:index="22" nillable="true" ma:displayName="Notes/Actions" ma:internalName="wjad">
      <xsd:simpleType>
        <xsd:restriction base="dms:Text"/>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9d17aa33-7277-4207-9add-0662151dba18" ma:termSetId="09814cd3-568e-fe90-9814-8d621ff8fb84" ma:anchorId="fba54fb3-c3e1-fe81-a776-ca4b69148c4d" ma:open="true" ma:isKeyword="false">
      <xsd:complexType>
        <xsd:sequence>
          <xsd:element ref="pc:Terms" minOccurs="0" maxOccurs="1"/>
        </xsd:sequence>
      </xsd:complexType>
    </xsd:element>
    <xsd:element name="MediaServiceLocation" ma:index="28" nillable="true" ma:displayName="Location" ma:internalName="MediaServiceLocation" ma:readOnly="true">
      <xsd:simpleType>
        <xsd:restriction base="dms:Text"/>
      </xsd:simpleType>
    </xsd:element>
    <xsd:element name="MediaLengthInSeconds" ma:index="2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57df1ab-6810-4fa8-9caa-de92a9b262c5" elementFormDefault="qualified">
    <xsd:import namespace="http://schemas.microsoft.com/office/2006/documentManagement/types"/>
    <xsd:import namespace="http://schemas.microsoft.com/office/infopath/2007/PartnerControls"/>
    <xsd:element name="TaxCatchAll" ma:index="27" nillable="true" ma:displayName="Taxonomy Catch All Column" ma:hidden="true" ma:list="{d8962ef5-89ac-4c9d-82cd-a58d59d578ad}" ma:internalName="TaxCatchAll" ma:showField="CatchAllData" ma:web="fd35fde0-7421-4a34-a774-f438bb92962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0C5D228-C5E3-42C0-AF8F-60F3716AB4F3}">
  <ds:schemaRefs>
    <ds:schemaRef ds:uri="http://schemas.microsoft.com/office/2006/metadata/properties"/>
    <ds:schemaRef ds:uri="http://schemas.microsoft.com/office/infopath/2007/PartnerControls"/>
    <ds:schemaRef ds:uri="http://schemas.microsoft.com/sharepoint/v3"/>
    <ds:schemaRef ds:uri="6d32a6d6-1a42-4ee3-96ac-b6b2542cab14"/>
    <ds:schemaRef ds:uri="f57df1ab-6810-4fa8-9caa-de92a9b262c5"/>
  </ds:schemaRefs>
</ds:datastoreItem>
</file>

<file path=customXml/itemProps2.xml><?xml version="1.0" encoding="utf-8"?>
<ds:datastoreItem xmlns:ds="http://schemas.openxmlformats.org/officeDocument/2006/customXml" ds:itemID="{2850FEC3-D680-4B5A-A292-BBDF2586FAAC}"/>
</file>

<file path=customXml/itemProps3.xml><?xml version="1.0" encoding="utf-8"?>
<ds:datastoreItem xmlns:ds="http://schemas.openxmlformats.org/officeDocument/2006/customXml" ds:itemID="{A10CDF1B-64ED-4560-ABBB-F0985C74DF3F}">
  <ds:schemaRefs>
    <ds:schemaRef ds:uri="http://schemas.openxmlformats.org/officeDocument/2006/bibliography"/>
  </ds:schemaRefs>
</ds:datastoreItem>
</file>

<file path=customXml/itemProps4.xml><?xml version="1.0" encoding="utf-8"?>
<ds:datastoreItem xmlns:ds="http://schemas.openxmlformats.org/officeDocument/2006/customXml" ds:itemID="{A05DFA1E-F6C0-4603-A2CD-208EE7D2618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130</Pages>
  <Words>58526</Words>
  <Characters>333599</Characters>
  <Application>Microsoft Office Word</Application>
  <DocSecurity>0</DocSecurity>
  <Lines>2779</Lines>
  <Paragraphs>782</Paragraphs>
  <ScaleCrop>false</ScaleCrop>
  <Company>The World Bank Group</Company>
  <LinksUpToDate>false</LinksUpToDate>
  <CharactersWithSpaces>391343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Ramon</dc:creator>
  <cp:keywords/>
  <dc:description/>
  <cp:lastModifiedBy>Charity Nalyanya</cp:lastModifiedBy>
  <cp:revision>3</cp:revision>
  <cp:lastPrinted>2018-06-02T12:52:00Z</cp:lastPrinted>
  <dcterms:created xsi:type="dcterms:W3CDTF">2022-06-28T08:21:00Z</dcterms:created>
  <dcterms:modified xsi:type="dcterms:W3CDTF">2022-06-28T08:29:00Z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0x01010066C26EEF8760DA4FAAF8F18ADE3FC85C</vt:lpwstr>
  </property>
  <property fmtid="{D5CDD505-2E9C-101B-9397-08002B2CF9AE}" pid="3" name="MediaServiceImageTags">
    <vt:lpwstr/>
  </property>
</Properties>
</file>