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5E4C" w14:textId="46F77122" w:rsidR="009C7141" w:rsidRDefault="00CA75C8" w:rsidP="00CA75C8">
      <w:pPr>
        <w:pStyle w:val="Overskrift1"/>
      </w:pPr>
      <w:r>
        <w:t>Økonomisk støtte fra Nord-Trøndelag Rytterkrets</w:t>
      </w:r>
      <w:r w:rsidR="0002031A">
        <w:t xml:space="preserve"> 202</w:t>
      </w:r>
      <w:r w:rsidR="00E851A3">
        <w:t>2</w:t>
      </w:r>
    </w:p>
    <w:p w14:paraId="7784500A" w14:textId="77777777" w:rsidR="00CA75C8" w:rsidRDefault="00CA75C8" w:rsidP="00CA75C8">
      <w:pPr>
        <w:pStyle w:val="Overskrift2"/>
      </w:pPr>
      <w:r>
        <w:t>Støtte til arrangør av større arrangement</w:t>
      </w:r>
    </w:p>
    <w:p w14:paraId="29FF85F2" w14:textId="34740B76" w:rsidR="00CA75C8" w:rsidRDefault="00CA75C8" w:rsidP="00072AA0">
      <w:pPr>
        <w:pStyle w:val="Liste"/>
      </w:pPr>
      <w:r>
        <w:t>KM sprang</w:t>
      </w:r>
      <w:r w:rsidR="00E851A3">
        <w:t xml:space="preserve"> og</w:t>
      </w:r>
      <w:r>
        <w:t xml:space="preserve"> dressur: kr 5000</w:t>
      </w:r>
    </w:p>
    <w:p w14:paraId="1F0BC034" w14:textId="2A82CAFB" w:rsidR="00CA75C8" w:rsidRDefault="00CA75C8" w:rsidP="00072AA0">
      <w:pPr>
        <w:pStyle w:val="Liste"/>
      </w:pPr>
      <w:r>
        <w:t>L-stevner: kr 0</w:t>
      </w:r>
    </w:p>
    <w:p w14:paraId="20D949E8" w14:textId="66AA2A5C" w:rsidR="00CA75C8" w:rsidRDefault="00AA4C0E" w:rsidP="00072AA0">
      <w:pPr>
        <w:pStyle w:val="Liste"/>
      </w:pPr>
      <w:r>
        <w:t xml:space="preserve">Stevnestøtte </w:t>
      </w:r>
      <w:r w:rsidR="0002031A">
        <w:t>GLOI: kr 2500</w:t>
      </w:r>
    </w:p>
    <w:p w14:paraId="4AF519E7" w14:textId="77777777" w:rsidR="0002031A" w:rsidRDefault="0002031A" w:rsidP="00072AA0">
      <w:pPr>
        <w:pStyle w:val="Liste"/>
      </w:pPr>
      <w:r>
        <w:t>Blir betalt ut etter at arrangementet er gjennomført.</w:t>
      </w:r>
    </w:p>
    <w:p w14:paraId="37EF9DD7" w14:textId="77777777" w:rsidR="0002031A" w:rsidRDefault="0002031A" w:rsidP="0002031A">
      <w:pPr>
        <w:spacing w:after="0"/>
      </w:pPr>
    </w:p>
    <w:p w14:paraId="7E8722A9" w14:textId="77777777" w:rsidR="00CA75C8" w:rsidRDefault="00CA75C8" w:rsidP="00CA75C8">
      <w:pPr>
        <w:pStyle w:val="Overskrift2"/>
      </w:pPr>
      <w:r>
        <w:t>Teknisk personell tilknyttet NTRYK</w:t>
      </w:r>
    </w:p>
    <w:p w14:paraId="21499A44" w14:textId="77777777" w:rsidR="00CA75C8" w:rsidRDefault="00CA75C8" w:rsidP="00072AA0">
      <w:pPr>
        <w:pStyle w:val="Brdtekst"/>
      </w:pPr>
      <w:r>
        <w:t xml:space="preserve">De som </w:t>
      </w:r>
      <w:r w:rsidRPr="00CA75C8">
        <w:rPr>
          <w:u w:val="single"/>
        </w:rPr>
        <w:t>må</w:t>
      </w:r>
      <w:r>
        <w:t xml:space="preserve"> delta på kurs/konferanse får dekt reise av kretsen på inntil 2000 kr. </w:t>
      </w:r>
    </w:p>
    <w:p w14:paraId="1FAFF9B2" w14:textId="77777777" w:rsidR="00CA75C8" w:rsidRDefault="00CA75C8" w:rsidP="00072AA0">
      <w:pPr>
        <w:pStyle w:val="Brdtekst"/>
      </w:pPr>
      <w:r>
        <w:t>Sprangbanebyggere</w:t>
      </w:r>
      <w:r w:rsidR="0002031A">
        <w:t xml:space="preserve">, </w:t>
      </w:r>
      <w:r>
        <w:t>sprangdommeraspirant</w:t>
      </w:r>
      <w:r w:rsidR="0002031A">
        <w:t xml:space="preserve"> og s</w:t>
      </w:r>
      <w:r>
        <w:t xml:space="preserve">prangstildommeraspirant som </w:t>
      </w:r>
      <w:r w:rsidRPr="00CA75C8">
        <w:rPr>
          <w:u w:val="single"/>
        </w:rPr>
        <w:t>ikke må</w:t>
      </w:r>
      <w:r>
        <w:t xml:space="preserve"> på kurs: reise til kurs/konferanse hvert 3. år dekkes med inntil kr 2000. </w:t>
      </w:r>
    </w:p>
    <w:p w14:paraId="3D0AF715" w14:textId="77777777" w:rsidR="00CA75C8" w:rsidRDefault="00CA75C8" w:rsidP="00072AA0">
      <w:pPr>
        <w:pStyle w:val="Brdtekst"/>
      </w:pPr>
      <w:r>
        <w:t xml:space="preserve">Kvittering og </w:t>
      </w:r>
      <w:r w:rsidR="0002031A">
        <w:t xml:space="preserve">deltagerbevis </w:t>
      </w:r>
      <w:r>
        <w:t xml:space="preserve">må sendes til NTRYK. </w:t>
      </w:r>
      <w:r w:rsidR="0002031A">
        <w:t>Deltagere kan søke klubbene om dekking av resten av utgiftene.</w:t>
      </w:r>
    </w:p>
    <w:p w14:paraId="14F65A50" w14:textId="57F7C01A" w:rsidR="00072AA0" w:rsidRDefault="001D714C" w:rsidP="0002031A">
      <w:pPr>
        <w:spacing w:after="0"/>
      </w:pPr>
      <w:r>
        <w:t xml:space="preserve">Når det gjelder kurs for teknisk personell som skal arrangeres i vår </w:t>
      </w:r>
      <w:proofErr w:type="spellStart"/>
      <w:r w:rsidR="0004433F">
        <w:t>r</w:t>
      </w:r>
      <w:r>
        <w:t>ytterkrets</w:t>
      </w:r>
      <w:proofErr w:type="spellEnd"/>
      <w:r>
        <w:t xml:space="preserve"> i 2022 har rytterkretsen budsjettert</w:t>
      </w:r>
      <w:r w:rsidR="0004433F">
        <w:t xml:space="preserve"> med 2500kr</w:t>
      </w:r>
      <w:r>
        <w:t xml:space="preserve"> </w:t>
      </w:r>
      <w:r w:rsidR="00FA4480">
        <w:t xml:space="preserve">slik at vi kan bidra med å redusere kostnadene på arrangementet. Dette er ikke noe noen trenger å søke på. </w:t>
      </w:r>
    </w:p>
    <w:p w14:paraId="063CEE29" w14:textId="77777777" w:rsidR="00FA4480" w:rsidRDefault="00FA4480" w:rsidP="0002031A">
      <w:pPr>
        <w:spacing w:after="0"/>
      </w:pPr>
    </w:p>
    <w:p w14:paraId="1F26DA9D" w14:textId="77777777" w:rsidR="00CA75C8" w:rsidRDefault="00CA75C8" w:rsidP="00CA75C8">
      <w:pPr>
        <w:pStyle w:val="Overskrift2"/>
      </w:pPr>
      <w:r>
        <w:t>FERD rideskolecup og comebackcup</w:t>
      </w:r>
    </w:p>
    <w:p w14:paraId="309D7128" w14:textId="77777777" w:rsidR="00CA75C8" w:rsidRDefault="00CA75C8" w:rsidP="00072AA0">
      <w:r>
        <w:t>Ferd rideskolecup s</w:t>
      </w:r>
      <w:r w:rsidR="0002031A">
        <w:t>tøttes</w:t>
      </w:r>
      <w:r>
        <w:t xml:space="preserve"> med reise opp til 2000 kr per deltager</w:t>
      </w:r>
      <w:r w:rsidR="0002031A">
        <w:t>.</w:t>
      </w:r>
    </w:p>
    <w:p w14:paraId="230AE73F" w14:textId="77777777" w:rsidR="00CA75C8" w:rsidRDefault="0002031A" w:rsidP="00072AA0">
      <w:pPr>
        <w:rPr>
          <w:rStyle w:val="uficommentbody"/>
        </w:rPr>
      </w:pPr>
      <w:r>
        <w:rPr>
          <w:rStyle w:val="uficommentbody"/>
        </w:rPr>
        <w:t>FERD comebackcup støttes</w:t>
      </w:r>
      <w:r w:rsidR="00CA75C8">
        <w:rPr>
          <w:rStyle w:val="uficommentbody"/>
        </w:rPr>
        <w:t xml:space="preserve"> </w:t>
      </w:r>
      <w:r>
        <w:rPr>
          <w:rStyle w:val="uficommentbody"/>
        </w:rPr>
        <w:t>med</w:t>
      </w:r>
      <w:r w:rsidR="00CA75C8">
        <w:rPr>
          <w:rStyle w:val="uficommentbody"/>
        </w:rPr>
        <w:t xml:space="preserve"> kr 2000 per deltager</w:t>
      </w:r>
      <w:r>
        <w:rPr>
          <w:rStyle w:val="uficommentbody"/>
        </w:rPr>
        <w:t>.</w:t>
      </w:r>
    </w:p>
    <w:p w14:paraId="74561BF3" w14:textId="77777777" w:rsidR="0002031A" w:rsidRDefault="0002031A" w:rsidP="00072AA0">
      <w:r>
        <w:t>Kvittering må sendes til NTRYK.</w:t>
      </w:r>
    </w:p>
    <w:p w14:paraId="47E2190B" w14:textId="77777777" w:rsidR="0002031A" w:rsidRPr="00CA75C8" w:rsidRDefault="0002031A" w:rsidP="0002031A">
      <w:pPr>
        <w:spacing w:after="0"/>
      </w:pPr>
    </w:p>
    <w:p w14:paraId="47E79EE0" w14:textId="77777777" w:rsidR="00CA75C8" w:rsidRDefault="00CA75C8" w:rsidP="00072AA0">
      <w:pPr>
        <w:pStyle w:val="Overskrift3"/>
        <w:rPr>
          <w:rStyle w:val="Overskrift2Tegn"/>
        </w:rPr>
      </w:pPr>
      <w:r w:rsidRPr="00CA75C8">
        <w:rPr>
          <w:rStyle w:val="Overskrift2Tegn"/>
        </w:rPr>
        <w:t>NRYF gir støtte til</w:t>
      </w:r>
    </w:p>
    <w:p w14:paraId="1BC6D616" w14:textId="77777777" w:rsidR="00CA75C8" w:rsidRDefault="00CA75C8" w:rsidP="00072AA0">
      <w:pPr>
        <w:pStyle w:val="Brdtekst"/>
      </w:pPr>
      <w:r>
        <w:t xml:space="preserve">Hver arrangørklubb kan motta inntil kr. 2000,- i støtte for å arrangere Sits og stil. Les mer om Sits og stil og se hvordan </w:t>
      </w:r>
      <w:r w:rsidR="0002031A">
        <w:t xml:space="preserve">man </w:t>
      </w:r>
      <w:r>
        <w:t>søke</w:t>
      </w:r>
      <w:r w:rsidR="0002031A">
        <w:t>r</w:t>
      </w:r>
      <w:r>
        <w:t xml:space="preserve"> her: </w:t>
      </w:r>
      <w:hyperlink r:id="rId9" w:history="1">
        <w:r w:rsidRPr="00D20CC5">
          <w:rPr>
            <w:rStyle w:val="Hyperkobling"/>
          </w:rPr>
          <w:t>http://www.rytter.no/grener/sprang/sits-og-stil/</w:t>
        </w:r>
      </w:hyperlink>
      <w:r>
        <w:t xml:space="preserve"> </w:t>
      </w:r>
    </w:p>
    <w:p w14:paraId="360FD43F" w14:textId="62E88635" w:rsidR="00CA75C8" w:rsidRDefault="00CA75C8" w:rsidP="00072AA0">
      <w:pPr>
        <w:pStyle w:val="Brdtekst"/>
        <w:rPr>
          <w:rStyle w:val="Hyperkobling"/>
        </w:rPr>
      </w:pPr>
      <w:r>
        <w:t xml:space="preserve">Hver arrangørklubb kan motta kr. 500,- i støtte pr. stevne for å arrangere Ryttertest-klasser. Les mer om ryttertester og se hvordan </w:t>
      </w:r>
      <w:r w:rsidR="0002031A">
        <w:t xml:space="preserve">man </w:t>
      </w:r>
      <w:r>
        <w:t>søke</w:t>
      </w:r>
      <w:r w:rsidR="0002031A">
        <w:t>r</w:t>
      </w:r>
      <w:r>
        <w:t xml:space="preserve"> her: </w:t>
      </w:r>
      <w:hyperlink r:id="rId10" w:history="1">
        <w:r w:rsidRPr="00D20CC5">
          <w:rPr>
            <w:rStyle w:val="Hyperkobling"/>
          </w:rPr>
          <w:t>http://www.rytter.no/grener/dressur/ryttertester/til-arrangorer/</w:t>
        </w:r>
      </w:hyperlink>
    </w:p>
    <w:p w14:paraId="0D717F04" w14:textId="79546DDC" w:rsidR="00E851A3" w:rsidRDefault="00E851A3" w:rsidP="00CA75C8"/>
    <w:p w14:paraId="370791B9" w14:textId="57218DDB" w:rsidR="00EF22BA" w:rsidRDefault="00EF22BA" w:rsidP="00EF22BA">
      <w:pPr>
        <w:pStyle w:val="Overskrift2"/>
      </w:pPr>
      <w:r>
        <w:t xml:space="preserve">Kretstreninger </w:t>
      </w:r>
    </w:p>
    <w:p w14:paraId="3D4BF9D4" w14:textId="7BFD9CAF" w:rsidR="00EF22BA" w:rsidRPr="00EF22BA" w:rsidRDefault="0028509B" w:rsidP="00EF22BA">
      <w:r>
        <w:t>Ved arrangering av kretstreninger har rytterkretsen budsjettert</w:t>
      </w:r>
      <w:r w:rsidR="00150C45">
        <w:t xml:space="preserve"> med 15.000</w:t>
      </w:r>
      <w:r>
        <w:t xml:space="preserve"> slik at vi kan bidra med å redusere kostnadene på treningene. Dette er ikke </w:t>
      </w:r>
      <w:r w:rsidR="00770D75">
        <w:t xml:space="preserve">noe </w:t>
      </w:r>
      <w:r>
        <w:t xml:space="preserve">noen trenger å søke på. </w:t>
      </w:r>
      <w:r w:rsidR="000C40BC">
        <w:t xml:space="preserve"> </w:t>
      </w:r>
    </w:p>
    <w:sectPr w:rsidR="00EF22BA" w:rsidRPr="00EF22B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72ED" w14:textId="77777777" w:rsidR="00264975" w:rsidRDefault="00264975" w:rsidP="00CA75C8">
      <w:pPr>
        <w:spacing w:after="0" w:line="240" w:lineRule="auto"/>
      </w:pPr>
      <w:r>
        <w:separator/>
      </w:r>
    </w:p>
  </w:endnote>
  <w:endnote w:type="continuationSeparator" w:id="0">
    <w:p w14:paraId="2A0AF909" w14:textId="77777777" w:rsidR="00264975" w:rsidRDefault="00264975" w:rsidP="00CA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AA35" w14:textId="4F09BF5A" w:rsidR="00CA75C8" w:rsidRDefault="007B4678">
    <w:pPr>
      <w:pStyle w:val="Bunntekst"/>
    </w:pPr>
    <w:r>
      <w:t>28.03.2022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C775" w14:textId="77777777" w:rsidR="00264975" w:rsidRDefault="00264975" w:rsidP="00CA75C8">
      <w:pPr>
        <w:spacing w:after="0" w:line="240" w:lineRule="auto"/>
      </w:pPr>
      <w:r>
        <w:separator/>
      </w:r>
    </w:p>
  </w:footnote>
  <w:footnote w:type="continuationSeparator" w:id="0">
    <w:p w14:paraId="2F204ECD" w14:textId="77777777" w:rsidR="00264975" w:rsidRDefault="00264975" w:rsidP="00CA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258C" w14:textId="77777777" w:rsidR="00CA75C8" w:rsidRDefault="00CA75C8">
    <w:pPr>
      <w:pStyle w:val="Topptekst"/>
    </w:pPr>
    <w:r>
      <w:tab/>
    </w:r>
    <w: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3AF2A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.2pt;height:68.7pt">
          <v:imagedata r:id="rId1" o:title=""/>
        </v:shape>
        <o:OLEObject Type="Embed" ProgID="AcroExch.Document.DC" ShapeID="_x0000_i1025" DrawAspect="Content" ObjectID="_171000699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C8"/>
    <w:rsid w:val="0002031A"/>
    <w:rsid w:val="0004433F"/>
    <w:rsid w:val="00072AA0"/>
    <w:rsid w:val="000C40BC"/>
    <w:rsid w:val="00150C45"/>
    <w:rsid w:val="001D714C"/>
    <w:rsid w:val="00264975"/>
    <w:rsid w:val="0028509B"/>
    <w:rsid w:val="00345473"/>
    <w:rsid w:val="0037069A"/>
    <w:rsid w:val="003C4C79"/>
    <w:rsid w:val="00496363"/>
    <w:rsid w:val="00770D75"/>
    <w:rsid w:val="007B4678"/>
    <w:rsid w:val="00861559"/>
    <w:rsid w:val="008F3015"/>
    <w:rsid w:val="009C7141"/>
    <w:rsid w:val="00AA4C0E"/>
    <w:rsid w:val="00B14F56"/>
    <w:rsid w:val="00B376C0"/>
    <w:rsid w:val="00C43BEB"/>
    <w:rsid w:val="00CA75C8"/>
    <w:rsid w:val="00E851A3"/>
    <w:rsid w:val="00EF22BA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18803"/>
  <w15:chartTrackingRefBased/>
  <w15:docId w15:val="{1973DF34-9CCC-46DF-9B41-C1A2D1B9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7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A7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A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A7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A75C8"/>
  </w:style>
  <w:style w:type="paragraph" w:styleId="Bunntekst">
    <w:name w:val="footer"/>
    <w:basedOn w:val="Normal"/>
    <w:link w:val="BunntekstTegn"/>
    <w:uiPriority w:val="99"/>
    <w:unhideWhenUsed/>
    <w:rsid w:val="00CA7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A75C8"/>
  </w:style>
  <w:style w:type="character" w:customStyle="1" w:styleId="Overskrift1Tegn">
    <w:name w:val="Overskrift 1 Tegn"/>
    <w:basedOn w:val="Standardskriftforavsnitt"/>
    <w:link w:val="Overskrift1"/>
    <w:uiPriority w:val="9"/>
    <w:rsid w:val="00CA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A75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CA75C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A75C8"/>
    <w:rPr>
      <w:color w:val="605E5C"/>
      <w:shd w:val="clear" w:color="auto" w:fill="E1DFDD"/>
    </w:rPr>
  </w:style>
  <w:style w:type="character" w:customStyle="1" w:styleId="uficommentbody">
    <w:name w:val="uficommentbody"/>
    <w:basedOn w:val="Standardskriftforavsnitt"/>
    <w:rsid w:val="00CA75C8"/>
  </w:style>
  <w:style w:type="character" w:customStyle="1" w:styleId="Overskrift3Tegn">
    <w:name w:val="Overskrift 3 Tegn"/>
    <w:basedOn w:val="Standardskriftforavsnitt"/>
    <w:link w:val="Overskrift3"/>
    <w:uiPriority w:val="9"/>
    <w:rsid w:val="00CA75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">
    <w:name w:val="List"/>
    <w:basedOn w:val="Normal"/>
    <w:uiPriority w:val="99"/>
    <w:unhideWhenUsed/>
    <w:rsid w:val="00072AA0"/>
    <w:pPr>
      <w:ind w:left="283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072AA0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07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rytter.no/grener/dressur/ryttertester/til-arrangorer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ytter.no/grener/sprang/sits-og-sti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59929FA2AEB4FB96A4DEC5319B1E9" ma:contentTypeVersion="11" ma:contentTypeDescription="Opprett et nytt dokument." ma:contentTypeScope="" ma:versionID="33e7d47b2fc891da24253c6726f90da9">
  <xsd:schema xmlns:xsd="http://www.w3.org/2001/XMLSchema" xmlns:xs="http://www.w3.org/2001/XMLSchema" xmlns:p="http://schemas.microsoft.com/office/2006/metadata/properties" xmlns:ns3="9d9eb487-8691-4628-96dd-e4be78141114" xmlns:ns4="4c8aa1f6-2b09-4f16-8510-e7ebaf5e0f69" targetNamespace="http://schemas.microsoft.com/office/2006/metadata/properties" ma:root="true" ma:fieldsID="a693d6767cbbb8686cb58a523136dc4a" ns3:_="" ns4:_="">
    <xsd:import namespace="9d9eb487-8691-4628-96dd-e4be78141114"/>
    <xsd:import namespace="4c8aa1f6-2b09-4f16-8510-e7ebaf5e0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487-8691-4628-96dd-e4be7814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1f6-2b09-4f16-8510-e7ebaf5e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5EDAA2-4400-4F2B-9309-4EE23298B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487-8691-4628-96dd-e4be78141114"/>
    <ds:schemaRef ds:uri="4c8aa1f6-2b09-4f16-8510-e7ebaf5e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F2612-F3DF-412C-8861-7C20CB3CF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E00F1-8460-4515-AB4C-192C202322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Marit Lunnan</cp:lastModifiedBy>
  <cp:revision>13</cp:revision>
  <dcterms:created xsi:type="dcterms:W3CDTF">2022-03-28T19:02:00Z</dcterms:created>
  <dcterms:modified xsi:type="dcterms:W3CDTF">2022-03-28T19:10:00Z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0x01010027259929FA2AEB4FB96A4DEC5319B1E9</vt:lpwstr>
  </property>
</Properties>
</file>