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VENTEX MODEL 24</w:t>
      </w:r>
      <w:r w:rsidR="00EB30ED">
        <w:rPr>
          <w:rFonts w:ascii="Calibri" w:eastAsia="Calibri" w:hAnsi="Calibri" w:cs="Calibri"/>
          <w:b/>
          <w:sz w:val="24"/>
          <w:szCs w:val="24"/>
        </w:rPr>
        <w:t>3</w:t>
      </w:r>
      <w:r w:rsidRPr="00D4173A">
        <w:rPr>
          <w:rFonts w:ascii="Calibri" w:eastAsia="Calibri" w:hAnsi="Calibri" w:cs="Calibri"/>
          <w:b/>
          <w:sz w:val="24"/>
          <w:szCs w:val="24"/>
        </w:rPr>
        <w:t>0</w:t>
      </w:r>
      <w:r>
        <w:rPr>
          <w:rFonts w:ascii="Calibri" w:eastAsia="Calibri" w:hAnsi="Calibri" w:cs="Calibri"/>
          <w:b/>
          <w:sz w:val="24"/>
          <w:szCs w:val="24"/>
        </w:rPr>
        <w:t>/24</w:t>
      </w:r>
      <w:r w:rsidR="00EB30ED">
        <w:rPr>
          <w:rFonts w:ascii="Calibri" w:eastAsia="Calibri" w:hAnsi="Calibri" w:cs="Calibri"/>
          <w:b/>
          <w:sz w:val="24"/>
          <w:szCs w:val="24"/>
        </w:rPr>
        <w:t>3</w:t>
      </w:r>
      <w:r>
        <w:rPr>
          <w:rFonts w:ascii="Calibri" w:eastAsia="Calibri" w:hAnsi="Calibri" w:cs="Calibri"/>
          <w:b/>
          <w:sz w:val="24"/>
          <w:szCs w:val="24"/>
        </w:rPr>
        <w:t>5</w:t>
      </w:r>
      <w:r w:rsidRPr="00D4173A">
        <w:rPr>
          <w:rFonts w:ascii="Calibri" w:eastAsia="Calibri" w:hAnsi="Calibri" w:cs="Calibri"/>
          <w:b/>
          <w:sz w:val="24"/>
          <w:szCs w:val="24"/>
        </w:rPr>
        <w:t xml:space="preserve"> EXTRUDED ALUMINUM 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D1727">
        <w:rPr>
          <w:rFonts w:ascii="Calibri"/>
          <w:color w:val="7E7E7E"/>
          <w:spacing w:val="-10"/>
          <w:sz w:val="24"/>
          <w:szCs w:val="24"/>
        </w:rPr>
        <w:t>23</w:t>
      </w:r>
      <w:r w:rsidRPr="00D4173A">
        <w:rPr>
          <w:rFonts w:ascii="Calibri"/>
          <w:color w:val="7E7E7E"/>
          <w:spacing w:val="-10"/>
          <w:sz w:val="24"/>
          <w:szCs w:val="24"/>
        </w:rPr>
        <w:t xml:space="preserve">, </w:t>
      </w:r>
      <w:r w:rsidR="008D1727">
        <w:rPr>
          <w:rFonts w:ascii="Calibri"/>
          <w:color w:val="7E7E7E"/>
          <w:spacing w:val="-10"/>
          <w:sz w:val="24"/>
          <w:szCs w:val="24"/>
        </w:rPr>
        <w:t>HVAC</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D1727">
        <w:rPr>
          <w:rFonts w:ascii="Calibri"/>
          <w:color w:val="7E7E7E"/>
          <w:spacing w:val="-10"/>
          <w:sz w:val="24"/>
          <w:szCs w:val="24"/>
        </w:rPr>
        <w:t>5</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r>
      <w:proofErr w:type="gramStart"/>
      <w:r w:rsidRPr="00AF0624">
        <w:rPr>
          <w:rFonts w:ascii="Arial" w:eastAsia="Arial" w:hAnsi="Arial" w:cs="Arial"/>
          <w:sz w:val="19"/>
          <w:szCs w:val="19"/>
        </w:rPr>
        <w:t>ASTM  B209</w:t>
      </w:r>
      <w:proofErr w:type="gramEnd"/>
      <w:r w:rsidRPr="00AF0624">
        <w:rPr>
          <w:rFonts w:ascii="Arial" w:eastAsia="Arial" w:hAnsi="Arial" w:cs="Arial"/>
          <w:sz w:val="19"/>
          <w:szCs w:val="19"/>
        </w:rPr>
        <w:t xml:space="preserve">  (ASTM  B209M)  -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Printed catalog pages showing specified models with appropriate Air Movement and Control Association International (AMCA) Certified Ratings Seals.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Manufacturer's product data including performance data.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Preparation instructions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4.</w:t>
      </w:r>
      <w:r w:rsidRPr="002275C8">
        <w:rPr>
          <w:rFonts w:ascii="Arial" w:eastAsia="Arial" w:hAnsi="Arial" w:cs="Arial"/>
          <w:sz w:val="19"/>
          <w:szCs w:val="19"/>
        </w:rPr>
        <w:tab/>
        <w:t>Storage and handling requirements and recommendations.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5.</w:t>
      </w:r>
      <w:r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lastRenderedPageBreak/>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minimum 300 mm (12") square.</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 xml:space="preserve">of </w:t>
      </w:r>
      <w:r w:rsidRPr="005E30AD">
        <w:rPr>
          <w:rFonts w:ascii="Arial" w:eastAsia="Arial" w:hAnsi="Arial" w:cs="Arial"/>
          <w:sz w:val="19"/>
          <w:szCs w:val="19"/>
        </w:rPr>
        <w:lastRenderedPageBreak/>
        <w:t>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Bolton,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Default="00635CF9" w:rsidP="00342E1A">
      <w:pPr>
        <w:tabs>
          <w:tab w:val="left" w:pos="1843"/>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Products from other manufacturers not listed herein </w:t>
      </w:r>
      <w:r w:rsidR="00175F7D">
        <w:rPr>
          <w:rFonts w:ascii="Arial" w:eastAsia="Arial" w:hAnsi="Arial" w:cs="Arial"/>
          <w:sz w:val="19"/>
          <w:szCs w:val="19"/>
        </w:rPr>
        <w:t>may</w:t>
      </w:r>
      <w:bookmarkStart w:id="0" w:name="_GoBack"/>
      <w:bookmarkEnd w:id="0"/>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before bidding closes</w:t>
      </w:r>
      <w:r w:rsidRPr="00635CF9">
        <w:rPr>
          <w:rFonts w:ascii="Arial" w:eastAsia="Arial" w:hAnsi="Arial" w:cs="Arial"/>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lastRenderedPageBreak/>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Louvers licensed to bear AMCA Certified Ratings Seal. Ratings based on tests and procedures performed in accordance with AMCA 511 and comply with AMCA Certified Ratings Program. AMCA Certified Ratings Seal applies to air performance and water penetration ratings.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louvres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Frame and Blade Nominal Thickness: Not less than 2.</w:t>
      </w:r>
      <w:r w:rsidR="00B31C19">
        <w:rPr>
          <w:rFonts w:ascii="Arial" w:eastAsia="Arial" w:hAnsi="Arial" w:cs="Arial"/>
          <w:sz w:val="19"/>
          <w:szCs w:val="19"/>
        </w:rPr>
        <w:t>0</w:t>
      </w:r>
      <w:r w:rsidRPr="00557129">
        <w:rPr>
          <w:rFonts w:ascii="Arial" w:eastAsia="Arial" w:hAnsi="Arial" w:cs="Arial"/>
          <w:sz w:val="19"/>
          <w:szCs w:val="19"/>
        </w:rPr>
        <w:t>6 mm (0.081”) for blades and for frames unless otherwise indicated, to ASTM B211. Extruded aluminum alloy 6063-T5. Provide extruded aluminum blade supports in section modulus and depth to resist anticipated loads.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8.</w:t>
      </w:r>
      <w:r w:rsidRPr="00557129">
        <w:rPr>
          <w:rFonts w:ascii="Arial" w:eastAsia="Arial" w:hAnsi="Arial" w:cs="Arial"/>
          <w:sz w:val="19"/>
          <w:szCs w:val="19"/>
        </w:rPr>
        <w:tab/>
        <w:t>Mullion Type: As indicated in the Drawings to ASTM B211. Extruded aluminum alloy 6063-T5.</w:t>
      </w:r>
    </w:p>
    <w:p w:rsidR="00635CF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9.</w:t>
      </w:r>
      <w:r w:rsidRPr="00557129">
        <w:rPr>
          <w:rFonts w:ascii="Arial" w:eastAsia="Arial" w:hAnsi="Arial" w:cs="Arial"/>
          <w:sz w:val="19"/>
          <w:szCs w:val="19"/>
        </w:rPr>
        <w:tab/>
        <w:t>Head sill and jamb: minimum 2.</w:t>
      </w:r>
      <w:r w:rsidR="00B31C19">
        <w:rPr>
          <w:rFonts w:ascii="Arial" w:eastAsia="Arial" w:hAnsi="Arial" w:cs="Arial"/>
          <w:sz w:val="19"/>
          <w:szCs w:val="19"/>
        </w:rPr>
        <w:t>0</w:t>
      </w:r>
      <w:r w:rsidRPr="00557129">
        <w:rPr>
          <w:rFonts w:ascii="Arial" w:eastAsia="Arial" w:hAnsi="Arial" w:cs="Arial"/>
          <w:sz w:val="19"/>
          <w:szCs w:val="19"/>
        </w:rPr>
        <w:t>6 mm (0.081”) thick aluminum.</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 xml:space="preserve">Post installed Fasteners for Concrete and Masonry: Torque-controlled expansion anchors, made from stainless-steel components, with capability to sustain, without failure, a load equal to 4 times the loads </w:t>
      </w:r>
      <w:r w:rsidRPr="00557129">
        <w:rPr>
          <w:rFonts w:ascii="Arial" w:eastAsia="Arial" w:hAnsi="Arial" w:cs="Arial"/>
          <w:sz w:val="19"/>
          <w:szCs w:val="19"/>
        </w:rPr>
        <w:lastRenderedPageBreak/>
        <w:t>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 xml:space="preserve">High </w:t>
      </w:r>
      <w:r w:rsidR="008A133E">
        <w:rPr>
          <w:rFonts w:ascii="Arial" w:eastAsia="Arial" w:hAnsi="Arial" w:cs="Arial"/>
          <w:sz w:val="19"/>
          <w:szCs w:val="19"/>
        </w:rPr>
        <w:t>p</w:t>
      </w:r>
      <w:r w:rsidRPr="00557129">
        <w:rPr>
          <w:rFonts w:ascii="Arial" w:eastAsia="Arial" w:hAnsi="Arial" w:cs="Arial"/>
          <w:sz w:val="19"/>
          <w:szCs w:val="19"/>
        </w:rPr>
        <w:t>erformance</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24</w:t>
      </w:r>
      <w:r w:rsidR="00EB30ED">
        <w:rPr>
          <w:rFonts w:ascii="Arial" w:eastAsia="Arial" w:hAnsi="Arial" w:cs="Arial"/>
          <w:b/>
          <w:sz w:val="19"/>
          <w:szCs w:val="19"/>
        </w:rPr>
        <w:t>3</w:t>
      </w:r>
      <w:r w:rsidRPr="00B51B50">
        <w:rPr>
          <w:rFonts w:ascii="Arial" w:eastAsia="Arial" w:hAnsi="Arial" w:cs="Arial"/>
          <w:b/>
          <w:sz w:val="19"/>
          <w:szCs w:val="19"/>
        </w:rPr>
        <w:t>0 (Channel Frame) / 24</w:t>
      </w:r>
      <w:r w:rsidR="00EB30ED">
        <w:rPr>
          <w:rFonts w:ascii="Arial" w:eastAsia="Arial" w:hAnsi="Arial" w:cs="Arial"/>
          <w:b/>
          <w:sz w:val="19"/>
          <w:szCs w:val="19"/>
        </w:rPr>
        <w:t>3</w:t>
      </w:r>
      <w:r w:rsidRPr="00B51B50">
        <w:rPr>
          <w:rFonts w:ascii="Arial" w:eastAsia="Arial" w:hAnsi="Arial" w:cs="Arial"/>
          <w:b/>
          <w:sz w:val="19"/>
          <w:szCs w:val="19"/>
        </w:rPr>
        <w:t>5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Louvre Depth: 102 mm (4”).</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Free Area: Not less than 5</w:t>
      </w:r>
      <w:r w:rsidR="00EB30ED">
        <w:rPr>
          <w:rFonts w:ascii="Arial" w:eastAsia="Arial" w:hAnsi="Arial" w:cs="Arial"/>
          <w:sz w:val="19"/>
          <w:szCs w:val="19"/>
        </w:rPr>
        <w:t>6</w:t>
      </w:r>
      <w:r w:rsidRPr="00557129">
        <w:rPr>
          <w:rFonts w:ascii="Arial" w:eastAsia="Arial" w:hAnsi="Arial" w:cs="Arial"/>
          <w:sz w:val="19"/>
          <w:szCs w:val="19"/>
        </w:rPr>
        <w:t>.</w:t>
      </w:r>
      <w:r w:rsidR="00EB30ED">
        <w:rPr>
          <w:rFonts w:ascii="Arial" w:eastAsia="Arial" w:hAnsi="Arial" w:cs="Arial"/>
          <w:sz w:val="19"/>
          <w:szCs w:val="19"/>
        </w:rPr>
        <w:t>6</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EB30ED">
        <w:rPr>
          <w:rFonts w:ascii="Arial" w:eastAsia="Arial" w:hAnsi="Arial" w:cs="Arial"/>
          <w:sz w:val="19"/>
          <w:szCs w:val="19"/>
        </w:rPr>
        <w:t>896</w:t>
      </w:r>
      <w:r w:rsidRPr="00557129">
        <w:rPr>
          <w:rFonts w:ascii="Arial" w:eastAsia="Arial" w:hAnsi="Arial" w:cs="Arial"/>
          <w:sz w:val="19"/>
          <w:szCs w:val="19"/>
        </w:rPr>
        <w:t xml:space="preserve"> FPM (</w:t>
      </w:r>
      <w:r w:rsidR="00EB30ED">
        <w:rPr>
          <w:rFonts w:ascii="Arial" w:eastAsia="Arial" w:hAnsi="Arial" w:cs="Arial"/>
          <w:sz w:val="19"/>
          <w:szCs w:val="19"/>
        </w:rPr>
        <w:t>4</w:t>
      </w:r>
      <w:r w:rsidRPr="00557129">
        <w:rPr>
          <w:rFonts w:ascii="Arial" w:eastAsia="Arial" w:hAnsi="Arial" w:cs="Arial"/>
          <w:sz w:val="19"/>
          <w:szCs w:val="19"/>
        </w:rPr>
        <w:t>.</w:t>
      </w:r>
      <w:r w:rsidR="00EB30ED">
        <w:rPr>
          <w:rFonts w:ascii="Arial" w:eastAsia="Arial" w:hAnsi="Arial" w:cs="Arial"/>
          <w:sz w:val="19"/>
          <w:szCs w:val="19"/>
        </w:rPr>
        <w:t>55</w:t>
      </w:r>
      <w:r w:rsidRPr="00557129">
        <w:rPr>
          <w:rFonts w:ascii="Arial" w:eastAsia="Arial" w:hAnsi="Arial" w:cs="Arial"/>
          <w:sz w:val="19"/>
          <w:szCs w:val="19"/>
        </w:rPr>
        <w:t xml:space="preserve"> m/s).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0.1</w:t>
      </w:r>
      <w:r w:rsidR="008A133E">
        <w:rPr>
          <w:rFonts w:ascii="Arial" w:eastAsia="Arial" w:hAnsi="Arial" w:cs="Arial"/>
          <w:sz w:val="19"/>
          <w:szCs w:val="19"/>
        </w:rPr>
        <w:t>8</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8A133E">
        <w:rPr>
          <w:rFonts w:ascii="Arial" w:eastAsia="Arial" w:hAnsi="Arial" w:cs="Arial"/>
          <w:sz w:val="19"/>
          <w:szCs w:val="19"/>
        </w:rPr>
        <w:t>intake</w:t>
      </w:r>
      <w:r w:rsidRPr="00557129">
        <w:rPr>
          <w:rFonts w:ascii="Arial" w:eastAsia="Arial" w:hAnsi="Arial" w:cs="Arial"/>
          <w:sz w:val="19"/>
          <w:szCs w:val="19"/>
        </w:rPr>
        <w:t xml:space="preserve"> pressure drop at 1000 fpm free-area velocity.</w:t>
      </w: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Aluminum Insulated Blank-Off Panels: 51 mm (2 inch), aluminum skin, insulated core, factory installed with removable screws and neoprene gaskets. Provide extruded polystyrene insulation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Provide louver blades with extruded aluminum blade supports in section modulus and depth to resist loads anticipated and meet design requirements specified. Provide integral reinforcing ribs to prevent bowing and distortion.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Protect mechanical and painted finishes on exposed surfaces from damage by applying a removable, 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lastRenderedPageBreak/>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Secure angle reinforcing as an integral part of the assembly. Neatly </w:t>
      </w:r>
      <w:proofErr w:type="spellStart"/>
      <w:r w:rsidRPr="008C3C29">
        <w:rPr>
          <w:rFonts w:ascii="Arial" w:eastAsia="Arial" w:hAnsi="Arial" w:cs="Arial"/>
          <w:sz w:val="19"/>
          <w:szCs w:val="19"/>
        </w:rPr>
        <w:t>mitre</w:t>
      </w:r>
      <w:proofErr w:type="spellEnd"/>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175F7D">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175F7D">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E60C6"/>
    <w:rsid w:val="000F3FB4"/>
    <w:rsid w:val="001338D9"/>
    <w:rsid w:val="00175F7D"/>
    <w:rsid w:val="00195CB1"/>
    <w:rsid w:val="001A6548"/>
    <w:rsid w:val="001E1C74"/>
    <w:rsid w:val="002275C8"/>
    <w:rsid w:val="00242A67"/>
    <w:rsid w:val="00263371"/>
    <w:rsid w:val="00292B78"/>
    <w:rsid w:val="00342057"/>
    <w:rsid w:val="00342E1A"/>
    <w:rsid w:val="00385F0B"/>
    <w:rsid w:val="004051FF"/>
    <w:rsid w:val="00555110"/>
    <w:rsid w:val="00557129"/>
    <w:rsid w:val="005E30AD"/>
    <w:rsid w:val="00601768"/>
    <w:rsid w:val="00635CF9"/>
    <w:rsid w:val="006B7C36"/>
    <w:rsid w:val="006C5975"/>
    <w:rsid w:val="007474A8"/>
    <w:rsid w:val="00763F8A"/>
    <w:rsid w:val="007F05CD"/>
    <w:rsid w:val="00837CE2"/>
    <w:rsid w:val="008968AE"/>
    <w:rsid w:val="008A133E"/>
    <w:rsid w:val="008B125B"/>
    <w:rsid w:val="008C3C29"/>
    <w:rsid w:val="008D1727"/>
    <w:rsid w:val="00987A03"/>
    <w:rsid w:val="00A2242F"/>
    <w:rsid w:val="00A503DE"/>
    <w:rsid w:val="00AB527C"/>
    <w:rsid w:val="00AE3458"/>
    <w:rsid w:val="00AF0624"/>
    <w:rsid w:val="00B0160B"/>
    <w:rsid w:val="00B25327"/>
    <w:rsid w:val="00B31C19"/>
    <w:rsid w:val="00B51B50"/>
    <w:rsid w:val="00B576FB"/>
    <w:rsid w:val="00BC4F5C"/>
    <w:rsid w:val="00BE5C62"/>
    <w:rsid w:val="00BE7031"/>
    <w:rsid w:val="00D82F32"/>
    <w:rsid w:val="00DC6EA3"/>
    <w:rsid w:val="00E07489"/>
    <w:rsid w:val="00E44DB6"/>
    <w:rsid w:val="00E51C12"/>
    <w:rsid w:val="00E77CC5"/>
    <w:rsid w:val="00E935DB"/>
    <w:rsid w:val="00EB30ED"/>
    <w:rsid w:val="00EE0259"/>
    <w:rsid w:val="00EF727D"/>
    <w:rsid w:val="00F43E74"/>
    <w:rsid w:val="00F73D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4A34-09A0-4FAB-9400-93672ADE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9</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18</cp:revision>
  <cp:lastPrinted>2016-08-31T18:54:00Z</cp:lastPrinted>
  <dcterms:created xsi:type="dcterms:W3CDTF">2016-08-26T18:49:00Z</dcterms:created>
  <dcterms:modified xsi:type="dcterms:W3CDTF">2016-09-20T19:56:00Z</dcterms:modified>
</cp:coreProperties>
</file>