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A10D4" w14:textId="77777777" w:rsidR="007963C8" w:rsidRPr="00D7351E" w:rsidRDefault="007963C8" w:rsidP="00D7351E">
      <w:pPr>
        <w:spacing w:before="600" w:after="240"/>
        <w:ind w:left="851"/>
        <w:rPr>
          <w:b/>
          <w:sz w:val="40"/>
          <w:szCs w:val="40"/>
        </w:rPr>
      </w:pPr>
      <w:bookmarkStart w:id="0" w:name="_Toc334534349"/>
      <w:r w:rsidRPr="00D7351E">
        <w:rPr>
          <w:b/>
          <w:sz w:val="40"/>
          <w:szCs w:val="40"/>
        </w:rPr>
        <w:t>Finance, Audit and Risk Management Committee Charter</w:t>
      </w:r>
    </w:p>
    <w:p w14:paraId="780499DC" w14:textId="780536C6" w:rsidR="007963C8" w:rsidRPr="007963C8" w:rsidRDefault="007963C8" w:rsidP="003C5523">
      <w:pPr>
        <w:ind w:left="851"/>
      </w:pPr>
      <w:r w:rsidRPr="007963C8">
        <w:t xml:space="preserve">Guide Dogs NSW/ACT </w:t>
      </w:r>
      <w:r w:rsidR="002605E9">
        <w:t xml:space="preserve">Limited </w:t>
      </w:r>
      <w:r w:rsidRPr="007963C8">
        <w:t>ABN 52 000 399 744 (</w:t>
      </w:r>
      <w:r w:rsidRPr="007963C8">
        <w:rPr>
          <w:b/>
        </w:rPr>
        <w:t>Company</w:t>
      </w:r>
      <w:r w:rsidRPr="007963C8">
        <w:t>)</w:t>
      </w:r>
      <w:r w:rsidR="003C5523">
        <w:t xml:space="preserve"> and its controlled entit</w:t>
      </w:r>
      <w:r w:rsidR="007E64B4">
        <w:t>y</w:t>
      </w:r>
      <w:r w:rsidR="003C5523">
        <w:t xml:space="preserve"> (the Group)  </w:t>
      </w:r>
    </w:p>
    <w:p w14:paraId="638F8F12" w14:textId="6C42C296" w:rsidR="007963C8" w:rsidRDefault="007963C8" w:rsidP="007963C8">
      <w:pPr>
        <w:ind w:left="851"/>
        <w:rPr>
          <w:szCs w:val="22"/>
        </w:rPr>
      </w:pPr>
      <w:r w:rsidRPr="007963C8">
        <w:t xml:space="preserve">Adopted by the Board on </w:t>
      </w:r>
      <w:r w:rsidR="00863A77">
        <w:rPr>
          <w:szCs w:val="22"/>
        </w:rPr>
        <w:t>26 October 2020</w:t>
      </w:r>
    </w:p>
    <w:p w14:paraId="582FE170" w14:textId="7E0DF032" w:rsidR="004E2DEA" w:rsidRDefault="004E2DEA" w:rsidP="007963C8">
      <w:pPr>
        <w:ind w:left="851"/>
      </w:pPr>
      <w:r>
        <w:t xml:space="preserve">Updated 18 August 2021 </w:t>
      </w:r>
      <w:bookmarkStart w:id="1" w:name="_GoBack"/>
      <w:bookmarkEnd w:id="1"/>
    </w:p>
    <w:p w14:paraId="15709303" w14:textId="77777777" w:rsidR="009C790C" w:rsidRDefault="00304626" w:rsidP="004A3ACD">
      <w:pPr>
        <w:pStyle w:val="Heading1"/>
      </w:pPr>
      <w:r>
        <w:t>Committee Composition</w:t>
      </w:r>
      <w:bookmarkEnd w:id="0"/>
    </w:p>
    <w:p w14:paraId="1AC49C08" w14:textId="77777777" w:rsidR="004A3ACD" w:rsidRDefault="004A3ACD" w:rsidP="004A3ACD">
      <w:pPr>
        <w:pStyle w:val="BodyText"/>
      </w:pPr>
      <w:r>
        <w:t>The Committee must consist of:</w:t>
      </w:r>
    </w:p>
    <w:p w14:paraId="03A28C64" w14:textId="77777777" w:rsidR="004A3ACD" w:rsidRPr="002605E9" w:rsidRDefault="004A3ACD" w:rsidP="00D7351E">
      <w:pPr>
        <w:pStyle w:val="ListBullet"/>
      </w:pPr>
      <w:r w:rsidRPr="002605E9">
        <w:t>only non</w:t>
      </w:r>
      <w:r w:rsidR="008628DD" w:rsidRPr="002605E9">
        <w:noBreakHyphen/>
      </w:r>
      <w:r w:rsidRPr="002605E9">
        <w:t xml:space="preserve">executive </w:t>
      </w:r>
      <w:r w:rsidR="003F109D" w:rsidRPr="002605E9">
        <w:t>directors</w:t>
      </w:r>
      <w:r w:rsidR="00205A53" w:rsidRPr="002605E9">
        <w:t>,</w:t>
      </w:r>
    </w:p>
    <w:p w14:paraId="0DF0959F" w14:textId="77777777" w:rsidR="004A3ACD" w:rsidRPr="002605E9" w:rsidRDefault="004A3ACD" w:rsidP="00D7351E">
      <w:pPr>
        <w:pStyle w:val="ListBullet"/>
      </w:pPr>
      <w:r w:rsidRPr="002605E9">
        <w:t xml:space="preserve">a minimum of </w:t>
      </w:r>
      <w:r w:rsidR="00205A53" w:rsidRPr="002605E9">
        <w:t>f</w:t>
      </w:r>
      <w:r w:rsidR="007963C8" w:rsidRPr="002605E9">
        <w:t>our</w:t>
      </w:r>
      <w:r w:rsidR="00205A53" w:rsidRPr="00D7351E">
        <w:t xml:space="preserve"> </w:t>
      </w:r>
      <w:r w:rsidR="004D4CC3" w:rsidRPr="002605E9">
        <w:t>members of the Board</w:t>
      </w:r>
      <w:r w:rsidR="00205A53" w:rsidRPr="002605E9">
        <w:t>,</w:t>
      </w:r>
      <w:r w:rsidR="002605E9" w:rsidRPr="002605E9">
        <w:t xml:space="preserve"> </w:t>
      </w:r>
      <w:r w:rsidR="002605E9">
        <w:t xml:space="preserve">and  </w:t>
      </w:r>
    </w:p>
    <w:p w14:paraId="61A8BE90" w14:textId="77777777" w:rsidR="004D4CC3" w:rsidRDefault="004D4CC3" w:rsidP="00D7351E">
      <w:pPr>
        <w:pStyle w:val="ListBullet"/>
      </w:pPr>
      <w:r>
        <w:t xml:space="preserve">a maximum of </w:t>
      </w:r>
      <w:r w:rsidR="003F109D">
        <w:t>five members of the Board</w:t>
      </w:r>
      <w:r w:rsidR="002605E9">
        <w:t>.</w:t>
      </w:r>
    </w:p>
    <w:p w14:paraId="21A3974C" w14:textId="77777777" w:rsidR="004D4CC3" w:rsidRPr="004D4CC3" w:rsidRDefault="004A3ACD" w:rsidP="002605E9">
      <w:pPr>
        <w:pStyle w:val="BodyText"/>
        <w:rPr>
          <w:b/>
          <w:i/>
        </w:rPr>
      </w:pPr>
      <w:r>
        <w:t>The Board may appoint additional non</w:t>
      </w:r>
      <w:r>
        <w:noBreakHyphen/>
        <w:t xml:space="preserve">executive directors to the Committee or remove and replace members of the Committee by resolution. </w:t>
      </w:r>
      <w:r w:rsidR="003F109D">
        <w:t xml:space="preserve">The Board may appoint a non-director to the Committee on such terms as it sees fit by resolution, subject to this being in the Company’s best interests. </w:t>
      </w:r>
      <w:r>
        <w:t>Members may withdraw from membership by written notification to the Board.</w:t>
      </w:r>
    </w:p>
    <w:p w14:paraId="1BEFF130" w14:textId="77777777" w:rsidR="00CE1824" w:rsidRPr="00CE1824" w:rsidRDefault="007963C8" w:rsidP="004A3ACD">
      <w:pPr>
        <w:pStyle w:val="BodyText"/>
      </w:pPr>
      <w:r w:rsidRPr="002605E9">
        <w:t xml:space="preserve">At least one </w:t>
      </w:r>
      <w:r w:rsidR="008C6D03">
        <w:t>committee member</w:t>
      </w:r>
      <w:r w:rsidR="008C6D03" w:rsidRPr="002605E9">
        <w:t xml:space="preserve"> </w:t>
      </w:r>
      <w:r w:rsidR="00CE1824" w:rsidRPr="002605E9">
        <w:t xml:space="preserve">should have appropriate </w:t>
      </w:r>
      <w:r w:rsidR="004D4CC3" w:rsidRPr="002605E9">
        <w:t>qualifications and experience</w:t>
      </w:r>
      <w:r w:rsidR="008C6D03">
        <w:t xml:space="preserve"> but all committee members are expected to have a reasonable level of finance and risk literacy</w:t>
      </w:r>
      <w:r w:rsidR="002605E9" w:rsidRPr="002605E9">
        <w:t>.</w:t>
      </w:r>
    </w:p>
    <w:p w14:paraId="5F048937" w14:textId="77777777" w:rsidR="004A3ACD" w:rsidRDefault="008F2791" w:rsidP="004A3ACD">
      <w:pPr>
        <w:pStyle w:val="BodyText"/>
      </w:pPr>
      <w:r w:rsidRPr="003F109D">
        <w:fldChar w:fldCharType="begin"/>
      </w:r>
      <w:r w:rsidRPr="003F109D">
        <w:instrText xml:space="preserve">  </w:instrText>
      </w:r>
      <w:r w:rsidRPr="003F109D">
        <w:fldChar w:fldCharType="end"/>
      </w:r>
      <w:r w:rsidRPr="003F109D">
        <w:t>All non-executive directors have a standing invitation to attend Committee meetings and have access to Committee papers, subject to conflicts. O</w:t>
      </w:r>
      <w:r w:rsidR="003F109D" w:rsidRPr="003F109D">
        <w:t>ther</w:t>
      </w:r>
      <w:r w:rsidR="003F109D">
        <w:rPr>
          <w:b/>
        </w:rPr>
        <w:t xml:space="preserve"> </w:t>
      </w:r>
      <w:r>
        <w:t>n</w:t>
      </w:r>
      <w:r w:rsidR="004A3ACD">
        <w:t>on</w:t>
      </w:r>
      <w:r w:rsidR="004A3ACD">
        <w:noBreakHyphen/>
        <w:t xml:space="preserve">committee members, including members of management and the external auditor may attend meetings of the Committee at the invitation of the </w:t>
      </w:r>
      <w:r w:rsidR="00A068B1">
        <w:t xml:space="preserve">Committee Chairman. </w:t>
      </w:r>
    </w:p>
    <w:p w14:paraId="4C10E775" w14:textId="77777777" w:rsidR="004A3ACD" w:rsidRDefault="008C6D03" w:rsidP="004A3ACD">
      <w:pPr>
        <w:pStyle w:val="BodyText"/>
      </w:pPr>
      <w:r>
        <w:t>Management should attend the Committee meetings as needed, in particular the Chief Executive Officer (CEO) and Chief Financial Officer (CFO) are expected to attend</w:t>
      </w:r>
      <w:r w:rsidR="00F138B6">
        <w:t xml:space="preserve"> with the CEO an ex-officio member of the Committee</w:t>
      </w:r>
      <w:r w:rsidR="00A068B1">
        <w:t xml:space="preserve">. </w:t>
      </w:r>
    </w:p>
    <w:p w14:paraId="3F8C6399" w14:textId="77777777" w:rsidR="004A3ACD" w:rsidRDefault="004A3ACD" w:rsidP="004A3ACD">
      <w:pPr>
        <w:pStyle w:val="Heading1"/>
      </w:pPr>
      <w:bookmarkStart w:id="2" w:name="_Toc334534357"/>
      <w:r>
        <w:t>Role &amp; Responsibilities</w:t>
      </w:r>
      <w:bookmarkEnd w:id="2"/>
    </w:p>
    <w:p w14:paraId="07D5B43C" w14:textId="77777777" w:rsidR="004A3ACD" w:rsidRDefault="004A3ACD" w:rsidP="004A3ACD">
      <w:pPr>
        <w:pStyle w:val="Heading2"/>
      </w:pPr>
      <w:bookmarkStart w:id="3" w:name="_Toc334534358"/>
      <w:r>
        <w:t>Overview</w:t>
      </w:r>
      <w:bookmarkEnd w:id="3"/>
    </w:p>
    <w:p w14:paraId="2C70187F" w14:textId="77777777" w:rsidR="004A3ACD" w:rsidRDefault="004A3ACD" w:rsidP="004A3ACD">
      <w:pPr>
        <w:pStyle w:val="BodyText"/>
      </w:pPr>
      <w:r>
        <w:t>The Committee’s key responsibilities and functions are to</w:t>
      </w:r>
      <w:r w:rsidR="008F2791">
        <w:t xml:space="preserve"> oversee the Company’s</w:t>
      </w:r>
      <w:r>
        <w:t>:</w:t>
      </w:r>
    </w:p>
    <w:p w14:paraId="63688A8A" w14:textId="77777777" w:rsidR="00CE1824" w:rsidRDefault="00CE1824" w:rsidP="004A3ACD">
      <w:pPr>
        <w:pStyle w:val="Heading3"/>
      </w:pPr>
      <w:r>
        <w:t>management of reserve fund</w:t>
      </w:r>
      <w:r w:rsidR="00A068B1">
        <w:t>s.</w:t>
      </w:r>
    </w:p>
    <w:p w14:paraId="3C97B822" w14:textId="77777777" w:rsidR="008F2791" w:rsidRDefault="00177BF6" w:rsidP="004A3ACD">
      <w:pPr>
        <w:pStyle w:val="Heading3"/>
      </w:pPr>
      <w:r>
        <w:t>f</w:t>
      </w:r>
      <w:r w:rsidR="008F2791">
        <w:t>inancial and other periodic corporate reporting</w:t>
      </w:r>
      <w:r w:rsidR="00A068B1">
        <w:t>.</w:t>
      </w:r>
    </w:p>
    <w:p w14:paraId="237FCEB0" w14:textId="77777777" w:rsidR="004A3ACD" w:rsidRDefault="004A3ACD" w:rsidP="004A3ACD">
      <w:pPr>
        <w:pStyle w:val="Heading3"/>
      </w:pPr>
      <w:r>
        <w:t>relationship with the external auditor and the external audit function generally</w:t>
      </w:r>
      <w:r w:rsidR="00A068B1">
        <w:t>.</w:t>
      </w:r>
    </w:p>
    <w:p w14:paraId="792903B6" w14:textId="77777777" w:rsidR="004A3ACD" w:rsidRDefault="00AC7DAD" w:rsidP="00AC7DAD">
      <w:pPr>
        <w:pStyle w:val="Heading3"/>
      </w:pPr>
      <w:r w:rsidRPr="00AC7DAD">
        <w:t>processes for identifying and managing financial and non-financial risk</w:t>
      </w:r>
      <w:r w:rsidR="00A068B1">
        <w:t>.</w:t>
      </w:r>
    </w:p>
    <w:p w14:paraId="35804BCA" w14:textId="77777777" w:rsidR="004A3ACD" w:rsidRDefault="00177BF6" w:rsidP="004A3ACD">
      <w:pPr>
        <w:pStyle w:val="Heading3"/>
      </w:pPr>
      <w:r>
        <w:lastRenderedPageBreak/>
        <w:t xml:space="preserve">internal </w:t>
      </w:r>
      <w:r w:rsidR="004A3ACD">
        <w:t>controls and systems</w:t>
      </w:r>
      <w:r w:rsidR="00A068B1">
        <w:t>.</w:t>
      </w:r>
    </w:p>
    <w:p w14:paraId="15E842CD" w14:textId="77777777" w:rsidR="00AC7DAD" w:rsidRDefault="00AC7DAD" w:rsidP="00AC7DAD">
      <w:pPr>
        <w:pStyle w:val="Heading3"/>
      </w:pPr>
      <w:r w:rsidRPr="00AC7DAD">
        <w:t>processes for monitoring compliance with laws and regulations.</w:t>
      </w:r>
    </w:p>
    <w:p w14:paraId="0A5771B7" w14:textId="77777777" w:rsidR="00AE7E20" w:rsidRDefault="00AE7E20" w:rsidP="00AC7DAD">
      <w:pPr>
        <w:pStyle w:val="Heading2"/>
      </w:pPr>
      <w:bookmarkStart w:id="4" w:name="_Toc334534359"/>
      <w:r>
        <w:t>Investment</w:t>
      </w:r>
      <w:r w:rsidR="008C6D03">
        <w:t>s</w:t>
      </w:r>
      <w:r>
        <w:t xml:space="preserve"> </w:t>
      </w:r>
    </w:p>
    <w:p w14:paraId="57B238A5" w14:textId="77777777" w:rsidR="00AE7E20" w:rsidRPr="00AE7E20" w:rsidRDefault="00AE7E20" w:rsidP="00AE7E20">
      <w:pPr>
        <w:pStyle w:val="BodyText"/>
      </w:pPr>
      <w:r>
        <w:t>The responsibilities of the Committee in relation to investment</w:t>
      </w:r>
      <w:r w:rsidR="008C6D03">
        <w:t>s</w:t>
      </w:r>
      <w:r>
        <w:t xml:space="preserve"> are as follows:</w:t>
      </w:r>
    </w:p>
    <w:p w14:paraId="6B33F080" w14:textId="77777777" w:rsidR="00655E5F" w:rsidRDefault="00960420" w:rsidP="00AE7E20">
      <w:pPr>
        <w:pStyle w:val="Heading3"/>
      </w:pPr>
      <w:r>
        <w:t xml:space="preserve">Oversee </w:t>
      </w:r>
      <w:r w:rsidR="00655E5F">
        <w:t xml:space="preserve">the credibility and objectivity of the accountability process, including financial reporting. </w:t>
      </w:r>
    </w:p>
    <w:p w14:paraId="429E412E" w14:textId="77777777" w:rsidR="00AE7E20" w:rsidRDefault="00AE7E20" w:rsidP="00AE7E20">
      <w:pPr>
        <w:pStyle w:val="Heading3"/>
      </w:pPr>
      <w:r>
        <w:t xml:space="preserve">Implement the Board-approved investment policy and review the performance of the investment managers (against benchmarks) on an annual basis and report conclusions to the Board. </w:t>
      </w:r>
    </w:p>
    <w:p w14:paraId="4C376417" w14:textId="77777777" w:rsidR="00AE7E20" w:rsidRDefault="00AE7E20" w:rsidP="00AE7E20">
      <w:pPr>
        <w:pStyle w:val="Heading3"/>
      </w:pPr>
      <w:r>
        <w:t xml:space="preserve">Review </w:t>
      </w:r>
      <w:r w:rsidR="00A068B1">
        <w:t xml:space="preserve">periodically </w:t>
      </w:r>
      <w:r>
        <w:t>the investment objectives, investment policies, and investment processes of the Company and report conclusions to the Board.</w:t>
      </w:r>
    </w:p>
    <w:p w14:paraId="0407B328" w14:textId="77777777" w:rsidR="00AE7E20" w:rsidRDefault="00AE7E20" w:rsidP="00AE7E20">
      <w:pPr>
        <w:pStyle w:val="Heading3"/>
      </w:pPr>
      <w:r>
        <w:t>Authorise management to withdraw funds under investment, in accordance with the financial authority matrix.</w:t>
      </w:r>
    </w:p>
    <w:p w14:paraId="3670AF1E" w14:textId="77777777" w:rsidR="00AE7E20" w:rsidRDefault="00AE7E20" w:rsidP="00AE7E20">
      <w:pPr>
        <w:pStyle w:val="Heading3"/>
      </w:pPr>
      <w:r>
        <w:t>Monitor the investment performance of the Company’s funds under investment, and the performance of the Company’s investment managers, and to report and make recommendations to the Board in this regard.</w:t>
      </w:r>
    </w:p>
    <w:p w14:paraId="1BFAE479" w14:textId="77777777" w:rsidR="00A068B1" w:rsidRPr="00A068B1" w:rsidRDefault="00A068B1" w:rsidP="00A068B1">
      <w:pPr>
        <w:pStyle w:val="BodyTextIndent"/>
        <w:ind w:left="0"/>
      </w:pPr>
    </w:p>
    <w:p w14:paraId="031BAFE1" w14:textId="77777777" w:rsidR="00AC7DAD" w:rsidRDefault="00541A7F" w:rsidP="00AC7DAD">
      <w:pPr>
        <w:pStyle w:val="Heading2"/>
      </w:pPr>
      <w:r>
        <w:t>Finances</w:t>
      </w:r>
      <w:r w:rsidR="00A068B1">
        <w:t xml:space="preserve">, </w:t>
      </w:r>
      <w:r>
        <w:t>f</w:t>
      </w:r>
      <w:r w:rsidR="00AC7DAD" w:rsidRPr="00AC7DAD">
        <w:t xml:space="preserve">inancial and other periodic corporate reporting </w:t>
      </w:r>
    </w:p>
    <w:p w14:paraId="58370DDF" w14:textId="77777777" w:rsidR="00AC7DAD" w:rsidRDefault="00AC7DAD" w:rsidP="00AC7DAD">
      <w:pPr>
        <w:pStyle w:val="BodyText"/>
      </w:pPr>
      <w:r>
        <w:t xml:space="preserve">The responsibilities of the Committee in relation to </w:t>
      </w:r>
      <w:r w:rsidR="00AE7E20">
        <w:t xml:space="preserve">finances and </w:t>
      </w:r>
      <w:r>
        <w:t>financial reporting are as follows:</w:t>
      </w:r>
    </w:p>
    <w:bookmarkEnd w:id="4"/>
    <w:p w14:paraId="531C1AA0" w14:textId="3AA7AA7A" w:rsidR="00AE7E20" w:rsidRDefault="008C6D03" w:rsidP="00AE7E20">
      <w:pPr>
        <w:pStyle w:val="Heading3"/>
      </w:pPr>
      <w:r>
        <w:t>Review and report to the</w:t>
      </w:r>
      <w:r w:rsidR="00AE7E20">
        <w:t xml:space="preserve"> Board </w:t>
      </w:r>
      <w:r>
        <w:t xml:space="preserve">on </w:t>
      </w:r>
      <w:r w:rsidR="00AE7E20">
        <w:t xml:space="preserve">progress towards achieving the </w:t>
      </w:r>
      <w:r w:rsidR="002124C3">
        <w:t xml:space="preserve">Group’s </w:t>
      </w:r>
      <w:r w:rsidR="00AE7E20">
        <w:t xml:space="preserve">financial objectives. </w:t>
      </w:r>
    </w:p>
    <w:p w14:paraId="78364B35" w14:textId="401697E5" w:rsidR="00056ECD" w:rsidRDefault="00056ECD" w:rsidP="00056ECD">
      <w:pPr>
        <w:pStyle w:val="Heading3"/>
      </w:pPr>
      <w:r>
        <w:t xml:space="preserve">Review the </w:t>
      </w:r>
      <w:r w:rsidR="003C5523">
        <w:t xml:space="preserve">Group </w:t>
      </w:r>
      <w:r>
        <w:t xml:space="preserve">budget and forecast processes and make recommendations to the Board as to the reasonableness of management </w:t>
      </w:r>
      <w:r w:rsidR="008C6D03">
        <w:t>projections</w:t>
      </w:r>
      <w:r>
        <w:t>.</w:t>
      </w:r>
    </w:p>
    <w:p w14:paraId="55F01D59" w14:textId="3E02882F" w:rsidR="00541A7F" w:rsidRDefault="00541A7F" w:rsidP="00541A7F">
      <w:pPr>
        <w:pStyle w:val="Heading3"/>
      </w:pPr>
      <w:r>
        <w:t xml:space="preserve">Consider any significant matters relating to the financial affairs of the </w:t>
      </w:r>
      <w:r w:rsidR="003C5523">
        <w:t>Group</w:t>
      </w:r>
      <w:r>
        <w:t xml:space="preserve"> and make recommendations to the Board.</w:t>
      </w:r>
    </w:p>
    <w:p w14:paraId="77A2CB27" w14:textId="022F3D1C" w:rsidR="008C6D03" w:rsidRPr="00FF235D" w:rsidRDefault="008C6D03" w:rsidP="008C6D03">
      <w:pPr>
        <w:pStyle w:val="Heading3"/>
      </w:pPr>
      <w:r>
        <w:t xml:space="preserve">Review and make recommendations to the Board in relation to the appropriateness of the accounting policies, judgements and choices adopted by management in preparing the </w:t>
      </w:r>
      <w:r w:rsidR="002124C3">
        <w:t xml:space="preserve">Group’s </w:t>
      </w:r>
      <w:r>
        <w:t xml:space="preserve">financial reports, </w:t>
      </w:r>
      <w:r w:rsidRPr="00FF235D">
        <w:t>including significant changes in the selection or application of accounting principles</w:t>
      </w:r>
      <w:r>
        <w:t>.</w:t>
      </w:r>
    </w:p>
    <w:p w14:paraId="3B587F9E" w14:textId="77777777" w:rsidR="008C6D03" w:rsidRPr="008C6D03" w:rsidRDefault="008C6D03" w:rsidP="00A068B1">
      <w:pPr>
        <w:pStyle w:val="BodyTextIndent"/>
        <w:ind w:left="0"/>
      </w:pPr>
    </w:p>
    <w:p w14:paraId="4D24B254" w14:textId="094D6BAD" w:rsidR="004A3ACD" w:rsidRDefault="007812F5" w:rsidP="004A3ACD">
      <w:pPr>
        <w:pStyle w:val="Heading3"/>
      </w:pPr>
      <w:r>
        <w:t xml:space="preserve">Review </w:t>
      </w:r>
      <w:r w:rsidR="007C3C11">
        <w:t xml:space="preserve">the </w:t>
      </w:r>
      <w:r w:rsidR="002124C3">
        <w:t xml:space="preserve">Group’s </w:t>
      </w:r>
      <w:r w:rsidR="004A3ACD">
        <w:t xml:space="preserve">financial statements for </w:t>
      </w:r>
      <w:r w:rsidR="00F52E87">
        <w:t>adherence to accounting standards and policies</w:t>
      </w:r>
      <w:r w:rsidR="007C3C11">
        <w:t>,</w:t>
      </w:r>
      <w:r w:rsidR="00F52E87">
        <w:t xml:space="preserve"> </w:t>
      </w:r>
      <w:r w:rsidR="004A3ACD">
        <w:t xml:space="preserve">and to ensure they reflect </w:t>
      </w:r>
      <w:r w:rsidR="00F52E87">
        <w:t xml:space="preserve">the understanding of the Committee members of, and otherwise provide </w:t>
      </w:r>
      <w:r w:rsidR="004A3ACD">
        <w:t>a true and fair view</w:t>
      </w:r>
      <w:r w:rsidR="00F52E87">
        <w:t xml:space="preserve"> of, the financial position and performance of the </w:t>
      </w:r>
      <w:r w:rsidR="002124C3">
        <w:t>Group</w:t>
      </w:r>
      <w:r w:rsidR="004A3ACD">
        <w:t>, as a basis for recommendation to and adoption by the Board.</w:t>
      </w:r>
    </w:p>
    <w:p w14:paraId="13DA29DE" w14:textId="77777777" w:rsidR="00EA42DD" w:rsidRPr="00EA42DD" w:rsidRDefault="00EA42DD" w:rsidP="00EA42DD">
      <w:pPr>
        <w:pStyle w:val="Heading3"/>
      </w:pPr>
      <w:r>
        <w:t xml:space="preserve">Recommend to the Board whether financial and non-financial statements should be signed based on the Committee’s assessment of them. </w:t>
      </w:r>
    </w:p>
    <w:p w14:paraId="3384EBF6" w14:textId="7A288863" w:rsidR="00DC20B3" w:rsidRPr="00DC20B3" w:rsidRDefault="00DC20B3" w:rsidP="00E70D86">
      <w:pPr>
        <w:pStyle w:val="Heading3"/>
      </w:pPr>
      <w:r>
        <w:t xml:space="preserve">Review the </w:t>
      </w:r>
      <w:r w:rsidR="002124C3">
        <w:t xml:space="preserve">Group’s </w:t>
      </w:r>
      <w:r>
        <w:t>corporate and financial reporting and make recommendations to the Board in relation to the adequacy of those processes.</w:t>
      </w:r>
    </w:p>
    <w:p w14:paraId="0D5D0CB2" w14:textId="77777777" w:rsidR="00DC20B3" w:rsidRDefault="00BE654E" w:rsidP="00DC20B3">
      <w:pPr>
        <w:pStyle w:val="Heading2"/>
      </w:pPr>
      <w:r>
        <w:lastRenderedPageBreak/>
        <w:t>Audit Activities</w:t>
      </w:r>
      <w:r w:rsidR="00DC20B3" w:rsidRPr="00AC7DAD">
        <w:t xml:space="preserve"> </w:t>
      </w:r>
    </w:p>
    <w:p w14:paraId="45BCB15A" w14:textId="77777777" w:rsidR="00DC20B3" w:rsidRDefault="00DC20B3" w:rsidP="00DC20B3">
      <w:pPr>
        <w:pStyle w:val="BodyText"/>
      </w:pPr>
      <w:r>
        <w:t xml:space="preserve">The responsibilities of the Committee in relation to the audit </w:t>
      </w:r>
      <w:r w:rsidR="00BE654E">
        <w:t xml:space="preserve">activities </w:t>
      </w:r>
      <w:r>
        <w:t>are as follows:</w:t>
      </w:r>
    </w:p>
    <w:p w14:paraId="72EC955F" w14:textId="77777777" w:rsidR="00BA2721" w:rsidRDefault="00A068B1" w:rsidP="004A3ACD">
      <w:pPr>
        <w:pStyle w:val="Heading3"/>
      </w:pPr>
      <w:r>
        <w:t>Review and</w:t>
      </w:r>
      <w:r w:rsidR="00BE654E">
        <w:t xml:space="preserve"> approve the audit plan and any </w:t>
      </w:r>
      <w:r>
        <w:t>major</w:t>
      </w:r>
      <w:r w:rsidR="00BE654E">
        <w:t xml:space="preserve"> changes to the plan ensuring that is linked with and covers the material business risk and key internal</w:t>
      </w:r>
      <w:r w:rsidR="00BA2721">
        <w:t xml:space="preserve"> controls.</w:t>
      </w:r>
    </w:p>
    <w:p w14:paraId="792B48E1" w14:textId="77777777" w:rsidR="00BA2721" w:rsidRDefault="00BA2721" w:rsidP="004A3ACD">
      <w:pPr>
        <w:pStyle w:val="Heading3"/>
      </w:pPr>
      <w:r>
        <w:t xml:space="preserve">Review </w:t>
      </w:r>
      <w:r w:rsidR="00A068B1">
        <w:t>the significant</w:t>
      </w:r>
      <w:r>
        <w:t xml:space="preserve"> audit findings and ensure management adequately addresses the shortcomings identified.</w:t>
      </w:r>
    </w:p>
    <w:p w14:paraId="0C97EB2F" w14:textId="77777777" w:rsidR="00BA2721" w:rsidRDefault="00BA2721" w:rsidP="004A3ACD">
      <w:pPr>
        <w:pStyle w:val="Heading3"/>
      </w:pPr>
      <w:r>
        <w:t xml:space="preserve">Meet privately with the </w:t>
      </w:r>
      <w:r w:rsidR="00A068B1">
        <w:t>external auditor engaged to audit the financial statements at least once per year, and periodically when deemed appropriate</w:t>
      </w:r>
      <w:r>
        <w:t>.</w:t>
      </w:r>
    </w:p>
    <w:p w14:paraId="3B261EE6" w14:textId="77777777" w:rsidR="00BA2721" w:rsidRDefault="00BA2721" w:rsidP="004A3ACD">
      <w:pPr>
        <w:pStyle w:val="Heading3"/>
      </w:pPr>
      <w:r>
        <w:t>Review the external auditors’ proposed audit scope and approach</w:t>
      </w:r>
    </w:p>
    <w:p w14:paraId="407C3991" w14:textId="77777777" w:rsidR="00A068B1" w:rsidRDefault="00BA2721" w:rsidP="004A3ACD">
      <w:pPr>
        <w:pStyle w:val="Heading3"/>
      </w:pPr>
      <w:r>
        <w:t xml:space="preserve">Review </w:t>
      </w:r>
      <w:r w:rsidR="00A068B1">
        <w:t>the performance of the external auditor engaged to audit the financial statements on an annual basis.</w:t>
      </w:r>
    </w:p>
    <w:p w14:paraId="78B94B9C" w14:textId="77777777" w:rsidR="003C5523" w:rsidRDefault="00A068B1" w:rsidP="004A3ACD">
      <w:pPr>
        <w:pStyle w:val="Heading3"/>
      </w:pPr>
      <w:r>
        <w:t>Recommend to the Board the selection and removal of the external auditor, subject to any shareholder approval.</w:t>
      </w:r>
    </w:p>
    <w:p w14:paraId="77969B00" w14:textId="0005352E" w:rsidR="004A3ACD" w:rsidRDefault="002124C3" w:rsidP="004A3ACD">
      <w:pPr>
        <w:pStyle w:val="Heading3"/>
      </w:pPr>
      <w:r>
        <w:t>Review plans for and the results of any additional assurance activities</w:t>
      </w:r>
      <w:r w:rsidR="003C5523">
        <w:t xml:space="preserve">. </w:t>
      </w:r>
      <w:r w:rsidR="00A068B1">
        <w:t xml:space="preserve"> </w:t>
      </w:r>
    </w:p>
    <w:p w14:paraId="67C54E9A" w14:textId="77777777" w:rsidR="004A3ACD" w:rsidRDefault="004A3ACD" w:rsidP="00D17D32">
      <w:pPr>
        <w:pStyle w:val="Heading2"/>
      </w:pPr>
      <w:bookmarkStart w:id="5" w:name="_Toc334534360"/>
      <w:r>
        <w:t xml:space="preserve">Risk </w:t>
      </w:r>
      <w:r w:rsidR="00F52E87">
        <w:t>management</w:t>
      </w:r>
      <w:bookmarkEnd w:id="5"/>
    </w:p>
    <w:p w14:paraId="176550AD" w14:textId="77777777" w:rsidR="002A3552" w:rsidRDefault="004A3ACD" w:rsidP="002A3552">
      <w:pPr>
        <w:pStyle w:val="BodyText"/>
      </w:pPr>
      <w:r>
        <w:t xml:space="preserve">The Committee’s </w:t>
      </w:r>
      <w:r w:rsidR="00ED4209">
        <w:t xml:space="preserve">primary roles </w:t>
      </w:r>
      <w:r>
        <w:t xml:space="preserve">with respect to risk management </w:t>
      </w:r>
      <w:r w:rsidR="002A3552">
        <w:t>are as follows</w:t>
      </w:r>
      <w:r>
        <w:t>:</w:t>
      </w:r>
      <w:r w:rsidR="002A3552">
        <w:t xml:space="preserve"> </w:t>
      </w:r>
    </w:p>
    <w:p w14:paraId="24D4B173" w14:textId="77777777" w:rsidR="002A3552" w:rsidRDefault="002A3552">
      <w:pPr>
        <w:pStyle w:val="Heading3"/>
      </w:pPr>
      <w:r>
        <w:t>Oversee</w:t>
      </w:r>
      <w:r w:rsidRPr="00A41FDF">
        <w:t xml:space="preserve"> and advise the Board on high-level risk related matters, including risk </w:t>
      </w:r>
      <w:r w:rsidR="002605E9">
        <w:t>acceptance</w:t>
      </w:r>
      <w:r w:rsidRPr="00A41FDF">
        <w:t xml:space="preserve"> in determining strategy, as well as management of key </w:t>
      </w:r>
      <w:r>
        <w:t xml:space="preserve">financial and non-financial </w:t>
      </w:r>
      <w:r w:rsidRPr="00A41FDF">
        <w:t>risks</w:t>
      </w:r>
      <w:r>
        <w:t>, including new and emerging risks</w:t>
      </w:r>
      <w:r w:rsidRPr="00A41FDF">
        <w:t xml:space="preserve">. </w:t>
      </w:r>
    </w:p>
    <w:p w14:paraId="0EA84FE3" w14:textId="77777777" w:rsidR="00ED4209" w:rsidRDefault="002A3552" w:rsidP="002605E9">
      <w:pPr>
        <w:pStyle w:val="Heading3"/>
      </w:pPr>
      <w:r>
        <w:t xml:space="preserve">Review and make recommendations to the Board in relation to </w:t>
      </w:r>
      <w:r w:rsidRPr="00627C12">
        <w:t>the risk appetite within which the Board expects management to operate</w:t>
      </w:r>
      <w:r>
        <w:t>, and whether any changes should be made.</w:t>
      </w:r>
      <w:r w:rsidR="004A47E1">
        <w:t xml:space="preserve"> </w:t>
      </w:r>
    </w:p>
    <w:p w14:paraId="6A0D7966" w14:textId="12CAE9DD" w:rsidR="004A3ACD" w:rsidRDefault="002A3552" w:rsidP="002A3552">
      <w:pPr>
        <w:pStyle w:val="Heading3"/>
      </w:pPr>
      <w:r w:rsidRPr="002A3552">
        <w:t xml:space="preserve">Review the </w:t>
      </w:r>
      <w:r w:rsidR="002124C3">
        <w:t>Group</w:t>
      </w:r>
      <w:r w:rsidR="002124C3" w:rsidRPr="002A3552">
        <w:t xml:space="preserve">’s </w:t>
      </w:r>
      <w:r w:rsidRPr="002A3552">
        <w:t>risk management framework at least annually and make a recommendati</w:t>
      </w:r>
      <w:r>
        <w:t xml:space="preserve">on to the Board about whether </w:t>
      </w:r>
      <w:r w:rsidR="00ED4209">
        <w:t xml:space="preserve">it continues to be sound and </w:t>
      </w:r>
      <w:r w:rsidR="00231B57">
        <w:t xml:space="preserve">whether the </w:t>
      </w:r>
      <w:r w:rsidR="003C5523">
        <w:t>Group</w:t>
      </w:r>
      <w:r w:rsidR="00231B57">
        <w:t xml:space="preserve"> is operating with due regard to the risk appetite set by the Board</w:t>
      </w:r>
      <w:r w:rsidR="002124C3">
        <w:t>.</w:t>
      </w:r>
    </w:p>
    <w:p w14:paraId="21F73844" w14:textId="77777777" w:rsidR="00231B57" w:rsidRDefault="00231B57" w:rsidP="00231B57">
      <w:pPr>
        <w:pStyle w:val="Heading3"/>
      </w:pPr>
      <w:r>
        <w:t xml:space="preserve">Oversee management’s implementation of the risk management framework, including that management has appropriate processes for identifying, assessing and responding to risks and that those processes are operating effectively. </w:t>
      </w:r>
    </w:p>
    <w:p w14:paraId="243645FF" w14:textId="0D7A80CE" w:rsidR="00231B57" w:rsidRDefault="00231B57" w:rsidP="00642016">
      <w:pPr>
        <w:pStyle w:val="Heading3"/>
      </w:pPr>
      <w:r>
        <w:t xml:space="preserve">Review the trends in the </w:t>
      </w:r>
      <w:r w:rsidR="003C5523">
        <w:t>Group</w:t>
      </w:r>
      <w:r>
        <w:t xml:space="preserve">’s risk profile and report to the Board on </w:t>
      </w:r>
      <w:r w:rsidR="001A56C3">
        <w:t>material</w:t>
      </w:r>
      <w:r>
        <w:t xml:space="preserve"> risks. </w:t>
      </w:r>
    </w:p>
    <w:p w14:paraId="51281171" w14:textId="5BA10E36" w:rsidR="00642016" w:rsidRDefault="00996242" w:rsidP="00642016">
      <w:pPr>
        <w:pStyle w:val="Heading3"/>
      </w:pPr>
      <w:r>
        <w:t xml:space="preserve">Evaluate </w:t>
      </w:r>
      <w:r w:rsidR="00231B57">
        <w:t xml:space="preserve">the structure and adequacy </w:t>
      </w:r>
      <w:r w:rsidR="00A068B1">
        <w:t xml:space="preserve">of </w:t>
      </w:r>
      <w:r w:rsidR="00231B57">
        <w:t>business continuity plans.</w:t>
      </w:r>
    </w:p>
    <w:p w14:paraId="4CAB15C4" w14:textId="4D117059" w:rsidR="002124C3" w:rsidRPr="002124C3" w:rsidRDefault="002124C3" w:rsidP="008844FF">
      <w:pPr>
        <w:pStyle w:val="BodyTextIndent"/>
      </w:pPr>
      <w:r>
        <w:t>Consider the need for assurance in relation to specific risk areas.</w:t>
      </w:r>
    </w:p>
    <w:p w14:paraId="0931F2AC" w14:textId="77777777" w:rsidR="00231B57" w:rsidRDefault="00231B57" w:rsidP="00231B57">
      <w:pPr>
        <w:pStyle w:val="Heading2"/>
      </w:pPr>
      <w:r>
        <w:t xml:space="preserve">Internal Control </w:t>
      </w:r>
    </w:p>
    <w:p w14:paraId="5C37630F" w14:textId="77777777" w:rsidR="00231B57" w:rsidRDefault="00231B57" w:rsidP="00231B57">
      <w:pPr>
        <w:pStyle w:val="BodyText"/>
      </w:pPr>
      <w:r>
        <w:t xml:space="preserve">The Committee’s primary roles with respect to internal control are as follows:  </w:t>
      </w:r>
    </w:p>
    <w:p w14:paraId="53E02797" w14:textId="2FAC172F" w:rsidR="00A068B1" w:rsidRDefault="00231B57" w:rsidP="00A068B1">
      <w:pPr>
        <w:pStyle w:val="Heading3"/>
      </w:pPr>
      <w:r>
        <w:t xml:space="preserve">Review the adequacy and effectiveness of the </w:t>
      </w:r>
      <w:r w:rsidR="003C5523">
        <w:t>Group</w:t>
      </w:r>
      <w:r>
        <w:t>’s internal control framework.</w:t>
      </w:r>
    </w:p>
    <w:p w14:paraId="595BB055" w14:textId="77777777" w:rsidR="00A068B1" w:rsidRDefault="00A068B1" w:rsidP="00A068B1">
      <w:pPr>
        <w:pStyle w:val="Heading3"/>
      </w:pPr>
      <w:r>
        <w:t xml:space="preserve">Review Management’s approach to instilling an appropriate risk culture. </w:t>
      </w:r>
    </w:p>
    <w:p w14:paraId="2D889CF9" w14:textId="77777777" w:rsidR="00A068B1" w:rsidRPr="00A068B1" w:rsidRDefault="00A068B1" w:rsidP="00F138B6">
      <w:pPr>
        <w:pStyle w:val="BodyTextIndent"/>
        <w:ind w:left="0"/>
      </w:pPr>
    </w:p>
    <w:p w14:paraId="6CFACC1A" w14:textId="78023053" w:rsidR="00231B57" w:rsidRDefault="00231B57" w:rsidP="00231B57">
      <w:pPr>
        <w:pStyle w:val="Heading3"/>
      </w:pPr>
      <w:r>
        <w:t>Review any material incident</w:t>
      </w:r>
      <w:r w:rsidR="00996242">
        <w:t xml:space="preserve">s including breaches of risk appetite, including major compliance breaches or </w:t>
      </w:r>
      <w:r>
        <w:t xml:space="preserve">fraud, or a </w:t>
      </w:r>
      <w:r w:rsidR="00996242">
        <w:t xml:space="preserve">significant </w:t>
      </w:r>
      <w:r>
        <w:t xml:space="preserve">break-down of the </w:t>
      </w:r>
      <w:r w:rsidR="003C5523">
        <w:t>Group</w:t>
      </w:r>
      <w:r>
        <w:t>’s internal controls</w:t>
      </w:r>
      <w:r w:rsidR="00996242">
        <w:t>.  Review to consider underlying root causes and any lessons learned.</w:t>
      </w:r>
    </w:p>
    <w:p w14:paraId="6C7504DE" w14:textId="6128747E" w:rsidR="00231B57" w:rsidRDefault="00231B57" w:rsidP="00231B57">
      <w:pPr>
        <w:pStyle w:val="Heading3"/>
      </w:pPr>
      <w:r>
        <w:lastRenderedPageBreak/>
        <w:t xml:space="preserve">At least annually, evaluate and make recommendations to the Board in relation to the structure and adequacy of the </w:t>
      </w:r>
      <w:r w:rsidR="003C5523">
        <w:t>Group</w:t>
      </w:r>
      <w:r>
        <w:t xml:space="preserve">’s insurance program having regard to the </w:t>
      </w:r>
      <w:r w:rsidR="003C5523">
        <w:t>Group</w:t>
      </w:r>
      <w:r>
        <w:t>’s business and the insurable risks associated with its business.</w:t>
      </w:r>
    </w:p>
    <w:p w14:paraId="6048A990" w14:textId="77777777" w:rsidR="006E18F8" w:rsidRPr="006E18F8" w:rsidRDefault="006E18F8" w:rsidP="006E18F8">
      <w:pPr>
        <w:keepNext/>
        <w:numPr>
          <w:ilvl w:val="1"/>
          <w:numId w:val="1"/>
        </w:numPr>
        <w:spacing w:before="240" w:after="240"/>
        <w:outlineLvl w:val="1"/>
        <w:rPr>
          <w:b/>
          <w:sz w:val="24"/>
          <w:szCs w:val="24"/>
        </w:rPr>
      </w:pPr>
      <w:r w:rsidRPr="006E18F8">
        <w:rPr>
          <w:b/>
          <w:sz w:val="24"/>
          <w:szCs w:val="24"/>
        </w:rPr>
        <w:fldChar w:fldCharType="begin"/>
      </w:r>
      <w:r w:rsidRPr="006E18F8">
        <w:rPr>
          <w:b/>
          <w:sz w:val="24"/>
          <w:szCs w:val="24"/>
        </w:rPr>
        <w:instrText xml:space="preserve">  </w:instrText>
      </w:r>
      <w:r w:rsidRPr="006E18F8">
        <w:rPr>
          <w:b/>
          <w:sz w:val="24"/>
          <w:szCs w:val="24"/>
        </w:rPr>
        <w:fldChar w:fldCharType="end"/>
      </w:r>
      <w:r w:rsidRPr="006E18F8">
        <w:rPr>
          <w:b/>
          <w:sz w:val="24"/>
          <w:szCs w:val="24"/>
        </w:rPr>
        <w:t>Compliance</w:t>
      </w:r>
    </w:p>
    <w:p w14:paraId="5E9DEF53" w14:textId="77777777" w:rsidR="006E18F8" w:rsidRPr="006E18F8" w:rsidRDefault="006E18F8" w:rsidP="006E18F8">
      <w:pPr>
        <w:ind w:left="851"/>
      </w:pPr>
      <w:r w:rsidRPr="006E18F8">
        <w:t>The responsibilities of the Committee in relation to compliance are as follows:</w:t>
      </w:r>
    </w:p>
    <w:p w14:paraId="6BF32036" w14:textId="6809E0BC" w:rsidR="006E18F8" w:rsidRPr="006E18F8" w:rsidRDefault="006E18F8" w:rsidP="006E18F8">
      <w:pPr>
        <w:numPr>
          <w:ilvl w:val="2"/>
          <w:numId w:val="1"/>
        </w:numPr>
        <w:spacing w:before="120"/>
        <w:outlineLvl w:val="2"/>
      </w:pPr>
      <w:r w:rsidRPr="006E18F8">
        <w:t xml:space="preserve">Review the procedures the </w:t>
      </w:r>
      <w:r w:rsidR="003C5523">
        <w:t>Group</w:t>
      </w:r>
      <w:r w:rsidRPr="006E18F8">
        <w:t xml:space="preserve"> has in place to ensure compl</w:t>
      </w:r>
      <w:r>
        <w:t>iance with laws and regulations.</w:t>
      </w:r>
    </w:p>
    <w:p w14:paraId="6927A862" w14:textId="5DFF79C4" w:rsidR="00231B57" w:rsidRDefault="006E18F8" w:rsidP="00231B57">
      <w:pPr>
        <w:numPr>
          <w:ilvl w:val="2"/>
          <w:numId w:val="1"/>
        </w:numPr>
        <w:spacing w:before="120"/>
        <w:outlineLvl w:val="2"/>
      </w:pPr>
      <w:r w:rsidRPr="006E18F8">
        <w:t>Consider with management (and, if required the external auditor</w:t>
      </w:r>
      <w:r w:rsidR="00A148D8">
        <w:t xml:space="preserve">) </w:t>
      </w:r>
      <w:r w:rsidRPr="006E18F8">
        <w:t xml:space="preserve">the overall adequacy and effectiveness of the </w:t>
      </w:r>
      <w:r w:rsidR="003C5523">
        <w:t>Group</w:t>
      </w:r>
      <w:r w:rsidRPr="006E18F8">
        <w:t>’s legal, regulatory and ethical compliance programs</w:t>
      </w:r>
      <w:r w:rsidR="00A148D8">
        <w:t>.</w:t>
      </w:r>
    </w:p>
    <w:p w14:paraId="31739FAE" w14:textId="77777777" w:rsidR="00AA0599" w:rsidRDefault="00AA0599" w:rsidP="00B1246D">
      <w:pPr>
        <w:pStyle w:val="Heading1"/>
      </w:pPr>
      <w:r>
        <w:t>Rights of access and authority</w:t>
      </w:r>
    </w:p>
    <w:p w14:paraId="3BC19527" w14:textId="77777777" w:rsidR="00AA0599" w:rsidRPr="00AA0599" w:rsidRDefault="00231B57" w:rsidP="00B1246D">
      <w:pPr>
        <w:pStyle w:val="BodyText"/>
      </w:pPr>
      <w:r w:rsidRPr="00231B57">
        <w:t xml:space="preserve">The Committee has unrestricted access to information it considers relevant to its responsibilities. </w:t>
      </w:r>
      <w:r w:rsidR="00AA0599" w:rsidRPr="00AA0599">
        <w:t xml:space="preserve">The Committee has rights of access to management and to auditors without management present, and rights to seek explanations and additional information from both management and auditors. </w:t>
      </w:r>
    </w:p>
    <w:p w14:paraId="0C83C2D3" w14:textId="77777777" w:rsidR="004A3ACD" w:rsidRDefault="004A3ACD" w:rsidP="00D17D32">
      <w:pPr>
        <w:pStyle w:val="Heading1"/>
      </w:pPr>
      <w:bookmarkStart w:id="6" w:name="_Toc334534363"/>
      <w:r>
        <w:t>Review</w:t>
      </w:r>
      <w:bookmarkEnd w:id="6"/>
      <w:r w:rsidR="00092680">
        <w:t xml:space="preserve"> of Charter</w:t>
      </w:r>
    </w:p>
    <w:p w14:paraId="35D5E155" w14:textId="77777777" w:rsidR="009C790C" w:rsidRDefault="004A3ACD" w:rsidP="00D17D32">
      <w:pPr>
        <w:pStyle w:val="BodyText"/>
      </w:pPr>
      <w:r>
        <w:t>The Board will</w:t>
      </w:r>
      <w:r w:rsidR="00304626">
        <w:t>,</w:t>
      </w:r>
      <w:r w:rsidR="00A068B1">
        <w:t xml:space="preserve"> periodically</w:t>
      </w:r>
      <w:r w:rsidR="00A068B1" w:rsidRPr="00A068B1">
        <w:t xml:space="preserve"> </w:t>
      </w:r>
      <w:r w:rsidR="00304626">
        <w:t xml:space="preserve">and at least once every three years, </w:t>
      </w:r>
      <w:r w:rsidR="00A068B1">
        <w:t>review the membership of the Committee and</w:t>
      </w:r>
      <w:r w:rsidR="00960420">
        <w:t xml:space="preserve"> </w:t>
      </w:r>
      <w:r w:rsidR="00A068B1">
        <w:t xml:space="preserve">the </w:t>
      </w:r>
      <w:r>
        <w:t>Charter of the Committee to determine its adequacy for current circumstances</w:t>
      </w:r>
      <w:r w:rsidR="00A068B1">
        <w:t xml:space="preserve">.  The </w:t>
      </w:r>
      <w:r>
        <w:t>Committee may make recommendations to the Board in relation to the Committee’s membership, responsibilities, functions or otherwise</w:t>
      </w:r>
      <w:r w:rsidR="00A068B1">
        <w:t xml:space="preserve"> at any time</w:t>
      </w:r>
      <w:r>
        <w:t>.</w:t>
      </w:r>
    </w:p>
    <w:p w14:paraId="69325B0F" w14:textId="77777777" w:rsidR="00BA44C2" w:rsidRDefault="00AA0599" w:rsidP="00B1246D">
      <w:pPr>
        <w:pStyle w:val="Heading1"/>
      </w:pPr>
      <w:r>
        <w:t>Administrative matters and procedures</w:t>
      </w:r>
    </w:p>
    <w:p w14:paraId="4BDC3ED7" w14:textId="77777777" w:rsidR="00CE1C3F" w:rsidRDefault="00CE1C3F" w:rsidP="00FE6642">
      <w:pPr>
        <w:pStyle w:val="Heading2"/>
      </w:pPr>
      <w:r>
        <w:t>Meetings</w:t>
      </w:r>
    </w:p>
    <w:p w14:paraId="5B63A9A0" w14:textId="77777777" w:rsidR="00CE1C3F" w:rsidRDefault="00CE1C3F" w:rsidP="00CE1C3F">
      <w:pPr>
        <w:pStyle w:val="BodyText"/>
      </w:pPr>
      <w:r>
        <w:t xml:space="preserve">The Committee will meet as often as the Committee members deem necessary in order to fulfil their role. However, it is intended that the Committee will normally meet </w:t>
      </w:r>
      <w:r w:rsidR="00092680" w:rsidRPr="00FB47F9">
        <w:fldChar w:fldCharType="begin"/>
      </w:r>
      <w:r w:rsidR="00092680" w:rsidRPr="00FB47F9">
        <w:instrText xml:space="preserve">  </w:instrText>
      </w:r>
      <w:r w:rsidR="00092680" w:rsidRPr="00FB47F9">
        <w:fldChar w:fldCharType="end"/>
      </w:r>
      <w:r w:rsidRPr="00FB47F9">
        <w:t>quarterly.</w:t>
      </w:r>
    </w:p>
    <w:p w14:paraId="196F5211" w14:textId="77777777" w:rsidR="00CE1C3F" w:rsidRDefault="00CE1C3F" w:rsidP="00FE6642">
      <w:pPr>
        <w:pStyle w:val="Heading2"/>
      </w:pPr>
      <w:r>
        <w:t>Quorum</w:t>
      </w:r>
    </w:p>
    <w:p w14:paraId="5EAC2214" w14:textId="77777777" w:rsidR="00CE1C3F" w:rsidRDefault="00CE1C3F" w:rsidP="00CE1C3F">
      <w:pPr>
        <w:pStyle w:val="BodyText"/>
      </w:pPr>
      <w:r>
        <w:t xml:space="preserve">The quorum is at least </w:t>
      </w:r>
      <w:r w:rsidR="00092680" w:rsidRPr="00FB47F9">
        <w:fldChar w:fldCharType="begin"/>
      </w:r>
      <w:r w:rsidR="00092680" w:rsidRPr="00FB47F9">
        <w:instrText xml:space="preserve">  </w:instrText>
      </w:r>
      <w:r w:rsidR="00092680" w:rsidRPr="00FB47F9">
        <w:fldChar w:fldCharType="end"/>
      </w:r>
      <w:r w:rsidR="00FB47F9" w:rsidRPr="00FB47F9">
        <w:t>three</w:t>
      </w:r>
      <w:r>
        <w:t xml:space="preserve"> members.</w:t>
      </w:r>
    </w:p>
    <w:p w14:paraId="0CA4332F" w14:textId="77777777" w:rsidR="00092680" w:rsidRDefault="00092680" w:rsidP="00FE6642">
      <w:pPr>
        <w:pStyle w:val="Heading2"/>
      </w:pPr>
      <w:r>
        <w:t>Secretary</w:t>
      </w:r>
    </w:p>
    <w:p w14:paraId="124C445B" w14:textId="77777777" w:rsidR="00092680" w:rsidRDefault="00092680" w:rsidP="00980EF4">
      <w:pPr>
        <w:pStyle w:val="BodyText"/>
      </w:pPr>
      <w:r>
        <w:t xml:space="preserve">The Company Secretary, or </w:t>
      </w:r>
      <w:r w:rsidR="00A068B1">
        <w:t xml:space="preserve">their </w:t>
      </w:r>
      <w:r>
        <w:t xml:space="preserve">delegate, must attend all Committee meetings as minute secretary.  </w:t>
      </w:r>
    </w:p>
    <w:p w14:paraId="12E705F7" w14:textId="77777777" w:rsidR="00CE1C3F" w:rsidRDefault="00CE1C3F" w:rsidP="00FE6642">
      <w:pPr>
        <w:pStyle w:val="Heading2"/>
      </w:pPr>
      <w:r>
        <w:lastRenderedPageBreak/>
        <w:t>Convening and notice of meeting</w:t>
      </w:r>
    </w:p>
    <w:p w14:paraId="43DCA355" w14:textId="77777777" w:rsidR="00CE1C3F" w:rsidRDefault="00CE1C3F" w:rsidP="00CE1C3F">
      <w:pPr>
        <w:pStyle w:val="BodyText"/>
      </w:pPr>
      <w:r>
        <w:t>Any member may, and the Company Secretary must upon request from any member</w:t>
      </w:r>
      <w:r w:rsidR="00FB47F9">
        <w:t xml:space="preserve"> or by the external auditor</w:t>
      </w:r>
      <w:r>
        <w:t xml:space="preserve">, convene a meeting of the Committee. Notice will be given to every member of the Committee </w:t>
      </w:r>
      <w:r w:rsidR="00A068B1">
        <w:t>for</w:t>
      </w:r>
      <w:r>
        <w:t xml:space="preserve"> every meeting of the Committee. However, there is no minimum notice period and acknowledgement of receipt of notice by all members is not required before the meeting may be validly held.</w:t>
      </w:r>
    </w:p>
    <w:p w14:paraId="0272BC1D" w14:textId="77777777" w:rsidR="00CE1C3F" w:rsidRDefault="00092680" w:rsidP="00FE6642">
      <w:pPr>
        <w:pStyle w:val="Heading2"/>
      </w:pPr>
      <w:r>
        <w:t>Independent advice</w:t>
      </w:r>
    </w:p>
    <w:p w14:paraId="06A75BE9" w14:textId="77777777" w:rsidR="00CE1C3F" w:rsidRDefault="00CE1C3F" w:rsidP="00CE1C3F">
      <w:pPr>
        <w:pStyle w:val="BodyText"/>
      </w:pPr>
      <w:r>
        <w:t>The Committee may seek the advice of the Company’s auditors, solicitors or such other independent advisers, consultants or specialists as to any matter pertaining to the powers or duties of the Committee or the responsibilities of the Committee, as the Committee may require.</w:t>
      </w:r>
    </w:p>
    <w:p w14:paraId="5D7DB60A" w14:textId="77777777" w:rsidR="00CE1C3F" w:rsidRDefault="00CE1C3F" w:rsidP="00FE6642">
      <w:pPr>
        <w:pStyle w:val="Heading2"/>
      </w:pPr>
      <w:r>
        <w:t>Minutes</w:t>
      </w:r>
    </w:p>
    <w:p w14:paraId="3ABD778A" w14:textId="77777777" w:rsidR="00CE1C3F" w:rsidRDefault="00CE1C3F" w:rsidP="00CE1C3F">
      <w:pPr>
        <w:pStyle w:val="BodyText"/>
      </w:pPr>
      <w:r>
        <w:t>Minutes of meetings of the Committee must be kept by the Company Secretary. All minutes of the Committee must be entered into a minute book maintained for that purpose and be open at all times for inspection by any director.</w:t>
      </w:r>
    </w:p>
    <w:p w14:paraId="119FB27E" w14:textId="77777777" w:rsidR="00CE1C3F" w:rsidRDefault="00CE1C3F" w:rsidP="00FE6642">
      <w:pPr>
        <w:pStyle w:val="Heading2"/>
      </w:pPr>
      <w:r>
        <w:t>Reporting</w:t>
      </w:r>
    </w:p>
    <w:p w14:paraId="368F3895" w14:textId="77777777" w:rsidR="00092680" w:rsidRDefault="00092680" w:rsidP="00092680">
      <w:pPr>
        <w:pStyle w:val="BodyText"/>
      </w:pPr>
      <w:r>
        <w:t xml:space="preserve">The Committee chair will provide a brief report to the Board </w:t>
      </w:r>
      <w:r w:rsidR="00A068B1">
        <w:t xml:space="preserve">regarding </w:t>
      </w:r>
      <w:r>
        <w:t xml:space="preserve">any material matters arising out of Committee meetings. All directors may, within the Board meeting, request information </w:t>
      </w:r>
      <w:r w:rsidR="00A068B1">
        <w:t>from</w:t>
      </w:r>
      <w:r>
        <w:t xml:space="preserve"> members of the Committee. </w:t>
      </w:r>
    </w:p>
    <w:p w14:paraId="2F7A776F" w14:textId="77777777" w:rsidR="00092680" w:rsidRDefault="00092680" w:rsidP="00092680">
      <w:pPr>
        <w:pStyle w:val="BodyText"/>
      </w:pPr>
      <w:r>
        <w:t xml:space="preserve">A copy of the minutes of the Committee will also be provided to the Board with the Board papers. </w:t>
      </w:r>
    </w:p>
    <w:p w14:paraId="0844A5DC" w14:textId="77777777" w:rsidR="002643C9" w:rsidRDefault="00092680" w:rsidP="002643C9">
      <w:pPr>
        <w:pStyle w:val="BodyText"/>
      </w:pPr>
      <w:r>
        <w:t>The Committee will also consider if any material matters arising out of the Committee meeting should be advised to any other Committee and, if so, ensure that this occurs.</w:t>
      </w:r>
    </w:p>
    <w:sectPr w:rsidR="002643C9" w:rsidSect="00A03108">
      <w:headerReference w:type="default"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360E" w14:textId="77777777" w:rsidR="00953371" w:rsidRDefault="00953371">
      <w:pPr>
        <w:spacing w:after="0"/>
      </w:pPr>
      <w:r>
        <w:separator/>
      </w:r>
    </w:p>
  </w:endnote>
  <w:endnote w:type="continuationSeparator" w:id="0">
    <w:p w14:paraId="0E432762" w14:textId="77777777" w:rsidR="00953371" w:rsidRDefault="00953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A56C3" w14:paraId="634401AA" w14:textId="77777777">
      <w:trPr>
        <w:cantSplit/>
        <w:trHeight w:hRule="exact" w:val="1134"/>
      </w:trPr>
      <w:tc>
        <w:tcPr>
          <w:tcW w:w="1701" w:type="dxa"/>
          <w:shd w:val="clear" w:color="auto" w:fill="auto"/>
          <w:vAlign w:val="bottom"/>
        </w:tcPr>
        <w:p w14:paraId="1C6DC6BD" w14:textId="77777777" w:rsidR="001A56C3" w:rsidRDefault="001A56C3" w:rsidP="002605E9">
          <w:pPr>
            <w:pStyle w:val="Footer7"/>
            <w:jc w:val="left"/>
          </w:pPr>
        </w:p>
      </w:tc>
      <w:tc>
        <w:tcPr>
          <w:tcW w:w="2835" w:type="dxa"/>
          <w:shd w:val="clear" w:color="auto" w:fill="auto"/>
          <w:vAlign w:val="bottom"/>
        </w:tcPr>
        <w:p w14:paraId="3A6E0957" w14:textId="77777777" w:rsidR="001A56C3" w:rsidRDefault="001A56C3">
          <w:pPr>
            <w:pStyle w:val="Footer8"/>
          </w:pPr>
        </w:p>
      </w:tc>
      <w:tc>
        <w:tcPr>
          <w:tcW w:w="5103" w:type="dxa"/>
          <w:shd w:val="clear" w:color="auto" w:fill="auto"/>
          <w:vAlign w:val="bottom"/>
        </w:tcPr>
        <w:p w14:paraId="2A692FCA" w14:textId="77777777" w:rsidR="001A56C3" w:rsidRDefault="001A56C3">
          <w:pPr>
            <w:pStyle w:val="Footer2"/>
          </w:pPr>
          <w:r>
            <w:fldChar w:fldCharType="begin"/>
          </w:r>
          <w:r>
            <w:instrText xml:space="preserve"> DOCPROPERTY  "Subject" </w:instrText>
          </w:r>
          <w:r>
            <w:fldChar w:fldCharType="separate"/>
          </w:r>
          <w:r w:rsidR="00D4609D">
            <w:t>Finance, Audit and Risk Management Committee Charter</w:t>
          </w:r>
          <w:r>
            <w:fldChar w:fldCharType="end"/>
          </w:r>
        </w:p>
      </w:tc>
      <w:tc>
        <w:tcPr>
          <w:tcW w:w="1134" w:type="dxa"/>
          <w:shd w:val="clear" w:color="auto" w:fill="auto"/>
          <w:vAlign w:val="bottom"/>
        </w:tcPr>
        <w:p w14:paraId="205B226A" w14:textId="77777777" w:rsidR="001A56C3" w:rsidRDefault="001A56C3">
          <w:pPr>
            <w:pStyle w:val="Footer3"/>
          </w:pPr>
          <w:r>
            <w:t xml:space="preserve">page </w:t>
          </w:r>
          <w:r>
            <w:fldChar w:fldCharType="begin"/>
          </w:r>
          <w:r>
            <w:instrText xml:space="preserve"> PAGE  \* Arabic </w:instrText>
          </w:r>
          <w:r>
            <w:fldChar w:fldCharType="separate"/>
          </w:r>
          <w:r w:rsidR="00D4609D">
            <w:rPr>
              <w:noProof/>
            </w:rPr>
            <w:t>3</w:t>
          </w:r>
          <w:r>
            <w:fldChar w:fldCharType="end"/>
          </w:r>
        </w:p>
      </w:tc>
    </w:tr>
  </w:tbl>
  <w:p w14:paraId="4300C9B3" w14:textId="77777777" w:rsidR="001A56C3" w:rsidRDefault="001A56C3">
    <w:pPr>
      <w:pStyle w:val="HeaderFoote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1A56C3" w14:paraId="3C0BE615" w14:textId="77777777">
      <w:trPr>
        <w:cantSplit/>
        <w:trHeight w:hRule="exact" w:val="1134"/>
      </w:trPr>
      <w:tc>
        <w:tcPr>
          <w:tcW w:w="1701" w:type="dxa"/>
          <w:shd w:val="clear" w:color="auto" w:fill="auto"/>
          <w:vAlign w:val="bottom"/>
        </w:tcPr>
        <w:p w14:paraId="51FC5295" w14:textId="77777777" w:rsidR="001A56C3" w:rsidRDefault="001A56C3">
          <w:pPr>
            <w:pStyle w:val="Footer7"/>
          </w:pPr>
          <w:r>
            <w:fldChar w:fldCharType="begin"/>
          </w:r>
          <w:r>
            <w:instrText xml:space="preserve"> DOCPROPERTY  "DMS Item ID" </w:instrText>
          </w:r>
          <w:r>
            <w:fldChar w:fldCharType="separate"/>
          </w:r>
          <w:r w:rsidR="00D4609D">
            <w:t>80397129</w:t>
          </w:r>
          <w:r>
            <w:fldChar w:fldCharType="end"/>
          </w:r>
        </w:p>
      </w:tc>
      <w:tc>
        <w:tcPr>
          <w:tcW w:w="2835" w:type="dxa"/>
          <w:shd w:val="clear" w:color="auto" w:fill="auto"/>
          <w:vAlign w:val="bottom"/>
        </w:tcPr>
        <w:p w14:paraId="57F8F8F1" w14:textId="77777777" w:rsidR="001A56C3" w:rsidRDefault="001A56C3">
          <w:pPr>
            <w:pStyle w:val="Footer8"/>
          </w:pPr>
        </w:p>
      </w:tc>
      <w:tc>
        <w:tcPr>
          <w:tcW w:w="5103" w:type="dxa"/>
          <w:shd w:val="clear" w:color="auto" w:fill="auto"/>
          <w:vAlign w:val="bottom"/>
        </w:tcPr>
        <w:p w14:paraId="05731517" w14:textId="77777777" w:rsidR="001A56C3" w:rsidRDefault="001A56C3">
          <w:pPr>
            <w:pStyle w:val="Footer2"/>
          </w:pPr>
          <w:r>
            <w:fldChar w:fldCharType="begin"/>
          </w:r>
          <w:r>
            <w:instrText xml:space="preserve"> DOCPROPERTY  "Subject" </w:instrText>
          </w:r>
          <w:r>
            <w:fldChar w:fldCharType="separate"/>
          </w:r>
          <w:r w:rsidR="00D4609D">
            <w:t>Finance, Audit and Risk Management Committee Charter</w:t>
          </w:r>
          <w:r>
            <w:fldChar w:fldCharType="end"/>
          </w:r>
        </w:p>
      </w:tc>
      <w:tc>
        <w:tcPr>
          <w:tcW w:w="1134" w:type="dxa"/>
          <w:shd w:val="clear" w:color="auto" w:fill="auto"/>
          <w:vAlign w:val="bottom"/>
        </w:tcPr>
        <w:p w14:paraId="2AFCB72C" w14:textId="77777777" w:rsidR="001A56C3" w:rsidRDefault="001A56C3">
          <w:pPr>
            <w:pStyle w:val="Footer3"/>
          </w:pPr>
          <w:r>
            <w:t xml:space="preserve">page </w:t>
          </w:r>
          <w:r>
            <w:fldChar w:fldCharType="begin"/>
          </w:r>
          <w:r>
            <w:instrText xml:space="preserve"> PAGE  \* Arabic </w:instrText>
          </w:r>
          <w:r>
            <w:fldChar w:fldCharType="separate"/>
          </w:r>
          <w:r w:rsidR="00D4609D">
            <w:rPr>
              <w:noProof/>
            </w:rPr>
            <w:t>1</w:t>
          </w:r>
          <w:r>
            <w:fldChar w:fldCharType="end"/>
          </w:r>
        </w:p>
      </w:tc>
    </w:tr>
  </w:tbl>
  <w:p w14:paraId="2F8677F7" w14:textId="77777777" w:rsidR="001A56C3" w:rsidRDefault="001A56C3">
    <w:pPr>
      <w:pStyle w:val="Header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5CC05" w14:textId="77777777" w:rsidR="00953371" w:rsidRDefault="00953371">
      <w:pPr>
        <w:spacing w:after="0"/>
      </w:pPr>
      <w:r>
        <w:separator/>
      </w:r>
    </w:p>
  </w:footnote>
  <w:footnote w:type="continuationSeparator" w:id="0">
    <w:p w14:paraId="386BE0DE" w14:textId="77777777" w:rsidR="00953371" w:rsidRDefault="009533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7" w:type="dxa"/>
      <w:tblLayout w:type="fixed"/>
      <w:tblCellMar>
        <w:left w:w="0" w:type="dxa"/>
        <w:right w:w="0" w:type="dxa"/>
      </w:tblCellMar>
      <w:tblLook w:val="01E0" w:firstRow="1" w:lastRow="1" w:firstColumn="1" w:lastColumn="1" w:noHBand="0" w:noVBand="0"/>
    </w:tblPr>
    <w:tblGrid>
      <w:gridCol w:w="3968"/>
      <w:gridCol w:w="5045"/>
      <w:gridCol w:w="1133"/>
    </w:tblGrid>
    <w:tr w:rsidR="001A56C3" w14:paraId="382ED7D8" w14:textId="77777777" w:rsidTr="0074798B">
      <w:trPr>
        <w:cantSplit/>
        <w:trHeight w:hRule="exact" w:val="1429"/>
      </w:trPr>
      <w:tc>
        <w:tcPr>
          <w:tcW w:w="3968" w:type="dxa"/>
          <w:shd w:val="clear" w:color="auto" w:fill="auto"/>
        </w:tcPr>
        <w:p w14:paraId="44B18291" w14:textId="77777777" w:rsidR="001A56C3" w:rsidRPr="00841689" w:rsidRDefault="001A56C3">
          <w:pPr>
            <w:pStyle w:val="Header"/>
            <w:rPr>
              <w:sz w:val="2"/>
            </w:rPr>
          </w:pPr>
        </w:p>
        <w:sdt>
          <w:sdtPr>
            <w:alias w:val="w10_LogoHeader"/>
            <w:tag w:val="w10_LogoHeader"/>
            <w:id w:val="259179187"/>
            <w:showingPlcHdr/>
          </w:sdtPr>
          <w:sdtEndPr/>
          <w:sdtContent>
            <w:p w14:paraId="68EAD003" w14:textId="77777777" w:rsidR="001A56C3" w:rsidRDefault="00FE6642">
              <w:pPr>
                <w:pStyle w:val="Header"/>
              </w:pPr>
              <w:r>
                <w:t xml:space="preserve">     </w:t>
              </w:r>
            </w:p>
          </w:sdtContent>
        </w:sdt>
        <w:p w14:paraId="133AED0B" w14:textId="77777777" w:rsidR="001A56C3" w:rsidRDefault="001A56C3" w:rsidP="0074798B">
          <w:pPr>
            <w:pStyle w:val="Header"/>
          </w:pPr>
        </w:p>
      </w:tc>
      <w:tc>
        <w:tcPr>
          <w:tcW w:w="5045" w:type="dxa"/>
          <w:shd w:val="clear" w:color="auto" w:fill="auto"/>
        </w:tcPr>
        <w:p w14:paraId="56A46C54" w14:textId="2C229662" w:rsidR="001A56C3" w:rsidRDefault="001A56C3" w:rsidP="00FE6642">
          <w:pPr>
            <w:pStyle w:val="Header2"/>
          </w:pPr>
          <w:r>
            <w:fldChar w:fldCharType="begin"/>
          </w:r>
          <w:r>
            <w:instrText xml:space="preserve"> IF </w:instrText>
          </w:r>
          <w:r>
            <w:fldChar w:fldCharType="begin"/>
          </w:r>
          <w:r>
            <w:instrText xml:space="preserve"> STYLEREF  Highlight </w:instrText>
          </w:r>
          <w:r>
            <w:fldChar w:fldCharType="separate"/>
          </w:r>
          <w:r w:rsidR="002C6AFE">
            <w:rPr>
              <w:b/>
              <w:bCs/>
              <w:noProof/>
              <w:lang w:val="en-US"/>
            </w:rPr>
            <w:instrText>Error! No text of specified style in document.</w:instrText>
          </w:r>
          <w:r>
            <w:rPr>
              <w:noProof/>
            </w:rPr>
            <w:fldChar w:fldCharType="end"/>
          </w:r>
          <w:r>
            <w:instrText xml:space="preserve"> &lt;&gt; "Error! No*" </w:instrText>
          </w:r>
          <w:r>
            <w:fldChar w:fldCharType="begin"/>
          </w:r>
          <w:r>
            <w:instrText xml:space="preserve"> STYLEREF  "Caption" </w:instrText>
          </w:r>
          <w:r>
            <w:fldChar w:fldCharType="separate"/>
          </w:r>
          <w:r w:rsidR="00FE6642">
            <w:rPr>
              <w:noProof/>
            </w:rPr>
            <w:instrText>Attachment 2</w:instrText>
          </w:r>
          <w:r>
            <w:rPr>
              <w:noProof/>
            </w:rPr>
            <w:fldChar w:fldCharType="end"/>
          </w:r>
          <w:r>
            <w:instrText xml:space="preserve"> "" </w:instrText>
          </w:r>
          <w:r>
            <w:fldChar w:fldCharType="end"/>
          </w:r>
        </w:p>
      </w:tc>
      <w:tc>
        <w:tcPr>
          <w:tcW w:w="1133" w:type="dxa"/>
          <w:shd w:val="clear" w:color="auto" w:fill="auto"/>
        </w:tcPr>
        <w:p w14:paraId="7CDCA83B" w14:textId="77777777" w:rsidR="001A56C3" w:rsidRDefault="001A56C3">
          <w:pPr>
            <w:pStyle w:val="Header"/>
          </w:pPr>
        </w:p>
      </w:tc>
    </w:tr>
  </w:tbl>
  <w:p w14:paraId="781B4F69" w14:textId="77777777" w:rsidR="001A56C3" w:rsidRDefault="001A56C3">
    <w:pPr>
      <w:pStyle w:val="HeaderFooter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7" w:type="dxa"/>
      <w:tblLayout w:type="fixed"/>
      <w:tblCellMar>
        <w:left w:w="0" w:type="dxa"/>
        <w:right w:w="0" w:type="dxa"/>
      </w:tblCellMar>
      <w:tblLook w:val="01E0" w:firstRow="1" w:lastRow="1" w:firstColumn="1" w:lastColumn="1" w:noHBand="0" w:noVBand="0"/>
    </w:tblPr>
    <w:tblGrid>
      <w:gridCol w:w="3968"/>
      <w:gridCol w:w="5045"/>
      <w:gridCol w:w="1133"/>
    </w:tblGrid>
    <w:tr w:rsidR="001A56C3" w14:paraId="03BCD74C" w14:textId="77777777" w:rsidTr="0074798B">
      <w:trPr>
        <w:cantSplit/>
        <w:trHeight w:hRule="exact" w:val="1429"/>
      </w:trPr>
      <w:tc>
        <w:tcPr>
          <w:tcW w:w="3968" w:type="dxa"/>
          <w:shd w:val="clear" w:color="auto" w:fill="auto"/>
        </w:tcPr>
        <w:p w14:paraId="010BBB61" w14:textId="77777777" w:rsidR="001A56C3" w:rsidRPr="00841689" w:rsidRDefault="001A56C3">
          <w:pPr>
            <w:pStyle w:val="Header"/>
            <w:rPr>
              <w:sz w:val="2"/>
            </w:rPr>
          </w:pPr>
        </w:p>
        <w:sdt>
          <w:sdtPr>
            <w:alias w:val="w10_LogoHeader"/>
            <w:tag w:val="w10_LogoHeader"/>
            <w:id w:val="498464912"/>
          </w:sdtPr>
          <w:sdtEndPr/>
          <w:sdtContent>
            <w:p w14:paraId="3A202A84" w14:textId="77777777" w:rsidR="001A56C3" w:rsidRDefault="00863A77" w:rsidP="0074798B">
              <w:pPr>
                <w:pStyle w:val="Header"/>
              </w:pPr>
              <w:r>
                <w:rPr>
                  <w:noProof/>
                </w:rPr>
                <w:drawing>
                  <wp:inline distT="0" distB="0" distL="0" distR="0" wp14:anchorId="69ADD4BF" wp14:editId="4CC7A2C4">
                    <wp:extent cx="2519680" cy="666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19680" cy="666115"/>
                            </a:xfrm>
                            <a:prstGeom prst="rect">
                              <a:avLst/>
                            </a:prstGeom>
                          </pic:spPr>
                        </pic:pic>
                      </a:graphicData>
                    </a:graphic>
                  </wp:inline>
                </w:drawing>
              </w:r>
              <w:r>
                <w:rPr>
                  <w:sz w:val="22"/>
                </w:rPr>
                <w:t xml:space="preserve"> </w:t>
              </w:r>
            </w:p>
          </w:sdtContent>
        </w:sdt>
      </w:tc>
      <w:tc>
        <w:tcPr>
          <w:tcW w:w="5045" w:type="dxa"/>
          <w:shd w:val="clear" w:color="auto" w:fill="auto"/>
        </w:tcPr>
        <w:p w14:paraId="7F0BDF38" w14:textId="77777777" w:rsidR="001A56C3" w:rsidRDefault="001A56C3">
          <w:pPr>
            <w:pStyle w:val="Header2"/>
          </w:pPr>
        </w:p>
      </w:tc>
      <w:tc>
        <w:tcPr>
          <w:tcW w:w="1133" w:type="dxa"/>
          <w:shd w:val="clear" w:color="auto" w:fill="auto"/>
        </w:tcPr>
        <w:p w14:paraId="057F67C6" w14:textId="77777777" w:rsidR="001A56C3" w:rsidRDefault="001A56C3">
          <w:pPr>
            <w:pStyle w:val="Header"/>
          </w:pPr>
        </w:p>
      </w:tc>
    </w:tr>
  </w:tbl>
  <w:p w14:paraId="7E9C3335" w14:textId="77777777" w:rsidR="001A56C3" w:rsidRDefault="001A56C3">
    <w:pPr>
      <w:pStyle w:val="HeaderFoot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 w15:restartNumberingAfterBreak="0">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2" w15:restartNumberingAfterBreak="0">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3" w15:restartNumberingAfterBreak="0">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4" w15:restartNumberingAfterBreak="0">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5" w15:restartNumberingAfterBreak="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6" w15:restartNumberingAfterBreak="0">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7" w15:restartNumberingAfterBreak="0">
    <w:nsid w:val="28284407"/>
    <w:multiLevelType w:val="multilevel"/>
    <w:tmpl w:val="2B5E0F9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b w:val="0"/>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9" w15:restartNumberingAfterBreak="0">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0" w15:restartNumberingAfterBreak="0">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1"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2" w15:restartNumberingAfterBreak="0">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3"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4" w15:restartNumberingAfterBreak="0">
    <w:nsid w:val="67840C5B"/>
    <w:multiLevelType w:val="multilevel"/>
    <w:tmpl w:val="7E809B24"/>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7"/>
  </w:num>
  <w:num w:numId="2">
    <w:abstractNumId w:val="15"/>
  </w:num>
  <w:num w:numId="3">
    <w:abstractNumId w:val="12"/>
  </w:num>
  <w:num w:numId="4">
    <w:abstractNumId w:val="1"/>
  </w:num>
  <w:num w:numId="5">
    <w:abstractNumId w:val="8"/>
  </w:num>
  <w:num w:numId="6">
    <w:abstractNumId w:val="5"/>
  </w:num>
  <w:num w:numId="7">
    <w:abstractNumId w:val="0"/>
  </w:num>
  <w:num w:numId="8">
    <w:abstractNumId w:val="3"/>
  </w:num>
  <w:num w:numId="9">
    <w:abstractNumId w:val="4"/>
  </w:num>
  <w:num w:numId="10">
    <w:abstractNumId w:val="9"/>
  </w:num>
  <w:num w:numId="11">
    <w:abstractNumId w:val="10"/>
  </w:num>
  <w:num w:numId="12">
    <w:abstractNumId w:val="13"/>
  </w:num>
  <w:num w:numId="13">
    <w:abstractNumId w:val="2"/>
  </w:num>
  <w:num w:numId="14">
    <w:abstractNumId w:val="6"/>
  </w:num>
  <w:num w:numId="15">
    <w:abstractNumId w:val="11"/>
  </w:num>
  <w:num w:numId="16">
    <w:abstractNumId w:val="14"/>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SortMethod w:val="0000"/>
  <w:trackRevisions/>
  <w:defaultTabStop w:val="85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02"/>
    <w:rsid w:val="0000056E"/>
    <w:rsid w:val="00007E5E"/>
    <w:rsid w:val="00036679"/>
    <w:rsid w:val="00056ECD"/>
    <w:rsid w:val="0006228A"/>
    <w:rsid w:val="0007596B"/>
    <w:rsid w:val="0007662B"/>
    <w:rsid w:val="00083719"/>
    <w:rsid w:val="00083BC2"/>
    <w:rsid w:val="00092680"/>
    <w:rsid w:val="000C04F6"/>
    <w:rsid w:val="000C637A"/>
    <w:rsid w:val="000E05B7"/>
    <w:rsid w:val="00113C02"/>
    <w:rsid w:val="00174AFA"/>
    <w:rsid w:val="00177BF6"/>
    <w:rsid w:val="00190C4A"/>
    <w:rsid w:val="001920D6"/>
    <w:rsid w:val="001A56C3"/>
    <w:rsid w:val="001D7071"/>
    <w:rsid w:val="00205A53"/>
    <w:rsid w:val="002124C3"/>
    <w:rsid w:val="00213194"/>
    <w:rsid w:val="00231B57"/>
    <w:rsid w:val="00256B2F"/>
    <w:rsid w:val="002605E9"/>
    <w:rsid w:val="002643C9"/>
    <w:rsid w:val="0028138A"/>
    <w:rsid w:val="002A3552"/>
    <w:rsid w:val="002A5B94"/>
    <w:rsid w:val="002C6AFE"/>
    <w:rsid w:val="002D4B3F"/>
    <w:rsid w:val="00304626"/>
    <w:rsid w:val="0031480C"/>
    <w:rsid w:val="003C5523"/>
    <w:rsid w:val="003E181D"/>
    <w:rsid w:val="003F109D"/>
    <w:rsid w:val="003F30D3"/>
    <w:rsid w:val="003F4D11"/>
    <w:rsid w:val="00423646"/>
    <w:rsid w:val="00461279"/>
    <w:rsid w:val="004615B9"/>
    <w:rsid w:val="0047271D"/>
    <w:rsid w:val="00497D58"/>
    <w:rsid w:val="004A3ACD"/>
    <w:rsid w:val="004A445C"/>
    <w:rsid w:val="004A47E1"/>
    <w:rsid w:val="004D4CC3"/>
    <w:rsid w:val="004E2DEA"/>
    <w:rsid w:val="004E3B57"/>
    <w:rsid w:val="004E5E87"/>
    <w:rsid w:val="0052673F"/>
    <w:rsid w:val="005350DB"/>
    <w:rsid w:val="00537588"/>
    <w:rsid w:val="00541A7F"/>
    <w:rsid w:val="00566D22"/>
    <w:rsid w:val="005A64EB"/>
    <w:rsid w:val="005F63BF"/>
    <w:rsid w:val="006069C6"/>
    <w:rsid w:val="0062126C"/>
    <w:rsid w:val="00642016"/>
    <w:rsid w:val="00655E5F"/>
    <w:rsid w:val="00677481"/>
    <w:rsid w:val="00681EE3"/>
    <w:rsid w:val="006E18F8"/>
    <w:rsid w:val="00726AA8"/>
    <w:rsid w:val="00731C93"/>
    <w:rsid w:val="007320AE"/>
    <w:rsid w:val="0074798B"/>
    <w:rsid w:val="007812F5"/>
    <w:rsid w:val="007963C8"/>
    <w:rsid w:val="007C3C11"/>
    <w:rsid w:val="007E64B4"/>
    <w:rsid w:val="00807391"/>
    <w:rsid w:val="00811FE3"/>
    <w:rsid w:val="00816B02"/>
    <w:rsid w:val="00830AC9"/>
    <w:rsid w:val="00841689"/>
    <w:rsid w:val="00844FC9"/>
    <w:rsid w:val="008628DD"/>
    <w:rsid w:val="00863A77"/>
    <w:rsid w:val="008844FF"/>
    <w:rsid w:val="008A1DCB"/>
    <w:rsid w:val="008C6D03"/>
    <w:rsid w:val="008F2791"/>
    <w:rsid w:val="009065F0"/>
    <w:rsid w:val="00923901"/>
    <w:rsid w:val="00924433"/>
    <w:rsid w:val="00953371"/>
    <w:rsid w:val="00960420"/>
    <w:rsid w:val="00980EF4"/>
    <w:rsid w:val="00996242"/>
    <w:rsid w:val="0099679F"/>
    <w:rsid w:val="009C790C"/>
    <w:rsid w:val="009E593F"/>
    <w:rsid w:val="009F134F"/>
    <w:rsid w:val="00A03108"/>
    <w:rsid w:val="00A034AC"/>
    <w:rsid w:val="00A068B1"/>
    <w:rsid w:val="00A148D8"/>
    <w:rsid w:val="00A3474D"/>
    <w:rsid w:val="00AA0599"/>
    <w:rsid w:val="00AA2074"/>
    <w:rsid w:val="00AB4EBA"/>
    <w:rsid w:val="00AC7DAD"/>
    <w:rsid w:val="00AE6B91"/>
    <w:rsid w:val="00AE7E20"/>
    <w:rsid w:val="00B1246D"/>
    <w:rsid w:val="00B14545"/>
    <w:rsid w:val="00B417EF"/>
    <w:rsid w:val="00B473A7"/>
    <w:rsid w:val="00B50BF8"/>
    <w:rsid w:val="00B63EBB"/>
    <w:rsid w:val="00B75AFA"/>
    <w:rsid w:val="00BA088D"/>
    <w:rsid w:val="00BA2721"/>
    <w:rsid w:val="00BA44C2"/>
    <w:rsid w:val="00BC5042"/>
    <w:rsid w:val="00BD4299"/>
    <w:rsid w:val="00BD6235"/>
    <w:rsid w:val="00BE654E"/>
    <w:rsid w:val="00BF509A"/>
    <w:rsid w:val="00C41C80"/>
    <w:rsid w:val="00C84FC7"/>
    <w:rsid w:val="00CC0C31"/>
    <w:rsid w:val="00CE1824"/>
    <w:rsid w:val="00CE1C3F"/>
    <w:rsid w:val="00D13C1A"/>
    <w:rsid w:val="00D17D32"/>
    <w:rsid w:val="00D26AD8"/>
    <w:rsid w:val="00D44C46"/>
    <w:rsid w:val="00D4609D"/>
    <w:rsid w:val="00D7351E"/>
    <w:rsid w:val="00D873F7"/>
    <w:rsid w:val="00DC20B3"/>
    <w:rsid w:val="00DD2F27"/>
    <w:rsid w:val="00DE3C3A"/>
    <w:rsid w:val="00E03150"/>
    <w:rsid w:val="00E438EF"/>
    <w:rsid w:val="00E70D86"/>
    <w:rsid w:val="00E87A1F"/>
    <w:rsid w:val="00EA1EBD"/>
    <w:rsid w:val="00EA2B79"/>
    <w:rsid w:val="00EA42DD"/>
    <w:rsid w:val="00ED29A2"/>
    <w:rsid w:val="00ED4209"/>
    <w:rsid w:val="00EE0CDB"/>
    <w:rsid w:val="00EF4474"/>
    <w:rsid w:val="00F03E46"/>
    <w:rsid w:val="00F138B6"/>
    <w:rsid w:val="00F44749"/>
    <w:rsid w:val="00F52E87"/>
    <w:rsid w:val="00F54B68"/>
    <w:rsid w:val="00F573B1"/>
    <w:rsid w:val="00F631F8"/>
    <w:rsid w:val="00F83DD4"/>
    <w:rsid w:val="00FA0888"/>
    <w:rsid w:val="00FB47F9"/>
    <w:rsid w:val="00FC41B6"/>
    <w:rsid w:val="00FE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CECA3"/>
  <w15:docId w15:val="{C4EE8527-E082-4DAD-B618-BDE57D87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20"/>
      </w:pPr>
    </w:pPrDefault>
  </w:docDefaults>
  <w:latentStyles w:defLockedState="0" w:defUIPriority="0" w:defSemiHidden="0" w:defUnhideWhenUsed="0" w:defQFormat="0" w:count="375">
    <w:lsdException w:name="Normal" w:qFormat="1"/>
    <w:lsdException w:name="heading 1" w:semiHidden="1" w:uiPriority="1" w:qFormat="1"/>
    <w:lsdException w:name="heading 2" w:semiHidden="1" w:uiPriority="2" w:qFormat="1"/>
    <w:lsdException w:name="heading 3" w:semiHidden="1" w:uiPriority="3" w:unhideWhenUsed="1" w:qFormat="1"/>
    <w:lsdException w:name="heading 4" w:semiHidden="1" w:uiPriority="4"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lsdException w:name="toa heading" w:semiHidden="1" w:uiPriority="99" w:unhideWhenUsed="1"/>
    <w:lsdException w:name="List" w:semiHidden="1" w:unhideWhenUsed="1"/>
    <w:lsdException w:name="List Bullet" w:semiHidden="1" w:uiPriority="9" w:qFormat="1"/>
    <w:lsdException w:name="List Number" w:semiHidden="1" w:uiPriority="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6" w:unhideWhenUsed="1" w:qFormat="1"/>
    <w:lsdException w:name="List Continue" w:semiHidden="1" w:uiPriority="99" w:unhideWhenUsed="1"/>
    <w:lsdException w:name="List Continue 2" w:semiHidden="1" w:uiPriority="99" w:unhideWhenUsed="1"/>
    <w:lsdException w:name="List Continue 3" w:semiHidden="1" w:uiPriority="99"/>
    <w:lsdException w:name="List Continue 4" w:semiHidden="1" w:uiPriority="99"/>
    <w:lsdException w:name="List Continue 5" w:semiHidden="1" w:uiPriority="99"/>
    <w:lsdException w:name="Message Header" w:semiHidden="1"/>
    <w:lsdException w:name="Subtitle" w:uiPriority="9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7"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locked/>
    <w:rsid w:val="0074798B"/>
    <w:rPr>
      <w:lang w:val="en-AU" w:eastAsia="en-AU"/>
    </w:rPr>
  </w:style>
  <w:style w:type="paragraph" w:styleId="Heading1">
    <w:name w:val="heading 1"/>
    <w:basedOn w:val="Normal"/>
    <w:next w:val="BodyText"/>
    <w:uiPriority w:val="1"/>
    <w:qFormat/>
    <w:rsid w:val="0074798B"/>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link w:val="Heading2Char"/>
    <w:uiPriority w:val="2"/>
    <w:qFormat/>
    <w:rsid w:val="0074798B"/>
    <w:pPr>
      <w:keepNext/>
      <w:numPr>
        <w:ilvl w:val="1"/>
        <w:numId w:val="1"/>
      </w:numPr>
      <w:spacing w:before="240" w:after="240"/>
      <w:outlineLvl w:val="1"/>
    </w:pPr>
    <w:rPr>
      <w:b/>
      <w:sz w:val="24"/>
      <w:szCs w:val="24"/>
    </w:rPr>
  </w:style>
  <w:style w:type="paragraph" w:styleId="Heading3">
    <w:name w:val="heading 3"/>
    <w:basedOn w:val="Normal"/>
    <w:next w:val="BodyTextIndent"/>
    <w:link w:val="Heading3Char"/>
    <w:uiPriority w:val="3"/>
    <w:qFormat/>
    <w:rsid w:val="0074798B"/>
    <w:pPr>
      <w:numPr>
        <w:ilvl w:val="2"/>
        <w:numId w:val="1"/>
      </w:numPr>
      <w:spacing w:before="120"/>
      <w:outlineLvl w:val="2"/>
    </w:pPr>
  </w:style>
  <w:style w:type="paragraph" w:styleId="Heading4">
    <w:name w:val="heading 4"/>
    <w:basedOn w:val="Normal"/>
    <w:next w:val="BodyTextIndent2"/>
    <w:link w:val="Heading4Char"/>
    <w:uiPriority w:val="4"/>
    <w:qFormat/>
    <w:rsid w:val="0074798B"/>
    <w:pPr>
      <w:numPr>
        <w:ilvl w:val="3"/>
        <w:numId w:val="1"/>
      </w:numPr>
      <w:spacing w:before="120"/>
      <w:outlineLvl w:val="3"/>
    </w:pPr>
  </w:style>
  <w:style w:type="paragraph" w:styleId="Heading5">
    <w:name w:val="heading 5"/>
    <w:basedOn w:val="Normal"/>
    <w:next w:val="BodyTextIndent3"/>
    <w:semiHidden/>
    <w:rsid w:val="0074798B"/>
    <w:pPr>
      <w:numPr>
        <w:ilvl w:val="4"/>
        <w:numId w:val="1"/>
      </w:numPr>
      <w:outlineLvl w:val="4"/>
    </w:pPr>
  </w:style>
  <w:style w:type="paragraph" w:styleId="Heading6">
    <w:name w:val="heading 6"/>
    <w:basedOn w:val="Normal"/>
    <w:semiHidden/>
    <w:rsid w:val="0074798B"/>
    <w:pPr>
      <w:outlineLvl w:val="5"/>
    </w:pPr>
  </w:style>
  <w:style w:type="paragraph" w:styleId="Heading7">
    <w:name w:val="heading 7"/>
    <w:basedOn w:val="Normal"/>
    <w:semiHidden/>
    <w:rsid w:val="0074798B"/>
    <w:pPr>
      <w:outlineLvl w:val="6"/>
    </w:pPr>
  </w:style>
  <w:style w:type="paragraph" w:styleId="Heading8">
    <w:name w:val="heading 8"/>
    <w:basedOn w:val="Normal"/>
    <w:semiHidden/>
    <w:rsid w:val="0074798B"/>
    <w:pPr>
      <w:outlineLvl w:val="7"/>
    </w:pPr>
  </w:style>
  <w:style w:type="paragraph" w:styleId="Heading9">
    <w:name w:val="heading 9"/>
    <w:basedOn w:val="Normal"/>
    <w:semiHidden/>
    <w:rsid w:val="007479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ement">
    <w:name w:val="Acknowledgement"/>
    <w:basedOn w:val="Normal"/>
    <w:next w:val="BodyText"/>
    <w:semiHidden/>
    <w:locked/>
    <w:rsid w:val="0074798B"/>
    <w:pPr>
      <w:pBdr>
        <w:bottom w:val="single" w:sz="2" w:space="30" w:color="auto"/>
      </w:pBdr>
      <w:spacing w:before="360" w:after="600"/>
      <w:ind w:left="851"/>
    </w:pPr>
  </w:style>
  <w:style w:type="numbering" w:styleId="ArticleSection">
    <w:name w:val="Outline List 3"/>
    <w:basedOn w:val="NoList"/>
    <w:semiHidden/>
    <w:locked/>
    <w:rsid w:val="0074798B"/>
  </w:style>
  <w:style w:type="paragraph" w:customStyle="1" w:styleId="Attachment">
    <w:name w:val="Attachment"/>
    <w:basedOn w:val="Normal"/>
    <w:next w:val="BodyText"/>
    <w:rsid w:val="0074798B"/>
    <w:pPr>
      <w:pBdr>
        <w:bottom w:val="single" w:sz="8" w:space="10" w:color="auto"/>
      </w:pBdr>
      <w:spacing w:before="600" w:after="240"/>
      <w:ind w:left="851"/>
    </w:pPr>
    <w:rPr>
      <w:sz w:val="28"/>
    </w:rPr>
  </w:style>
  <w:style w:type="paragraph" w:customStyle="1" w:styleId="Author1">
    <w:name w:val="Author 1"/>
    <w:basedOn w:val="Normal"/>
    <w:next w:val="BodyText"/>
    <w:semiHidden/>
    <w:locked/>
    <w:rsid w:val="0074798B"/>
    <w:pPr>
      <w:spacing w:after="0"/>
    </w:pPr>
  </w:style>
  <w:style w:type="paragraph" w:customStyle="1" w:styleId="Author2">
    <w:name w:val="Author 2"/>
    <w:basedOn w:val="Normal"/>
    <w:next w:val="BodyText"/>
    <w:semiHidden/>
    <w:locked/>
    <w:rsid w:val="0074798B"/>
    <w:pPr>
      <w:spacing w:after="0"/>
    </w:pPr>
    <w:rPr>
      <w:b/>
    </w:rPr>
  </w:style>
  <w:style w:type="paragraph" w:customStyle="1" w:styleId="AuthorEmail1">
    <w:name w:val="Author Email 1"/>
    <w:basedOn w:val="Normal"/>
    <w:next w:val="BodyText"/>
    <w:semiHidden/>
    <w:locked/>
    <w:rsid w:val="0074798B"/>
    <w:pPr>
      <w:spacing w:after="0"/>
    </w:pPr>
  </w:style>
  <w:style w:type="paragraph" w:customStyle="1" w:styleId="AuthorEmail2">
    <w:name w:val="Author Email 2"/>
    <w:basedOn w:val="Normal"/>
    <w:next w:val="BodyText"/>
    <w:semiHidden/>
    <w:locked/>
    <w:rsid w:val="0074798B"/>
    <w:pPr>
      <w:spacing w:after="0"/>
    </w:pPr>
    <w:rPr>
      <w:sz w:val="18"/>
    </w:rPr>
  </w:style>
  <w:style w:type="paragraph" w:customStyle="1" w:styleId="AuthorEmail3">
    <w:name w:val="Author Email 3"/>
    <w:basedOn w:val="Normal"/>
    <w:semiHidden/>
    <w:locked/>
    <w:rsid w:val="0074798B"/>
    <w:rPr>
      <w:sz w:val="16"/>
    </w:rPr>
  </w:style>
  <w:style w:type="paragraph" w:customStyle="1" w:styleId="AuthorFax1">
    <w:name w:val="Author Fax 1"/>
    <w:basedOn w:val="Normal"/>
    <w:next w:val="BodyText"/>
    <w:semiHidden/>
    <w:locked/>
    <w:rsid w:val="0074798B"/>
    <w:pPr>
      <w:tabs>
        <w:tab w:val="left" w:pos="1134"/>
      </w:tabs>
      <w:spacing w:after="0"/>
    </w:pPr>
  </w:style>
  <w:style w:type="paragraph" w:customStyle="1" w:styleId="AuthorMobile1">
    <w:name w:val="Author Mobile 1"/>
    <w:basedOn w:val="Normal"/>
    <w:next w:val="BodyText"/>
    <w:semiHidden/>
    <w:locked/>
    <w:rsid w:val="0074798B"/>
    <w:pPr>
      <w:tabs>
        <w:tab w:val="left" w:pos="1134"/>
      </w:tabs>
      <w:spacing w:after="0"/>
    </w:pPr>
  </w:style>
  <w:style w:type="paragraph" w:customStyle="1" w:styleId="AuthorMobile2">
    <w:name w:val="Author Mobile 2"/>
    <w:basedOn w:val="Normal"/>
    <w:next w:val="BodyText"/>
    <w:semiHidden/>
    <w:locked/>
    <w:rsid w:val="0074798B"/>
    <w:pPr>
      <w:spacing w:after="0"/>
    </w:pPr>
    <w:rPr>
      <w:sz w:val="18"/>
    </w:rPr>
  </w:style>
  <w:style w:type="paragraph" w:customStyle="1" w:styleId="AuthorPhone1">
    <w:name w:val="Author Phone 1"/>
    <w:basedOn w:val="Normal"/>
    <w:next w:val="BodyText"/>
    <w:semiHidden/>
    <w:locked/>
    <w:rsid w:val="0074798B"/>
    <w:pPr>
      <w:tabs>
        <w:tab w:val="left" w:pos="1134"/>
      </w:tabs>
      <w:spacing w:after="0"/>
    </w:pPr>
  </w:style>
  <w:style w:type="paragraph" w:customStyle="1" w:styleId="AuthorPhone2">
    <w:name w:val="Author Phone 2"/>
    <w:basedOn w:val="Normal"/>
    <w:next w:val="BodyText"/>
    <w:semiHidden/>
    <w:locked/>
    <w:rsid w:val="0074798B"/>
    <w:pPr>
      <w:spacing w:after="0"/>
    </w:pPr>
    <w:rPr>
      <w:sz w:val="18"/>
    </w:rPr>
  </w:style>
  <w:style w:type="paragraph" w:customStyle="1" w:styleId="AuthorPosition1">
    <w:name w:val="Author Position 1"/>
    <w:basedOn w:val="Normal"/>
    <w:next w:val="BodyText"/>
    <w:semiHidden/>
    <w:locked/>
    <w:rsid w:val="0074798B"/>
    <w:pPr>
      <w:spacing w:after="0"/>
    </w:pPr>
  </w:style>
  <w:style w:type="paragraph" w:customStyle="1" w:styleId="Banner">
    <w:name w:val="Banner"/>
    <w:basedOn w:val="Normal"/>
    <w:next w:val="BodyText"/>
    <w:semiHidden/>
    <w:locked/>
    <w:rsid w:val="0074798B"/>
    <w:pPr>
      <w:spacing w:after="600"/>
      <w:jc w:val="right"/>
    </w:pPr>
    <w:rPr>
      <w:sz w:val="36"/>
    </w:rPr>
  </w:style>
  <w:style w:type="paragraph" w:customStyle="1" w:styleId="Banner2">
    <w:name w:val="Banner 2"/>
    <w:basedOn w:val="Normal"/>
    <w:next w:val="BodyText"/>
    <w:link w:val="Banner2Char"/>
    <w:semiHidden/>
    <w:locked/>
    <w:rsid w:val="0074798B"/>
    <w:pPr>
      <w:spacing w:after="600"/>
      <w:jc w:val="right"/>
    </w:pPr>
    <w:rPr>
      <w:sz w:val="36"/>
    </w:rPr>
  </w:style>
  <w:style w:type="paragraph" w:customStyle="1" w:styleId="Banner3">
    <w:name w:val="Banner 3"/>
    <w:basedOn w:val="Normal"/>
    <w:next w:val="BodyText"/>
    <w:semiHidden/>
    <w:locked/>
    <w:rsid w:val="0074798B"/>
    <w:pPr>
      <w:spacing w:after="600"/>
      <w:jc w:val="right"/>
    </w:pPr>
    <w:rPr>
      <w:sz w:val="36"/>
    </w:rPr>
  </w:style>
  <w:style w:type="paragraph" w:styleId="BlockText">
    <w:name w:val="Block Text"/>
    <w:basedOn w:val="Normal"/>
    <w:semiHidden/>
    <w:locked/>
    <w:rsid w:val="0074798B"/>
  </w:style>
  <w:style w:type="paragraph" w:styleId="BodyText">
    <w:name w:val="Body Text"/>
    <w:basedOn w:val="Normal"/>
    <w:link w:val="BodyTextChar"/>
    <w:qFormat/>
    <w:rsid w:val="0074798B"/>
    <w:pPr>
      <w:ind w:left="851"/>
    </w:pPr>
  </w:style>
  <w:style w:type="paragraph" w:styleId="BodyText2">
    <w:name w:val="Body Text 2"/>
    <w:basedOn w:val="Normal"/>
    <w:semiHidden/>
    <w:locked/>
    <w:rsid w:val="0074798B"/>
  </w:style>
  <w:style w:type="paragraph" w:styleId="BodyText3">
    <w:name w:val="Body Text 3"/>
    <w:basedOn w:val="Normal"/>
    <w:semiHidden/>
    <w:locked/>
    <w:rsid w:val="0074798B"/>
  </w:style>
  <w:style w:type="paragraph" w:styleId="BodyTextFirstIndent">
    <w:name w:val="Body Text First Indent"/>
    <w:basedOn w:val="BodyText"/>
    <w:semiHidden/>
    <w:locked/>
    <w:rsid w:val="0074798B"/>
    <w:pPr>
      <w:ind w:firstLine="567"/>
    </w:pPr>
  </w:style>
  <w:style w:type="paragraph" w:styleId="BodyTextFirstIndent2">
    <w:name w:val="Body Text First Indent 2"/>
    <w:basedOn w:val="BodyTextIndent"/>
    <w:semiHidden/>
    <w:locked/>
    <w:rsid w:val="0074798B"/>
    <w:pPr>
      <w:ind w:left="1701" w:firstLine="567"/>
    </w:pPr>
  </w:style>
  <w:style w:type="paragraph" w:styleId="BodyTextIndent">
    <w:name w:val="Body Text Indent"/>
    <w:basedOn w:val="Normal"/>
    <w:uiPriority w:val="6"/>
    <w:qFormat/>
    <w:rsid w:val="0074798B"/>
    <w:pPr>
      <w:ind w:left="1702"/>
    </w:pPr>
  </w:style>
  <w:style w:type="paragraph" w:styleId="BodyTextIndent2">
    <w:name w:val="Body Text Indent 2"/>
    <w:basedOn w:val="Normal"/>
    <w:uiPriority w:val="7"/>
    <w:qFormat/>
    <w:rsid w:val="0074798B"/>
    <w:pPr>
      <w:ind w:left="2553"/>
    </w:pPr>
  </w:style>
  <w:style w:type="paragraph" w:styleId="BodyTextIndent3">
    <w:name w:val="Body Text Indent 3"/>
    <w:basedOn w:val="Normal"/>
    <w:semiHidden/>
    <w:rsid w:val="0074798B"/>
    <w:pPr>
      <w:ind w:left="3404"/>
    </w:pPr>
  </w:style>
  <w:style w:type="paragraph" w:customStyle="1" w:styleId="Brand">
    <w:name w:val="Brand"/>
    <w:basedOn w:val="Normal"/>
    <w:next w:val="BodyText"/>
    <w:semiHidden/>
    <w:locked/>
    <w:rsid w:val="0074798B"/>
  </w:style>
  <w:style w:type="paragraph" w:styleId="Caption">
    <w:name w:val="caption"/>
    <w:basedOn w:val="Normal"/>
    <w:next w:val="BodyText"/>
    <w:semiHidden/>
    <w:locked/>
    <w:rsid w:val="0074798B"/>
    <w:pPr>
      <w:spacing w:after="600"/>
      <w:jc w:val="right"/>
    </w:pPr>
    <w:rPr>
      <w:sz w:val="36"/>
    </w:rPr>
  </w:style>
  <w:style w:type="paragraph" w:customStyle="1" w:styleId="CellText">
    <w:name w:val="Cell Text"/>
    <w:basedOn w:val="Normal"/>
    <w:link w:val="CellTextChar"/>
    <w:rsid w:val="0074798B"/>
    <w:rPr>
      <w:sz w:val="18"/>
    </w:rPr>
  </w:style>
  <w:style w:type="paragraph" w:customStyle="1" w:styleId="CellText2">
    <w:name w:val="Cell Text 2"/>
    <w:basedOn w:val="Normal"/>
    <w:rsid w:val="0074798B"/>
  </w:style>
  <w:style w:type="paragraph" w:customStyle="1" w:styleId="ClientName">
    <w:name w:val="Client Name"/>
    <w:basedOn w:val="Normal"/>
    <w:next w:val="BodyText"/>
    <w:semiHidden/>
    <w:locked/>
    <w:rsid w:val="0074798B"/>
    <w:pPr>
      <w:spacing w:after="0"/>
    </w:pPr>
  </w:style>
  <w:style w:type="paragraph" w:styleId="Closing">
    <w:name w:val="Closing"/>
    <w:basedOn w:val="Normal"/>
    <w:semiHidden/>
    <w:locked/>
    <w:rsid w:val="0074798B"/>
  </w:style>
  <w:style w:type="paragraph" w:customStyle="1" w:styleId="ColumnHeader">
    <w:name w:val="Column Header"/>
    <w:basedOn w:val="Normal"/>
    <w:next w:val="BodyText"/>
    <w:rsid w:val="0074798B"/>
    <w:pPr>
      <w:keepNext/>
    </w:pPr>
    <w:rPr>
      <w:b/>
      <w:sz w:val="18"/>
    </w:rPr>
  </w:style>
  <w:style w:type="paragraph" w:customStyle="1" w:styleId="CopyrightNotice">
    <w:name w:val="Copyright Notice"/>
    <w:basedOn w:val="Normal"/>
    <w:next w:val="BodyText"/>
    <w:semiHidden/>
    <w:locked/>
    <w:rsid w:val="0074798B"/>
    <w:pPr>
      <w:ind w:left="851"/>
    </w:pPr>
  </w:style>
  <w:style w:type="paragraph" w:customStyle="1" w:styleId="CoverText">
    <w:name w:val="Cover Text"/>
    <w:basedOn w:val="Normal"/>
    <w:semiHidden/>
    <w:locked/>
    <w:rsid w:val="0074798B"/>
    <w:pPr>
      <w:spacing w:after="0"/>
    </w:pPr>
    <w:rPr>
      <w:sz w:val="16"/>
    </w:rPr>
  </w:style>
  <w:style w:type="character" w:customStyle="1" w:styleId="DateArrow">
    <w:name w:val="Date Arrow"/>
    <w:basedOn w:val="DefaultParagraphFont"/>
    <w:semiHidden/>
    <w:locked/>
    <w:rsid w:val="0074798B"/>
    <w:rPr>
      <w:rFonts w:cs="Arial"/>
      <w:sz w:val="14"/>
    </w:rPr>
  </w:style>
  <w:style w:type="paragraph" w:styleId="Date">
    <w:name w:val="Date"/>
    <w:basedOn w:val="Normal"/>
    <w:next w:val="BodyText"/>
    <w:semiHidden/>
    <w:locked/>
    <w:rsid w:val="0074798B"/>
    <w:pPr>
      <w:spacing w:after="0"/>
    </w:pPr>
  </w:style>
  <w:style w:type="paragraph" w:customStyle="1" w:styleId="Date2">
    <w:name w:val="Date 2"/>
    <w:basedOn w:val="Normal"/>
    <w:next w:val="BodyText"/>
    <w:semiHidden/>
    <w:locked/>
    <w:rsid w:val="0074798B"/>
    <w:pPr>
      <w:spacing w:before="600" w:after="0"/>
      <w:ind w:left="851"/>
    </w:pPr>
    <w:rPr>
      <w:b/>
    </w:rPr>
  </w:style>
  <w:style w:type="paragraph" w:customStyle="1" w:styleId="Date3">
    <w:name w:val="Date 3"/>
    <w:basedOn w:val="Normal"/>
    <w:next w:val="BodyText"/>
    <w:semiHidden/>
    <w:locked/>
    <w:rsid w:val="0074798B"/>
    <w:pPr>
      <w:spacing w:before="600" w:after="360"/>
      <w:ind w:left="851"/>
    </w:pPr>
    <w:rPr>
      <w:sz w:val="22"/>
    </w:rPr>
  </w:style>
  <w:style w:type="paragraph" w:customStyle="1" w:styleId="Date4">
    <w:name w:val="Date 4"/>
    <w:basedOn w:val="Normal"/>
    <w:next w:val="BodyText"/>
    <w:semiHidden/>
    <w:locked/>
    <w:rsid w:val="0074798B"/>
    <w:rPr>
      <w:sz w:val="22"/>
    </w:rPr>
  </w:style>
  <w:style w:type="paragraph" w:customStyle="1" w:styleId="DeliveryInstruction">
    <w:name w:val="Delivery Instruction"/>
    <w:basedOn w:val="Normal"/>
    <w:next w:val="BodyText"/>
    <w:semiHidden/>
    <w:locked/>
    <w:rsid w:val="0074798B"/>
    <w:pPr>
      <w:spacing w:after="0"/>
    </w:pPr>
  </w:style>
  <w:style w:type="paragraph" w:customStyle="1" w:styleId="Disclaimer">
    <w:name w:val="Disclaimer"/>
    <w:basedOn w:val="Normal"/>
    <w:next w:val="Footer"/>
    <w:semiHidden/>
    <w:locked/>
    <w:rsid w:val="0074798B"/>
    <w:pPr>
      <w:spacing w:after="0"/>
    </w:pPr>
    <w:rPr>
      <w:sz w:val="18"/>
    </w:rPr>
  </w:style>
  <w:style w:type="paragraph" w:customStyle="1" w:styleId="DraftDate">
    <w:name w:val="Draft Date"/>
    <w:basedOn w:val="Normal"/>
    <w:next w:val="BodyText"/>
    <w:semiHidden/>
    <w:locked/>
    <w:rsid w:val="0074798B"/>
    <w:pPr>
      <w:spacing w:after="0"/>
      <w:jc w:val="right"/>
    </w:pPr>
  </w:style>
  <w:style w:type="paragraph" w:customStyle="1" w:styleId="DraftNumber">
    <w:name w:val="Draft Number"/>
    <w:basedOn w:val="Normal"/>
    <w:next w:val="DraftDate"/>
    <w:semiHidden/>
    <w:locked/>
    <w:rsid w:val="0074798B"/>
    <w:pPr>
      <w:spacing w:after="0"/>
      <w:jc w:val="right"/>
    </w:pPr>
    <w:rPr>
      <w:sz w:val="22"/>
    </w:rPr>
  </w:style>
  <w:style w:type="character" w:styleId="Emphasis">
    <w:name w:val="Emphasis"/>
    <w:basedOn w:val="DefaultParagraphFont"/>
    <w:rsid w:val="0074798B"/>
    <w:rPr>
      <w:i/>
    </w:rPr>
  </w:style>
  <w:style w:type="paragraph" w:styleId="E-mailSignature">
    <w:name w:val="E-mail Signature"/>
    <w:basedOn w:val="Normal"/>
    <w:semiHidden/>
    <w:locked/>
    <w:rsid w:val="0074798B"/>
  </w:style>
  <w:style w:type="paragraph" w:styleId="EnvelopeAddress">
    <w:name w:val="envelope address"/>
    <w:basedOn w:val="Normal"/>
    <w:semiHidden/>
    <w:locked/>
    <w:rsid w:val="0074798B"/>
  </w:style>
  <w:style w:type="paragraph" w:styleId="EnvelopeReturn">
    <w:name w:val="envelope return"/>
    <w:basedOn w:val="Normal"/>
    <w:semiHidden/>
    <w:locked/>
    <w:rsid w:val="0074798B"/>
  </w:style>
  <w:style w:type="character" w:customStyle="1" w:styleId="ExecArrow">
    <w:name w:val="Exec Arrow"/>
    <w:basedOn w:val="DefaultParagraphFont"/>
    <w:semiHidden/>
    <w:locked/>
    <w:rsid w:val="0074798B"/>
    <w:rPr>
      <w:rFonts w:cs="Arial"/>
      <w:sz w:val="14"/>
    </w:rPr>
  </w:style>
  <w:style w:type="character" w:customStyle="1" w:styleId="ExecInstruction">
    <w:name w:val="Exec Instruction"/>
    <w:basedOn w:val="DefaultParagraphFont"/>
    <w:semiHidden/>
    <w:locked/>
    <w:rsid w:val="0074798B"/>
    <w:rPr>
      <w:rFonts w:ascii="Arial"/>
      <w:i/>
      <w:sz w:val="16"/>
    </w:rPr>
  </w:style>
  <w:style w:type="paragraph" w:customStyle="1" w:styleId="ExecLeadIn">
    <w:name w:val="Exec Lead In"/>
    <w:basedOn w:val="Normal"/>
    <w:next w:val="ExecText"/>
    <w:semiHidden/>
    <w:locked/>
    <w:rsid w:val="0074798B"/>
    <w:pPr>
      <w:keepNext/>
      <w:spacing w:before="120" w:after="0"/>
    </w:pPr>
    <w:rPr>
      <w:sz w:val="22"/>
    </w:rPr>
  </w:style>
  <w:style w:type="paragraph" w:customStyle="1" w:styleId="ExecName">
    <w:name w:val="Exec Name"/>
    <w:basedOn w:val="Normal"/>
    <w:next w:val="ExecText"/>
    <w:semiHidden/>
    <w:locked/>
    <w:rsid w:val="0074798B"/>
    <w:pPr>
      <w:keepNext/>
      <w:spacing w:before="240" w:after="0"/>
    </w:pPr>
    <w:rPr>
      <w:sz w:val="18"/>
    </w:rPr>
  </w:style>
  <w:style w:type="paragraph" w:customStyle="1" w:styleId="ExecSignature">
    <w:name w:val="Exec Signature"/>
    <w:basedOn w:val="Normal"/>
    <w:next w:val="ExecText"/>
    <w:semiHidden/>
    <w:locked/>
    <w:rsid w:val="0074798B"/>
    <w:pPr>
      <w:keepNext/>
      <w:spacing w:before="480" w:after="0"/>
    </w:pPr>
    <w:rPr>
      <w:sz w:val="18"/>
    </w:rPr>
  </w:style>
  <w:style w:type="paragraph" w:customStyle="1" w:styleId="ExecText">
    <w:name w:val="Exec Text"/>
    <w:basedOn w:val="Normal"/>
    <w:semiHidden/>
    <w:locked/>
    <w:rsid w:val="0074798B"/>
    <w:pPr>
      <w:keepNext/>
      <w:spacing w:after="0"/>
    </w:pPr>
    <w:rPr>
      <w:sz w:val="18"/>
    </w:rPr>
  </w:style>
  <w:style w:type="character" w:styleId="FollowedHyperlink">
    <w:name w:val="FollowedHyperlink"/>
    <w:basedOn w:val="DefaultParagraphFont"/>
    <w:semiHidden/>
    <w:locked/>
    <w:rsid w:val="0074798B"/>
    <w:rPr>
      <w:color w:val="800080"/>
      <w:u w:val="single"/>
    </w:rPr>
  </w:style>
  <w:style w:type="paragraph" w:styleId="Footer">
    <w:name w:val="footer"/>
    <w:basedOn w:val="Normal"/>
    <w:link w:val="FooterChar"/>
    <w:semiHidden/>
    <w:locked/>
    <w:rsid w:val="0074798B"/>
    <w:pPr>
      <w:spacing w:after="0"/>
    </w:pPr>
    <w:rPr>
      <w:sz w:val="14"/>
    </w:rPr>
  </w:style>
  <w:style w:type="paragraph" w:customStyle="1" w:styleId="Footer2">
    <w:name w:val="Footer 2"/>
    <w:basedOn w:val="Footer"/>
    <w:semiHidden/>
    <w:locked/>
    <w:rsid w:val="0074798B"/>
    <w:pPr>
      <w:jc w:val="right"/>
    </w:pPr>
    <w:rPr>
      <w:sz w:val="16"/>
    </w:rPr>
  </w:style>
  <w:style w:type="paragraph" w:customStyle="1" w:styleId="Footer3">
    <w:name w:val="Footer 3"/>
    <w:basedOn w:val="Footer"/>
    <w:semiHidden/>
    <w:locked/>
    <w:rsid w:val="0074798B"/>
    <w:pPr>
      <w:jc w:val="right"/>
    </w:pPr>
    <w:rPr>
      <w:sz w:val="16"/>
    </w:rPr>
  </w:style>
  <w:style w:type="paragraph" w:customStyle="1" w:styleId="Footer4">
    <w:name w:val="Footer 4"/>
    <w:basedOn w:val="Footer"/>
    <w:semiHidden/>
    <w:locked/>
    <w:rsid w:val="0074798B"/>
    <w:pPr>
      <w:spacing w:before="240"/>
    </w:pPr>
    <w:rPr>
      <w:sz w:val="18"/>
    </w:rPr>
  </w:style>
  <w:style w:type="paragraph" w:customStyle="1" w:styleId="Footer5">
    <w:name w:val="Footer 5"/>
    <w:basedOn w:val="Footer"/>
    <w:semiHidden/>
    <w:locked/>
    <w:rsid w:val="0074798B"/>
  </w:style>
  <w:style w:type="paragraph" w:customStyle="1" w:styleId="Footer6">
    <w:name w:val="Footer 6"/>
    <w:basedOn w:val="Normal"/>
    <w:semiHidden/>
    <w:locked/>
    <w:rsid w:val="0074798B"/>
    <w:pPr>
      <w:spacing w:before="120" w:after="0"/>
    </w:pPr>
    <w:rPr>
      <w:sz w:val="12"/>
    </w:rPr>
  </w:style>
  <w:style w:type="paragraph" w:customStyle="1" w:styleId="Footer7">
    <w:name w:val="Footer 7"/>
    <w:basedOn w:val="Footer"/>
    <w:semiHidden/>
    <w:locked/>
    <w:rsid w:val="0074798B"/>
    <w:pPr>
      <w:jc w:val="right"/>
    </w:pPr>
  </w:style>
  <w:style w:type="paragraph" w:customStyle="1" w:styleId="Footer8">
    <w:name w:val="Footer 8"/>
    <w:basedOn w:val="Footer"/>
    <w:semiHidden/>
    <w:locked/>
    <w:rsid w:val="0074798B"/>
    <w:pPr>
      <w:ind w:left="851"/>
    </w:pPr>
  </w:style>
  <w:style w:type="character" w:styleId="FootnoteReference">
    <w:name w:val="footnote reference"/>
    <w:basedOn w:val="DefaultParagraphFont"/>
    <w:semiHidden/>
    <w:locked/>
    <w:rsid w:val="0074798B"/>
    <w:rPr>
      <w:vertAlign w:val="superscript"/>
    </w:rPr>
  </w:style>
  <w:style w:type="paragraph" w:styleId="FootnoteText">
    <w:name w:val="footnote text"/>
    <w:basedOn w:val="Normal"/>
    <w:semiHidden/>
    <w:locked/>
    <w:rsid w:val="0074798B"/>
    <w:pPr>
      <w:keepLines/>
    </w:pPr>
    <w:rPr>
      <w:sz w:val="16"/>
    </w:rPr>
  </w:style>
  <w:style w:type="paragraph" w:customStyle="1" w:styleId="FormLabel">
    <w:name w:val="Form Label"/>
    <w:basedOn w:val="Normal"/>
    <w:semiHidden/>
    <w:locked/>
    <w:rsid w:val="0074798B"/>
    <w:pPr>
      <w:spacing w:after="0"/>
    </w:pPr>
    <w:rPr>
      <w:sz w:val="18"/>
    </w:rPr>
  </w:style>
  <w:style w:type="paragraph" w:customStyle="1" w:styleId="FormValue">
    <w:name w:val="Form Value"/>
    <w:basedOn w:val="Normal"/>
    <w:semiHidden/>
    <w:rsid w:val="0074798B"/>
    <w:pPr>
      <w:spacing w:after="0"/>
    </w:pPr>
    <w:rPr>
      <w:sz w:val="18"/>
    </w:rPr>
  </w:style>
  <w:style w:type="paragraph" w:customStyle="1" w:styleId="FormLayout">
    <w:name w:val="Form Layout"/>
    <w:basedOn w:val="Normal"/>
    <w:semiHidden/>
    <w:locked/>
    <w:rsid w:val="0074798B"/>
    <w:pPr>
      <w:spacing w:after="0"/>
    </w:pPr>
    <w:rPr>
      <w:sz w:val="16"/>
    </w:rPr>
  </w:style>
  <w:style w:type="paragraph" w:customStyle="1" w:styleId="FormHeading">
    <w:name w:val="Form Heading"/>
    <w:basedOn w:val="Normal"/>
    <w:next w:val="BodyText"/>
    <w:semiHidden/>
    <w:locked/>
    <w:rsid w:val="0074798B"/>
    <w:pPr>
      <w:spacing w:after="0"/>
    </w:pPr>
    <w:rPr>
      <w:sz w:val="24"/>
    </w:rPr>
  </w:style>
  <w:style w:type="paragraph" w:customStyle="1" w:styleId="greybox">
    <w:name w:val="greybox"/>
    <w:basedOn w:val="Normal"/>
    <w:semiHidden/>
    <w:rsid w:val="0074798B"/>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ink w:val="HeaderChar"/>
    <w:locked/>
    <w:rsid w:val="0074798B"/>
    <w:pPr>
      <w:spacing w:after="0"/>
    </w:pPr>
    <w:rPr>
      <w:sz w:val="18"/>
    </w:rPr>
  </w:style>
  <w:style w:type="paragraph" w:customStyle="1" w:styleId="Header2">
    <w:name w:val="Header 2"/>
    <w:basedOn w:val="Header"/>
    <w:semiHidden/>
    <w:locked/>
    <w:rsid w:val="0074798B"/>
    <w:pPr>
      <w:jc w:val="right"/>
    </w:pPr>
  </w:style>
  <w:style w:type="paragraph" w:customStyle="1" w:styleId="Header3">
    <w:name w:val="Header 3"/>
    <w:basedOn w:val="Header"/>
    <w:semiHidden/>
    <w:locked/>
    <w:rsid w:val="0074798B"/>
    <w:pPr>
      <w:jc w:val="center"/>
    </w:pPr>
  </w:style>
  <w:style w:type="paragraph" w:customStyle="1" w:styleId="Header4">
    <w:name w:val="Header 4"/>
    <w:basedOn w:val="Header"/>
    <w:semiHidden/>
    <w:locked/>
    <w:rsid w:val="0074798B"/>
    <w:pPr>
      <w:jc w:val="right"/>
    </w:pPr>
    <w:rPr>
      <w:sz w:val="36"/>
    </w:rPr>
  </w:style>
  <w:style w:type="paragraph" w:customStyle="1" w:styleId="HeaderFooterText">
    <w:name w:val="Header Footer Text"/>
    <w:basedOn w:val="Normal"/>
    <w:semiHidden/>
    <w:rsid w:val="0074798B"/>
    <w:pPr>
      <w:spacing w:after="0"/>
      <w:ind w:left="851"/>
    </w:pPr>
    <w:rPr>
      <w:sz w:val="2"/>
    </w:rPr>
  </w:style>
  <w:style w:type="character" w:customStyle="1" w:styleId="Highlight">
    <w:name w:val="Highlight"/>
    <w:basedOn w:val="DefaultParagraphFont"/>
    <w:semiHidden/>
    <w:rsid w:val="0074798B"/>
  </w:style>
  <w:style w:type="character" w:styleId="HTMLAcronym">
    <w:name w:val="HTML Acronym"/>
    <w:basedOn w:val="DefaultParagraphFont"/>
    <w:semiHidden/>
    <w:locked/>
    <w:rsid w:val="0074798B"/>
  </w:style>
  <w:style w:type="paragraph" w:styleId="HTMLAddress">
    <w:name w:val="HTML Address"/>
    <w:basedOn w:val="Normal"/>
    <w:semiHidden/>
    <w:locked/>
    <w:rsid w:val="0074798B"/>
  </w:style>
  <w:style w:type="character" w:styleId="HTMLCite">
    <w:name w:val="HTML Cite"/>
    <w:basedOn w:val="DefaultParagraphFont"/>
    <w:semiHidden/>
    <w:locked/>
    <w:rsid w:val="0074798B"/>
  </w:style>
  <w:style w:type="character" w:styleId="HTMLCode">
    <w:name w:val="HTML Code"/>
    <w:basedOn w:val="DefaultParagraphFont"/>
    <w:semiHidden/>
    <w:locked/>
    <w:rsid w:val="0074798B"/>
  </w:style>
  <w:style w:type="character" w:styleId="HTMLDefinition">
    <w:name w:val="HTML Definition"/>
    <w:basedOn w:val="DefaultParagraphFont"/>
    <w:semiHidden/>
    <w:locked/>
    <w:rsid w:val="0074798B"/>
  </w:style>
  <w:style w:type="character" w:styleId="HTMLKeyboard">
    <w:name w:val="HTML Keyboard"/>
    <w:basedOn w:val="DefaultParagraphFont"/>
    <w:semiHidden/>
    <w:locked/>
    <w:rsid w:val="0074798B"/>
  </w:style>
  <w:style w:type="paragraph" w:styleId="HTMLPreformatted">
    <w:name w:val="HTML Preformatted"/>
    <w:basedOn w:val="Normal"/>
    <w:semiHidden/>
    <w:locked/>
    <w:rsid w:val="0074798B"/>
  </w:style>
  <w:style w:type="character" w:styleId="HTMLSample">
    <w:name w:val="HTML Sample"/>
    <w:basedOn w:val="DefaultParagraphFont"/>
    <w:semiHidden/>
    <w:locked/>
    <w:rsid w:val="0074798B"/>
  </w:style>
  <w:style w:type="character" w:styleId="HTMLTypewriter">
    <w:name w:val="HTML Typewriter"/>
    <w:basedOn w:val="DefaultParagraphFont"/>
    <w:semiHidden/>
    <w:locked/>
    <w:rsid w:val="0074798B"/>
  </w:style>
  <w:style w:type="character" w:styleId="HTMLVariable">
    <w:name w:val="HTML Variable"/>
    <w:basedOn w:val="DefaultParagraphFont"/>
    <w:semiHidden/>
    <w:locked/>
    <w:rsid w:val="0074798B"/>
  </w:style>
  <w:style w:type="character" w:styleId="Hyperlink">
    <w:name w:val="Hyperlink"/>
    <w:basedOn w:val="DefaultParagraphFont"/>
    <w:rsid w:val="0074798B"/>
    <w:rPr>
      <w:b w:val="0"/>
      <w:color w:val="0000FF"/>
      <w:u w:val="single"/>
    </w:rPr>
  </w:style>
  <w:style w:type="paragraph" w:customStyle="1" w:styleId="ItemID">
    <w:name w:val="Item ID"/>
    <w:basedOn w:val="Normal"/>
    <w:next w:val="BodyText"/>
    <w:semiHidden/>
    <w:locked/>
    <w:rsid w:val="0074798B"/>
    <w:pPr>
      <w:spacing w:before="120" w:after="0"/>
    </w:pPr>
    <w:rPr>
      <w:spacing w:val="-6"/>
      <w:sz w:val="19"/>
    </w:rPr>
  </w:style>
  <w:style w:type="paragraph" w:customStyle="1" w:styleId="Level1">
    <w:name w:val="Level 1"/>
    <w:basedOn w:val="Normal"/>
    <w:next w:val="BodyText"/>
    <w:rsid w:val="0074798B"/>
    <w:pPr>
      <w:keepNext/>
      <w:pBdr>
        <w:bottom w:val="single" w:sz="8" w:space="10" w:color="auto"/>
      </w:pBdr>
      <w:spacing w:before="600" w:after="240"/>
      <w:ind w:left="851"/>
    </w:pPr>
    <w:rPr>
      <w:sz w:val="28"/>
    </w:rPr>
  </w:style>
  <w:style w:type="paragraph" w:customStyle="1" w:styleId="Level2">
    <w:name w:val="Level 2"/>
    <w:basedOn w:val="Normal"/>
    <w:next w:val="BodyText"/>
    <w:rsid w:val="0074798B"/>
    <w:pPr>
      <w:keepNext/>
      <w:spacing w:before="240"/>
      <w:ind w:left="851"/>
    </w:pPr>
    <w:rPr>
      <w:b/>
      <w:sz w:val="24"/>
    </w:rPr>
  </w:style>
  <w:style w:type="paragraph" w:customStyle="1" w:styleId="Level3">
    <w:name w:val="Level 3"/>
    <w:basedOn w:val="Normal"/>
    <w:next w:val="BodyText"/>
    <w:rsid w:val="0074798B"/>
    <w:pPr>
      <w:keepNext/>
      <w:spacing w:before="240"/>
      <w:ind w:left="851"/>
    </w:pPr>
    <w:rPr>
      <w:b/>
    </w:rPr>
  </w:style>
  <w:style w:type="paragraph" w:styleId="List">
    <w:name w:val="List"/>
    <w:basedOn w:val="Normal"/>
    <w:semiHidden/>
    <w:locked/>
    <w:rsid w:val="0074798B"/>
  </w:style>
  <w:style w:type="paragraph" w:styleId="List2">
    <w:name w:val="List 2"/>
    <w:basedOn w:val="Normal"/>
    <w:semiHidden/>
    <w:locked/>
    <w:rsid w:val="0074798B"/>
  </w:style>
  <w:style w:type="paragraph" w:styleId="List3">
    <w:name w:val="List 3"/>
    <w:basedOn w:val="Normal"/>
    <w:semiHidden/>
    <w:locked/>
    <w:rsid w:val="0074798B"/>
  </w:style>
  <w:style w:type="paragraph" w:styleId="List4">
    <w:name w:val="List 4"/>
    <w:basedOn w:val="Normal"/>
    <w:semiHidden/>
    <w:locked/>
    <w:rsid w:val="0074798B"/>
  </w:style>
  <w:style w:type="paragraph" w:styleId="List5">
    <w:name w:val="List 5"/>
    <w:basedOn w:val="Normal"/>
    <w:semiHidden/>
    <w:locked/>
    <w:rsid w:val="0074798B"/>
  </w:style>
  <w:style w:type="paragraph" w:styleId="ListBullet">
    <w:name w:val="List Bullet"/>
    <w:basedOn w:val="Normal"/>
    <w:uiPriority w:val="9"/>
    <w:qFormat/>
    <w:rsid w:val="0074798B"/>
    <w:pPr>
      <w:numPr>
        <w:numId w:val="2"/>
      </w:numPr>
    </w:pPr>
  </w:style>
  <w:style w:type="paragraph" w:styleId="ListBullet2">
    <w:name w:val="List Bullet 2"/>
    <w:basedOn w:val="Normal"/>
    <w:semiHidden/>
    <w:rsid w:val="0074798B"/>
    <w:pPr>
      <w:numPr>
        <w:numId w:val="3"/>
      </w:numPr>
    </w:pPr>
  </w:style>
  <w:style w:type="paragraph" w:styleId="ListBullet3">
    <w:name w:val="List Bullet 3"/>
    <w:basedOn w:val="Normal"/>
    <w:semiHidden/>
    <w:rsid w:val="0074798B"/>
    <w:pPr>
      <w:numPr>
        <w:numId w:val="4"/>
      </w:numPr>
    </w:pPr>
  </w:style>
  <w:style w:type="paragraph" w:customStyle="1" w:styleId="ListBulletDisclaimer">
    <w:name w:val="List Bullet Disclaimer"/>
    <w:basedOn w:val="Normal"/>
    <w:semiHidden/>
    <w:rsid w:val="0074798B"/>
    <w:pPr>
      <w:numPr>
        <w:numId w:val="5"/>
      </w:numPr>
      <w:spacing w:after="0"/>
    </w:pPr>
    <w:rPr>
      <w:sz w:val="16"/>
      <w:szCs w:val="16"/>
    </w:rPr>
  </w:style>
  <w:style w:type="paragraph" w:customStyle="1" w:styleId="ListBulletIndent">
    <w:name w:val="List Bullet Indent"/>
    <w:rsid w:val="0074798B"/>
    <w:pPr>
      <w:numPr>
        <w:numId w:val="6"/>
      </w:numPr>
    </w:pPr>
  </w:style>
  <w:style w:type="paragraph" w:customStyle="1" w:styleId="ListBulletTable">
    <w:name w:val="List Bullet Table"/>
    <w:basedOn w:val="Normal"/>
    <w:rsid w:val="0074798B"/>
    <w:pPr>
      <w:numPr>
        <w:numId w:val="7"/>
      </w:numPr>
    </w:pPr>
    <w:rPr>
      <w:sz w:val="18"/>
      <w:szCs w:val="18"/>
    </w:rPr>
  </w:style>
  <w:style w:type="paragraph" w:customStyle="1" w:styleId="ListBulletTable2">
    <w:name w:val="List Bullet Table 2"/>
    <w:basedOn w:val="Normal"/>
    <w:rsid w:val="0074798B"/>
    <w:pPr>
      <w:numPr>
        <w:numId w:val="8"/>
      </w:numPr>
    </w:pPr>
  </w:style>
  <w:style w:type="paragraph" w:customStyle="1" w:styleId="ListBulletTableIndent">
    <w:name w:val="List Bullet Table Indent"/>
    <w:basedOn w:val="Normal"/>
    <w:rsid w:val="0074798B"/>
    <w:pPr>
      <w:numPr>
        <w:numId w:val="9"/>
      </w:numPr>
    </w:pPr>
    <w:rPr>
      <w:sz w:val="18"/>
      <w:szCs w:val="18"/>
    </w:rPr>
  </w:style>
  <w:style w:type="paragraph" w:customStyle="1" w:styleId="ListBulletTableIndent2">
    <w:name w:val="List Bullet Table Indent2"/>
    <w:basedOn w:val="Normal"/>
    <w:rsid w:val="0074798B"/>
    <w:pPr>
      <w:numPr>
        <w:numId w:val="10"/>
      </w:numPr>
    </w:pPr>
  </w:style>
  <w:style w:type="paragraph" w:styleId="ListNumber">
    <w:name w:val="List Number"/>
    <w:basedOn w:val="Normal"/>
    <w:uiPriority w:val="8"/>
    <w:qFormat/>
    <w:rsid w:val="0074798B"/>
    <w:pPr>
      <w:numPr>
        <w:numId w:val="11"/>
      </w:numPr>
      <w:spacing w:before="120"/>
    </w:pPr>
  </w:style>
  <w:style w:type="paragraph" w:styleId="ListNumber2">
    <w:name w:val="List Number 2"/>
    <w:basedOn w:val="Normal"/>
    <w:semiHidden/>
    <w:rsid w:val="0074798B"/>
    <w:pPr>
      <w:numPr>
        <w:numId w:val="12"/>
      </w:numPr>
      <w:spacing w:before="120"/>
    </w:pPr>
  </w:style>
  <w:style w:type="paragraph" w:styleId="ListNumber3">
    <w:name w:val="List Number 3"/>
    <w:basedOn w:val="Normal"/>
    <w:semiHidden/>
    <w:rsid w:val="0074798B"/>
    <w:pPr>
      <w:numPr>
        <w:numId w:val="13"/>
      </w:numPr>
      <w:spacing w:before="120"/>
    </w:pPr>
  </w:style>
  <w:style w:type="paragraph" w:styleId="ListNumber4">
    <w:name w:val="List Number 4"/>
    <w:basedOn w:val="Normal"/>
    <w:semiHidden/>
    <w:rsid w:val="0074798B"/>
    <w:pPr>
      <w:spacing w:before="120"/>
    </w:pPr>
  </w:style>
  <w:style w:type="paragraph" w:styleId="ListNumber5">
    <w:name w:val="List Number 5"/>
    <w:basedOn w:val="Normal"/>
    <w:semiHidden/>
    <w:rsid w:val="0074798B"/>
    <w:pPr>
      <w:spacing w:before="120"/>
    </w:pPr>
  </w:style>
  <w:style w:type="paragraph" w:customStyle="1" w:styleId="ListNumberTable">
    <w:name w:val="List Number Table"/>
    <w:basedOn w:val="Normal"/>
    <w:rsid w:val="0074798B"/>
    <w:pPr>
      <w:numPr>
        <w:numId w:val="14"/>
      </w:numPr>
    </w:pPr>
    <w:rPr>
      <w:sz w:val="18"/>
      <w:szCs w:val="18"/>
    </w:rPr>
  </w:style>
  <w:style w:type="paragraph" w:customStyle="1" w:styleId="ListNumberTable2">
    <w:name w:val="List Number Table 2"/>
    <w:basedOn w:val="Normal"/>
    <w:rsid w:val="0074798B"/>
    <w:pPr>
      <w:numPr>
        <w:numId w:val="15"/>
      </w:numPr>
    </w:pPr>
  </w:style>
  <w:style w:type="character" w:customStyle="1" w:styleId="MacroText1">
    <w:name w:val="Macro Text1"/>
    <w:basedOn w:val="DefaultParagraphFont"/>
    <w:semiHidden/>
    <w:rsid w:val="0074798B"/>
    <w:rPr>
      <w:rFonts w:ascii="Arial Bold"/>
      <w:b/>
      <w:caps/>
      <w:color w:val="008000"/>
      <w:sz w:val="20"/>
      <w:u w:val="single" w:color="008000"/>
    </w:rPr>
  </w:style>
  <w:style w:type="paragraph" w:customStyle="1" w:styleId="Matter">
    <w:name w:val="Matter"/>
    <w:basedOn w:val="Normal"/>
    <w:next w:val="BodyText"/>
    <w:semiHidden/>
    <w:locked/>
    <w:rsid w:val="0074798B"/>
    <w:pPr>
      <w:spacing w:after="0"/>
    </w:pPr>
  </w:style>
  <w:style w:type="paragraph" w:customStyle="1" w:styleId="MatterName">
    <w:name w:val="Matter Name"/>
    <w:basedOn w:val="Normal"/>
    <w:next w:val="BodyText"/>
    <w:semiHidden/>
    <w:locked/>
    <w:rsid w:val="0074798B"/>
    <w:pPr>
      <w:spacing w:after="0"/>
    </w:pPr>
  </w:style>
  <w:style w:type="paragraph" w:customStyle="1" w:styleId="MatterNumber">
    <w:name w:val="Matter Number"/>
    <w:basedOn w:val="Normal"/>
    <w:next w:val="BodyText"/>
    <w:semiHidden/>
    <w:locked/>
    <w:rsid w:val="0074798B"/>
    <w:pPr>
      <w:spacing w:after="0"/>
    </w:pPr>
  </w:style>
  <w:style w:type="paragraph" w:customStyle="1" w:styleId="Meaning">
    <w:name w:val="Meaning"/>
    <w:basedOn w:val="Normal"/>
    <w:rsid w:val="0074798B"/>
    <w:rPr>
      <w:sz w:val="18"/>
    </w:rPr>
  </w:style>
  <w:style w:type="paragraph" w:styleId="MessageHeader">
    <w:name w:val="Message Header"/>
    <w:basedOn w:val="Normal"/>
    <w:semiHidden/>
    <w:locked/>
    <w:rsid w:val="0074798B"/>
  </w:style>
  <w:style w:type="paragraph" w:styleId="NormalWeb">
    <w:name w:val="Normal (Web)"/>
    <w:basedOn w:val="Normal"/>
    <w:semiHidden/>
    <w:locked/>
    <w:rsid w:val="0074798B"/>
  </w:style>
  <w:style w:type="paragraph" w:styleId="NormalIndent">
    <w:name w:val="Normal Indent"/>
    <w:basedOn w:val="Normal"/>
    <w:semiHidden/>
    <w:locked/>
    <w:rsid w:val="0074798B"/>
    <w:pPr>
      <w:ind w:left="567"/>
    </w:pPr>
  </w:style>
  <w:style w:type="paragraph" w:styleId="NoteHeading">
    <w:name w:val="Note Heading"/>
    <w:basedOn w:val="Normal"/>
    <w:semiHidden/>
    <w:locked/>
    <w:rsid w:val="0074798B"/>
  </w:style>
  <w:style w:type="paragraph" w:customStyle="1" w:styleId="NoTOCHdg1">
    <w:name w:val="NoTOCHdg 1"/>
    <w:basedOn w:val="Normal"/>
    <w:next w:val="BodyText"/>
    <w:uiPriority w:val="10"/>
    <w:qFormat/>
    <w:rsid w:val="0074798B"/>
    <w:pPr>
      <w:keepNext/>
      <w:numPr>
        <w:numId w:val="16"/>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rsid w:val="0074798B"/>
    <w:pPr>
      <w:keepNext/>
      <w:numPr>
        <w:ilvl w:val="1"/>
        <w:numId w:val="16"/>
      </w:numPr>
      <w:spacing w:before="240" w:after="240"/>
    </w:pPr>
    <w:rPr>
      <w:b/>
      <w:sz w:val="24"/>
      <w:szCs w:val="24"/>
    </w:rPr>
  </w:style>
  <w:style w:type="paragraph" w:customStyle="1" w:styleId="NoTOCHdg3">
    <w:name w:val="NoTOCHdg 3"/>
    <w:basedOn w:val="Normal"/>
    <w:next w:val="BodyTextIndent"/>
    <w:uiPriority w:val="12"/>
    <w:qFormat/>
    <w:rsid w:val="0074798B"/>
    <w:pPr>
      <w:numPr>
        <w:ilvl w:val="2"/>
        <w:numId w:val="16"/>
      </w:numPr>
      <w:spacing w:before="120"/>
    </w:pPr>
  </w:style>
  <w:style w:type="paragraph" w:customStyle="1" w:styleId="NoTOCHdg4">
    <w:name w:val="NoTOCHdg 4"/>
    <w:basedOn w:val="Normal"/>
    <w:next w:val="BodyTextIndent2"/>
    <w:uiPriority w:val="13"/>
    <w:qFormat/>
    <w:rsid w:val="0074798B"/>
    <w:pPr>
      <w:numPr>
        <w:ilvl w:val="3"/>
        <w:numId w:val="16"/>
      </w:numPr>
      <w:spacing w:before="120"/>
    </w:pPr>
  </w:style>
  <w:style w:type="character" w:styleId="PageNumber">
    <w:name w:val="page number"/>
    <w:basedOn w:val="DefaultParagraphFont"/>
    <w:semiHidden/>
    <w:locked/>
    <w:rsid w:val="0074798B"/>
  </w:style>
  <w:style w:type="paragraph" w:customStyle="1" w:styleId="Pages">
    <w:name w:val="Pages"/>
    <w:basedOn w:val="FormValue"/>
    <w:semiHidden/>
    <w:locked/>
    <w:rsid w:val="0074798B"/>
  </w:style>
  <w:style w:type="paragraph" w:customStyle="1" w:styleId="Party1">
    <w:name w:val="Party 1"/>
    <w:basedOn w:val="Normal"/>
    <w:semiHidden/>
    <w:locked/>
    <w:rsid w:val="0074798B"/>
    <w:pPr>
      <w:spacing w:after="240"/>
    </w:pPr>
    <w:rPr>
      <w:sz w:val="22"/>
    </w:rPr>
  </w:style>
  <w:style w:type="paragraph" w:customStyle="1" w:styleId="Party2">
    <w:name w:val="Party 2"/>
    <w:basedOn w:val="Normal"/>
    <w:next w:val="CellText"/>
    <w:semiHidden/>
    <w:locked/>
    <w:rsid w:val="0074798B"/>
    <w:rPr>
      <w:b/>
      <w:sz w:val="18"/>
    </w:rPr>
  </w:style>
  <w:style w:type="paragraph" w:customStyle="1" w:styleId="Party3">
    <w:name w:val="Party 3"/>
    <w:basedOn w:val="Normal"/>
    <w:semiHidden/>
    <w:rsid w:val="0074798B"/>
    <w:pPr>
      <w:keepNext/>
      <w:spacing w:after="0"/>
    </w:pPr>
    <w:rPr>
      <w:b/>
      <w:sz w:val="22"/>
    </w:rPr>
  </w:style>
  <w:style w:type="paragraph" w:customStyle="1" w:styleId="PartyAddress">
    <w:name w:val="Party Address"/>
    <w:basedOn w:val="Normal"/>
    <w:next w:val="CellText"/>
    <w:semiHidden/>
    <w:locked/>
    <w:rsid w:val="0074798B"/>
    <w:rPr>
      <w:sz w:val="18"/>
    </w:rPr>
  </w:style>
  <w:style w:type="paragraph" w:customStyle="1" w:styleId="PartyAlias">
    <w:name w:val="Party Alias"/>
    <w:basedOn w:val="Normal"/>
    <w:next w:val="CellText"/>
    <w:semiHidden/>
    <w:locked/>
    <w:rsid w:val="0074798B"/>
    <w:rPr>
      <w:b/>
      <w:sz w:val="18"/>
    </w:rPr>
  </w:style>
  <w:style w:type="paragraph" w:customStyle="1" w:styleId="PartyCategory1">
    <w:name w:val="Party Category 1"/>
    <w:basedOn w:val="Normal"/>
    <w:next w:val="BodyText"/>
    <w:semiHidden/>
    <w:rsid w:val="0074798B"/>
    <w:rPr>
      <w:b/>
    </w:rPr>
  </w:style>
  <w:style w:type="paragraph" w:customStyle="1" w:styleId="PartyCategory2">
    <w:name w:val="Party Category 2"/>
    <w:basedOn w:val="Normal"/>
    <w:next w:val="BodyText"/>
    <w:semiHidden/>
    <w:rsid w:val="0074798B"/>
    <w:rPr>
      <w:b/>
      <w:sz w:val="22"/>
    </w:rPr>
  </w:style>
  <w:style w:type="paragraph" w:customStyle="1" w:styleId="PartyContact">
    <w:name w:val="Party Contact"/>
    <w:basedOn w:val="Normal"/>
    <w:next w:val="CellText"/>
    <w:semiHidden/>
    <w:locked/>
    <w:rsid w:val="0074798B"/>
    <w:rPr>
      <w:sz w:val="18"/>
    </w:rPr>
  </w:style>
  <w:style w:type="paragraph" w:customStyle="1" w:styleId="PartyDetails">
    <w:name w:val="Party Details"/>
    <w:basedOn w:val="Normal"/>
    <w:next w:val="CellText"/>
    <w:semiHidden/>
    <w:locked/>
    <w:rsid w:val="0074798B"/>
    <w:rPr>
      <w:sz w:val="18"/>
    </w:rPr>
  </w:style>
  <w:style w:type="paragraph" w:customStyle="1" w:styleId="PartyEmail">
    <w:name w:val="Party Email"/>
    <w:basedOn w:val="Normal"/>
    <w:next w:val="CellText"/>
    <w:semiHidden/>
    <w:locked/>
    <w:rsid w:val="0074798B"/>
    <w:rPr>
      <w:sz w:val="18"/>
    </w:rPr>
  </w:style>
  <w:style w:type="paragraph" w:customStyle="1" w:styleId="PartyFax">
    <w:name w:val="Party Fax"/>
    <w:basedOn w:val="Normal"/>
    <w:next w:val="CellText"/>
    <w:semiHidden/>
    <w:locked/>
    <w:rsid w:val="0074798B"/>
    <w:rPr>
      <w:sz w:val="18"/>
    </w:rPr>
  </w:style>
  <w:style w:type="paragraph" w:customStyle="1" w:styleId="PartyPhone">
    <w:name w:val="Party Phone"/>
    <w:basedOn w:val="Normal"/>
    <w:next w:val="CellText"/>
    <w:semiHidden/>
    <w:locked/>
    <w:rsid w:val="0074798B"/>
    <w:rPr>
      <w:sz w:val="18"/>
    </w:rPr>
  </w:style>
  <w:style w:type="paragraph" w:customStyle="1" w:styleId="Recipient1">
    <w:name w:val="Recipient 1"/>
    <w:basedOn w:val="Normal"/>
    <w:next w:val="BodyText"/>
    <w:semiHidden/>
    <w:locked/>
    <w:rsid w:val="0074798B"/>
    <w:pPr>
      <w:spacing w:after="0"/>
    </w:pPr>
  </w:style>
  <w:style w:type="paragraph" w:customStyle="1" w:styleId="Recipient2">
    <w:name w:val="Recipient 2"/>
    <w:basedOn w:val="Recipient1"/>
    <w:next w:val="BodyText"/>
    <w:semiHidden/>
    <w:locked/>
    <w:rsid w:val="0074798B"/>
  </w:style>
  <w:style w:type="paragraph" w:customStyle="1" w:styleId="RecipientAddress">
    <w:name w:val="Recipient Address"/>
    <w:basedOn w:val="Normal"/>
    <w:semiHidden/>
    <w:locked/>
    <w:rsid w:val="0074798B"/>
    <w:pPr>
      <w:spacing w:after="0"/>
    </w:pPr>
  </w:style>
  <w:style w:type="paragraph" w:customStyle="1" w:styleId="RecipientCompany">
    <w:name w:val="Recipient Company"/>
    <w:basedOn w:val="Normal"/>
    <w:next w:val="BodyText"/>
    <w:semiHidden/>
    <w:locked/>
    <w:rsid w:val="0074798B"/>
    <w:pPr>
      <w:spacing w:after="0"/>
    </w:pPr>
  </w:style>
  <w:style w:type="paragraph" w:customStyle="1" w:styleId="RecipientEmail">
    <w:name w:val="Recipient Email"/>
    <w:basedOn w:val="Normal"/>
    <w:next w:val="BodyText"/>
    <w:semiHidden/>
    <w:locked/>
    <w:rsid w:val="0074798B"/>
    <w:pPr>
      <w:spacing w:after="0"/>
    </w:pPr>
  </w:style>
  <w:style w:type="paragraph" w:customStyle="1" w:styleId="RecipientFax">
    <w:name w:val="Recipient Fax"/>
    <w:basedOn w:val="Normal"/>
    <w:next w:val="BodyText"/>
    <w:semiHidden/>
    <w:locked/>
    <w:rsid w:val="0074798B"/>
    <w:pPr>
      <w:tabs>
        <w:tab w:val="left" w:pos="1134"/>
      </w:tabs>
      <w:spacing w:after="0"/>
    </w:pPr>
    <w:rPr>
      <w:b/>
    </w:rPr>
  </w:style>
  <w:style w:type="paragraph" w:customStyle="1" w:styleId="RecipientPhone">
    <w:name w:val="Recipient Phone"/>
    <w:basedOn w:val="Normal"/>
    <w:next w:val="BodyText"/>
    <w:semiHidden/>
    <w:locked/>
    <w:rsid w:val="0074798B"/>
    <w:pPr>
      <w:tabs>
        <w:tab w:val="left" w:pos="1134"/>
      </w:tabs>
      <w:spacing w:after="0"/>
    </w:pPr>
  </w:style>
  <w:style w:type="paragraph" w:customStyle="1" w:styleId="RecipientPosition">
    <w:name w:val="Recipient Position"/>
    <w:basedOn w:val="Normal"/>
    <w:next w:val="BodyText"/>
    <w:semiHidden/>
    <w:locked/>
    <w:rsid w:val="0074798B"/>
    <w:pPr>
      <w:spacing w:after="0"/>
    </w:pPr>
  </w:style>
  <w:style w:type="paragraph" w:customStyle="1" w:styleId="Remarks">
    <w:name w:val="Remarks"/>
    <w:basedOn w:val="Normal"/>
    <w:semiHidden/>
    <w:locked/>
    <w:rsid w:val="0074798B"/>
    <w:pPr>
      <w:spacing w:after="240"/>
    </w:pPr>
    <w:rPr>
      <w:sz w:val="22"/>
    </w:rPr>
  </w:style>
  <w:style w:type="paragraph" w:styleId="Salutation">
    <w:name w:val="Salutation"/>
    <w:basedOn w:val="Normal"/>
    <w:next w:val="BodyText"/>
    <w:semiHidden/>
    <w:locked/>
    <w:rsid w:val="0074798B"/>
    <w:pPr>
      <w:spacing w:after="240"/>
      <w:ind w:left="851"/>
    </w:pPr>
  </w:style>
  <w:style w:type="paragraph" w:customStyle="1" w:styleId="Schedule">
    <w:name w:val="Schedule"/>
    <w:basedOn w:val="Normal"/>
    <w:next w:val="BodyText"/>
    <w:rsid w:val="0074798B"/>
    <w:pPr>
      <w:pBdr>
        <w:bottom w:val="single" w:sz="8" w:space="10" w:color="auto"/>
      </w:pBdr>
      <w:spacing w:before="600" w:after="240"/>
      <w:ind w:left="851"/>
    </w:pPr>
    <w:rPr>
      <w:sz w:val="28"/>
    </w:rPr>
  </w:style>
  <w:style w:type="paragraph" w:customStyle="1" w:styleId="Separator">
    <w:name w:val="Separator"/>
    <w:basedOn w:val="Normal"/>
    <w:semiHidden/>
    <w:locked/>
    <w:rsid w:val="0074798B"/>
    <w:pPr>
      <w:spacing w:after="0"/>
    </w:pPr>
    <w:rPr>
      <w:sz w:val="16"/>
    </w:rPr>
  </w:style>
  <w:style w:type="paragraph" w:styleId="Signature">
    <w:name w:val="Signature"/>
    <w:basedOn w:val="Normal"/>
    <w:semiHidden/>
    <w:locked/>
    <w:rsid w:val="0074798B"/>
  </w:style>
  <w:style w:type="paragraph" w:customStyle="1" w:styleId="SignOff">
    <w:name w:val="Sign Off"/>
    <w:basedOn w:val="Normal"/>
    <w:next w:val="BodyText"/>
    <w:semiHidden/>
    <w:locked/>
    <w:rsid w:val="0074798B"/>
    <w:pPr>
      <w:spacing w:before="360"/>
      <w:ind w:left="851"/>
    </w:pPr>
  </w:style>
  <w:style w:type="paragraph" w:customStyle="1" w:styleId="StartText">
    <w:name w:val="Start Text"/>
    <w:basedOn w:val="BodyText"/>
    <w:next w:val="BodyText"/>
    <w:semiHidden/>
    <w:locked/>
    <w:rsid w:val="0074798B"/>
    <w:pPr>
      <w:spacing w:before="600"/>
    </w:pPr>
  </w:style>
  <w:style w:type="paragraph" w:customStyle="1" w:styleId="Status">
    <w:name w:val="Status"/>
    <w:basedOn w:val="Normal"/>
    <w:semiHidden/>
    <w:locked/>
    <w:rsid w:val="0074798B"/>
    <w:rPr>
      <w:sz w:val="22"/>
    </w:rPr>
  </w:style>
  <w:style w:type="paragraph" w:customStyle="1" w:styleId="Status2">
    <w:name w:val="Status 2"/>
    <w:basedOn w:val="Normal"/>
    <w:semiHidden/>
    <w:locked/>
    <w:rsid w:val="0074798B"/>
    <w:pPr>
      <w:spacing w:after="0"/>
      <w:ind w:left="851"/>
    </w:pPr>
    <w:rPr>
      <w:sz w:val="22"/>
    </w:rPr>
  </w:style>
  <w:style w:type="paragraph" w:customStyle="1" w:styleId="Status3">
    <w:name w:val="Status 3"/>
    <w:basedOn w:val="Normal"/>
    <w:semiHidden/>
    <w:locked/>
    <w:rsid w:val="0074798B"/>
    <w:rPr>
      <w:sz w:val="22"/>
    </w:rPr>
  </w:style>
  <w:style w:type="paragraph" w:customStyle="1" w:styleId="Status4">
    <w:name w:val="Status 4"/>
    <w:basedOn w:val="Normal"/>
    <w:semiHidden/>
    <w:locked/>
    <w:rsid w:val="0074798B"/>
    <w:pPr>
      <w:ind w:left="851"/>
    </w:pPr>
    <w:rPr>
      <w:sz w:val="22"/>
    </w:rPr>
  </w:style>
  <w:style w:type="paragraph" w:customStyle="1" w:styleId="staybox">
    <w:name w:val="staybox"/>
    <w:basedOn w:val="greybox"/>
    <w:semiHidden/>
    <w:rsid w:val="0074798B"/>
  </w:style>
  <w:style w:type="character" w:styleId="Strong">
    <w:name w:val="Strong"/>
    <w:basedOn w:val="DefaultParagraphFont"/>
    <w:rsid w:val="0074798B"/>
    <w:rPr>
      <w:b/>
    </w:rPr>
  </w:style>
  <w:style w:type="character" w:customStyle="1" w:styleId="StrongEmphasis">
    <w:name w:val="Strong Emphasis"/>
    <w:basedOn w:val="DefaultParagraphFont"/>
    <w:rsid w:val="0074798B"/>
    <w:rPr>
      <w:b/>
      <w:i/>
    </w:rPr>
  </w:style>
  <w:style w:type="paragraph" w:customStyle="1" w:styleId="Subject">
    <w:name w:val="Subject"/>
    <w:basedOn w:val="Normal"/>
    <w:semiHidden/>
    <w:locked/>
    <w:rsid w:val="0074798B"/>
    <w:pPr>
      <w:spacing w:after="0"/>
    </w:pPr>
    <w:rPr>
      <w:b/>
      <w:sz w:val="24"/>
    </w:rPr>
  </w:style>
  <w:style w:type="paragraph" w:customStyle="1" w:styleId="Subject2">
    <w:name w:val="Subject 2"/>
    <w:basedOn w:val="Normal"/>
    <w:semiHidden/>
    <w:locked/>
    <w:rsid w:val="0074798B"/>
    <w:rPr>
      <w:sz w:val="44"/>
    </w:rPr>
  </w:style>
  <w:style w:type="paragraph" w:customStyle="1" w:styleId="Subject3">
    <w:name w:val="Subject 3"/>
    <w:basedOn w:val="Normal"/>
    <w:semiHidden/>
    <w:locked/>
    <w:rsid w:val="0074798B"/>
    <w:pPr>
      <w:spacing w:after="240"/>
    </w:pPr>
    <w:rPr>
      <w:sz w:val="36"/>
    </w:rPr>
  </w:style>
  <w:style w:type="paragraph" w:customStyle="1" w:styleId="Subject4">
    <w:name w:val="Subject 4"/>
    <w:basedOn w:val="Normal"/>
    <w:next w:val="BodyText"/>
    <w:semiHidden/>
    <w:rsid w:val="0074798B"/>
    <w:pPr>
      <w:pBdr>
        <w:bottom w:val="single" w:sz="8" w:space="10" w:color="auto"/>
      </w:pBdr>
      <w:spacing w:before="600" w:after="240"/>
      <w:ind w:left="851"/>
    </w:pPr>
    <w:rPr>
      <w:sz w:val="28"/>
    </w:rPr>
  </w:style>
  <w:style w:type="paragraph" w:customStyle="1" w:styleId="Subject5">
    <w:name w:val="Subject 5"/>
    <w:basedOn w:val="Normal"/>
    <w:semiHidden/>
    <w:locked/>
    <w:rsid w:val="0074798B"/>
    <w:pPr>
      <w:spacing w:after="240"/>
      <w:ind w:left="851"/>
    </w:pPr>
    <w:rPr>
      <w:b/>
      <w:sz w:val="24"/>
    </w:rPr>
  </w:style>
  <w:style w:type="table" w:styleId="Table3Deffects1">
    <w:name w:val="Table 3D effects 1"/>
    <w:basedOn w:val="TableNormal"/>
    <w:semiHidden/>
    <w:locked/>
    <w:rsid w:val="0074798B"/>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74798B"/>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rsid w:val="0074798B"/>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rsid w:val="0074798B"/>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rsid w:val="0074798B"/>
    <w:tblPr>
      <w:tblInd w:w="851" w:type="dxa"/>
      <w:tblCellMar>
        <w:top w:w="908" w:type="dxa"/>
        <w:left w:w="0" w:type="dxa"/>
        <w:right w:w="0" w:type="dxa"/>
      </w:tblCellMar>
    </w:tblPr>
  </w:style>
  <w:style w:type="table" w:styleId="TableClassic1">
    <w:name w:val="Table Classic 1"/>
    <w:basedOn w:val="TableNormal"/>
    <w:semiHidden/>
    <w:locked/>
    <w:rsid w:val="0074798B"/>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rsid w:val="0074798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7479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74798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7479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rsid w:val="0074798B"/>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rsid w:val="007479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74798B"/>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sid w:val="0074798B"/>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sid w:val="0074798B"/>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rsid w:val="0074798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rsid w:val="007479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74798B"/>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rsid w:val="0074798B"/>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74798B"/>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74798B"/>
    <w:tblPr>
      <w:tblCellMar>
        <w:left w:w="0" w:type="dxa"/>
        <w:right w:w="0" w:type="dxa"/>
      </w:tblCellMar>
    </w:tblPr>
  </w:style>
  <w:style w:type="table" w:customStyle="1" w:styleId="TableCorrespondence4">
    <w:name w:val="Table Correspondence 4"/>
    <w:basedOn w:val="TableNormal"/>
    <w:semiHidden/>
    <w:locked/>
    <w:rsid w:val="0074798B"/>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74798B"/>
    <w:tblPr>
      <w:tblInd w:w="1701" w:type="dxa"/>
      <w:tblCellMar>
        <w:left w:w="0" w:type="dxa"/>
        <w:right w:w="0" w:type="dxa"/>
      </w:tblCellMar>
    </w:tblPr>
  </w:style>
  <w:style w:type="table" w:styleId="TableElegant">
    <w:name w:val="Table Elegant"/>
    <w:basedOn w:val="TableNormal"/>
    <w:semiHidden/>
    <w:locked/>
    <w:rsid w:val="007479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sid w:val="0074798B"/>
    <w:rPr>
      <w:sz w:val="18"/>
    </w:rPr>
    <w:tblPr>
      <w:tblCellMar>
        <w:left w:w="0" w:type="dxa"/>
        <w:right w:w="0" w:type="dxa"/>
      </w:tblCellMar>
    </w:tblPr>
    <w:trPr>
      <w:cantSplit/>
    </w:trPr>
  </w:style>
  <w:style w:type="table" w:customStyle="1" w:styleId="TableExec2">
    <w:name w:val="Table Exec 2"/>
    <w:basedOn w:val="TableNormal"/>
    <w:semiHidden/>
    <w:locked/>
    <w:rsid w:val="0074798B"/>
    <w:rPr>
      <w:sz w:val="18"/>
    </w:rPr>
    <w:tblPr>
      <w:tblCellMar>
        <w:left w:w="0" w:type="dxa"/>
        <w:right w:w="0" w:type="dxa"/>
      </w:tblCellMar>
    </w:tblPr>
    <w:trPr>
      <w:cantSplit/>
    </w:trPr>
  </w:style>
  <w:style w:type="table" w:customStyle="1" w:styleId="TableExec3">
    <w:name w:val="Table Exec 3"/>
    <w:basedOn w:val="TableNormal"/>
    <w:semiHidden/>
    <w:locked/>
    <w:rsid w:val="0074798B"/>
    <w:rPr>
      <w:sz w:val="18"/>
    </w:rPr>
    <w:tblPr>
      <w:tblCellMar>
        <w:left w:w="0" w:type="dxa"/>
        <w:right w:w="0" w:type="dxa"/>
      </w:tblCellMar>
    </w:tblPr>
    <w:trPr>
      <w:cantSplit/>
    </w:trPr>
  </w:style>
  <w:style w:type="table" w:customStyle="1" w:styleId="TableExec4">
    <w:name w:val="Table Exec 4"/>
    <w:basedOn w:val="TableNormal"/>
    <w:semiHidden/>
    <w:locked/>
    <w:rsid w:val="0074798B"/>
    <w:rPr>
      <w:sz w:val="18"/>
    </w:rPr>
    <w:tblPr>
      <w:tblCellMar>
        <w:left w:w="0" w:type="dxa"/>
        <w:right w:w="0" w:type="dxa"/>
      </w:tblCellMar>
    </w:tblPr>
    <w:trPr>
      <w:cantSplit/>
    </w:trPr>
  </w:style>
  <w:style w:type="table" w:customStyle="1" w:styleId="TableExec5">
    <w:name w:val="Table Exec 5"/>
    <w:basedOn w:val="TableNormal"/>
    <w:semiHidden/>
    <w:locked/>
    <w:rsid w:val="0074798B"/>
    <w:rPr>
      <w:sz w:val="18"/>
    </w:rPr>
    <w:tblPr>
      <w:tblCellMar>
        <w:left w:w="0" w:type="dxa"/>
        <w:right w:w="0" w:type="dxa"/>
      </w:tblCellMar>
    </w:tblPr>
    <w:trPr>
      <w:cantSplit/>
    </w:trPr>
  </w:style>
  <w:style w:type="table" w:customStyle="1" w:styleId="TableExec6">
    <w:name w:val="Table Exec 6"/>
    <w:basedOn w:val="TableNormal"/>
    <w:semiHidden/>
    <w:locked/>
    <w:rsid w:val="0074798B"/>
    <w:rPr>
      <w:sz w:val="18"/>
    </w:rPr>
    <w:tblPr>
      <w:tblCellMar>
        <w:left w:w="0" w:type="dxa"/>
        <w:right w:w="0" w:type="dxa"/>
      </w:tblCellMar>
    </w:tblPr>
    <w:trPr>
      <w:cantSplit/>
    </w:trPr>
  </w:style>
  <w:style w:type="table" w:customStyle="1" w:styleId="TableExec7">
    <w:name w:val="Table Exec 7"/>
    <w:basedOn w:val="TableNormal"/>
    <w:semiHidden/>
    <w:locked/>
    <w:rsid w:val="0074798B"/>
    <w:rPr>
      <w:sz w:val="18"/>
    </w:rPr>
    <w:tblPr>
      <w:tblCellMar>
        <w:left w:w="0" w:type="dxa"/>
        <w:right w:w="0" w:type="dxa"/>
      </w:tblCellMar>
    </w:tblPr>
    <w:trPr>
      <w:cantSplit/>
    </w:trPr>
  </w:style>
  <w:style w:type="table" w:customStyle="1" w:styleId="TableExec8">
    <w:name w:val="Table Exec 8"/>
    <w:basedOn w:val="TableNormal"/>
    <w:semiHidden/>
    <w:locked/>
    <w:rsid w:val="0074798B"/>
    <w:rPr>
      <w:sz w:val="18"/>
    </w:rPr>
    <w:tblPr>
      <w:tblCellMar>
        <w:left w:w="0" w:type="dxa"/>
        <w:right w:w="0" w:type="dxa"/>
      </w:tblCellMar>
    </w:tblPr>
    <w:trPr>
      <w:cantSplit/>
    </w:trPr>
  </w:style>
  <w:style w:type="table" w:customStyle="1" w:styleId="TableExec9">
    <w:name w:val="Table Exec 9"/>
    <w:basedOn w:val="TableNormal"/>
    <w:semiHidden/>
    <w:locked/>
    <w:rsid w:val="0074798B"/>
    <w:rPr>
      <w:sz w:val="18"/>
    </w:rPr>
    <w:tblPr>
      <w:tblCellMar>
        <w:left w:w="0" w:type="dxa"/>
        <w:right w:w="0" w:type="dxa"/>
      </w:tblCellMar>
    </w:tblPr>
    <w:trPr>
      <w:cantSplit/>
    </w:trPr>
  </w:style>
  <w:style w:type="table" w:customStyle="1" w:styleId="TableForm">
    <w:name w:val="Table Form"/>
    <w:basedOn w:val="TableNormal"/>
    <w:semiHidden/>
    <w:locked/>
    <w:rsid w:val="0074798B"/>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rsid w:val="0074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7479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rsid w:val="0074798B"/>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rsid w:val="0074798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rsid w:val="0074798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rsid w:val="007479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74798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74798B"/>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7479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rsid w:val="0074798B"/>
    <w:tblPr>
      <w:tblCellMar>
        <w:left w:w="0" w:type="dxa"/>
        <w:right w:w="0" w:type="dxa"/>
      </w:tblCellMar>
    </w:tblPr>
  </w:style>
  <w:style w:type="table" w:customStyle="1" w:styleId="TableLayout2">
    <w:name w:val="Table Layout 2"/>
    <w:basedOn w:val="TableLayout1"/>
    <w:semiHidden/>
    <w:locked/>
    <w:rsid w:val="0074798B"/>
    <w:tblPr/>
    <w:tcPr>
      <w:vAlign w:val="bottom"/>
    </w:tcPr>
  </w:style>
  <w:style w:type="table" w:customStyle="1" w:styleId="TableLayout3">
    <w:name w:val="Table Layout 3"/>
    <w:basedOn w:val="TableLayout2"/>
    <w:semiHidden/>
    <w:locked/>
    <w:rsid w:val="0074798B"/>
    <w:pPr>
      <w:jc w:val="right"/>
    </w:pPr>
    <w:tblPr>
      <w:jc w:val="center"/>
    </w:tblPr>
    <w:trPr>
      <w:jc w:val="center"/>
    </w:trPr>
  </w:style>
  <w:style w:type="table" w:styleId="TableList1">
    <w:name w:val="Table List 1"/>
    <w:basedOn w:val="TableNormal"/>
    <w:semiHidden/>
    <w:locked/>
    <w:rsid w:val="0074798B"/>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rsid w:val="0074798B"/>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rsid w:val="0074798B"/>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74798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74798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rsid w:val="0074798B"/>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rsid w:val="007479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rsid w:val="007479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sid w:val="0074798B"/>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rsid w:val="0074798B"/>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rsid w:val="007479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74798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74798B"/>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74798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74798B"/>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rsid w:val="0074798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rsid w:val="0074798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rsid w:val="0074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7479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7479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7479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sid w:val="0074798B"/>
    <w:rPr>
      <w:b/>
      <w:sz w:val="18"/>
    </w:rPr>
  </w:style>
  <w:style w:type="paragraph" w:customStyle="1" w:styleId="Text">
    <w:name w:val="Text"/>
    <w:basedOn w:val="Normal"/>
    <w:semiHidden/>
    <w:locked/>
    <w:rsid w:val="0074798B"/>
  </w:style>
  <w:style w:type="paragraph" w:styleId="Title">
    <w:name w:val="Title"/>
    <w:basedOn w:val="Normal"/>
    <w:next w:val="BodyText"/>
    <w:rsid w:val="0074798B"/>
    <w:pPr>
      <w:pBdr>
        <w:bottom w:val="single" w:sz="8" w:space="10" w:color="auto"/>
      </w:pBdr>
      <w:spacing w:before="600" w:after="240"/>
      <w:ind w:left="851"/>
    </w:pPr>
    <w:rPr>
      <w:sz w:val="28"/>
    </w:rPr>
  </w:style>
  <w:style w:type="paragraph" w:styleId="TOC1">
    <w:name w:val="toc 1"/>
    <w:basedOn w:val="Normal"/>
    <w:next w:val="BodyText"/>
    <w:locked/>
    <w:rsid w:val="0074798B"/>
    <w:pPr>
      <w:keepNext/>
      <w:tabs>
        <w:tab w:val="left" w:pos="851"/>
        <w:tab w:val="right" w:pos="8800"/>
      </w:tabs>
      <w:spacing w:before="120" w:after="60"/>
      <w:ind w:left="851" w:right="284" w:hanging="851"/>
    </w:pPr>
    <w:rPr>
      <w:b/>
      <w:sz w:val="22"/>
    </w:rPr>
  </w:style>
  <w:style w:type="paragraph" w:styleId="TOC2">
    <w:name w:val="toc 2"/>
    <w:basedOn w:val="Normal"/>
    <w:next w:val="BodyText"/>
    <w:locked/>
    <w:rsid w:val="0074798B"/>
    <w:pPr>
      <w:tabs>
        <w:tab w:val="left" w:pos="1418"/>
        <w:tab w:val="right" w:leader="dot" w:pos="8800"/>
      </w:tabs>
      <w:spacing w:after="0"/>
      <w:ind w:left="1418" w:right="284" w:hanging="567"/>
    </w:pPr>
  </w:style>
  <w:style w:type="paragraph" w:styleId="TOC3">
    <w:name w:val="toc 3"/>
    <w:basedOn w:val="Normal"/>
    <w:next w:val="BodyText"/>
    <w:semiHidden/>
    <w:locked/>
    <w:rsid w:val="0074798B"/>
    <w:pPr>
      <w:tabs>
        <w:tab w:val="right" w:pos="8800"/>
      </w:tabs>
      <w:spacing w:before="120" w:after="360"/>
      <w:ind w:left="851" w:right="284"/>
    </w:pPr>
    <w:rPr>
      <w:b/>
      <w:sz w:val="24"/>
    </w:rPr>
  </w:style>
  <w:style w:type="paragraph" w:styleId="TOC4">
    <w:name w:val="toc 4"/>
    <w:basedOn w:val="Normal"/>
    <w:next w:val="BodyText"/>
    <w:locked/>
    <w:rsid w:val="0074798B"/>
    <w:pPr>
      <w:tabs>
        <w:tab w:val="right" w:pos="8800"/>
      </w:tabs>
      <w:spacing w:before="360" w:after="360"/>
      <w:ind w:left="851" w:right="284"/>
    </w:pPr>
    <w:rPr>
      <w:b/>
      <w:sz w:val="24"/>
    </w:rPr>
  </w:style>
  <w:style w:type="paragraph" w:styleId="TOC5">
    <w:name w:val="toc 5"/>
    <w:basedOn w:val="Normal"/>
    <w:next w:val="BodyText"/>
    <w:semiHidden/>
    <w:locked/>
    <w:rsid w:val="0074798B"/>
    <w:pPr>
      <w:tabs>
        <w:tab w:val="right" w:pos="8800"/>
      </w:tabs>
      <w:ind w:left="851" w:right="284"/>
    </w:pPr>
    <w:rPr>
      <w:b/>
      <w:sz w:val="22"/>
    </w:rPr>
  </w:style>
  <w:style w:type="paragraph" w:styleId="TOC6">
    <w:name w:val="toc 6"/>
    <w:basedOn w:val="Normal"/>
    <w:next w:val="BodyText"/>
    <w:locked/>
    <w:rsid w:val="0074798B"/>
    <w:pPr>
      <w:keepNext/>
      <w:tabs>
        <w:tab w:val="right" w:pos="8800"/>
      </w:tabs>
      <w:spacing w:before="360"/>
      <w:ind w:left="851" w:right="284"/>
    </w:pPr>
    <w:rPr>
      <w:b/>
      <w:sz w:val="24"/>
    </w:rPr>
  </w:style>
  <w:style w:type="paragraph" w:styleId="TOC7">
    <w:name w:val="toc 7"/>
    <w:basedOn w:val="Normal"/>
    <w:next w:val="BodyText"/>
    <w:locked/>
    <w:rsid w:val="0074798B"/>
    <w:pPr>
      <w:tabs>
        <w:tab w:val="right" w:pos="8800"/>
      </w:tabs>
      <w:ind w:left="851" w:right="284"/>
    </w:pPr>
    <w:rPr>
      <w:b/>
      <w:sz w:val="22"/>
    </w:rPr>
  </w:style>
  <w:style w:type="paragraph" w:styleId="TOC8">
    <w:name w:val="toc 8"/>
    <w:basedOn w:val="Normal"/>
    <w:next w:val="BodyText"/>
    <w:semiHidden/>
    <w:locked/>
    <w:rsid w:val="0074798B"/>
    <w:pPr>
      <w:spacing w:after="0"/>
      <w:ind w:right="284"/>
    </w:pPr>
  </w:style>
  <w:style w:type="paragraph" w:styleId="TOC9">
    <w:name w:val="toc 9"/>
    <w:basedOn w:val="Normal"/>
    <w:next w:val="BodyText"/>
    <w:semiHidden/>
    <w:locked/>
    <w:rsid w:val="0074798B"/>
    <w:pPr>
      <w:spacing w:after="0"/>
      <w:ind w:right="284"/>
    </w:pPr>
  </w:style>
  <w:style w:type="paragraph" w:customStyle="1" w:styleId="Topic1">
    <w:name w:val="Topic 1"/>
    <w:basedOn w:val="Normal"/>
    <w:next w:val="BodyText"/>
    <w:rsid w:val="0074798B"/>
    <w:rPr>
      <w:b/>
    </w:rPr>
  </w:style>
  <w:style w:type="paragraph" w:customStyle="1" w:styleId="Topic2">
    <w:name w:val="Topic 2"/>
    <w:basedOn w:val="Normal"/>
    <w:next w:val="CellText"/>
    <w:rsid w:val="0074798B"/>
    <w:rPr>
      <w:sz w:val="22"/>
    </w:rPr>
  </w:style>
  <w:style w:type="character" w:styleId="PlaceholderText">
    <w:name w:val="Placeholder Text"/>
    <w:basedOn w:val="DefaultParagraphFont"/>
    <w:unhideWhenUsed/>
    <w:rsid w:val="0074798B"/>
    <w:rPr>
      <w:color w:val="808080"/>
    </w:rPr>
  </w:style>
  <w:style w:type="paragraph" w:styleId="BalloonText">
    <w:name w:val="Balloon Text"/>
    <w:basedOn w:val="Normal"/>
    <w:link w:val="BalloonTextChar"/>
    <w:semiHidden/>
    <w:unhideWhenUsed/>
    <w:rsid w:val="0074798B"/>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74798B"/>
    <w:rPr>
      <w:rFonts w:ascii="Tahoma" w:hAnsi="Tahoma" w:cs="Tahoma"/>
      <w:sz w:val="16"/>
      <w:szCs w:val="16"/>
      <w:lang w:val="en-AU" w:eastAsia="en-AU"/>
    </w:rPr>
  </w:style>
  <w:style w:type="paragraph" w:customStyle="1" w:styleId="NoTOCHdg5">
    <w:name w:val="NoTOCHdg 5"/>
    <w:basedOn w:val="Normal"/>
    <w:next w:val="BodyTextIndent3"/>
    <w:semiHidden/>
    <w:locked/>
    <w:rsid w:val="0074798B"/>
    <w:pPr>
      <w:numPr>
        <w:ilvl w:val="4"/>
        <w:numId w:val="16"/>
      </w:numPr>
    </w:pPr>
  </w:style>
  <w:style w:type="character" w:customStyle="1" w:styleId="BodyTextChar">
    <w:name w:val="Body Text Char"/>
    <w:link w:val="BodyText"/>
    <w:rsid w:val="00D17D32"/>
    <w:rPr>
      <w:lang w:val="en-AU" w:eastAsia="en-AU"/>
    </w:rPr>
  </w:style>
  <w:style w:type="character" w:customStyle="1" w:styleId="Hyperlink1">
    <w:name w:val="Hyperlink1"/>
    <w:basedOn w:val="Hyperlink"/>
    <w:semiHidden/>
    <w:rsid w:val="00537588"/>
    <w:rPr>
      <w:rFonts w:ascii="Arial" w:hAnsi="Arial"/>
      <w:b/>
      <w:color w:val="0000FF"/>
      <w:sz w:val="20"/>
      <w:szCs w:val="18"/>
      <w:u w:val="none"/>
      <w:lang w:eastAsia="en-US"/>
    </w:rPr>
  </w:style>
  <w:style w:type="table" w:customStyle="1" w:styleId="TableFreehills">
    <w:name w:val="Table Freehills"/>
    <w:basedOn w:val="TableNormal"/>
    <w:rsid w:val="00537588"/>
    <w:pPr>
      <w:spacing w:after="0"/>
    </w:pPr>
    <w:rPr>
      <w:rFonts w:eastAsia="Times New Roman" w:cs="Times New Roman"/>
      <w:sz w:val="18"/>
      <w:lang w:val="en-AU" w:eastAsia="en-AU"/>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character" w:customStyle="1" w:styleId="Banner2Char">
    <w:name w:val="Banner 2 Char"/>
    <w:basedOn w:val="DefaultParagraphFont"/>
    <w:link w:val="Banner2"/>
    <w:semiHidden/>
    <w:rsid w:val="00537588"/>
    <w:rPr>
      <w:sz w:val="36"/>
      <w:lang w:val="en-AU" w:eastAsia="en-AU"/>
    </w:rPr>
  </w:style>
  <w:style w:type="character" w:customStyle="1" w:styleId="CellTextChar">
    <w:name w:val="Cell Text Char"/>
    <w:basedOn w:val="DefaultParagraphFont"/>
    <w:link w:val="CellText"/>
    <w:rsid w:val="00537588"/>
    <w:rPr>
      <w:sz w:val="18"/>
      <w:lang w:val="en-AU" w:eastAsia="en-AU"/>
    </w:rPr>
  </w:style>
  <w:style w:type="character" w:customStyle="1" w:styleId="MacroText2">
    <w:name w:val="Macro Text2"/>
    <w:basedOn w:val="Hyperlink"/>
    <w:semiHidden/>
    <w:rsid w:val="00537588"/>
    <w:rPr>
      <w:rFonts w:ascii="Arial Bold" w:hAnsi="Arial Bold"/>
      <w:b/>
      <w:caps/>
      <w:color w:val="008000"/>
      <w:sz w:val="20"/>
      <w:szCs w:val="18"/>
      <w:u w:val="single" w:color="008000"/>
    </w:rPr>
  </w:style>
  <w:style w:type="character" w:customStyle="1" w:styleId="FooterChar">
    <w:name w:val="Footer Char"/>
    <w:basedOn w:val="DefaultParagraphFont"/>
    <w:link w:val="Footer"/>
    <w:semiHidden/>
    <w:rsid w:val="002643C9"/>
    <w:rPr>
      <w:sz w:val="14"/>
      <w:lang w:val="en-AU" w:eastAsia="en-AU"/>
    </w:rPr>
  </w:style>
  <w:style w:type="character" w:customStyle="1" w:styleId="HeaderChar">
    <w:name w:val="Header Char"/>
    <w:basedOn w:val="DefaultParagraphFont"/>
    <w:link w:val="Header"/>
    <w:rsid w:val="002643C9"/>
    <w:rPr>
      <w:sz w:val="18"/>
      <w:lang w:val="en-AU" w:eastAsia="en-AU"/>
    </w:rPr>
  </w:style>
  <w:style w:type="character" w:customStyle="1" w:styleId="Heading3Char">
    <w:name w:val="Heading 3 Char"/>
    <w:basedOn w:val="DefaultParagraphFont"/>
    <w:link w:val="Heading3"/>
    <w:uiPriority w:val="3"/>
    <w:rsid w:val="00DC20B3"/>
    <w:rPr>
      <w:lang w:val="en-AU" w:eastAsia="en-AU"/>
    </w:rPr>
  </w:style>
  <w:style w:type="character" w:customStyle="1" w:styleId="Heading2Char">
    <w:name w:val="Heading 2 Char"/>
    <w:basedOn w:val="DefaultParagraphFont"/>
    <w:link w:val="Heading2"/>
    <w:uiPriority w:val="2"/>
    <w:rsid w:val="00231B57"/>
    <w:rPr>
      <w:b/>
      <w:sz w:val="24"/>
      <w:szCs w:val="24"/>
      <w:lang w:val="en-AU" w:eastAsia="en-AU"/>
    </w:rPr>
  </w:style>
  <w:style w:type="character" w:customStyle="1" w:styleId="Heading4Char">
    <w:name w:val="Heading 4 Char"/>
    <w:basedOn w:val="DefaultParagraphFont"/>
    <w:link w:val="Heading4"/>
    <w:uiPriority w:val="4"/>
    <w:rsid w:val="00231B57"/>
    <w:rPr>
      <w:lang w:val="en-AU" w:eastAsia="en-AU"/>
    </w:rPr>
  </w:style>
  <w:style w:type="character" w:styleId="CommentReference">
    <w:name w:val="annotation reference"/>
    <w:basedOn w:val="DefaultParagraphFont"/>
    <w:uiPriority w:val="99"/>
    <w:semiHidden/>
    <w:unhideWhenUsed/>
    <w:rsid w:val="00996242"/>
    <w:rPr>
      <w:sz w:val="16"/>
      <w:szCs w:val="16"/>
    </w:rPr>
  </w:style>
  <w:style w:type="paragraph" w:styleId="CommentText">
    <w:name w:val="annotation text"/>
    <w:basedOn w:val="Normal"/>
    <w:link w:val="CommentTextChar"/>
    <w:uiPriority w:val="99"/>
    <w:semiHidden/>
    <w:unhideWhenUsed/>
    <w:rsid w:val="00996242"/>
  </w:style>
  <w:style w:type="character" w:customStyle="1" w:styleId="CommentTextChar">
    <w:name w:val="Comment Text Char"/>
    <w:basedOn w:val="DefaultParagraphFont"/>
    <w:link w:val="CommentText"/>
    <w:uiPriority w:val="99"/>
    <w:semiHidden/>
    <w:rsid w:val="00996242"/>
    <w:rPr>
      <w:lang w:val="en-AU" w:eastAsia="en-AU"/>
    </w:rPr>
  </w:style>
  <w:style w:type="paragraph" w:styleId="CommentSubject">
    <w:name w:val="annotation subject"/>
    <w:basedOn w:val="CommentText"/>
    <w:next w:val="CommentText"/>
    <w:link w:val="CommentSubjectChar"/>
    <w:uiPriority w:val="99"/>
    <w:semiHidden/>
    <w:unhideWhenUsed/>
    <w:rsid w:val="00996242"/>
    <w:rPr>
      <w:b/>
      <w:bCs/>
    </w:rPr>
  </w:style>
  <w:style w:type="character" w:customStyle="1" w:styleId="CommentSubjectChar">
    <w:name w:val="Comment Subject Char"/>
    <w:basedOn w:val="CommentTextChar"/>
    <w:link w:val="CommentSubject"/>
    <w:uiPriority w:val="99"/>
    <w:semiHidden/>
    <w:rsid w:val="00996242"/>
    <w:rPr>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264">
      <w:bodyDiv w:val="1"/>
      <w:marLeft w:val="0"/>
      <w:marRight w:val="0"/>
      <w:marTop w:val="0"/>
      <w:marBottom w:val="0"/>
      <w:divBdr>
        <w:top w:val="none" w:sz="0" w:space="0" w:color="auto"/>
        <w:left w:val="none" w:sz="0" w:space="0" w:color="auto"/>
        <w:bottom w:val="none" w:sz="0" w:space="0" w:color="auto"/>
        <w:right w:val="none" w:sz="0" w:space="0" w:color="auto"/>
      </w:divBdr>
    </w:div>
    <w:div w:id="226499582">
      <w:bodyDiv w:val="1"/>
      <w:marLeft w:val="0"/>
      <w:marRight w:val="0"/>
      <w:marTop w:val="0"/>
      <w:marBottom w:val="0"/>
      <w:divBdr>
        <w:top w:val="none" w:sz="0" w:space="0" w:color="auto"/>
        <w:left w:val="none" w:sz="0" w:space="0" w:color="auto"/>
        <w:bottom w:val="none" w:sz="0" w:space="0" w:color="auto"/>
        <w:right w:val="none" w:sz="0" w:space="0" w:color="auto"/>
      </w:divBdr>
    </w:div>
    <w:div w:id="446198916">
      <w:bodyDiv w:val="1"/>
      <w:marLeft w:val="0"/>
      <w:marRight w:val="0"/>
      <w:marTop w:val="0"/>
      <w:marBottom w:val="0"/>
      <w:divBdr>
        <w:top w:val="none" w:sz="0" w:space="0" w:color="auto"/>
        <w:left w:val="none" w:sz="0" w:space="0" w:color="auto"/>
        <w:bottom w:val="none" w:sz="0" w:space="0" w:color="auto"/>
        <w:right w:val="none" w:sz="0" w:space="0" w:color="auto"/>
      </w:divBdr>
    </w:div>
    <w:div w:id="830676810">
      <w:bodyDiv w:val="1"/>
      <w:marLeft w:val="0"/>
      <w:marRight w:val="0"/>
      <w:marTop w:val="0"/>
      <w:marBottom w:val="0"/>
      <w:divBdr>
        <w:top w:val="none" w:sz="0" w:space="0" w:color="auto"/>
        <w:left w:val="none" w:sz="0" w:space="0" w:color="auto"/>
        <w:bottom w:val="none" w:sz="0" w:space="0" w:color="auto"/>
        <w:right w:val="none" w:sz="0" w:space="0" w:color="auto"/>
      </w:divBdr>
    </w:div>
    <w:div w:id="1003505987">
      <w:bodyDiv w:val="1"/>
      <w:marLeft w:val="0"/>
      <w:marRight w:val="0"/>
      <w:marTop w:val="0"/>
      <w:marBottom w:val="0"/>
      <w:divBdr>
        <w:top w:val="none" w:sz="0" w:space="0" w:color="auto"/>
        <w:left w:val="none" w:sz="0" w:space="0" w:color="auto"/>
        <w:bottom w:val="none" w:sz="0" w:space="0" w:color="auto"/>
        <w:right w:val="none" w:sz="0" w:space="0" w:color="auto"/>
      </w:divBdr>
    </w:div>
    <w:div w:id="13206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longAdvice.dotx" TargetMode="External"/></Relationships>
</file>

<file path=word/theme/theme1.xml><?xml version="1.0" encoding="utf-8"?>
<a:theme xmlns:a="http://schemas.openxmlformats.org/drawingml/2006/main" name="p10_freehills">
  <a:themeElements>
    <a:clrScheme name="Freehills - print">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fontScheme name="Freehil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a:noFill/>
        </a:ln>
      </a:spPr>
      <a:bodyPr vert="horz" wrap="square" lIns="36000" tIns="36000" rIns="36000" bIns="36000" numCol="1" rtlCol="0" anchor="ctr" anchorCtr="0" compatLnSpc="1">
        <a:prstTxWarp prst="textNoShape">
          <a:avLst/>
        </a:prstTxWarp>
        <a:noAutofit/>
      </a:bodyPr>
      <a:lstStyle>
        <a:defPPr marL="0" marR="0" indent="0" algn="ctr" defTabSz="1042988" rtl="0" eaLnBrk="1" fontAlgn="base" latinLnBrk="0" hangingPunct="1">
          <a:lnSpc>
            <a:spcPct val="100000"/>
          </a:lnSpc>
          <a:spcBef>
            <a:spcPct val="0"/>
          </a:spcBef>
          <a:spcAft>
            <a:spcPct val="0"/>
          </a:spcAft>
          <a:buClrTx/>
          <a:buSzTx/>
          <a:buFontTx/>
          <a:buNone/>
          <a:tabLst/>
          <a:defRPr kumimoji="0" sz="1200" b="0" i="0" u="none" strike="noStrike" cap="none" normalizeH="0" baseline="0" dirty="0" smtClean="0">
            <a:ln>
              <a:noFill/>
            </a:ln>
            <a:solidFill>
              <a:schemeClr val="bg1"/>
            </a:solidFill>
            <a:effectLst/>
            <a:latin typeface="Arial" charset="0"/>
          </a:defRPr>
        </a:defPPr>
      </a:lstStyle>
      <a:style>
        <a:lnRef idx="2">
          <a:schemeClr val="dk1">
            <a:shade val="50000"/>
          </a:schemeClr>
        </a:lnRef>
        <a:fillRef idx="1">
          <a:schemeClr val="dk1"/>
        </a:fillRef>
        <a:effectRef idx="0">
          <a:schemeClr val="dk1"/>
        </a:effectRef>
        <a:fontRef idx="minor">
          <a:schemeClr val="lt1"/>
        </a:fontRef>
      </a:style>
    </a:spDef>
    <a:lnDef>
      <a:spPr bwMode="auto">
        <a:noFill/>
        <a:ln w="6350" cap="flat" cmpd="sng" algn="ctr">
          <a:solidFill>
            <a:schemeClr val="accent3"/>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Freehills">
        <a:dk1>
          <a:srgbClr val="000000"/>
        </a:dk1>
        <a:lt1>
          <a:srgbClr val="FFFFFF"/>
        </a:lt1>
        <a:dk2>
          <a:srgbClr val="0066CC"/>
        </a:dk2>
        <a:lt2>
          <a:srgbClr val="003366"/>
        </a:lt2>
        <a:accent1>
          <a:srgbClr val="3399FF"/>
        </a:accent1>
        <a:accent2>
          <a:srgbClr val="99CCFF"/>
        </a:accent2>
        <a:accent3>
          <a:srgbClr val="808080"/>
        </a:accent3>
        <a:accent4>
          <a:srgbClr val="B2B2B2"/>
        </a:accent4>
        <a:accent5>
          <a:srgbClr val="FFCC00"/>
        </a:accent5>
        <a:accent6>
          <a:srgbClr val="FF9933"/>
        </a:accent6>
        <a:hlink>
          <a:srgbClr val="265897"/>
        </a:hlink>
        <a:folHlink>
          <a:srgbClr val="8080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EE902B91235469BB82D7A94D65E00" ma:contentTypeVersion="14" ma:contentTypeDescription="Create a new document." ma:contentTypeScope="" ma:versionID="469b52badcb27e3fffb4bfa4e94fdb69">
  <xsd:schema xmlns:xsd="http://www.w3.org/2001/XMLSchema" xmlns:xs="http://www.w3.org/2001/XMLSchema" xmlns:p="http://schemas.microsoft.com/office/2006/metadata/properties" xmlns:ns3="eac331c0-c04d-48c6-be1d-35d856c7f4cb" xmlns:ns4="f6d9ab08-0ae5-4f70-a56a-883e31be404c" targetNamespace="http://schemas.microsoft.com/office/2006/metadata/properties" ma:root="true" ma:fieldsID="5816bd4a8dcca55bc7453e598f7c6c0b" ns3:_="" ns4:_="">
    <xsd:import namespace="eac331c0-c04d-48c6-be1d-35d856c7f4cb"/>
    <xsd:import namespace="f6d9ab08-0ae5-4f70-a56a-883e31be40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31c0-c04d-48c6-be1d-35d856c7f4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9ab08-0ae5-4f70-a56a-883e31be40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2B14E-3898-4B27-9246-6EF120A7E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31c0-c04d-48c6-be1d-35d856c7f4cb"/>
    <ds:schemaRef ds:uri="f6d9ab08-0ae5-4f70-a56a-883e31be4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BBA7A-DD39-462F-AF15-9F3A0D1CC55C}">
  <ds:schemaRefs>
    <ds:schemaRef ds:uri="http://purl.org/dc/elements/1.1/"/>
    <ds:schemaRef ds:uri="http://www.w3.org/XML/1998/namespace"/>
    <ds:schemaRef ds:uri="http://schemas.microsoft.com/office/2006/metadata/properties"/>
    <ds:schemaRef ds:uri="http://schemas.openxmlformats.org/package/2006/metadata/core-properties"/>
    <ds:schemaRef ds:uri="f6d9ab08-0ae5-4f70-a56a-883e31be404c"/>
    <ds:schemaRef ds:uri="http://schemas.microsoft.com/office/2006/documentManagement/types"/>
    <ds:schemaRef ds:uri="http://purl.org/dc/terms/"/>
    <ds:schemaRef ds:uri="http://purl.org/dc/dcmitype/"/>
    <ds:schemaRef ds:uri="http://schemas.microsoft.com/office/infopath/2007/PartnerControls"/>
    <ds:schemaRef ds:uri="eac331c0-c04d-48c6-be1d-35d856c7f4cb"/>
  </ds:schemaRefs>
</ds:datastoreItem>
</file>

<file path=customXml/itemProps3.xml><?xml version="1.0" encoding="utf-8"?>
<ds:datastoreItem xmlns:ds="http://schemas.openxmlformats.org/officeDocument/2006/customXml" ds:itemID="{2D7CF7F3-854E-4372-9CAF-824C61994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w10_longAdvice</Template>
  <TotalTime>2</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Finance, Audit &amp; Risk Committee (HSF draft August 2019)</vt:lpstr>
    </vt:vector>
  </TitlesOfParts>
  <Company>Herbert Smith Freehills</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Audit &amp; Risk Committee (HSF draft August 2019)</dc:title>
  <dc:subject>Finance, Audit and Risk Management Committee Charter</dc:subject>
  <dc:creator>Freehills</dc:creator>
  <cp:keywords>4.0.0.1</cp:keywords>
  <dc:description/>
  <cp:lastModifiedBy>Paula Walsh</cp:lastModifiedBy>
  <cp:revision>3</cp:revision>
  <cp:lastPrinted>2019-08-27T02:25:00Z</cp:lastPrinted>
  <dcterms:created xsi:type="dcterms:W3CDTF">2021-11-02T04:42:00Z</dcterms:created>
  <dcterms:modified xsi:type="dcterms:W3CDTF">2021-11-02T04:48:00Z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80397129</vt:lpwstr>
  </property>
  <property fmtid="{D5CDD505-2E9C-101B-9397-08002B2CF9AE}" pid="5" name="DMS Version">
    <vt:lpwstr>5</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
  </property>
  <property fmtid="{D5CDD505-2E9C-101B-9397-08002B2CF9AE}" pid="11" name="Freehills_matterNumber">
    <vt:lpwstr/>
  </property>
  <property fmtid="{D5CDD505-2E9C-101B-9397-08002B2CF9AE}" pid="12" name="Item Primary Author">
    <vt:lpwstr>Author, Precedents</vt:lpwstr>
  </property>
  <property fmtid="{D5CDD505-2E9C-101B-9397-08002B2CF9AE}" pid="13" name="Item Primary Author ID">
    <vt:lpwstr>precauthor</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NATP01452</vt:lpwstr>
  </property>
  <property fmtid="{D5CDD505-2E9C-101B-9397-08002B2CF9AE}" pid="19" name="Freehills Template Version">
    <vt:lpwstr>1.0.67.2</vt:lpwstr>
  </property>
  <property fmtid="{D5CDD505-2E9C-101B-9397-08002B2CF9AE}" pid="20" name="Freehills_PrimaryAuthorLocation">
    <vt:lpwstr>Sydney</vt:lpwstr>
  </property>
  <property fmtid="{D5CDD505-2E9C-101B-9397-08002B2CF9AE}" pid="21" name="WS_TRACKING_ID">
    <vt:lpwstr>99a417a7-ede9-48cd-b4b9-143ec383cedd</vt:lpwstr>
  </property>
  <property fmtid="{D5CDD505-2E9C-101B-9397-08002B2CF9AE}" pid="22" name="ContentTypeId">
    <vt:lpwstr>0x010100B8AEE902B91235469BB82D7A94D65E00</vt:lpwstr>
  </property>
</Properties>
</file>